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E9591" w14:textId="77777777" w:rsidR="00BC092F" w:rsidRDefault="00BC092F">
      <w:pPr>
        <w:spacing w:line="360" w:lineRule="auto"/>
        <w:ind w:firstLine="560"/>
        <w:rPr>
          <w:rFonts w:eastAsia="仿宋_GB2312" w:cs="Times New Roman"/>
          <w:sz w:val="28"/>
        </w:rPr>
      </w:pPr>
    </w:p>
    <w:p w14:paraId="3A6DD5F5" w14:textId="77777777" w:rsidR="002817E4" w:rsidRDefault="002817E4" w:rsidP="002817E4">
      <w:pPr>
        <w:spacing w:line="360" w:lineRule="auto"/>
        <w:ind w:firstLineChars="0" w:firstLine="0"/>
        <w:jc w:val="center"/>
        <w:rPr>
          <w:rFonts w:eastAsia="仿宋_GB2312" w:cs="Times New Roman"/>
          <w:sz w:val="28"/>
        </w:rPr>
      </w:pPr>
    </w:p>
    <w:p w14:paraId="5DFE9592" w14:textId="77777777" w:rsidR="00BC092F" w:rsidRDefault="00BC092F">
      <w:pPr>
        <w:spacing w:line="360" w:lineRule="auto"/>
        <w:ind w:firstLineChars="0" w:firstLine="0"/>
        <w:jc w:val="center"/>
        <w:rPr>
          <w:rFonts w:eastAsia="仿宋_GB2312" w:cs="Times New Roman"/>
          <w:sz w:val="28"/>
        </w:rPr>
      </w:pPr>
    </w:p>
    <w:p w14:paraId="5DFE9593" w14:textId="77777777" w:rsidR="00BC092F" w:rsidRDefault="00BC092F">
      <w:pPr>
        <w:spacing w:line="360" w:lineRule="auto"/>
        <w:ind w:firstLineChars="0" w:firstLine="0"/>
        <w:jc w:val="center"/>
        <w:rPr>
          <w:rFonts w:eastAsia="仿宋_GB2312" w:cs="Times New Roman"/>
          <w:sz w:val="28"/>
        </w:rPr>
      </w:pPr>
    </w:p>
    <w:p w14:paraId="03E9F245" w14:textId="61CDB47F" w:rsidR="00734808" w:rsidRDefault="00811821">
      <w:pPr>
        <w:spacing w:line="360" w:lineRule="auto"/>
        <w:ind w:firstLineChars="0" w:firstLine="0"/>
        <w:jc w:val="center"/>
        <w:rPr>
          <w:rFonts w:eastAsia="华文新魏" w:cs="Times New Roman"/>
          <w:b/>
          <w:sz w:val="44"/>
          <w:szCs w:val="36"/>
        </w:rPr>
      </w:pPr>
      <w:bookmarkStart w:id="0" w:name="_Hlk82465630"/>
      <w:r>
        <w:rPr>
          <w:rFonts w:eastAsia="华文新魏" w:cs="Times New Roman" w:hint="eastAsia"/>
          <w:b/>
          <w:sz w:val="44"/>
          <w:szCs w:val="36"/>
        </w:rPr>
        <w:t>新乡市安隆农业科技有限公司</w:t>
      </w:r>
    </w:p>
    <w:p w14:paraId="6220458D" w14:textId="3670AA32" w:rsidR="002817E4" w:rsidRDefault="00811821">
      <w:pPr>
        <w:spacing w:line="360" w:lineRule="auto"/>
        <w:ind w:firstLineChars="0" w:firstLine="0"/>
        <w:jc w:val="center"/>
        <w:rPr>
          <w:rFonts w:eastAsia="华文新魏" w:cs="Times New Roman"/>
          <w:b/>
          <w:sz w:val="44"/>
          <w:szCs w:val="36"/>
        </w:rPr>
      </w:pPr>
      <w:r>
        <w:rPr>
          <w:rFonts w:eastAsia="华文新魏" w:cs="Times New Roman" w:hint="eastAsia"/>
          <w:b/>
          <w:sz w:val="44"/>
          <w:szCs w:val="36"/>
        </w:rPr>
        <w:t>卫辉市现代化智慧农牧产业基地建设项目</w:t>
      </w:r>
    </w:p>
    <w:bookmarkEnd w:id="0"/>
    <w:p w14:paraId="5DFE9595" w14:textId="76E70A9B" w:rsidR="00BC092F" w:rsidRDefault="001A7355">
      <w:pPr>
        <w:spacing w:line="360" w:lineRule="auto"/>
        <w:ind w:firstLineChars="0" w:firstLine="0"/>
        <w:jc w:val="center"/>
        <w:rPr>
          <w:rFonts w:eastAsia="华文新魏" w:cs="Times New Roman"/>
          <w:sz w:val="48"/>
          <w:szCs w:val="48"/>
        </w:rPr>
      </w:pPr>
      <w:r>
        <w:rPr>
          <w:rFonts w:eastAsia="华文新魏" w:cs="Times New Roman"/>
          <w:b/>
          <w:sz w:val="44"/>
          <w:szCs w:val="36"/>
        </w:rPr>
        <w:t>竣工环境保护验收报告</w:t>
      </w:r>
    </w:p>
    <w:p w14:paraId="5DFE9596" w14:textId="77777777" w:rsidR="00BC092F" w:rsidRDefault="00BC092F">
      <w:pPr>
        <w:spacing w:line="360" w:lineRule="auto"/>
        <w:ind w:firstLine="560"/>
        <w:jc w:val="center"/>
        <w:rPr>
          <w:rFonts w:eastAsia="仿宋_GB2312" w:cs="Times New Roman"/>
          <w:sz w:val="28"/>
          <w:highlight w:val="yellow"/>
        </w:rPr>
      </w:pPr>
    </w:p>
    <w:p w14:paraId="5DFE9597" w14:textId="77777777" w:rsidR="00BC092F" w:rsidRDefault="00BC092F">
      <w:pPr>
        <w:ind w:firstLine="560"/>
        <w:jc w:val="center"/>
        <w:rPr>
          <w:rFonts w:eastAsia="仿宋_GB2312" w:cs="Times New Roman"/>
          <w:sz w:val="28"/>
          <w:highlight w:val="yellow"/>
        </w:rPr>
      </w:pPr>
    </w:p>
    <w:p w14:paraId="5DFE9598" w14:textId="77777777" w:rsidR="00BC092F" w:rsidRDefault="00BC092F">
      <w:pPr>
        <w:ind w:firstLine="560"/>
        <w:jc w:val="center"/>
        <w:rPr>
          <w:rFonts w:eastAsia="仿宋_GB2312" w:cs="Times New Roman"/>
          <w:sz w:val="28"/>
          <w:highlight w:val="yellow"/>
        </w:rPr>
      </w:pPr>
    </w:p>
    <w:p w14:paraId="7E4E655C" w14:textId="77777777" w:rsidR="00734808" w:rsidRDefault="00734808" w:rsidP="00734808">
      <w:pPr>
        <w:ind w:firstLine="560"/>
        <w:jc w:val="center"/>
        <w:rPr>
          <w:rFonts w:eastAsia="仿宋_GB2312" w:cs="Times New Roman"/>
          <w:sz w:val="28"/>
          <w:highlight w:val="yellow"/>
        </w:rPr>
      </w:pPr>
    </w:p>
    <w:p w14:paraId="209371DC" w14:textId="77777777" w:rsidR="00734808" w:rsidRDefault="00734808" w:rsidP="00734808">
      <w:pPr>
        <w:ind w:firstLine="560"/>
        <w:jc w:val="center"/>
        <w:rPr>
          <w:rFonts w:eastAsia="仿宋_GB2312" w:cs="Times New Roman"/>
          <w:sz w:val="28"/>
          <w:highlight w:val="yellow"/>
        </w:rPr>
      </w:pPr>
    </w:p>
    <w:p w14:paraId="5DFE9599" w14:textId="77777777" w:rsidR="00BC092F" w:rsidRDefault="00BC092F">
      <w:pPr>
        <w:ind w:firstLine="560"/>
        <w:jc w:val="center"/>
        <w:rPr>
          <w:rFonts w:eastAsia="仿宋_GB2312" w:cs="Times New Roman"/>
          <w:sz w:val="28"/>
          <w:highlight w:val="yellow"/>
        </w:rPr>
      </w:pPr>
    </w:p>
    <w:p w14:paraId="5DFE959A" w14:textId="77777777" w:rsidR="00BC092F" w:rsidRDefault="00BC092F">
      <w:pPr>
        <w:ind w:firstLine="560"/>
        <w:jc w:val="center"/>
        <w:rPr>
          <w:rFonts w:eastAsia="仿宋_GB2312" w:cs="Times New Roman"/>
          <w:sz w:val="28"/>
          <w:highlight w:val="yellow"/>
        </w:rPr>
      </w:pPr>
    </w:p>
    <w:p w14:paraId="5DFE959B" w14:textId="77777777" w:rsidR="00BC092F" w:rsidRDefault="00BC092F">
      <w:pPr>
        <w:ind w:firstLine="560"/>
        <w:jc w:val="center"/>
        <w:rPr>
          <w:rFonts w:eastAsia="仿宋_GB2312" w:cs="Times New Roman"/>
          <w:sz w:val="28"/>
          <w:highlight w:val="yellow"/>
        </w:rPr>
      </w:pPr>
    </w:p>
    <w:p w14:paraId="5DFE959C" w14:textId="77777777" w:rsidR="00BC092F" w:rsidRDefault="00BC092F">
      <w:pPr>
        <w:ind w:firstLine="560"/>
        <w:jc w:val="center"/>
        <w:rPr>
          <w:rFonts w:eastAsia="仿宋_GB2312" w:cs="Times New Roman"/>
          <w:sz w:val="28"/>
          <w:highlight w:val="yellow"/>
        </w:rPr>
      </w:pPr>
    </w:p>
    <w:p w14:paraId="5DFE959D" w14:textId="77777777" w:rsidR="00BC092F" w:rsidRDefault="00BC092F">
      <w:pPr>
        <w:ind w:firstLine="560"/>
        <w:jc w:val="center"/>
        <w:rPr>
          <w:rFonts w:eastAsia="仿宋_GB2312" w:cs="Times New Roman"/>
          <w:sz w:val="28"/>
          <w:highlight w:val="yellow"/>
        </w:rPr>
      </w:pPr>
    </w:p>
    <w:p w14:paraId="504A3A50" w14:textId="77777777" w:rsidR="002817E4" w:rsidRDefault="002817E4" w:rsidP="002817E4">
      <w:pPr>
        <w:ind w:firstLine="560"/>
        <w:jc w:val="center"/>
        <w:rPr>
          <w:rFonts w:eastAsia="仿宋_GB2312" w:cs="Times New Roman"/>
          <w:sz w:val="28"/>
          <w:highlight w:val="yellow"/>
        </w:rPr>
      </w:pPr>
    </w:p>
    <w:p w14:paraId="5DFE959F" w14:textId="77777777" w:rsidR="00BC092F" w:rsidRDefault="00BC092F">
      <w:pPr>
        <w:ind w:firstLine="560"/>
        <w:rPr>
          <w:rFonts w:eastAsia="仿宋_GB2312" w:cs="Times New Roman"/>
          <w:sz w:val="28"/>
          <w:highlight w:val="yellow"/>
        </w:rPr>
      </w:pPr>
    </w:p>
    <w:p w14:paraId="5DFE95A0" w14:textId="77777777" w:rsidR="00BC092F" w:rsidRDefault="00BC092F">
      <w:pPr>
        <w:ind w:firstLine="560"/>
        <w:rPr>
          <w:rFonts w:eastAsia="仿宋_GB2312" w:cs="Times New Roman"/>
          <w:sz w:val="28"/>
          <w:highlight w:val="yellow"/>
        </w:rPr>
      </w:pPr>
    </w:p>
    <w:p w14:paraId="5DFE95A1" w14:textId="27E9441B" w:rsidR="00BC092F" w:rsidRDefault="001A7355" w:rsidP="00346B39">
      <w:pPr>
        <w:spacing w:line="360" w:lineRule="auto"/>
        <w:ind w:firstLineChars="0" w:firstLine="0"/>
        <w:jc w:val="center"/>
        <w:rPr>
          <w:rFonts w:eastAsia="华文新魏" w:cs="Times New Roman"/>
          <w:sz w:val="28"/>
        </w:rPr>
      </w:pPr>
      <w:r>
        <w:rPr>
          <w:rFonts w:eastAsia="华文新魏" w:cs="Times New Roman"/>
          <w:sz w:val="28"/>
        </w:rPr>
        <w:t>建设单位：</w:t>
      </w:r>
      <w:bookmarkStart w:id="1" w:name="_Hlk182411010"/>
      <w:r w:rsidR="00811821">
        <w:rPr>
          <w:rFonts w:eastAsia="华文新魏" w:hint="eastAsia"/>
          <w:color w:val="000000"/>
          <w:sz w:val="28"/>
          <w:szCs w:val="28"/>
        </w:rPr>
        <w:t>新乡市安隆农业科技有限公司</w:t>
      </w:r>
      <w:bookmarkEnd w:id="1"/>
    </w:p>
    <w:p w14:paraId="5DFE95A2" w14:textId="37CFF2F3" w:rsidR="00BC092F" w:rsidRDefault="001A7355" w:rsidP="00346B39">
      <w:pPr>
        <w:spacing w:line="360" w:lineRule="auto"/>
        <w:ind w:firstLineChars="0" w:firstLine="0"/>
        <w:jc w:val="center"/>
        <w:rPr>
          <w:rFonts w:eastAsia="华文新魏" w:cs="Times New Roman"/>
          <w:sz w:val="28"/>
        </w:rPr>
      </w:pPr>
      <w:r>
        <w:rPr>
          <w:rFonts w:eastAsia="华文新魏" w:cs="Times New Roman"/>
          <w:sz w:val="28"/>
        </w:rPr>
        <w:t>编制单位：</w:t>
      </w:r>
      <w:r w:rsidR="00811821">
        <w:rPr>
          <w:rFonts w:eastAsia="华文新魏" w:hint="eastAsia"/>
          <w:color w:val="000000"/>
          <w:sz w:val="28"/>
          <w:szCs w:val="28"/>
        </w:rPr>
        <w:t>新乡市安隆农业科技有限公司</w:t>
      </w:r>
    </w:p>
    <w:p w14:paraId="04FE97F3" w14:textId="77777777" w:rsidR="002817E4" w:rsidRDefault="002817E4" w:rsidP="002817E4">
      <w:pPr>
        <w:ind w:firstLine="560"/>
        <w:rPr>
          <w:rFonts w:eastAsia="仿宋_GB2312" w:cs="Times New Roman"/>
          <w:sz w:val="28"/>
        </w:rPr>
      </w:pPr>
    </w:p>
    <w:p w14:paraId="5DFE95A4" w14:textId="2AC063EE" w:rsidR="00BC092F" w:rsidRDefault="001A7355">
      <w:pPr>
        <w:ind w:firstLineChars="0" w:firstLine="0"/>
        <w:jc w:val="center"/>
        <w:rPr>
          <w:rFonts w:eastAsia="华文新魏" w:cs="Times New Roman"/>
          <w:sz w:val="28"/>
        </w:rPr>
        <w:sectPr w:rsidR="00BC092F">
          <w:headerReference w:type="even" r:id="rId9"/>
          <w:headerReference w:type="default" r:id="rId10"/>
          <w:footerReference w:type="even" r:id="rId11"/>
          <w:footerReference w:type="default" r:id="rId12"/>
          <w:headerReference w:type="first" r:id="rId13"/>
          <w:footerReference w:type="first" r:id="rId14"/>
          <w:pgSz w:w="11907" w:h="16840"/>
          <w:pgMar w:top="1304" w:right="1531" w:bottom="1304" w:left="1531" w:header="284" w:footer="851" w:gutter="0"/>
          <w:pgNumType w:start="2"/>
          <w:cols w:space="720"/>
          <w:docGrid w:linePitch="299"/>
        </w:sectPr>
      </w:pPr>
      <w:r>
        <w:rPr>
          <w:rFonts w:eastAsia="华文新魏" w:cs="Times New Roman"/>
          <w:sz w:val="28"/>
        </w:rPr>
        <w:t>202</w:t>
      </w:r>
      <w:r w:rsidR="007028E1">
        <w:rPr>
          <w:rFonts w:eastAsia="华文新魏" w:cs="Times New Roman" w:hint="eastAsia"/>
          <w:sz w:val="28"/>
        </w:rPr>
        <w:t>5</w:t>
      </w:r>
      <w:r>
        <w:rPr>
          <w:rFonts w:eastAsia="华文新魏" w:cs="Times New Roman"/>
          <w:sz w:val="28"/>
        </w:rPr>
        <w:t>年</w:t>
      </w:r>
      <w:r w:rsidR="00E07506">
        <w:rPr>
          <w:rFonts w:eastAsia="华文新魏" w:cs="Times New Roman" w:hint="eastAsia"/>
          <w:sz w:val="28"/>
        </w:rPr>
        <w:t>4</w:t>
      </w:r>
      <w:r>
        <w:rPr>
          <w:rFonts w:eastAsia="华文新魏" w:cs="Times New Roman"/>
          <w:sz w:val="28"/>
        </w:rPr>
        <w:t>月</w:t>
      </w:r>
    </w:p>
    <w:p w14:paraId="08447E5B" w14:textId="77777777" w:rsidR="003802E1" w:rsidRPr="007D074D" w:rsidRDefault="003802E1" w:rsidP="007D074D">
      <w:pPr>
        <w:spacing w:after="200" w:line="360" w:lineRule="auto"/>
        <w:ind w:firstLineChars="0" w:firstLine="0"/>
        <w:rPr>
          <w:rFonts w:eastAsia="仿宋_GB2312" w:cs="Times New Roman"/>
          <w:b/>
          <w:color w:val="000000"/>
          <w:sz w:val="28"/>
          <w:szCs w:val="28"/>
        </w:rPr>
      </w:pPr>
      <w:r w:rsidRPr="007D074D">
        <w:rPr>
          <w:rFonts w:eastAsia="仿宋_GB2312" w:cs="Times New Roman"/>
          <w:b/>
          <w:color w:val="000000"/>
          <w:sz w:val="28"/>
          <w:szCs w:val="28"/>
        </w:rPr>
        <w:lastRenderedPageBreak/>
        <w:t>建设单位法人代表</w:t>
      </w:r>
      <w:r w:rsidRPr="007D074D">
        <w:rPr>
          <w:rFonts w:eastAsia="仿宋_GB2312" w:cs="Times New Roman"/>
          <w:b/>
          <w:color w:val="000000"/>
          <w:sz w:val="28"/>
          <w:szCs w:val="28"/>
        </w:rPr>
        <w:t>:</w:t>
      </w:r>
      <w:r w:rsidRPr="007D074D">
        <w:rPr>
          <w:rFonts w:eastAsia="仿宋_GB2312" w:cs="Times New Roman"/>
          <w:b/>
          <w:color w:val="000000"/>
          <w:sz w:val="28"/>
          <w:szCs w:val="28"/>
        </w:rPr>
        <w:tab/>
      </w:r>
      <w:r w:rsidRPr="007D074D">
        <w:rPr>
          <w:rFonts w:eastAsia="仿宋_GB2312" w:cs="Times New Roman" w:hint="eastAsia"/>
          <w:b/>
          <w:color w:val="000000"/>
          <w:sz w:val="28"/>
          <w:szCs w:val="28"/>
        </w:rPr>
        <w:t xml:space="preserve">           </w:t>
      </w:r>
      <w:r w:rsidRPr="007D074D">
        <w:rPr>
          <w:rFonts w:eastAsia="仿宋_GB2312" w:cs="Times New Roman"/>
          <w:b/>
          <w:color w:val="000000"/>
          <w:sz w:val="28"/>
          <w:szCs w:val="28"/>
        </w:rPr>
        <w:t>（签字）</w:t>
      </w:r>
    </w:p>
    <w:p w14:paraId="46B0309D" w14:textId="77777777" w:rsidR="003802E1" w:rsidRPr="007D074D" w:rsidRDefault="003802E1" w:rsidP="007D074D">
      <w:pPr>
        <w:spacing w:after="200" w:line="360" w:lineRule="auto"/>
        <w:ind w:firstLineChars="0" w:firstLine="0"/>
        <w:rPr>
          <w:rFonts w:eastAsia="仿宋_GB2312" w:cs="Times New Roman"/>
          <w:b/>
          <w:color w:val="000000"/>
          <w:sz w:val="28"/>
          <w:szCs w:val="28"/>
        </w:rPr>
      </w:pPr>
      <w:r w:rsidRPr="007D074D">
        <w:rPr>
          <w:rFonts w:eastAsia="仿宋_GB2312" w:cs="Times New Roman"/>
          <w:b/>
          <w:color w:val="000000"/>
          <w:sz w:val="28"/>
          <w:szCs w:val="28"/>
        </w:rPr>
        <w:t>编制单位法人代表</w:t>
      </w:r>
      <w:r w:rsidRPr="007D074D">
        <w:rPr>
          <w:rFonts w:eastAsia="仿宋_GB2312" w:cs="Times New Roman"/>
          <w:b/>
          <w:color w:val="000000"/>
          <w:sz w:val="28"/>
          <w:szCs w:val="28"/>
        </w:rPr>
        <w:t>:</w:t>
      </w:r>
      <w:r w:rsidRPr="007D074D">
        <w:rPr>
          <w:rFonts w:eastAsia="仿宋_GB2312" w:cs="Times New Roman"/>
          <w:b/>
          <w:color w:val="000000"/>
          <w:sz w:val="28"/>
          <w:szCs w:val="28"/>
        </w:rPr>
        <w:tab/>
        <w:t xml:space="preserve">           </w:t>
      </w:r>
      <w:r w:rsidRPr="007D074D">
        <w:rPr>
          <w:rFonts w:eastAsia="仿宋_GB2312" w:cs="Times New Roman"/>
          <w:b/>
          <w:color w:val="000000"/>
          <w:sz w:val="28"/>
          <w:szCs w:val="28"/>
        </w:rPr>
        <w:t>（签字）</w:t>
      </w:r>
    </w:p>
    <w:p w14:paraId="7045E2C8" w14:textId="3AB8DDDC" w:rsidR="003802E1" w:rsidRPr="007D074D" w:rsidRDefault="003802E1" w:rsidP="007D074D">
      <w:pPr>
        <w:spacing w:after="200" w:line="360" w:lineRule="auto"/>
        <w:ind w:firstLineChars="0" w:firstLine="0"/>
        <w:rPr>
          <w:rFonts w:eastAsia="仿宋_GB2312" w:cs="Times New Roman"/>
          <w:b/>
          <w:color w:val="000000"/>
          <w:sz w:val="28"/>
          <w:szCs w:val="28"/>
        </w:rPr>
      </w:pPr>
      <w:r w:rsidRPr="007D074D">
        <w:rPr>
          <w:rFonts w:eastAsia="仿宋_GB2312" w:cs="Times New Roman"/>
          <w:b/>
          <w:color w:val="000000"/>
          <w:sz w:val="28"/>
          <w:szCs w:val="28"/>
        </w:rPr>
        <w:t>项目负责人</w:t>
      </w:r>
      <w:r w:rsidRPr="007D074D">
        <w:rPr>
          <w:rFonts w:eastAsia="仿宋_GB2312" w:cs="Times New Roman" w:hint="eastAsia"/>
          <w:b/>
          <w:color w:val="000000"/>
          <w:sz w:val="28"/>
          <w:szCs w:val="28"/>
        </w:rPr>
        <w:t>：</w:t>
      </w:r>
      <w:r w:rsidRPr="007D074D">
        <w:rPr>
          <w:rFonts w:eastAsia="仿宋_GB2312" w:cs="Times New Roman" w:hint="eastAsia"/>
          <w:b/>
          <w:color w:val="000000"/>
          <w:sz w:val="28"/>
          <w:szCs w:val="28"/>
        </w:rPr>
        <w:t xml:space="preserve">  </w:t>
      </w:r>
      <w:r w:rsidR="009C0769">
        <w:rPr>
          <w:rFonts w:eastAsia="仿宋_GB2312" w:cs="Times New Roman" w:hint="eastAsia"/>
          <w:b/>
          <w:color w:val="000000"/>
          <w:sz w:val="28"/>
          <w:szCs w:val="28"/>
        </w:rPr>
        <w:t>张学川</w:t>
      </w:r>
    </w:p>
    <w:p w14:paraId="4419F423" w14:textId="2EC7573A" w:rsidR="003802E1" w:rsidRPr="007D074D" w:rsidRDefault="003802E1" w:rsidP="007D074D">
      <w:pPr>
        <w:spacing w:after="200" w:line="360" w:lineRule="auto"/>
        <w:ind w:firstLineChars="0" w:firstLine="0"/>
        <w:rPr>
          <w:rFonts w:eastAsia="仿宋_GB2312" w:cs="Times New Roman"/>
          <w:b/>
          <w:color w:val="000000"/>
          <w:sz w:val="28"/>
          <w:szCs w:val="28"/>
        </w:rPr>
      </w:pPr>
      <w:r w:rsidRPr="007D074D">
        <w:rPr>
          <w:rFonts w:eastAsia="仿宋_GB2312" w:cs="Times New Roman"/>
          <w:b/>
          <w:color w:val="000000"/>
          <w:sz w:val="28"/>
          <w:szCs w:val="28"/>
        </w:rPr>
        <w:t>填</w:t>
      </w:r>
      <w:r w:rsidRPr="007D074D">
        <w:rPr>
          <w:rFonts w:eastAsia="仿宋_GB2312" w:cs="Times New Roman" w:hint="eastAsia"/>
          <w:b/>
          <w:color w:val="000000"/>
          <w:sz w:val="28"/>
          <w:szCs w:val="28"/>
        </w:rPr>
        <w:t xml:space="preserve">  </w:t>
      </w:r>
      <w:r w:rsidRPr="007D074D">
        <w:rPr>
          <w:rFonts w:eastAsia="仿宋_GB2312" w:cs="Times New Roman"/>
          <w:b/>
          <w:color w:val="000000"/>
          <w:sz w:val="28"/>
          <w:szCs w:val="28"/>
        </w:rPr>
        <w:t>表</w:t>
      </w:r>
      <w:r w:rsidRPr="007D074D">
        <w:rPr>
          <w:rFonts w:eastAsia="仿宋_GB2312" w:cs="Times New Roman" w:hint="eastAsia"/>
          <w:b/>
          <w:color w:val="000000"/>
          <w:sz w:val="28"/>
          <w:szCs w:val="28"/>
        </w:rPr>
        <w:t xml:space="preserve">  </w:t>
      </w:r>
      <w:r w:rsidRPr="007D074D">
        <w:rPr>
          <w:rFonts w:eastAsia="仿宋_GB2312" w:cs="Times New Roman"/>
          <w:b/>
          <w:color w:val="000000"/>
          <w:sz w:val="28"/>
          <w:szCs w:val="28"/>
        </w:rPr>
        <w:t>人</w:t>
      </w:r>
      <w:r w:rsidRPr="007D074D">
        <w:rPr>
          <w:rFonts w:eastAsia="仿宋_GB2312" w:cs="Times New Roman" w:hint="eastAsia"/>
          <w:b/>
          <w:color w:val="000000"/>
          <w:sz w:val="28"/>
          <w:szCs w:val="28"/>
        </w:rPr>
        <w:t>：</w:t>
      </w:r>
      <w:r w:rsidRPr="007D074D">
        <w:rPr>
          <w:rFonts w:eastAsia="仿宋_GB2312" w:cs="Times New Roman" w:hint="eastAsia"/>
          <w:b/>
          <w:color w:val="000000"/>
          <w:sz w:val="28"/>
          <w:szCs w:val="28"/>
        </w:rPr>
        <w:t xml:space="preserve">  </w:t>
      </w:r>
      <w:r w:rsidR="009C0769" w:rsidRPr="009C0769">
        <w:rPr>
          <w:rFonts w:eastAsia="仿宋_GB2312" w:cs="Times New Roman" w:hint="eastAsia"/>
          <w:b/>
          <w:color w:val="000000"/>
          <w:sz w:val="28"/>
          <w:szCs w:val="28"/>
        </w:rPr>
        <w:t>张学川</w:t>
      </w:r>
    </w:p>
    <w:p w14:paraId="248379B6" w14:textId="77777777" w:rsidR="00D27F33" w:rsidRPr="00577627" w:rsidRDefault="00D27F33" w:rsidP="00577627">
      <w:pPr>
        <w:spacing w:after="200" w:line="360" w:lineRule="auto"/>
        <w:ind w:firstLineChars="0" w:firstLine="0"/>
        <w:rPr>
          <w:rFonts w:eastAsia="仿宋_GB2312" w:cs="Times New Roman"/>
          <w:b/>
          <w:color w:val="000000"/>
          <w:sz w:val="28"/>
          <w:szCs w:val="28"/>
        </w:rPr>
      </w:pPr>
    </w:p>
    <w:p w14:paraId="62E0EF57" w14:textId="77777777" w:rsidR="00D27F33" w:rsidRPr="00577627" w:rsidRDefault="00D27F33" w:rsidP="00577627">
      <w:pPr>
        <w:spacing w:after="200" w:line="360" w:lineRule="auto"/>
        <w:ind w:firstLineChars="0" w:firstLine="0"/>
        <w:rPr>
          <w:rFonts w:eastAsia="仿宋_GB2312" w:cs="Times New Roman"/>
          <w:b/>
          <w:color w:val="000000"/>
          <w:sz w:val="28"/>
          <w:szCs w:val="28"/>
        </w:rPr>
      </w:pPr>
    </w:p>
    <w:p w14:paraId="6A4ACD98" w14:textId="77777777" w:rsidR="00D27F33" w:rsidRPr="00577627" w:rsidRDefault="00D27F33" w:rsidP="00577627">
      <w:pPr>
        <w:spacing w:after="200" w:line="360" w:lineRule="auto"/>
        <w:ind w:firstLineChars="0" w:firstLine="0"/>
        <w:rPr>
          <w:rFonts w:eastAsia="仿宋_GB2312" w:cs="Times New Roman"/>
          <w:b/>
          <w:color w:val="000000"/>
          <w:sz w:val="28"/>
          <w:szCs w:val="28"/>
        </w:rPr>
      </w:pPr>
    </w:p>
    <w:p w14:paraId="52BE3D20" w14:textId="77777777" w:rsidR="00D27F33" w:rsidRPr="00577627" w:rsidRDefault="00D27F33" w:rsidP="00577627">
      <w:pPr>
        <w:spacing w:after="200" w:line="360" w:lineRule="auto"/>
        <w:ind w:firstLineChars="0" w:firstLine="0"/>
        <w:rPr>
          <w:rFonts w:eastAsia="仿宋_GB2312" w:cs="Times New Roman"/>
          <w:b/>
          <w:color w:val="000000"/>
          <w:sz w:val="28"/>
          <w:szCs w:val="28"/>
        </w:rPr>
      </w:pPr>
    </w:p>
    <w:p w14:paraId="673BC698" w14:textId="77777777" w:rsidR="00D27F33" w:rsidRPr="00577627" w:rsidRDefault="00D27F33" w:rsidP="00577627">
      <w:pPr>
        <w:spacing w:after="200" w:line="360" w:lineRule="auto"/>
        <w:ind w:firstLineChars="0" w:firstLine="0"/>
        <w:rPr>
          <w:rFonts w:eastAsia="仿宋_GB2312" w:cs="Times New Roman"/>
          <w:b/>
          <w:color w:val="000000"/>
          <w:sz w:val="28"/>
          <w:szCs w:val="28"/>
        </w:rPr>
      </w:pPr>
    </w:p>
    <w:p w14:paraId="7B3EAA7A" w14:textId="77777777" w:rsidR="00D27F33" w:rsidRPr="00577627" w:rsidRDefault="00D27F33" w:rsidP="00577627">
      <w:pPr>
        <w:spacing w:after="200" w:line="360" w:lineRule="auto"/>
        <w:ind w:firstLineChars="0" w:firstLine="0"/>
        <w:rPr>
          <w:rFonts w:eastAsia="仿宋_GB2312" w:cs="Times New Roman"/>
          <w:b/>
          <w:color w:val="000000"/>
          <w:sz w:val="28"/>
          <w:szCs w:val="28"/>
        </w:rPr>
      </w:pPr>
    </w:p>
    <w:p w14:paraId="2E1F14CA" w14:textId="77777777" w:rsidR="00D27F33" w:rsidRPr="00577627" w:rsidRDefault="00D27F33" w:rsidP="00577627">
      <w:pPr>
        <w:spacing w:after="200" w:line="360" w:lineRule="auto"/>
        <w:ind w:firstLineChars="0" w:firstLine="0"/>
        <w:rPr>
          <w:rFonts w:eastAsia="仿宋_GB2312" w:cs="Times New Roman"/>
          <w:b/>
          <w:color w:val="000000"/>
          <w:sz w:val="28"/>
          <w:szCs w:val="28"/>
        </w:rPr>
      </w:pPr>
    </w:p>
    <w:p w14:paraId="796D56A1" w14:textId="77777777" w:rsidR="00D27F33" w:rsidRPr="00577627" w:rsidRDefault="00D27F33" w:rsidP="00577627">
      <w:pPr>
        <w:spacing w:after="200" w:line="360" w:lineRule="auto"/>
        <w:ind w:firstLineChars="0" w:firstLine="0"/>
        <w:rPr>
          <w:rFonts w:eastAsia="仿宋_GB2312" w:cs="Times New Roman"/>
          <w:b/>
          <w:color w:val="000000"/>
          <w:sz w:val="28"/>
          <w:szCs w:val="28"/>
        </w:rPr>
      </w:pPr>
    </w:p>
    <w:p w14:paraId="354A0C26" w14:textId="7834A066" w:rsidR="00D27F33" w:rsidRDefault="00D27F33" w:rsidP="00B50444">
      <w:pPr>
        <w:tabs>
          <w:tab w:val="left" w:pos="710"/>
        </w:tabs>
        <w:spacing w:beforeLines="50" w:before="120" w:line="360" w:lineRule="auto"/>
        <w:ind w:firstLineChars="0" w:firstLine="0"/>
        <w:jc w:val="both"/>
        <w:rPr>
          <w:rFonts w:eastAsia="华文仿宋" w:cs="Times New Roman"/>
          <w:b/>
          <w:bCs/>
          <w:color w:val="000000"/>
          <w:spacing w:val="-8"/>
          <w:szCs w:val="24"/>
        </w:rPr>
      </w:pPr>
      <w:r w:rsidRPr="00B74F9D">
        <w:rPr>
          <w:rFonts w:eastAsia="华文仿宋" w:cs="Times New Roman"/>
          <w:b/>
          <w:bCs/>
          <w:color w:val="000000"/>
          <w:spacing w:val="-8"/>
          <w:szCs w:val="24"/>
        </w:rPr>
        <w:t>建设单位</w:t>
      </w:r>
      <w:r w:rsidR="00B50444">
        <w:rPr>
          <w:rFonts w:eastAsia="华文仿宋" w:cs="Times New Roman" w:hint="eastAsia"/>
          <w:b/>
          <w:bCs/>
          <w:color w:val="000000"/>
          <w:spacing w:val="-8"/>
          <w:szCs w:val="24"/>
        </w:rPr>
        <w:t>：</w:t>
      </w:r>
      <w:r w:rsidR="009C0769" w:rsidRPr="009C0769">
        <w:rPr>
          <w:rFonts w:eastAsia="华文仿宋" w:cs="Times New Roman" w:hint="eastAsia"/>
          <w:b/>
          <w:bCs/>
          <w:color w:val="000000"/>
          <w:spacing w:val="-8"/>
          <w:szCs w:val="24"/>
        </w:rPr>
        <w:t>新乡市安隆农业科技</w:t>
      </w:r>
      <w:r w:rsidR="009C0769">
        <w:rPr>
          <w:rFonts w:eastAsia="华文仿宋" w:cs="Times New Roman" w:hint="eastAsia"/>
          <w:b/>
          <w:bCs/>
          <w:color w:val="000000"/>
          <w:spacing w:val="-8"/>
          <w:szCs w:val="24"/>
        </w:rPr>
        <w:t xml:space="preserve">                     </w:t>
      </w:r>
      <w:r w:rsidR="00B50444">
        <w:rPr>
          <w:rFonts w:eastAsia="华文仿宋" w:cs="Times New Roman" w:hint="eastAsia"/>
          <w:b/>
          <w:bCs/>
          <w:color w:val="000000"/>
          <w:spacing w:val="-8"/>
          <w:szCs w:val="24"/>
        </w:rPr>
        <w:t xml:space="preserve">  </w:t>
      </w:r>
      <w:r w:rsidRPr="00B74F9D">
        <w:rPr>
          <w:rFonts w:eastAsia="华文仿宋" w:cs="Times New Roman"/>
          <w:b/>
          <w:bCs/>
          <w:color w:val="000000"/>
          <w:spacing w:val="-8"/>
          <w:szCs w:val="24"/>
        </w:rPr>
        <w:t>编制单位</w:t>
      </w:r>
      <w:r w:rsidR="00B50444">
        <w:rPr>
          <w:rFonts w:eastAsia="华文仿宋" w:cs="Times New Roman" w:hint="eastAsia"/>
          <w:b/>
          <w:bCs/>
          <w:color w:val="000000"/>
          <w:spacing w:val="-8"/>
          <w:szCs w:val="24"/>
        </w:rPr>
        <w:t>：</w:t>
      </w:r>
      <w:r w:rsidR="009C0769" w:rsidRPr="009C0769">
        <w:rPr>
          <w:rFonts w:eastAsia="华文仿宋" w:cs="Times New Roman" w:hint="eastAsia"/>
          <w:b/>
          <w:bCs/>
          <w:color w:val="000000"/>
          <w:spacing w:val="-8"/>
          <w:szCs w:val="24"/>
        </w:rPr>
        <w:t>新乡市安隆农业科技</w:t>
      </w:r>
    </w:p>
    <w:p w14:paraId="724DCF59" w14:textId="4A48E500" w:rsidR="00B50444" w:rsidRPr="00B74F9D" w:rsidRDefault="00B50444" w:rsidP="00B50444">
      <w:pPr>
        <w:tabs>
          <w:tab w:val="left" w:pos="710"/>
        </w:tabs>
        <w:spacing w:beforeLines="50" w:before="120" w:line="360" w:lineRule="auto"/>
        <w:ind w:firstLineChars="500" w:firstLine="1161"/>
        <w:jc w:val="both"/>
        <w:rPr>
          <w:rFonts w:eastAsia="华文仿宋" w:cs="Times New Roman"/>
          <w:b/>
          <w:bCs/>
          <w:color w:val="000000"/>
          <w:spacing w:val="-8"/>
          <w:szCs w:val="24"/>
        </w:rPr>
      </w:pPr>
      <w:r w:rsidRPr="00B74F9D">
        <w:rPr>
          <w:rFonts w:eastAsia="华文仿宋" w:cs="Times New Roman" w:hint="eastAsia"/>
          <w:b/>
          <w:bCs/>
          <w:color w:val="000000"/>
          <w:spacing w:val="-8"/>
          <w:szCs w:val="24"/>
        </w:rPr>
        <w:t>有限公司</w:t>
      </w:r>
      <w:r w:rsidR="00887405">
        <w:rPr>
          <w:rFonts w:eastAsia="华文仿宋" w:cs="Times New Roman" w:hint="eastAsia"/>
          <w:b/>
          <w:bCs/>
          <w:color w:val="000000"/>
          <w:spacing w:val="-8"/>
          <w:szCs w:val="24"/>
        </w:rPr>
        <w:t xml:space="preserve">                                 </w:t>
      </w:r>
      <w:r w:rsidR="00A84CE8">
        <w:rPr>
          <w:rFonts w:eastAsia="华文仿宋" w:cs="Times New Roman" w:hint="eastAsia"/>
          <w:b/>
          <w:bCs/>
          <w:color w:val="000000"/>
          <w:spacing w:val="-8"/>
          <w:szCs w:val="24"/>
        </w:rPr>
        <w:t xml:space="preserve">  </w:t>
      </w:r>
      <w:r w:rsidR="00887405">
        <w:rPr>
          <w:rFonts w:eastAsia="华文仿宋" w:cs="Times New Roman" w:hint="eastAsia"/>
          <w:b/>
          <w:bCs/>
          <w:color w:val="000000"/>
          <w:spacing w:val="-8"/>
          <w:szCs w:val="24"/>
        </w:rPr>
        <w:t xml:space="preserve"> </w:t>
      </w:r>
      <w:r w:rsidR="00A84CE8">
        <w:rPr>
          <w:rFonts w:eastAsia="华文仿宋" w:cs="Times New Roman" w:hint="eastAsia"/>
          <w:b/>
          <w:bCs/>
          <w:color w:val="000000"/>
          <w:spacing w:val="-8"/>
          <w:szCs w:val="24"/>
        </w:rPr>
        <w:t xml:space="preserve">  </w:t>
      </w:r>
      <w:r w:rsidR="00887405">
        <w:rPr>
          <w:rFonts w:eastAsia="华文仿宋" w:cs="Times New Roman" w:hint="eastAsia"/>
          <w:b/>
          <w:bCs/>
          <w:color w:val="000000"/>
          <w:spacing w:val="-8"/>
          <w:szCs w:val="24"/>
        </w:rPr>
        <w:t xml:space="preserve">                              </w:t>
      </w:r>
      <w:r w:rsidRPr="00B74F9D">
        <w:rPr>
          <w:rFonts w:eastAsia="华文仿宋" w:cs="Times New Roman" w:hint="eastAsia"/>
          <w:b/>
          <w:bCs/>
          <w:color w:val="000000"/>
          <w:spacing w:val="-8"/>
          <w:szCs w:val="24"/>
        </w:rPr>
        <w:t>有限公司</w:t>
      </w:r>
    </w:p>
    <w:p w14:paraId="74C0D176" w14:textId="6999E30D" w:rsidR="00D27F33" w:rsidRPr="00B74F9D" w:rsidRDefault="00D27F33" w:rsidP="00B50444">
      <w:pPr>
        <w:tabs>
          <w:tab w:val="left" w:pos="710"/>
        </w:tabs>
        <w:spacing w:beforeLines="50" w:before="120" w:line="360" w:lineRule="auto"/>
        <w:ind w:firstLineChars="0" w:firstLine="0"/>
        <w:jc w:val="both"/>
        <w:rPr>
          <w:rFonts w:eastAsia="华文仿宋" w:cs="Times New Roman"/>
          <w:b/>
          <w:bCs/>
          <w:color w:val="000000"/>
          <w:spacing w:val="-8"/>
          <w:szCs w:val="24"/>
        </w:rPr>
      </w:pPr>
      <w:r w:rsidRPr="00B74F9D">
        <w:rPr>
          <w:rFonts w:eastAsia="华文仿宋" w:cs="Times New Roman"/>
          <w:b/>
          <w:bCs/>
          <w:color w:val="000000"/>
          <w:spacing w:val="-8"/>
          <w:szCs w:val="24"/>
        </w:rPr>
        <w:t>电话</w:t>
      </w:r>
      <w:r w:rsidR="00887405">
        <w:rPr>
          <w:rFonts w:eastAsia="华文仿宋" w:cs="Times New Roman" w:hint="eastAsia"/>
          <w:b/>
          <w:bCs/>
          <w:color w:val="000000"/>
          <w:spacing w:val="-8"/>
          <w:szCs w:val="24"/>
        </w:rPr>
        <w:t>：</w:t>
      </w:r>
      <w:r w:rsidR="00C56B0B">
        <w:rPr>
          <w:rFonts w:eastAsia="华文仿宋" w:cs="Times New Roman" w:hint="eastAsia"/>
          <w:b/>
          <w:bCs/>
          <w:color w:val="000000"/>
          <w:spacing w:val="-8"/>
          <w:szCs w:val="24"/>
        </w:rPr>
        <w:t xml:space="preserve">  </w:t>
      </w:r>
      <w:r w:rsidR="004003B3">
        <w:rPr>
          <w:rFonts w:eastAsia="华文仿宋" w:cs="Times New Roman" w:hint="eastAsia"/>
          <w:b/>
          <w:bCs/>
          <w:color w:val="000000"/>
          <w:spacing w:val="-8"/>
          <w:szCs w:val="24"/>
        </w:rPr>
        <w:t>18703733737</w:t>
      </w:r>
      <w:r w:rsidRPr="00B74F9D">
        <w:rPr>
          <w:rFonts w:eastAsia="华文仿宋" w:cs="Times New Roman"/>
          <w:b/>
          <w:bCs/>
          <w:color w:val="000000"/>
          <w:spacing w:val="-8"/>
          <w:szCs w:val="24"/>
        </w:rPr>
        <w:t xml:space="preserve">            </w:t>
      </w:r>
      <w:r w:rsidRPr="00B74F9D">
        <w:rPr>
          <w:rFonts w:eastAsia="华文仿宋" w:cs="Times New Roman" w:hint="eastAsia"/>
          <w:b/>
          <w:bCs/>
          <w:color w:val="000000"/>
          <w:spacing w:val="-8"/>
          <w:szCs w:val="24"/>
        </w:rPr>
        <w:t xml:space="preserve"> </w:t>
      </w:r>
      <w:r w:rsidRPr="00B74F9D">
        <w:rPr>
          <w:rFonts w:eastAsia="华文仿宋" w:cs="Times New Roman"/>
          <w:b/>
          <w:bCs/>
          <w:color w:val="000000"/>
          <w:spacing w:val="-8"/>
          <w:szCs w:val="24"/>
        </w:rPr>
        <w:t xml:space="preserve">   </w:t>
      </w:r>
      <w:r w:rsidR="00C56B0B">
        <w:rPr>
          <w:rFonts w:eastAsia="华文仿宋" w:cs="Times New Roman" w:hint="eastAsia"/>
          <w:b/>
          <w:bCs/>
          <w:color w:val="000000"/>
          <w:spacing w:val="-8"/>
          <w:szCs w:val="24"/>
        </w:rPr>
        <w:t xml:space="preserve">              </w:t>
      </w:r>
      <w:r w:rsidR="00A84CE8">
        <w:rPr>
          <w:rFonts w:eastAsia="华文仿宋" w:cs="Times New Roman" w:hint="eastAsia"/>
          <w:b/>
          <w:bCs/>
          <w:color w:val="000000"/>
          <w:spacing w:val="-8"/>
          <w:szCs w:val="24"/>
        </w:rPr>
        <w:t xml:space="preserve">    </w:t>
      </w:r>
      <w:r w:rsidR="00C56B0B">
        <w:rPr>
          <w:rFonts w:eastAsia="华文仿宋" w:cs="Times New Roman" w:hint="eastAsia"/>
          <w:b/>
          <w:bCs/>
          <w:color w:val="000000"/>
          <w:spacing w:val="-8"/>
          <w:szCs w:val="24"/>
        </w:rPr>
        <w:t xml:space="preserve">     </w:t>
      </w:r>
      <w:r w:rsidR="00116367">
        <w:rPr>
          <w:rFonts w:eastAsia="华文仿宋" w:cs="Times New Roman" w:hint="eastAsia"/>
          <w:b/>
          <w:bCs/>
          <w:color w:val="000000"/>
          <w:spacing w:val="-8"/>
          <w:szCs w:val="24"/>
        </w:rPr>
        <w:t xml:space="preserve">  </w:t>
      </w:r>
      <w:r w:rsidR="00C56B0B">
        <w:rPr>
          <w:rFonts w:eastAsia="华文仿宋" w:cs="Times New Roman" w:hint="eastAsia"/>
          <w:b/>
          <w:bCs/>
          <w:color w:val="000000"/>
          <w:spacing w:val="-8"/>
          <w:szCs w:val="24"/>
        </w:rPr>
        <w:t xml:space="preserve">   </w:t>
      </w:r>
      <w:r w:rsidRPr="00B74F9D">
        <w:rPr>
          <w:rFonts w:eastAsia="华文仿宋" w:cs="Times New Roman"/>
          <w:b/>
          <w:bCs/>
          <w:color w:val="000000"/>
          <w:spacing w:val="-8"/>
          <w:szCs w:val="24"/>
        </w:rPr>
        <w:t xml:space="preserve">  </w:t>
      </w:r>
      <w:r w:rsidR="00116367">
        <w:rPr>
          <w:rFonts w:eastAsia="华文仿宋" w:cs="Times New Roman" w:hint="eastAsia"/>
          <w:b/>
          <w:bCs/>
          <w:color w:val="000000"/>
          <w:spacing w:val="-8"/>
          <w:szCs w:val="24"/>
        </w:rPr>
        <w:t xml:space="preserve"> </w:t>
      </w:r>
      <w:r w:rsidRPr="00B74F9D">
        <w:rPr>
          <w:rFonts w:eastAsia="华文仿宋" w:cs="Times New Roman"/>
          <w:b/>
          <w:bCs/>
          <w:color w:val="000000"/>
          <w:spacing w:val="-8"/>
          <w:szCs w:val="24"/>
        </w:rPr>
        <w:t xml:space="preserve"> </w:t>
      </w:r>
      <w:r w:rsidRPr="00B74F9D">
        <w:rPr>
          <w:rFonts w:eastAsia="华文仿宋" w:cs="Times New Roman"/>
          <w:b/>
          <w:bCs/>
          <w:color w:val="000000"/>
          <w:spacing w:val="-8"/>
          <w:szCs w:val="24"/>
        </w:rPr>
        <w:t>电话</w:t>
      </w:r>
      <w:r w:rsidR="00887405">
        <w:rPr>
          <w:rFonts w:eastAsia="华文仿宋" w:cs="Times New Roman" w:hint="eastAsia"/>
          <w:b/>
          <w:bCs/>
          <w:color w:val="000000"/>
          <w:spacing w:val="-8"/>
          <w:szCs w:val="24"/>
        </w:rPr>
        <w:t>：</w:t>
      </w:r>
      <w:r w:rsidR="00C56B0B">
        <w:rPr>
          <w:rFonts w:eastAsia="华文仿宋" w:cs="Times New Roman" w:hint="eastAsia"/>
          <w:b/>
          <w:bCs/>
          <w:color w:val="000000"/>
          <w:spacing w:val="-8"/>
          <w:szCs w:val="24"/>
        </w:rPr>
        <w:t xml:space="preserve">  </w:t>
      </w:r>
      <w:r w:rsidR="004003B3" w:rsidRPr="004003B3">
        <w:rPr>
          <w:rFonts w:eastAsia="华文仿宋" w:cs="Times New Roman"/>
          <w:b/>
          <w:bCs/>
          <w:color w:val="000000"/>
          <w:spacing w:val="-8"/>
          <w:szCs w:val="24"/>
        </w:rPr>
        <w:t>18703733737</w:t>
      </w:r>
    </w:p>
    <w:p w14:paraId="24309CE5" w14:textId="09324BFD" w:rsidR="00D27F33" w:rsidRPr="00B74F9D" w:rsidRDefault="00D27F33" w:rsidP="00B50444">
      <w:pPr>
        <w:tabs>
          <w:tab w:val="left" w:pos="710"/>
        </w:tabs>
        <w:spacing w:beforeLines="50" w:before="120" w:line="360" w:lineRule="auto"/>
        <w:ind w:firstLineChars="0" w:firstLine="0"/>
        <w:jc w:val="both"/>
        <w:rPr>
          <w:rFonts w:eastAsia="华文仿宋" w:cs="Times New Roman"/>
          <w:b/>
          <w:bCs/>
          <w:color w:val="000000"/>
          <w:spacing w:val="-8"/>
          <w:szCs w:val="24"/>
        </w:rPr>
      </w:pPr>
      <w:r w:rsidRPr="00B74F9D">
        <w:rPr>
          <w:rFonts w:eastAsia="华文仿宋" w:cs="Times New Roman"/>
          <w:b/>
          <w:bCs/>
          <w:color w:val="000000"/>
          <w:spacing w:val="-8"/>
          <w:szCs w:val="24"/>
        </w:rPr>
        <w:t>传真</w:t>
      </w:r>
      <w:r w:rsidR="00887405">
        <w:rPr>
          <w:rFonts w:eastAsia="华文仿宋" w:cs="Times New Roman" w:hint="eastAsia"/>
          <w:b/>
          <w:bCs/>
          <w:color w:val="000000"/>
          <w:spacing w:val="-8"/>
          <w:szCs w:val="24"/>
        </w:rPr>
        <w:t>：</w:t>
      </w:r>
      <w:r w:rsidR="00A84CE8">
        <w:rPr>
          <w:rFonts w:eastAsia="华文仿宋" w:cs="Times New Roman" w:hint="eastAsia"/>
          <w:b/>
          <w:bCs/>
          <w:color w:val="000000"/>
          <w:spacing w:val="-8"/>
          <w:szCs w:val="24"/>
        </w:rPr>
        <w:t xml:space="preserve">  </w:t>
      </w:r>
      <w:r w:rsidRPr="00B74F9D">
        <w:rPr>
          <w:rFonts w:eastAsia="华文仿宋" w:cs="Times New Roman"/>
          <w:b/>
          <w:bCs/>
          <w:color w:val="000000"/>
          <w:spacing w:val="-8"/>
          <w:szCs w:val="24"/>
        </w:rPr>
        <w:t xml:space="preserve">        /                    </w:t>
      </w:r>
      <w:r w:rsidRPr="00B74F9D">
        <w:rPr>
          <w:rFonts w:eastAsia="华文仿宋" w:cs="Times New Roman" w:hint="eastAsia"/>
          <w:b/>
          <w:bCs/>
          <w:color w:val="000000"/>
          <w:spacing w:val="-8"/>
          <w:szCs w:val="24"/>
        </w:rPr>
        <w:t xml:space="preserve"> </w:t>
      </w:r>
      <w:r w:rsidRPr="00B74F9D">
        <w:rPr>
          <w:rFonts w:eastAsia="华文仿宋" w:cs="Times New Roman"/>
          <w:b/>
          <w:bCs/>
          <w:color w:val="000000"/>
          <w:spacing w:val="-8"/>
          <w:szCs w:val="24"/>
        </w:rPr>
        <w:t xml:space="preserve"> </w:t>
      </w:r>
      <w:r w:rsidRPr="00B74F9D">
        <w:rPr>
          <w:rFonts w:eastAsia="华文仿宋" w:cs="Times New Roman" w:hint="eastAsia"/>
          <w:b/>
          <w:bCs/>
          <w:color w:val="000000"/>
          <w:spacing w:val="-8"/>
          <w:szCs w:val="24"/>
        </w:rPr>
        <w:t xml:space="preserve"> </w:t>
      </w:r>
      <w:r w:rsidR="00A84CE8">
        <w:rPr>
          <w:rFonts w:eastAsia="华文仿宋" w:cs="Times New Roman" w:hint="eastAsia"/>
          <w:b/>
          <w:bCs/>
          <w:color w:val="000000"/>
          <w:spacing w:val="-8"/>
          <w:szCs w:val="24"/>
        </w:rPr>
        <w:t xml:space="preserve">                                  </w:t>
      </w:r>
      <w:r w:rsidR="00116367">
        <w:rPr>
          <w:rFonts w:eastAsia="华文仿宋" w:cs="Times New Roman" w:hint="eastAsia"/>
          <w:b/>
          <w:bCs/>
          <w:color w:val="000000"/>
          <w:spacing w:val="-8"/>
          <w:szCs w:val="24"/>
        </w:rPr>
        <w:t xml:space="preserve"> </w:t>
      </w:r>
      <w:r w:rsidR="00A84CE8">
        <w:rPr>
          <w:rFonts w:eastAsia="华文仿宋" w:cs="Times New Roman" w:hint="eastAsia"/>
          <w:b/>
          <w:bCs/>
          <w:color w:val="000000"/>
          <w:spacing w:val="-8"/>
          <w:szCs w:val="24"/>
        </w:rPr>
        <w:t xml:space="preserve">    </w:t>
      </w:r>
      <w:r w:rsidRPr="00B74F9D">
        <w:rPr>
          <w:rFonts w:eastAsia="华文仿宋" w:cs="Times New Roman"/>
          <w:b/>
          <w:bCs/>
          <w:color w:val="000000"/>
          <w:spacing w:val="-8"/>
          <w:szCs w:val="24"/>
        </w:rPr>
        <w:t>传真</w:t>
      </w:r>
      <w:r w:rsidR="00887405">
        <w:rPr>
          <w:rFonts w:eastAsia="华文仿宋" w:cs="Times New Roman" w:hint="eastAsia"/>
          <w:b/>
          <w:bCs/>
          <w:color w:val="000000"/>
          <w:spacing w:val="-8"/>
          <w:szCs w:val="24"/>
        </w:rPr>
        <w:t>：</w:t>
      </w:r>
      <w:r w:rsidRPr="00B74F9D">
        <w:rPr>
          <w:rFonts w:eastAsia="华文仿宋" w:cs="Times New Roman"/>
          <w:b/>
          <w:bCs/>
          <w:color w:val="000000"/>
          <w:spacing w:val="-8"/>
          <w:szCs w:val="24"/>
        </w:rPr>
        <w:t xml:space="preserve">       /</w:t>
      </w:r>
    </w:p>
    <w:p w14:paraId="77FFCEEF" w14:textId="4155873F" w:rsidR="00D27F33" w:rsidRPr="00B74F9D" w:rsidRDefault="00D27F33" w:rsidP="00B50444">
      <w:pPr>
        <w:tabs>
          <w:tab w:val="left" w:pos="710"/>
        </w:tabs>
        <w:spacing w:beforeLines="50" w:before="120" w:line="360" w:lineRule="auto"/>
        <w:ind w:firstLineChars="0" w:firstLine="0"/>
        <w:jc w:val="both"/>
        <w:rPr>
          <w:rFonts w:eastAsia="华文仿宋" w:cs="Times New Roman"/>
          <w:b/>
          <w:bCs/>
          <w:color w:val="000000"/>
          <w:spacing w:val="-8"/>
          <w:szCs w:val="24"/>
        </w:rPr>
      </w:pPr>
      <w:r w:rsidRPr="00B74F9D">
        <w:rPr>
          <w:rFonts w:eastAsia="华文仿宋" w:cs="Times New Roman"/>
          <w:b/>
          <w:bCs/>
          <w:color w:val="000000"/>
          <w:spacing w:val="-8"/>
          <w:szCs w:val="24"/>
        </w:rPr>
        <w:t>邮编</w:t>
      </w:r>
      <w:r w:rsidR="00887405">
        <w:rPr>
          <w:rFonts w:eastAsia="华文仿宋" w:cs="Times New Roman" w:hint="eastAsia"/>
          <w:b/>
          <w:bCs/>
          <w:color w:val="000000"/>
          <w:spacing w:val="-8"/>
          <w:szCs w:val="24"/>
        </w:rPr>
        <w:t>：</w:t>
      </w:r>
      <w:r w:rsidRPr="00B74F9D">
        <w:rPr>
          <w:rFonts w:eastAsia="华文仿宋" w:cs="Times New Roman"/>
          <w:b/>
          <w:bCs/>
          <w:color w:val="000000"/>
          <w:spacing w:val="-8"/>
          <w:szCs w:val="24"/>
        </w:rPr>
        <w:t xml:space="preserve"> </w:t>
      </w:r>
      <w:r w:rsidR="00A84CE8">
        <w:rPr>
          <w:rFonts w:eastAsia="华文仿宋" w:cs="Times New Roman" w:hint="eastAsia"/>
          <w:b/>
          <w:bCs/>
          <w:color w:val="000000"/>
          <w:spacing w:val="-8"/>
          <w:szCs w:val="24"/>
        </w:rPr>
        <w:t xml:space="preserve">  </w:t>
      </w:r>
      <w:r w:rsidRPr="00B74F9D">
        <w:rPr>
          <w:rFonts w:eastAsia="华文仿宋" w:cs="Times New Roman"/>
          <w:b/>
          <w:bCs/>
          <w:color w:val="000000"/>
          <w:spacing w:val="-8"/>
          <w:szCs w:val="24"/>
        </w:rPr>
        <w:t xml:space="preserve">   453</w:t>
      </w:r>
      <w:r w:rsidR="00234929">
        <w:rPr>
          <w:rFonts w:eastAsia="华文仿宋" w:cs="Times New Roman" w:hint="eastAsia"/>
          <w:b/>
          <w:bCs/>
          <w:color w:val="000000"/>
          <w:spacing w:val="-8"/>
          <w:szCs w:val="24"/>
        </w:rPr>
        <w:t>1</w:t>
      </w:r>
      <w:r w:rsidRPr="00B74F9D">
        <w:rPr>
          <w:rFonts w:eastAsia="华文仿宋" w:cs="Times New Roman"/>
          <w:b/>
          <w:bCs/>
          <w:color w:val="000000"/>
          <w:spacing w:val="-8"/>
          <w:szCs w:val="24"/>
        </w:rPr>
        <w:t xml:space="preserve">00                 </w:t>
      </w:r>
      <w:r w:rsidR="00A84CE8">
        <w:rPr>
          <w:rFonts w:eastAsia="华文仿宋" w:cs="Times New Roman" w:hint="eastAsia"/>
          <w:b/>
          <w:bCs/>
          <w:color w:val="000000"/>
          <w:spacing w:val="-8"/>
          <w:szCs w:val="24"/>
        </w:rPr>
        <w:t xml:space="preserve">                              </w:t>
      </w:r>
      <w:r w:rsidRPr="00B74F9D">
        <w:rPr>
          <w:rFonts w:eastAsia="华文仿宋" w:cs="Times New Roman"/>
          <w:b/>
          <w:bCs/>
          <w:color w:val="000000"/>
          <w:spacing w:val="-8"/>
          <w:szCs w:val="24"/>
        </w:rPr>
        <w:t xml:space="preserve"> </w:t>
      </w:r>
      <w:r w:rsidR="00116367">
        <w:rPr>
          <w:rFonts w:eastAsia="华文仿宋" w:cs="Times New Roman" w:hint="eastAsia"/>
          <w:b/>
          <w:bCs/>
          <w:color w:val="000000"/>
          <w:spacing w:val="-8"/>
          <w:szCs w:val="24"/>
        </w:rPr>
        <w:t xml:space="preserve">  </w:t>
      </w:r>
      <w:r w:rsidRPr="00B74F9D">
        <w:rPr>
          <w:rFonts w:eastAsia="华文仿宋" w:cs="Times New Roman"/>
          <w:b/>
          <w:bCs/>
          <w:color w:val="000000"/>
          <w:spacing w:val="-8"/>
          <w:szCs w:val="24"/>
        </w:rPr>
        <w:t xml:space="preserve"> </w:t>
      </w:r>
      <w:r w:rsidRPr="00B74F9D">
        <w:rPr>
          <w:rFonts w:eastAsia="华文仿宋" w:cs="Times New Roman" w:hint="eastAsia"/>
          <w:b/>
          <w:bCs/>
          <w:color w:val="000000"/>
          <w:spacing w:val="-8"/>
          <w:szCs w:val="24"/>
        </w:rPr>
        <w:t xml:space="preserve"> </w:t>
      </w:r>
      <w:r w:rsidRPr="00B74F9D">
        <w:rPr>
          <w:rFonts w:eastAsia="华文仿宋" w:cs="Times New Roman"/>
          <w:b/>
          <w:bCs/>
          <w:color w:val="000000"/>
          <w:spacing w:val="-8"/>
          <w:szCs w:val="24"/>
        </w:rPr>
        <w:t xml:space="preserve">  </w:t>
      </w:r>
      <w:r w:rsidRPr="00B74F9D">
        <w:rPr>
          <w:rFonts w:eastAsia="华文仿宋" w:cs="Times New Roman" w:hint="eastAsia"/>
          <w:b/>
          <w:bCs/>
          <w:color w:val="000000"/>
          <w:spacing w:val="-8"/>
          <w:szCs w:val="24"/>
        </w:rPr>
        <w:t xml:space="preserve"> </w:t>
      </w:r>
      <w:r w:rsidRPr="00B74F9D">
        <w:rPr>
          <w:rFonts w:eastAsia="华文仿宋" w:cs="Times New Roman"/>
          <w:b/>
          <w:bCs/>
          <w:color w:val="000000"/>
          <w:spacing w:val="-8"/>
          <w:szCs w:val="24"/>
        </w:rPr>
        <w:t>邮编</w:t>
      </w:r>
      <w:r w:rsidR="00887405">
        <w:rPr>
          <w:rFonts w:eastAsia="华文仿宋" w:cs="Times New Roman" w:hint="eastAsia"/>
          <w:b/>
          <w:bCs/>
          <w:color w:val="000000"/>
          <w:spacing w:val="-8"/>
          <w:szCs w:val="24"/>
        </w:rPr>
        <w:t>：</w:t>
      </w:r>
      <w:r w:rsidRPr="00B74F9D">
        <w:rPr>
          <w:rFonts w:eastAsia="华文仿宋" w:cs="Times New Roman"/>
          <w:b/>
          <w:bCs/>
          <w:color w:val="000000"/>
          <w:spacing w:val="-8"/>
          <w:szCs w:val="24"/>
        </w:rPr>
        <w:t xml:space="preserve">    453</w:t>
      </w:r>
      <w:r w:rsidR="00234929">
        <w:rPr>
          <w:rFonts w:eastAsia="华文仿宋" w:cs="Times New Roman" w:hint="eastAsia"/>
          <w:b/>
          <w:bCs/>
          <w:color w:val="000000"/>
          <w:spacing w:val="-8"/>
          <w:szCs w:val="24"/>
        </w:rPr>
        <w:t>1</w:t>
      </w:r>
      <w:r w:rsidRPr="00B74F9D">
        <w:rPr>
          <w:rFonts w:eastAsia="华文仿宋" w:cs="Times New Roman"/>
          <w:b/>
          <w:bCs/>
          <w:color w:val="000000"/>
          <w:spacing w:val="-8"/>
          <w:szCs w:val="24"/>
        </w:rPr>
        <w:t>00</w:t>
      </w:r>
    </w:p>
    <w:p w14:paraId="2BB2AD8C" w14:textId="4FA86820" w:rsidR="00D27F33" w:rsidRPr="00B74F9D" w:rsidRDefault="00D27F33" w:rsidP="00B50444">
      <w:pPr>
        <w:tabs>
          <w:tab w:val="left" w:pos="710"/>
        </w:tabs>
        <w:spacing w:beforeLines="50" w:before="120" w:line="360" w:lineRule="auto"/>
        <w:ind w:firstLineChars="0" w:firstLine="0"/>
        <w:jc w:val="both"/>
        <w:rPr>
          <w:rFonts w:eastAsia="华文仿宋" w:cs="Times New Roman"/>
          <w:b/>
          <w:bCs/>
          <w:color w:val="000000"/>
          <w:spacing w:val="-8"/>
          <w:szCs w:val="24"/>
        </w:rPr>
      </w:pPr>
      <w:r w:rsidRPr="00B74F9D">
        <w:rPr>
          <w:rFonts w:eastAsia="华文仿宋" w:cs="Times New Roman"/>
          <w:b/>
          <w:bCs/>
          <w:color w:val="000000"/>
          <w:spacing w:val="-8"/>
          <w:szCs w:val="24"/>
        </w:rPr>
        <w:t>地址</w:t>
      </w:r>
      <w:r w:rsidR="00887405">
        <w:rPr>
          <w:rFonts w:eastAsia="华文仿宋" w:cs="Times New Roman" w:hint="eastAsia"/>
          <w:b/>
          <w:bCs/>
          <w:color w:val="000000"/>
          <w:spacing w:val="-8"/>
          <w:szCs w:val="24"/>
        </w:rPr>
        <w:t>：</w:t>
      </w:r>
      <w:r w:rsidR="00EB5886" w:rsidRPr="00EB5886">
        <w:rPr>
          <w:rFonts w:eastAsia="华文仿宋" w:cs="Times New Roman" w:hint="eastAsia"/>
          <w:b/>
          <w:bCs/>
          <w:color w:val="000000"/>
          <w:spacing w:val="-8"/>
          <w:szCs w:val="24"/>
        </w:rPr>
        <w:t>河南省新乡市卫辉市安都乡</w:t>
      </w:r>
      <w:r w:rsidRPr="00B74F9D">
        <w:rPr>
          <w:rFonts w:eastAsia="华文仿宋" w:cs="Times New Roman" w:hint="eastAsia"/>
          <w:b/>
          <w:bCs/>
          <w:color w:val="000000"/>
          <w:spacing w:val="-8"/>
          <w:szCs w:val="24"/>
        </w:rPr>
        <w:t xml:space="preserve"> </w:t>
      </w:r>
      <w:r w:rsidR="00887405">
        <w:rPr>
          <w:rFonts w:eastAsia="华文仿宋" w:cs="Times New Roman" w:hint="eastAsia"/>
          <w:b/>
          <w:bCs/>
          <w:color w:val="000000"/>
          <w:spacing w:val="-8"/>
          <w:szCs w:val="24"/>
        </w:rPr>
        <w:t xml:space="preserve"> </w:t>
      </w:r>
      <w:r w:rsidR="0099767E">
        <w:rPr>
          <w:rFonts w:eastAsia="华文仿宋" w:cs="Times New Roman" w:hint="eastAsia"/>
          <w:b/>
          <w:bCs/>
          <w:color w:val="000000"/>
          <w:spacing w:val="-8"/>
          <w:szCs w:val="24"/>
        </w:rPr>
        <w:t xml:space="preserve">    </w:t>
      </w:r>
      <w:r w:rsidR="00887405">
        <w:rPr>
          <w:rFonts w:eastAsia="华文仿宋" w:cs="Times New Roman" w:hint="eastAsia"/>
          <w:b/>
          <w:bCs/>
          <w:color w:val="000000"/>
          <w:spacing w:val="-8"/>
          <w:szCs w:val="24"/>
        </w:rPr>
        <w:t xml:space="preserve">   </w:t>
      </w:r>
      <w:r w:rsidR="00A84CE8">
        <w:rPr>
          <w:rFonts w:eastAsia="华文仿宋" w:cs="Times New Roman" w:hint="eastAsia"/>
          <w:b/>
          <w:bCs/>
          <w:color w:val="000000"/>
          <w:spacing w:val="-8"/>
          <w:szCs w:val="24"/>
        </w:rPr>
        <w:t xml:space="preserve">    </w:t>
      </w:r>
      <w:r w:rsidR="00887405">
        <w:rPr>
          <w:rFonts w:eastAsia="华文仿宋" w:cs="Times New Roman" w:hint="eastAsia"/>
          <w:b/>
          <w:bCs/>
          <w:color w:val="000000"/>
          <w:spacing w:val="-8"/>
          <w:szCs w:val="24"/>
        </w:rPr>
        <w:t xml:space="preserve">       </w:t>
      </w:r>
      <w:r w:rsidRPr="00B74F9D">
        <w:rPr>
          <w:rFonts w:eastAsia="华文仿宋" w:cs="Times New Roman" w:hint="eastAsia"/>
          <w:b/>
          <w:bCs/>
          <w:color w:val="000000"/>
          <w:spacing w:val="-8"/>
          <w:szCs w:val="24"/>
        </w:rPr>
        <w:t xml:space="preserve"> </w:t>
      </w:r>
      <w:r w:rsidRPr="00B74F9D">
        <w:rPr>
          <w:rFonts w:eastAsia="华文仿宋" w:cs="Times New Roman"/>
          <w:b/>
          <w:bCs/>
          <w:color w:val="000000"/>
          <w:spacing w:val="-8"/>
          <w:szCs w:val="24"/>
        </w:rPr>
        <w:t>地址</w:t>
      </w:r>
      <w:r w:rsidR="00887405">
        <w:rPr>
          <w:rFonts w:eastAsia="华文仿宋" w:cs="Times New Roman" w:hint="eastAsia"/>
          <w:b/>
          <w:bCs/>
          <w:color w:val="000000"/>
          <w:spacing w:val="-8"/>
          <w:szCs w:val="24"/>
        </w:rPr>
        <w:t>：</w:t>
      </w:r>
      <w:r w:rsidR="00EB5886" w:rsidRPr="00EB5886">
        <w:rPr>
          <w:rFonts w:eastAsia="华文仿宋" w:cs="Times New Roman" w:hint="eastAsia"/>
          <w:b/>
          <w:bCs/>
          <w:color w:val="000000"/>
          <w:spacing w:val="-8"/>
          <w:szCs w:val="24"/>
        </w:rPr>
        <w:t>河南省新乡市卫辉市安都乡</w:t>
      </w:r>
    </w:p>
    <w:p w14:paraId="00B89E1E" w14:textId="1E6CC48E" w:rsidR="00D27F33" w:rsidRPr="00B74F9D" w:rsidRDefault="00EB5886" w:rsidP="00A84CE8">
      <w:pPr>
        <w:tabs>
          <w:tab w:val="left" w:pos="710"/>
        </w:tabs>
        <w:spacing w:beforeLines="50" w:before="120" w:line="360" w:lineRule="auto"/>
        <w:ind w:firstLineChars="300" w:firstLine="697"/>
        <w:jc w:val="both"/>
        <w:rPr>
          <w:rFonts w:eastAsia="华文仿宋" w:cs="Times New Roman"/>
          <w:b/>
          <w:bCs/>
          <w:color w:val="000000"/>
          <w:spacing w:val="-8"/>
          <w:szCs w:val="24"/>
        </w:rPr>
      </w:pPr>
      <w:r w:rsidRPr="00EB5886">
        <w:rPr>
          <w:rFonts w:eastAsia="华文仿宋" w:cs="Times New Roman" w:hint="eastAsia"/>
          <w:b/>
          <w:bCs/>
          <w:color w:val="000000"/>
          <w:spacing w:val="-8"/>
          <w:szCs w:val="24"/>
        </w:rPr>
        <w:t>下枣庄</w:t>
      </w:r>
      <w:r w:rsidRPr="00EB5886">
        <w:rPr>
          <w:rFonts w:eastAsia="华文仿宋" w:cs="Times New Roman" w:hint="eastAsia"/>
          <w:b/>
          <w:bCs/>
          <w:color w:val="000000"/>
          <w:spacing w:val="-8"/>
          <w:szCs w:val="24"/>
        </w:rPr>
        <w:t>1</w:t>
      </w:r>
      <w:r w:rsidRPr="00EB5886">
        <w:rPr>
          <w:rFonts w:eastAsia="华文仿宋" w:cs="Times New Roman" w:hint="eastAsia"/>
          <w:b/>
          <w:bCs/>
          <w:color w:val="000000"/>
          <w:spacing w:val="-8"/>
          <w:szCs w:val="24"/>
        </w:rPr>
        <w:t>号</w:t>
      </w:r>
      <w:r w:rsidR="00D27F33" w:rsidRPr="00B74F9D">
        <w:rPr>
          <w:rFonts w:eastAsia="华文仿宋" w:cs="Times New Roman" w:hint="eastAsia"/>
          <w:b/>
          <w:bCs/>
          <w:color w:val="000000"/>
          <w:spacing w:val="-8"/>
          <w:szCs w:val="24"/>
        </w:rPr>
        <w:t xml:space="preserve"> </w:t>
      </w:r>
      <w:r w:rsidR="00D27F33" w:rsidRPr="00B74F9D">
        <w:rPr>
          <w:rFonts w:eastAsia="华文仿宋" w:cs="Times New Roman"/>
          <w:b/>
          <w:bCs/>
          <w:color w:val="000000"/>
          <w:spacing w:val="-8"/>
          <w:szCs w:val="24"/>
        </w:rPr>
        <w:t xml:space="preserve"> </w:t>
      </w:r>
      <w:r w:rsidR="00D27F33" w:rsidRPr="00B74F9D">
        <w:rPr>
          <w:rFonts w:eastAsia="华文仿宋" w:cs="Times New Roman" w:hint="eastAsia"/>
          <w:b/>
          <w:bCs/>
          <w:color w:val="000000"/>
          <w:spacing w:val="-8"/>
          <w:szCs w:val="24"/>
        </w:rPr>
        <w:t xml:space="preserve">        </w:t>
      </w:r>
      <w:r w:rsidR="00A84CE8">
        <w:rPr>
          <w:rFonts w:eastAsia="华文仿宋" w:cs="Times New Roman" w:hint="eastAsia"/>
          <w:b/>
          <w:bCs/>
          <w:color w:val="000000"/>
          <w:spacing w:val="-8"/>
          <w:szCs w:val="24"/>
        </w:rPr>
        <w:t xml:space="preserve">               </w:t>
      </w:r>
      <w:r w:rsidR="00D27F33" w:rsidRPr="00B74F9D">
        <w:rPr>
          <w:rFonts w:eastAsia="华文仿宋" w:cs="Times New Roman" w:hint="eastAsia"/>
          <w:b/>
          <w:bCs/>
          <w:color w:val="000000"/>
          <w:spacing w:val="-8"/>
          <w:szCs w:val="24"/>
        </w:rPr>
        <w:t xml:space="preserve">  </w:t>
      </w:r>
      <w:r w:rsidR="0099767E">
        <w:rPr>
          <w:rFonts w:eastAsia="华文仿宋" w:cs="Times New Roman" w:hint="eastAsia"/>
          <w:b/>
          <w:bCs/>
          <w:color w:val="000000"/>
          <w:spacing w:val="-8"/>
          <w:szCs w:val="24"/>
        </w:rPr>
        <w:t xml:space="preserve">                 </w:t>
      </w:r>
      <w:r w:rsidR="00D27F33" w:rsidRPr="00B74F9D">
        <w:rPr>
          <w:rFonts w:eastAsia="华文仿宋" w:cs="Times New Roman" w:hint="eastAsia"/>
          <w:b/>
          <w:bCs/>
          <w:color w:val="000000"/>
          <w:spacing w:val="-8"/>
          <w:szCs w:val="24"/>
        </w:rPr>
        <w:t xml:space="preserve">       </w:t>
      </w:r>
      <w:r w:rsidR="00A84CE8">
        <w:rPr>
          <w:rFonts w:eastAsia="华文仿宋" w:cs="Times New Roman" w:hint="eastAsia"/>
          <w:b/>
          <w:bCs/>
          <w:color w:val="000000"/>
          <w:spacing w:val="-8"/>
          <w:szCs w:val="24"/>
        </w:rPr>
        <w:t xml:space="preserve">  </w:t>
      </w:r>
      <w:r w:rsidR="00D27F33" w:rsidRPr="00B74F9D">
        <w:rPr>
          <w:rFonts w:eastAsia="华文仿宋" w:cs="Times New Roman" w:hint="eastAsia"/>
          <w:b/>
          <w:bCs/>
          <w:color w:val="000000"/>
          <w:spacing w:val="-8"/>
          <w:szCs w:val="24"/>
        </w:rPr>
        <w:t xml:space="preserve">       </w:t>
      </w:r>
      <w:r w:rsidR="00D27F33" w:rsidRPr="00B74F9D">
        <w:rPr>
          <w:rFonts w:eastAsia="华文仿宋" w:cs="Times New Roman"/>
          <w:b/>
          <w:bCs/>
          <w:color w:val="000000"/>
          <w:spacing w:val="-8"/>
          <w:szCs w:val="24"/>
        </w:rPr>
        <w:t xml:space="preserve"> </w:t>
      </w:r>
      <w:r w:rsidR="00A84CE8">
        <w:rPr>
          <w:rFonts w:eastAsia="华文仿宋" w:cs="Times New Roman" w:hint="eastAsia"/>
          <w:b/>
          <w:bCs/>
          <w:color w:val="000000"/>
          <w:spacing w:val="-8"/>
          <w:szCs w:val="24"/>
        </w:rPr>
        <w:t xml:space="preserve"> </w:t>
      </w:r>
      <w:r w:rsidRPr="00EB5886">
        <w:rPr>
          <w:rFonts w:eastAsia="华文仿宋" w:cs="Times New Roman" w:hint="eastAsia"/>
          <w:b/>
          <w:bCs/>
          <w:color w:val="000000"/>
          <w:spacing w:val="-8"/>
          <w:szCs w:val="24"/>
        </w:rPr>
        <w:t>下枣庄</w:t>
      </w:r>
      <w:r w:rsidRPr="00EB5886">
        <w:rPr>
          <w:rFonts w:eastAsia="华文仿宋" w:cs="Times New Roman" w:hint="eastAsia"/>
          <w:b/>
          <w:bCs/>
          <w:color w:val="000000"/>
          <w:spacing w:val="-8"/>
          <w:szCs w:val="24"/>
        </w:rPr>
        <w:t>1</w:t>
      </w:r>
      <w:r w:rsidRPr="00EB5886">
        <w:rPr>
          <w:rFonts w:eastAsia="华文仿宋" w:cs="Times New Roman" w:hint="eastAsia"/>
          <w:b/>
          <w:bCs/>
          <w:color w:val="000000"/>
          <w:spacing w:val="-8"/>
          <w:szCs w:val="24"/>
        </w:rPr>
        <w:t>号</w:t>
      </w:r>
    </w:p>
    <w:p w14:paraId="5DFE95BC" w14:textId="292DB830" w:rsidR="00BC092F" w:rsidRDefault="00BC092F">
      <w:pPr>
        <w:spacing w:line="360" w:lineRule="auto"/>
        <w:ind w:leftChars="71" w:left="1010" w:hangingChars="300" w:hanging="840"/>
        <w:rPr>
          <w:rFonts w:eastAsia="仿宋_GB2312" w:cs="Times New Roman"/>
          <w:sz w:val="28"/>
        </w:rPr>
      </w:pPr>
    </w:p>
    <w:p w14:paraId="5DFE95BD" w14:textId="77777777" w:rsidR="00BC092F" w:rsidRDefault="00BC092F">
      <w:pPr>
        <w:pStyle w:val="afc"/>
        <w:rPr>
          <w:rFonts w:cs="Times New Roman"/>
        </w:rPr>
        <w:sectPr w:rsidR="00BC092F">
          <w:headerReference w:type="default" r:id="rId15"/>
          <w:footerReference w:type="default" r:id="rId16"/>
          <w:pgSz w:w="11906" w:h="16838"/>
          <w:pgMar w:top="1440" w:right="1758" w:bottom="1440" w:left="1758" w:header="709" w:footer="709" w:gutter="0"/>
          <w:pgNumType w:start="1"/>
          <w:cols w:space="708"/>
          <w:docGrid w:linePitch="360"/>
        </w:sectPr>
      </w:pPr>
    </w:p>
    <w:p w14:paraId="5DFE95BE" w14:textId="77777777" w:rsidR="00BC092F" w:rsidRDefault="001A7355">
      <w:pPr>
        <w:pStyle w:val="afc"/>
        <w:rPr>
          <w:rFonts w:cs="Times New Roman"/>
        </w:rPr>
      </w:pPr>
      <w:r>
        <w:rPr>
          <w:rFonts w:cs="Times New Roman"/>
        </w:rPr>
        <w:lastRenderedPageBreak/>
        <w:t>目</w:t>
      </w:r>
      <w:r>
        <w:rPr>
          <w:rFonts w:cs="Times New Roman"/>
        </w:rPr>
        <w:t xml:space="preserve">  </w:t>
      </w:r>
      <w:r>
        <w:rPr>
          <w:rFonts w:cs="Times New Roman"/>
        </w:rPr>
        <w:t>录</w:t>
      </w:r>
    </w:p>
    <w:p w14:paraId="68EA5BF6" w14:textId="3721EBC0" w:rsidR="007F5749" w:rsidRDefault="001A7355">
      <w:pPr>
        <w:pStyle w:val="TOC1"/>
        <w:tabs>
          <w:tab w:val="right" w:leader="dot" w:pos="8380"/>
        </w:tabs>
        <w:spacing w:before="240" w:after="240"/>
        <w:rPr>
          <w:rFonts w:asciiTheme="minorHAnsi" w:eastAsiaTheme="minorEastAsia" w:hAnsiTheme="minorHAnsi" w:hint="eastAsia"/>
          <w:b w:val="0"/>
          <w:noProof/>
          <w:kern w:val="2"/>
          <w:sz w:val="22"/>
          <w:szCs w:val="24"/>
          <w14:ligatures w14:val="standardContextual"/>
        </w:rPr>
      </w:pPr>
      <w:r>
        <w:rPr>
          <w:rFonts w:cs="Times New Roman"/>
          <w:sz w:val="30"/>
          <w:highlight w:val="yellow"/>
        </w:rPr>
        <w:fldChar w:fldCharType="begin"/>
      </w:r>
      <w:r>
        <w:rPr>
          <w:rFonts w:cs="Times New Roman"/>
          <w:sz w:val="30"/>
          <w:highlight w:val="yellow"/>
        </w:rPr>
        <w:instrText xml:space="preserve"> TOC \o "1-2" \h \z \u </w:instrText>
      </w:r>
      <w:r>
        <w:rPr>
          <w:rFonts w:cs="Times New Roman"/>
          <w:sz w:val="30"/>
          <w:highlight w:val="yellow"/>
        </w:rPr>
        <w:fldChar w:fldCharType="separate"/>
      </w:r>
      <w:hyperlink w:anchor="_Toc196466002" w:history="1">
        <w:r w:rsidR="007F5749" w:rsidRPr="005E37D3">
          <w:rPr>
            <w:rStyle w:val="af6"/>
            <w:rFonts w:cs="Times New Roman" w:hint="eastAsia"/>
            <w:noProof/>
          </w:rPr>
          <w:t>1.</w:t>
        </w:r>
        <w:r w:rsidR="007F5749" w:rsidRPr="005E37D3">
          <w:rPr>
            <w:rStyle w:val="af6"/>
            <w:rFonts w:cs="Times New Roman" w:hint="eastAsia"/>
            <w:noProof/>
          </w:rPr>
          <w:t>项目概况</w:t>
        </w:r>
        <w:r w:rsidR="007F5749">
          <w:rPr>
            <w:rFonts w:hint="eastAsia"/>
            <w:noProof/>
            <w:webHidden/>
          </w:rPr>
          <w:tab/>
        </w:r>
        <w:r w:rsidR="007F5749">
          <w:rPr>
            <w:rFonts w:hint="eastAsia"/>
            <w:noProof/>
            <w:webHidden/>
          </w:rPr>
          <w:fldChar w:fldCharType="begin"/>
        </w:r>
        <w:r w:rsidR="007F5749">
          <w:rPr>
            <w:rFonts w:hint="eastAsia"/>
            <w:noProof/>
            <w:webHidden/>
          </w:rPr>
          <w:instrText xml:space="preserve"> </w:instrText>
        </w:r>
        <w:r w:rsidR="007F5749">
          <w:rPr>
            <w:noProof/>
            <w:webHidden/>
          </w:rPr>
          <w:instrText>PAGEREF _Toc196466002 \h</w:instrText>
        </w:r>
        <w:r w:rsidR="007F5749">
          <w:rPr>
            <w:rFonts w:hint="eastAsia"/>
            <w:noProof/>
            <w:webHidden/>
          </w:rPr>
          <w:instrText xml:space="preserve"> </w:instrText>
        </w:r>
        <w:r w:rsidR="007F5749">
          <w:rPr>
            <w:rFonts w:hint="eastAsia"/>
            <w:noProof/>
            <w:webHidden/>
          </w:rPr>
        </w:r>
        <w:r w:rsidR="007F5749">
          <w:rPr>
            <w:noProof/>
            <w:webHidden/>
          </w:rPr>
          <w:fldChar w:fldCharType="separate"/>
        </w:r>
        <w:r w:rsidR="007F5749">
          <w:rPr>
            <w:noProof/>
            <w:webHidden/>
          </w:rPr>
          <w:t>1</w:t>
        </w:r>
        <w:r w:rsidR="007F5749">
          <w:rPr>
            <w:rFonts w:hint="eastAsia"/>
            <w:noProof/>
            <w:webHidden/>
          </w:rPr>
          <w:fldChar w:fldCharType="end"/>
        </w:r>
      </w:hyperlink>
    </w:p>
    <w:p w14:paraId="01D6CC94" w14:textId="52D836EE" w:rsidR="007F5749" w:rsidRDefault="007F5749">
      <w:pPr>
        <w:pStyle w:val="TOC1"/>
        <w:tabs>
          <w:tab w:val="right" w:leader="dot" w:pos="8380"/>
        </w:tabs>
        <w:spacing w:before="240" w:after="240"/>
        <w:rPr>
          <w:rFonts w:asciiTheme="minorHAnsi" w:eastAsiaTheme="minorEastAsia" w:hAnsiTheme="minorHAnsi" w:hint="eastAsia"/>
          <w:b w:val="0"/>
          <w:noProof/>
          <w:kern w:val="2"/>
          <w:sz w:val="22"/>
          <w:szCs w:val="24"/>
          <w14:ligatures w14:val="standardContextual"/>
        </w:rPr>
      </w:pPr>
      <w:hyperlink w:anchor="_Toc196466003" w:history="1">
        <w:r w:rsidRPr="005E37D3">
          <w:rPr>
            <w:rStyle w:val="af6"/>
            <w:rFonts w:cs="Times New Roman" w:hint="eastAsia"/>
            <w:noProof/>
          </w:rPr>
          <w:t>2.</w:t>
        </w:r>
        <w:r w:rsidRPr="005E37D3">
          <w:rPr>
            <w:rStyle w:val="af6"/>
            <w:rFonts w:cs="Times New Roman" w:hint="eastAsia"/>
            <w:noProof/>
          </w:rPr>
          <w:t>验收依据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_Toc196466003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14:paraId="287305EF" w14:textId="45A073C7"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04" w:history="1">
        <w:r w:rsidRPr="005E37D3">
          <w:rPr>
            <w:rStyle w:val="af6"/>
            <w:rFonts w:cs="Times New Roman" w:hint="eastAsia"/>
            <w:noProof/>
          </w:rPr>
          <w:t>2.1</w:t>
        </w:r>
        <w:r w:rsidRPr="005E37D3">
          <w:rPr>
            <w:rStyle w:val="af6"/>
            <w:rFonts w:cs="Times New Roman" w:hint="eastAsia"/>
            <w:noProof/>
          </w:rPr>
          <w:t>建</w:t>
        </w:r>
        <w:r w:rsidRPr="005E37D3">
          <w:rPr>
            <w:rStyle w:val="af6"/>
            <w:rFonts w:hint="eastAsia"/>
            <w:noProof/>
          </w:rPr>
          <w:t>设项目环境保护相关法律、法规、规章和规范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_Toc196466004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14:paraId="5FB77632" w14:textId="2BA01CCD"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05" w:history="1">
        <w:r w:rsidRPr="005E37D3">
          <w:rPr>
            <w:rStyle w:val="af6"/>
            <w:rFonts w:cs="Times New Roman" w:hint="eastAsia"/>
            <w:noProof/>
          </w:rPr>
          <w:t>2.2</w:t>
        </w:r>
        <w:r w:rsidRPr="005E37D3">
          <w:rPr>
            <w:rStyle w:val="af6"/>
            <w:rFonts w:hint="eastAsia"/>
            <w:noProof/>
          </w:rPr>
          <w:t>建设项目竣工环境保护验收技术规范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_Toc196466005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14:paraId="1C3E3AE0" w14:textId="39F3E5B8"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06" w:history="1">
        <w:r w:rsidRPr="005E37D3">
          <w:rPr>
            <w:rStyle w:val="af6"/>
            <w:rFonts w:cs="Times New Roman" w:hint="eastAsia"/>
            <w:noProof/>
          </w:rPr>
          <w:t>2.3</w:t>
        </w:r>
        <w:r w:rsidRPr="005E37D3">
          <w:rPr>
            <w:rStyle w:val="af6"/>
            <w:rFonts w:cs="Times New Roman" w:hint="eastAsia"/>
            <w:noProof/>
          </w:rPr>
          <w:t>建设</w:t>
        </w:r>
        <w:r w:rsidRPr="005E37D3">
          <w:rPr>
            <w:rStyle w:val="af6"/>
            <w:rFonts w:hint="eastAsia"/>
            <w:noProof/>
          </w:rPr>
          <w:t>项目环境影响报告书（表）及审批部门审批决定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_Toc196466006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14:paraId="1A656DA2" w14:textId="1BBBDD75"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07" w:history="1">
        <w:r w:rsidRPr="005E37D3">
          <w:rPr>
            <w:rStyle w:val="af6"/>
            <w:rFonts w:hint="eastAsia"/>
            <w:noProof/>
          </w:rPr>
          <w:t>2.4</w:t>
        </w:r>
        <w:r w:rsidRPr="005E37D3">
          <w:rPr>
            <w:rStyle w:val="af6"/>
            <w:rFonts w:hint="eastAsia"/>
            <w:noProof/>
          </w:rPr>
          <w:t>其他相关文件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_Toc196466007 \h</w:instrText>
        </w:r>
        <w:r>
          <w:rPr>
            <w:rFonts w:hint="eastAsia"/>
            <w:noProof/>
            <w:webHidden/>
          </w:rPr>
          <w:instrText xml:space="preserve"> </w:instrText>
        </w:r>
        <w:r>
          <w:rPr>
            <w:rFonts w:hint="eastAsia"/>
            <w:noProof/>
            <w:webHidden/>
          </w:rPr>
        </w:r>
        <w:r>
          <w:rPr>
            <w:noProof/>
            <w:webHidden/>
          </w:rPr>
          <w:fldChar w:fldCharType="separate"/>
        </w:r>
        <w:r>
          <w:rPr>
            <w:noProof/>
            <w:webHidden/>
          </w:rPr>
          <w:t>4</w:t>
        </w:r>
        <w:r>
          <w:rPr>
            <w:rFonts w:hint="eastAsia"/>
            <w:noProof/>
            <w:webHidden/>
          </w:rPr>
          <w:fldChar w:fldCharType="end"/>
        </w:r>
      </w:hyperlink>
    </w:p>
    <w:p w14:paraId="402B938D" w14:textId="56BD0BDA" w:rsidR="007F5749" w:rsidRDefault="007F5749">
      <w:pPr>
        <w:pStyle w:val="TOC1"/>
        <w:tabs>
          <w:tab w:val="right" w:leader="dot" w:pos="8380"/>
        </w:tabs>
        <w:spacing w:before="240" w:after="240"/>
        <w:rPr>
          <w:rFonts w:asciiTheme="minorHAnsi" w:eastAsiaTheme="minorEastAsia" w:hAnsiTheme="minorHAnsi" w:hint="eastAsia"/>
          <w:b w:val="0"/>
          <w:noProof/>
          <w:kern w:val="2"/>
          <w:sz w:val="22"/>
          <w:szCs w:val="24"/>
          <w14:ligatures w14:val="standardContextual"/>
        </w:rPr>
      </w:pPr>
      <w:hyperlink w:anchor="_Toc196466008" w:history="1">
        <w:r w:rsidRPr="005E37D3">
          <w:rPr>
            <w:rStyle w:val="af6"/>
            <w:rFonts w:cs="Times New Roman" w:hint="eastAsia"/>
            <w:noProof/>
          </w:rPr>
          <w:t>3.</w:t>
        </w:r>
        <w:r w:rsidRPr="005E37D3">
          <w:rPr>
            <w:rStyle w:val="af6"/>
            <w:rFonts w:cs="Times New Roman" w:hint="eastAsia"/>
            <w:noProof/>
          </w:rPr>
          <w:t>项目建设情况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_Toc196466008 \h</w:instrText>
        </w:r>
        <w:r>
          <w:rPr>
            <w:rFonts w:hint="eastAsia"/>
            <w:noProof/>
            <w:webHidden/>
          </w:rPr>
          <w:instrText xml:space="preserve"> </w:instrText>
        </w:r>
        <w:r>
          <w:rPr>
            <w:rFonts w:hint="eastAsia"/>
            <w:noProof/>
            <w:webHidden/>
          </w:rPr>
        </w:r>
        <w:r>
          <w:rPr>
            <w:noProof/>
            <w:webHidden/>
          </w:rPr>
          <w:fldChar w:fldCharType="separate"/>
        </w:r>
        <w:r>
          <w:rPr>
            <w:noProof/>
            <w:webHidden/>
          </w:rPr>
          <w:t>5</w:t>
        </w:r>
        <w:r>
          <w:rPr>
            <w:rFonts w:hint="eastAsia"/>
            <w:noProof/>
            <w:webHidden/>
          </w:rPr>
          <w:fldChar w:fldCharType="end"/>
        </w:r>
      </w:hyperlink>
    </w:p>
    <w:p w14:paraId="62C86ECC" w14:textId="1E224A58"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09" w:history="1">
        <w:r w:rsidRPr="005E37D3">
          <w:rPr>
            <w:rStyle w:val="af6"/>
            <w:rFonts w:cs="Times New Roman" w:hint="eastAsia"/>
            <w:noProof/>
          </w:rPr>
          <w:t>3.1</w:t>
        </w:r>
        <w:r w:rsidRPr="005E37D3">
          <w:rPr>
            <w:rStyle w:val="af6"/>
            <w:rFonts w:cs="Times New Roman" w:hint="eastAsia"/>
            <w:noProof/>
          </w:rPr>
          <w:t>地理位置及平面布置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_Toc196466009 \h</w:instrText>
        </w:r>
        <w:r>
          <w:rPr>
            <w:rFonts w:hint="eastAsia"/>
            <w:noProof/>
            <w:webHidden/>
          </w:rPr>
          <w:instrText xml:space="preserve"> </w:instrText>
        </w:r>
        <w:r>
          <w:rPr>
            <w:rFonts w:hint="eastAsia"/>
            <w:noProof/>
            <w:webHidden/>
          </w:rPr>
        </w:r>
        <w:r>
          <w:rPr>
            <w:noProof/>
            <w:webHidden/>
          </w:rPr>
          <w:fldChar w:fldCharType="separate"/>
        </w:r>
        <w:r>
          <w:rPr>
            <w:noProof/>
            <w:webHidden/>
          </w:rPr>
          <w:t>5</w:t>
        </w:r>
        <w:r>
          <w:rPr>
            <w:rFonts w:hint="eastAsia"/>
            <w:noProof/>
            <w:webHidden/>
          </w:rPr>
          <w:fldChar w:fldCharType="end"/>
        </w:r>
      </w:hyperlink>
    </w:p>
    <w:p w14:paraId="3E4F7B80" w14:textId="1F5C5363"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10" w:history="1">
        <w:r w:rsidRPr="005E37D3">
          <w:rPr>
            <w:rStyle w:val="af6"/>
            <w:rFonts w:cs="Times New Roman" w:hint="eastAsia"/>
            <w:noProof/>
          </w:rPr>
          <w:t>3.2</w:t>
        </w:r>
        <w:r w:rsidRPr="005E37D3">
          <w:rPr>
            <w:rStyle w:val="af6"/>
            <w:rFonts w:cs="Times New Roman" w:hint="eastAsia"/>
            <w:noProof/>
          </w:rPr>
          <w:t>建设内容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_Toc196466010 \h</w:instrText>
        </w:r>
        <w:r>
          <w:rPr>
            <w:rFonts w:hint="eastAsia"/>
            <w:noProof/>
            <w:webHidden/>
          </w:rPr>
          <w:instrText xml:space="preserve"> </w:instrText>
        </w:r>
        <w:r>
          <w:rPr>
            <w:rFonts w:hint="eastAsia"/>
            <w:noProof/>
            <w:webHidden/>
          </w:rPr>
        </w:r>
        <w:r>
          <w:rPr>
            <w:noProof/>
            <w:webHidden/>
          </w:rPr>
          <w:fldChar w:fldCharType="separate"/>
        </w:r>
        <w:r>
          <w:rPr>
            <w:noProof/>
            <w:webHidden/>
          </w:rPr>
          <w:t>6</w:t>
        </w:r>
        <w:r>
          <w:rPr>
            <w:rFonts w:hint="eastAsia"/>
            <w:noProof/>
            <w:webHidden/>
          </w:rPr>
          <w:fldChar w:fldCharType="end"/>
        </w:r>
      </w:hyperlink>
    </w:p>
    <w:p w14:paraId="0A41ACDA" w14:textId="67AD3378"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11" w:history="1">
        <w:r w:rsidRPr="005E37D3">
          <w:rPr>
            <w:rStyle w:val="af6"/>
            <w:rFonts w:cs="Times New Roman" w:hint="eastAsia"/>
            <w:noProof/>
          </w:rPr>
          <w:t>3.3</w:t>
        </w:r>
        <w:r w:rsidRPr="005E37D3">
          <w:rPr>
            <w:rStyle w:val="af6"/>
            <w:rFonts w:cs="Times New Roman" w:hint="eastAsia"/>
            <w:noProof/>
          </w:rPr>
          <w:t>主要原辅材料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_Toc196466011 \h</w:instrText>
        </w:r>
        <w:r>
          <w:rPr>
            <w:rFonts w:hint="eastAsia"/>
            <w:noProof/>
            <w:webHidden/>
          </w:rPr>
          <w:instrText xml:space="preserve"> </w:instrText>
        </w:r>
        <w:r>
          <w:rPr>
            <w:rFonts w:hint="eastAsia"/>
            <w:noProof/>
            <w:webHidden/>
          </w:rPr>
        </w:r>
        <w:r>
          <w:rPr>
            <w:noProof/>
            <w:webHidden/>
          </w:rPr>
          <w:fldChar w:fldCharType="separate"/>
        </w:r>
        <w:r>
          <w:rPr>
            <w:noProof/>
            <w:webHidden/>
          </w:rPr>
          <w:t>12</w:t>
        </w:r>
        <w:r>
          <w:rPr>
            <w:rFonts w:hint="eastAsia"/>
            <w:noProof/>
            <w:webHidden/>
          </w:rPr>
          <w:fldChar w:fldCharType="end"/>
        </w:r>
      </w:hyperlink>
    </w:p>
    <w:p w14:paraId="1490E863" w14:textId="39D93271"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12" w:history="1">
        <w:r w:rsidRPr="005E37D3">
          <w:rPr>
            <w:rStyle w:val="af6"/>
            <w:rFonts w:cs="Times New Roman" w:hint="eastAsia"/>
            <w:noProof/>
          </w:rPr>
          <w:t>3.4</w:t>
        </w:r>
        <w:r w:rsidRPr="005E37D3">
          <w:rPr>
            <w:rStyle w:val="af6"/>
            <w:rFonts w:cs="Times New Roman" w:hint="eastAsia"/>
            <w:noProof/>
          </w:rPr>
          <w:t>主要设备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_Toc196466012 \h</w:instrText>
        </w:r>
        <w:r>
          <w:rPr>
            <w:rFonts w:hint="eastAsia"/>
            <w:noProof/>
            <w:webHidden/>
          </w:rPr>
          <w:instrText xml:space="preserve"> </w:instrText>
        </w:r>
        <w:r>
          <w:rPr>
            <w:rFonts w:hint="eastAsia"/>
            <w:noProof/>
            <w:webHidden/>
          </w:rPr>
        </w:r>
        <w:r>
          <w:rPr>
            <w:noProof/>
            <w:webHidden/>
          </w:rPr>
          <w:fldChar w:fldCharType="separate"/>
        </w:r>
        <w:r>
          <w:rPr>
            <w:noProof/>
            <w:webHidden/>
          </w:rPr>
          <w:t>14</w:t>
        </w:r>
        <w:r>
          <w:rPr>
            <w:rFonts w:hint="eastAsia"/>
            <w:noProof/>
            <w:webHidden/>
          </w:rPr>
          <w:fldChar w:fldCharType="end"/>
        </w:r>
      </w:hyperlink>
    </w:p>
    <w:p w14:paraId="162FD27E" w14:textId="605E354F"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13" w:history="1">
        <w:r w:rsidRPr="005E37D3">
          <w:rPr>
            <w:rStyle w:val="af6"/>
            <w:rFonts w:cs="Times New Roman" w:hint="eastAsia"/>
            <w:noProof/>
          </w:rPr>
          <w:t>3.5</w:t>
        </w:r>
        <w:r w:rsidRPr="005E37D3">
          <w:rPr>
            <w:rStyle w:val="af6"/>
            <w:rFonts w:cs="Times New Roman" w:hint="eastAsia"/>
            <w:noProof/>
          </w:rPr>
          <w:t>水源及水平衡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_Toc196466013 \h</w:instrText>
        </w:r>
        <w:r>
          <w:rPr>
            <w:rFonts w:hint="eastAsia"/>
            <w:noProof/>
            <w:webHidden/>
          </w:rPr>
          <w:instrText xml:space="preserve"> </w:instrText>
        </w:r>
        <w:r>
          <w:rPr>
            <w:rFonts w:hint="eastAsia"/>
            <w:noProof/>
            <w:webHidden/>
          </w:rPr>
        </w:r>
        <w:r>
          <w:rPr>
            <w:noProof/>
            <w:webHidden/>
          </w:rPr>
          <w:fldChar w:fldCharType="separate"/>
        </w:r>
        <w:r>
          <w:rPr>
            <w:noProof/>
            <w:webHidden/>
          </w:rPr>
          <w:t>17</w:t>
        </w:r>
        <w:r>
          <w:rPr>
            <w:rFonts w:hint="eastAsia"/>
            <w:noProof/>
            <w:webHidden/>
          </w:rPr>
          <w:fldChar w:fldCharType="end"/>
        </w:r>
      </w:hyperlink>
    </w:p>
    <w:p w14:paraId="43AAEBEA" w14:textId="3212DC4D"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14" w:history="1">
        <w:r w:rsidRPr="005E37D3">
          <w:rPr>
            <w:rStyle w:val="af6"/>
            <w:rFonts w:cs="Times New Roman" w:hint="eastAsia"/>
            <w:noProof/>
          </w:rPr>
          <w:t>3.6</w:t>
        </w:r>
        <w:r w:rsidRPr="005E37D3">
          <w:rPr>
            <w:rStyle w:val="af6"/>
            <w:rFonts w:cs="Times New Roman" w:hint="eastAsia"/>
            <w:noProof/>
          </w:rPr>
          <w:t>生产工艺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_Toc196466014 \h</w:instrText>
        </w:r>
        <w:r>
          <w:rPr>
            <w:rFonts w:hint="eastAsia"/>
            <w:noProof/>
            <w:webHidden/>
          </w:rPr>
          <w:instrText xml:space="preserve"> </w:instrText>
        </w:r>
        <w:r>
          <w:rPr>
            <w:rFonts w:hint="eastAsia"/>
            <w:noProof/>
            <w:webHidden/>
          </w:rPr>
        </w:r>
        <w:r>
          <w:rPr>
            <w:noProof/>
            <w:webHidden/>
          </w:rPr>
          <w:fldChar w:fldCharType="separate"/>
        </w:r>
        <w:r>
          <w:rPr>
            <w:noProof/>
            <w:webHidden/>
          </w:rPr>
          <w:t>20</w:t>
        </w:r>
        <w:r>
          <w:rPr>
            <w:rFonts w:hint="eastAsia"/>
            <w:noProof/>
            <w:webHidden/>
          </w:rPr>
          <w:fldChar w:fldCharType="end"/>
        </w:r>
      </w:hyperlink>
    </w:p>
    <w:p w14:paraId="0F293612" w14:textId="2E903A72"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15" w:history="1">
        <w:r w:rsidRPr="005E37D3">
          <w:rPr>
            <w:rStyle w:val="af6"/>
            <w:rFonts w:cs="Times New Roman" w:hint="eastAsia"/>
            <w:noProof/>
          </w:rPr>
          <w:t>3.7</w:t>
        </w:r>
        <w:r w:rsidRPr="005E37D3">
          <w:rPr>
            <w:rStyle w:val="af6"/>
            <w:rFonts w:cs="Times New Roman" w:hint="eastAsia"/>
            <w:noProof/>
          </w:rPr>
          <w:t>产污环节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_Toc196466015 \h</w:instrText>
        </w:r>
        <w:r>
          <w:rPr>
            <w:rFonts w:hint="eastAsia"/>
            <w:noProof/>
            <w:webHidden/>
          </w:rPr>
          <w:instrText xml:space="preserve"> </w:instrText>
        </w:r>
        <w:r>
          <w:rPr>
            <w:rFonts w:hint="eastAsia"/>
            <w:noProof/>
            <w:webHidden/>
          </w:rPr>
        </w:r>
        <w:r>
          <w:rPr>
            <w:noProof/>
            <w:webHidden/>
          </w:rPr>
          <w:fldChar w:fldCharType="separate"/>
        </w:r>
        <w:r>
          <w:rPr>
            <w:noProof/>
            <w:webHidden/>
          </w:rPr>
          <w:t>28</w:t>
        </w:r>
        <w:r>
          <w:rPr>
            <w:rFonts w:hint="eastAsia"/>
            <w:noProof/>
            <w:webHidden/>
          </w:rPr>
          <w:fldChar w:fldCharType="end"/>
        </w:r>
      </w:hyperlink>
    </w:p>
    <w:p w14:paraId="3B0BFDA6" w14:textId="0E7B0D1D"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16" w:history="1">
        <w:r w:rsidRPr="005E37D3">
          <w:rPr>
            <w:rStyle w:val="af6"/>
            <w:rFonts w:cs="Times New Roman" w:hint="eastAsia"/>
            <w:noProof/>
          </w:rPr>
          <w:t>3.8</w:t>
        </w:r>
        <w:r w:rsidRPr="005E37D3">
          <w:rPr>
            <w:rStyle w:val="af6"/>
            <w:rFonts w:cs="Times New Roman" w:hint="eastAsia"/>
            <w:noProof/>
          </w:rPr>
          <w:t>项目变动情况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_Toc196466016 \h</w:instrText>
        </w:r>
        <w:r>
          <w:rPr>
            <w:rFonts w:hint="eastAsia"/>
            <w:noProof/>
            <w:webHidden/>
          </w:rPr>
          <w:instrText xml:space="preserve"> </w:instrText>
        </w:r>
        <w:r>
          <w:rPr>
            <w:rFonts w:hint="eastAsia"/>
            <w:noProof/>
            <w:webHidden/>
          </w:rPr>
        </w:r>
        <w:r>
          <w:rPr>
            <w:noProof/>
            <w:webHidden/>
          </w:rPr>
          <w:fldChar w:fldCharType="separate"/>
        </w:r>
        <w:r>
          <w:rPr>
            <w:noProof/>
            <w:webHidden/>
          </w:rPr>
          <w:t>33</w:t>
        </w:r>
        <w:r>
          <w:rPr>
            <w:rFonts w:hint="eastAsia"/>
            <w:noProof/>
            <w:webHidden/>
          </w:rPr>
          <w:fldChar w:fldCharType="end"/>
        </w:r>
      </w:hyperlink>
    </w:p>
    <w:p w14:paraId="560E8A1E" w14:textId="25504129" w:rsidR="007F5749" w:rsidRDefault="007F5749">
      <w:pPr>
        <w:pStyle w:val="TOC1"/>
        <w:tabs>
          <w:tab w:val="right" w:leader="dot" w:pos="8380"/>
        </w:tabs>
        <w:spacing w:before="240" w:after="240"/>
        <w:rPr>
          <w:rFonts w:asciiTheme="minorHAnsi" w:eastAsiaTheme="minorEastAsia" w:hAnsiTheme="minorHAnsi" w:hint="eastAsia"/>
          <w:b w:val="0"/>
          <w:noProof/>
          <w:kern w:val="2"/>
          <w:sz w:val="22"/>
          <w:szCs w:val="24"/>
          <w14:ligatures w14:val="standardContextual"/>
        </w:rPr>
      </w:pPr>
      <w:hyperlink w:anchor="_Toc196466017" w:history="1">
        <w:r w:rsidRPr="005E37D3">
          <w:rPr>
            <w:rStyle w:val="af6"/>
            <w:rFonts w:cs="Times New Roman" w:hint="eastAsia"/>
            <w:noProof/>
          </w:rPr>
          <w:t>4.</w:t>
        </w:r>
        <w:r w:rsidRPr="005E37D3">
          <w:rPr>
            <w:rStyle w:val="af6"/>
            <w:rFonts w:cs="Times New Roman" w:hint="eastAsia"/>
            <w:noProof/>
          </w:rPr>
          <w:t>环境保护设施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_Toc196466017 \h</w:instrText>
        </w:r>
        <w:r>
          <w:rPr>
            <w:rFonts w:hint="eastAsia"/>
            <w:noProof/>
            <w:webHidden/>
          </w:rPr>
          <w:instrText xml:space="preserve"> </w:instrText>
        </w:r>
        <w:r>
          <w:rPr>
            <w:rFonts w:hint="eastAsia"/>
            <w:noProof/>
            <w:webHidden/>
          </w:rPr>
        </w:r>
        <w:r>
          <w:rPr>
            <w:noProof/>
            <w:webHidden/>
          </w:rPr>
          <w:fldChar w:fldCharType="separate"/>
        </w:r>
        <w:r>
          <w:rPr>
            <w:noProof/>
            <w:webHidden/>
          </w:rPr>
          <w:t>38</w:t>
        </w:r>
        <w:r>
          <w:rPr>
            <w:rFonts w:hint="eastAsia"/>
            <w:noProof/>
            <w:webHidden/>
          </w:rPr>
          <w:fldChar w:fldCharType="end"/>
        </w:r>
      </w:hyperlink>
    </w:p>
    <w:p w14:paraId="06D57F50" w14:textId="164CF808"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18" w:history="1">
        <w:r w:rsidRPr="005E37D3">
          <w:rPr>
            <w:rStyle w:val="af6"/>
            <w:rFonts w:cs="Times New Roman" w:hint="eastAsia"/>
            <w:noProof/>
          </w:rPr>
          <w:t>4.1</w:t>
        </w:r>
        <w:r w:rsidRPr="005E37D3">
          <w:rPr>
            <w:rStyle w:val="af6"/>
            <w:rFonts w:cs="Times New Roman" w:hint="eastAsia"/>
            <w:noProof/>
          </w:rPr>
          <w:t>污染物治理</w:t>
        </w:r>
        <w:r w:rsidRPr="005E37D3">
          <w:rPr>
            <w:rStyle w:val="af6"/>
            <w:rFonts w:cs="Times New Roman" w:hint="eastAsia"/>
            <w:noProof/>
          </w:rPr>
          <w:t>/</w:t>
        </w:r>
        <w:r w:rsidRPr="005E37D3">
          <w:rPr>
            <w:rStyle w:val="af6"/>
            <w:rFonts w:cs="Times New Roman" w:hint="eastAsia"/>
            <w:noProof/>
          </w:rPr>
          <w:t>处置设施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_Toc196466018 \h</w:instrText>
        </w:r>
        <w:r>
          <w:rPr>
            <w:rFonts w:hint="eastAsia"/>
            <w:noProof/>
            <w:webHidden/>
          </w:rPr>
          <w:instrText xml:space="preserve"> </w:instrText>
        </w:r>
        <w:r>
          <w:rPr>
            <w:rFonts w:hint="eastAsia"/>
            <w:noProof/>
            <w:webHidden/>
          </w:rPr>
        </w:r>
        <w:r>
          <w:rPr>
            <w:noProof/>
            <w:webHidden/>
          </w:rPr>
          <w:fldChar w:fldCharType="separate"/>
        </w:r>
        <w:r>
          <w:rPr>
            <w:noProof/>
            <w:webHidden/>
          </w:rPr>
          <w:t>38</w:t>
        </w:r>
        <w:r>
          <w:rPr>
            <w:rFonts w:hint="eastAsia"/>
            <w:noProof/>
            <w:webHidden/>
          </w:rPr>
          <w:fldChar w:fldCharType="end"/>
        </w:r>
      </w:hyperlink>
    </w:p>
    <w:p w14:paraId="4781CE71" w14:textId="4E162797"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19" w:history="1">
        <w:r w:rsidRPr="005E37D3">
          <w:rPr>
            <w:rStyle w:val="af6"/>
            <w:rFonts w:cs="Times New Roman" w:hint="eastAsia"/>
            <w:noProof/>
          </w:rPr>
          <w:t>4.2</w:t>
        </w:r>
        <w:r w:rsidRPr="005E37D3">
          <w:rPr>
            <w:rStyle w:val="af6"/>
            <w:rFonts w:cs="Times New Roman" w:hint="eastAsia"/>
            <w:noProof/>
          </w:rPr>
          <w:t>其他环保设施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_Toc196466019 \h</w:instrText>
        </w:r>
        <w:r>
          <w:rPr>
            <w:rFonts w:hint="eastAsia"/>
            <w:noProof/>
            <w:webHidden/>
          </w:rPr>
          <w:instrText xml:space="preserve"> </w:instrText>
        </w:r>
        <w:r>
          <w:rPr>
            <w:rFonts w:hint="eastAsia"/>
            <w:noProof/>
            <w:webHidden/>
          </w:rPr>
        </w:r>
        <w:r>
          <w:rPr>
            <w:noProof/>
            <w:webHidden/>
          </w:rPr>
          <w:fldChar w:fldCharType="separate"/>
        </w:r>
        <w:r>
          <w:rPr>
            <w:noProof/>
            <w:webHidden/>
          </w:rPr>
          <w:t>45</w:t>
        </w:r>
        <w:r>
          <w:rPr>
            <w:rFonts w:hint="eastAsia"/>
            <w:noProof/>
            <w:webHidden/>
          </w:rPr>
          <w:fldChar w:fldCharType="end"/>
        </w:r>
      </w:hyperlink>
    </w:p>
    <w:p w14:paraId="59D9AF99" w14:textId="77F0C76B"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20" w:history="1">
        <w:r w:rsidRPr="005E37D3">
          <w:rPr>
            <w:rStyle w:val="af6"/>
            <w:rFonts w:cs="Times New Roman" w:hint="eastAsia"/>
            <w:noProof/>
          </w:rPr>
          <w:t>4.3</w:t>
        </w:r>
        <w:r w:rsidRPr="005E37D3">
          <w:rPr>
            <w:rStyle w:val="af6"/>
            <w:rFonts w:cs="Times New Roman" w:hint="eastAsia"/>
            <w:noProof/>
          </w:rPr>
          <w:t>环保设施投资及“三同时”落实情况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_Toc196466020 \h</w:instrText>
        </w:r>
        <w:r>
          <w:rPr>
            <w:rFonts w:hint="eastAsia"/>
            <w:noProof/>
            <w:webHidden/>
          </w:rPr>
          <w:instrText xml:space="preserve"> </w:instrText>
        </w:r>
        <w:r>
          <w:rPr>
            <w:rFonts w:hint="eastAsia"/>
            <w:noProof/>
            <w:webHidden/>
          </w:rPr>
        </w:r>
        <w:r>
          <w:rPr>
            <w:noProof/>
            <w:webHidden/>
          </w:rPr>
          <w:fldChar w:fldCharType="separate"/>
        </w:r>
        <w:r>
          <w:rPr>
            <w:noProof/>
            <w:webHidden/>
          </w:rPr>
          <w:t>46</w:t>
        </w:r>
        <w:r>
          <w:rPr>
            <w:rFonts w:hint="eastAsia"/>
            <w:noProof/>
            <w:webHidden/>
          </w:rPr>
          <w:fldChar w:fldCharType="end"/>
        </w:r>
      </w:hyperlink>
    </w:p>
    <w:p w14:paraId="0F3265AA" w14:textId="7DEF2CD0" w:rsidR="007F5749" w:rsidRDefault="007F5749">
      <w:pPr>
        <w:pStyle w:val="TOC1"/>
        <w:tabs>
          <w:tab w:val="right" w:leader="dot" w:pos="8380"/>
        </w:tabs>
        <w:spacing w:before="240" w:after="240"/>
        <w:rPr>
          <w:rFonts w:asciiTheme="minorHAnsi" w:eastAsiaTheme="minorEastAsia" w:hAnsiTheme="minorHAnsi" w:hint="eastAsia"/>
          <w:b w:val="0"/>
          <w:noProof/>
          <w:kern w:val="2"/>
          <w:sz w:val="22"/>
          <w:szCs w:val="24"/>
          <w14:ligatures w14:val="standardContextual"/>
        </w:rPr>
      </w:pPr>
      <w:hyperlink w:anchor="_Toc196466021" w:history="1">
        <w:r w:rsidRPr="005E37D3">
          <w:rPr>
            <w:rStyle w:val="af6"/>
            <w:rFonts w:cs="Times New Roman" w:hint="eastAsia"/>
            <w:noProof/>
          </w:rPr>
          <w:t>5.</w:t>
        </w:r>
        <w:r w:rsidRPr="005E37D3">
          <w:rPr>
            <w:rStyle w:val="af6"/>
            <w:rFonts w:cs="Times New Roman" w:hint="eastAsia"/>
            <w:noProof/>
          </w:rPr>
          <w:t>环境影响报告书（表）主要结论与建议及其审批部门审批决定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_Toc196466021 \h</w:instrText>
        </w:r>
        <w:r>
          <w:rPr>
            <w:rFonts w:hint="eastAsia"/>
            <w:noProof/>
            <w:webHidden/>
          </w:rPr>
          <w:instrText xml:space="preserve"> </w:instrText>
        </w:r>
        <w:r>
          <w:rPr>
            <w:rFonts w:hint="eastAsia"/>
            <w:noProof/>
            <w:webHidden/>
          </w:rPr>
        </w:r>
        <w:r>
          <w:rPr>
            <w:noProof/>
            <w:webHidden/>
          </w:rPr>
          <w:fldChar w:fldCharType="separate"/>
        </w:r>
        <w:r>
          <w:rPr>
            <w:noProof/>
            <w:webHidden/>
          </w:rPr>
          <w:t>48</w:t>
        </w:r>
        <w:r>
          <w:rPr>
            <w:rFonts w:hint="eastAsia"/>
            <w:noProof/>
            <w:webHidden/>
          </w:rPr>
          <w:fldChar w:fldCharType="end"/>
        </w:r>
      </w:hyperlink>
    </w:p>
    <w:p w14:paraId="1B72DF83" w14:textId="676F5FFA"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22" w:history="1">
        <w:r w:rsidRPr="005E37D3">
          <w:rPr>
            <w:rStyle w:val="af6"/>
            <w:rFonts w:cs="Times New Roman" w:hint="eastAsia"/>
            <w:noProof/>
          </w:rPr>
          <w:t>5.1</w:t>
        </w:r>
        <w:r w:rsidRPr="005E37D3">
          <w:rPr>
            <w:rStyle w:val="af6"/>
            <w:rFonts w:cs="Times New Roman" w:hint="eastAsia"/>
            <w:noProof/>
          </w:rPr>
          <w:t>环境影响报告书（表）主要结论与建议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_Toc196466022 \h</w:instrText>
        </w:r>
        <w:r>
          <w:rPr>
            <w:rFonts w:hint="eastAsia"/>
            <w:noProof/>
            <w:webHidden/>
          </w:rPr>
          <w:instrText xml:space="preserve"> </w:instrText>
        </w:r>
        <w:r>
          <w:rPr>
            <w:rFonts w:hint="eastAsia"/>
            <w:noProof/>
            <w:webHidden/>
          </w:rPr>
        </w:r>
        <w:r>
          <w:rPr>
            <w:noProof/>
            <w:webHidden/>
          </w:rPr>
          <w:fldChar w:fldCharType="separate"/>
        </w:r>
        <w:r>
          <w:rPr>
            <w:noProof/>
            <w:webHidden/>
          </w:rPr>
          <w:t>48</w:t>
        </w:r>
        <w:r>
          <w:rPr>
            <w:rFonts w:hint="eastAsia"/>
            <w:noProof/>
            <w:webHidden/>
          </w:rPr>
          <w:fldChar w:fldCharType="end"/>
        </w:r>
      </w:hyperlink>
    </w:p>
    <w:p w14:paraId="20F55346" w14:textId="0355C4FD"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23" w:history="1">
        <w:r w:rsidRPr="005E37D3">
          <w:rPr>
            <w:rStyle w:val="af6"/>
            <w:rFonts w:cs="Times New Roman" w:hint="eastAsia"/>
            <w:noProof/>
          </w:rPr>
          <w:t>5.2</w:t>
        </w:r>
        <w:r w:rsidRPr="005E37D3">
          <w:rPr>
            <w:rStyle w:val="af6"/>
            <w:rFonts w:cs="Times New Roman" w:hint="eastAsia"/>
            <w:noProof/>
          </w:rPr>
          <w:t>审批部门审批决定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_Toc196466023 \h</w:instrText>
        </w:r>
        <w:r>
          <w:rPr>
            <w:rFonts w:hint="eastAsia"/>
            <w:noProof/>
            <w:webHidden/>
          </w:rPr>
          <w:instrText xml:space="preserve"> </w:instrText>
        </w:r>
        <w:r>
          <w:rPr>
            <w:rFonts w:hint="eastAsia"/>
            <w:noProof/>
            <w:webHidden/>
          </w:rPr>
        </w:r>
        <w:r>
          <w:rPr>
            <w:noProof/>
            <w:webHidden/>
          </w:rPr>
          <w:fldChar w:fldCharType="separate"/>
        </w:r>
        <w:r>
          <w:rPr>
            <w:noProof/>
            <w:webHidden/>
          </w:rPr>
          <w:t>51</w:t>
        </w:r>
        <w:r>
          <w:rPr>
            <w:rFonts w:hint="eastAsia"/>
            <w:noProof/>
            <w:webHidden/>
          </w:rPr>
          <w:fldChar w:fldCharType="end"/>
        </w:r>
      </w:hyperlink>
    </w:p>
    <w:p w14:paraId="7E885E1F" w14:textId="7324E694" w:rsidR="007F5749" w:rsidRDefault="007F5749">
      <w:pPr>
        <w:pStyle w:val="TOC1"/>
        <w:tabs>
          <w:tab w:val="right" w:leader="dot" w:pos="8380"/>
        </w:tabs>
        <w:spacing w:before="240" w:after="240"/>
        <w:rPr>
          <w:rFonts w:asciiTheme="minorHAnsi" w:eastAsiaTheme="minorEastAsia" w:hAnsiTheme="minorHAnsi" w:hint="eastAsia"/>
          <w:b w:val="0"/>
          <w:noProof/>
          <w:kern w:val="2"/>
          <w:sz w:val="22"/>
          <w:szCs w:val="24"/>
          <w14:ligatures w14:val="standardContextual"/>
        </w:rPr>
      </w:pPr>
      <w:hyperlink w:anchor="_Toc196466024" w:history="1">
        <w:r w:rsidRPr="005E37D3">
          <w:rPr>
            <w:rStyle w:val="af6"/>
            <w:rFonts w:cs="Times New Roman" w:hint="eastAsia"/>
            <w:noProof/>
          </w:rPr>
          <w:t>6.</w:t>
        </w:r>
        <w:r w:rsidRPr="005E37D3">
          <w:rPr>
            <w:rStyle w:val="af6"/>
            <w:rFonts w:cs="Times New Roman" w:hint="eastAsia"/>
            <w:noProof/>
          </w:rPr>
          <w:t>验收执行标准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_Toc196466024 \h</w:instrText>
        </w:r>
        <w:r>
          <w:rPr>
            <w:rFonts w:hint="eastAsia"/>
            <w:noProof/>
            <w:webHidden/>
          </w:rPr>
          <w:instrText xml:space="preserve"> </w:instrText>
        </w:r>
        <w:r>
          <w:rPr>
            <w:rFonts w:hint="eastAsia"/>
            <w:noProof/>
            <w:webHidden/>
          </w:rPr>
        </w:r>
        <w:r>
          <w:rPr>
            <w:noProof/>
            <w:webHidden/>
          </w:rPr>
          <w:fldChar w:fldCharType="separate"/>
        </w:r>
        <w:r>
          <w:rPr>
            <w:noProof/>
            <w:webHidden/>
          </w:rPr>
          <w:t>54</w:t>
        </w:r>
        <w:r>
          <w:rPr>
            <w:rFonts w:hint="eastAsia"/>
            <w:noProof/>
            <w:webHidden/>
          </w:rPr>
          <w:fldChar w:fldCharType="end"/>
        </w:r>
      </w:hyperlink>
    </w:p>
    <w:p w14:paraId="508FC638" w14:textId="516ED955"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25" w:history="1">
        <w:r w:rsidRPr="005E37D3">
          <w:rPr>
            <w:rStyle w:val="af6"/>
            <w:rFonts w:hint="eastAsia"/>
            <w:noProof/>
          </w:rPr>
          <w:t>6.1</w:t>
        </w:r>
        <w:r w:rsidRPr="005E37D3">
          <w:rPr>
            <w:rStyle w:val="af6"/>
            <w:rFonts w:hint="eastAsia"/>
            <w:noProof/>
          </w:rPr>
          <w:t>环境质量标准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_Toc196466025 \h</w:instrText>
        </w:r>
        <w:r>
          <w:rPr>
            <w:rFonts w:hint="eastAsia"/>
            <w:noProof/>
            <w:webHidden/>
          </w:rPr>
          <w:instrText xml:space="preserve"> </w:instrText>
        </w:r>
        <w:r>
          <w:rPr>
            <w:rFonts w:hint="eastAsia"/>
            <w:noProof/>
            <w:webHidden/>
          </w:rPr>
        </w:r>
        <w:r>
          <w:rPr>
            <w:noProof/>
            <w:webHidden/>
          </w:rPr>
          <w:fldChar w:fldCharType="separate"/>
        </w:r>
        <w:r>
          <w:rPr>
            <w:noProof/>
            <w:webHidden/>
          </w:rPr>
          <w:t>54</w:t>
        </w:r>
        <w:r>
          <w:rPr>
            <w:rFonts w:hint="eastAsia"/>
            <w:noProof/>
            <w:webHidden/>
          </w:rPr>
          <w:fldChar w:fldCharType="end"/>
        </w:r>
      </w:hyperlink>
    </w:p>
    <w:p w14:paraId="36B42F08" w14:textId="2D943979"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26" w:history="1">
        <w:r w:rsidRPr="005E37D3">
          <w:rPr>
            <w:rStyle w:val="af6"/>
            <w:rFonts w:hint="eastAsia"/>
            <w:noProof/>
          </w:rPr>
          <w:t>6.2</w:t>
        </w:r>
        <w:r w:rsidRPr="005E37D3">
          <w:rPr>
            <w:rStyle w:val="af6"/>
            <w:rFonts w:hint="eastAsia"/>
            <w:noProof/>
          </w:rPr>
          <w:t>污染物排放标准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_Toc196466026 \h</w:instrText>
        </w:r>
        <w:r>
          <w:rPr>
            <w:rFonts w:hint="eastAsia"/>
            <w:noProof/>
            <w:webHidden/>
          </w:rPr>
          <w:instrText xml:space="preserve"> </w:instrText>
        </w:r>
        <w:r>
          <w:rPr>
            <w:rFonts w:hint="eastAsia"/>
            <w:noProof/>
            <w:webHidden/>
          </w:rPr>
        </w:r>
        <w:r>
          <w:rPr>
            <w:noProof/>
            <w:webHidden/>
          </w:rPr>
          <w:fldChar w:fldCharType="separate"/>
        </w:r>
        <w:r>
          <w:rPr>
            <w:noProof/>
            <w:webHidden/>
          </w:rPr>
          <w:t>54</w:t>
        </w:r>
        <w:r>
          <w:rPr>
            <w:rFonts w:hint="eastAsia"/>
            <w:noProof/>
            <w:webHidden/>
          </w:rPr>
          <w:fldChar w:fldCharType="end"/>
        </w:r>
      </w:hyperlink>
    </w:p>
    <w:p w14:paraId="397D13D5" w14:textId="0D88C385" w:rsidR="007F5749" w:rsidRDefault="007F5749">
      <w:pPr>
        <w:pStyle w:val="TOC1"/>
        <w:tabs>
          <w:tab w:val="right" w:leader="dot" w:pos="8380"/>
        </w:tabs>
        <w:spacing w:before="240" w:after="240"/>
        <w:rPr>
          <w:rFonts w:asciiTheme="minorHAnsi" w:eastAsiaTheme="minorEastAsia" w:hAnsiTheme="minorHAnsi" w:hint="eastAsia"/>
          <w:b w:val="0"/>
          <w:noProof/>
          <w:kern w:val="2"/>
          <w:sz w:val="22"/>
          <w:szCs w:val="24"/>
          <w14:ligatures w14:val="standardContextual"/>
        </w:rPr>
      </w:pPr>
      <w:hyperlink w:anchor="_Toc196466027" w:history="1">
        <w:r w:rsidRPr="005E37D3">
          <w:rPr>
            <w:rStyle w:val="af6"/>
            <w:rFonts w:cs="Times New Roman" w:hint="eastAsia"/>
            <w:noProof/>
          </w:rPr>
          <w:t>7.</w:t>
        </w:r>
        <w:r w:rsidRPr="005E37D3">
          <w:rPr>
            <w:rStyle w:val="af6"/>
            <w:rFonts w:cs="Times New Roman" w:hint="eastAsia"/>
            <w:noProof/>
          </w:rPr>
          <w:t>验收监测内容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_Toc196466027 \h</w:instrText>
        </w:r>
        <w:r>
          <w:rPr>
            <w:rFonts w:hint="eastAsia"/>
            <w:noProof/>
            <w:webHidden/>
          </w:rPr>
          <w:instrText xml:space="preserve"> </w:instrText>
        </w:r>
        <w:r>
          <w:rPr>
            <w:rFonts w:hint="eastAsia"/>
            <w:noProof/>
            <w:webHidden/>
          </w:rPr>
        </w:r>
        <w:r>
          <w:rPr>
            <w:noProof/>
            <w:webHidden/>
          </w:rPr>
          <w:fldChar w:fldCharType="separate"/>
        </w:r>
        <w:r>
          <w:rPr>
            <w:noProof/>
            <w:webHidden/>
          </w:rPr>
          <w:t>56</w:t>
        </w:r>
        <w:r>
          <w:rPr>
            <w:rFonts w:hint="eastAsia"/>
            <w:noProof/>
            <w:webHidden/>
          </w:rPr>
          <w:fldChar w:fldCharType="end"/>
        </w:r>
      </w:hyperlink>
    </w:p>
    <w:p w14:paraId="0E6EA8A0" w14:textId="1EFE1A8E"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28" w:history="1">
        <w:r w:rsidRPr="005E37D3">
          <w:rPr>
            <w:rStyle w:val="af6"/>
            <w:rFonts w:cs="Times New Roman" w:hint="eastAsia"/>
            <w:noProof/>
          </w:rPr>
          <w:t>7.1</w:t>
        </w:r>
        <w:r w:rsidRPr="005E37D3">
          <w:rPr>
            <w:rStyle w:val="af6"/>
            <w:rFonts w:cs="Times New Roman" w:hint="eastAsia"/>
            <w:noProof/>
          </w:rPr>
          <w:t>环境保护设施调试运行效果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_Toc196466028 \h</w:instrText>
        </w:r>
        <w:r>
          <w:rPr>
            <w:rFonts w:hint="eastAsia"/>
            <w:noProof/>
            <w:webHidden/>
          </w:rPr>
          <w:instrText xml:space="preserve"> </w:instrText>
        </w:r>
        <w:r>
          <w:rPr>
            <w:rFonts w:hint="eastAsia"/>
            <w:noProof/>
            <w:webHidden/>
          </w:rPr>
        </w:r>
        <w:r>
          <w:rPr>
            <w:noProof/>
            <w:webHidden/>
          </w:rPr>
          <w:fldChar w:fldCharType="separate"/>
        </w:r>
        <w:r>
          <w:rPr>
            <w:noProof/>
            <w:webHidden/>
          </w:rPr>
          <w:t>56</w:t>
        </w:r>
        <w:r>
          <w:rPr>
            <w:rFonts w:hint="eastAsia"/>
            <w:noProof/>
            <w:webHidden/>
          </w:rPr>
          <w:fldChar w:fldCharType="end"/>
        </w:r>
      </w:hyperlink>
    </w:p>
    <w:p w14:paraId="4647B839" w14:textId="2A33A5E4"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29" w:history="1">
        <w:r w:rsidRPr="005E37D3">
          <w:rPr>
            <w:rStyle w:val="af6"/>
            <w:rFonts w:cs="Times New Roman" w:hint="eastAsia"/>
            <w:noProof/>
          </w:rPr>
          <w:t>7.2</w:t>
        </w:r>
        <w:r w:rsidRPr="005E37D3">
          <w:rPr>
            <w:rStyle w:val="af6"/>
            <w:rFonts w:cs="Times New Roman" w:hint="eastAsia"/>
            <w:noProof/>
          </w:rPr>
          <w:t>环境质量监测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_Toc196466029 \h</w:instrText>
        </w:r>
        <w:r>
          <w:rPr>
            <w:rFonts w:hint="eastAsia"/>
            <w:noProof/>
            <w:webHidden/>
          </w:rPr>
          <w:instrText xml:space="preserve"> </w:instrText>
        </w:r>
        <w:r>
          <w:rPr>
            <w:rFonts w:hint="eastAsia"/>
            <w:noProof/>
            <w:webHidden/>
          </w:rPr>
        </w:r>
        <w:r>
          <w:rPr>
            <w:noProof/>
            <w:webHidden/>
          </w:rPr>
          <w:fldChar w:fldCharType="separate"/>
        </w:r>
        <w:r>
          <w:rPr>
            <w:noProof/>
            <w:webHidden/>
          </w:rPr>
          <w:t>58</w:t>
        </w:r>
        <w:r>
          <w:rPr>
            <w:rFonts w:hint="eastAsia"/>
            <w:noProof/>
            <w:webHidden/>
          </w:rPr>
          <w:fldChar w:fldCharType="end"/>
        </w:r>
      </w:hyperlink>
    </w:p>
    <w:p w14:paraId="48734217" w14:textId="345DB747" w:rsidR="007F5749" w:rsidRDefault="007F5749">
      <w:pPr>
        <w:pStyle w:val="TOC1"/>
        <w:tabs>
          <w:tab w:val="right" w:leader="dot" w:pos="8380"/>
        </w:tabs>
        <w:spacing w:before="240" w:after="240"/>
        <w:rPr>
          <w:rFonts w:asciiTheme="minorHAnsi" w:eastAsiaTheme="minorEastAsia" w:hAnsiTheme="minorHAnsi" w:hint="eastAsia"/>
          <w:b w:val="0"/>
          <w:noProof/>
          <w:kern w:val="2"/>
          <w:sz w:val="22"/>
          <w:szCs w:val="24"/>
          <w14:ligatures w14:val="standardContextual"/>
        </w:rPr>
      </w:pPr>
      <w:hyperlink w:anchor="_Toc196466030" w:history="1">
        <w:r w:rsidRPr="005E37D3">
          <w:rPr>
            <w:rStyle w:val="af6"/>
            <w:rFonts w:cs="Times New Roman" w:hint="eastAsia"/>
            <w:noProof/>
          </w:rPr>
          <w:t>8.</w:t>
        </w:r>
        <w:r w:rsidRPr="005E37D3">
          <w:rPr>
            <w:rStyle w:val="af6"/>
            <w:rFonts w:cs="Times New Roman" w:hint="eastAsia"/>
            <w:noProof/>
          </w:rPr>
          <w:t>质量保证和质量控制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_Toc196466030 \h</w:instrText>
        </w:r>
        <w:r>
          <w:rPr>
            <w:rFonts w:hint="eastAsia"/>
            <w:noProof/>
            <w:webHidden/>
          </w:rPr>
          <w:instrText xml:space="preserve"> </w:instrText>
        </w:r>
        <w:r>
          <w:rPr>
            <w:rFonts w:hint="eastAsia"/>
            <w:noProof/>
            <w:webHidden/>
          </w:rPr>
        </w:r>
        <w:r>
          <w:rPr>
            <w:noProof/>
            <w:webHidden/>
          </w:rPr>
          <w:fldChar w:fldCharType="separate"/>
        </w:r>
        <w:r>
          <w:rPr>
            <w:noProof/>
            <w:webHidden/>
          </w:rPr>
          <w:t>59</w:t>
        </w:r>
        <w:r>
          <w:rPr>
            <w:rFonts w:hint="eastAsia"/>
            <w:noProof/>
            <w:webHidden/>
          </w:rPr>
          <w:fldChar w:fldCharType="end"/>
        </w:r>
      </w:hyperlink>
    </w:p>
    <w:p w14:paraId="08BB4EF7" w14:textId="437069B9"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31" w:history="1">
        <w:r w:rsidRPr="005E37D3">
          <w:rPr>
            <w:rStyle w:val="af6"/>
            <w:rFonts w:cs="Times New Roman" w:hint="eastAsia"/>
            <w:noProof/>
          </w:rPr>
          <w:t>8.1</w:t>
        </w:r>
        <w:r w:rsidRPr="005E37D3">
          <w:rPr>
            <w:rStyle w:val="af6"/>
            <w:rFonts w:cs="Times New Roman" w:hint="eastAsia"/>
            <w:noProof/>
          </w:rPr>
          <w:t>监测分析方法及监测仪器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_Toc196466031 \h</w:instrText>
        </w:r>
        <w:r>
          <w:rPr>
            <w:rFonts w:hint="eastAsia"/>
            <w:noProof/>
            <w:webHidden/>
          </w:rPr>
          <w:instrText xml:space="preserve"> </w:instrText>
        </w:r>
        <w:r>
          <w:rPr>
            <w:rFonts w:hint="eastAsia"/>
            <w:noProof/>
            <w:webHidden/>
          </w:rPr>
        </w:r>
        <w:r>
          <w:rPr>
            <w:noProof/>
            <w:webHidden/>
          </w:rPr>
          <w:fldChar w:fldCharType="separate"/>
        </w:r>
        <w:r>
          <w:rPr>
            <w:noProof/>
            <w:webHidden/>
          </w:rPr>
          <w:t>59</w:t>
        </w:r>
        <w:r>
          <w:rPr>
            <w:rFonts w:hint="eastAsia"/>
            <w:noProof/>
            <w:webHidden/>
          </w:rPr>
          <w:fldChar w:fldCharType="end"/>
        </w:r>
      </w:hyperlink>
    </w:p>
    <w:p w14:paraId="14D10EB5" w14:textId="415ACF88"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32" w:history="1">
        <w:r w:rsidRPr="005E37D3">
          <w:rPr>
            <w:rStyle w:val="af6"/>
            <w:rFonts w:cs="Times New Roman" w:hint="eastAsia"/>
            <w:noProof/>
          </w:rPr>
          <w:t>8.2</w:t>
        </w:r>
        <w:r w:rsidRPr="005E37D3">
          <w:rPr>
            <w:rStyle w:val="af6"/>
            <w:rFonts w:cs="Times New Roman" w:hint="eastAsia"/>
            <w:noProof/>
          </w:rPr>
          <w:t>质量控制措施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_Toc196466032 \h</w:instrText>
        </w:r>
        <w:r>
          <w:rPr>
            <w:rFonts w:hint="eastAsia"/>
            <w:noProof/>
            <w:webHidden/>
          </w:rPr>
          <w:instrText xml:space="preserve"> </w:instrText>
        </w:r>
        <w:r>
          <w:rPr>
            <w:rFonts w:hint="eastAsia"/>
            <w:noProof/>
            <w:webHidden/>
          </w:rPr>
        </w:r>
        <w:r>
          <w:rPr>
            <w:noProof/>
            <w:webHidden/>
          </w:rPr>
          <w:fldChar w:fldCharType="separate"/>
        </w:r>
        <w:r>
          <w:rPr>
            <w:noProof/>
            <w:webHidden/>
          </w:rPr>
          <w:t>59</w:t>
        </w:r>
        <w:r>
          <w:rPr>
            <w:rFonts w:hint="eastAsia"/>
            <w:noProof/>
            <w:webHidden/>
          </w:rPr>
          <w:fldChar w:fldCharType="end"/>
        </w:r>
      </w:hyperlink>
    </w:p>
    <w:p w14:paraId="332DF957" w14:textId="3F26FC76" w:rsidR="007F5749" w:rsidRDefault="007F5749">
      <w:pPr>
        <w:pStyle w:val="TOC1"/>
        <w:tabs>
          <w:tab w:val="right" w:leader="dot" w:pos="8380"/>
        </w:tabs>
        <w:spacing w:before="240" w:after="240"/>
        <w:rPr>
          <w:rFonts w:asciiTheme="minorHAnsi" w:eastAsiaTheme="minorEastAsia" w:hAnsiTheme="minorHAnsi" w:hint="eastAsia"/>
          <w:b w:val="0"/>
          <w:noProof/>
          <w:kern w:val="2"/>
          <w:sz w:val="22"/>
          <w:szCs w:val="24"/>
          <w14:ligatures w14:val="standardContextual"/>
        </w:rPr>
      </w:pPr>
      <w:hyperlink w:anchor="_Toc196466033" w:history="1">
        <w:r w:rsidRPr="005E37D3">
          <w:rPr>
            <w:rStyle w:val="af6"/>
            <w:rFonts w:cs="Times New Roman" w:hint="eastAsia"/>
            <w:noProof/>
          </w:rPr>
          <w:t>9.</w:t>
        </w:r>
        <w:r w:rsidRPr="005E37D3">
          <w:rPr>
            <w:rStyle w:val="af6"/>
            <w:rFonts w:cs="Times New Roman" w:hint="eastAsia"/>
            <w:noProof/>
          </w:rPr>
          <w:t>验收监测结果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_Toc196466033 \h</w:instrText>
        </w:r>
        <w:r>
          <w:rPr>
            <w:rFonts w:hint="eastAsia"/>
            <w:noProof/>
            <w:webHidden/>
          </w:rPr>
          <w:instrText xml:space="preserve"> </w:instrText>
        </w:r>
        <w:r>
          <w:rPr>
            <w:rFonts w:hint="eastAsia"/>
            <w:noProof/>
            <w:webHidden/>
          </w:rPr>
        </w:r>
        <w:r>
          <w:rPr>
            <w:noProof/>
            <w:webHidden/>
          </w:rPr>
          <w:fldChar w:fldCharType="separate"/>
        </w:r>
        <w:r>
          <w:rPr>
            <w:noProof/>
            <w:webHidden/>
          </w:rPr>
          <w:t>60</w:t>
        </w:r>
        <w:r>
          <w:rPr>
            <w:rFonts w:hint="eastAsia"/>
            <w:noProof/>
            <w:webHidden/>
          </w:rPr>
          <w:fldChar w:fldCharType="end"/>
        </w:r>
      </w:hyperlink>
    </w:p>
    <w:p w14:paraId="05C3524E" w14:textId="6B92EC8E"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34" w:history="1">
        <w:r w:rsidRPr="005E37D3">
          <w:rPr>
            <w:rStyle w:val="af6"/>
            <w:rFonts w:cs="Times New Roman" w:hint="eastAsia"/>
            <w:noProof/>
          </w:rPr>
          <w:t>9.1</w:t>
        </w:r>
        <w:r w:rsidRPr="005E37D3">
          <w:rPr>
            <w:rStyle w:val="af6"/>
            <w:rFonts w:cs="Times New Roman" w:hint="eastAsia"/>
            <w:noProof/>
          </w:rPr>
          <w:t>生产工况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_Toc196466034 \h</w:instrText>
        </w:r>
        <w:r>
          <w:rPr>
            <w:rFonts w:hint="eastAsia"/>
            <w:noProof/>
            <w:webHidden/>
          </w:rPr>
          <w:instrText xml:space="preserve"> </w:instrText>
        </w:r>
        <w:r>
          <w:rPr>
            <w:rFonts w:hint="eastAsia"/>
            <w:noProof/>
            <w:webHidden/>
          </w:rPr>
        </w:r>
        <w:r>
          <w:rPr>
            <w:noProof/>
            <w:webHidden/>
          </w:rPr>
          <w:fldChar w:fldCharType="separate"/>
        </w:r>
        <w:r>
          <w:rPr>
            <w:noProof/>
            <w:webHidden/>
          </w:rPr>
          <w:t>60</w:t>
        </w:r>
        <w:r>
          <w:rPr>
            <w:rFonts w:hint="eastAsia"/>
            <w:noProof/>
            <w:webHidden/>
          </w:rPr>
          <w:fldChar w:fldCharType="end"/>
        </w:r>
      </w:hyperlink>
    </w:p>
    <w:p w14:paraId="313929B1" w14:textId="4F8B6A40"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35" w:history="1">
        <w:r w:rsidRPr="005E37D3">
          <w:rPr>
            <w:rStyle w:val="af6"/>
            <w:rFonts w:cs="Times New Roman" w:hint="eastAsia"/>
            <w:noProof/>
          </w:rPr>
          <w:t>9.2</w:t>
        </w:r>
        <w:r w:rsidRPr="005E37D3">
          <w:rPr>
            <w:rStyle w:val="af6"/>
            <w:rFonts w:cs="Times New Roman" w:hint="eastAsia"/>
            <w:noProof/>
          </w:rPr>
          <w:t>环保设施调试运行效果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_Toc196466035 \h</w:instrText>
        </w:r>
        <w:r>
          <w:rPr>
            <w:rFonts w:hint="eastAsia"/>
            <w:noProof/>
            <w:webHidden/>
          </w:rPr>
          <w:instrText xml:space="preserve"> </w:instrText>
        </w:r>
        <w:r>
          <w:rPr>
            <w:rFonts w:hint="eastAsia"/>
            <w:noProof/>
            <w:webHidden/>
          </w:rPr>
        </w:r>
        <w:r>
          <w:rPr>
            <w:noProof/>
            <w:webHidden/>
          </w:rPr>
          <w:fldChar w:fldCharType="separate"/>
        </w:r>
        <w:r>
          <w:rPr>
            <w:noProof/>
            <w:webHidden/>
          </w:rPr>
          <w:t>60</w:t>
        </w:r>
        <w:r>
          <w:rPr>
            <w:rFonts w:hint="eastAsia"/>
            <w:noProof/>
            <w:webHidden/>
          </w:rPr>
          <w:fldChar w:fldCharType="end"/>
        </w:r>
      </w:hyperlink>
    </w:p>
    <w:p w14:paraId="79013D58" w14:textId="6AEC88F4" w:rsidR="007F5749" w:rsidRDefault="007F5749">
      <w:pPr>
        <w:pStyle w:val="TOC1"/>
        <w:tabs>
          <w:tab w:val="right" w:leader="dot" w:pos="8380"/>
        </w:tabs>
        <w:spacing w:before="240" w:after="240"/>
        <w:rPr>
          <w:rFonts w:asciiTheme="minorHAnsi" w:eastAsiaTheme="minorEastAsia" w:hAnsiTheme="minorHAnsi" w:hint="eastAsia"/>
          <w:b w:val="0"/>
          <w:noProof/>
          <w:kern w:val="2"/>
          <w:sz w:val="22"/>
          <w:szCs w:val="24"/>
          <w14:ligatures w14:val="standardContextual"/>
        </w:rPr>
      </w:pPr>
      <w:hyperlink w:anchor="_Toc196466036" w:history="1">
        <w:r w:rsidRPr="005E37D3">
          <w:rPr>
            <w:rStyle w:val="af6"/>
            <w:rFonts w:cs="Times New Roman" w:hint="eastAsia"/>
            <w:noProof/>
          </w:rPr>
          <w:t>10.</w:t>
        </w:r>
        <w:r w:rsidRPr="005E37D3">
          <w:rPr>
            <w:rStyle w:val="af6"/>
            <w:rFonts w:cs="Times New Roman" w:hint="eastAsia"/>
            <w:noProof/>
          </w:rPr>
          <w:t>验收监测结论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_Toc196466036 \h</w:instrText>
        </w:r>
        <w:r>
          <w:rPr>
            <w:rFonts w:hint="eastAsia"/>
            <w:noProof/>
            <w:webHidden/>
          </w:rPr>
          <w:instrText xml:space="preserve"> </w:instrText>
        </w:r>
        <w:r>
          <w:rPr>
            <w:rFonts w:hint="eastAsia"/>
            <w:noProof/>
            <w:webHidden/>
          </w:rPr>
        </w:r>
        <w:r>
          <w:rPr>
            <w:noProof/>
            <w:webHidden/>
          </w:rPr>
          <w:fldChar w:fldCharType="separate"/>
        </w:r>
        <w:r>
          <w:rPr>
            <w:noProof/>
            <w:webHidden/>
          </w:rPr>
          <w:t>70</w:t>
        </w:r>
        <w:r>
          <w:rPr>
            <w:rFonts w:hint="eastAsia"/>
            <w:noProof/>
            <w:webHidden/>
          </w:rPr>
          <w:fldChar w:fldCharType="end"/>
        </w:r>
      </w:hyperlink>
    </w:p>
    <w:p w14:paraId="3F9B5533" w14:textId="15DC4D5E"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37" w:history="1">
        <w:r w:rsidRPr="005E37D3">
          <w:rPr>
            <w:rStyle w:val="af6"/>
            <w:rFonts w:cs="Times New Roman" w:hint="eastAsia"/>
            <w:noProof/>
          </w:rPr>
          <w:t>10.1</w:t>
        </w:r>
        <w:r w:rsidRPr="005E37D3">
          <w:rPr>
            <w:rStyle w:val="af6"/>
            <w:rFonts w:cs="Times New Roman" w:hint="eastAsia"/>
            <w:noProof/>
          </w:rPr>
          <w:t>环保设施调试运行效果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_Toc196466037 \h</w:instrText>
        </w:r>
        <w:r>
          <w:rPr>
            <w:rFonts w:hint="eastAsia"/>
            <w:noProof/>
            <w:webHidden/>
          </w:rPr>
          <w:instrText xml:space="preserve"> </w:instrText>
        </w:r>
        <w:r>
          <w:rPr>
            <w:rFonts w:hint="eastAsia"/>
            <w:noProof/>
            <w:webHidden/>
          </w:rPr>
        </w:r>
        <w:r>
          <w:rPr>
            <w:noProof/>
            <w:webHidden/>
          </w:rPr>
          <w:fldChar w:fldCharType="separate"/>
        </w:r>
        <w:r>
          <w:rPr>
            <w:noProof/>
            <w:webHidden/>
          </w:rPr>
          <w:t>70</w:t>
        </w:r>
        <w:r>
          <w:rPr>
            <w:rFonts w:hint="eastAsia"/>
            <w:noProof/>
            <w:webHidden/>
          </w:rPr>
          <w:fldChar w:fldCharType="end"/>
        </w:r>
      </w:hyperlink>
    </w:p>
    <w:p w14:paraId="452065A9" w14:textId="5426529F"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38" w:history="1">
        <w:r w:rsidRPr="005E37D3">
          <w:rPr>
            <w:rStyle w:val="af6"/>
            <w:rFonts w:cs="Times New Roman" w:hint="eastAsia"/>
            <w:noProof/>
          </w:rPr>
          <w:t xml:space="preserve">10.2 </w:t>
        </w:r>
        <w:r w:rsidRPr="005E37D3">
          <w:rPr>
            <w:rStyle w:val="af6"/>
            <w:rFonts w:cs="Times New Roman" w:hint="eastAsia"/>
            <w:noProof/>
          </w:rPr>
          <w:t>工程建设对环境的影响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_Toc196466038 \h</w:instrText>
        </w:r>
        <w:r>
          <w:rPr>
            <w:rFonts w:hint="eastAsia"/>
            <w:noProof/>
            <w:webHidden/>
          </w:rPr>
          <w:instrText xml:space="preserve"> </w:instrText>
        </w:r>
        <w:r>
          <w:rPr>
            <w:rFonts w:hint="eastAsia"/>
            <w:noProof/>
            <w:webHidden/>
          </w:rPr>
        </w:r>
        <w:r>
          <w:rPr>
            <w:noProof/>
            <w:webHidden/>
          </w:rPr>
          <w:fldChar w:fldCharType="separate"/>
        </w:r>
        <w:r>
          <w:rPr>
            <w:noProof/>
            <w:webHidden/>
          </w:rPr>
          <w:t>72</w:t>
        </w:r>
        <w:r>
          <w:rPr>
            <w:rFonts w:hint="eastAsia"/>
            <w:noProof/>
            <w:webHidden/>
          </w:rPr>
          <w:fldChar w:fldCharType="end"/>
        </w:r>
      </w:hyperlink>
    </w:p>
    <w:p w14:paraId="06E8DFF6" w14:textId="17AF005F"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39" w:history="1">
        <w:r w:rsidRPr="005E37D3">
          <w:rPr>
            <w:rStyle w:val="af6"/>
            <w:rFonts w:cs="Times New Roman" w:hint="eastAsia"/>
            <w:noProof/>
          </w:rPr>
          <w:t>10.3</w:t>
        </w:r>
        <w:r w:rsidRPr="005E37D3">
          <w:rPr>
            <w:rStyle w:val="af6"/>
            <w:rFonts w:cs="Times New Roman" w:hint="eastAsia"/>
            <w:noProof/>
          </w:rPr>
          <w:t>环境管理检查结论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_Toc196466039 \h</w:instrText>
        </w:r>
        <w:r>
          <w:rPr>
            <w:rFonts w:hint="eastAsia"/>
            <w:noProof/>
            <w:webHidden/>
          </w:rPr>
          <w:instrText xml:space="preserve"> </w:instrText>
        </w:r>
        <w:r>
          <w:rPr>
            <w:rFonts w:hint="eastAsia"/>
            <w:noProof/>
            <w:webHidden/>
          </w:rPr>
        </w:r>
        <w:r>
          <w:rPr>
            <w:noProof/>
            <w:webHidden/>
          </w:rPr>
          <w:fldChar w:fldCharType="separate"/>
        </w:r>
        <w:r>
          <w:rPr>
            <w:noProof/>
            <w:webHidden/>
          </w:rPr>
          <w:t>72</w:t>
        </w:r>
        <w:r>
          <w:rPr>
            <w:rFonts w:hint="eastAsia"/>
            <w:noProof/>
            <w:webHidden/>
          </w:rPr>
          <w:fldChar w:fldCharType="end"/>
        </w:r>
      </w:hyperlink>
    </w:p>
    <w:p w14:paraId="2EE4927F" w14:textId="1E26BA28"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40" w:history="1">
        <w:r w:rsidRPr="005E37D3">
          <w:rPr>
            <w:rStyle w:val="af6"/>
            <w:rFonts w:cs="Times New Roman" w:hint="eastAsia"/>
            <w:noProof/>
          </w:rPr>
          <w:t xml:space="preserve">10.4 </w:t>
        </w:r>
        <w:r w:rsidRPr="005E37D3">
          <w:rPr>
            <w:rStyle w:val="af6"/>
            <w:rFonts w:cs="Times New Roman" w:hint="eastAsia"/>
            <w:noProof/>
          </w:rPr>
          <w:t>总结论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_Toc196466040 \h</w:instrText>
        </w:r>
        <w:r>
          <w:rPr>
            <w:rFonts w:hint="eastAsia"/>
            <w:noProof/>
            <w:webHidden/>
          </w:rPr>
          <w:instrText xml:space="preserve"> </w:instrText>
        </w:r>
        <w:r>
          <w:rPr>
            <w:rFonts w:hint="eastAsia"/>
            <w:noProof/>
            <w:webHidden/>
          </w:rPr>
        </w:r>
        <w:r>
          <w:rPr>
            <w:noProof/>
            <w:webHidden/>
          </w:rPr>
          <w:fldChar w:fldCharType="separate"/>
        </w:r>
        <w:r>
          <w:rPr>
            <w:noProof/>
            <w:webHidden/>
          </w:rPr>
          <w:t>72</w:t>
        </w:r>
        <w:r>
          <w:rPr>
            <w:rFonts w:hint="eastAsia"/>
            <w:noProof/>
            <w:webHidden/>
          </w:rPr>
          <w:fldChar w:fldCharType="end"/>
        </w:r>
      </w:hyperlink>
    </w:p>
    <w:p w14:paraId="11D4D979" w14:textId="35439086" w:rsidR="007F5749" w:rsidRDefault="007F5749">
      <w:pPr>
        <w:pStyle w:val="TOC2"/>
        <w:tabs>
          <w:tab w:val="right" w:leader="dot" w:pos="8380"/>
        </w:tabs>
        <w:spacing w:before="120" w:after="120"/>
        <w:ind w:firstLine="480"/>
        <w:rPr>
          <w:rFonts w:asciiTheme="minorHAnsi" w:eastAsiaTheme="minorEastAsia" w:hAnsiTheme="minorHAnsi" w:hint="eastAsia"/>
          <w:noProof/>
          <w:kern w:val="2"/>
          <w:sz w:val="22"/>
          <w:szCs w:val="24"/>
          <w14:ligatures w14:val="standardContextual"/>
        </w:rPr>
      </w:pPr>
      <w:hyperlink w:anchor="_Toc196466041" w:history="1">
        <w:r w:rsidRPr="005E37D3">
          <w:rPr>
            <w:rStyle w:val="af6"/>
            <w:rFonts w:cs="Times New Roman" w:hint="eastAsia"/>
            <w:noProof/>
          </w:rPr>
          <w:t>11.</w:t>
        </w:r>
        <w:r w:rsidRPr="005E37D3">
          <w:rPr>
            <w:rStyle w:val="af6"/>
            <w:rFonts w:cs="Times New Roman" w:hint="eastAsia"/>
            <w:noProof/>
          </w:rPr>
          <w:t>建设项目竣工环境保护“三同时”验收登记表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_Toc196466041 \h</w:instrText>
        </w:r>
        <w:r>
          <w:rPr>
            <w:rFonts w:hint="eastAsia"/>
            <w:noProof/>
            <w:webHidden/>
          </w:rPr>
          <w:instrText xml:space="preserve"> </w:instrText>
        </w:r>
        <w:r>
          <w:rPr>
            <w:rFonts w:hint="eastAsia"/>
            <w:noProof/>
            <w:webHidden/>
          </w:rPr>
        </w:r>
        <w:r>
          <w:rPr>
            <w:noProof/>
            <w:webHidden/>
          </w:rPr>
          <w:fldChar w:fldCharType="separate"/>
        </w:r>
        <w:r>
          <w:rPr>
            <w:noProof/>
            <w:webHidden/>
          </w:rPr>
          <w:t>72</w:t>
        </w:r>
        <w:r>
          <w:rPr>
            <w:rFonts w:hint="eastAsia"/>
            <w:noProof/>
            <w:webHidden/>
          </w:rPr>
          <w:fldChar w:fldCharType="end"/>
        </w:r>
      </w:hyperlink>
    </w:p>
    <w:p w14:paraId="5DFE95DE" w14:textId="2DA7A770" w:rsidR="00BC092F" w:rsidRDefault="001A7355">
      <w:pPr>
        <w:ind w:firstLine="600"/>
        <w:rPr>
          <w:rFonts w:cs="Times New Roman"/>
          <w:highlight w:val="yellow"/>
        </w:rPr>
      </w:pPr>
      <w:r>
        <w:rPr>
          <w:rFonts w:cs="Times New Roman"/>
          <w:sz w:val="30"/>
          <w:highlight w:val="yellow"/>
        </w:rPr>
        <w:fldChar w:fldCharType="end"/>
      </w:r>
    </w:p>
    <w:p w14:paraId="5DFE95DF" w14:textId="77777777" w:rsidR="00BC092F" w:rsidRDefault="00BC092F">
      <w:pPr>
        <w:pStyle w:val="1"/>
        <w:ind w:firstLine="643"/>
        <w:rPr>
          <w:rFonts w:cs="Times New Roman"/>
        </w:rPr>
        <w:sectPr w:rsidR="00BC092F">
          <w:footerReference w:type="default" r:id="rId17"/>
          <w:pgSz w:w="11906" w:h="16838"/>
          <w:pgMar w:top="1440" w:right="1758" w:bottom="1440" w:left="1758" w:header="709" w:footer="709" w:gutter="0"/>
          <w:pgNumType w:fmt="upperRoman" w:start="1"/>
          <w:cols w:space="708"/>
          <w:docGrid w:linePitch="360"/>
        </w:sectPr>
      </w:pPr>
    </w:p>
    <w:p w14:paraId="5DFE95E0" w14:textId="77777777" w:rsidR="00BC092F" w:rsidRDefault="001A7355" w:rsidP="00735D61">
      <w:pPr>
        <w:pStyle w:val="1"/>
        <w:spacing w:before="120"/>
        <w:ind w:firstLine="643"/>
        <w:rPr>
          <w:rFonts w:cs="Times New Roman"/>
        </w:rPr>
      </w:pPr>
      <w:bookmarkStart w:id="2" w:name="_Toc196466002"/>
      <w:r>
        <w:rPr>
          <w:rFonts w:cs="Times New Roman"/>
        </w:rPr>
        <w:lastRenderedPageBreak/>
        <w:t>1.</w:t>
      </w:r>
      <w:r>
        <w:rPr>
          <w:rFonts w:cs="Times New Roman"/>
        </w:rPr>
        <w:t>项目概况</w:t>
      </w:r>
      <w:bookmarkEnd w:id="2"/>
    </w:p>
    <w:p w14:paraId="4BF8A078" w14:textId="77777777" w:rsidR="00927D64" w:rsidRDefault="00927D64" w:rsidP="00735D61">
      <w:pPr>
        <w:spacing w:line="500" w:lineRule="exact"/>
        <w:ind w:firstLine="480"/>
        <w:jc w:val="both"/>
        <w:rPr>
          <w:szCs w:val="24"/>
        </w:rPr>
      </w:pPr>
      <w:r w:rsidRPr="00927D64">
        <w:rPr>
          <w:rFonts w:hint="eastAsia"/>
          <w:szCs w:val="24"/>
        </w:rPr>
        <w:t>新乡市安隆农业科技有限公司成立于</w:t>
      </w:r>
      <w:r w:rsidRPr="00927D64">
        <w:rPr>
          <w:rFonts w:hint="eastAsia"/>
          <w:szCs w:val="24"/>
        </w:rPr>
        <w:t>2022</w:t>
      </w:r>
      <w:r w:rsidRPr="00927D64">
        <w:rPr>
          <w:rFonts w:hint="eastAsia"/>
          <w:szCs w:val="24"/>
        </w:rPr>
        <w:t>年，注册资金</w:t>
      </w:r>
      <w:r w:rsidRPr="00927D64">
        <w:rPr>
          <w:rFonts w:hint="eastAsia"/>
          <w:szCs w:val="24"/>
        </w:rPr>
        <w:t>10000</w:t>
      </w:r>
      <w:r w:rsidRPr="00927D64">
        <w:rPr>
          <w:rFonts w:hint="eastAsia"/>
          <w:szCs w:val="24"/>
        </w:rPr>
        <w:t>万元，是主要从事产蛋鸡养殖、鸡粪堆肥资源化的综合养殖企业。公司位于河南省新乡市卫辉市安都乡下枣庄</w:t>
      </w:r>
      <w:r w:rsidRPr="00927D64">
        <w:rPr>
          <w:rFonts w:hint="eastAsia"/>
          <w:szCs w:val="24"/>
        </w:rPr>
        <w:t>1</w:t>
      </w:r>
      <w:r w:rsidRPr="00927D64">
        <w:rPr>
          <w:rFonts w:hint="eastAsia"/>
          <w:szCs w:val="24"/>
        </w:rPr>
        <w:t>号</w:t>
      </w:r>
      <w:r>
        <w:rPr>
          <w:rFonts w:hint="eastAsia"/>
          <w:szCs w:val="24"/>
        </w:rPr>
        <w:t>。</w:t>
      </w:r>
    </w:p>
    <w:p w14:paraId="79FF7D01" w14:textId="7E016F0A" w:rsidR="00806B6B" w:rsidRPr="00A74395" w:rsidRDefault="00A74395" w:rsidP="00735D61">
      <w:pPr>
        <w:spacing w:line="500" w:lineRule="exact"/>
        <w:ind w:firstLine="480"/>
        <w:jc w:val="both"/>
        <w:rPr>
          <w:szCs w:val="24"/>
        </w:rPr>
      </w:pPr>
      <w:r w:rsidRPr="00A74395">
        <w:rPr>
          <w:rFonts w:hint="eastAsia"/>
          <w:szCs w:val="24"/>
        </w:rPr>
        <w:t>202</w:t>
      </w:r>
      <w:r w:rsidR="004B0A99">
        <w:rPr>
          <w:rFonts w:hint="eastAsia"/>
          <w:szCs w:val="24"/>
        </w:rPr>
        <w:t>3</w:t>
      </w:r>
      <w:r w:rsidRPr="00A74395">
        <w:rPr>
          <w:rFonts w:hint="eastAsia"/>
          <w:szCs w:val="24"/>
        </w:rPr>
        <w:t>年</w:t>
      </w:r>
      <w:r w:rsidR="004B0A99">
        <w:rPr>
          <w:rFonts w:hint="eastAsia"/>
          <w:szCs w:val="24"/>
        </w:rPr>
        <w:t>11</w:t>
      </w:r>
      <w:r w:rsidRPr="00A74395">
        <w:rPr>
          <w:rFonts w:hint="eastAsia"/>
          <w:szCs w:val="24"/>
        </w:rPr>
        <w:t>月，</w:t>
      </w:r>
      <w:r w:rsidR="00811821">
        <w:rPr>
          <w:rFonts w:hint="eastAsia"/>
          <w:szCs w:val="24"/>
        </w:rPr>
        <w:t>新乡市安隆农业科技有限公司</w:t>
      </w:r>
      <w:r w:rsidRPr="00A74395">
        <w:rPr>
          <w:rFonts w:hint="eastAsia"/>
          <w:szCs w:val="24"/>
        </w:rPr>
        <w:t>委托</w:t>
      </w:r>
      <w:r w:rsidR="00017A8E" w:rsidRPr="00017A8E">
        <w:rPr>
          <w:rFonts w:hint="eastAsia"/>
          <w:szCs w:val="24"/>
        </w:rPr>
        <w:t>新乡市</w:t>
      </w:r>
      <w:proofErr w:type="gramStart"/>
      <w:r w:rsidR="00017A8E" w:rsidRPr="00017A8E">
        <w:rPr>
          <w:rFonts w:hint="eastAsia"/>
          <w:szCs w:val="24"/>
        </w:rPr>
        <w:t>世青环境</w:t>
      </w:r>
      <w:proofErr w:type="gramEnd"/>
      <w:r w:rsidR="00017A8E" w:rsidRPr="00017A8E">
        <w:rPr>
          <w:rFonts w:hint="eastAsia"/>
          <w:szCs w:val="24"/>
        </w:rPr>
        <w:t>技术有限公司</w:t>
      </w:r>
      <w:r w:rsidRPr="00A74395">
        <w:rPr>
          <w:rFonts w:hint="eastAsia"/>
          <w:szCs w:val="24"/>
        </w:rPr>
        <w:t>编制完成了《</w:t>
      </w:r>
      <w:r w:rsidR="00811821">
        <w:rPr>
          <w:rFonts w:hint="eastAsia"/>
          <w:szCs w:val="24"/>
        </w:rPr>
        <w:t>新乡市安隆农业科技有限公司卫辉市现代化智慧农牧产业基地建设项目</w:t>
      </w:r>
      <w:r w:rsidRPr="00A74395">
        <w:rPr>
          <w:rFonts w:hint="eastAsia"/>
          <w:szCs w:val="24"/>
        </w:rPr>
        <w:t>环境影响报告书》，</w:t>
      </w:r>
      <w:r w:rsidRPr="00A74395">
        <w:rPr>
          <w:rFonts w:hint="eastAsia"/>
          <w:szCs w:val="24"/>
        </w:rPr>
        <w:t>202</w:t>
      </w:r>
      <w:r w:rsidR="002C3DBE">
        <w:rPr>
          <w:rFonts w:hint="eastAsia"/>
          <w:szCs w:val="24"/>
        </w:rPr>
        <w:t>3</w:t>
      </w:r>
      <w:r w:rsidRPr="00A74395">
        <w:rPr>
          <w:rFonts w:hint="eastAsia"/>
          <w:szCs w:val="24"/>
        </w:rPr>
        <w:t>年</w:t>
      </w:r>
      <w:r w:rsidR="002C3DBE">
        <w:rPr>
          <w:rFonts w:hint="eastAsia"/>
          <w:szCs w:val="24"/>
        </w:rPr>
        <w:t>1</w:t>
      </w:r>
      <w:r w:rsidR="004C5ED8">
        <w:rPr>
          <w:rFonts w:hint="eastAsia"/>
          <w:szCs w:val="24"/>
        </w:rPr>
        <w:t>2</w:t>
      </w:r>
      <w:r w:rsidRPr="00A74395">
        <w:rPr>
          <w:rFonts w:hint="eastAsia"/>
          <w:szCs w:val="24"/>
        </w:rPr>
        <w:t>月</w:t>
      </w:r>
      <w:r w:rsidR="00D639C8">
        <w:rPr>
          <w:rFonts w:hint="eastAsia"/>
          <w:szCs w:val="24"/>
        </w:rPr>
        <w:t>6</w:t>
      </w:r>
      <w:r w:rsidRPr="00A74395">
        <w:rPr>
          <w:rFonts w:hint="eastAsia"/>
          <w:szCs w:val="24"/>
        </w:rPr>
        <w:t>日，新乡市生态环境局</w:t>
      </w:r>
      <w:r w:rsidR="000F1A91">
        <w:rPr>
          <w:rFonts w:hint="eastAsia"/>
          <w:szCs w:val="24"/>
        </w:rPr>
        <w:t>卫辉</w:t>
      </w:r>
      <w:r w:rsidR="009160E7">
        <w:rPr>
          <w:rFonts w:hint="eastAsia"/>
          <w:szCs w:val="24"/>
        </w:rPr>
        <w:t>分局</w:t>
      </w:r>
      <w:r w:rsidRPr="00A74395">
        <w:rPr>
          <w:rFonts w:hint="eastAsia"/>
          <w:szCs w:val="24"/>
        </w:rPr>
        <w:t>以</w:t>
      </w:r>
      <w:r w:rsidR="000F1A91">
        <w:rPr>
          <w:rFonts w:hint="eastAsia"/>
          <w:szCs w:val="24"/>
        </w:rPr>
        <w:t>卫</w:t>
      </w:r>
      <w:r w:rsidR="00F50F16" w:rsidRPr="00F50F16">
        <w:rPr>
          <w:rFonts w:hint="eastAsia"/>
          <w:szCs w:val="24"/>
        </w:rPr>
        <w:t>环书〔</w:t>
      </w:r>
      <w:r w:rsidR="00F50F16" w:rsidRPr="00F50F16">
        <w:rPr>
          <w:rFonts w:hint="eastAsia"/>
          <w:szCs w:val="24"/>
        </w:rPr>
        <w:t>202</w:t>
      </w:r>
      <w:r w:rsidR="000F1A91">
        <w:rPr>
          <w:rFonts w:hint="eastAsia"/>
          <w:szCs w:val="24"/>
        </w:rPr>
        <w:t>3</w:t>
      </w:r>
      <w:r w:rsidR="00F50F16" w:rsidRPr="00F50F16">
        <w:rPr>
          <w:rFonts w:hint="eastAsia"/>
          <w:szCs w:val="24"/>
        </w:rPr>
        <w:t>〕</w:t>
      </w:r>
      <w:r w:rsidR="00F50F16" w:rsidRPr="00F50F16">
        <w:rPr>
          <w:rFonts w:hint="eastAsia"/>
          <w:szCs w:val="24"/>
        </w:rPr>
        <w:t>0</w:t>
      </w:r>
      <w:r w:rsidR="000F1A91">
        <w:rPr>
          <w:rFonts w:hint="eastAsia"/>
          <w:szCs w:val="24"/>
        </w:rPr>
        <w:t>3</w:t>
      </w:r>
      <w:r w:rsidRPr="00A74395">
        <w:rPr>
          <w:rFonts w:hint="eastAsia"/>
          <w:szCs w:val="24"/>
        </w:rPr>
        <w:t>号文对该</w:t>
      </w:r>
      <w:proofErr w:type="gramStart"/>
      <w:r w:rsidRPr="00A74395">
        <w:rPr>
          <w:rFonts w:hint="eastAsia"/>
          <w:szCs w:val="24"/>
        </w:rPr>
        <w:t>项目环</w:t>
      </w:r>
      <w:proofErr w:type="gramEnd"/>
      <w:r w:rsidRPr="00A74395">
        <w:rPr>
          <w:rFonts w:hint="eastAsia"/>
          <w:szCs w:val="24"/>
        </w:rPr>
        <w:t>评报告书进行了批复。</w:t>
      </w:r>
    </w:p>
    <w:p w14:paraId="3AD96BE5" w14:textId="703825BD" w:rsidR="00945527" w:rsidRDefault="00F3599B" w:rsidP="002A001E">
      <w:pPr>
        <w:spacing w:line="500" w:lineRule="exact"/>
        <w:ind w:firstLine="480"/>
        <w:jc w:val="both"/>
        <w:rPr>
          <w:szCs w:val="24"/>
        </w:rPr>
      </w:pPr>
      <w:r>
        <w:rPr>
          <w:rFonts w:hint="eastAsia"/>
          <w:szCs w:val="24"/>
        </w:rPr>
        <w:t>该</w:t>
      </w:r>
      <w:r w:rsidR="00D50A52" w:rsidRPr="00837DA5">
        <w:rPr>
          <w:rFonts w:hint="eastAsia"/>
          <w:szCs w:val="24"/>
        </w:rPr>
        <w:t>项目于</w:t>
      </w:r>
      <w:r w:rsidR="00D50A52" w:rsidRPr="00837DA5">
        <w:rPr>
          <w:rFonts w:hint="eastAsia"/>
          <w:szCs w:val="24"/>
        </w:rPr>
        <w:t>202</w:t>
      </w:r>
      <w:r w:rsidR="000A49C3">
        <w:rPr>
          <w:rFonts w:hint="eastAsia"/>
          <w:szCs w:val="24"/>
        </w:rPr>
        <w:t>4</w:t>
      </w:r>
      <w:r w:rsidR="00D50A52" w:rsidRPr="00837DA5">
        <w:rPr>
          <w:rFonts w:hint="eastAsia"/>
          <w:szCs w:val="24"/>
        </w:rPr>
        <w:t>年</w:t>
      </w:r>
      <w:r>
        <w:rPr>
          <w:rFonts w:hint="eastAsia"/>
          <w:szCs w:val="24"/>
        </w:rPr>
        <w:t>1</w:t>
      </w:r>
      <w:r w:rsidR="00D50A52" w:rsidRPr="00837DA5">
        <w:rPr>
          <w:rFonts w:hint="eastAsia"/>
          <w:szCs w:val="24"/>
        </w:rPr>
        <w:t>月开工建设，</w:t>
      </w:r>
      <w:r w:rsidR="00D50A52" w:rsidRPr="00837DA5">
        <w:rPr>
          <w:rFonts w:hint="eastAsia"/>
          <w:szCs w:val="24"/>
        </w:rPr>
        <w:t>202</w:t>
      </w:r>
      <w:r w:rsidR="00E661ED">
        <w:rPr>
          <w:rFonts w:hint="eastAsia"/>
          <w:szCs w:val="24"/>
        </w:rPr>
        <w:t>4</w:t>
      </w:r>
      <w:r w:rsidR="00D50A52" w:rsidRPr="00837DA5">
        <w:rPr>
          <w:rFonts w:hint="eastAsia"/>
          <w:szCs w:val="24"/>
        </w:rPr>
        <w:t>年</w:t>
      </w:r>
      <w:r>
        <w:rPr>
          <w:rFonts w:hint="eastAsia"/>
          <w:szCs w:val="24"/>
        </w:rPr>
        <w:t>10</w:t>
      </w:r>
      <w:r w:rsidR="00D50A52" w:rsidRPr="00837DA5">
        <w:rPr>
          <w:rFonts w:hint="eastAsia"/>
          <w:szCs w:val="24"/>
        </w:rPr>
        <w:t>月竣工</w:t>
      </w:r>
      <w:r w:rsidR="00D50A52">
        <w:rPr>
          <w:rFonts w:hint="eastAsia"/>
          <w:szCs w:val="24"/>
        </w:rPr>
        <w:t>并于</w:t>
      </w:r>
      <w:r w:rsidR="00417A5B">
        <w:rPr>
          <w:rFonts w:hint="eastAsia"/>
          <w:szCs w:val="24"/>
        </w:rPr>
        <w:t>202</w:t>
      </w:r>
      <w:r w:rsidR="00DD78A8">
        <w:rPr>
          <w:rFonts w:hint="eastAsia"/>
          <w:szCs w:val="24"/>
        </w:rPr>
        <w:t>4</w:t>
      </w:r>
      <w:r w:rsidR="00417A5B">
        <w:rPr>
          <w:rFonts w:hint="eastAsia"/>
          <w:szCs w:val="24"/>
        </w:rPr>
        <w:t>年</w:t>
      </w:r>
      <w:r w:rsidR="00A73F14">
        <w:rPr>
          <w:rFonts w:hint="eastAsia"/>
          <w:szCs w:val="24"/>
        </w:rPr>
        <w:t>11</w:t>
      </w:r>
      <w:r w:rsidR="00D50A52">
        <w:rPr>
          <w:rFonts w:hint="eastAsia"/>
          <w:szCs w:val="24"/>
        </w:rPr>
        <w:t>月</w:t>
      </w:r>
      <w:r w:rsidR="006241A7">
        <w:rPr>
          <w:rFonts w:hint="eastAsia"/>
          <w:szCs w:val="24"/>
        </w:rPr>
        <w:t>20</w:t>
      </w:r>
      <w:r w:rsidR="006241A7">
        <w:rPr>
          <w:rFonts w:hint="eastAsia"/>
          <w:szCs w:val="24"/>
        </w:rPr>
        <w:t>日</w:t>
      </w:r>
      <w:r w:rsidR="00A73F14">
        <w:rPr>
          <w:rFonts w:hint="eastAsia"/>
          <w:szCs w:val="24"/>
        </w:rPr>
        <w:t>对排污登记进行变更</w:t>
      </w:r>
      <w:r w:rsidR="006241A7">
        <w:rPr>
          <w:rFonts w:hint="eastAsia"/>
          <w:szCs w:val="24"/>
        </w:rPr>
        <w:t>。</w:t>
      </w:r>
    </w:p>
    <w:p w14:paraId="45A80AB5" w14:textId="4C115E04" w:rsidR="002A001E" w:rsidRPr="00E9091B" w:rsidRDefault="00BF150E" w:rsidP="002A001E">
      <w:pPr>
        <w:spacing w:line="500" w:lineRule="exact"/>
        <w:ind w:firstLine="480"/>
        <w:jc w:val="both"/>
        <w:rPr>
          <w:rFonts w:cs="Times New Roman"/>
        </w:rPr>
      </w:pPr>
      <w:r w:rsidRPr="00526BDB">
        <w:rPr>
          <w:rFonts w:hint="eastAsia"/>
          <w:szCs w:val="24"/>
        </w:rPr>
        <w:t>2024</w:t>
      </w:r>
      <w:r w:rsidRPr="00526BDB">
        <w:rPr>
          <w:rFonts w:hint="eastAsia"/>
          <w:szCs w:val="24"/>
        </w:rPr>
        <w:t>年</w:t>
      </w:r>
      <w:r w:rsidR="000E7809">
        <w:rPr>
          <w:rFonts w:hint="eastAsia"/>
          <w:szCs w:val="24"/>
        </w:rPr>
        <w:t>11</w:t>
      </w:r>
      <w:r w:rsidRPr="00526BDB">
        <w:rPr>
          <w:rFonts w:hint="eastAsia"/>
          <w:szCs w:val="24"/>
        </w:rPr>
        <w:t>月</w:t>
      </w:r>
      <w:r w:rsidR="000E7809">
        <w:rPr>
          <w:rFonts w:hint="eastAsia"/>
          <w:szCs w:val="24"/>
        </w:rPr>
        <w:t>2</w:t>
      </w:r>
      <w:r>
        <w:rPr>
          <w:rFonts w:hint="eastAsia"/>
          <w:szCs w:val="24"/>
        </w:rPr>
        <w:t>1</w:t>
      </w:r>
      <w:r w:rsidRPr="00526BDB">
        <w:rPr>
          <w:rFonts w:hint="eastAsia"/>
          <w:szCs w:val="24"/>
        </w:rPr>
        <w:t>日</w:t>
      </w:r>
      <w:r w:rsidR="0063597D" w:rsidRPr="0063597D">
        <w:rPr>
          <w:rFonts w:hint="eastAsia"/>
          <w:szCs w:val="24"/>
        </w:rPr>
        <w:t>新乡市安隆农业科技有限公司组织技术人员及相关负责人对该项目进行了现场勘察，验收工作启动。</w:t>
      </w:r>
      <w:r w:rsidR="0063597D" w:rsidRPr="0063597D">
        <w:rPr>
          <w:rFonts w:hint="eastAsia"/>
          <w:szCs w:val="24"/>
        </w:rPr>
        <w:t>202</w:t>
      </w:r>
      <w:r w:rsidR="0063597D">
        <w:rPr>
          <w:rFonts w:hint="eastAsia"/>
          <w:szCs w:val="24"/>
        </w:rPr>
        <w:t>4</w:t>
      </w:r>
      <w:r w:rsidR="0063597D" w:rsidRPr="0063597D">
        <w:rPr>
          <w:rFonts w:hint="eastAsia"/>
          <w:szCs w:val="24"/>
        </w:rPr>
        <w:t>年</w:t>
      </w:r>
      <w:r w:rsidR="00DE56EC">
        <w:rPr>
          <w:rFonts w:hint="eastAsia"/>
          <w:szCs w:val="24"/>
        </w:rPr>
        <w:t>11</w:t>
      </w:r>
      <w:r w:rsidR="0063597D" w:rsidRPr="0063597D">
        <w:rPr>
          <w:rFonts w:hint="eastAsia"/>
          <w:szCs w:val="24"/>
        </w:rPr>
        <w:t>月</w:t>
      </w:r>
      <w:r w:rsidR="00DE56EC">
        <w:rPr>
          <w:rFonts w:hint="eastAsia"/>
          <w:szCs w:val="24"/>
        </w:rPr>
        <w:t>22</w:t>
      </w:r>
      <w:r w:rsidR="0063597D" w:rsidRPr="0063597D">
        <w:rPr>
          <w:rFonts w:hint="eastAsia"/>
          <w:szCs w:val="24"/>
        </w:rPr>
        <w:t>日开始</w:t>
      </w:r>
      <w:r w:rsidR="00E51DD5">
        <w:rPr>
          <w:rFonts w:hint="eastAsia"/>
          <w:szCs w:val="24"/>
        </w:rPr>
        <w:t>进</w:t>
      </w:r>
      <w:r w:rsidR="003E6568">
        <w:rPr>
          <w:rFonts w:hint="eastAsia"/>
          <w:szCs w:val="24"/>
        </w:rPr>
        <w:t>青年鸡</w:t>
      </w:r>
      <w:r w:rsidR="00DF258B">
        <w:rPr>
          <w:rFonts w:hint="eastAsia"/>
          <w:szCs w:val="24"/>
        </w:rPr>
        <w:t>、设备以</w:t>
      </w:r>
      <w:r w:rsidR="0063597D" w:rsidRPr="0063597D">
        <w:rPr>
          <w:rFonts w:hint="eastAsia"/>
          <w:szCs w:val="24"/>
        </w:rPr>
        <w:t>及环保设施调试，设备及环保设施调试稳定后于</w:t>
      </w:r>
      <w:r w:rsidR="0063597D" w:rsidRPr="0063597D">
        <w:rPr>
          <w:rFonts w:hint="eastAsia"/>
          <w:szCs w:val="24"/>
        </w:rPr>
        <w:t>202</w:t>
      </w:r>
      <w:r w:rsidR="00DE56EC">
        <w:rPr>
          <w:rFonts w:hint="eastAsia"/>
          <w:szCs w:val="24"/>
        </w:rPr>
        <w:t>4</w:t>
      </w:r>
      <w:r w:rsidR="0063597D" w:rsidRPr="0063597D">
        <w:rPr>
          <w:rFonts w:hint="eastAsia"/>
          <w:szCs w:val="24"/>
        </w:rPr>
        <w:t>年</w:t>
      </w:r>
      <w:r w:rsidR="00DE56EC">
        <w:rPr>
          <w:rFonts w:hint="eastAsia"/>
          <w:szCs w:val="24"/>
        </w:rPr>
        <w:t>12</w:t>
      </w:r>
      <w:r w:rsidR="0063597D" w:rsidRPr="0063597D">
        <w:rPr>
          <w:rFonts w:hint="eastAsia"/>
          <w:szCs w:val="24"/>
        </w:rPr>
        <w:t>月</w:t>
      </w:r>
      <w:r w:rsidR="0063597D" w:rsidRPr="0063597D">
        <w:rPr>
          <w:rFonts w:hint="eastAsia"/>
          <w:szCs w:val="24"/>
        </w:rPr>
        <w:t>21</w:t>
      </w:r>
      <w:r w:rsidR="0063597D" w:rsidRPr="0063597D">
        <w:rPr>
          <w:rFonts w:hint="eastAsia"/>
          <w:szCs w:val="24"/>
        </w:rPr>
        <w:t>日编制验收检测方案，并委托</w:t>
      </w:r>
      <w:r w:rsidR="00154D10" w:rsidRPr="00154D10">
        <w:rPr>
          <w:rFonts w:hint="eastAsia"/>
          <w:szCs w:val="24"/>
        </w:rPr>
        <w:t>河南平原山水检测有限公司新乡分公司</w:t>
      </w:r>
      <w:r w:rsidR="0063597D" w:rsidRPr="0063597D">
        <w:rPr>
          <w:rFonts w:hint="eastAsia"/>
          <w:szCs w:val="24"/>
        </w:rPr>
        <w:t>进行了现场监测。依据相关技术规范、监测报告，编制完成了本项目竣工环境保护验收监测报告</w:t>
      </w:r>
      <w:r w:rsidR="00D50A52" w:rsidRPr="00837DA5">
        <w:rPr>
          <w:rFonts w:hint="eastAsia"/>
          <w:szCs w:val="24"/>
        </w:rPr>
        <w:t>。</w:t>
      </w:r>
    </w:p>
    <w:p w14:paraId="3D54A8EC" w14:textId="458E8C55" w:rsidR="003F6606" w:rsidRDefault="003F6606" w:rsidP="003F6606">
      <w:pPr>
        <w:ind w:firstLine="480"/>
        <w:rPr>
          <w:szCs w:val="21"/>
        </w:rPr>
      </w:pPr>
      <w:r>
        <w:rPr>
          <w:rFonts w:hint="eastAsia"/>
        </w:rPr>
        <w:t>项目概况见下表。</w:t>
      </w:r>
    </w:p>
    <w:p w14:paraId="73E14B09" w14:textId="44CD52AE" w:rsidR="003F6606" w:rsidRDefault="003F6606" w:rsidP="003F6606">
      <w:pPr>
        <w:autoSpaceDE w:val="0"/>
        <w:autoSpaceDN w:val="0"/>
        <w:ind w:firstLine="480"/>
        <w:textAlignment w:val="baseline"/>
        <w:rPr>
          <w:rFonts w:eastAsia="黑体"/>
          <w:snapToGrid w:val="0"/>
          <w:szCs w:val="24"/>
        </w:rPr>
      </w:pPr>
      <w:r>
        <w:rPr>
          <w:rFonts w:eastAsia="黑体" w:hint="eastAsia"/>
          <w:snapToGrid w:val="0"/>
          <w:szCs w:val="24"/>
        </w:rPr>
        <w:t>表</w:t>
      </w:r>
      <w:r>
        <w:rPr>
          <w:rFonts w:eastAsia="黑体"/>
          <w:snapToGrid w:val="0"/>
          <w:szCs w:val="24"/>
        </w:rPr>
        <w:t xml:space="preserve">1-1             </w:t>
      </w:r>
      <w:r w:rsidR="00CE547D">
        <w:rPr>
          <w:rFonts w:eastAsia="黑体" w:hint="eastAsia"/>
          <w:snapToGrid w:val="0"/>
          <w:szCs w:val="24"/>
        </w:rPr>
        <w:t xml:space="preserve">                    </w:t>
      </w:r>
      <w:r>
        <w:rPr>
          <w:rFonts w:eastAsia="黑体"/>
          <w:snapToGrid w:val="0"/>
          <w:szCs w:val="24"/>
        </w:rPr>
        <w:t xml:space="preserve">      </w:t>
      </w:r>
      <w:r>
        <w:rPr>
          <w:rFonts w:eastAsia="黑体" w:hint="eastAsia"/>
          <w:snapToGrid w:val="0"/>
          <w:szCs w:val="24"/>
        </w:rPr>
        <w:t>项目概况一览表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67"/>
        <w:gridCol w:w="2985"/>
        <w:gridCol w:w="4770"/>
      </w:tblGrid>
      <w:tr w:rsidR="003F6606" w:rsidRPr="00E90A71" w14:paraId="44147C0E" w14:textId="77777777" w:rsidTr="000977EB">
        <w:trPr>
          <w:trHeight w:val="397"/>
          <w:jc w:val="center"/>
        </w:trPr>
        <w:tc>
          <w:tcPr>
            <w:tcW w:w="567" w:type="dxa"/>
            <w:vAlign w:val="center"/>
            <w:hideMark/>
          </w:tcPr>
          <w:p w14:paraId="2508884A" w14:textId="77777777" w:rsidR="003F6606" w:rsidRDefault="003F6606" w:rsidP="003F6606">
            <w:pPr>
              <w:pStyle w:val="aff8"/>
              <w:adjustRightInd w:val="0"/>
              <w:snapToGrid w:val="0"/>
              <w:rPr>
                <w:b/>
                <w:szCs w:val="21"/>
              </w:rPr>
            </w:pPr>
            <w:r>
              <w:rPr>
                <w:rFonts w:hint="eastAsia"/>
                <w:b/>
                <w:szCs w:val="21"/>
              </w:rPr>
              <w:t>序号</w:t>
            </w:r>
          </w:p>
        </w:tc>
        <w:tc>
          <w:tcPr>
            <w:tcW w:w="2985" w:type="dxa"/>
            <w:vAlign w:val="center"/>
            <w:hideMark/>
          </w:tcPr>
          <w:p w14:paraId="536147A3" w14:textId="77777777" w:rsidR="003F6606" w:rsidRDefault="003F6606" w:rsidP="003F6606">
            <w:pPr>
              <w:pStyle w:val="aff8"/>
              <w:adjustRightInd w:val="0"/>
              <w:snapToGrid w:val="0"/>
              <w:rPr>
                <w:b/>
                <w:szCs w:val="21"/>
              </w:rPr>
            </w:pPr>
            <w:r>
              <w:rPr>
                <w:rFonts w:hint="eastAsia"/>
                <w:b/>
                <w:szCs w:val="21"/>
              </w:rPr>
              <w:t>项目</w:t>
            </w:r>
          </w:p>
        </w:tc>
        <w:tc>
          <w:tcPr>
            <w:tcW w:w="4770" w:type="dxa"/>
            <w:vAlign w:val="center"/>
            <w:hideMark/>
          </w:tcPr>
          <w:p w14:paraId="5606205D" w14:textId="77777777" w:rsidR="003F6606" w:rsidRDefault="003F6606" w:rsidP="003F6606">
            <w:pPr>
              <w:pStyle w:val="aff8"/>
              <w:adjustRightInd w:val="0"/>
              <w:snapToGrid w:val="0"/>
              <w:rPr>
                <w:b/>
                <w:szCs w:val="21"/>
              </w:rPr>
            </w:pPr>
            <w:r>
              <w:rPr>
                <w:rFonts w:hint="eastAsia"/>
                <w:b/>
                <w:szCs w:val="21"/>
              </w:rPr>
              <w:t>内容</w:t>
            </w:r>
          </w:p>
        </w:tc>
      </w:tr>
      <w:tr w:rsidR="003F6606" w:rsidRPr="00E90A71" w14:paraId="4E0CDF18" w14:textId="77777777" w:rsidTr="000977EB">
        <w:trPr>
          <w:trHeight w:val="397"/>
          <w:jc w:val="center"/>
        </w:trPr>
        <w:tc>
          <w:tcPr>
            <w:tcW w:w="567" w:type="dxa"/>
            <w:vAlign w:val="center"/>
            <w:hideMark/>
          </w:tcPr>
          <w:p w14:paraId="60E810FB" w14:textId="77777777" w:rsidR="003F6606" w:rsidRDefault="003F6606" w:rsidP="003F6606">
            <w:pPr>
              <w:pStyle w:val="aff8"/>
              <w:adjustRightInd w:val="0"/>
              <w:snapToGrid w:val="0"/>
              <w:rPr>
                <w:szCs w:val="21"/>
              </w:rPr>
            </w:pPr>
            <w:r>
              <w:rPr>
                <w:szCs w:val="21"/>
              </w:rPr>
              <w:t>1</w:t>
            </w:r>
          </w:p>
        </w:tc>
        <w:tc>
          <w:tcPr>
            <w:tcW w:w="2985" w:type="dxa"/>
            <w:vAlign w:val="center"/>
            <w:hideMark/>
          </w:tcPr>
          <w:p w14:paraId="41E05C9A" w14:textId="77777777" w:rsidR="003F6606" w:rsidRDefault="003F6606" w:rsidP="003F6606">
            <w:pPr>
              <w:pStyle w:val="aff8"/>
              <w:adjustRightInd w:val="0"/>
              <w:snapToGrid w:val="0"/>
              <w:rPr>
                <w:szCs w:val="21"/>
              </w:rPr>
            </w:pPr>
            <w:r>
              <w:rPr>
                <w:rFonts w:hint="eastAsia"/>
                <w:szCs w:val="21"/>
              </w:rPr>
              <w:t>建设单位</w:t>
            </w:r>
          </w:p>
        </w:tc>
        <w:tc>
          <w:tcPr>
            <w:tcW w:w="4770" w:type="dxa"/>
            <w:vAlign w:val="center"/>
            <w:hideMark/>
          </w:tcPr>
          <w:p w14:paraId="574D5D9B" w14:textId="7FCFEE5E" w:rsidR="003F6606" w:rsidRDefault="00811821" w:rsidP="003F6606">
            <w:pPr>
              <w:pStyle w:val="aff8"/>
              <w:adjustRightInd w:val="0"/>
              <w:snapToGrid w:val="0"/>
              <w:rPr>
                <w:szCs w:val="21"/>
              </w:rPr>
            </w:pPr>
            <w:r>
              <w:rPr>
                <w:rFonts w:hint="eastAsia"/>
              </w:rPr>
              <w:t>新乡市安隆农业科技有限公司</w:t>
            </w:r>
          </w:p>
        </w:tc>
      </w:tr>
      <w:tr w:rsidR="003F6606" w:rsidRPr="00E90A71" w14:paraId="79E50450" w14:textId="77777777" w:rsidTr="000977EB">
        <w:trPr>
          <w:trHeight w:val="397"/>
          <w:jc w:val="center"/>
        </w:trPr>
        <w:tc>
          <w:tcPr>
            <w:tcW w:w="567" w:type="dxa"/>
            <w:vAlign w:val="center"/>
            <w:hideMark/>
          </w:tcPr>
          <w:p w14:paraId="5ED7891D" w14:textId="77777777" w:rsidR="003F6606" w:rsidRDefault="003F6606" w:rsidP="003F6606">
            <w:pPr>
              <w:pStyle w:val="aff8"/>
              <w:adjustRightInd w:val="0"/>
              <w:snapToGrid w:val="0"/>
              <w:rPr>
                <w:szCs w:val="21"/>
              </w:rPr>
            </w:pPr>
            <w:r>
              <w:rPr>
                <w:szCs w:val="21"/>
              </w:rPr>
              <w:t>2</w:t>
            </w:r>
          </w:p>
        </w:tc>
        <w:tc>
          <w:tcPr>
            <w:tcW w:w="2985" w:type="dxa"/>
            <w:vAlign w:val="center"/>
            <w:hideMark/>
          </w:tcPr>
          <w:p w14:paraId="0DB3FEDF" w14:textId="77777777" w:rsidR="003F6606" w:rsidRDefault="003F6606" w:rsidP="003F6606">
            <w:pPr>
              <w:pStyle w:val="aff8"/>
              <w:adjustRightInd w:val="0"/>
              <w:snapToGrid w:val="0"/>
              <w:rPr>
                <w:szCs w:val="21"/>
              </w:rPr>
            </w:pPr>
            <w:r>
              <w:rPr>
                <w:rFonts w:hint="eastAsia"/>
                <w:szCs w:val="21"/>
              </w:rPr>
              <w:t>项目名称</w:t>
            </w:r>
          </w:p>
        </w:tc>
        <w:tc>
          <w:tcPr>
            <w:tcW w:w="4770" w:type="dxa"/>
            <w:vAlign w:val="center"/>
            <w:hideMark/>
          </w:tcPr>
          <w:p w14:paraId="4D45629D" w14:textId="5F78DB41" w:rsidR="003F6606" w:rsidRDefault="00811821" w:rsidP="003F6606">
            <w:pPr>
              <w:pStyle w:val="aff8"/>
              <w:adjustRightInd w:val="0"/>
              <w:snapToGrid w:val="0"/>
              <w:rPr>
                <w:szCs w:val="21"/>
              </w:rPr>
            </w:pPr>
            <w:r>
              <w:rPr>
                <w:rFonts w:hint="eastAsia"/>
              </w:rPr>
              <w:t>卫辉市现代化智慧农牧产业基地建设项目</w:t>
            </w:r>
          </w:p>
        </w:tc>
      </w:tr>
      <w:tr w:rsidR="003C7732" w:rsidRPr="00E90A71" w14:paraId="266D497D" w14:textId="77777777" w:rsidTr="00A13D0A">
        <w:trPr>
          <w:trHeight w:val="397"/>
          <w:jc w:val="center"/>
        </w:trPr>
        <w:tc>
          <w:tcPr>
            <w:tcW w:w="567" w:type="dxa"/>
            <w:vAlign w:val="center"/>
          </w:tcPr>
          <w:p w14:paraId="51CB5481" w14:textId="2D08CE64" w:rsidR="003C7732" w:rsidRDefault="003C7732" w:rsidP="003C7732">
            <w:pPr>
              <w:pStyle w:val="aff8"/>
              <w:adjustRightInd w:val="0"/>
              <w:snapToGrid w:val="0"/>
              <w:rPr>
                <w:szCs w:val="21"/>
              </w:rPr>
            </w:pPr>
            <w:r>
              <w:rPr>
                <w:szCs w:val="21"/>
              </w:rPr>
              <w:t>3</w:t>
            </w:r>
          </w:p>
        </w:tc>
        <w:tc>
          <w:tcPr>
            <w:tcW w:w="2985" w:type="dxa"/>
            <w:vAlign w:val="center"/>
          </w:tcPr>
          <w:p w14:paraId="0075BA0D" w14:textId="7176025A" w:rsidR="003C7732" w:rsidRDefault="003C7732" w:rsidP="003C7732">
            <w:pPr>
              <w:pStyle w:val="aff8"/>
              <w:adjustRightInd w:val="0"/>
              <w:snapToGrid w:val="0"/>
              <w:rPr>
                <w:szCs w:val="21"/>
              </w:rPr>
            </w:pPr>
            <w:r>
              <w:rPr>
                <w:rFonts w:hint="eastAsia"/>
                <w:szCs w:val="21"/>
              </w:rPr>
              <w:t>建设规模</w:t>
            </w:r>
          </w:p>
        </w:tc>
        <w:tc>
          <w:tcPr>
            <w:tcW w:w="4770" w:type="dxa"/>
            <w:tcBorders>
              <w:top w:val="single" w:sz="6" w:space="0" w:color="auto"/>
              <w:left w:val="single" w:sz="6" w:space="0" w:color="auto"/>
              <w:bottom w:val="single" w:sz="6" w:space="0" w:color="auto"/>
              <w:right w:val="single" w:sz="6" w:space="0" w:color="auto"/>
            </w:tcBorders>
            <w:vAlign w:val="center"/>
          </w:tcPr>
          <w:p w14:paraId="3F6F2864" w14:textId="731CB6E4" w:rsidR="003C7732" w:rsidRDefault="003C7732" w:rsidP="003C7732">
            <w:pPr>
              <w:pStyle w:val="aff8"/>
              <w:adjustRightInd w:val="0"/>
              <w:snapToGrid w:val="0"/>
            </w:pPr>
            <w:r>
              <w:rPr>
                <w:rFonts w:hint="eastAsia"/>
              </w:rPr>
              <w:t>年存栏蛋鸡</w:t>
            </w:r>
            <w:r>
              <w:rPr>
                <w:rFonts w:hint="eastAsia"/>
              </w:rPr>
              <w:t>86</w:t>
            </w:r>
            <w:r>
              <w:rPr>
                <w:rFonts w:hint="eastAsia"/>
              </w:rPr>
              <w:t>万羽</w:t>
            </w:r>
          </w:p>
        </w:tc>
      </w:tr>
      <w:tr w:rsidR="003C7732" w:rsidRPr="00E90A71" w14:paraId="545F4037" w14:textId="77777777" w:rsidTr="00A13D0A">
        <w:trPr>
          <w:trHeight w:val="397"/>
          <w:jc w:val="center"/>
        </w:trPr>
        <w:tc>
          <w:tcPr>
            <w:tcW w:w="567" w:type="dxa"/>
            <w:vAlign w:val="center"/>
          </w:tcPr>
          <w:p w14:paraId="61E364C0" w14:textId="45E28C9F" w:rsidR="003C7732" w:rsidRDefault="003C7732" w:rsidP="003C7732">
            <w:pPr>
              <w:pStyle w:val="aff8"/>
              <w:adjustRightInd w:val="0"/>
              <w:snapToGrid w:val="0"/>
              <w:rPr>
                <w:szCs w:val="21"/>
              </w:rPr>
            </w:pPr>
            <w:r>
              <w:rPr>
                <w:szCs w:val="21"/>
              </w:rPr>
              <w:t>4</w:t>
            </w:r>
          </w:p>
        </w:tc>
        <w:tc>
          <w:tcPr>
            <w:tcW w:w="2985" w:type="dxa"/>
            <w:vAlign w:val="center"/>
            <w:hideMark/>
          </w:tcPr>
          <w:p w14:paraId="6B9D04F8" w14:textId="77777777" w:rsidR="003C7732" w:rsidRDefault="003C7732" w:rsidP="003C7732">
            <w:pPr>
              <w:pStyle w:val="aff8"/>
              <w:adjustRightInd w:val="0"/>
              <w:snapToGrid w:val="0"/>
              <w:rPr>
                <w:szCs w:val="21"/>
              </w:rPr>
            </w:pPr>
            <w:r>
              <w:rPr>
                <w:rFonts w:hint="eastAsia"/>
                <w:szCs w:val="21"/>
              </w:rPr>
              <w:t>产品方案</w:t>
            </w:r>
          </w:p>
        </w:tc>
        <w:tc>
          <w:tcPr>
            <w:tcW w:w="4770" w:type="dxa"/>
            <w:tcBorders>
              <w:top w:val="single" w:sz="6" w:space="0" w:color="auto"/>
              <w:left w:val="single" w:sz="6" w:space="0" w:color="auto"/>
              <w:bottom w:val="single" w:sz="6" w:space="0" w:color="auto"/>
              <w:right w:val="single" w:sz="6" w:space="0" w:color="auto"/>
            </w:tcBorders>
            <w:vAlign w:val="center"/>
            <w:hideMark/>
          </w:tcPr>
          <w:p w14:paraId="01D49B87" w14:textId="560BF13A" w:rsidR="003C7732" w:rsidRPr="003C7732" w:rsidRDefault="003C7732" w:rsidP="003C7732">
            <w:pPr>
              <w:pStyle w:val="aff8"/>
              <w:adjustRightInd w:val="0"/>
              <w:snapToGrid w:val="0"/>
            </w:pPr>
            <w:r w:rsidRPr="003C7732">
              <w:rPr>
                <w:rFonts w:hint="eastAsia"/>
              </w:rPr>
              <w:t>淘汰鸡</w:t>
            </w:r>
            <w:r w:rsidRPr="003C7732">
              <w:rPr>
                <w:rFonts w:hint="eastAsia"/>
              </w:rPr>
              <w:t>83.42</w:t>
            </w:r>
            <w:r w:rsidRPr="003C7732">
              <w:rPr>
                <w:rFonts w:hint="eastAsia"/>
              </w:rPr>
              <w:t>万只</w:t>
            </w:r>
            <w:r w:rsidRPr="003C7732">
              <w:rPr>
                <w:rFonts w:hint="eastAsia"/>
              </w:rPr>
              <w:t>/1.2a</w:t>
            </w:r>
            <w:r w:rsidRPr="003C7732">
              <w:rPr>
                <w:rFonts w:hint="eastAsia"/>
              </w:rPr>
              <w:t>、鸡蛋</w:t>
            </w:r>
            <w:r w:rsidRPr="003C7732">
              <w:rPr>
                <w:rFonts w:hint="eastAsia"/>
              </w:rPr>
              <w:t>12900t/a</w:t>
            </w:r>
            <w:r w:rsidRPr="003C7732">
              <w:rPr>
                <w:rFonts w:hint="eastAsia"/>
              </w:rPr>
              <w:t>、农家肥</w:t>
            </w:r>
            <w:r w:rsidRPr="003C7732">
              <w:rPr>
                <w:rFonts w:hint="eastAsia"/>
              </w:rPr>
              <w:t>18250t/a</w:t>
            </w:r>
          </w:p>
        </w:tc>
      </w:tr>
      <w:tr w:rsidR="003C7732" w:rsidRPr="00E90A71" w14:paraId="6C0550FF" w14:textId="77777777" w:rsidTr="00B561BC">
        <w:trPr>
          <w:trHeight w:val="397"/>
          <w:jc w:val="center"/>
        </w:trPr>
        <w:tc>
          <w:tcPr>
            <w:tcW w:w="567" w:type="dxa"/>
            <w:vAlign w:val="center"/>
          </w:tcPr>
          <w:p w14:paraId="652F6455" w14:textId="1F3995BE" w:rsidR="003C7732" w:rsidRDefault="003C7732" w:rsidP="003C7732">
            <w:pPr>
              <w:pStyle w:val="aff8"/>
              <w:adjustRightInd w:val="0"/>
              <w:snapToGrid w:val="0"/>
              <w:rPr>
                <w:szCs w:val="21"/>
              </w:rPr>
            </w:pPr>
            <w:r>
              <w:rPr>
                <w:szCs w:val="21"/>
              </w:rPr>
              <w:t>5</w:t>
            </w:r>
          </w:p>
        </w:tc>
        <w:tc>
          <w:tcPr>
            <w:tcW w:w="2985" w:type="dxa"/>
            <w:vAlign w:val="center"/>
            <w:hideMark/>
          </w:tcPr>
          <w:p w14:paraId="6629065D" w14:textId="2B544135" w:rsidR="003C7732" w:rsidRDefault="003C7732" w:rsidP="003C7732">
            <w:pPr>
              <w:pStyle w:val="aff8"/>
              <w:adjustRightInd w:val="0"/>
              <w:snapToGrid w:val="0"/>
              <w:rPr>
                <w:szCs w:val="21"/>
              </w:rPr>
            </w:pPr>
            <w:r>
              <w:rPr>
                <w:rFonts w:hint="eastAsia"/>
                <w:szCs w:val="21"/>
              </w:rPr>
              <w:t>项目性质</w:t>
            </w:r>
          </w:p>
        </w:tc>
        <w:tc>
          <w:tcPr>
            <w:tcW w:w="4770" w:type="dxa"/>
            <w:vAlign w:val="center"/>
            <w:hideMark/>
          </w:tcPr>
          <w:p w14:paraId="4EE616CB" w14:textId="4327E750" w:rsidR="003C7732" w:rsidRDefault="003C7732" w:rsidP="003C7732">
            <w:pPr>
              <w:pStyle w:val="aff8"/>
              <w:adjustRightInd w:val="0"/>
              <w:snapToGrid w:val="0"/>
              <w:rPr>
                <w:szCs w:val="21"/>
              </w:rPr>
            </w:pPr>
            <w:r>
              <w:rPr>
                <w:rFonts w:hint="eastAsia"/>
                <w:szCs w:val="21"/>
              </w:rPr>
              <w:t>扩建</w:t>
            </w:r>
          </w:p>
        </w:tc>
      </w:tr>
      <w:tr w:rsidR="003C7732" w:rsidRPr="00E90A71" w14:paraId="4D4ED719" w14:textId="77777777" w:rsidTr="00B561BC">
        <w:trPr>
          <w:trHeight w:val="397"/>
          <w:jc w:val="center"/>
        </w:trPr>
        <w:tc>
          <w:tcPr>
            <w:tcW w:w="567" w:type="dxa"/>
            <w:vAlign w:val="center"/>
          </w:tcPr>
          <w:p w14:paraId="23012C04" w14:textId="7F3255AA" w:rsidR="003C7732" w:rsidRDefault="003C7732" w:rsidP="003C7732">
            <w:pPr>
              <w:pStyle w:val="aff8"/>
              <w:adjustRightInd w:val="0"/>
              <w:snapToGrid w:val="0"/>
              <w:rPr>
                <w:szCs w:val="21"/>
              </w:rPr>
            </w:pPr>
            <w:r>
              <w:rPr>
                <w:szCs w:val="21"/>
              </w:rPr>
              <w:t>6</w:t>
            </w:r>
          </w:p>
        </w:tc>
        <w:tc>
          <w:tcPr>
            <w:tcW w:w="2985" w:type="dxa"/>
            <w:vAlign w:val="center"/>
            <w:hideMark/>
          </w:tcPr>
          <w:p w14:paraId="7F026626" w14:textId="77777777" w:rsidR="003C7732" w:rsidRDefault="003C7732" w:rsidP="003C7732">
            <w:pPr>
              <w:pStyle w:val="aff8"/>
              <w:adjustRightInd w:val="0"/>
              <w:snapToGrid w:val="0"/>
              <w:rPr>
                <w:szCs w:val="21"/>
              </w:rPr>
            </w:pPr>
            <w:r>
              <w:rPr>
                <w:rFonts w:hint="eastAsia"/>
                <w:szCs w:val="21"/>
              </w:rPr>
              <w:t>建设地点</w:t>
            </w:r>
          </w:p>
        </w:tc>
        <w:tc>
          <w:tcPr>
            <w:tcW w:w="4770" w:type="dxa"/>
            <w:vAlign w:val="center"/>
            <w:hideMark/>
          </w:tcPr>
          <w:p w14:paraId="16CB5467" w14:textId="77777777" w:rsidR="00FF4D4A" w:rsidRPr="00FF4D4A" w:rsidRDefault="00FF4D4A" w:rsidP="00FF4D4A">
            <w:pPr>
              <w:pStyle w:val="aff8"/>
              <w:adjustRightInd w:val="0"/>
              <w:snapToGrid w:val="0"/>
            </w:pPr>
            <w:r w:rsidRPr="00FF4D4A">
              <w:rPr>
                <w:rFonts w:hint="eastAsia"/>
              </w:rPr>
              <w:t>河南省新乡市卫辉市安都乡下枣庄</w:t>
            </w:r>
            <w:r w:rsidRPr="00FF4D4A">
              <w:rPr>
                <w:rFonts w:hint="eastAsia"/>
              </w:rPr>
              <w:t>1</w:t>
            </w:r>
            <w:r w:rsidRPr="00FF4D4A">
              <w:rPr>
                <w:rFonts w:hint="eastAsia"/>
              </w:rPr>
              <w:t>号</w:t>
            </w:r>
          </w:p>
          <w:p w14:paraId="1A15B1B3" w14:textId="1171C0BF" w:rsidR="003C7732" w:rsidRDefault="00FF4D4A" w:rsidP="00FF4D4A">
            <w:pPr>
              <w:pStyle w:val="aff8"/>
              <w:adjustRightInd w:val="0"/>
              <w:snapToGrid w:val="0"/>
              <w:rPr>
                <w:szCs w:val="21"/>
              </w:rPr>
            </w:pPr>
            <w:r w:rsidRPr="00FF4D4A">
              <w:rPr>
                <w:rFonts w:hint="eastAsia"/>
              </w:rPr>
              <w:t>（中心地理位置坐标为东经</w:t>
            </w:r>
            <w:r w:rsidRPr="00FF4D4A">
              <w:rPr>
                <w:rFonts w:hint="eastAsia"/>
              </w:rPr>
              <w:t>114</w:t>
            </w:r>
            <w:r w:rsidRPr="00FF4D4A">
              <w:t>°</w:t>
            </w:r>
            <w:r w:rsidRPr="00FF4D4A">
              <w:rPr>
                <w:rFonts w:hint="eastAsia"/>
              </w:rPr>
              <w:t>1</w:t>
            </w:r>
            <w:r w:rsidRPr="00FF4D4A">
              <w:t>´</w:t>
            </w:r>
            <w:r w:rsidRPr="00FF4D4A">
              <w:rPr>
                <w:rFonts w:hint="eastAsia"/>
              </w:rPr>
              <w:t>55.756</w:t>
            </w:r>
            <w:r w:rsidRPr="00FF4D4A">
              <w:t>˝</w:t>
            </w:r>
            <w:r w:rsidRPr="00FF4D4A">
              <w:rPr>
                <w:rFonts w:hint="eastAsia"/>
              </w:rPr>
              <w:t>、北纬</w:t>
            </w:r>
            <w:r w:rsidRPr="00FF4D4A">
              <w:t>35°</w:t>
            </w:r>
            <w:r w:rsidRPr="00FF4D4A">
              <w:rPr>
                <w:rFonts w:hint="eastAsia"/>
              </w:rPr>
              <w:t>34</w:t>
            </w:r>
            <w:r w:rsidRPr="00FF4D4A">
              <w:t>′</w:t>
            </w:r>
            <w:r w:rsidRPr="00FF4D4A">
              <w:rPr>
                <w:rFonts w:hint="eastAsia"/>
              </w:rPr>
              <w:t>11.034</w:t>
            </w:r>
            <w:r w:rsidRPr="00FF4D4A">
              <w:t>˝</w:t>
            </w:r>
            <w:r w:rsidRPr="00FF4D4A">
              <w:rPr>
                <w:rFonts w:hint="eastAsia"/>
              </w:rPr>
              <w:t>）</w:t>
            </w:r>
          </w:p>
        </w:tc>
      </w:tr>
      <w:tr w:rsidR="003C7732" w:rsidRPr="00E90A71" w14:paraId="7B9043B9" w14:textId="77777777" w:rsidTr="00B561BC">
        <w:trPr>
          <w:trHeight w:val="397"/>
          <w:jc w:val="center"/>
        </w:trPr>
        <w:tc>
          <w:tcPr>
            <w:tcW w:w="567" w:type="dxa"/>
            <w:vAlign w:val="center"/>
          </w:tcPr>
          <w:p w14:paraId="649EC753" w14:textId="490D4B13" w:rsidR="003C7732" w:rsidRDefault="003C7732" w:rsidP="003C7732">
            <w:pPr>
              <w:pStyle w:val="aff8"/>
              <w:adjustRightInd w:val="0"/>
              <w:snapToGrid w:val="0"/>
              <w:rPr>
                <w:szCs w:val="21"/>
              </w:rPr>
            </w:pPr>
            <w:r>
              <w:rPr>
                <w:szCs w:val="21"/>
              </w:rPr>
              <w:t>7</w:t>
            </w:r>
          </w:p>
        </w:tc>
        <w:tc>
          <w:tcPr>
            <w:tcW w:w="2985" w:type="dxa"/>
            <w:vAlign w:val="center"/>
            <w:hideMark/>
          </w:tcPr>
          <w:p w14:paraId="3A51B4E9" w14:textId="77777777" w:rsidR="003C7732" w:rsidRDefault="003C7732" w:rsidP="003C7732">
            <w:pPr>
              <w:pStyle w:val="aff8"/>
              <w:adjustRightInd w:val="0"/>
              <w:snapToGrid w:val="0"/>
              <w:rPr>
                <w:szCs w:val="21"/>
                <w:highlight w:val="yellow"/>
              </w:rPr>
            </w:pPr>
            <w:r>
              <w:rPr>
                <w:rFonts w:hint="eastAsia"/>
                <w:szCs w:val="21"/>
              </w:rPr>
              <w:t>立项文件</w:t>
            </w:r>
          </w:p>
        </w:tc>
        <w:tc>
          <w:tcPr>
            <w:tcW w:w="4770" w:type="dxa"/>
            <w:vAlign w:val="center"/>
            <w:hideMark/>
          </w:tcPr>
          <w:p w14:paraId="6B962EDA" w14:textId="376D547A" w:rsidR="003C7732" w:rsidRPr="006530E9" w:rsidRDefault="003C7732" w:rsidP="003C7732">
            <w:pPr>
              <w:pStyle w:val="aff8"/>
              <w:adjustRightInd w:val="0"/>
              <w:snapToGrid w:val="0"/>
              <w:rPr>
                <w:szCs w:val="21"/>
                <w:highlight w:val="yellow"/>
              </w:rPr>
            </w:pPr>
            <w:r>
              <w:t>项目代码</w:t>
            </w:r>
            <w:r>
              <w:rPr>
                <w:rFonts w:hint="eastAsia"/>
              </w:rPr>
              <w:t>：</w:t>
            </w:r>
            <w:r w:rsidR="00AC7FFC" w:rsidRPr="00AC7FFC">
              <w:t>2205-410781-04-01-380160</w:t>
            </w:r>
          </w:p>
        </w:tc>
      </w:tr>
      <w:tr w:rsidR="003C7732" w:rsidRPr="00E90A71" w14:paraId="38E970F1" w14:textId="77777777" w:rsidTr="00B561BC">
        <w:trPr>
          <w:trHeight w:val="397"/>
          <w:jc w:val="center"/>
        </w:trPr>
        <w:tc>
          <w:tcPr>
            <w:tcW w:w="567" w:type="dxa"/>
            <w:vAlign w:val="center"/>
          </w:tcPr>
          <w:p w14:paraId="68830B03" w14:textId="1E05FC89" w:rsidR="003C7732" w:rsidRDefault="003C7732" w:rsidP="003C7732">
            <w:pPr>
              <w:pStyle w:val="aff8"/>
              <w:adjustRightInd w:val="0"/>
              <w:snapToGrid w:val="0"/>
              <w:rPr>
                <w:szCs w:val="21"/>
              </w:rPr>
            </w:pPr>
            <w:r>
              <w:rPr>
                <w:szCs w:val="21"/>
              </w:rPr>
              <w:t>8</w:t>
            </w:r>
          </w:p>
        </w:tc>
        <w:tc>
          <w:tcPr>
            <w:tcW w:w="2985" w:type="dxa"/>
            <w:vAlign w:val="center"/>
            <w:hideMark/>
          </w:tcPr>
          <w:p w14:paraId="064A6735" w14:textId="77777777" w:rsidR="003C7732" w:rsidRDefault="003C7732" w:rsidP="003C7732">
            <w:pPr>
              <w:pStyle w:val="aff8"/>
              <w:adjustRightInd w:val="0"/>
              <w:snapToGrid w:val="0"/>
              <w:rPr>
                <w:szCs w:val="21"/>
              </w:rPr>
            </w:pPr>
            <w:r>
              <w:rPr>
                <w:rFonts w:hint="eastAsia"/>
                <w:szCs w:val="21"/>
              </w:rPr>
              <w:t>环评报告书编制单位及完成时间</w:t>
            </w:r>
          </w:p>
        </w:tc>
        <w:tc>
          <w:tcPr>
            <w:tcW w:w="4770" w:type="dxa"/>
            <w:vAlign w:val="center"/>
            <w:hideMark/>
          </w:tcPr>
          <w:p w14:paraId="6F660C0E" w14:textId="5973466D" w:rsidR="003C7732" w:rsidRDefault="00570ADB" w:rsidP="003C7732">
            <w:pPr>
              <w:pStyle w:val="aff8"/>
              <w:adjustRightInd w:val="0"/>
              <w:snapToGrid w:val="0"/>
              <w:rPr>
                <w:szCs w:val="21"/>
              </w:rPr>
            </w:pPr>
            <w:r w:rsidRPr="00570ADB">
              <w:rPr>
                <w:rFonts w:hint="eastAsia"/>
                <w:szCs w:val="21"/>
              </w:rPr>
              <w:t>新乡市世青环境技术有限公司</w:t>
            </w:r>
            <w:r w:rsidR="00B162A6">
              <w:rPr>
                <w:rFonts w:hint="eastAsia"/>
                <w:szCs w:val="21"/>
              </w:rPr>
              <w:t xml:space="preserve"> </w:t>
            </w:r>
            <w:r w:rsidR="00B162A6" w:rsidRPr="00890308">
              <w:rPr>
                <w:rFonts w:hint="eastAsia"/>
                <w:szCs w:val="21"/>
              </w:rPr>
              <w:t>202</w:t>
            </w:r>
            <w:r w:rsidR="00B162A6">
              <w:rPr>
                <w:rFonts w:hint="eastAsia"/>
                <w:szCs w:val="21"/>
              </w:rPr>
              <w:t>3</w:t>
            </w:r>
            <w:r w:rsidR="00B162A6" w:rsidRPr="00890308">
              <w:rPr>
                <w:rFonts w:hint="eastAsia"/>
                <w:szCs w:val="21"/>
              </w:rPr>
              <w:t>年</w:t>
            </w:r>
            <w:r w:rsidR="00B162A6">
              <w:rPr>
                <w:rFonts w:hint="eastAsia"/>
                <w:szCs w:val="21"/>
              </w:rPr>
              <w:t>11</w:t>
            </w:r>
            <w:r w:rsidR="00B162A6" w:rsidRPr="00890308">
              <w:rPr>
                <w:rFonts w:hint="eastAsia"/>
                <w:szCs w:val="21"/>
              </w:rPr>
              <w:t>月</w:t>
            </w:r>
          </w:p>
        </w:tc>
      </w:tr>
      <w:tr w:rsidR="003C7732" w:rsidRPr="00E90A71" w14:paraId="2161914F" w14:textId="77777777" w:rsidTr="00B561BC">
        <w:trPr>
          <w:trHeight w:val="397"/>
          <w:jc w:val="center"/>
        </w:trPr>
        <w:tc>
          <w:tcPr>
            <w:tcW w:w="567" w:type="dxa"/>
            <w:vAlign w:val="center"/>
          </w:tcPr>
          <w:p w14:paraId="6E9EB121" w14:textId="66B5C512" w:rsidR="003C7732" w:rsidRDefault="003C7732" w:rsidP="003C7732">
            <w:pPr>
              <w:pStyle w:val="aff8"/>
              <w:adjustRightInd w:val="0"/>
              <w:snapToGrid w:val="0"/>
              <w:rPr>
                <w:szCs w:val="21"/>
              </w:rPr>
            </w:pPr>
            <w:r>
              <w:rPr>
                <w:szCs w:val="21"/>
              </w:rPr>
              <w:t>9</w:t>
            </w:r>
          </w:p>
        </w:tc>
        <w:tc>
          <w:tcPr>
            <w:tcW w:w="2985" w:type="dxa"/>
            <w:vAlign w:val="center"/>
            <w:hideMark/>
          </w:tcPr>
          <w:p w14:paraId="58FE2830" w14:textId="77777777" w:rsidR="003C7732" w:rsidRPr="006530E9" w:rsidRDefault="003C7732" w:rsidP="003C7732">
            <w:pPr>
              <w:pStyle w:val="aff8"/>
              <w:adjustRightInd w:val="0"/>
              <w:snapToGrid w:val="0"/>
              <w:rPr>
                <w:szCs w:val="21"/>
              </w:rPr>
            </w:pPr>
            <w:r w:rsidRPr="006530E9">
              <w:rPr>
                <w:rFonts w:hint="eastAsia"/>
                <w:szCs w:val="21"/>
              </w:rPr>
              <w:t>环评审批部门、时间及文号</w:t>
            </w:r>
          </w:p>
        </w:tc>
        <w:tc>
          <w:tcPr>
            <w:tcW w:w="4770" w:type="dxa"/>
            <w:vAlign w:val="center"/>
            <w:hideMark/>
          </w:tcPr>
          <w:p w14:paraId="2958942D" w14:textId="607387E8" w:rsidR="003C7732" w:rsidRPr="006530E9" w:rsidRDefault="003C7732" w:rsidP="003C7732">
            <w:pPr>
              <w:pStyle w:val="aff8"/>
              <w:adjustRightInd w:val="0"/>
              <w:snapToGrid w:val="0"/>
              <w:rPr>
                <w:szCs w:val="21"/>
              </w:rPr>
            </w:pPr>
            <w:r w:rsidRPr="00A74395">
              <w:rPr>
                <w:rFonts w:hint="eastAsia"/>
                <w:szCs w:val="24"/>
              </w:rPr>
              <w:t>新乡市生态环境局</w:t>
            </w:r>
            <w:r w:rsidR="00D51D63">
              <w:rPr>
                <w:rFonts w:hint="eastAsia"/>
                <w:szCs w:val="24"/>
              </w:rPr>
              <w:t>卫辉</w:t>
            </w:r>
            <w:r>
              <w:rPr>
                <w:rFonts w:hint="eastAsia"/>
                <w:szCs w:val="24"/>
              </w:rPr>
              <w:t>分局</w:t>
            </w:r>
            <w:r w:rsidRPr="00890308">
              <w:rPr>
                <w:rFonts w:hint="eastAsia"/>
                <w:szCs w:val="21"/>
              </w:rPr>
              <w:t>202</w:t>
            </w:r>
            <w:r w:rsidR="00866C2A">
              <w:rPr>
                <w:rFonts w:hint="eastAsia"/>
                <w:szCs w:val="21"/>
              </w:rPr>
              <w:t>3</w:t>
            </w:r>
            <w:r w:rsidRPr="00890308">
              <w:rPr>
                <w:rFonts w:hint="eastAsia"/>
                <w:szCs w:val="21"/>
              </w:rPr>
              <w:t>年</w:t>
            </w:r>
            <w:r w:rsidR="00866C2A">
              <w:rPr>
                <w:rFonts w:hint="eastAsia"/>
                <w:szCs w:val="21"/>
              </w:rPr>
              <w:t>12</w:t>
            </w:r>
            <w:r w:rsidRPr="00890308">
              <w:rPr>
                <w:rFonts w:hint="eastAsia"/>
                <w:szCs w:val="21"/>
              </w:rPr>
              <w:t>月</w:t>
            </w:r>
            <w:r>
              <w:rPr>
                <w:rFonts w:hint="eastAsia"/>
                <w:szCs w:val="21"/>
              </w:rPr>
              <w:t>6</w:t>
            </w:r>
            <w:r w:rsidRPr="00890308">
              <w:rPr>
                <w:rFonts w:hint="eastAsia"/>
                <w:szCs w:val="21"/>
              </w:rPr>
              <w:t>日</w:t>
            </w:r>
          </w:p>
          <w:p w14:paraId="46395AEA" w14:textId="68AB1A08" w:rsidR="003C7732" w:rsidRPr="006530E9" w:rsidRDefault="00D9335E" w:rsidP="003C7732">
            <w:pPr>
              <w:pStyle w:val="aff8"/>
              <w:adjustRightInd w:val="0"/>
              <w:snapToGrid w:val="0"/>
              <w:rPr>
                <w:szCs w:val="21"/>
              </w:rPr>
            </w:pPr>
            <w:r>
              <w:rPr>
                <w:rFonts w:hint="eastAsia"/>
                <w:szCs w:val="24"/>
              </w:rPr>
              <w:t>卫</w:t>
            </w:r>
            <w:r w:rsidR="003C7732" w:rsidRPr="00F50F16">
              <w:rPr>
                <w:rFonts w:hint="eastAsia"/>
                <w:szCs w:val="24"/>
              </w:rPr>
              <w:t>环书〔</w:t>
            </w:r>
            <w:r w:rsidR="003C7732" w:rsidRPr="00F50F16">
              <w:rPr>
                <w:rFonts w:hint="eastAsia"/>
                <w:szCs w:val="24"/>
              </w:rPr>
              <w:t>202</w:t>
            </w:r>
            <w:r>
              <w:rPr>
                <w:rFonts w:hint="eastAsia"/>
                <w:szCs w:val="24"/>
              </w:rPr>
              <w:t>3</w:t>
            </w:r>
            <w:r w:rsidR="003C7732" w:rsidRPr="00F50F16">
              <w:rPr>
                <w:rFonts w:hint="eastAsia"/>
                <w:szCs w:val="24"/>
              </w:rPr>
              <w:t>〕</w:t>
            </w:r>
            <w:r w:rsidR="003C7732" w:rsidRPr="00F50F16">
              <w:rPr>
                <w:rFonts w:hint="eastAsia"/>
                <w:szCs w:val="24"/>
              </w:rPr>
              <w:t>0</w:t>
            </w:r>
            <w:r>
              <w:rPr>
                <w:rFonts w:hint="eastAsia"/>
                <w:szCs w:val="24"/>
              </w:rPr>
              <w:t>3</w:t>
            </w:r>
            <w:r w:rsidR="003C7732" w:rsidRPr="00A74395">
              <w:rPr>
                <w:rFonts w:hint="eastAsia"/>
                <w:szCs w:val="24"/>
              </w:rPr>
              <w:t>号</w:t>
            </w:r>
          </w:p>
        </w:tc>
      </w:tr>
      <w:tr w:rsidR="003C7732" w:rsidRPr="00E90A71" w14:paraId="09FF1C09" w14:textId="77777777" w:rsidTr="00B561BC">
        <w:trPr>
          <w:trHeight w:val="397"/>
          <w:jc w:val="center"/>
        </w:trPr>
        <w:tc>
          <w:tcPr>
            <w:tcW w:w="567" w:type="dxa"/>
            <w:vAlign w:val="center"/>
          </w:tcPr>
          <w:p w14:paraId="3710566C" w14:textId="6656314F" w:rsidR="003C7732" w:rsidRDefault="003C7732" w:rsidP="003C7732">
            <w:pPr>
              <w:pStyle w:val="aff8"/>
              <w:adjustRightInd w:val="0"/>
              <w:snapToGrid w:val="0"/>
              <w:rPr>
                <w:szCs w:val="21"/>
              </w:rPr>
            </w:pPr>
            <w:r>
              <w:rPr>
                <w:szCs w:val="21"/>
              </w:rPr>
              <w:lastRenderedPageBreak/>
              <w:t>10</w:t>
            </w:r>
          </w:p>
        </w:tc>
        <w:tc>
          <w:tcPr>
            <w:tcW w:w="2985" w:type="dxa"/>
            <w:vAlign w:val="center"/>
            <w:hideMark/>
          </w:tcPr>
          <w:p w14:paraId="08D03518" w14:textId="77777777" w:rsidR="003C7732" w:rsidRPr="002F55DF" w:rsidRDefault="003C7732" w:rsidP="003C7732">
            <w:pPr>
              <w:pStyle w:val="aff8"/>
              <w:adjustRightInd w:val="0"/>
              <w:snapToGrid w:val="0"/>
              <w:rPr>
                <w:szCs w:val="21"/>
              </w:rPr>
            </w:pPr>
            <w:r w:rsidRPr="002F55DF">
              <w:rPr>
                <w:rFonts w:hint="eastAsia"/>
                <w:szCs w:val="21"/>
              </w:rPr>
              <w:t>项目开工日期</w:t>
            </w:r>
          </w:p>
        </w:tc>
        <w:tc>
          <w:tcPr>
            <w:tcW w:w="4770" w:type="dxa"/>
            <w:vAlign w:val="center"/>
            <w:hideMark/>
          </w:tcPr>
          <w:p w14:paraId="3691949D" w14:textId="09734A2C" w:rsidR="003C7732" w:rsidRPr="002F55DF" w:rsidRDefault="003C7732" w:rsidP="003C7732">
            <w:pPr>
              <w:pStyle w:val="aff8"/>
              <w:adjustRightInd w:val="0"/>
              <w:snapToGrid w:val="0"/>
              <w:rPr>
                <w:szCs w:val="21"/>
                <w:highlight w:val="yellow"/>
              </w:rPr>
            </w:pPr>
            <w:r w:rsidRPr="002F55DF">
              <w:rPr>
                <w:szCs w:val="21"/>
              </w:rPr>
              <w:t>202</w:t>
            </w:r>
            <w:r w:rsidR="00D9335E">
              <w:rPr>
                <w:rFonts w:hint="eastAsia"/>
                <w:szCs w:val="21"/>
              </w:rPr>
              <w:t>4</w:t>
            </w:r>
            <w:r w:rsidRPr="002F55DF">
              <w:rPr>
                <w:rFonts w:hint="eastAsia"/>
                <w:szCs w:val="21"/>
              </w:rPr>
              <w:t>年</w:t>
            </w:r>
            <w:r w:rsidR="00D9335E">
              <w:rPr>
                <w:rFonts w:hint="eastAsia"/>
                <w:szCs w:val="21"/>
              </w:rPr>
              <w:t>1</w:t>
            </w:r>
            <w:r w:rsidRPr="002F55DF">
              <w:rPr>
                <w:rFonts w:hint="eastAsia"/>
                <w:szCs w:val="21"/>
              </w:rPr>
              <w:t>月</w:t>
            </w:r>
          </w:p>
        </w:tc>
      </w:tr>
      <w:tr w:rsidR="003C7732" w:rsidRPr="00E90A71" w14:paraId="6F544407" w14:textId="77777777" w:rsidTr="00B561BC">
        <w:trPr>
          <w:trHeight w:val="397"/>
          <w:jc w:val="center"/>
        </w:trPr>
        <w:tc>
          <w:tcPr>
            <w:tcW w:w="567" w:type="dxa"/>
            <w:vAlign w:val="center"/>
          </w:tcPr>
          <w:p w14:paraId="1AE3464F" w14:textId="13AE8183" w:rsidR="003C7732" w:rsidRDefault="003C7732" w:rsidP="003C7732">
            <w:pPr>
              <w:pStyle w:val="aff8"/>
              <w:adjustRightInd w:val="0"/>
              <w:snapToGrid w:val="0"/>
              <w:rPr>
                <w:szCs w:val="21"/>
              </w:rPr>
            </w:pPr>
            <w:r>
              <w:rPr>
                <w:szCs w:val="21"/>
              </w:rPr>
              <w:t>11</w:t>
            </w:r>
          </w:p>
        </w:tc>
        <w:tc>
          <w:tcPr>
            <w:tcW w:w="2985" w:type="dxa"/>
            <w:vAlign w:val="center"/>
            <w:hideMark/>
          </w:tcPr>
          <w:p w14:paraId="1C0D11A7" w14:textId="77777777" w:rsidR="003C7732" w:rsidRPr="002F55DF" w:rsidRDefault="003C7732" w:rsidP="003C7732">
            <w:pPr>
              <w:pStyle w:val="aff8"/>
              <w:adjustRightInd w:val="0"/>
              <w:snapToGrid w:val="0"/>
              <w:rPr>
                <w:szCs w:val="21"/>
              </w:rPr>
            </w:pPr>
            <w:r w:rsidRPr="002F55DF">
              <w:rPr>
                <w:rFonts w:hint="eastAsia"/>
                <w:szCs w:val="21"/>
              </w:rPr>
              <w:t>项目竣工日期</w:t>
            </w:r>
          </w:p>
        </w:tc>
        <w:tc>
          <w:tcPr>
            <w:tcW w:w="4770" w:type="dxa"/>
            <w:vAlign w:val="center"/>
            <w:hideMark/>
          </w:tcPr>
          <w:p w14:paraId="3C6AFC0D" w14:textId="1F5000A1" w:rsidR="003C7732" w:rsidRPr="002F55DF" w:rsidRDefault="003C7732" w:rsidP="003C7732">
            <w:pPr>
              <w:pStyle w:val="aff8"/>
              <w:adjustRightInd w:val="0"/>
              <w:snapToGrid w:val="0"/>
              <w:rPr>
                <w:szCs w:val="21"/>
                <w:highlight w:val="yellow"/>
              </w:rPr>
            </w:pPr>
            <w:r w:rsidRPr="002F55DF">
              <w:rPr>
                <w:szCs w:val="21"/>
              </w:rPr>
              <w:t>202</w:t>
            </w:r>
            <w:r>
              <w:rPr>
                <w:rFonts w:hint="eastAsia"/>
                <w:szCs w:val="21"/>
              </w:rPr>
              <w:t>4</w:t>
            </w:r>
            <w:r w:rsidRPr="002F55DF">
              <w:rPr>
                <w:rFonts w:hint="eastAsia"/>
                <w:szCs w:val="21"/>
              </w:rPr>
              <w:t>年</w:t>
            </w:r>
            <w:r w:rsidR="00D9335E">
              <w:rPr>
                <w:rFonts w:hint="eastAsia"/>
                <w:szCs w:val="21"/>
              </w:rPr>
              <w:t>10</w:t>
            </w:r>
            <w:r w:rsidRPr="002F55DF">
              <w:rPr>
                <w:rFonts w:hint="eastAsia"/>
                <w:szCs w:val="21"/>
              </w:rPr>
              <w:t>月</w:t>
            </w:r>
          </w:p>
        </w:tc>
      </w:tr>
      <w:tr w:rsidR="003C7732" w:rsidRPr="00E90A71" w14:paraId="35AC0928" w14:textId="77777777" w:rsidTr="00B561BC">
        <w:trPr>
          <w:trHeight w:val="397"/>
          <w:jc w:val="center"/>
        </w:trPr>
        <w:tc>
          <w:tcPr>
            <w:tcW w:w="567" w:type="dxa"/>
            <w:vAlign w:val="center"/>
          </w:tcPr>
          <w:p w14:paraId="0EC2C16C" w14:textId="28AB41F4" w:rsidR="003C7732" w:rsidRDefault="003C7732" w:rsidP="003C7732">
            <w:pPr>
              <w:pStyle w:val="aff8"/>
              <w:adjustRightInd w:val="0"/>
              <w:snapToGrid w:val="0"/>
              <w:rPr>
                <w:szCs w:val="21"/>
              </w:rPr>
            </w:pPr>
            <w:r>
              <w:rPr>
                <w:szCs w:val="21"/>
              </w:rPr>
              <w:t>12</w:t>
            </w:r>
          </w:p>
        </w:tc>
        <w:tc>
          <w:tcPr>
            <w:tcW w:w="2985" w:type="dxa"/>
            <w:vAlign w:val="center"/>
            <w:hideMark/>
          </w:tcPr>
          <w:p w14:paraId="60830FE5" w14:textId="5A8BB317" w:rsidR="003C7732" w:rsidRPr="002F55DF" w:rsidRDefault="003C7732" w:rsidP="003C7732">
            <w:pPr>
              <w:pStyle w:val="aff8"/>
              <w:adjustRightInd w:val="0"/>
              <w:snapToGrid w:val="0"/>
              <w:rPr>
                <w:szCs w:val="21"/>
              </w:rPr>
            </w:pPr>
            <w:r w:rsidRPr="002F55DF">
              <w:rPr>
                <w:rFonts w:hint="eastAsia"/>
                <w:szCs w:val="21"/>
              </w:rPr>
              <w:t>调试</w:t>
            </w:r>
            <w:r>
              <w:rPr>
                <w:rFonts w:hint="eastAsia"/>
                <w:szCs w:val="21"/>
              </w:rPr>
              <w:t>开始</w:t>
            </w:r>
            <w:r w:rsidRPr="002F55DF">
              <w:rPr>
                <w:rFonts w:hint="eastAsia"/>
                <w:szCs w:val="21"/>
              </w:rPr>
              <w:t>时间</w:t>
            </w:r>
          </w:p>
        </w:tc>
        <w:tc>
          <w:tcPr>
            <w:tcW w:w="4770" w:type="dxa"/>
            <w:vAlign w:val="center"/>
            <w:hideMark/>
          </w:tcPr>
          <w:p w14:paraId="1F059EDB" w14:textId="1BF0459A" w:rsidR="003C7732" w:rsidRPr="002F55DF" w:rsidRDefault="003C7732" w:rsidP="003C7732">
            <w:pPr>
              <w:pStyle w:val="aff8"/>
              <w:adjustRightInd w:val="0"/>
              <w:snapToGrid w:val="0"/>
              <w:rPr>
                <w:szCs w:val="21"/>
                <w:highlight w:val="yellow"/>
              </w:rPr>
            </w:pPr>
            <w:r w:rsidRPr="002F55DF">
              <w:rPr>
                <w:szCs w:val="21"/>
              </w:rPr>
              <w:t>202</w:t>
            </w:r>
            <w:r>
              <w:rPr>
                <w:rFonts w:hint="eastAsia"/>
                <w:szCs w:val="21"/>
              </w:rPr>
              <w:t>4</w:t>
            </w:r>
            <w:r w:rsidRPr="002F55DF">
              <w:rPr>
                <w:rFonts w:hint="eastAsia"/>
                <w:szCs w:val="21"/>
              </w:rPr>
              <w:t>年</w:t>
            </w:r>
            <w:r w:rsidR="00D9335E">
              <w:rPr>
                <w:rFonts w:hint="eastAsia"/>
                <w:szCs w:val="21"/>
              </w:rPr>
              <w:t>1</w:t>
            </w:r>
            <w:r w:rsidR="000A49C3">
              <w:rPr>
                <w:rFonts w:hint="eastAsia"/>
                <w:szCs w:val="21"/>
              </w:rPr>
              <w:t>1</w:t>
            </w:r>
            <w:r w:rsidRPr="002F55DF">
              <w:rPr>
                <w:rFonts w:hint="eastAsia"/>
                <w:szCs w:val="21"/>
              </w:rPr>
              <w:t>月</w:t>
            </w:r>
            <w:r w:rsidR="000A49C3">
              <w:rPr>
                <w:rFonts w:hint="eastAsia"/>
                <w:szCs w:val="21"/>
              </w:rPr>
              <w:t>2</w:t>
            </w:r>
            <w:r w:rsidR="00DF258B">
              <w:rPr>
                <w:rFonts w:hint="eastAsia"/>
                <w:szCs w:val="21"/>
              </w:rPr>
              <w:t>2</w:t>
            </w:r>
            <w:r w:rsidRPr="00BF150E">
              <w:rPr>
                <w:rFonts w:hint="eastAsia"/>
                <w:szCs w:val="21"/>
              </w:rPr>
              <w:t>日</w:t>
            </w:r>
          </w:p>
        </w:tc>
      </w:tr>
      <w:tr w:rsidR="003C7732" w:rsidRPr="00E90A71" w14:paraId="07D238BB" w14:textId="77777777" w:rsidTr="00B561BC">
        <w:trPr>
          <w:trHeight w:val="397"/>
          <w:jc w:val="center"/>
        </w:trPr>
        <w:tc>
          <w:tcPr>
            <w:tcW w:w="567" w:type="dxa"/>
            <w:vAlign w:val="center"/>
          </w:tcPr>
          <w:p w14:paraId="23E815F4" w14:textId="4D0DEC6E" w:rsidR="003C7732" w:rsidRDefault="003C7732" w:rsidP="003C7732">
            <w:pPr>
              <w:pStyle w:val="aff8"/>
              <w:adjustRightInd w:val="0"/>
              <w:snapToGrid w:val="0"/>
              <w:rPr>
                <w:szCs w:val="21"/>
              </w:rPr>
            </w:pPr>
            <w:r>
              <w:rPr>
                <w:szCs w:val="21"/>
              </w:rPr>
              <w:t>13</w:t>
            </w:r>
          </w:p>
        </w:tc>
        <w:tc>
          <w:tcPr>
            <w:tcW w:w="2985" w:type="dxa"/>
            <w:vAlign w:val="center"/>
            <w:hideMark/>
          </w:tcPr>
          <w:p w14:paraId="199F03FD" w14:textId="77777777" w:rsidR="003C7732" w:rsidRPr="002F55DF" w:rsidRDefault="003C7732" w:rsidP="003C7732">
            <w:pPr>
              <w:pStyle w:val="aff8"/>
              <w:adjustRightInd w:val="0"/>
              <w:snapToGrid w:val="0"/>
              <w:rPr>
                <w:szCs w:val="21"/>
              </w:rPr>
            </w:pPr>
            <w:r w:rsidRPr="002F55DF">
              <w:rPr>
                <w:rFonts w:hint="eastAsia"/>
                <w:szCs w:val="21"/>
              </w:rPr>
              <w:t>验收工作组织与启动时间</w:t>
            </w:r>
          </w:p>
        </w:tc>
        <w:tc>
          <w:tcPr>
            <w:tcW w:w="4770" w:type="dxa"/>
            <w:vAlign w:val="center"/>
            <w:hideMark/>
          </w:tcPr>
          <w:p w14:paraId="0468CC4B" w14:textId="1673BF6F" w:rsidR="003C7732" w:rsidRPr="002F55DF" w:rsidRDefault="003C7732" w:rsidP="003C7732">
            <w:pPr>
              <w:pStyle w:val="aff8"/>
              <w:adjustRightInd w:val="0"/>
              <w:snapToGrid w:val="0"/>
              <w:rPr>
                <w:szCs w:val="21"/>
              </w:rPr>
            </w:pPr>
            <w:r w:rsidRPr="002F55DF">
              <w:rPr>
                <w:rFonts w:hint="eastAsia"/>
                <w:szCs w:val="21"/>
              </w:rPr>
              <w:t>建设单位组织验收时间：</w:t>
            </w:r>
            <w:r w:rsidRPr="002F55DF">
              <w:rPr>
                <w:szCs w:val="21"/>
              </w:rPr>
              <w:t>202</w:t>
            </w:r>
            <w:r>
              <w:rPr>
                <w:rFonts w:hint="eastAsia"/>
                <w:szCs w:val="21"/>
              </w:rPr>
              <w:t>4</w:t>
            </w:r>
            <w:r w:rsidRPr="002F55DF">
              <w:rPr>
                <w:rFonts w:hint="eastAsia"/>
                <w:szCs w:val="21"/>
              </w:rPr>
              <w:t>年</w:t>
            </w:r>
            <w:r w:rsidR="00D9335E">
              <w:rPr>
                <w:rFonts w:hint="eastAsia"/>
                <w:szCs w:val="21"/>
              </w:rPr>
              <w:t>1</w:t>
            </w:r>
            <w:r w:rsidR="00DF258B">
              <w:rPr>
                <w:rFonts w:hint="eastAsia"/>
                <w:szCs w:val="21"/>
              </w:rPr>
              <w:t>1</w:t>
            </w:r>
            <w:r w:rsidRPr="002F55DF">
              <w:rPr>
                <w:rFonts w:hint="eastAsia"/>
                <w:szCs w:val="21"/>
              </w:rPr>
              <w:t>月</w:t>
            </w:r>
          </w:p>
          <w:p w14:paraId="43720262" w14:textId="64586D86" w:rsidR="003C7732" w:rsidRPr="002F55DF" w:rsidRDefault="003C7732" w:rsidP="003C7732">
            <w:pPr>
              <w:pStyle w:val="aff8"/>
              <w:adjustRightInd w:val="0"/>
              <w:snapToGrid w:val="0"/>
              <w:rPr>
                <w:szCs w:val="21"/>
                <w:highlight w:val="yellow"/>
              </w:rPr>
            </w:pPr>
            <w:r w:rsidRPr="002F55DF">
              <w:rPr>
                <w:rFonts w:hint="eastAsia"/>
                <w:szCs w:val="21"/>
              </w:rPr>
              <w:t>验收工作启动时间：</w:t>
            </w:r>
            <w:r w:rsidRPr="002F55DF">
              <w:rPr>
                <w:szCs w:val="21"/>
              </w:rPr>
              <w:t>202</w:t>
            </w:r>
            <w:r>
              <w:rPr>
                <w:rFonts w:hint="eastAsia"/>
                <w:szCs w:val="21"/>
              </w:rPr>
              <w:t>4</w:t>
            </w:r>
            <w:r w:rsidRPr="002F55DF">
              <w:rPr>
                <w:rFonts w:hint="eastAsia"/>
                <w:szCs w:val="21"/>
              </w:rPr>
              <w:t>年</w:t>
            </w:r>
            <w:r w:rsidR="00D9335E">
              <w:rPr>
                <w:rFonts w:hint="eastAsia"/>
                <w:szCs w:val="21"/>
              </w:rPr>
              <w:t>1</w:t>
            </w:r>
            <w:r w:rsidR="00DF258B">
              <w:rPr>
                <w:rFonts w:hint="eastAsia"/>
                <w:szCs w:val="21"/>
              </w:rPr>
              <w:t>1</w:t>
            </w:r>
            <w:r w:rsidRPr="002F55DF">
              <w:rPr>
                <w:rFonts w:hint="eastAsia"/>
                <w:szCs w:val="21"/>
              </w:rPr>
              <w:t>月</w:t>
            </w:r>
            <w:r w:rsidR="007822CB">
              <w:rPr>
                <w:rFonts w:hint="eastAsia"/>
                <w:szCs w:val="21"/>
              </w:rPr>
              <w:t>2</w:t>
            </w:r>
            <w:r>
              <w:rPr>
                <w:rFonts w:hint="eastAsia"/>
                <w:szCs w:val="21"/>
              </w:rPr>
              <w:t>1</w:t>
            </w:r>
            <w:r w:rsidRPr="002F55DF">
              <w:rPr>
                <w:rFonts w:hint="eastAsia"/>
                <w:szCs w:val="21"/>
              </w:rPr>
              <w:t>日</w:t>
            </w:r>
          </w:p>
        </w:tc>
      </w:tr>
      <w:tr w:rsidR="003C7732" w:rsidRPr="00E90A71" w14:paraId="26E78730" w14:textId="77777777" w:rsidTr="00B561BC">
        <w:trPr>
          <w:trHeight w:val="397"/>
          <w:jc w:val="center"/>
        </w:trPr>
        <w:tc>
          <w:tcPr>
            <w:tcW w:w="567" w:type="dxa"/>
            <w:vAlign w:val="center"/>
          </w:tcPr>
          <w:p w14:paraId="26D70A38" w14:textId="2A341A0B" w:rsidR="003C7732" w:rsidRDefault="003C7732" w:rsidP="003C7732">
            <w:pPr>
              <w:pStyle w:val="aff8"/>
              <w:adjustRightInd w:val="0"/>
              <w:snapToGrid w:val="0"/>
              <w:rPr>
                <w:szCs w:val="21"/>
              </w:rPr>
            </w:pPr>
            <w:r>
              <w:rPr>
                <w:szCs w:val="21"/>
              </w:rPr>
              <w:t>14</w:t>
            </w:r>
          </w:p>
        </w:tc>
        <w:tc>
          <w:tcPr>
            <w:tcW w:w="2985" w:type="dxa"/>
            <w:vAlign w:val="center"/>
            <w:hideMark/>
          </w:tcPr>
          <w:p w14:paraId="22AFC73C" w14:textId="69A254BC" w:rsidR="003C7732" w:rsidRPr="002F55DF" w:rsidRDefault="003C7732" w:rsidP="003C7732">
            <w:pPr>
              <w:pStyle w:val="aff8"/>
              <w:adjustRightInd w:val="0"/>
              <w:snapToGrid w:val="0"/>
              <w:rPr>
                <w:szCs w:val="21"/>
              </w:rPr>
            </w:pPr>
            <w:r w:rsidRPr="002F55DF">
              <w:rPr>
                <w:rFonts w:hint="eastAsia"/>
                <w:szCs w:val="21"/>
              </w:rPr>
              <w:t>是否编制验收监测方案及时间</w:t>
            </w:r>
          </w:p>
        </w:tc>
        <w:tc>
          <w:tcPr>
            <w:tcW w:w="4770" w:type="dxa"/>
            <w:vAlign w:val="center"/>
            <w:hideMark/>
          </w:tcPr>
          <w:p w14:paraId="4C7B07D0" w14:textId="126EC741" w:rsidR="003C7732" w:rsidRPr="002F55DF" w:rsidRDefault="003C7732" w:rsidP="003C7732">
            <w:pPr>
              <w:pStyle w:val="aff8"/>
              <w:adjustRightInd w:val="0"/>
              <w:snapToGrid w:val="0"/>
              <w:rPr>
                <w:szCs w:val="21"/>
                <w:highlight w:val="yellow"/>
              </w:rPr>
            </w:pPr>
            <w:r w:rsidRPr="002F55DF">
              <w:rPr>
                <w:szCs w:val="21"/>
              </w:rPr>
              <w:t>202</w:t>
            </w:r>
            <w:r w:rsidR="00FE55E9">
              <w:rPr>
                <w:rFonts w:hint="eastAsia"/>
                <w:szCs w:val="21"/>
              </w:rPr>
              <w:t>4</w:t>
            </w:r>
            <w:r w:rsidRPr="002F55DF">
              <w:rPr>
                <w:rFonts w:hint="eastAsia"/>
                <w:szCs w:val="21"/>
              </w:rPr>
              <w:t>年</w:t>
            </w:r>
            <w:r w:rsidR="00D9335E">
              <w:rPr>
                <w:rFonts w:hint="eastAsia"/>
                <w:szCs w:val="21"/>
              </w:rPr>
              <w:t>1</w:t>
            </w:r>
            <w:r w:rsidR="00FE55E9">
              <w:rPr>
                <w:rFonts w:hint="eastAsia"/>
                <w:szCs w:val="21"/>
              </w:rPr>
              <w:t>2</w:t>
            </w:r>
            <w:r w:rsidRPr="002F55DF">
              <w:rPr>
                <w:rFonts w:hint="eastAsia"/>
                <w:szCs w:val="21"/>
              </w:rPr>
              <w:t>月</w:t>
            </w:r>
            <w:r w:rsidR="00F5766C">
              <w:rPr>
                <w:rFonts w:hint="eastAsia"/>
                <w:szCs w:val="21"/>
              </w:rPr>
              <w:t>21</w:t>
            </w:r>
            <w:r w:rsidRPr="002F55DF">
              <w:rPr>
                <w:rFonts w:hint="eastAsia"/>
                <w:szCs w:val="21"/>
              </w:rPr>
              <w:t>日编制了验收监测方案</w:t>
            </w:r>
          </w:p>
        </w:tc>
      </w:tr>
      <w:tr w:rsidR="003C7732" w:rsidRPr="00E90A71" w14:paraId="47932967" w14:textId="77777777" w:rsidTr="00B561BC">
        <w:trPr>
          <w:trHeight w:val="397"/>
          <w:jc w:val="center"/>
        </w:trPr>
        <w:tc>
          <w:tcPr>
            <w:tcW w:w="567" w:type="dxa"/>
            <w:vAlign w:val="center"/>
          </w:tcPr>
          <w:p w14:paraId="1B3A0100" w14:textId="2BD7E8EC" w:rsidR="003C7732" w:rsidRDefault="003C7732" w:rsidP="003C7732">
            <w:pPr>
              <w:pStyle w:val="aff8"/>
              <w:adjustRightInd w:val="0"/>
              <w:snapToGrid w:val="0"/>
              <w:rPr>
                <w:szCs w:val="21"/>
              </w:rPr>
            </w:pPr>
            <w:r>
              <w:rPr>
                <w:szCs w:val="21"/>
              </w:rPr>
              <w:t>15</w:t>
            </w:r>
          </w:p>
        </w:tc>
        <w:tc>
          <w:tcPr>
            <w:tcW w:w="2985" w:type="dxa"/>
            <w:vAlign w:val="center"/>
            <w:hideMark/>
          </w:tcPr>
          <w:p w14:paraId="1B451832" w14:textId="77777777" w:rsidR="003C7732" w:rsidRPr="002F55DF" w:rsidRDefault="003C7732" w:rsidP="003C7732">
            <w:pPr>
              <w:pStyle w:val="aff8"/>
              <w:adjustRightInd w:val="0"/>
              <w:snapToGrid w:val="0"/>
              <w:rPr>
                <w:szCs w:val="21"/>
              </w:rPr>
            </w:pPr>
            <w:r w:rsidRPr="002F55DF">
              <w:rPr>
                <w:rFonts w:hint="eastAsia"/>
                <w:szCs w:val="21"/>
              </w:rPr>
              <w:t>现场验收监测时间</w:t>
            </w:r>
          </w:p>
        </w:tc>
        <w:tc>
          <w:tcPr>
            <w:tcW w:w="4770" w:type="dxa"/>
            <w:vAlign w:val="center"/>
            <w:hideMark/>
          </w:tcPr>
          <w:p w14:paraId="44BDFCAC" w14:textId="39233D2D" w:rsidR="003C7732" w:rsidRPr="0006081B" w:rsidRDefault="003C7732" w:rsidP="003C7732">
            <w:pPr>
              <w:pStyle w:val="aff8"/>
              <w:adjustRightInd w:val="0"/>
              <w:snapToGrid w:val="0"/>
              <w:rPr>
                <w:szCs w:val="21"/>
                <w:highlight w:val="yellow"/>
              </w:rPr>
            </w:pPr>
            <w:r w:rsidRPr="00AE3E21">
              <w:rPr>
                <w:szCs w:val="21"/>
              </w:rPr>
              <w:t>2</w:t>
            </w:r>
            <w:r w:rsidRPr="00FE55E9">
              <w:rPr>
                <w:szCs w:val="21"/>
              </w:rPr>
              <w:t>02</w:t>
            </w:r>
            <w:r w:rsidR="00FE55E9" w:rsidRPr="00FE55E9">
              <w:rPr>
                <w:rFonts w:hint="eastAsia"/>
                <w:szCs w:val="21"/>
              </w:rPr>
              <w:t>5</w:t>
            </w:r>
            <w:r w:rsidRPr="00FE55E9">
              <w:rPr>
                <w:rFonts w:hint="eastAsia"/>
                <w:szCs w:val="21"/>
              </w:rPr>
              <w:t>年</w:t>
            </w:r>
            <w:r w:rsidR="00FE55E9" w:rsidRPr="00FE55E9">
              <w:rPr>
                <w:rFonts w:hint="eastAsia"/>
                <w:szCs w:val="21"/>
              </w:rPr>
              <w:t>3</w:t>
            </w:r>
            <w:r w:rsidRPr="00FE55E9">
              <w:rPr>
                <w:rFonts w:hint="eastAsia"/>
                <w:szCs w:val="21"/>
              </w:rPr>
              <w:t>月</w:t>
            </w:r>
            <w:r w:rsidR="00FE55E9" w:rsidRPr="00FE55E9">
              <w:rPr>
                <w:rFonts w:hint="eastAsia"/>
                <w:szCs w:val="21"/>
              </w:rPr>
              <w:t>6</w:t>
            </w:r>
            <w:r w:rsidRPr="00FE55E9">
              <w:rPr>
                <w:rFonts w:hint="eastAsia"/>
                <w:szCs w:val="21"/>
              </w:rPr>
              <w:t>日</w:t>
            </w:r>
            <w:r w:rsidRPr="00FE55E9">
              <w:rPr>
                <w:szCs w:val="21"/>
              </w:rPr>
              <w:t>-202</w:t>
            </w:r>
            <w:r w:rsidR="00FE55E9" w:rsidRPr="00FE55E9">
              <w:rPr>
                <w:rFonts w:hint="eastAsia"/>
                <w:szCs w:val="21"/>
              </w:rPr>
              <w:t>5</w:t>
            </w:r>
            <w:r w:rsidRPr="00FE55E9">
              <w:rPr>
                <w:rFonts w:hint="eastAsia"/>
                <w:szCs w:val="21"/>
              </w:rPr>
              <w:t>年</w:t>
            </w:r>
            <w:r w:rsidR="00FE55E9" w:rsidRPr="00FE55E9">
              <w:rPr>
                <w:rFonts w:hint="eastAsia"/>
                <w:szCs w:val="21"/>
              </w:rPr>
              <w:t>3</w:t>
            </w:r>
            <w:r w:rsidRPr="00FE55E9">
              <w:rPr>
                <w:rFonts w:hint="eastAsia"/>
                <w:szCs w:val="21"/>
              </w:rPr>
              <w:t>月</w:t>
            </w:r>
            <w:r w:rsidR="00FE55E9" w:rsidRPr="00FE55E9">
              <w:rPr>
                <w:rFonts w:hint="eastAsia"/>
                <w:szCs w:val="21"/>
              </w:rPr>
              <w:t>7</w:t>
            </w:r>
            <w:r w:rsidRPr="00FE55E9">
              <w:rPr>
                <w:rFonts w:hint="eastAsia"/>
                <w:szCs w:val="21"/>
              </w:rPr>
              <w:t>日</w:t>
            </w:r>
          </w:p>
        </w:tc>
      </w:tr>
      <w:tr w:rsidR="003C7732" w:rsidRPr="00E90A71" w14:paraId="7FF6BC70" w14:textId="77777777" w:rsidTr="00B561BC">
        <w:trPr>
          <w:trHeight w:val="397"/>
          <w:jc w:val="center"/>
        </w:trPr>
        <w:tc>
          <w:tcPr>
            <w:tcW w:w="567" w:type="dxa"/>
            <w:vAlign w:val="center"/>
          </w:tcPr>
          <w:p w14:paraId="73A822DD" w14:textId="35B73C1D" w:rsidR="003C7732" w:rsidRDefault="003C7732" w:rsidP="003C7732">
            <w:pPr>
              <w:pStyle w:val="aff8"/>
              <w:adjustRightInd w:val="0"/>
              <w:snapToGrid w:val="0"/>
              <w:rPr>
                <w:szCs w:val="21"/>
              </w:rPr>
            </w:pPr>
          </w:p>
        </w:tc>
        <w:tc>
          <w:tcPr>
            <w:tcW w:w="2985" w:type="dxa"/>
            <w:vAlign w:val="center"/>
            <w:hideMark/>
          </w:tcPr>
          <w:p w14:paraId="144E7F4F" w14:textId="77777777" w:rsidR="003C7732" w:rsidRDefault="003C7732" w:rsidP="003C7732">
            <w:pPr>
              <w:pStyle w:val="aff8"/>
              <w:adjustRightInd w:val="0"/>
              <w:snapToGrid w:val="0"/>
              <w:rPr>
                <w:szCs w:val="21"/>
              </w:rPr>
            </w:pPr>
            <w:r>
              <w:rPr>
                <w:rFonts w:hint="eastAsia"/>
                <w:szCs w:val="21"/>
              </w:rPr>
              <w:t>验收范围</w:t>
            </w:r>
          </w:p>
        </w:tc>
        <w:tc>
          <w:tcPr>
            <w:tcW w:w="4770" w:type="dxa"/>
            <w:vAlign w:val="center"/>
            <w:hideMark/>
          </w:tcPr>
          <w:p w14:paraId="2276B977" w14:textId="77777777" w:rsidR="003C7732" w:rsidRDefault="003C7732" w:rsidP="003C7732">
            <w:pPr>
              <w:pStyle w:val="aff8"/>
              <w:adjustRightInd w:val="0"/>
              <w:snapToGrid w:val="0"/>
              <w:jc w:val="both"/>
              <w:rPr>
                <w:szCs w:val="21"/>
              </w:rPr>
            </w:pPr>
            <w:r>
              <w:rPr>
                <w:szCs w:val="21"/>
              </w:rPr>
              <w:t>1</w:t>
            </w:r>
            <w:r>
              <w:rPr>
                <w:rFonts w:hint="eastAsia"/>
                <w:szCs w:val="21"/>
              </w:rPr>
              <w:t>、建设项目从立项到生产各阶段执行环境保护法律、法规、规章制度情况；</w:t>
            </w:r>
          </w:p>
          <w:p w14:paraId="3FB5D3CF" w14:textId="77777777" w:rsidR="003C7732" w:rsidRDefault="003C7732" w:rsidP="003C7732">
            <w:pPr>
              <w:pStyle w:val="aff8"/>
              <w:adjustRightInd w:val="0"/>
              <w:snapToGrid w:val="0"/>
              <w:jc w:val="both"/>
              <w:rPr>
                <w:szCs w:val="21"/>
              </w:rPr>
            </w:pPr>
            <w:r>
              <w:rPr>
                <w:szCs w:val="21"/>
              </w:rPr>
              <w:t>2</w:t>
            </w:r>
            <w:r>
              <w:rPr>
                <w:rFonts w:hint="eastAsia"/>
                <w:szCs w:val="21"/>
              </w:rPr>
              <w:t>、项目实际建设规模情况；</w:t>
            </w:r>
          </w:p>
          <w:p w14:paraId="3D8B9446" w14:textId="77777777" w:rsidR="003C7732" w:rsidRDefault="003C7732" w:rsidP="003C7732">
            <w:pPr>
              <w:pStyle w:val="aff8"/>
              <w:adjustRightInd w:val="0"/>
              <w:snapToGrid w:val="0"/>
              <w:jc w:val="both"/>
              <w:rPr>
                <w:szCs w:val="21"/>
              </w:rPr>
            </w:pPr>
            <w:r>
              <w:rPr>
                <w:szCs w:val="21"/>
              </w:rPr>
              <w:t>3</w:t>
            </w:r>
            <w:r>
              <w:rPr>
                <w:rFonts w:hint="eastAsia"/>
                <w:szCs w:val="21"/>
              </w:rPr>
              <w:t>、项目厂址位置情况；</w:t>
            </w:r>
          </w:p>
          <w:p w14:paraId="2EC426BC" w14:textId="77777777" w:rsidR="003C7732" w:rsidRDefault="003C7732" w:rsidP="003C7732">
            <w:pPr>
              <w:pStyle w:val="aff8"/>
              <w:adjustRightInd w:val="0"/>
              <w:snapToGrid w:val="0"/>
              <w:jc w:val="both"/>
              <w:rPr>
                <w:szCs w:val="21"/>
              </w:rPr>
            </w:pPr>
            <w:r>
              <w:rPr>
                <w:szCs w:val="21"/>
              </w:rPr>
              <w:t>4</w:t>
            </w:r>
            <w:r>
              <w:rPr>
                <w:rFonts w:hint="eastAsia"/>
                <w:szCs w:val="21"/>
              </w:rPr>
              <w:t>、项目平面布置情况；</w:t>
            </w:r>
          </w:p>
          <w:p w14:paraId="360EC3F4" w14:textId="77777777" w:rsidR="003C7732" w:rsidRDefault="003C7732" w:rsidP="003C7732">
            <w:pPr>
              <w:pStyle w:val="aff8"/>
              <w:adjustRightInd w:val="0"/>
              <w:snapToGrid w:val="0"/>
              <w:jc w:val="both"/>
              <w:rPr>
                <w:szCs w:val="21"/>
              </w:rPr>
            </w:pPr>
            <w:r>
              <w:rPr>
                <w:szCs w:val="21"/>
              </w:rPr>
              <w:t>5</w:t>
            </w:r>
            <w:r>
              <w:rPr>
                <w:rFonts w:hint="eastAsia"/>
                <w:szCs w:val="21"/>
              </w:rPr>
              <w:t>、项目原辅材料情况；</w:t>
            </w:r>
          </w:p>
          <w:p w14:paraId="6F803052" w14:textId="77777777" w:rsidR="003C7732" w:rsidRDefault="003C7732" w:rsidP="003C7732">
            <w:pPr>
              <w:pStyle w:val="aff8"/>
              <w:adjustRightInd w:val="0"/>
              <w:snapToGrid w:val="0"/>
              <w:jc w:val="both"/>
              <w:rPr>
                <w:szCs w:val="21"/>
              </w:rPr>
            </w:pPr>
            <w:r>
              <w:rPr>
                <w:szCs w:val="21"/>
              </w:rPr>
              <w:t>6</w:t>
            </w:r>
            <w:r>
              <w:rPr>
                <w:rFonts w:hint="eastAsia"/>
                <w:szCs w:val="21"/>
              </w:rPr>
              <w:t>、环保设施建设、工艺、处理效率及达标排放情况；</w:t>
            </w:r>
          </w:p>
          <w:p w14:paraId="2EA80C90" w14:textId="64674A82" w:rsidR="003C7732" w:rsidRDefault="003C7732" w:rsidP="003C7732">
            <w:pPr>
              <w:pStyle w:val="aff8"/>
              <w:adjustRightInd w:val="0"/>
              <w:snapToGrid w:val="0"/>
              <w:jc w:val="both"/>
              <w:rPr>
                <w:szCs w:val="21"/>
              </w:rPr>
            </w:pPr>
            <w:r>
              <w:rPr>
                <w:szCs w:val="21"/>
              </w:rPr>
              <w:t>7</w:t>
            </w:r>
            <w:r>
              <w:rPr>
                <w:rFonts w:hint="eastAsia"/>
                <w:szCs w:val="21"/>
              </w:rPr>
              <w:t>、固废处理处置情况。</w:t>
            </w:r>
          </w:p>
        </w:tc>
      </w:tr>
    </w:tbl>
    <w:p w14:paraId="1EF67C20" w14:textId="77777777" w:rsidR="002A001E" w:rsidRPr="003F6606" w:rsidRDefault="002A001E" w:rsidP="002A001E">
      <w:pPr>
        <w:spacing w:line="500" w:lineRule="exact"/>
        <w:ind w:firstLine="480"/>
        <w:jc w:val="both"/>
        <w:rPr>
          <w:rFonts w:cs="Times New Roman"/>
        </w:rPr>
      </w:pPr>
    </w:p>
    <w:p w14:paraId="5DFE95E3" w14:textId="77777777" w:rsidR="00BC092F" w:rsidRDefault="001A7355">
      <w:pPr>
        <w:pStyle w:val="1"/>
        <w:ind w:firstLine="643"/>
        <w:rPr>
          <w:rFonts w:cs="Times New Roman"/>
        </w:rPr>
      </w:pPr>
      <w:bookmarkStart w:id="3" w:name="_Toc196466003"/>
      <w:r>
        <w:rPr>
          <w:rFonts w:cs="Times New Roman"/>
        </w:rPr>
        <w:lastRenderedPageBreak/>
        <w:t>2.</w:t>
      </w:r>
      <w:r>
        <w:rPr>
          <w:rFonts w:cs="Times New Roman"/>
        </w:rPr>
        <w:t>验收依据</w:t>
      </w:r>
      <w:bookmarkEnd w:id="3"/>
    </w:p>
    <w:p w14:paraId="313D6AC6" w14:textId="77777777" w:rsidR="000D6EF8" w:rsidRDefault="000D6EF8" w:rsidP="000D6EF8">
      <w:pPr>
        <w:pStyle w:val="2"/>
        <w:spacing w:before="156" w:after="156"/>
        <w:ind w:firstLine="643"/>
      </w:pPr>
      <w:bookmarkStart w:id="4" w:name="_Toc1460"/>
      <w:bookmarkStart w:id="5" w:name="_Toc10437"/>
      <w:bookmarkStart w:id="6" w:name="_Toc29220"/>
      <w:bookmarkStart w:id="7" w:name="_Toc10324"/>
      <w:bookmarkStart w:id="8" w:name="_Toc26645"/>
      <w:bookmarkStart w:id="9" w:name="_Toc2086"/>
      <w:bookmarkStart w:id="10" w:name="_Toc196466004"/>
      <w:r>
        <w:rPr>
          <w:rFonts w:eastAsia="宋体" w:cs="Times New Roman" w:hint="eastAsia"/>
        </w:rPr>
        <w:t>2.1</w:t>
      </w:r>
      <w:r>
        <w:rPr>
          <w:rFonts w:eastAsia="宋体" w:cs="Times New Roman"/>
        </w:rPr>
        <w:t>建</w:t>
      </w:r>
      <w:r>
        <w:t>设项目环境保护相关法律、法规、规章和规范</w:t>
      </w:r>
      <w:bookmarkEnd w:id="4"/>
      <w:bookmarkEnd w:id="5"/>
      <w:bookmarkEnd w:id="6"/>
      <w:bookmarkEnd w:id="7"/>
      <w:bookmarkEnd w:id="8"/>
      <w:bookmarkEnd w:id="9"/>
      <w:bookmarkEnd w:id="10"/>
    </w:p>
    <w:p w14:paraId="2A608C64" w14:textId="77777777" w:rsidR="0039731E" w:rsidRPr="0039731E" w:rsidRDefault="0039731E" w:rsidP="0039731E">
      <w:pPr>
        <w:ind w:firstLine="480"/>
        <w:jc w:val="both"/>
        <w:rPr>
          <w:rFonts w:cs="Times New Roman"/>
        </w:rPr>
      </w:pPr>
      <w:r w:rsidRPr="0039731E">
        <w:rPr>
          <w:rFonts w:cs="Times New Roman" w:hint="eastAsia"/>
        </w:rPr>
        <w:t>（</w:t>
      </w:r>
      <w:r w:rsidRPr="0039731E">
        <w:rPr>
          <w:rFonts w:cs="Times New Roman" w:hint="eastAsia"/>
        </w:rPr>
        <w:t>1</w:t>
      </w:r>
      <w:r w:rsidRPr="0039731E">
        <w:rPr>
          <w:rFonts w:cs="Times New Roman" w:hint="eastAsia"/>
        </w:rPr>
        <w:t>）《中华人民共和国环境保护法》，（</w:t>
      </w:r>
      <w:r w:rsidRPr="0039731E">
        <w:rPr>
          <w:rFonts w:cs="Times New Roman" w:hint="eastAsia"/>
        </w:rPr>
        <w:t>2015</w:t>
      </w:r>
      <w:r w:rsidRPr="0039731E">
        <w:rPr>
          <w:rFonts w:cs="Times New Roman" w:hint="eastAsia"/>
        </w:rPr>
        <w:t>年</w:t>
      </w:r>
      <w:r w:rsidRPr="0039731E">
        <w:rPr>
          <w:rFonts w:cs="Times New Roman" w:hint="eastAsia"/>
        </w:rPr>
        <w:t>1</w:t>
      </w:r>
      <w:r w:rsidRPr="0039731E">
        <w:rPr>
          <w:rFonts w:cs="Times New Roman" w:hint="eastAsia"/>
        </w:rPr>
        <w:t>月</w:t>
      </w:r>
      <w:r w:rsidRPr="0039731E">
        <w:rPr>
          <w:rFonts w:cs="Times New Roman" w:hint="eastAsia"/>
        </w:rPr>
        <w:t>1</w:t>
      </w:r>
      <w:r w:rsidRPr="0039731E">
        <w:rPr>
          <w:rFonts w:cs="Times New Roman" w:hint="eastAsia"/>
        </w:rPr>
        <w:t>日起施行）；</w:t>
      </w:r>
    </w:p>
    <w:p w14:paraId="54F6A9B3" w14:textId="77777777" w:rsidR="0039731E" w:rsidRPr="0039731E" w:rsidRDefault="0039731E" w:rsidP="0039731E">
      <w:pPr>
        <w:ind w:firstLine="480"/>
        <w:jc w:val="both"/>
        <w:rPr>
          <w:rFonts w:cs="Times New Roman"/>
        </w:rPr>
      </w:pPr>
      <w:r w:rsidRPr="0039731E">
        <w:rPr>
          <w:rFonts w:cs="Times New Roman" w:hint="eastAsia"/>
        </w:rPr>
        <w:t>（</w:t>
      </w:r>
      <w:r w:rsidRPr="0039731E">
        <w:rPr>
          <w:rFonts w:cs="Times New Roman" w:hint="eastAsia"/>
        </w:rPr>
        <w:t>2</w:t>
      </w:r>
      <w:r w:rsidRPr="0039731E">
        <w:rPr>
          <w:rFonts w:cs="Times New Roman" w:hint="eastAsia"/>
        </w:rPr>
        <w:t>）《中华人民共和国环境影响评价法》，（</w:t>
      </w:r>
      <w:r w:rsidRPr="0039731E">
        <w:rPr>
          <w:rFonts w:cs="Times New Roman" w:hint="eastAsia"/>
        </w:rPr>
        <w:t>2018</w:t>
      </w:r>
      <w:r w:rsidRPr="0039731E">
        <w:rPr>
          <w:rFonts w:cs="Times New Roman" w:hint="eastAsia"/>
        </w:rPr>
        <w:t>年</w:t>
      </w:r>
      <w:r w:rsidRPr="0039731E">
        <w:rPr>
          <w:rFonts w:cs="Times New Roman" w:hint="eastAsia"/>
        </w:rPr>
        <w:t>12</w:t>
      </w:r>
      <w:r w:rsidRPr="0039731E">
        <w:rPr>
          <w:rFonts w:cs="Times New Roman" w:hint="eastAsia"/>
        </w:rPr>
        <w:t>月</w:t>
      </w:r>
      <w:r w:rsidRPr="0039731E">
        <w:rPr>
          <w:rFonts w:cs="Times New Roman" w:hint="eastAsia"/>
        </w:rPr>
        <w:t>19</w:t>
      </w:r>
      <w:r w:rsidRPr="0039731E">
        <w:rPr>
          <w:rFonts w:cs="Times New Roman" w:hint="eastAsia"/>
        </w:rPr>
        <w:t>日起施行）；</w:t>
      </w:r>
    </w:p>
    <w:p w14:paraId="15D91BE9" w14:textId="77777777" w:rsidR="0039731E" w:rsidRPr="0039731E" w:rsidRDefault="0039731E" w:rsidP="0039731E">
      <w:pPr>
        <w:ind w:firstLine="480"/>
        <w:jc w:val="both"/>
        <w:rPr>
          <w:rFonts w:cs="Times New Roman"/>
        </w:rPr>
      </w:pPr>
      <w:r w:rsidRPr="0039731E">
        <w:rPr>
          <w:rFonts w:cs="Times New Roman" w:hint="eastAsia"/>
        </w:rPr>
        <w:t>（</w:t>
      </w:r>
      <w:r w:rsidRPr="0039731E">
        <w:rPr>
          <w:rFonts w:cs="Times New Roman" w:hint="eastAsia"/>
        </w:rPr>
        <w:t>3</w:t>
      </w:r>
      <w:r w:rsidRPr="0039731E">
        <w:rPr>
          <w:rFonts w:cs="Times New Roman" w:hint="eastAsia"/>
        </w:rPr>
        <w:t>）《中华人民共和国水污染防治法》，（</w:t>
      </w:r>
      <w:r w:rsidRPr="0039731E">
        <w:rPr>
          <w:rFonts w:cs="Times New Roman" w:hint="eastAsia"/>
        </w:rPr>
        <w:t>2018</w:t>
      </w:r>
      <w:r w:rsidRPr="0039731E">
        <w:rPr>
          <w:rFonts w:cs="Times New Roman" w:hint="eastAsia"/>
        </w:rPr>
        <w:t>年</w:t>
      </w:r>
      <w:r w:rsidRPr="0039731E">
        <w:rPr>
          <w:rFonts w:cs="Times New Roman" w:hint="eastAsia"/>
        </w:rPr>
        <w:t>1</w:t>
      </w:r>
      <w:r w:rsidRPr="0039731E">
        <w:rPr>
          <w:rFonts w:cs="Times New Roman" w:hint="eastAsia"/>
        </w:rPr>
        <w:t>月</w:t>
      </w:r>
      <w:r w:rsidRPr="0039731E">
        <w:rPr>
          <w:rFonts w:cs="Times New Roman" w:hint="eastAsia"/>
        </w:rPr>
        <w:t>1</w:t>
      </w:r>
      <w:r w:rsidRPr="0039731E">
        <w:rPr>
          <w:rFonts w:cs="Times New Roman" w:hint="eastAsia"/>
        </w:rPr>
        <w:t>日起施行）；</w:t>
      </w:r>
    </w:p>
    <w:p w14:paraId="451071FE" w14:textId="77777777" w:rsidR="0039731E" w:rsidRPr="0039731E" w:rsidRDefault="0039731E" w:rsidP="0039731E">
      <w:pPr>
        <w:ind w:firstLine="480"/>
        <w:jc w:val="both"/>
        <w:rPr>
          <w:rFonts w:cs="Times New Roman"/>
        </w:rPr>
      </w:pPr>
      <w:r w:rsidRPr="0039731E">
        <w:rPr>
          <w:rFonts w:cs="Times New Roman" w:hint="eastAsia"/>
        </w:rPr>
        <w:t>（</w:t>
      </w:r>
      <w:r w:rsidRPr="0039731E">
        <w:rPr>
          <w:rFonts w:cs="Times New Roman" w:hint="eastAsia"/>
        </w:rPr>
        <w:t>4</w:t>
      </w:r>
      <w:r w:rsidRPr="0039731E">
        <w:rPr>
          <w:rFonts w:cs="Times New Roman" w:hint="eastAsia"/>
        </w:rPr>
        <w:t>）《中华人民共和国大气污染防治法》，（</w:t>
      </w:r>
      <w:r w:rsidRPr="0039731E">
        <w:rPr>
          <w:rFonts w:cs="Times New Roman" w:hint="eastAsia"/>
        </w:rPr>
        <w:t>2018</w:t>
      </w:r>
      <w:r w:rsidRPr="0039731E">
        <w:rPr>
          <w:rFonts w:cs="Times New Roman" w:hint="eastAsia"/>
        </w:rPr>
        <w:t>年</w:t>
      </w:r>
      <w:r w:rsidRPr="0039731E">
        <w:rPr>
          <w:rFonts w:cs="Times New Roman" w:hint="eastAsia"/>
        </w:rPr>
        <w:t>10</w:t>
      </w:r>
      <w:r w:rsidRPr="0039731E">
        <w:rPr>
          <w:rFonts w:cs="Times New Roman" w:hint="eastAsia"/>
        </w:rPr>
        <w:t>月</w:t>
      </w:r>
      <w:r w:rsidRPr="0039731E">
        <w:rPr>
          <w:rFonts w:cs="Times New Roman" w:hint="eastAsia"/>
        </w:rPr>
        <w:t>26</w:t>
      </w:r>
      <w:r w:rsidRPr="0039731E">
        <w:rPr>
          <w:rFonts w:cs="Times New Roman" w:hint="eastAsia"/>
        </w:rPr>
        <w:t>日施行）；</w:t>
      </w:r>
    </w:p>
    <w:p w14:paraId="22F1E788" w14:textId="77777777" w:rsidR="0039731E" w:rsidRPr="0039731E" w:rsidRDefault="0039731E" w:rsidP="0039731E">
      <w:pPr>
        <w:ind w:firstLine="480"/>
        <w:jc w:val="both"/>
        <w:rPr>
          <w:rFonts w:cs="Times New Roman"/>
        </w:rPr>
      </w:pPr>
      <w:r w:rsidRPr="0039731E">
        <w:rPr>
          <w:rFonts w:cs="Times New Roman" w:hint="eastAsia"/>
        </w:rPr>
        <w:t>（</w:t>
      </w:r>
      <w:r w:rsidRPr="0039731E">
        <w:rPr>
          <w:rFonts w:cs="Times New Roman" w:hint="eastAsia"/>
        </w:rPr>
        <w:t>5</w:t>
      </w:r>
      <w:r w:rsidRPr="0039731E">
        <w:rPr>
          <w:rFonts w:cs="Times New Roman" w:hint="eastAsia"/>
        </w:rPr>
        <w:t>）《中华人民共和国噪声污染防治法》，（</w:t>
      </w:r>
      <w:r w:rsidRPr="0039731E">
        <w:rPr>
          <w:rFonts w:cs="Times New Roman" w:hint="eastAsia"/>
        </w:rPr>
        <w:t>2022</w:t>
      </w:r>
      <w:r w:rsidRPr="0039731E">
        <w:rPr>
          <w:rFonts w:cs="Times New Roman" w:hint="eastAsia"/>
        </w:rPr>
        <w:t>年</w:t>
      </w:r>
      <w:r w:rsidRPr="0039731E">
        <w:rPr>
          <w:rFonts w:cs="Times New Roman" w:hint="eastAsia"/>
        </w:rPr>
        <w:t>6</w:t>
      </w:r>
      <w:r w:rsidRPr="0039731E">
        <w:rPr>
          <w:rFonts w:cs="Times New Roman" w:hint="eastAsia"/>
        </w:rPr>
        <w:t>月</w:t>
      </w:r>
      <w:r w:rsidRPr="0039731E">
        <w:rPr>
          <w:rFonts w:cs="Times New Roman" w:hint="eastAsia"/>
        </w:rPr>
        <w:t>5</w:t>
      </w:r>
      <w:r w:rsidRPr="0039731E">
        <w:rPr>
          <w:rFonts w:cs="Times New Roman" w:hint="eastAsia"/>
        </w:rPr>
        <w:t>日起施行）；</w:t>
      </w:r>
    </w:p>
    <w:p w14:paraId="354C001C" w14:textId="77777777" w:rsidR="0039731E" w:rsidRPr="0039731E" w:rsidRDefault="0039731E" w:rsidP="0039731E">
      <w:pPr>
        <w:ind w:firstLine="480"/>
        <w:jc w:val="both"/>
        <w:rPr>
          <w:rFonts w:cs="Times New Roman"/>
        </w:rPr>
      </w:pPr>
      <w:r w:rsidRPr="0039731E">
        <w:rPr>
          <w:rFonts w:cs="Times New Roman" w:hint="eastAsia"/>
        </w:rPr>
        <w:t>（</w:t>
      </w:r>
      <w:r w:rsidRPr="0039731E">
        <w:rPr>
          <w:rFonts w:cs="Times New Roman" w:hint="eastAsia"/>
        </w:rPr>
        <w:t>6</w:t>
      </w:r>
      <w:r w:rsidRPr="0039731E">
        <w:rPr>
          <w:rFonts w:cs="Times New Roman" w:hint="eastAsia"/>
        </w:rPr>
        <w:t>）《中华人民共和国固体废物污染环境防治法》，（</w:t>
      </w:r>
      <w:r w:rsidRPr="0039731E">
        <w:rPr>
          <w:rFonts w:cs="Times New Roman" w:hint="eastAsia"/>
        </w:rPr>
        <w:t>2020</w:t>
      </w:r>
      <w:r w:rsidRPr="0039731E">
        <w:rPr>
          <w:rFonts w:cs="Times New Roman" w:hint="eastAsia"/>
        </w:rPr>
        <w:t>年</w:t>
      </w:r>
      <w:r w:rsidRPr="0039731E">
        <w:rPr>
          <w:rFonts w:cs="Times New Roman" w:hint="eastAsia"/>
        </w:rPr>
        <w:t>9</w:t>
      </w:r>
      <w:r w:rsidRPr="0039731E">
        <w:rPr>
          <w:rFonts w:cs="Times New Roman" w:hint="eastAsia"/>
        </w:rPr>
        <w:t>月</w:t>
      </w:r>
      <w:r w:rsidRPr="0039731E">
        <w:rPr>
          <w:rFonts w:cs="Times New Roman" w:hint="eastAsia"/>
        </w:rPr>
        <w:t>1</w:t>
      </w:r>
      <w:r w:rsidRPr="0039731E">
        <w:rPr>
          <w:rFonts w:cs="Times New Roman" w:hint="eastAsia"/>
        </w:rPr>
        <w:t>日起施行）；</w:t>
      </w:r>
    </w:p>
    <w:p w14:paraId="1DEC24AC" w14:textId="77777777" w:rsidR="0039731E" w:rsidRDefault="0039731E" w:rsidP="0039731E">
      <w:pPr>
        <w:ind w:firstLine="480"/>
        <w:jc w:val="both"/>
        <w:rPr>
          <w:rFonts w:cs="Times New Roman"/>
        </w:rPr>
      </w:pPr>
      <w:r w:rsidRPr="0039731E">
        <w:rPr>
          <w:rFonts w:cs="Times New Roman" w:hint="eastAsia"/>
        </w:rPr>
        <w:t>（</w:t>
      </w:r>
      <w:r w:rsidRPr="0039731E">
        <w:rPr>
          <w:rFonts w:cs="Times New Roman" w:hint="eastAsia"/>
        </w:rPr>
        <w:t>7</w:t>
      </w:r>
      <w:r w:rsidRPr="0039731E">
        <w:rPr>
          <w:rFonts w:cs="Times New Roman" w:hint="eastAsia"/>
        </w:rPr>
        <w:t>）《建设项目环境保护管理条例》，（</w:t>
      </w:r>
      <w:r w:rsidRPr="0039731E">
        <w:rPr>
          <w:rFonts w:cs="Times New Roman" w:hint="eastAsia"/>
        </w:rPr>
        <w:t>2017</w:t>
      </w:r>
      <w:r w:rsidRPr="0039731E">
        <w:rPr>
          <w:rFonts w:cs="Times New Roman" w:hint="eastAsia"/>
        </w:rPr>
        <w:t>年</w:t>
      </w:r>
      <w:r w:rsidRPr="0039731E">
        <w:rPr>
          <w:rFonts w:cs="Times New Roman" w:hint="eastAsia"/>
        </w:rPr>
        <w:t>10</w:t>
      </w:r>
      <w:r w:rsidRPr="0039731E">
        <w:rPr>
          <w:rFonts w:cs="Times New Roman" w:hint="eastAsia"/>
        </w:rPr>
        <w:t>月</w:t>
      </w:r>
      <w:r w:rsidRPr="0039731E">
        <w:rPr>
          <w:rFonts w:cs="Times New Roman" w:hint="eastAsia"/>
        </w:rPr>
        <w:t>1</w:t>
      </w:r>
      <w:r w:rsidRPr="0039731E">
        <w:rPr>
          <w:rFonts w:cs="Times New Roman" w:hint="eastAsia"/>
        </w:rPr>
        <w:t>日起施行）；</w:t>
      </w:r>
    </w:p>
    <w:p w14:paraId="46A97FFE" w14:textId="77777777" w:rsidR="004E6C6A" w:rsidRDefault="004E6C6A" w:rsidP="004E6C6A">
      <w:pPr>
        <w:pStyle w:val="2"/>
        <w:spacing w:before="156" w:after="156"/>
        <w:ind w:firstLine="643"/>
      </w:pPr>
      <w:bookmarkStart w:id="11" w:name="_Toc27109"/>
      <w:bookmarkStart w:id="12" w:name="_Toc5555"/>
      <w:bookmarkStart w:id="13" w:name="_Toc16885"/>
      <w:bookmarkStart w:id="14" w:name="_Toc1495"/>
      <w:bookmarkStart w:id="15" w:name="_Toc14999"/>
      <w:bookmarkStart w:id="16" w:name="_Toc27909"/>
      <w:bookmarkStart w:id="17" w:name="_Toc196466005"/>
      <w:r>
        <w:rPr>
          <w:rFonts w:cs="Times New Roman"/>
        </w:rPr>
        <w:t>2.2</w:t>
      </w:r>
      <w:r>
        <w:t>建设项目竣工环境保护验收技术规范</w:t>
      </w:r>
      <w:bookmarkEnd w:id="11"/>
      <w:bookmarkEnd w:id="12"/>
      <w:bookmarkEnd w:id="13"/>
      <w:bookmarkEnd w:id="14"/>
      <w:bookmarkEnd w:id="15"/>
      <w:bookmarkEnd w:id="16"/>
      <w:bookmarkEnd w:id="17"/>
    </w:p>
    <w:p w14:paraId="6A1C2E4C" w14:textId="77777777" w:rsidR="00A2597D" w:rsidRDefault="00A2597D" w:rsidP="00A2597D">
      <w:pPr>
        <w:ind w:firstLine="480"/>
      </w:pPr>
      <w:bookmarkStart w:id="18" w:name="_Toc7477"/>
      <w:bookmarkStart w:id="19" w:name="_Toc22184"/>
      <w:r>
        <w:t>（</w:t>
      </w:r>
      <w:r>
        <w:t>1</w:t>
      </w:r>
      <w:r>
        <w:t>）《建设项目竣工环境保护验收暂行办法》；</w:t>
      </w:r>
      <w:bookmarkEnd w:id="18"/>
      <w:bookmarkEnd w:id="19"/>
    </w:p>
    <w:p w14:paraId="562910D2" w14:textId="1FB0B093" w:rsidR="00A2597D" w:rsidRDefault="00A2597D" w:rsidP="00A2597D">
      <w:pPr>
        <w:ind w:firstLine="480"/>
      </w:pPr>
      <w:r>
        <w:t>（</w:t>
      </w:r>
      <w:r>
        <w:t>2</w:t>
      </w:r>
      <w:r>
        <w:t>）《建设项目竣工环境保护验收技术指南</w:t>
      </w:r>
      <w:r>
        <w:t xml:space="preserve"> </w:t>
      </w:r>
      <w:r>
        <w:t>污染影响类》（生态环境部）</w:t>
      </w:r>
      <w:r w:rsidR="00891EEF">
        <w:rPr>
          <w:rFonts w:hint="eastAsia"/>
        </w:rPr>
        <w:t>；</w:t>
      </w:r>
    </w:p>
    <w:p w14:paraId="2ED516C8" w14:textId="5B0DA521" w:rsidR="00891EEF" w:rsidRDefault="00891EEF" w:rsidP="00891EEF">
      <w:pPr>
        <w:ind w:firstLine="480"/>
        <w:jc w:val="both"/>
        <w:rPr>
          <w:rFonts w:cs="Times New Roman"/>
          <w:szCs w:val="24"/>
        </w:rPr>
      </w:pPr>
      <w:r>
        <w:rPr>
          <w:rFonts w:cs="Times New Roman" w:hint="eastAsia"/>
          <w:szCs w:val="24"/>
        </w:rPr>
        <w:t>（</w:t>
      </w:r>
      <w:r>
        <w:rPr>
          <w:rFonts w:cs="Times New Roman" w:hint="eastAsia"/>
          <w:szCs w:val="24"/>
        </w:rPr>
        <w:t>3</w:t>
      </w:r>
      <w:r>
        <w:rPr>
          <w:rFonts w:cs="Times New Roman" w:hint="eastAsia"/>
          <w:szCs w:val="24"/>
        </w:rPr>
        <w:t>）</w:t>
      </w:r>
      <w:r>
        <w:rPr>
          <w:rFonts w:cs="Times New Roman"/>
          <w:szCs w:val="24"/>
        </w:rPr>
        <w:t>《关于印发建设项目竣工环境保护验收现场检查及审查要点的通知》（环办</w:t>
      </w:r>
      <w:r>
        <w:rPr>
          <w:rFonts w:cs="Times New Roman" w:hint="eastAsia"/>
          <w:szCs w:val="24"/>
        </w:rPr>
        <w:t>[</w:t>
      </w:r>
      <w:r>
        <w:rPr>
          <w:rFonts w:cs="Times New Roman"/>
          <w:szCs w:val="24"/>
        </w:rPr>
        <w:t>2015</w:t>
      </w:r>
      <w:r>
        <w:rPr>
          <w:rFonts w:cs="Times New Roman" w:hint="eastAsia"/>
          <w:szCs w:val="24"/>
        </w:rPr>
        <w:t>]</w:t>
      </w:r>
      <w:r>
        <w:rPr>
          <w:rFonts w:cs="Times New Roman"/>
          <w:szCs w:val="24"/>
        </w:rPr>
        <w:t>113</w:t>
      </w:r>
      <w:r>
        <w:rPr>
          <w:rFonts w:cs="Times New Roman"/>
          <w:szCs w:val="24"/>
        </w:rPr>
        <w:t>号）；</w:t>
      </w:r>
    </w:p>
    <w:p w14:paraId="3FD7CC4D" w14:textId="02F3A8F1" w:rsidR="00891EEF" w:rsidRDefault="00891EEF" w:rsidP="00891EEF">
      <w:pPr>
        <w:ind w:firstLine="480"/>
        <w:jc w:val="both"/>
        <w:rPr>
          <w:rFonts w:cs="Times New Roman"/>
          <w:szCs w:val="24"/>
        </w:rPr>
      </w:pPr>
      <w:r>
        <w:rPr>
          <w:rFonts w:cs="Times New Roman" w:hint="eastAsia"/>
          <w:szCs w:val="24"/>
        </w:rPr>
        <w:t>（</w:t>
      </w:r>
      <w:r>
        <w:rPr>
          <w:rFonts w:cs="Times New Roman" w:hint="eastAsia"/>
          <w:szCs w:val="24"/>
        </w:rPr>
        <w:t>4</w:t>
      </w:r>
      <w:r>
        <w:rPr>
          <w:rFonts w:cs="Times New Roman" w:hint="eastAsia"/>
          <w:szCs w:val="24"/>
        </w:rPr>
        <w:t>）</w:t>
      </w:r>
      <w:r w:rsidRPr="00832825">
        <w:rPr>
          <w:rFonts w:cs="Times New Roman" w:hint="eastAsia"/>
          <w:color w:val="000000" w:themeColor="text1"/>
          <w:szCs w:val="24"/>
        </w:rPr>
        <w:t>关于印发《污染影响类建设项目重大变动清单（试行）》的通知（生态环境部，环办环评函（</w:t>
      </w:r>
      <w:r w:rsidRPr="00832825">
        <w:rPr>
          <w:rFonts w:cs="Times New Roman" w:hint="eastAsia"/>
          <w:color w:val="000000" w:themeColor="text1"/>
          <w:szCs w:val="24"/>
        </w:rPr>
        <w:t>2020</w:t>
      </w:r>
      <w:r w:rsidRPr="00832825">
        <w:rPr>
          <w:rFonts w:cs="Times New Roman" w:hint="eastAsia"/>
          <w:color w:val="000000" w:themeColor="text1"/>
          <w:szCs w:val="24"/>
        </w:rPr>
        <w:t>）</w:t>
      </w:r>
      <w:r w:rsidRPr="00832825">
        <w:rPr>
          <w:rFonts w:cs="Times New Roman" w:hint="eastAsia"/>
          <w:color w:val="000000" w:themeColor="text1"/>
          <w:szCs w:val="24"/>
        </w:rPr>
        <w:t>688</w:t>
      </w:r>
      <w:r w:rsidRPr="00832825">
        <w:rPr>
          <w:rFonts w:cs="Times New Roman" w:hint="eastAsia"/>
          <w:color w:val="000000" w:themeColor="text1"/>
          <w:szCs w:val="24"/>
        </w:rPr>
        <w:t>号，</w:t>
      </w:r>
      <w:r w:rsidRPr="00832825">
        <w:rPr>
          <w:rFonts w:cs="Times New Roman" w:hint="eastAsia"/>
          <w:color w:val="000000" w:themeColor="text1"/>
          <w:szCs w:val="24"/>
        </w:rPr>
        <w:t>2020.12.13</w:t>
      </w:r>
      <w:r w:rsidRPr="00832825">
        <w:rPr>
          <w:rFonts w:cs="Times New Roman" w:hint="eastAsia"/>
          <w:color w:val="000000" w:themeColor="text1"/>
          <w:szCs w:val="24"/>
        </w:rPr>
        <w:t>）</w:t>
      </w:r>
      <w:r w:rsidRPr="009D138F">
        <w:rPr>
          <w:rFonts w:cs="Times New Roman" w:hint="eastAsia"/>
          <w:szCs w:val="24"/>
        </w:rPr>
        <w:t>；</w:t>
      </w:r>
    </w:p>
    <w:p w14:paraId="40C35DC3" w14:textId="77777777" w:rsidR="00C34A02" w:rsidRDefault="00C34A02" w:rsidP="00C34A02">
      <w:pPr>
        <w:pStyle w:val="2"/>
        <w:spacing w:before="156" w:after="156"/>
        <w:ind w:firstLine="643"/>
      </w:pPr>
      <w:bookmarkStart w:id="20" w:name="_Toc14477"/>
      <w:bookmarkStart w:id="21" w:name="_Toc1915"/>
      <w:bookmarkStart w:id="22" w:name="_Toc12042"/>
      <w:bookmarkStart w:id="23" w:name="_Toc29039"/>
      <w:bookmarkStart w:id="24" w:name="_Toc23874"/>
      <w:bookmarkStart w:id="25" w:name="_Toc25388"/>
      <w:bookmarkStart w:id="26" w:name="_Toc196466006"/>
      <w:r>
        <w:rPr>
          <w:rFonts w:eastAsia="宋体" w:cs="Times New Roman" w:hint="eastAsia"/>
        </w:rPr>
        <w:t>2.3</w:t>
      </w:r>
      <w:r>
        <w:rPr>
          <w:rFonts w:eastAsia="宋体" w:cs="Times New Roman"/>
        </w:rPr>
        <w:t>建设</w:t>
      </w:r>
      <w:r>
        <w:t>项目环境影响报告书</w:t>
      </w:r>
      <w:r>
        <w:rPr>
          <w:rFonts w:hint="eastAsia"/>
        </w:rPr>
        <w:t>（表）</w:t>
      </w:r>
      <w:r>
        <w:t>及审批部门审批决定</w:t>
      </w:r>
      <w:bookmarkEnd w:id="20"/>
      <w:bookmarkEnd w:id="21"/>
      <w:bookmarkEnd w:id="22"/>
      <w:bookmarkEnd w:id="23"/>
      <w:bookmarkEnd w:id="24"/>
      <w:bookmarkEnd w:id="25"/>
      <w:bookmarkEnd w:id="26"/>
    </w:p>
    <w:p w14:paraId="7BD16A43" w14:textId="45D0F2B7" w:rsidR="00745F84" w:rsidRPr="005A6B2D" w:rsidRDefault="00745F84" w:rsidP="00745F84">
      <w:pPr>
        <w:ind w:firstLine="480"/>
        <w:jc w:val="both"/>
        <w:rPr>
          <w:szCs w:val="24"/>
        </w:rPr>
      </w:pPr>
      <w:r>
        <w:rPr>
          <w:rFonts w:hint="eastAsia"/>
          <w:szCs w:val="24"/>
        </w:rPr>
        <w:t>（</w:t>
      </w:r>
      <w:r>
        <w:rPr>
          <w:rFonts w:hint="eastAsia"/>
          <w:szCs w:val="24"/>
        </w:rPr>
        <w:t>1</w:t>
      </w:r>
      <w:r>
        <w:rPr>
          <w:rFonts w:hint="eastAsia"/>
          <w:szCs w:val="24"/>
        </w:rPr>
        <w:t>）</w:t>
      </w:r>
      <w:r w:rsidRPr="005A6B2D">
        <w:rPr>
          <w:rFonts w:hint="eastAsia"/>
          <w:szCs w:val="24"/>
        </w:rPr>
        <w:t>《</w:t>
      </w:r>
      <w:r>
        <w:rPr>
          <w:rFonts w:hint="eastAsia"/>
          <w:szCs w:val="24"/>
        </w:rPr>
        <w:t>新乡市安隆农业科技有限公司卫辉市现代化智慧农牧产业基地建设项目</w:t>
      </w:r>
      <w:r w:rsidRPr="005A6B2D">
        <w:rPr>
          <w:rFonts w:hint="eastAsia"/>
          <w:szCs w:val="24"/>
        </w:rPr>
        <w:t>环境影响报告书》，</w:t>
      </w:r>
      <w:r w:rsidRPr="00561648">
        <w:rPr>
          <w:rFonts w:hint="eastAsia"/>
          <w:szCs w:val="24"/>
        </w:rPr>
        <w:t>新乡市世青环境技术有限公司</w:t>
      </w:r>
      <w:r w:rsidRPr="005A6B2D">
        <w:rPr>
          <w:rFonts w:hint="eastAsia"/>
          <w:szCs w:val="24"/>
        </w:rPr>
        <w:t>，</w:t>
      </w:r>
      <w:r w:rsidRPr="005A6B2D">
        <w:rPr>
          <w:rFonts w:hint="eastAsia"/>
          <w:szCs w:val="24"/>
        </w:rPr>
        <w:t>202</w:t>
      </w:r>
      <w:r>
        <w:rPr>
          <w:rFonts w:hint="eastAsia"/>
          <w:szCs w:val="24"/>
        </w:rPr>
        <w:t>3</w:t>
      </w:r>
      <w:r w:rsidR="00181B67">
        <w:rPr>
          <w:rFonts w:hint="eastAsia"/>
          <w:szCs w:val="24"/>
        </w:rPr>
        <w:t>年</w:t>
      </w:r>
      <w:r>
        <w:rPr>
          <w:rFonts w:hint="eastAsia"/>
          <w:szCs w:val="24"/>
        </w:rPr>
        <w:t>11</w:t>
      </w:r>
      <w:r w:rsidR="00D215F9">
        <w:rPr>
          <w:rFonts w:hint="eastAsia"/>
          <w:szCs w:val="24"/>
        </w:rPr>
        <w:t>月</w:t>
      </w:r>
      <w:r w:rsidRPr="005A6B2D">
        <w:rPr>
          <w:rFonts w:hint="eastAsia"/>
          <w:szCs w:val="24"/>
        </w:rPr>
        <w:t>；</w:t>
      </w:r>
    </w:p>
    <w:p w14:paraId="2BE692FD" w14:textId="475FFBA8" w:rsidR="00745F84" w:rsidRPr="004F0C86" w:rsidRDefault="00745F84" w:rsidP="00745F84">
      <w:pPr>
        <w:ind w:firstLine="480"/>
        <w:jc w:val="both"/>
        <w:rPr>
          <w:szCs w:val="24"/>
        </w:rPr>
      </w:pPr>
      <w:r>
        <w:rPr>
          <w:rFonts w:hint="eastAsia"/>
          <w:szCs w:val="24"/>
        </w:rPr>
        <w:t>（</w:t>
      </w:r>
      <w:r>
        <w:rPr>
          <w:rFonts w:hint="eastAsia"/>
          <w:szCs w:val="24"/>
        </w:rPr>
        <w:t>2</w:t>
      </w:r>
      <w:r>
        <w:rPr>
          <w:rFonts w:hint="eastAsia"/>
          <w:szCs w:val="24"/>
        </w:rPr>
        <w:t>）</w:t>
      </w:r>
      <w:r w:rsidRPr="004F0C86">
        <w:rPr>
          <w:rFonts w:hint="eastAsia"/>
          <w:szCs w:val="24"/>
        </w:rPr>
        <w:t>《</w:t>
      </w:r>
      <w:r>
        <w:rPr>
          <w:rFonts w:hint="eastAsia"/>
          <w:szCs w:val="24"/>
        </w:rPr>
        <w:t>新乡市安隆农业科技有限公司卫辉市现代化智慧农牧产业基地建设项目</w:t>
      </w:r>
      <w:r w:rsidRPr="004F0C86">
        <w:rPr>
          <w:rFonts w:hint="eastAsia"/>
          <w:szCs w:val="24"/>
        </w:rPr>
        <w:t>环境影响报告书》的批复（</w:t>
      </w:r>
      <w:r>
        <w:rPr>
          <w:rFonts w:hint="eastAsia"/>
          <w:szCs w:val="24"/>
        </w:rPr>
        <w:t>卫</w:t>
      </w:r>
      <w:r w:rsidRPr="00F50F16">
        <w:rPr>
          <w:rFonts w:hint="eastAsia"/>
          <w:szCs w:val="24"/>
        </w:rPr>
        <w:t>环书〔</w:t>
      </w:r>
      <w:r w:rsidRPr="00F50F16">
        <w:rPr>
          <w:rFonts w:hint="eastAsia"/>
          <w:szCs w:val="24"/>
        </w:rPr>
        <w:t>202</w:t>
      </w:r>
      <w:r>
        <w:rPr>
          <w:rFonts w:hint="eastAsia"/>
          <w:szCs w:val="24"/>
        </w:rPr>
        <w:t>3</w:t>
      </w:r>
      <w:r w:rsidRPr="00F50F16">
        <w:rPr>
          <w:rFonts w:hint="eastAsia"/>
          <w:szCs w:val="24"/>
        </w:rPr>
        <w:t>〕</w:t>
      </w:r>
      <w:r w:rsidRPr="00F50F16">
        <w:rPr>
          <w:rFonts w:hint="eastAsia"/>
          <w:szCs w:val="24"/>
        </w:rPr>
        <w:t>0</w:t>
      </w:r>
      <w:r>
        <w:rPr>
          <w:rFonts w:hint="eastAsia"/>
          <w:szCs w:val="24"/>
        </w:rPr>
        <w:t>3</w:t>
      </w:r>
      <w:r w:rsidRPr="00A74395">
        <w:rPr>
          <w:rFonts w:hint="eastAsia"/>
          <w:szCs w:val="24"/>
        </w:rPr>
        <w:t>号</w:t>
      </w:r>
      <w:r w:rsidRPr="004F0C86">
        <w:rPr>
          <w:rFonts w:hint="eastAsia"/>
          <w:szCs w:val="24"/>
        </w:rPr>
        <w:t>），新乡市生态环境局</w:t>
      </w:r>
      <w:r>
        <w:rPr>
          <w:rFonts w:hint="eastAsia"/>
          <w:szCs w:val="24"/>
        </w:rPr>
        <w:t>卫辉</w:t>
      </w:r>
      <w:r w:rsidRPr="004F0C86">
        <w:rPr>
          <w:rFonts w:hint="eastAsia"/>
          <w:szCs w:val="24"/>
        </w:rPr>
        <w:t>分局，</w:t>
      </w:r>
      <w:r w:rsidRPr="004F0C86">
        <w:rPr>
          <w:rFonts w:hint="eastAsia"/>
          <w:szCs w:val="24"/>
        </w:rPr>
        <w:t>20</w:t>
      </w:r>
      <w:r>
        <w:rPr>
          <w:rFonts w:hint="eastAsia"/>
          <w:szCs w:val="24"/>
        </w:rPr>
        <w:t>2</w:t>
      </w:r>
      <w:r w:rsidR="00D94D90">
        <w:rPr>
          <w:rFonts w:hint="eastAsia"/>
          <w:szCs w:val="24"/>
        </w:rPr>
        <w:t>3</w:t>
      </w:r>
      <w:r w:rsidR="00D94D90">
        <w:rPr>
          <w:rFonts w:hint="eastAsia"/>
          <w:szCs w:val="24"/>
        </w:rPr>
        <w:t>年</w:t>
      </w:r>
      <w:r>
        <w:rPr>
          <w:rFonts w:hint="eastAsia"/>
          <w:szCs w:val="24"/>
        </w:rPr>
        <w:t>1</w:t>
      </w:r>
      <w:r w:rsidRPr="004F0C86">
        <w:rPr>
          <w:szCs w:val="24"/>
        </w:rPr>
        <w:t>2</w:t>
      </w:r>
      <w:r w:rsidR="00D94D90">
        <w:rPr>
          <w:rFonts w:hint="eastAsia"/>
          <w:szCs w:val="24"/>
        </w:rPr>
        <w:t>月</w:t>
      </w:r>
      <w:r>
        <w:rPr>
          <w:rFonts w:hint="eastAsia"/>
          <w:szCs w:val="24"/>
        </w:rPr>
        <w:t>6</w:t>
      </w:r>
      <w:r w:rsidR="00D94D90">
        <w:rPr>
          <w:rFonts w:hint="eastAsia"/>
          <w:szCs w:val="24"/>
        </w:rPr>
        <w:t>日</w:t>
      </w:r>
      <w:r w:rsidRPr="004F0C86">
        <w:rPr>
          <w:rFonts w:hint="eastAsia"/>
          <w:szCs w:val="24"/>
        </w:rPr>
        <w:t>；</w:t>
      </w:r>
    </w:p>
    <w:p w14:paraId="6357A748" w14:textId="77777777" w:rsidR="00891EEF" w:rsidRDefault="00891EEF" w:rsidP="00891EEF">
      <w:pPr>
        <w:pStyle w:val="2"/>
        <w:spacing w:before="156" w:after="156"/>
        <w:ind w:firstLine="643"/>
      </w:pPr>
      <w:bookmarkStart w:id="27" w:name="_Toc15135"/>
      <w:bookmarkStart w:id="28" w:name="_Toc26935"/>
      <w:bookmarkStart w:id="29" w:name="_Toc196466007"/>
      <w:r>
        <w:rPr>
          <w:rFonts w:hint="eastAsia"/>
        </w:rPr>
        <w:lastRenderedPageBreak/>
        <w:t>2.4</w:t>
      </w:r>
      <w:r>
        <w:rPr>
          <w:rFonts w:hint="eastAsia"/>
        </w:rPr>
        <w:t>其他相关文件</w:t>
      </w:r>
      <w:bookmarkEnd w:id="27"/>
      <w:bookmarkEnd w:id="28"/>
      <w:bookmarkEnd w:id="29"/>
    </w:p>
    <w:p w14:paraId="05A966BE" w14:textId="2DA2853B" w:rsidR="005226AE" w:rsidRPr="00E51D15" w:rsidRDefault="00FA29D8" w:rsidP="005226AE">
      <w:pPr>
        <w:ind w:firstLine="480"/>
        <w:jc w:val="both"/>
        <w:rPr>
          <w:szCs w:val="24"/>
        </w:rPr>
      </w:pPr>
      <w:r>
        <w:rPr>
          <w:rFonts w:hint="eastAsia"/>
          <w:szCs w:val="24"/>
        </w:rPr>
        <w:t>（</w:t>
      </w:r>
      <w:r>
        <w:rPr>
          <w:rFonts w:hint="eastAsia"/>
          <w:szCs w:val="24"/>
        </w:rPr>
        <w:t>1</w:t>
      </w:r>
      <w:r>
        <w:rPr>
          <w:rFonts w:hint="eastAsia"/>
          <w:szCs w:val="24"/>
        </w:rPr>
        <w:t>）</w:t>
      </w:r>
      <w:r w:rsidR="005226AE" w:rsidRPr="00E51D15">
        <w:rPr>
          <w:rFonts w:hint="eastAsia"/>
          <w:szCs w:val="24"/>
        </w:rPr>
        <w:t>《</w:t>
      </w:r>
      <w:r w:rsidR="00811821">
        <w:rPr>
          <w:rFonts w:hint="eastAsia"/>
          <w:szCs w:val="24"/>
        </w:rPr>
        <w:t>新乡市安隆农业科技有限公司卫辉市现代化智慧农牧产业基地建设项目</w:t>
      </w:r>
      <w:r w:rsidR="005226AE" w:rsidRPr="00E51D15">
        <w:rPr>
          <w:rFonts w:hint="eastAsia"/>
          <w:szCs w:val="24"/>
        </w:rPr>
        <w:t>》监测报告</w:t>
      </w:r>
      <w:r w:rsidR="005226AE" w:rsidRPr="00FA29D8">
        <w:rPr>
          <w:rFonts w:hint="eastAsia"/>
          <w:szCs w:val="24"/>
        </w:rPr>
        <w:t>（</w:t>
      </w:r>
      <w:r w:rsidRPr="00FA29D8">
        <w:rPr>
          <w:rFonts w:hint="eastAsia"/>
          <w:szCs w:val="24"/>
        </w:rPr>
        <w:t>PY2411059</w:t>
      </w:r>
      <w:r w:rsidR="005226AE" w:rsidRPr="00FA29D8">
        <w:rPr>
          <w:rFonts w:hint="eastAsia"/>
          <w:szCs w:val="24"/>
        </w:rPr>
        <w:t>）</w:t>
      </w:r>
      <w:r w:rsidR="009C70C4">
        <w:rPr>
          <w:rFonts w:hint="eastAsia"/>
          <w:szCs w:val="24"/>
        </w:rPr>
        <w:t>，</w:t>
      </w:r>
      <w:r w:rsidR="009C70C4">
        <w:rPr>
          <w:rFonts w:hint="eastAsia"/>
          <w:szCs w:val="24"/>
        </w:rPr>
        <w:t>2025</w:t>
      </w:r>
      <w:r w:rsidR="009C70C4">
        <w:rPr>
          <w:rFonts w:hint="eastAsia"/>
          <w:szCs w:val="24"/>
        </w:rPr>
        <w:t>年</w:t>
      </w:r>
      <w:r w:rsidR="009C70C4">
        <w:rPr>
          <w:rFonts w:hint="eastAsia"/>
          <w:szCs w:val="24"/>
        </w:rPr>
        <w:t>3</w:t>
      </w:r>
      <w:r w:rsidR="009C70C4">
        <w:rPr>
          <w:rFonts w:hint="eastAsia"/>
          <w:szCs w:val="24"/>
        </w:rPr>
        <w:t>月</w:t>
      </w:r>
      <w:r w:rsidR="009C70C4">
        <w:rPr>
          <w:rFonts w:hint="eastAsia"/>
          <w:szCs w:val="24"/>
        </w:rPr>
        <w:t>18</w:t>
      </w:r>
      <w:r w:rsidR="009C70C4">
        <w:rPr>
          <w:rFonts w:hint="eastAsia"/>
          <w:szCs w:val="24"/>
        </w:rPr>
        <w:t>日；</w:t>
      </w:r>
    </w:p>
    <w:p w14:paraId="4ED738B3" w14:textId="783FFD7A" w:rsidR="005226AE" w:rsidRPr="008D6D53" w:rsidRDefault="00FA29D8" w:rsidP="005226AE">
      <w:pPr>
        <w:ind w:firstLine="480"/>
        <w:jc w:val="both"/>
        <w:rPr>
          <w:szCs w:val="24"/>
        </w:rPr>
      </w:pPr>
      <w:r>
        <w:rPr>
          <w:rFonts w:hint="eastAsia"/>
          <w:szCs w:val="24"/>
        </w:rPr>
        <w:t>（</w:t>
      </w:r>
      <w:r>
        <w:rPr>
          <w:rFonts w:hint="eastAsia"/>
          <w:szCs w:val="24"/>
        </w:rPr>
        <w:t>2</w:t>
      </w:r>
      <w:r>
        <w:rPr>
          <w:rFonts w:hint="eastAsia"/>
          <w:szCs w:val="24"/>
        </w:rPr>
        <w:t>）</w:t>
      </w:r>
      <w:r w:rsidR="00811821">
        <w:rPr>
          <w:rFonts w:hint="eastAsia"/>
          <w:szCs w:val="24"/>
        </w:rPr>
        <w:t>新乡市安隆农业科技有限公司</w:t>
      </w:r>
      <w:r w:rsidR="00980FC1">
        <w:rPr>
          <w:rFonts w:hint="eastAsia"/>
          <w:szCs w:val="24"/>
        </w:rPr>
        <w:t>固定污染源排污登记回执</w:t>
      </w:r>
      <w:r w:rsidR="005226AE" w:rsidRPr="00E51D15">
        <w:rPr>
          <w:rFonts w:hint="eastAsia"/>
          <w:szCs w:val="24"/>
        </w:rPr>
        <w:t>（</w:t>
      </w:r>
      <w:r w:rsidR="00980FC1">
        <w:rPr>
          <w:rFonts w:hint="eastAsia"/>
          <w:szCs w:val="24"/>
        </w:rPr>
        <w:t>登记</w:t>
      </w:r>
      <w:r w:rsidR="005226AE" w:rsidRPr="00E51D15">
        <w:rPr>
          <w:rFonts w:hint="eastAsia"/>
          <w:szCs w:val="24"/>
        </w:rPr>
        <w:t>编号：</w:t>
      </w:r>
      <w:r w:rsidR="002F2BB5" w:rsidRPr="002F2BB5">
        <w:rPr>
          <w:szCs w:val="24"/>
        </w:rPr>
        <w:t>914107</w:t>
      </w:r>
      <w:r w:rsidR="003D6176">
        <w:rPr>
          <w:rFonts w:hint="eastAsia"/>
          <w:szCs w:val="24"/>
        </w:rPr>
        <w:t>81MA9L6QG672001Y</w:t>
      </w:r>
      <w:r w:rsidR="005226AE" w:rsidRPr="009E6D6A">
        <w:rPr>
          <w:rFonts w:hint="eastAsia"/>
          <w:szCs w:val="24"/>
        </w:rPr>
        <w:t>）</w:t>
      </w:r>
      <w:r w:rsidR="00E876C6">
        <w:rPr>
          <w:rFonts w:hint="eastAsia"/>
          <w:szCs w:val="24"/>
        </w:rPr>
        <w:t>；</w:t>
      </w:r>
      <w:r w:rsidR="00E876C6" w:rsidRPr="00E876C6">
        <w:rPr>
          <w:rFonts w:hint="eastAsia"/>
          <w:szCs w:val="24"/>
        </w:rPr>
        <w:t>有效期：</w:t>
      </w:r>
      <w:r w:rsidR="00E876C6" w:rsidRPr="00E876C6">
        <w:rPr>
          <w:rFonts w:hint="eastAsia"/>
          <w:szCs w:val="24"/>
        </w:rPr>
        <w:t>202</w:t>
      </w:r>
      <w:r w:rsidR="00AC6F0F">
        <w:rPr>
          <w:rFonts w:hint="eastAsia"/>
          <w:szCs w:val="24"/>
        </w:rPr>
        <w:t>4</w:t>
      </w:r>
      <w:r w:rsidR="00E876C6" w:rsidRPr="00E876C6">
        <w:rPr>
          <w:rFonts w:hint="eastAsia"/>
          <w:szCs w:val="24"/>
        </w:rPr>
        <w:t>年</w:t>
      </w:r>
      <w:r w:rsidR="00AC6F0F">
        <w:rPr>
          <w:rFonts w:hint="eastAsia"/>
          <w:szCs w:val="24"/>
        </w:rPr>
        <w:t>11</w:t>
      </w:r>
      <w:r w:rsidR="00E876C6" w:rsidRPr="00E876C6">
        <w:rPr>
          <w:rFonts w:hint="eastAsia"/>
          <w:szCs w:val="24"/>
        </w:rPr>
        <w:t>月</w:t>
      </w:r>
      <w:r w:rsidR="00AC6F0F">
        <w:rPr>
          <w:rFonts w:hint="eastAsia"/>
          <w:szCs w:val="24"/>
        </w:rPr>
        <w:t>20</w:t>
      </w:r>
      <w:r w:rsidR="00E876C6" w:rsidRPr="00E876C6">
        <w:rPr>
          <w:rFonts w:hint="eastAsia"/>
          <w:szCs w:val="24"/>
        </w:rPr>
        <w:t>日至</w:t>
      </w:r>
      <w:r w:rsidR="00E876C6" w:rsidRPr="00E876C6">
        <w:rPr>
          <w:rFonts w:hint="eastAsia"/>
          <w:szCs w:val="24"/>
        </w:rPr>
        <w:t>202</w:t>
      </w:r>
      <w:r w:rsidR="00AC6F0F">
        <w:rPr>
          <w:rFonts w:hint="eastAsia"/>
          <w:szCs w:val="24"/>
        </w:rPr>
        <w:t>9</w:t>
      </w:r>
      <w:r w:rsidR="00E876C6" w:rsidRPr="00E876C6">
        <w:rPr>
          <w:rFonts w:hint="eastAsia"/>
          <w:szCs w:val="24"/>
        </w:rPr>
        <w:t>年</w:t>
      </w:r>
      <w:r w:rsidR="00AC6F0F">
        <w:rPr>
          <w:rFonts w:hint="eastAsia"/>
          <w:szCs w:val="24"/>
        </w:rPr>
        <w:t>11</w:t>
      </w:r>
      <w:r w:rsidR="00E876C6" w:rsidRPr="00E876C6">
        <w:rPr>
          <w:rFonts w:hint="eastAsia"/>
          <w:szCs w:val="24"/>
        </w:rPr>
        <w:t>月</w:t>
      </w:r>
      <w:r w:rsidR="00E876C6" w:rsidRPr="00E876C6">
        <w:rPr>
          <w:rFonts w:hint="eastAsia"/>
          <w:szCs w:val="24"/>
        </w:rPr>
        <w:t>1</w:t>
      </w:r>
      <w:r w:rsidR="00AC6F0F">
        <w:rPr>
          <w:rFonts w:hint="eastAsia"/>
          <w:szCs w:val="24"/>
        </w:rPr>
        <w:t>9</w:t>
      </w:r>
      <w:r w:rsidR="00E876C6" w:rsidRPr="00E876C6">
        <w:rPr>
          <w:rFonts w:hint="eastAsia"/>
          <w:szCs w:val="24"/>
        </w:rPr>
        <w:t>日。</w:t>
      </w:r>
    </w:p>
    <w:p w14:paraId="5DFE95F2" w14:textId="77777777" w:rsidR="00BC092F" w:rsidRDefault="001A7355">
      <w:pPr>
        <w:pStyle w:val="1"/>
        <w:ind w:firstLine="643"/>
        <w:rPr>
          <w:rFonts w:cs="Times New Roman"/>
        </w:rPr>
      </w:pPr>
      <w:bookmarkStart w:id="30" w:name="_Toc196466008"/>
      <w:r>
        <w:rPr>
          <w:rFonts w:cs="Times New Roman"/>
        </w:rPr>
        <w:lastRenderedPageBreak/>
        <w:t>3.</w:t>
      </w:r>
      <w:r>
        <w:rPr>
          <w:rFonts w:cs="Times New Roman"/>
        </w:rPr>
        <w:t>项目建设情况</w:t>
      </w:r>
      <w:bookmarkEnd w:id="30"/>
    </w:p>
    <w:p w14:paraId="5DFE95F3" w14:textId="2CCB7279" w:rsidR="00BC092F" w:rsidRDefault="009969AD">
      <w:pPr>
        <w:pStyle w:val="2"/>
        <w:spacing w:before="156" w:after="156"/>
        <w:ind w:firstLine="643"/>
        <w:rPr>
          <w:rFonts w:cs="Times New Roman"/>
        </w:rPr>
      </w:pPr>
      <w:bookmarkStart w:id="31" w:name="_Toc196466009"/>
      <w:r>
        <w:rPr>
          <w:rFonts w:cs="Times New Roman" w:hint="eastAsia"/>
        </w:rPr>
        <w:t>3.</w:t>
      </w:r>
      <w:r w:rsidR="008846DC">
        <w:rPr>
          <w:rFonts w:cs="Times New Roman" w:hint="eastAsia"/>
        </w:rPr>
        <w:t>1</w:t>
      </w:r>
      <w:r w:rsidR="001A7355">
        <w:rPr>
          <w:rFonts w:cs="Times New Roman"/>
        </w:rPr>
        <w:t>地理位置及平面布置</w:t>
      </w:r>
      <w:bookmarkEnd w:id="31"/>
    </w:p>
    <w:p w14:paraId="0E05984C" w14:textId="67833066" w:rsidR="00DF2478" w:rsidRDefault="00162612">
      <w:pPr>
        <w:ind w:firstLine="480"/>
        <w:jc w:val="both"/>
        <w:rPr>
          <w:rFonts w:cs="Times New Roman"/>
        </w:rPr>
      </w:pPr>
      <w:r w:rsidRPr="00162612">
        <w:rPr>
          <w:rFonts w:cs="Times New Roman" w:hint="eastAsia"/>
        </w:rPr>
        <w:t>本项目位于河南省新乡市卫辉市安都乡下枣庄</w:t>
      </w:r>
      <w:r w:rsidRPr="00162612">
        <w:rPr>
          <w:rFonts w:cs="Times New Roman" w:hint="eastAsia"/>
        </w:rPr>
        <w:t>1</w:t>
      </w:r>
      <w:r w:rsidRPr="00162612">
        <w:rPr>
          <w:rFonts w:cs="Times New Roman" w:hint="eastAsia"/>
        </w:rPr>
        <w:t>号，扩建</w:t>
      </w:r>
      <w:r w:rsidRPr="00162612">
        <w:rPr>
          <w:rFonts w:cs="Times New Roman" w:hint="eastAsia"/>
        </w:rPr>
        <w:t>3-6</w:t>
      </w:r>
      <w:r w:rsidRPr="00162612">
        <w:rPr>
          <w:rFonts w:cs="Times New Roman" w:hint="eastAsia"/>
        </w:rPr>
        <w:t>号鸡舍等进行蛋鸡养殖。厂区四周环境为：东侧邻路，路东为闲置养殖场，南、北侧均为农田，西侧邻路，路西为下枣庄村北沟小组。距离最近的敏感点为厂址西南侧约</w:t>
      </w:r>
      <w:r w:rsidRPr="00162612">
        <w:rPr>
          <w:rFonts w:cs="Times New Roman" w:hint="eastAsia"/>
        </w:rPr>
        <w:t>20m</w:t>
      </w:r>
      <w:r w:rsidRPr="00162612">
        <w:rPr>
          <w:rFonts w:cs="Times New Roman" w:hint="eastAsia"/>
        </w:rPr>
        <w:t>处的下枣庄村北沟小组。</w:t>
      </w:r>
      <w:r w:rsidR="00DF2478" w:rsidRPr="00DF2478">
        <w:rPr>
          <w:rFonts w:cs="Times New Roman" w:hint="eastAsia"/>
        </w:rPr>
        <w:t>本项目不在新乡市和</w:t>
      </w:r>
      <w:r w:rsidR="00DF2478">
        <w:rPr>
          <w:rFonts w:cs="Times New Roman" w:hint="eastAsia"/>
        </w:rPr>
        <w:t>卫辉市</w:t>
      </w:r>
      <w:r w:rsidR="00DF2478" w:rsidRPr="00DF2478">
        <w:rPr>
          <w:rFonts w:cs="Times New Roman" w:hint="eastAsia"/>
        </w:rPr>
        <w:t>饮用水源地保护区范围，厂址周围无重要的文物古迹及政治、医疗、文化设施等。</w:t>
      </w:r>
    </w:p>
    <w:p w14:paraId="6356C7E1" w14:textId="00887538" w:rsidR="003867B3" w:rsidRDefault="003867B3">
      <w:pPr>
        <w:ind w:firstLine="480"/>
        <w:jc w:val="both"/>
        <w:rPr>
          <w:rFonts w:cs="Times New Roman"/>
        </w:rPr>
      </w:pPr>
      <w:r w:rsidRPr="003867B3">
        <w:rPr>
          <w:rFonts w:cs="Times New Roman" w:hint="eastAsia"/>
        </w:rPr>
        <w:t>经现场勘查，项目实际建设地点以及周围环境保护目标位置与环评及批复一致。本项目周边环境及周边环境保护目标示意图见图</w:t>
      </w:r>
      <w:r w:rsidRPr="003867B3">
        <w:rPr>
          <w:rFonts w:cs="Times New Roman" w:hint="eastAsia"/>
        </w:rPr>
        <w:t>3-1</w:t>
      </w:r>
      <w:r w:rsidR="002C6B3F">
        <w:rPr>
          <w:rFonts w:cs="Times New Roman" w:hint="eastAsia"/>
        </w:rPr>
        <w:t>，本项目厂区平面布局图见图</w:t>
      </w:r>
      <w:r w:rsidR="002C6B3F">
        <w:rPr>
          <w:rFonts w:cs="Times New Roman" w:hint="eastAsia"/>
        </w:rPr>
        <w:t>3-2</w:t>
      </w:r>
      <w:r w:rsidRPr="003867B3">
        <w:rPr>
          <w:rFonts w:cs="Times New Roman" w:hint="eastAsia"/>
        </w:rPr>
        <w:t>。</w:t>
      </w:r>
    </w:p>
    <w:p w14:paraId="5DFE95F5" w14:textId="0082FD9D" w:rsidR="00BC092F" w:rsidRDefault="00916F76">
      <w:pPr>
        <w:pStyle w:val="af8"/>
        <w:rPr>
          <w:rFonts w:cs="Times New Roman"/>
        </w:rPr>
      </w:pPr>
      <w:r w:rsidRPr="00916F76">
        <w:rPr>
          <w:rFonts w:cs="Times New Roman"/>
          <w:noProof/>
        </w:rPr>
        <w:drawing>
          <wp:inline distT="0" distB="0" distL="0" distR="0" wp14:anchorId="27C9C316" wp14:editId="367514AC">
            <wp:extent cx="5274310" cy="4810760"/>
            <wp:effectExtent l="0" t="0" r="2540" b="8890"/>
            <wp:docPr id="1096574718" name="图片 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74718" name="图片 3" descr="地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810760"/>
                    </a:xfrm>
                    <a:prstGeom prst="rect">
                      <a:avLst/>
                    </a:prstGeom>
                    <a:noFill/>
                    <a:ln>
                      <a:noFill/>
                    </a:ln>
                  </pic:spPr>
                </pic:pic>
              </a:graphicData>
            </a:graphic>
          </wp:inline>
        </w:drawing>
      </w:r>
    </w:p>
    <w:p w14:paraId="012959E9" w14:textId="77777777" w:rsidR="0090286D" w:rsidRDefault="001A7355" w:rsidP="0090286D">
      <w:pPr>
        <w:pStyle w:val="af8"/>
        <w:rPr>
          <w:rFonts w:eastAsia="黑体" w:cs="Times New Roman"/>
          <w:b w:val="0"/>
          <w:szCs w:val="24"/>
        </w:rPr>
      </w:pPr>
      <w:r>
        <w:rPr>
          <w:rFonts w:eastAsia="黑体" w:cs="Times New Roman"/>
          <w:b w:val="0"/>
          <w:szCs w:val="24"/>
        </w:rPr>
        <w:t>图</w:t>
      </w:r>
      <w:r>
        <w:rPr>
          <w:rFonts w:eastAsia="黑体" w:cs="Times New Roman"/>
          <w:b w:val="0"/>
          <w:szCs w:val="24"/>
        </w:rPr>
        <w:t xml:space="preserve">3-1  </w:t>
      </w:r>
      <w:r>
        <w:rPr>
          <w:rFonts w:eastAsia="黑体" w:cs="Times New Roman"/>
          <w:b w:val="0"/>
          <w:szCs w:val="24"/>
        </w:rPr>
        <w:t>项目周围及周边环境保护目标示意图</w:t>
      </w:r>
    </w:p>
    <w:p w14:paraId="62994DF8" w14:textId="1C24B5F2" w:rsidR="0090286D" w:rsidRDefault="00721582" w:rsidP="0090286D">
      <w:pPr>
        <w:pStyle w:val="af8"/>
        <w:rPr>
          <w:rFonts w:eastAsia="黑体" w:cs="Times New Roman"/>
          <w:b w:val="0"/>
          <w:szCs w:val="24"/>
        </w:rPr>
      </w:pPr>
      <w:r>
        <w:rPr>
          <w:noProof/>
        </w:rPr>
        <w:lastRenderedPageBreak/>
        <w:drawing>
          <wp:inline distT="0" distB="0" distL="0" distR="0" wp14:anchorId="4764CF2B" wp14:editId="4A6CB22F">
            <wp:extent cx="5274310" cy="3288665"/>
            <wp:effectExtent l="19050" t="19050" r="21590" b="26035"/>
            <wp:docPr id="274761734"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61734" name="图片 1" descr="图示&#10;&#10;描述已自动生成"/>
                    <pic:cNvPicPr/>
                  </pic:nvPicPr>
                  <pic:blipFill>
                    <a:blip r:embed="rId19"/>
                    <a:stretch>
                      <a:fillRect/>
                    </a:stretch>
                  </pic:blipFill>
                  <pic:spPr>
                    <a:xfrm>
                      <a:off x="0" y="0"/>
                      <a:ext cx="5274310" cy="3288665"/>
                    </a:xfrm>
                    <a:prstGeom prst="rect">
                      <a:avLst/>
                    </a:prstGeom>
                    <a:ln>
                      <a:solidFill>
                        <a:schemeClr val="tx1"/>
                      </a:solidFill>
                    </a:ln>
                  </pic:spPr>
                </pic:pic>
              </a:graphicData>
            </a:graphic>
          </wp:inline>
        </w:drawing>
      </w:r>
    </w:p>
    <w:p w14:paraId="5DFE95F6" w14:textId="67C8F9AD" w:rsidR="00BC092F" w:rsidRPr="00171DA2" w:rsidRDefault="00171DA2">
      <w:pPr>
        <w:pStyle w:val="af8"/>
        <w:rPr>
          <w:rFonts w:eastAsia="黑体" w:cs="Times New Roman"/>
          <w:b w:val="0"/>
          <w:szCs w:val="24"/>
        </w:rPr>
      </w:pPr>
      <w:r>
        <w:rPr>
          <w:rFonts w:eastAsia="黑体" w:cs="Times New Roman"/>
          <w:b w:val="0"/>
          <w:szCs w:val="24"/>
        </w:rPr>
        <w:t>图</w:t>
      </w:r>
      <w:r>
        <w:rPr>
          <w:rFonts w:eastAsia="黑体" w:cs="Times New Roman"/>
          <w:b w:val="0"/>
          <w:szCs w:val="24"/>
        </w:rPr>
        <w:t>3-</w:t>
      </w:r>
      <w:r>
        <w:rPr>
          <w:rFonts w:eastAsia="黑体" w:cs="Times New Roman" w:hint="eastAsia"/>
          <w:b w:val="0"/>
          <w:szCs w:val="24"/>
        </w:rPr>
        <w:t>2</w:t>
      </w:r>
      <w:r>
        <w:rPr>
          <w:rFonts w:eastAsia="黑体" w:cs="Times New Roman"/>
          <w:b w:val="0"/>
          <w:szCs w:val="24"/>
        </w:rPr>
        <w:t xml:space="preserve">  </w:t>
      </w:r>
      <w:r>
        <w:rPr>
          <w:rFonts w:eastAsia="黑体" w:cs="Times New Roman"/>
          <w:b w:val="0"/>
          <w:szCs w:val="24"/>
        </w:rPr>
        <w:t>项目</w:t>
      </w:r>
      <w:r>
        <w:rPr>
          <w:rFonts w:eastAsia="黑体" w:cs="Times New Roman" w:hint="eastAsia"/>
          <w:b w:val="0"/>
          <w:szCs w:val="24"/>
        </w:rPr>
        <w:t>厂区平面布局</w:t>
      </w:r>
      <w:r>
        <w:rPr>
          <w:rFonts w:eastAsia="黑体" w:cs="Times New Roman"/>
          <w:b w:val="0"/>
          <w:szCs w:val="24"/>
        </w:rPr>
        <w:t>图</w:t>
      </w:r>
    </w:p>
    <w:p w14:paraId="5DFE95F7" w14:textId="77777777" w:rsidR="00BC092F" w:rsidRDefault="001A7355">
      <w:pPr>
        <w:pStyle w:val="2"/>
        <w:spacing w:before="156" w:after="156"/>
        <w:ind w:firstLine="643"/>
        <w:rPr>
          <w:rFonts w:cs="Times New Roman"/>
        </w:rPr>
      </w:pPr>
      <w:bookmarkStart w:id="32" w:name="_Toc196466010"/>
      <w:r>
        <w:rPr>
          <w:rFonts w:cs="Times New Roman"/>
        </w:rPr>
        <w:t>3.2</w:t>
      </w:r>
      <w:r>
        <w:rPr>
          <w:rFonts w:cs="Times New Roman"/>
        </w:rPr>
        <w:t>建设内容</w:t>
      </w:r>
      <w:bookmarkEnd w:id="32"/>
    </w:p>
    <w:p w14:paraId="2359A237" w14:textId="4A0AB747" w:rsidR="00A749F6" w:rsidRDefault="00A749F6" w:rsidP="00A749F6">
      <w:pPr>
        <w:pStyle w:val="3"/>
        <w:ind w:firstLine="562"/>
      </w:pPr>
      <w:r>
        <w:rPr>
          <w:rFonts w:hint="eastAsia"/>
        </w:rPr>
        <w:t>3.2.1</w:t>
      </w:r>
      <w:r>
        <w:rPr>
          <w:rFonts w:hint="eastAsia"/>
        </w:rPr>
        <w:t>本项目建设内容</w:t>
      </w:r>
    </w:p>
    <w:p w14:paraId="5DFE95F8" w14:textId="39022BDD" w:rsidR="00BC092F" w:rsidRDefault="001A7355">
      <w:pPr>
        <w:ind w:firstLine="480"/>
        <w:rPr>
          <w:rFonts w:cs="Times New Roman"/>
        </w:rPr>
      </w:pPr>
      <w:r>
        <w:rPr>
          <w:rFonts w:cs="Times New Roman"/>
        </w:rPr>
        <w:t>本项目基本概况与环评一致性分析见</w:t>
      </w:r>
      <w:r w:rsidR="00155EB2">
        <w:rPr>
          <w:rFonts w:cs="Times New Roman" w:hint="eastAsia"/>
        </w:rPr>
        <w:t>下表</w:t>
      </w:r>
      <w:r>
        <w:rPr>
          <w:rFonts w:cs="Times New Roman"/>
        </w:rPr>
        <w:t>。</w:t>
      </w:r>
    </w:p>
    <w:p w14:paraId="5DFE95FB" w14:textId="4BFA6011" w:rsidR="00BC092F" w:rsidRDefault="001A7355">
      <w:pPr>
        <w:ind w:firstLine="480"/>
        <w:rPr>
          <w:rFonts w:eastAsia="黑体" w:cs="Times New Roman"/>
        </w:rPr>
      </w:pPr>
      <w:r>
        <w:rPr>
          <w:rFonts w:eastAsia="黑体" w:cs="Times New Roman" w:hint="eastAsia"/>
        </w:rPr>
        <w:t>表</w:t>
      </w:r>
      <w:r>
        <w:rPr>
          <w:rFonts w:eastAsia="黑体" w:cs="Times New Roman" w:hint="eastAsia"/>
        </w:rPr>
        <w:t>3</w:t>
      </w:r>
      <w:r>
        <w:rPr>
          <w:rFonts w:eastAsia="黑体" w:cs="Times New Roman"/>
        </w:rPr>
        <w:t xml:space="preserve">-1                                   </w:t>
      </w:r>
      <w:r>
        <w:rPr>
          <w:rFonts w:eastAsia="黑体" w:cs="Times New Roman" w:hint="eastAsia"/>
        </w:rPr>
        <w:t>本项目基本情况一览表</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590"/>
        <w:gridCol w:w="983"/>
        <w:gridCol w:w="2991"/>
        <w:gridCol w:w="2977"/>
        <w:gridCol w:w="821"/>
      </w:tblGrid>
      <w:tr w:rsidR="00BC092F" w14:paraId="5DFE9601" w14:textId="77777777" w:rsidTr="006361D3">
        <w:trPr>
          <w:cantSplit/>
          <w:trHeight w:val="397"/>
          <w:jc w:val="center"/>
        </w:trPr>
        <w:tc>
          <w:tcPr>
            <w:tcW w:w="590" w:type="dxa"/>
            <w:tcBorders>
              <w:bottom w:val="single" w:sz="4" w:space="0" w:color="auto"/>
              <w:right w:val="single" w:sz="4" w:space="0" w:color="auto"/>
            </w:tcBorders>
            <w:vAlign w:val="center"/>
          </w:tcPr>
          <w:p w14:paraId="5DFE95FC" w14:textId="77777777" w:rsidR="00BC092F" w:rsidRDefault="001A7355">
            <w:pPr>
              <w:pStyle w:val="af9"/>
              <w:snapToGrid w:val="0"/>
              <w:rPr>
                <w:b/>
              </w:rPr>
            </w:pPr>
            <w:r>
              <w:rPr>
                <w:b/>
              </w:rPr>
              <w:t>序号</w:t>
            </w:r>
          </w:p>
        </w:tc>
        <w:tc>
          <w:tcPr>
            <w:tcW w:w="983" w:type="dxa"/>
            <w:tcBorders>
              <w:left w:val="single" w:sz="4" w:space="0" w:color="auto"/>
              <w:bottom w:val="single" w:sz="4" w:space="0" w:color="auto"/>
              <w:right w:val="single" w:sz="4" w:space="0" w:color="auto"/>
            </w:tcBorders>
            <w:vAlign w:val="center"/>
          </w:tcPr>
          <w:p w14:paraId="5DFE95FD" w14:textId="77777777" w:rsidR="00BC092F" w:rsidRDefault="001A7355">
            <w:pPr>
              <w:pStyle w:val="af9"/>
              <w:snapToGrid w:val="0"/>
              <w:rPr>
                <w:b/>
              </w:rPr>
            </w:pPr>
            <w:r>
              <w:rPr>
                <w:b/>
              </w:rPr>
              <w:t>项目名称</w:t>
            </w:r>
          </w:p>
        </w:tc>
        <w:tc>
          <w:tcPr>
            <w:tcW w:w="2991" w:type="dxa"/>
            <w:tcBorders>
              <w:left w:val="single" w:sz="4" w:space="0" w:color="auto"/>
              <w:bottom w:val="single" w:sz="4" w:space="0" w:color="auto"/>
              <w:right w:val="single" w:sz="4" w:space="0" w:color="auto"/>
            </w:tcBorders>
            <w:vAlign w:val="center"/>
          </w:tcPr>
          <w:p w14:paraId="5DFE95FE" w14:textId="77777777" w:rsidR="00BC092F" w:rsidRDefault="001A7355">
            <w:pPr>
              <w:pStyle w:val="af9"/>
              <w:snapToGrid w:val="0"/>
              <w:rPr>
                <w:b/>
              </w:rPr>
            </w:pPr>
            <w:r>
              <w:rPr>
                <w:b/>
              </w:rPr>
              <w:t>环评内容</w:t>
            </w:r>
          </w:p>
        </w:tc>
        <w:tc>
          <w:tcPr>
            <w:tcW w:w="2977" w:type="dxa"/>
            <w:tcBorders>
              <w:top w:val="single" w:sz="8" w:space="0" w:color="auto"/>
              <w:left w:val="single" w:sz="4" w:space="0" w:color="auto"/>
              <w:bottom w:val="single" w:sz="4" w:space="0" w:color="auto"/>
              <w:right w:val="single" w:sz="4" w:space="0" w:color="auto"/>
            </w:tcBorders>
            <w:vAlign w:val="center"/>
          </w:tcPr>
          <w:p w14:paraId="5DFE95FF" w14:textId="77777777" w:rsidR="00BC092F" w:rsidRDefault="001A7355">
            <w:pPr>
              <w:pStyle w:val="af9"/>
              <w:snapToGrid w:val="0"/>
              <w:rPr>
                <w:b/>
              </w:rPr>
            </w:pPr>
            <w:r>
              <w:rPr>
                <w:b/>
              </w:rPr>
              <w:t>实际建设内容</w:t>
            </w:r>
          </w:p>
        </w:tc>
        <w:tc>
          <w:tcPr>
            <w:tcW w:w="821" w:type="dxa"/>
            <w:tcBorders>
              <w:left w:val="single" w:sz="4" w:space="0" w:color="auto"/>
              <w:bottom w:val="single" w:sz="4" w:space="0" w:color="auto"/>
            </w:tcBorders>
            <w:vAlign w:val="center"/>
          </w:tcPr>
          <w:p w14:paraId="5DFE9600" w14:textId="77777777"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一致性</w:t>
            </w:r>
          </w:p>
        </w:tc>
      </w:tr>
      <w:tr w:rsidR="00527CEC" w14:paraId="5DFE9607" w14:textId="77777777" w:rsidTr="006361D3">
        <w:trPr>
          <w:cantSplit/>
          <w:trHeight w:val="397"/>
          <w:jc w:val="center"/>
        </w:trPr>
        <w:tc>
          <w:tcPr>
            <w:tcW w:w="590" w:type="dxa"/>
            <w:tcBorders>
              <w:top w:val="single" w:sz="4" w:space="0" w:color="auto"/>
              <w:bottom w:val="single" w:sz="4" w:space="0" w:color="auto"/>
              <w:right w:val="single" w:sz="4" w:space="0" w:color="auto"/>
            </w:tcBorders>
            <w:vAlign w:val="center"/>
          </w:tcPr>
          <w:p w14:paraId="5DFE9602" w14:textId="77777777" w:rsidR="00527CEC" w:rsidRDefault="00527CEC" w:rsidP="00527CEC">
            <w:pPr>
              <w:pStyle w:val="af9"/>
              <w:snapToGrid w:val="0"/>
            </w:pPr>
            <w:r>
              <w:t>1</w:t>
            </w:r>
          </w:p>
        </w:tc>
        <w:tc>
          <w:tcPr>
            <w:tcW w:w="983" w:type="dxa"/>
            <w:tcBorders>
              <w:top w:val="single" w:sz="6" w:space="0" w:color="auto"/>
              <w:left w:val="single" w:sz="6" w:space="0" w:color="auto"/>
              <w:bottom w:val="single" w:sz="6" w:space="0" w:color="auto"/>
              <w:right w:val="single" w:sz="6" w:space="0" w:color="auto"/>
            </w:tcBorders>
            <w:vAlign w:val="center"/>
          </w:tcPr>
          <w:p w14:paraId="5DFE9603" w14:textId="24477BCF" w:rsidR="00527CEC" w:rsidRDefault="00527CEC" w:rsidP="00527CEC">
            <w:pPr>
              <w:pStyle w:val="af9"/>
              <w:snapToGrid w:val="0"/>
            </w:pPr>
            <w:r>
              <w:t>建设企业</w:t>
            </w:r>
          </w:p>
        </w:tc>
        <w:tc>
          <w:tcPr>
            <w:tcW w:w="2991" w:type="dxa"/>
            <w:tcBorders>
              <w:top w:val="single" w:sz="6" w:space="0" w:color="auto"/>
              <w:left w:val="single" w:sz="6" w:space="0" w:color="auto"/>
              <w:bottom w:val="single" w:sz="6" w:space="0" w:color="auto"/>
              <w:right w:val="single" w:sz="6" w:space="0" w:color="auto"/>
            </w:tcBorders>
            <w:vAlign w:val="center"/>
          </w:tcPr>
          <w:p w14:paraId="5DFE9604" w14:textId="02DED4A1" w:rsidR="00527CEC" w:rsidRDefault="00527CEC" w:rsidP="00527CEC">
            <w:pPr>
              <w:pStyle w:val="af9"/>
              <w:snapToGrid w:val="0"/>
            </w:pPr>
            <w:r>
              <w:t>新乡市安隆农业科技有限公司</w:t>
            </w:r>
          </w:p>
        </w:tc>
        <w:tc>
          <w:tcPr>
            <w:tcW w:w="2977" w:type="dxa"/>
            <w:tcBorders>
              <w:top w:val="single" w:sz="4" w:space="0" w:color="auto"/>
              <w:left w:val="single" w:sz="4" w:space="0" w:color="auto"/>
              <w:bottom w:val="single" w:sz="4" w:space="0" w:color="auto"/>
              <w:right w:val="single" w:sz="4" w:space="0" w:color="auto"/>
            </w:tcBorders>
            <w:vAlign w:val="center"/>
          </w:tcPr>
          <w:p w14:paraId="5DFE9605" w14:textId="75A5678D" w:rsidR="00527CEC" w:rsidRDefault="00527CEC" w:rsidP="00527CEC">
            <w:pPr>
              <w:pStyle w:val="af9"/>
              <w:snapToGrid w:val="0"/>
            </w:pPr>
            <w:r>
              <w:rPr>
                <w:rFonts w:hint="eastAsia"/>
              </w:rPr>
              <w:t>新乡市安隆农业科技有限公司</w:t>
            </w:r>
          </w:p>
        </w:tc>
        <w:tc>
          <w:tcPr>
            <w:tcW w:w="821" w:type="dxa"/>
            <w:tcBorders>
              <w:top w:val="single" w:sz="4" w:space="0" w:color="auto"/>
              <w:left w:val="single" w:sz="4" w:space="0" w:color="auto"/>
              <w:bottom w:val="single" w:sz="4" w:space="0" w:color="auto"/>
            </w:tcBorders>
            <w:vAlign w:val="center"/>
          </w:tcPr>
          <w:p w14:paraId="5DFE9606" w14:textId="158946D0" w:rsidR="00527CEC" w:rsidRDefault="00527CEC" w:rsidP="00527CEC">
            <w:pPr>
              <w:pStyle w:val="af9"/>
              <w:snapToGrid w:val="0"/>
            </w:pPr>
            <w:r>
              <w:t>一致</w:t>
            </w:r>
          </w:p>
        </w:tc>
      </w:tr>
      <w:tr w:rsidR="008A214A" w14:paraId="5DFE960D" w14:textId="77777777" w:rsidTr="006361D3">
        <w:trPr>
          <w:cantSplit/>
          <w:trHeight w:val="397"/>
          <w:jc w:val="center"/>
        </w:trPr>
        <w:tc>
          <w:tcPr>
            <w:tcW w:w="590" w:type="dxa"/>
            <w:tcBorders>
              <w:top w:val="single" w:sz="4" w:space="0" w:color="auto"/>
              <w:bottom w:val="single" w:sz="4" w:space="0" w:color="auto"/>
              <w:right w:val="single" w:sz="4" w:space="0" w:color="auto"/>
            </w:tcBorders>
            <w:vAlign w:val="center"/>
          </w:tcPr>
          <w:p w14:paraId="5DFE9608" w14:textId="76BCA289" w:rsidR="008A214A" w:rsidRDefault="005B4EAF" w:rsidP="008A214A">
            <w:pPr>
              <w:pStyle w:val="af9"/>
              <w:snapToGrid w:val="0"/>
            </w:pPr>
            <w:r>
              <w:rPr>
                <w:rFonts w:hint="eastAsia"/>
              </w:rPr>
              <w:t>2</w:t>
            </w:r>
          </w:p>
        </w:tc>
        <w:tc>
          <w:tcPr>
            <w:tcW w:w="983" w:type="dxa"/>
            <w:tcBorders>
              <w:top w:val="single" w:sz="6" w:space="0" w:color="auto"/>
              <w:left w:val="single" w:sz="6" w:space="0" w:color="auto"/>
              <w:bottom w:val="single" w:sz="6" w:space="0" w:color="auto"/>
              <w:right w:val="single" w:sz="6" w:space="0" w:color="auto"/>
            </w:tcBorders>
            <w:vAlign w:val="center"/>
          </w:tcPr>
          <w:p w14:paraId="5DFE9609" w14:textId="624F8565" w:rsidR="008A214A" w:rsidRDefault="008A214A" w:rsidP="008A214A">
            <w:pPr>
              <w:pStyle w:val="af9"/>
              <w:snapToGrid w:val="0"/>
            </w:pPr>
            <w:r>
              <w:rPr>
                <w:rFonts w:hint="eastAsia"/>
              </w:rPr>
              <w:t>建设</w:t>
            </w:r>
            <w:r>
              <w:t>规模</w:t>
            </w:r>
          </w:p>
        </w:tc>
        <w:tc>
          <w:tcPr>
            <w:tcW w:w="2991" w:type="dxa"/>
            <w:tcBorders>
              <w:top w:val="single" w:sz="6" w:space="0" w:color="auto"/>
              <w:left w:val="single" w:sz="6" w:space="0" w:color="auto"/>
              <w:bottom w:val="single" w:sz="6" w:space="0" w:color="auto"/>
              <w:right w:val="single" w:sz="6" w:space="0" w:color="auto"/>
            </w:tcBorders>
            <w:vAlign w:val="center"/>
          </w:tcPr>
          <w:p w14:paraId="5DFE960A" w14:textId="3E2B96DE" w:rsidR="008A214A" w:rsidRDefault="008A214A" w:rsidP="008A214A">
            <w:pPr>
              <w:pStyle w:val="af9"/>
              <w:snapToGrid w:val="0"/>
            </w:pPr>
            <w:r>
              <w:rPr>
                <w:rFonts w:hint="eastAsia"/>
              </w:rPr>
              <w:t>年存栏蛋鸡</w:t>
            </w:r>
            <w:r>
              <w:rPr>
                <w:rFonts w:hint="eastAsia"/>
              </w:rPr>
              <w:t>86</w:t>
            </w:r>
            <w:r>
              <w:rPr>
                <w:rFonts w:hint="eastAsia"/>
              </w:rPr>
              <w:t>万羽</w:t>
            </w:r>
          </w:p>
        </w:tc>
        <w:tc>
          <w:tcPr>
            <w:tcW w:w="2977" w:type="dxa"/>
            <w:tcBorders>
              <w:top w:val="single" w:sz="6" w:space="0" w:color="auto"/>
              <w:left w:val="single" w:sz="6" w:space="0" w:color="auto"/>
              <w:bottom w:val="single" w:sz="6" w:space="0" w:color="auto"/>
              <w:right w:val="single" w:sz="6" w:space="0" w:color="auto"/>
            </w:tcBorders>
            <w:vAlign w:val="center"/>
          </w:tcPr>
          <w:p w14:paraId="5DFE960B" w14:textId="2616DB90" w:rsidR="008A214A" w:rsidRDefault="008A214A" w:rsidP="008A214A">
            <w:pPr>
              <w:pStyle w:val="af9"/>
              <w:snapToGrid w:val="0"/>
            </w:pPr>
            <w:r>
              <w:rPr>
                <w:rFonts w:hint="eastAsia"/>
              </w:rPr>
              <w:t>年存栏蛋鸡</w:t>
            </w:r>
            <w:r>
              <w:rPr>
                <w:rFonts w:hint="eastAsia"/>
              </w:rPr>
              <w:t>86</w:t>
            </w:r>
            <w:r>
              <w:rPr>
                <w:rFonts w:hint="eastAsia"/>
              </w:rPr>
              <w:t>万羽</w:t>
            </w:r>
          </w:p>
        </w:tc>
        <w:tc>
          <w:tcPr>
            <w:tcW w:w="821" w:type="dxa"/>
            <w:tcBorders>
              <w:top w:val="single" w:sz="4" w:space="0" w:color="auto"/>
              <w:left w:val="single" w:sz="4" w:space="0" w:color="auto"/>
              <w:bottom w:val="single" w:sz="4" w:space="0" w:color="auto"/>
            </w:tcBorders>
            <w:vAlign w:val="center"/>
          </w:tcPr>
          <w:p w14:paraId="5DFE960C" w14:textId="44B585A1" w:rsidR="008A214A" w:rsidRDefault="008A214A" w:rsidP="008A214A">
            <w:pPr>
              <w:pStyle w:val="af9"/>
              <w:snapToGrid w:val="0"/>
            </w:pPr>
            <w:r w:rsidRPr="000C0178">
              <w:t>一致</w:t>
            </w:r>
          </w:p>
        </w:tc>
      </w:tr>
      <w:tr w:rsidR="008A214A" w14:paraId="5DFE9613" w14:textId="77777777" w:rsidTr="006361D3">
        <w:trPr>
          <w:cantSplit/>
          <w:trHeight w:val="397"/>
          <w:jc w:val="center"/>
        </w:trPr>
        <w:tc>
          <w:tcPr>
            <w:tcW w:w="590" w:type="dxa"/>
            <w:tcBorders>
              <w:top w:val="single" w:sz="4" w:space="0" w:color="auto"/>
              <w:bottom w:val="single" w:sz="4" w:space="0" w:color="auto"/>
              <w:right w:val="single" w:sz="4" w:space="0" w:color="auto"/>
            </w:tcBorders>
            <w:vAlign w:val="center"/>
          </w:tcPr>
          <w:p w14:paraId="5DFE960E" w14:textId="7947AE0C" w:rsidR="008A214A" w:rsidRDefault="008A214A" w:rsidP="008A214A">
            <w:pPr>
              <w:pStyle w:val="af9"/>
              <w:snapToGrid w:val="0"/>
            </w:pPr>
            <w:r>
              <w:t>3</w:t>
            </w:r>
          </w:p>
        </w:tc>
        <w:tc>
          <w:tcPr>
            <w:tcW w:w="983" w:type="dxa"/>
            <w:tcBorders>
              <w:top w:val="single" w:sz="6" w:space="0" w:color="auto"/>
              <w:left w:val="single" w:sz="6" w:space="0" w:color="auto"/>
              <w:bottom w:val="single" w:sz="6" w:space="0" w:color="auto"/>
              <w:right w:val="single" w:sz="6" w:space="0" w:color="auto"/>
            </w:tcBorders>
            <w:vAlign w:val="center"/>
          </w:tcPr>
          <w:p w14:paraId="5DFE960F" w14:textId="3D6D6083" w:rsidR="008A214A" w:rsidRDefault="008A214A" w:rsidP="008A214A">
            <w:pPr>
              <w:pStyle w:val="af9"/>
              <w:snapToGrid w:val="0"/>
            </w:pPr>
            <w:r>
              <w:rPr>
                <w:rFonts w:hint="eastAsia"/>
              </w:rPr>
              <w:t>产品方案</w:t>
            </w:r>
          </w:p>
        </w:tc>
        <w:tc>
          <w:tcPr>
            <w:tcW w:w="2991" w:type="dxa"/>
            <w:tcBorders>
              <w:top w:val="single" w:sz="6" w:space="0" w:color="auto"/>
              <w:left w:val="single" w:sz="6" w:space="0" w:color="auto"/>
              <w:bottom w:val="single" w:sz="6" w:space="0" w:color="auto"/>
              <w:right w:val="single" w:sz="6" w:space="0" w:color="auto"/>
            </w:tcBorders>
            <w:vAlign w:val="center"/>
          </w:tcPr>
          <w:p w14:paraId="5DFE9610" w14:textId="607F7891" w:rsidR="008A214A" w:rsidRPr="008A214A" w:rsidRDefault="008A214A" w:rsidP="008A214A">
            <w:pPr>
              <w:pStyle w:val="af9"/>
              <w:snapToGrid w:val="0"/>
            </w:pPr>
            <w:r w:rsidRPr="008A214A">
              <w:rPr>
                <w:rFonts w:hint="eastAsia"/>
              </w:rPr>
              <w:t>淘汰鸡</w:t>
            </w:r>
            <w:r w:rsidRPr="008A214A">
              <w:rPr>
                <w:rFonts w:hint="eastAsia"/>
              </w:rPr>
              <w:t>83.42</w:t>
            </w:r>
            <w:r w:rsidRPr="008A214A">
              <w:rPr>
                <w:rFonts w:hint="eastAsia"/>
              </w:rPr>
              <w:t>万只</w:t>
            </w:r>
            <w:r w:rsidRPr="008A214A">
              <w:rPr>
                <w:rFonts w:hint="eastAsia"/>
              </w:rPr>
              <w:t>/1.2a</w:t>
            </w:r>
            <w:r w:rsidRPr="008A214A">
              <w:rPr>
                <w:rFonts w:hint="eastAsia"/>
              </w:rPr>
              <w:t>、鸡蛋</w:t>
            </w:r>
            <w:r w:rsidRPr="008A214A">
              <w:rPr>
                <w:rFonts w:hint="eastAsia"/>
              </w:rPr>
              <w:t>12900t/a</w:t>
            </w:r>
            <w:r w:rsidRPr="008A214A">
              <w:rPr>
                <w:rFonts w:hint="eastAsia"/>
              </w:rPr>
              <w:t>、农家肥</w:t>
            </w:r>
            <w:r w:rsidRPr="008A214A">
              <w:rPr>
                <w:rFonts w:hint="eastAsia"/>
              </w:rPr>
              <w:t>18250t/a</w:t>
            </w:r>
          </w:p>
        </w:tc>
        <w:tc>
          <w:tcPr>
            <w:tcW w:w="2977" w:type="dxa"/>
            <w:tcBorders>
              <w:top w:val="single" w:sz="6" w:space="0" w:color="auto"/>
              <w:left w:val="single" w:sz="6" w:space="0" w:color="auto"/>
              <w:bottom w:val="single" w:sz="6" w:space="0" w:color="auto"/>
              <w:right w:val="single" w:sz="6" w:space="0" w:color="auto"/>
            </w:tcBorders>
            <w:vAlign w:val="center"/>
          </w:tcPr>
          <w:p w14:paraId="5DFE9611" w14:textId="3A25D0EB" w:rsidR="008A214A" w:rsidRDefault="008A214A" w:rsidP="008A214A">
            <w:pPr>
              <w:pStyle w:val="af9"/>
              <w:snapToGrid w:val="0"/>
            </w:pPr>
            <w:r w:rsidRPr="008A214A">
              <w:rPr>
                <w:rFonts w:hint="eastAsia"/>
              </w:rPr>
              <w:t>淘汰鸡</w:t>
            </w:r>
            <w:r w:rsidRPr="008A214A">
              <w:rPr>
                <w:rFonts w:hint="eastAsia"/>
              </w:rPr>
              <w:t>83.42</w:t>
            </w:r>
            <w:r w:rsidRPr="008A214A">
              <w:rPr>
                <w:rFonts w:hint="eastAsia"/>
              </w:rPr>
              <w:t>万只</w:t>
            </w:r>
            <w:r w:rsidRPr="008A214A">
              <w:rPr>
                <w:rFonts w:hint="eastAsia"/>
              </w:rPr>
              <w:t>/1.2a</w:t>
            </w:r>
            <w:r w:rsidRPr="008A214A">
              <w:rPr>
                <w:rFonts w:hint="eastAsia"/>
              </w:rPr>
              <w:t>、鸡蛋</w:t>
            </w:r>
            <w:r w:rsidRPr="008A214A">
              <w:rPr>
                <w:rFonts w:hint="eastAsia"/>
              </w:rPr>
              <w:t>12900t/a</w:t>
            </w:r>
            <w:r w:rsidRPr="008A214A">
              <w:rPr>
                <w:rFonts w:hint="eastAsia"/>
              </w:rPr>
              <w:t>、农家肥</w:t>
            </w:r>
            <w:r w:rsidRPr="008A214A">
              <w:rPr>
                <w:rFonts w:hint="eastAsia"/>
              </w:rPr>
              <w:t>18250t/a</w:t>
            </w:r>
          </w:p>
        </w:tc>
        <w:tc>
          <w:tcPr>
            <w:tcW w:w="821" w:type="dxa"/>
            <w:tcBorders>
              <w:top w:val="single" w:sz="4" w:space="0" w:color="auto"/>
              <w:left w:val="single" w:sz="4" w:space="0" w:color="auto"/>
            </w:tcBorders>
            <w:vAlign w:val="center"/>
          </w:tcPr>
          <w:p w14:paraId="5DFE9612" w14:textId="25F30056" w:rsidR="008A214A" w:rsidRDefault="008A214A" w:rsidP="008A214A">
            <w:pPr>
              <w:pStyle w:val="af9"/>
              <w:snapToGrid w:val="0"/>
            </w:pPr>
            <w:r w:rsidRPr="000C0178">
              <w:t>一致</w:t>
            </w:r>
          </w:p>
        </w:tc>
      </w:tr>
      <w:tr w:rsidR="008A214A" w14:paraId="5DFE9619" w14:textId="77777777" w:rsidTr="006361D3">
        <w:trPr>
          <w:cantSplit/>
          <w:trHeight w:val="397"/>
          <w:jc w:val="center"/>
        </w:trPr>
        <w:tc>
          <w:tcPr>
            <w:tcW w:w="590" w:type="dxa"/>
            <w:tcBorders>
              <w:top w:val="single" w:sz="4" w:space="0" w:color="auto"/>
              <w:right w:val="single" w:sz="4" w:space="0" w:color="auto"/>
            </w:tcBorders>
            <w:vAlign w:val="center"/>
          </w:tcPr>
          <w:p w14:paraId="5DFE9614" w14:textId="4DED0303" w:rsidR="008A214A" w:rsidRDefault="008A214A" w:rsidP="008A214A">
            <w:pPr>
              <w:pStyle w:val="af9"/>
              <w:snapToGrid w:val="0"/>
            </w:pPr>
            <w:r>
              <w:t>4</w:t>
            </w:r>
          </w:p>
        </w:tc>
        <w:tc>
          <w:tcPr>
            <w:tcW w:w="983" w:type="dxa"/>
            <w:tcBorders>
              <w:top w:val="single" w:sz="6" w:space="0" w:color="auto"/>
              <w:left w:val="single" w:sz="6" w:space="0" w:color="auto"/>
              <w:bottom w:val="single" w:sz="6" w:space="0" w:color="auto"/>
              <w:right w:val="single" w:sz="6" w:space="0" w:color="auto"/>
            </w:tcBorders>
            <w:vAlign w:val="center"/>
          </w:tcPr>
          <w:p w14:paraId="5DFE9615" w14:textId="016F48F5" w:rsidR="008A214A" w:rsidRDefault="008A214A" w:rsidP="008A214A">
            <w:pPr>
              <w:pStyle w:val="af9"/>
              <w:snapToGrid w:val="0"/>
            </w:pPr>
            <w:r>
              <w:t>建设地点</w:t>
            </w:r>
          </w:p>
        </w:tc>
        <w:tc>
          <w:tcPr>
            <w:tcW w:w="2991" w:type="dxa"/>
            <w:tcBorders>
              <w:top w:val="single" w:sz="6" w:space="0" w:color="auto"/>
              <w:left w:val="single" w:sz="6" w:space="0" w:color="auto"/>
              <w:bottom w:val="single" w:sz="4" w:space="0" w:color="auto"/>
              <w:right w:val="single" w:sz="6" w:space="0" w:color="auto"/>
            </w:tcBorders>
            <w:vAlign w:val="center"/>
          </w:tcPr>
          <w:p w14:paraId="5DFE9616" w14:textId="6870916A" w:rsidR="008A214A" w:rsidRDefault="008A214A" w:rsidP="00E22190">
            <w:pPr>
              <w:pStyle w:val="aff"/>
              <w:adjustRightInd w:val="0"/>
              <w:snapToGrid w:val="0"/>
              <w:ind w:firstLine="480"/>
              <w:contextualSpacing w:val="0"/>
            </w:pPr>
            <w:r>
              <w:rPr>
                <w:rFonts w:hint="eastAsia"/>
              </w:rPr>
              <w:t>河南省新乡市卫辉市安都乡下枣庄</w:t>
            </w:r>
            <w:r>
              <w:rPr>
                <w:rFonts w:hint="eastAsia"/>
              </w:rPr>
              <w:t>1</w:t>
            </w:r>
            <w:r>
              <w:rPr>
                <w:rFonts w:hint="eastAsia"/>
              </w:rPr>
              <w:t>号</w:t>
            </w:r>
          </w:p>
        </w:tc>
        <w:tc>
          <w:tcPr>
            <w:tcW w:w="2977" w:type="dxa"/>
            <w:tcBorders>
              <w:top w:val="single" w:sz="6" w:space="0" w:color="auto"/>
              <w:left w:val="single" w:sz="6" w:space="0" w:color="auto"/>
              <w:bottom w:val="single" w:sz="4" w:space="0" w:color="auto"/>
              <w:right w:val="single" w:sz="6" w:space="0" w:color="auto"/>
            </w:tcBorders>
            <w:vAlign w:val="center"/>
          </w:tcPr>
          <w:p w14:paraId="5DFE9617" w14:textId="2185C3D6" w:rsidR="008A214A" w:rsidRDefault="008A214A" w:rsidP="00E22190">
            <w:pPr>
              <w:pStyle w:val="aff"/>
              <w:adjustRightInd w:val="0"/>
              <w:snapToGrid w:val="0"/>
              <w:ind w:firstLine="480"/>
              <w:contextualSpacing w:val="0"/>
            </w:pPr>
            <w:r>
              <w:rPr>
                <w:rFonts w:hint="eastAsia"/>
              </w:rPr>
              <w:t>河南省新乡市卫辉市安都乡下枣庄</w:t>
            </w:r>
            <w:r>
              <w:rPr>
                <w:rFonts w:hint="eastAsia"/>
              </w:rPr>
              <w:t>1</w:t>
            </w:r>
            <w:r>
              <w:rPr>
                <w:rFonts w:hint="eastAsia"/>
              </w:rPr>
              <w:t>号</w:t>
            </w:r>
          </w:p>
        </w:tc>
        <w:tc>
          <w:tcPr>
            <w:tcW w:w="821" w:type="dxa"/>
            <w:tcBorders>
              <w:left w:val="single" w:sz="4" w:space="0" w:color="auto"/>
              <w:bottom w:val="single" w:sz="4" w:space="0" w:color="auto"/>
            </w:tcBorders>
            <w:vAlign w:val="center"/>
          </w:tcPr>
          <w:p w14:paraId="5DFE9618" w14:textId="743505FD" w:rsidR="008A214A" w:rsidRDefault="008A214A" w:rsidP="008A214A">
            <w:pPr>
              <w:pStyle w:val="af9"/>
              <w:snapToGrid w:val="0"/>
            </w:pPr>
            <w:r w:rsidRPr="000C0178">
              <w:t>一致</w:t>
            </w:r>
          </w:p>
        </w:tc>
      </w:tr>
      <w:tr w:rsidR="008A214A" w14:paraId="5DFE961F" w14:textId="77777777" w:rsidTr="006361D3">
        <w:trPr>
          <w:cantSplit/>
          <w:trHeight w:val="397"/>
          <w:jc w:val="center"/>
        </w:trPr>
        <w:tc>
          <w:tcPr>
            <w:tcW w:w="590" w:type="dxa"/>
            <w:tcBorders>
              <w:left w:val="single" w:sz="8" w:space="0" w:color="auto"/>
              <w:bottom w:val="single" w:sz="4" w:space="0" w:color="auto"/>
              <w:right w:val="single" w:sz="4" w:space="0" w:color="auto"/>
            </w:tcBorders>
            <w:vAlign w:val="center"/>
          </w:tcPr>
          <w:p w14:paraId="5DFE961A" w14:textId="18995F49" w:rsidR="008A214A" w:rsidRDefault="008A214A" w:rsidP="008A214A">
            <w:pPr>
              <w:pStyle w:val="af9"/>
              <w:snapToGrid w:val="0"/>
            </w:pPr>
            <w:r>
              <w:t>5</w:t>
            </w:r>
          </w:p>
        </w:tc>
        <w:tc>
          <w:tcPr>
            <w:tcW w:w="983" w:type="dxa"/>
            <w:tcBorders>
              <w:top w:val="single" w:sz="6" w:space="0" w:color="auto"/>
              <w:left w:val="single" w:sz="6" w:space="0" w:color="auto"/>
              <w:bottom w:val="single" w:sz="6" w:space="0" w:color="auto"/>
              <w:right w:val="single" w:sz="6" w:space="0" w:color="auto"/>
            </w:tcBorders>
            <w:vAlign w:val="center"/>
          </w:tcPr>
          <w:p w14:paraId="5DFE961B" w14:textId="06E8FF1E" w:rsidR="008A214A" w:rsidRDefault="008A214A" w:rsidP="008A214A">
            <w:pPr>
              <w:pStyle w:val="af9"/>
              <w:snapToGrid w:val="0"/>
            </w:pPr>
            <w:r>
              <w:t>总投资</w:t>
            </w:r>
          </w:p>
        </w:tc>
        <w:tc>
          <w:tcPr>
            <w:tcW w:w="2991" w:type="dxa"/>
            <w:tcBorders>
              <w:top w:val="single" w:sz="4" w:space="0" w:color="auto"/>
              <w:left w:val="single" w:sz="6" w:space="0" w:color="auto"/>
              <w:bottom w:val="single" w:sz="6" w:space="0" w:color="auto"/>
              <w:right w:val="single" w:sz="6" w:space="0" w:color="auto"/>
            </w:tcBorders>
            <w:vAlign w:val="center"/>
          </w:tcPr>
          <w:p w14:paraId="5DFE961C" w14:textId="338FD1DB" w:rsidR="008A214A" w:rsidRDefault="008A214A" w:rsidP="008A214A">
            <w:pPr>
              <w:pStyle w:val="af9"/>
            </w:pPr>
            <w:r>
              <w:rPr>
                <w:rFonts w:hint="eastAsia"/>
              </w:rPr>
              <w:t>17500</w:t>
            </w:r>
            <w:r>
              <w:t>万元</w:t>
            </w:r>
          </w:p>
        </w:tc>
        <w:tc>
          <w:tcPr>
            <w:tcW w:w="2977" w:type="dxa"/>
            <w:tcBorders>
              <w:top w:val="single" w:sz="4" w:space="0" w:color="auto"/>
              <w:left w:val="single" w:sz="6" w:space="0" w:color="auto"/>
              <w:bottom w:val="single" w:sz="6" w:space="0" w:color="auto"/>
              <w:right w:val="single" w:sz="6" w:space="0" w:color="auto"/>
            </w:tcBorders>
            <w:vAlign w:val="center"/>
          </w:tcPr>
          <w:p w14:paraId="5DFE961D" w14:textId="2F727BA0" w:rsidR="008A214A" w:rsidRDefault="008A214A" w:rsidP="008A214A">
            <w:pPr>
              <w:pStyle w:val="af9"/>
              <w:snapToGrid w:val="0"/>
            </w:pPr>
            <w:r>
              <w:rPr>
                <w:rFonts w:hint="eastAsia"/>
              </w:rPr>
              <w:t>17500</w:t>
            </w:r>
            <w:r>
              <w:t>万元</w:t>
            </w:r>
          </w:p>
        </w:tc>
        <w:tc>
          <w:tcPr>
            <w:tcW w:w="821" w:type="dxa"/>
            <w:tcBorders>
              <w:top w:val="single" w:sz="4" w:space="0" w:color="auto"/>
              <w:left w:val="single" w:sz="4" w:space="0" w:color="auto"/>
              <w:bottom w:val="single" w:sz="4" w:space="0" w:color="auto"/>
            </w:tcBorders>
            <w:vAlign w:val="center"/>
          </w:tcPr>
          <w:p w14:paraId="5DFE961E" w14:textId="25EC3852" w:rsidR="008A214A" w:rsidRDefault="008A214A" w:rsidP="008A214A">
            <w:pPr>
              <w:pStyle w:val="af9"/>
              <w:snapToGrid w:val="0"/>
            </w:pPr>
            <w:r w:rsidRPr="000C0178">
              <w:t>一致</w:t>
            </w:r>
          </w:p>
        </w:tc>
      </w:tr>
      <w:tr w:rsidR="008A214A" w14:paraId="5DFE9625" w14:textId="77777777" w:rsidTr="006361D3">
        <w:trPr>
          <w:cantSplit/>
          <w:trHeight w:val="397"/>
          <w:jc w:val="center"/>
        </w:trPr>
        <w:tc>
          <w:tcPr>
            <w:tcW w:w="590" w:type="dxa"/>
            <w:tcBorders>
              <w:top w:val="single" w:sz="4" w:space="0" w:color="auto"/>
              <w:bottom w:val="single" w:sz="4" w:space="0" w:color="auto"/>
              <w:right w:val="single" w:sz="4" w:space="0" w:color="auto"/>
            </w:tcBorders>
            <w:vAlign w:val="center"/>
          </w:tcPr>
          <w:p w14:paraId="5DFE9620" w14:textId="4EE93B27" w:rsidR="008A214A" w:rsidRDefault="008A214A" w:rsidP="008A214A">
            <w:pPr>
              <w:pStyle w:val="af9"/>
              <w:snapToGrid w:val="0"/>
            </w:pPr>
            <w:r>
              <w:t>6</w:t>
            </w:r>
          </w:p>
        </w:tc>
        <w:tc>
          <w:tcPr>
            <w:tcW w:w="983" w:type="dxa"/>
            <w:tcBorders>
              <w:top w:val="single" w:sz="6" w:space="0" w:color="auto"/>
              <w:left w:val="single" w:sz="6" w:space="0" w:color="auto"/>
              <w:bottom w:val="single" w:sz="6" w:space="0" w:color="auto"/>
              <w:right w:val="single" w:sz="6" w:space="0" w:color="auto"/>
            </w:tcBorders>
            <w:vAlign w:val="center"/>
          </w:tcPr>
          <w:p w14:paraId="5DFE9621" w14:textId="2ECC44BE" w:rsidR="008A214A" w:rsidRDefault="008A214A" w:rsidP="008A214A">
            <w:pPr>
              <w:pStyle w:val="af9"/>
              <w:snapToGrid w:val="0"/>
            </w:pPr>
            <w:r>
              <w:t>工程性质</w:t>
            </w:r>
          </w:p>
        </w:tc>
        <w:tc>
          <w:tcPr>
            <w:tcW w:w="2991" w:type="dxa"/>
            <w:tcBorders>
              <w:top w:val="single" w:sz="6" w:space="0" w:color="auto"/>
              <w:left w:val="single" w:sz="6" w:space="0" w:color="auto"/>
              <w:bottom w:val="single" w:sz="6" w:space="0" w:color="auto"/>
              <w:right w:val="single" w:sz="6" w:space="0" w:color="auto"/>
            </w:tcBorders>
            <w:vAlign w:val="center"/>
          </w:tcPr>
          <w:p w14:paraId="5DFE9622" w14:textId="62CFCB04" w:rsidR="008A214A" w:rsidRDefault="008A214A" w:rsidP="008A214A">
            <w:pPr>
              <w:pStyle w:val="af9"/>
              <w:snapToGrid w:val="0"/>
            </w:pPr>
            <w:r>
              <w:rPr>
                <w:rFonts w:hint="eastAsia"/>
              </w:rPr>
              <w:t>扩建</w:t>
            </w:r>
          </w:p>
        </w:tc>
        <w:tc>
          <w:tcPr>
            <w:tcW w:w="2977" w:type="dxa"/>
            <w:tcBorders>
              <w:top w:val="single" w:sz="6" w:space="0" w:color="auto"/>
              <w:left w:val="single" w:sz="6" w:space="0" w:color="auto"/>
              <w:bottom w:val="single" w:sz="6" w:space="0" w:color="auto"/>
              <w:right w:val="single" w:sz="6" w:space="0" w:color="auto"/>
            </w:tcBorders>
            <w:vAlign w:val="center"/>
          </w:tcPr>
          <w:p w14:paraId="5DFE9623" w14:textId="363402FF" w:rsidR="008A214A" w:rsidRDefault="008A214A" w:rsidP="008A214A">
            <w:pPr>
              <w:pStyle w:val="af9"/>
              <w:snapToGrid w:val="0"/>
            </w:pPr>
            <w:r>
              <w:rPr>
                <w:rFonts w:hint="eastAsia"/>
              </w:rPr>
              <w:t>扩建</w:t>
            </w:r>
          </w:p>
        </w:tc>
        <w:tc>
          <w:tcPr>
            <w:tcW w:w="821" w:type="dxa"/>
            <w:tcBorders>
              <w:top w:val="single" w:sz="4" w:space="0" w:color="auto"/>
              <w:left w:val="single" w:sz="4" w:space="0" w:color="auto"/>
              <w:bottom w:val="single" w:sz="4" w:space="0" w:color="auto"/>
            </w:tcBorders>
            <w:shd w:val="clear" w:color="auto" w:fill="auto"/>
            <w:vAlign w:val="center"/>
          </w:tcPr>
          <w:p w14:paraId="5DFE9624" w14:textId="2200C465" w:rsidR="008A214A" w:rsidRDefault="008A214A" w:rsidP="008A214A">
            <w:pPr>
              <w:pStyle w:val="af9"/>
              <w:snapToGrid w:val="0"/>
            </w:pPr>
            <w:r w:rsidRPr="000C0178">
              <w:t>一致</w:t>
            </w:r>
          </w:p>
        </w:tc>
      </w:tr>
      <w:tr w:rsidR="008A214A" w14:paraId="290EDCDF" w14:textId="77777777" w:rsidTr="006361D3">
        <w:trPr>
          <w:cantSplit/>
          <w:trHeight w:val="397"/>
          <w:jc w:val="center"/>
        </w:trPr>
        <w:tc>
          <w:tcPr>
            <w:tcW w:w="590" w:type="dxa"/>
            <w:tcBorders>
              <w:top w:val="single" w:sz="4" w:space="0" w:color="auto"/>
              <w:bottom w:val="single" w:sz="4" w:space="0" w:color="auto"/>
              <w:right w:val="single" w:sz="4" w:space="0" w:color="auto"/>
            </w:tcBorders>
            <w:vAlign w:val="center"/>
          </w:tcPr>
          <w:p w14:paraId="3A18236D" w14:textId="648F1385" w:rsidR="008A214A" w:rsidRDefault="008A214A" w:rsidP="008A214A">
            <w:pPr>
              <w:pStyle w:val="af9"/>
              <w:snapToGrid w:val="0"/>
            </w:pPr>
            <w:r>
              <w:rPr>
                <w:rFonts w:hint="eastAsia"/>
              </w:rPr>
              <w:t>7</w:t>
            </w:r>
          </w:p>
        </w:tc>
        <w:tc>
          <w:tcPr>
            <w:tcW w:w="983" w:type="dxa"/>
            <w:tcBorders>
              <w:top w:val="single" w:sz="6" w:space="0" w:color="auto"/>
              <w:left w:val="single" w:sz="6" w:space="0" w:color="auto"/>
              <w:bottom w:val="single" w:sz="6" w:space="0" w:color="auto"/>
              <w:right w:val="single" w:sz="6" w:space="0" w:color="auto"/>
            </w:tcBorders>
            <w:vAlign w:val="center"/>
          </w:tcPr>
          <w:p w14:paraId="4B13D893" w14:textId="58AC5283" w:rsidR="008A214A" w:rsidRDefault="008A214A" w:rsidP="008A214A">
            <w:pPr>
              <w:pStyle w:val="af9"/>
              <w:snapToGrid w:val="0"/>
            </w:pPr>
            <w:r>
              <w:t>占地面积</w:t>
            </w:r>
          </w:p>
        </w:tc>
        <w:tc>
          <w:tcPr>
            <w:tcW w:w="2991" w:type="dxa"/>
            <w:tcBorders>
              <w:top w:val="single" w:sz="6" w:space="0" w:color="auto"/>
              <w:left w:val="single" w:sz="6" w:space="0" w:color="auto"/>
              <w:bottom w:val="single" w:sz="6" w:space="0" w:color="auto"/>
              <w:right w:val="single" w:sz="6" w:space="0" w:color="auto"/>
            </w:tcBorders>
            <w:vAlign w:val="center"/>
          </w:tcPr>
          <w:p w14:paraId="53686049" w14:textId="65E6414E" w:rsidR="008A214A" w:rsidRPr="009A2C7A" w:rsidRDefault="008A214A" w:rsidP="008A214A">
            <w:pPr>
              <w:pStyle w:val="af9"/>
              <w:snapToGrid w:val="0"/>
            </w:pPr>
            <w:r>
              <w:rPr>
                <w:rFonts w:hint="eastAsia"/>
              </w:rPr>
              <w:t>61505.1m</w:t>
            </w:r>
            <w:r>
              <w:rPr>
                <w:rFonts w:hint="eastAsia"/>
                <w:vertAlign w:val="superscript"/>
              </w:rPr>
              <w:t>2</w:t>
            </w:r>
            <w:r>
              <w:rPr>
                <w:rFonts w:hint="eastAsia"/>
              </w:rPr>
              <w:t>（</w:t>
            </w:r>
            <w:r>
              <w:rPr>
                <w:rFonts w:hint="eastAsia"/>
              </w:rPr>
              <w:t>92.35</w:t>
            </w:r>
            <w:r>
              <w:rPr>
                <w:rFonts w:hint="eastAsia"/>
              </w:rPr>
              <w:t>亩）</w:t>
            </w:r>
          </w:p>
        </w:tc>
        <w:tc>
          <w:tcPr>
            <w:tcW w:w="2977" w:type="dxa"/>
            <w:tcBorders>
              <w:top w:val="single" w:sz="6" w:space="0" w:color="auto"/>
              <w:left w:val="single" w:sz="6" w:space="0" w:color="auto"/>
              <w:bottom w:val="single" w:sz="6" w:space="0" w:color="auto"/>
              <w:right w:val="single" w:sz="6" w:space="0" w:color="auto"/>
            </w:tcBorders>
            <w:vAlign w:val="center"/>
          </w:tcPr>
          <w:p w14:paraId="6642A509" w14:textId="0463C007" w:rsidR="008A214A" w:rsidRPr="009A2C7A" w:rsidRDefault="008A214A" w:rsidP="008A214A">
            <w:pPr>
              <w:pStyle w:val="af9"/>
              <w:snapToGrid w:val="0"/>
            </w:pPr>
            <w:r>
              <w:rPr>
                <w:rFonts w:hint="eastAsia"/>
              </w:rPr>
              <w:t>61505.1m</w:t>
            </w:r>
            <w:r>
              <w:rPr>
                <w:rFonts w:hint="eastAsia"/>
                <w:vertAlign w:val="superscript"/>
              </w:rPr>
              <w:t>2</w:t>
            </w:r>
            <w:r>
              <w:rPr>
                <w:rFonts w:hint="eastAsia"/>
              </w:rPr>
              <w:t>（</w:t>
            </w:r>
            <w:r>
              <w:rPr>
                <w:rFonts w:hint="eastAsia"/>
              </w:rPr>
              <w:t>92.35</w:t>
            </w:r>
            <w:r>
              <w:rPr>
                <w:rFonts w:hint="eastAsia"/>
              </w:rPr>
              <w:t>亩）</w:t>
            </w:r>
          </w:p>
        </w:tc>
        <w:tc>
          <w:tcPr>
            <w:tcW w:w="821" w:type="dxa"/>
            <w:tcBorders>
              <w:top w:val="single" w:sz="4" w:space="0" w:color="auto"/>
              <w:left w:val="single" w:sz="4" w:space="0" w:color="auto"/>
              <w:bottom w:val="single" w:sz="4" w:space="0" w:color="auto"/>
            </w:tcBorders>
            <w:shd w:val="clear" w:color="auto" w:fill="auto"/>
            <w:vAlign w:val="center"/>
          </w:tcPr>
          <w:p w14:paraId="25C24647" w14:textId="127B2418" w:rsidR="008A214A" w:rsidRDefault="008A214A" w:rsidP="008A214A">
            <w:pPr>
              <w:pStyle w:val="af9"/>
              <w:snapToGrid w:val="0"/>
            </w:pPr>
            <w:r w:rsidRPr="000C0178">
              <w:t>一致</w:t>
            </w:r>
          </w:p>
        </w:tc>
      </w:tr>
      <w:tr w:rsidR="008A214A" w14:paraId="72EAD938" w14:textId="77777777" w:rsidTr="006361D3">
        <w:trPr>
          <w:cantSplit/>
          <w:trHeight w:val="397"/>
          <w:jc w:val="center"/>
        </w:trPr>
        <w:tc>
          <w:tcPr>
            <w:tcW w:w="590" w:type="dxa"/>
            <w:tcBorders>
              <w:top w:val="single" w:sz="4" w:space="0" w:color="auto"/>
              <w:bottom w:val="single" w:sz="4" w:space="0" w:color="auto"/>
              <w:right w:val="single" w:sz="4" w:space="0" w:color="auto"/>
            </w:tcBorders>
            <w:vAlign w:val="center"/>
          </w:tcPr>
          <w:p w14:paraId="615047BC" w14:textId="0AC616D9" w:rsidR="008A214A" w:rsidRDefault="008A214A" w:rsidP="008A214A">
            <w:pPr>
              <w:pStyle w:val="af9"/>
              <w:snapToGrid w:val="0"/>
            </w:pPr>
            <w:r>
              <w:rPr>
                <w:rFonts w:hint="eastAsia"/>
              </w:rPr>
              <w:t>8</w:t>
            </w:r>
          </w:p>
        </w:tc>
        <w:tc>
          <w:tcPr>
            <w:tcW w:w="983" w:type="dxa"/>
            <w:tcBorders>
              <w:top w:val="single" w:sz="6" w:space="0" w:color="auto"/>
              <w:left w:val="single" w:sz="6" w:space="0" w:color="auto"/>
              <w:bottom w:val="single" w:sz="6" w:space="0" w:color="auto"/>
              <w:right w:val="single" w:sz="6" w:space="0" w:color="auto"/>
            </w:tcBorders>
            <w:vAlign w:val="center"/>
          </w:tcPr>
          <w:p w14:paraId="5FDCE60A" w14:textId="4D6445BF" w:rsidR="008A214A" w:rsidRDefault="008A214A" w:rsidP="008A214A">
            <w:pPr>
              <w:pStyle w:val="af9"/>
              <w:snapToGrid w:val="0"/>
            </w:pPr>
            <w:r>
              <w:t>劳动定员</w:t>
            </w:r>
          </w:p>
        </w:tc>
        <w:tc>
          <w:tcPr>
            <w:tcW w:w="2991" w:type="dxa"/>
            <w:tcBorders>
              <w:top w:val="single" w:sz="6" w:space="0" w:color="auto"/>
              <w:left w:val="single" w:sz="6" w:space="0" w:color="auto"/>
              <w:bottom w:val="single" w:sz="6" w:space="0" w:color="auto"/>
              <w:right w:val="single" w:sz="6" w:space="0" w:color="auto"/>
            </w:tcBorders>
            <w:vAlign w:val="center"/>
          </w:tcPr>
          <w:p w14:paraId="3871F94E" w14:textId="1AD48642" w:rsidR="008A214A" w:rsidRPr="009A2C7A" w:rsidRDefault="008A214A" w:rsidP="008A214A">
            <w:pPr>
              <w:pStyle w:val="af9"/>
              <w:snapToGrid w:val="0"/>
            </w:pPr>
            <w:r>
              <w:rPr>
                <w:rFonts w:hint="eastAsia"/>
              </w:rPr>
              <w:t>新增</w:t>
            </w:r>
            <w:r>
              <w:rPr>
                <w:rFonts w:hint="eastAsia"/>
              </w:rPr>
              <w:t>25</w:t>
            </w:r>
            <w:r>
              <w:t>人</w:t>
            </w:r>
          </w:p>
        </w:tc>
        <w:tc>
          <w:tcPr>
            <w:tcW w:w="2977" w:type="dxa"/>
            <w:tcBorders>
              <w:top w:val="single" w:sz="6" w:space="0" w:color="auto"/>
              <w:left w:val="single" w:sz="6" w:space="0" w:color="auto"/>
              <w:bottom w:val="single" w:sz="6" w:space="0" w:color="auto"/>
              <w:right w:val="single" w:sz="6" w:space="0" w:color="auto"/>
            </w:tcBorders>
            <w:vAlign w:val="center"/>
          </w:tcPr>
          <w:p w14:paraId="0775FFDA" w14:textId="01CA7E00" w:rsidR="008A214A" w:rsidRPr="009A2C7A" w:rsidRDefault="008A214A" w:rsidP="008A214A">
            <w:pPr>
              <w:pStyle w:val="af9"/>
              <w:snapToGrid w:val="0"/>
            </w:pPr>
            <w:r>
              <w:rPr>
                <w:rFonts w:hint="eastAsia"/>
              </w:rPr>
              <w:t>新增</w:t>
            </w:r>
            <w:r>
              <w:rPr>
                <w:rFonts w:hint="eastAsia"/>
              </w:rPr>
              <w:t>25</w:t>
            </w:r>
            <w:r>
              <w:t>人</w:t>
            </w:r>
          </w:p>
        </w:tc>
        <w:tc>
          <w:tcPr>
            <w:tcW w:w="821" w:type="dxa"/>
            <w:tcBorders>
              <w:top w:val="single" w:sz="4" w:space="0" w:color="auto"/>
              <w:left w:val="single" w:sz="4" w:space="0" w:color="auto"/>
              <w:bottom w:val="single" w:sz="4" w:space="0" w:color="auto"/>
            </w:tcBorders>
            <w:shd w:val="clear" w:color="auto" w:fill="auto"/>
            <w:vAlign w:val="center"/>
          </w:tcPr>
          <w:p w14:paraId="54E511DB" w14:textId="1924788D" w:rsidR="008A214A" w:rsidRDefault="008A214A" w:rsidP="008A214A">
            <w:pPr>
              <w:pStyle w:val="af9"/>
              <w:snapToGrid w:val="0"/>
            </w:pPr>
            <w:r w:rsidRPr="000C0178">
              <w:t>一致</w:t>
            </w:r>
          </w:p>
        </w:tc>
      </w:tr>
      <w:tr w:rsidR="008A214A" w14:paraId="7EFD60F6" w14:textId="77777777" w:rsidTr="006361D3">
        <w:trPr>
          <w:cantSplit/>
          <w:trHeight w:val="397"/>
          <w:jc w:val="center"/>
        </w:trPr>
        <w:tc>
          <w:tcPr>
            <w:tcW w:w="590" w:type="dxa"/>
            <w:tcBorders>
              <w:top w:val="single" w:sz="4" w:space="0" w:color="auto"/>
              <w:right w:val="single" w:sz="4" w:space="0" w:color="auto"/>
            </w:tcBorders>
            <w:vAlign w:val="center"/>
          </w:tcPr>
          <w:p w14:paraId="0B8E4BCE" w14:textId="6C67352E" w:rsidR="008A214A" w:rsidRDefault="008A214A" w:rsidP="008A214A">
            <w:pPr>
              <w:pStyle w:val="af9"/>
              <w:snapToGrid w:val="0"/>
            </w:pPr>
            <w:r>
              <w:rPr>
                <w:rFonts w:hint="eastAsia"/>
              </w:rPr>
              <w:t>9</w:t>
            </w:r>
          </w:p>
        </w:tc>
        <w:tc>
          <w:tcPr>
            <w:tcW w:w="983" w:type="dxa"/>
            <w:tcBorders>
              <w:top w:val="single" w:sz="6" w:space="0" w:color="auto"/>
              <w:left w:val="single" w:sz="6" w:space="0" w:color="auto"/>
              <w:bottom w:val="single" w:sz="6" w:space="0" w:color="auto"/>
              <w:right w:val="single" w:sz="6" w:space="0" w:color="auto"/>
            </w:tcBorders>
            <w:vAlign w:val="center"/>
          </w:tcPr>
          <w:p w14:paraId="6CFECBD7" w14:textId="662F4B98" w:rsidR="008A214A" w:rsidRDefault="008A214A" w:rsidP="008A214A">
            <w:pPr>
              <w:pStyle w:val="af9"/>
              <w:snapToGrid w:val="0"/>
            </w:pPr>
            <w:r>
              <w:t>工作制度</w:t>
            </w:r>
          </w:p>
        </w:tc>
        <w:tc>
          <w:tcPr>
            <w:tcW w:w="2991" w:type="dxa"/>
            <w:tcBorders>
              <w:top w:val="single" w:sz="6" w:space="0" w:color="auto"/>
              <w:left w:val="single" w:sz="6" w:space="0" w:color="auto"/>
              <w:bottom w:val="single" w:sz="6" w:space="0" w:color="auto"/>
              <w:right w:val="single" w:sz="6" w:space="0" w:color="auto"/>
            </w:tcBorders>
            <w:vAlign w:val="center"/>
          </w:tcPr>
          <w:p w14:paraId="05DEE52E" w14:textId="3F73FA35" w:rsidR="008A214A" w:rsidRPr="009A2C7A" w:rsidRDefault="008A214A" w:rsidP="008A214A">
            <w:pPr>
              <w:pStyle w:val="af9"/>
              <w:snapToGrid w:val="0"/>
            </w:pPr>
            <w:r>
              <w:t>年工作</w:t>
            </w:r>
            <w:r>
              <w:rPr>
                <w:rFonts w:hint="eastAsia"/>
              </w:rPr>
              <w:t>365</w:t>
            </w:r>
            <w:r>
              <w:t>天、三班工作制</w:t>
            </w:r>
          </w:p>
        </w:tc>
        <w:tc>
          <w:tcPr>
            <w:tcW w:w="2977" w:type="dxa"/>
            <w:tcBorders>
              <w:top w:val="single" w:sz="6" w:space="0" w:color="auto"/>
              <w:left w:val="single" w:sz="6" w:space="0" w:color="auto"/>
              <w:bottom w:val="single" w:sz="6" w:space="0" w:color="auto"/>
              <w:right w:val="single" w:sz="6" w:space="0" w:color="auto"/>
            </w:tcBorders>
            <w:vAlign w:val="center"/>
          </w:tcPr>
          <w:p w14:paraId="530AC2BE" w14:textId="505074FB" w:rsidR="008A214A" w:rsidRPr="009A2C7A" w:rsidRDefault="008A214A" w:rsidP="008A214A">
            <w:pPr>
              <w:pStyle w:val="af9"/>
              <w:snapToGrid w:val="0"/>
            </w:pPr>
            <w:r>
              <w:t>年工作</w:t>
            </w:r>
            <w:r>
              <w:rPr>
                <w:rFonts w:hint="eastAsia"/>
              </w:rPr>
              <w:t>365</w:t>
            </w:r>
            <w:r>
              <w:t>天、三班工作制</w:t>
            </w:r>
          </w:p>
        </w:tc>
        <w:tc>
          <w:tcPr>
            <w:tcW w:w="821" w:type="dxa"/>
            <w:tcBorders>
              <w:top w:val="single" w:sz="4" w:space="0" w:color="auto"/>
              <w:left w:val="single" w:sz="4" w:space="0" w:color="auto"/>
            </w:tcBorders>
            <w:shd w:val="clear" w:color="auto" w:fill="auto"/>
            <w:vAlign w:val="center"/>
          </w:tcPr>
          <w:p w14:paraId="5EDDD33B" w14:textId="273165CF" w:rsidR="008A214A" w:rsidRDefault="008A214A" w:rsidP="008A214A">
            <w:pPr>
              <w:pStyle w:val="af9"/>
              <w:snapToGrid w:val="0"/>
            </w:pPr>
            <w:r w:rsidRPr="000C0178">
              <w:t>一致</w:t>
            </w:r>
          </w:p>
        </w:tc>
      </w:tr>
    </w:tbl>
    <w:p w14:paraId="07D4F3FA" w14:textId="77777777" w:rsidR="00E22190" w:rsidRDefault="001A7355">
      <w:pPr>
        <w:ind w:firstLine="480"/>
        <w:rPr>
          <w:rFonts w:cs="Times New Roman"/>
        </w:rPr>
        <w:sectPr w:rsidR="00E22190" w:rsidSect="007D4E72">
          <w:footerReference w:type="default" r:id="rId20"/>
          <w:pgSz w:w="11906" w:h="16838"/>
          <w:pgMar w:top="1440" w:right="1800" w:bottom="1440" w:left="1800" w:header="851" w:footer="992" w:gutter="0"/>
          <w:pgNumType w:start="1"/>
          <w:cols w:space="425"/>
          <w:docGrid w:type="lines" w:linePitch="312"/>
        </w:sectPr>
      </w:pPr>
      <w:r>
        <w:rPr>
          <w:rFonts w:cs="Times New Roman"/>
        </w:rPr>
        <w:t>本项目建设内容与环评一致性分析见</w:t>
      </w:r>
      <w:r w:rsidR="00155EB2">
        <w:rPr>
          <w:rFonts w:cs="Times New Roman" w:hint="eastAsia"/>
        </w:rPr>
        <w:t>下表</w:t>
      </w:r>
      <w:r>
        <w:rPr>
          <w:rFonts w:cs="Times New Roman"/>
        </w:rPr>
        <w:t>。</w:t>
      </w:r>
    </w:p>
    <w:p w14:paraId="5DFE9627" w14:textId="5CDF3D04" w:rsidR="00BC092F" w:rsidRDefault="001A7355">
      <w:pPr>
        <w:pStyle w:val="afa"/>
        <w:snapToGrid w:val="0"/>
        <w:spacing w:beforeLines="0" w:line="520" w:lineRule="exact"/>
        <w:ind w:firstLine="480"/>
        <w:rPr>
          <w:spacing w:val="0"/>
          <w:kern w:val="0"/>
          <w:position w:val="0"/>
          <w:szCs w:val="22"/>
        </w:rPr>
      </w:pPr>
      <w:r>
        <w:rPr>
          <w:spacing w:val="0"/>
          <w:kern w:val="0"/>
          <w:position w:val="0"/>
          <w:szCs w:val="22"/>
        </w:rPr>
        <w:lastRenderedPageBreak/>
        <w:t>表</w:t>
      </w:r>
      <w:r>
        <w:rPr>
          <w:spacing w:val="0"/>
          <w:kern w:val="0"/>
          <w:position w:val="0"/>
          <w:szCs w:val="22"/>
        </w:rPr>
        <w:t xml:space="preserve">3-2                        </w:t>
      </w:r>
      <w:r>
        <w:rPr>
          <w:spacing w:val="0"/>
          <w:kern w:val="0"/>
          <w:position w:val="0"/>
          <w:szCs w:val="22"/>
        </w:rPr>
        <w:t>本项目工程组成及建设内容</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3"/>
        <w:gridCol w:w="850"/>
        <w:gridCol w:w="475"/>
        <w:gridCol w:w="948"/>
        <w:gridCol w:w="2139"/>
        <w:gridCol w:w="1817"/>
        <w:gridCol w:w="830"/>
        <w:gridCol w:w="1784"/>
        <w:gridCol w:w="1784"/>
        <w:gridCol w:w="1202"/>
        <w:gridCol w:w="1566"/>
      </w:tblGrid>
      <w:tr w:rsidR="00BC092F" w14:paraId="5DFE962D" w14:textId="77777777" w:rsidTr="006C76F4">
        <w:trPr>
          <w:trHeight w:val="397"/>
        </w:trPr>
        <w:tc>
          <w:tcPr>
            <w:tcW w:w="209" w:type="pct"/>
            <w:vMerge w:val="restart"/>
            <w:shd w:val="clear" w:color="auto" w:fill="auto"/>
            <w:vAlign w:val="center"/>
          </w:tcPr>
          <w:p w14:paraId="5DFE9628" w14:textId="77777777" w:rsidR="00BC092F" w:rsidRDefault="001A7355">
            <w:pPr>
              <w:pStyle w:val="af9"/>
              <w:snapToGrid w:val="0"/>
              <w:rPr>
                <w:b/>
              </w:rPr>
            </w:pPr>
            <w:r>
              <w:rPr>
                <w:b/>
              </w:rPr>
              <w:t>编号</w:t>
            </w:r>
          </w:p>
        </w:tc>
        <w:tc>
          <w:tcPr>
            <w:tcW w:w="304" w:type="pct"/>
            <w:vMerge w:val="restart"/>
            <w:shd w:val="clear" w:color="auto" w:fill="auto"/>
            <w:vAlign w:val="center"/>
          </w:tcPr>
          <w:p w14:paraId="5DFE9629" w14:textId="77777777"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类别</w:t>
            </w:r>
          </w:p>
        </w:tc>
        <w:tc>
          <w:tcPr>
            <w:tcW w:w="509" w:type="pct"/>
            <w:gridSpan w:val="2"/>
            <w:vMerge w:val="restart"/>
            <w:shd w:val="clear" w:color="auto" w:fill="auto"/>
            <w:vAlign w:val="center"/>
          </w:tcPr>
          <w:p w14:paraId="5DFE962A" w14:textId="77777777"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名称</w:t>
            </w:r>
          </w:p>
        </w:tc>
        <w:tc>
          <w:tcPr>
            <w:tcW w:w="3418" w:type="pct"/>
            <w:gridSpan w:val="6"/>
            <w:shd w:val="clear" w:color="auto" w:fill="auto"/>
            <w:vAlign w:val="center"/>
          </w:tcPr>
          <w:p w14:paraId="5DFE962B" w14:textId="77777777"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建设内容及规模</w:t>
            </w:r>
          </w:p>
        </w:tc>
        <w:tc>
          <w:tcPr>
            <w:tcW w:w="560" w:type="pct"/>
            <w:vMerge w:val="restart"/>
            <w:shd w:val="clear" w:color="auto" w:fill="auto"/>
            <w:vAlign w:val="center"/>
          </w:tcPr>
          <w:p w14:paraId="5DFE962C" w14:textId="77777777"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一致性</w:t>
            </w:r>
          </w:p>
        </w:tc>
      </w:tr>
      <w:tr w:rsidR="00BC092F" w14:paraId="5DFE9634" w14:textId="77777777" w:rsidTr="006C76F4">
        <w:trPr>
          <w:trHeight w:val="397"/>
        </w:trPr>
        <w:tc>
          <w:tcPr>
            <w:tcW w:w="209" w:type="pct"/>
            <w:vMerge/>
            <w:shd w:val="clear" w:color="auto" w:fill="auto"/>
            <w:vAlign w:val="center"/>
          </w:tcPr>
          <w:p w14:paraId="5DFE962E" w14:textId="77777777" w:rsidR="00BC092F" w:rsidRDefault="00BC092F">
            <w:pPr>
              <w:pStyle w:val="af9"/>
              <w:snapToGrid w:val="0"/>
              <w:rPr>
                <w:b/>
              </w:rPr>
            </w:pPr>
          </w:p>
        </w:tc>
        <w:tc>
          <w:tcPr>
            <w:tcW w:w="304" w:type="pct"/>
            <w:vMerge/>
            <w:shd w:val="clear" w:color="auto" w:fill="auto"/>
            <w:vAlign w:val="center"/>
          </w:tcPr>
          <w:p w14:paraId="5DFE962F" w14:textId="77777777" w:rsidR="00BC092F" w:rsidRDefault="00BC092F">
            <w:pPr>
              <w:adjustRightInd/>
              <w:spacing w:line="240" w:lineRule="auto"/>
              <w:ind w:firstLineChars="0" w:firstLine="0"/>
              <w:jc w:val="center"/>
              <w:rPr>
                <w:rFonts w:cs="Times New Roman"/>
                <w:b/>
                <w:kern w:val="2"/>
                <w:sz w:val="21"/>
                <w:szCs w:val="20"/>
              </w:rPr>
            </w:pPr>
          </w:p>
        </w:tc>
        <w:tc>
          <w:tcPr>
            <w:tcW w:w="509" w:type="pct"/>
            <w:gridSpan w:val="2"/>
            <w:vMerge/>
            <w:shd w:val="clear" w:color="auto" w:fill="auto"/>
            <w:vAlign w:val="center"/>
          </w:tcPr>
          <w:p w14:paraId="5DFE9630" w14:textId="77777777" w:rsidR="00BC092F" w:rsidRDefault="00BC092F">
            <w:pPr>
              <w:adjustRightInd/>
              <w:spacing w:line="240" w:lineRule="auto"/>
              <w:ind w:firstLineChars="0" w:firstLine="0"/>
              <w:jc w:val="center"/>
              <w:rPr>
                <w:rFonts w:cs="Times New Roman"/>
                <w:b/>
                <w:kern w:val="2"/>
                <w:sz w:val="21"/>
                <w:szCs w:val="20"/>
              </w:rPr>
            </w:pPr>
          </w:p>
        </w:tc>
        <w:tc>
          <w:tcPr>
            <w:tcW w:w="1712" w:type="pct"/>
            <w:gridSpan w:val="3"/>
            <w:shd w:val="clear" w:color="auto" w:fill="auto"/>
            <w:vAlign w:val="center"/>
          </w:tcPr>
          <w:p w14:paraId="5DFE9631" w14:textId="3921C335"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环评及批复内容</w:t>
            </w:r>
          </w:p>
        </w:tc>
        <w:tc>
          <w:tcPr>
            <w:tcW w:w="1706" w:type="pct"/>
            <w:gridSpan w:val="3"/>
            <w:shd w:val="clear" w:color="auto" w:fill="auto"/>
            <w:vAlign w:val="center"/>
          </w:tcPr>
          <w:p w14:paraId="5DFE9632" w14:textId="1F7C1AF3" w:rsidR="00BC092F" w:rsidRDefault="001A7355">
            <w:pPr>
              <w:adjustRightInd/>
              <w:spacing w:line="240" w:lineRule="auto"/>
              <w:ind w:firstLineChars="0" w:firstLine="0"/>
              <w:jc w:val="center"/>
              <w:rPr>
                <w:rFonts w:cs="Times New Roman"/>
                <w:b/>
                <w:kern w:val="2"/>
                <w:sz w:val="21"/>
                <w:szCs w:val="20"/>
              </w:rPr>
            </w:pPr>
            <w:r>
              <w:rPr>
                <w:rFonts w:cs="Times New Roman"/>
                <w:b/>
                <w:kern w:val="2"/>
                <w:sz w:val="21"/>
                <w:szCs w:val="20"/>
              </w:rPr>
              <w:t>实际建设情况</w:t>
            </w:r>
          </w:p>
        </w:tc>
        <w:tc>
          <w:tcPr>
            <w:tcW w:w="560" w:type="pct"/>
            <w:vMerge/>
            <w:shd w:val="clear" w:color="auto" w:fill="auto"/>
            <w:vAlign w:val="center"/>
          </w:tcPr>
          <w:p w14:paraId="5DFE9633" w14:textId="77777777" w:rsidR="00BC092F" w:rsidRDefault="00BC092F">
            <w:pPr>
              <w:adjustRightInd/>
              <w:spacing w:line="240" w:lineRule="auto"/>
              <w:ind w:firstLineChars="0" w:firstLine="0"/>
              <w:jc w:val="center"/>
              <w:rPr>
                <w:rFonts w:cs="Times New Roman"/>
                <w:b/>
                <w:kern w:val="2"/>
                <w:sz w:val="21"/>
                <w:szCs w:val="20"/>
                <w:highlight w:val="yellow"/>
              </w:rPr>
            </w:pPr>
          </w:p>
        </w:tc>
      </w:tr>
      <w:tr w:rsidR="00EA07AF" w14:paraId="5DFE963B" w14:textId="77777777" w:rsidTr="006C76F4">
        <w:trPr>
          <w:trHeight w:val="397"/>
        </w:trPr>
        <w:tc>
          <w:tcPr>
            <w:tcW w:w="209" w:type="pct"/>
            <w:vMerge w:val="restart"/>
            <w:shd w:val="clear" w:color="auto" w:fill="auto"/>
            <w:vAlign w:val="center"/>
          </w:tcPr>
          <w:p w14:paraId="5DFE9635" w14:textId="77777777" w:rsidR="00EA07AF" w:rsidRDefault="00EA07AF" w:rsidP="00701985">
            <w:pPr>
              <w:pStyle w:val="af9"/>
              <w:snapToGrid w:val="0"/>
            </w:pPr>
            <w:r>
              <w:t>1</w:t>
            </w:r>
          </w:p>
        </w:tc>
        <w:tc>
          <w:tcPr>
            <w:tcW w:w="304" w:type="pct"/>
            <w:vMerge w:val="restart"/>
            <w:shd w:val="clear" w:color="auto" w:fill="auto"/>
            <w:vAlign w:val="center"/>
          </w:tcPr>
          <w:p w14:paraId="5DFE9636" w14:textId="77777777" w:rsidR="00EA07AF" w:rsidRDefault="00EA07AF" w:rsidP="00701985">
            <w:pPr>
              <w:pStyle w:val="af9"/>
              <w:snapToGrid w:val="0"/>
            </w:pPr>
            <w:r>
              <w:t>主体工程</w:t>
            </w: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5DFE9637" w14:textId="77685149" w:rsidR="00EA07AF" w:rsidRPr="00701985" w:rsidRDefault="00EA07AF" w:rsidP="00701985">
            <w:pPr>
              <w:pStyle w:val="af9"/>
              <w:snapToGrid w:val="0"/>
            </w:pPr>
            <w:r w:rsidRPr="00701985">
              <w:t>1</w:t>
            </w:r>
            <w:r w:rsidRPr="00701985">
              <w:t>号鸡舍</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5DFE9638" w14:textId="495C8101" w:rsidR="00EA07AF" w:rsidRPr="00701985" w:rsidRDefault="00EA07AF" w:rsidP="00701985">
            <w:pPr>
              <w:pStyle w:val="af9"/>
              <w:snapToGrid w:val="0"/>
            </w:pPr>
            <w:r w:rsidRPr="00701985">
              <w:t>建筑面积</w:t>
            </w:r>
            <w:r w:rsidRPr="00701985">
              <w:rPr>
                <w:rFonts w:hint="eastAsia"/>
              </w:rPr>
              <w:t>1840</w:t>
            </w:r>
            <w:r w:rsidRPr="00701985">
              <w:t>m</w:t>
            </w:r>
            <w:r w:rsidRPr="00701985">
              <w:rPr>
                <w:vertAlign w:val="superscript"/>
              </w:rPr>
              <w:t>2</w:t>
            </w:r>
            <w:r w:rsidRPr="00701985">
              <w:t>，</w:t>
            </w:r>
            <w:r w:rsidRPr="00701985">
              <w:rPr>
                <w:rFonts w:hint="eastAsia"/>
              </w:rPr>
              <w:t>高</w:t>
            </w:r>
            <w:r w:rsidRPr="00701985">
              <w:rPr>
                <w:rFonts w:hint="eastAsia"/>
              </w:rPr>
              <w:t>8m</w:t>
            </w:r>
            <w:r w:rsidRPr="00701985">
              <w:rPr>
                <w:rFonts w:hint="eastAsia"/>
              </w:rPr>
              <w:t>，</w:t>
            </w:r>
            <w:r w:rsidRPr="00701985">
              <w:t>采用单层轻型钢架结构，基础采用钢筋混凝土独立柱基础，密闭结构，</w:t>
            </w:r>
            <w:r w:rsidRPr="00701985">
              <w:rPr>
                <w:spacing w:val="4"/>
              </w:rPr>
              <w:t>蛋鸡存栏</w:t>
            </w:r>
            <w:r w:rsidRPr="00701985">
              <w:t>鸡量</w:t>
            </w:r>
            <w:r w:rsidRPr="00701985">
              <w:rPr>
                <w:rFonts w:hint="eastAsia"/>
              </w:rPr>
              <w:t>共计</w:t>
            </w:r>
            <w:r w:rsidRPr="00701985">
              <w:rPr>
                <w:rFonts w:hint="eastAsia"/>
              </w:rPr>
              <w:t>12</w:t>
            </w:r>
            <w:r w:rsidRPr="00701985">
              <w:t>万羽</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5DFE9639" w14:textId="1BD2C1AB" w:rsidR="00EA07AF" w:rsidRPr="00701985" w:rsidRDefault="00EA07AF" w:rsidP="00701985">
            <w:pPr>
              <w:pStyle w:val="af9"/>
              <w:snapToGrid w:val="0"/>
            </w:pPr>
            <w:r w:rsidRPr="00701985">
              <w:t>建筑面积</w:t>
            </w:r>
            <w:r w:rsidRPr="00701985">
              <w:rPr>
                <w:rFonts w:hint="eastAsia"/>
              </w:rPr>
              <w:t>1840</w:t>
            </w:r>
            <w:r w:rsidRPr="00701985">
              <w:t>m</w:t>
            </w:r>
            <w:r w:rsidRPr="00701985">
              <w:rPr>
                <w:vertAlign w:val="superscript"/>
              </w:rPr>
              <w:t>2</w:t>
            </w:r>
            <w:r w:rsidRPr="00701985">
              <w:t>，</w:t>
            </w:r>
            <w:r w:rsidRPr="00701985">
              <w:rPr>
                <w:rFonts w:hint="eastAsia"/>
              </w:rPr>
              <w:t>高</w:t>
            </w:r>
            <w:r w:rsidRPr="00701985">
              <w:rPr>
                <w:rFonts w:hint="eastAsia"/>
              </w:rPr>
              <w:t>8m</w:t>
            </w:r>
            <w:r w:rsidRPr="00701985">
              <w:rPr>
                <w:rFonts w:hint="eastAsia"/>
              </w:rPr>
              <w:t>，</w:t>
            </w:r>
            <w:r w:rsidRPr="00701985">
              <w:t>采用单层轻型钢架结构，基础采用钢筋混凝土独立柱基础，密闭结构，</w:t>
            </w:r>
            <w:r w:rsidRPr="00701985">
              <w:rPr>
                <w:spacing w:val="4"/>
              </w:rPr>
              <w:t>蛋鸡存栏</w:t>
            </w:r>
            <w:r w:rsidRPr="00701985">
              <w:t>鸡量</w:t>
            </w:r>
            <w:r w:rsidRPr="00701985">
              <w:rPr>
                <w:rFonts w:hint="eastAsia"/>
              </w:rPr>
              <w:t>共计</w:t>
            </w:r>
            <w:r w:rsidRPr="00701985">
              <w:rPr>
                <w:rFonts w:hint="eastAsia"/>
              </w:rPr>
              <w:t>12</w:t>
            </w:r>
            <w:r w:rsidRPr="00701985">
              <w:t>万羽</w:t>
            </w:r>
          </w:p>
        </w:tc>
        <w:tc>
          <w:tcPr>
            <w:tcW w:w="560" w:type="pct"/>
            <w:shd w:val="clear" w:color="auto" w:fill="auto"/>
            <w:vAlign w:val="center"/>
          </w:tcPr>
          <w:p w14:paraId="5DFE963A" w14:textId="53BD2A87" w:rsidR="00EA07AF" w:rsidRDefault="00EA07AF" w:rsidP="00701985">
            <w:pPr>
              <w:pStyle w:val="af9"/>
              <w:snapToGrid w:val="0"/>
            </w:pPr>
            <w:r>
              <w:rPr>
                <w:rFonts w:hint="eastAsia"/>
              </w:rPr>
              <w:t>一致</w:t>
            </w:r>
          </w:p>
        </w:tc>
      </w:tr>
      <w:tr w:rsidR="00EA07AF" w14:paraId="305EE5AB" w14:textId="77777777" w:rsidTr="006C76F4">
        <w:trPr>
          <w:trHeight w:val="397"/>
        </w:trPr>
        <w:tc>
          <w:tcPr>
            <w:tcW w:w="209" w:type="pct"/>
            <w:vMerge/>
            <w:shd w:val="clear" w:color="auto" w:fill="auto"/>
            <w:vAlign w:val="center"/>
          </w:tcPr>
          <w:p w14:paraId="78CFF832" w14:textId="77777777" w:rsidR="00EA07AF" w:rsidRDefault="00EA07AF" w:rsidP="00701985">
            <w:pPr>
              <w:pStyle w:val="af9"/>
              <w:snapToGrid w:val="0"/>
            </w:pPr>
          </w:p>
        </w:tc>
        <w:tc>
          <w:tcPr>
            <w:tcW w:w="304" w:type="pct"/>
            <w:vMerge/>
            <w:shd w:val="clear" w:color="auto" w:fill="auto"/>
            <w:vAlign w:val="center"/>
          </w:tcPr>
          <w:p w14:paraId="5D719FE1" w14:textId="77777777" w:rsidR="00EA07AF" w:rsidRDefault="00EA07AF" w:rsidP="00701985">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6B0F758B" w14:textId="347A1098" w:rsidR="00EA07AF" w:rsidRPr="00701985" w:rsidRDefault="00EA07AF" w:rsidP="00701985">
            <w:pPr>
              <w:pStyle w:val="af9"/>
              <w:snapToGrid w:val="0"/>
            </w:pPr>
            <w:r w:rsidRPr="00701985">
              <w:t>2</w:t>
            </w:r>
            <w:r w:rsidRPr="00701985">
              <w:t>号鸡舍</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4B1D4A89" w14:textId="7ED47AC5" w:rsidR="00EA07AF" w:rsidRPr="00701985" w:rsidRDefault="00EA07AF" w:rsidP="00701985">
            <w:pPr>
              <w:pStyle w:val="af9"/>
              <w:snapToGrid w:val="0"/>
            </w:pPr>
            <w:r w:rsidRPr="00701985">
              <w:t>建筑面积</w:t>
            </w:r>
            <w:r w:rsidRPr="00701985">
              <w:rPr>
                <w:rFonts w:hint="eastAsia"/>
              </w:rPr>
              <w:t>1840</w:t>
            </w:r>
            <w:r w:rsidRPr="00701985">
              <w:t>m</w:t>
            </w:r>
            <w:r w:rsidRPr="00701985">
              <w:rPr>
                <w:vertAlign w:val="superscript"/>
              </w:rPr>
              <w:t>2</w:t>
            </w:r>
            <w:r w:rsidRPr="00701985">
              <w:t>，</w:t>
            </w:r>
            <w:r w:rsidRPr="00701985">
              <w:rPr>
                <w:rFonts w:hint="eastAsia"/>
              </w:rPr>
              <w:t>高</w:t>
            </w:r>
            <w:r w:rsidRPr="00701985">
              <w:rPr>
                <w:rFonts w:hint="eastAsia"/>
              </w:rPr>
              <w:t>11.85m</w:t>
            </w:r>
            <w:r w:rsidRPr="00701985">
              <w:rPr>
                <w:rFonts w:hint="eastAsia"/>
              </w:rPr>
              <w:t>，</w:t>
            </w:r>
            <w:r w:rsidRPr="00701985">
              <w:t>采用单层轻型钢架结构，基础采用钢筋混凝土独立柱基础，密闭结构，</w:t>
            </w:r>
            <w:r w:rsidRPr="00701985">
              <w:rPr>
                <w:spacing w:val="4"/>
              </w:rPr>
              <w:t>蛋鸡存栏</w:t>
            </w:r>
            <w:r w:rsidRPr="00701985">
              <w:t>鸡量</w:t>
            </w:r>
            <w:r w:rsidRPr="00701985">
              <w:rPr>
                <w:rFonts w:hint="eastAsia"/>
              </w:rPr>
              <w:t>共计</w:t>
            </w:r>
            <w:r w:rsidRPr="00701985">
              <w:rPr>
                <w:rFonts w:hint="eastAsia"/>
              </w:rPr>
              <w:t>17.6</w:t>
            </w:r>
            <w:r w:rsidRPr="00701985">
              <w:t>万羽</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3DC1391E" w14:textId="19C29EF6" w:rsidR="00EA07AF" w:rsidRPr="00701985" w:rsidRDefault="00EA07AF" w:rsidP="00701985">
            <w:pPr>
              <w:pStyle w:val="af9"/>
              <w:snapToGrid w:val="0"/>
            </w:pPr>
            <w:r w:rsidRPr="00701985">
              <w:t>建筑面积</w:t>
            </w:r>
            <w:r w:rsidRPr="00701985">
              <w:rPr>
                <w:rFonts w:hint="eastAsia"/>
              </w:rPr>
              <w:t>1840</w:t>
            </w:r>
            <w:r w:rsidRPr="00701985">
              <w:t>m</w:t>
            </w:r>
            <w:r w:rsidRPr="00701985">
              <w:rPr>
                <w:vertAlign w:val="superscript"/>
              </w:rPr>
              <w:t>2</w:t>
            </w:r>
            <w:r w:rsidRPr="00701985">
              <w:t>，</w:t>
            </w:r>
            <w:r w:rsidRPr="00701985">
              <w:rPr>
                <w:rFonts w:hint="eastAsia"/>
              </w:rPr>
              <w:t>高</w:t>
            </w:r>
            <w:r w:rsidRPr="00701985">
              <w:rPr>
                <w:rFonts w:hint="eastAsia"/>
              </w:rPr>
              <w:t>11.85m</w:t>
            </w:r>
            <w:r w:rsidRPr="00701985">
              <w:rPr>
                <w:rFonts w:hint="eastAsia"/>
              </w:rPr>
              <w:t>，</w:t>
            </w:r>
            <w:r w:rsidRPr="00701985">
              <w:t>采用单层轻型钢架结构，基础采用钢筋混凝土独立柱基础，密闭结构，</w:t>
            </w:r>
            <w:r w:rsidRPr="00701985">
              <w:rPr>
                <w:spacing w:val="4"/>
              </w:rPr>
              <w:t>蛋鸡存栏</w:t>
            </w:r>
            <w:r w:rsidRPr="00701985">
              <w:t>鸡量</w:t>
            </w:r>
            <w:r w:rsidRPr="00701985">
              <w:rPr>
                <w:rFonts w:hint="eastAsia"/>
              </w:rPr>
              <w:t>共计</w:t>
            </w:r>
            <w:r w:rsidRPr="00701985">
              <w:rPr>
                <w:rFonts w:hint="eastAsia"/>
              </w:rPr>
              <w:t>17.6</w:t>
            </w:r>
            <w:r w:rsidRPr="00701985">
              <w:t>万羽</w:t>
            </w:r>
          </w:p>
        </w:tc>
        <w:tc>
          <w:tcPr>
            <w:tcW w:w="560" w:type="pct"/>
            <w:shd w:val="clear" w:color="auto" w:fill="auto"/>
            <w:vAlign w:val="center"/>
          </w:tcPr>
          <w:p w14:paraId="38B91B73" w14:textId="3820F862" w:rsidR="00EA07AF" w:rsidRDefault="00EA07AF" w:rsidP="00701985">
            <w:pPr>
              <w:pStyle w:val="af9"/>
              <w:snapToGrid w:val="0"/>
            </w:pPr>
            <w:r>
              <w:t>一致</w:t>
            </w:r>
          </w:p>
        </w:tc>
      </w:tr>
      <w:tr w:rsidR="00EA07AF" w14:paraId="3B38E45B" w14:textId="77777777" w:rsidTr="006C76F4">
        <w:trPr>
          <w:trHeight w:val="397"/>
        </w:trPr>
        <w:tc>
          <w:tcPr>
            <w:tcW w:w="209" w:type="pct"/>
            <w:vMerge/>
            <w:shd w:val="clear" w:color="auto" w:fill="auto"/>
            <w:vAlign w:val="center"/>
          </w:tcPr>
          <w:p w14:paraId="1FD23488" w14:textId="77777777" w:rsidR="00EA07AF" w:rsidRDefault="00EA07AF" w:rsidP="00701985">
            <w:pPr>
              <w:pStyle w:val="af9"/>
              <w:snapToGrid w:val="0"/>
            </w:pPr>
          </w:p>
        </w:tc>
        <w:tc>
          <w:tcPr>
            <w:tcW w:w="304" w:type="pct"/>
            <w:vMerge/>
            <w:shd w:val="clear" w:color="auto" w:fill="auto"/>
            <w:vAlign w:val="center"/>
          </w:tcPr>
          <w:p w14:paraId="5E3604CB" w14:textId="77777777" w:rsidR="00EA07AF" w:rsidRDefault="00EA07AF" w:rsidP="00701985">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5962D336" w14:textId="7EFB073E" w:rsidR="00EA07AF" w:rsidRPr="00701985" w:rsidRDefault="00EA07AF" w:rsidP="00701985">
            <w:pPr>
              <w:pStyle w:val="af9"/>
              <w:snapToGrid w:val="0"/>
            </w:pPr>
            <w:r w:rsidRPr="00701985">
              <w:t>3</w:t>
            </w:r>
            <w:r w:rsidRPr="00701985">
              <w:t>号鸡舍</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3F4D94EF" w14:textId="40018C2E" w:rsidR="00EA07AF" w:rsidRPr="00701985" w:rsidRDefault="00EA07AF" w:rsidP="00701985">
            <w:pPr>
              <w:pStyle w:val="af9"/>
              <w:snapToGrid w:val="0"/>
            </w:pPr>
            <w:r w:rsidRPr="00701985">
              <w:rPr>
                <w:szCs w:val="21"/>
              </w:rPr>
              <w:t>建筑面积</w:t>
            </w:r>
            <w:r w:rsidRPr="00701985">
              <w:rPr>
                <w:rFonts w:hint="eastAsia"/>
                <w:szCs w:val="21"/>
              </w:rPr>
              <w:t>1840</w:t>
            </w:r>
            <w:r w:rsidRPr="00701985">
              <w:rPr>
                <w:szCs w:val="21"/>
              </w:rPr>
              <w:t>m</w:t>
            </w:r>
            <w:r w:rsidRPr="00701985">
              <w:rPr>
                <w:szCs w:val="21"/>
                <w:vertAlign w:val="superscript"/>
              </w:rPr>
              <w:t>2</w:t>
            </w:r>
            <w:r w:rsidRPr="00701985">
              <w:rPr>
                <w:szCs w:val="21"/>
              </w:rPr>
              <w:t>，</w:t>
            </w:r>
            <w:r w:rsidRPr="00701985">
              <w:rPr>
                <w:rFonts w:hint="eastAsia"/>
                <w:szCs w:val="21"/>
              </w:rPr>
              <w:t>高</w:t>
            </w:r>
            <w:r w:rsidRPr="00701985">
              <w:rPr>
                <w:rFonts w:hint="eastAsia"/>
                <w:szCs w:val="21"/>
              </w:rPr>
              <w:t>11.85m</w:t>
            </w:r>
            <w:r w:rsidRPr="00701985">
              <w:rPr>
                <w:rFonts w:hint="eastAsia"/>
                <w:szCs w:val="21"/>
              </w:rPr>
              <w:t>，</w:t>
            </w:r>
            <w:r w:rsidRPr="00701985">
              <w:rPr>
                <w:szCs w:val="21"/>
              </w:rPr>
              <w:t>采用单层轻型钢架结构，基础采用钢筋混凝土独立柱基础，密闭结构，</w:t>
            </w:r>
            <w:r w:rsidRPr="00701985">
              <w:rPr>
                <w:spacing w:val="4"/>
                <w:szCs w:val="21"/>
              </w:rPr>
              <w:t>蛋鸡存栏</w:t>
            </w:r>
            <w:r w:rsidRPr="00701985">
              <w:rPr>
                <w:szCs w:val="21"/>
              </w:rPr>
              <w:t>鸡量为</w:t>
            </w:r>
            <w:r w:rsidRPr="00701985">
              <w:rPr>
                <w:rFonts w:hint="eastAsia"/>
                <w:szCs w:val="21"/>
              </w:rPr>
              <w:t>17.6</w:t>
            </w:r>
            <w:r w:rsidRPr="00701985">
              <w:rPr>
                <w:szCs w:val="21"/>
              </w:rPr>
              <w:t>万羽</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1E577842" w14:textId="249D7024" w:rsidR="00EA07AF" w:rsidRPr="00701985" w:rsidRDefault="00EA07AF" w:rsidP="00701985">
            <w:pPr>
              <w:pStyle w:val="af9"/>
              <w:snapToGrid w:val="0"/>
            </w:pPr>
            <w:r w:rsidRPr="00701985">
              <w:rPr>
                <w:szCs w:val="21"/>
              </w:rPr>
              <w:t>建筑面积</w:t>
            </w:r>
            <w:r w:rsidRPr="00701985">
              <w:rPr>
                <w:rFonts w:hint="eastAsia"/>
                <w:szCs w:val="21"/>
              </w:rPr>
              <w:t>1840</w:t>
            </w:r>
            <w:r w:rsidRPr="00701985">
              <w:rPr>
                <w:szCs w:val="21"/>
              </w:rPr>
              <w:t>m</w:t>
            </w:r>
            <w:r w:rsidRPr="00701985">
              <w:rPr>
                <w:szCs w:val="21"/>
                <w:vertAlign w:val="superscript"/>
              </w:rPr>
              <w:t>2</w:t>
            </w:r>
            <w:r w:rsidRPr="00701985">
              <w:rPr>
                <w:szCs w:val="21"/>
              </w:rPr>
              <w:t>，</w:t>
            </w:r>
            <w:r w:rsidRPr="00701985">
              <w:rPr>
                <w:rFonts w:hint="eastAsia"/>
                <w:szCs w:val="21"/>
              </w:rPr>
              <w:t>高</w:t>
            </w:r>
            <w:r w:rsidRPr="00701985">
              <w:rPr>
                <w:rFonts w:hint="eastAsia"/>
                <w:szCs w:val="21"/>
              </w:rPr>
              <w:t>11.85m</w:t>
            </w:r>
            <w:r w:rsidRPr="00701985">
              <w:rPr>
                <w:rFonts w:hint="eastAsia"/>
                <w:szCs w:val="21"/>
              </w:rPr>
              <w:t>，</w:t>
            </w:r>
            <w:r w:rsidRPr="00701985">
              <w:rPr>
                <w:szCs w:val="21"/>
              </w:rPr>
              <w:t>采用单层轻型钢架结构，基础采用钢筋混凝土独立柱基础，密闭结构，</w:t>
            </w:r>
            <w:r w:rsidRPr="00701985">
              <w:rPr>
                <w:spacing w:val="4"/>
                <w:szCs w:val="21"/>
              </w:rPr>
              <w:t>蛋鸡存栏</w:t>
            </w:r>
            <w:r w:rsidRPr="00701985">
              <w:rPr>
                <w:szCs w:val="21"/>
              </w:rPr>
              <w:t>鸡量为</w:t>
            </w:r>
            <w:r w:rsidRPr="00701985">
              <w:rPr>
                <w:rFonts w:hint="eastAsia"/>
                <w:szCs w:val="21"/>
              </w:rPr>
              <w:t>17.6</w:t>
            </w:r>
            <w:r w:rsidRPr="00701985">
              <w:rPr>
                <w:szCs w:val="21"/>
              </w:rPr>
              <w:t>万羽</w:t>
            </w:r>
          </w:p>
        </w:tc>
        <w:tc>
          <w:tcPr>
            <w:tcW w:w="560" w:type="pct"/>
            <w:shd w:val="clear" w:color="auto" w:fill="auto"/>
            <w:vAlign w:val="center"/>
          </w:tcPr>
          <w:p w14:paraId="1CAD30E1" w14:textId="63E59EBE" w:rsidR="00EA07AF" w:rsidRDefault="00EA07AF" w:rsidP="00701985">
            <w:pPr>
              <w:pStyle w:val="af9"/>
              <w:snapToGrid w:val="0"/>
            </w:pPr>
            <w:r>
              <w:t>一致</w:t>
            </w:r>
          </w:p>
        </w:tc>
      </w:tr>
      <w:tr w:rsidR="00EA07AF" w14:paraId="5FD035B3" w14:textId="77777777" w:rsidTr="006C76F4">
        <w:trPr>
          <w:trHeight w:val="397"/>
        </w:trPr>
        <w:tc>
          <w:tcPr>
            <w:tcW w:w="209" w:type="pct"/>
            <w:vMerge/>
            <w:shd w:val="clear" w:color="auto" w:fill="auto"/>
            <w:vAlign w:val="center"/>
          </w:tcPr>
          <w:p w14:paraId="22AE9500" w14:textId="77777777" w:rsidR="00EA07AF" w:rsidRDefault="00EA07AF" w:rsidP="00701985">
            <w:pPr>
              <w:pStyle w:val="af9"/>
              <w:snapToGrid w:val="0"/>
            </w:pPr>
          </w:p>
        </w:tc>
        <w:tc>
          <w:tcPr>
            <w:tcW w:w="304" w:type="pct"/>
            <w:vMerge/>
            <w:shd w:val="clear" w:color="auto" w:fill="auto"/>
            <w:vAlign w:val="center"/>
          </w:tcPr>
          <w:p w14:paraId="1E96E7F6" w14:textId="77777777" w:rsidR="00EA07AF" w:rsidRDefault="00EA07AF" w:rsidP="00701985">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1E4D7C5F" w14:textId="025B887E" w:rsidR="00EA07AF" w:rsidRPr="00701985" w:rsidRDefault="00EA07AF" w:rsidP="00701985">
            <w:pPr>
              <w:pStyle w:val="af9"/>
              <w:snapToGrid w:val="0"/>
            </w:pPr>
            <w:r w:rsidRPr="00701985">
              <w:t>4</w:t>
            </w:r>
            <w:r w:rsidRPr="00701985">
              <w:t>号鸡舍</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1DA8FE3D" w14:textId="37181BC9" w:rsidR="00EA07AF" w:rsidRPr="00701985" w:rsidRDefault="00EA07AF" w:rsidP="00701985">
            <w:pPr>
              <w:pStyle w:val="af9"/>
              <w:snapToGrid w:val="0"/>
            </w:pPr>
            <w:r w:rsidRPr="00701985">
              <w:rPr>
                <w:szCs w:val="21"/>
              </w:rPr>
              <w:t>建筑面积</w:t>
            </w:r>
            <w:r w:rsidRPr="00701985">
              <w:rPr>
                <w:rFonts w:hint="eastAsia"/>
                <w:szCs w:val="21"/>
              </w:rPr>
              <w:t>1840</w:t>
            </w:r>
            <w:r w:rsidRPr="00701985">
              <w:rPr>
                <w:szCs w:val="21"/>
              </w:rPr>
              <w:t>m</w:t>
            </w:r>
            <w:r w:rsidRPr="00701985">
              <w:rPr>
                <w:szCs w:val="21"/>
                <w:vertAlign w:val="superscript"/>
              </w:rPr>
              <w:t>2</w:t>
            </w:r>
            <w:r w:rsidRPr="00701985">
              <w:rPr>
                <w:szCs w:val="21"/>
              </w:rPr>
              <w:t>，</w:t>
            </w:r>
            <w:r w:rsidRPr="00701985">
              <w:rPr>
                <w:rFonts w:hint="eastAsia"/>
                <w:szCs w:val="21"/>
              </w:rPr>
              <w:t>高</w:t>
            </w:r>
            <w:r w:rsidRPr="00701985">
              <w:rPr>
                <w:rFonts w:hint="eastAsia"/>
                <w:szCs w:val="21"/>
              </w:rPr>
              <w:t>11.85m</w:t>
            </w:r>
            <w:r w:rsidRPr="00701985">
              <w:rPr>
                <w:rFonts w:hint="eastAsia"/>
                <w:szCs w:val="21"/>
              </w:rPr>
              <w:t>，</w:t>
            </w:r>
            <w:r w:rsidRPr="00701985">
              <w:rPr>
                <w:szCs w:val="21"/>
              </w:rPr>
              <w:t>采用单层轻型钢架结构，基础采用钢筋混凝土独立柱基础，密闭结构，</w:t>
            </w:r>
            <w:r w:rsidRPr="00701985">
              <w:rPr>
                <w:spacing w:val="4"/>
                <w:szCs w:val="21"/>
              </w:rPr>
              <w:t>蛋鸡存栏</w:t>
            </w:r>
            <w:r w:rsidRPr="00701985">
              <w:rPr>
                <w:szCs w:val="21"/>
              </w:rPr>
              <w:t>鸡量为</w:t>
            </w:r>
            <w:r w:rsidRPr="00701985">
              <w:rPr>
                <w:rFonts w:hint="eastAsia"/>
                <w:szCs w:val="21"/>
              </w:rPr>
              <w:t>17.6</w:t>
            </w:r>
            <w:r w:rsidRPr="00701985">
              <w:rPr>
                <w:szCs w:val="21"/>
              </w:rPr>
              <w:t>万羽</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772E26B3" w14:textId="2BF37CDD" w:rsidR="00EA07AF" w:rsidRPr="00701985" w:rsidRDefault="00EA07AF" w:rsidP="00701985">
            <w:pPr>
              <w:pStyle w:val="af9"/>
              <w:snapToGrid w:val="0"/>
            </w:pPr>
            <w:r w:rsidRPr="00701985">
              <w:rPr>
                <w:szCs w:val="21"/>
              </w:rPr>
              <w:t>建筑面积</w:t>
            </w:r>
            <w:r w:rsidRPr="00701985">
              <w:rPr>
                <w:rFonts w:hint="eastAsia"/>
                <w:szCs w:val="21"/>
              </w:rPr>
              <w:t>1840</w:t>
            </w:r>
            <w:r w:rsidRPr="00701985">
              <w:rPr>
                <w:szCs w:val="21"/>
              </w:rPr>
              <w:t>m</w:t>
            </w:r>
            <w:r w:rsidRPr="00701985">
              <w:rPr>
                <w:szCs w:val="21"/>
                <w:vertAlign w:val="superscript"/>
              </w:rPr>
              <w:t>2</w:t>
            </w:r>
            <w:r w:rsidRPr="00701985">
              <w:rPr>
                <w:szCs w:val="21"/>
              </w:rPr>
              <w:t>，</w:t>
            </w:r>
            <w:r w:rsidRPr="00701985">
              <w:rPr>
                <w:rFonts w:hint="eastAsia"/>
                <w:szCs w:val="21"/>
              </w:rPr>
              <w:t>高</w:t>
            </w:r>
            <w:r w:rsidRPr="00701985">
              <w:rPr>
                <w:rFonts w:hint="eastAsia"/>
                <w:szCs w:val="21"/>
              </w:rPr>
              <w:t>11.85m</w:t>
            </w:r>
            <w:r w:rsidRPr="00701985">
              <w:rPr>
                <w:rFonts w:hint="eastAsia"/>
                <w:szCs w:val="21"/>
              </w:rPr>
              <w:t>，</w:t>
            </w:r>
            <w:r w:rsidRPr="00701985">
              <w:rPr>
                <w:szCs w:val="21"/>
              </w:rPr>
              <w:t>采用单层轻型钢架结构，基础采用钢筋混凝土独立柱基础，密闭结构，</w:t>
            </w:r>
            <w:r w:rsidRPr="00701985">
              <w:rPr>
                <w:spacing w:val="4"/>
                <w:szCs w:val="21"/>
              </w:rPr>
              <w:t>蛋鸡存栏</w:t>
            </w:r>
            <w:r w:rsidRPr="00701985">
              <w:rPr>
                <w:szCs w:val="21"/>
              </w:rPr>
              <w:t>鸡量为</w:t>
            </w:r>
            <w:r w:rsidRPr="00701985">
              <w:rPr>
                <w:rFonts w:hint="eastAsia"/>
                <w:szCs w:val="21"/>
              </w:rPr>
              <w:t>17.6</w:t>
            </w:r>
            <w:r w:rsidRPr="00701985">
              <w:rPr>
                <w:szCs w:val="21"/>
              </w:rPr>
              <w:t>万羽</w:t>
            </w:r>
          </w:p>
        </w:tc>
        <w:tc>
          <w:tcPr>
            <w:tcW w:w="560" w:type="pct"/>
            <w:shd w:val="clear" w:color="auto" w:fill="auto"/>
            <w:vAlign w:val="center"/>
          </w:tcPr>
          <w:p w14:paraId="408F983D" w14:textId="73B8D788" w:rsidR="00EA07AF" w:rsidRDefault="00EA07AF" w:rsidP="00701985">
            <w:pPr>
              <w:pStyle w:val="af9"/>
              <w:snapToGrid w:val="0"/>
            </w:pPr>
            <w:r>
              <w:t>一致</w:t>
            </w:r>
          </w:p>
        </w:tc>
      </w:tr>
      <w:tr w:rsidR="00EA07AF" w14:paraId="5FACFFC9" w14:textId="77777777" w:rsidTr="006C76F4">
        <w:trPr>
          <w:trHeight w:val="397"/>
        </w:trPr>
        <w:tc>
          <w:tcPr>
            <w:tcW w:w="209" w:type="pct"/>
            <w:vMerge/>
            <w:shd w:val="clear" w:color="auto" w:fill="auto"/>
            <w:vAlign w:val="center"/>
          </w:tcPr>
          <w:p w14:paraId="36A4F6FD" w14:textId="77777777" w:rsidR="00EA07AF" w:rsidRDefault="00EA07AF" w:rsidP="00701985">
            <w:pPr>
              <w:pStyle w:val="af9"/>
              <w:snapToGrid w:val="0"/>
            </w:pPr>
          </w:p>
        </w:tc>
        <w:tc>
          <w:tcPr>
            <w:tcW w:w="304" w:type="pct"/>
            <w:vMerge/>
            <w:shd w:val="clear" w:color="auto" w:fill="auto"/>
            <w:vAlign w:val="center"/>
          </w:tcPr>
          <w:p w14:paraId="71A41682" w14:textId="77777777" w:rsidR="00EA07AF" w:rsidRDefault="00EA07AF" w:rsidP="00701985">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3F0067D2" w14:textId="0C8FFD8D" w:rsidR="00EA07AF" w:rsidRPr="00701985" w:rsidRDefault="00EA07AF" w:rsidP="00701985">
            <w:pPr>
              <w:pStyle w:val="af9"/>
              <w:snapToGrid w:val="0"/>
            </w:pPr>
            <w:r w:rsidRPr="00701985">
              <w:t>5</w:t>
            </w:r>
            <w:r w:rsidRPr="00701985">
              <w:t>号鸡舍</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0D9BC107" w14:textId="32EEC7EF" w:rsidR="00EA07AF" w:rsidRPr="00701985" w:rsidRDefault="00EA07AF" w:rsidP="00701985">
            <w:pPr>
              <w:pStyle w:val="af9"/>
              <w:snapToGrid w:val="0"/>
              <w:rPr>
                <w:lang w:val="zh-CN"/>
              </w:rPr>
            </w:pPr>
            <w:r w:rsidRPr="00701985">
              <w:rPr>
                <w:szCs w:val="21"/>
              </w:rPr>
              <w:t>建筑面积</w:t>
            </w:r>
            <w:r w:rsidRPr="00701985">
              <w:rPr>
                <w:rFonts w:hint="eastAsia"/>
                <w:szCs w:val="21"/>
              </w:rPr>
              <w:t>1840</w:t>
            </w:r>
            <w:r w:rsidRPr="00701985">
              <w:rPr>
                <w:szCs w:val="21"/>
              </w:rPr>
              <w:t>m</w:t>
            </w:r>
            <w:r w:rsidRPr="00701985">
              <w:rPr>
                <w:szCs w:val="21"/>
                <w:vertAlign w:val="superscript"/>
              </w:rPr>
              <w:t>2</w:t>
            </w:r>
            <w:r w:rsidRPr="00701985">
              <w:rPr>
                <w:szCs w:val="21"/>
              </w:rPr>
              <w:t>，</w:t>
            </w:r>
            <w:r w:rsidRPr="00701985">
              <w:rPr>
                <w:rFonts w:hint="eastAsia"/>
                <w:szCs w:val="21"/>
              </w:rPr>
              <w:t>高</w:t>
            </w:r>
            <w:r w:rsidRPr="00701985">
              <w:rPr>
                <w:rFonts w:hint="eastAsia"/>
                <w:szCs w:val="21"/>
              </w:rPr>
              <w:t>11.85m</w:t>
            </w:r>
            <w:r w:rsidRPr="00701985">
              <w:rPr>
                <w:rFonts w:hint="eastAsia"/>
                <w:szCs w:val="21"/>
              </w:rPr>
              <w:t>，</w:t>
            </w:r>
            <w:r w:rsidRPr="00701985">
              <w:rPr>
                <w:szCs w:val="21"/>
              </w:rPr>
              <w:t>采用单层轻型钢架结构，基础采用钢筋混凝土独立柱基础，密闭结构，</w:t>
            </w:r>
            <w:r w:rsidRPr="00701985">
              <w:rPr>
                <w:spacing w:val="4"/>
                <w:szCs w:val="21"/>
              </w:rPr>
              <w:t>蛋鸡存栏</w:t>
            </w:r>
            <w:r w:rsidRPr="00701985">
              <w:rPr>
                <w:szCs w:val="21"/>
              </w:rPr>
              <w:t>鸡量为</w:t>
            </w:r>
            <w:r w:rsidRPr="00701985">
              <w:rPr>
                <w:rFonts w:hint="eastAsia"/>
                <w:szCs w:val="21"/>
              </w:rPr>
              <w:t>17.6</w:t>
            </w:r>
            <w:r w:rsidRPr="00701985">
              <w:rPr>
                <w:szCs w:val="21"/>
              </w:rPr>
              <w:t>万羽</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2B48E5F0" w14:textId="3709EAA6" w:rsidR="00EA07AF" w:rsidRPr="00701985" w:rsidRDefault="00EA07AF" w:rsidP="00701985">
            <w:pPr>
              <w:pStyle w:val="af9"/>
              <w:snapToGrid w:val="0"/>
              <w:rPr>
                <w:lang w:val="zh-CN"/>
              </w:rPr>
            </w:pPr>
            <w:r w:rsidRPr="00701985">
              <w:rPr>
                <w:szCs w:val="21"/>
              </w:rPr>
              <w:t>建筑面积</w:t>
            </w:r>
            <w:r w:rsidRPr="00701985">
              <w:rPr>
                <w:rFonts w:hint="eastAsia"/>
                <w:szCs w:val="21"/>
              </w:rPr>
              <w:t>1840</w:t>
            </w:r>
            <w:r w:rsidRPr="00701985">
              <w:rPr>
                <w:szCs w:val="21"/>
              </w:rPr>
              <w:t>m</w:t>
            </w:r>
            <w:r w:rsidRPr="00701985">
              <w:rPr>
                <w:szCs w:val="21"/>
                <w:vertAlign w:val="superscript"/>
              </w:rPr>
              <w:t>2</w:t>
            </w:r>
            <w:r w:rsidRPr="00701985">
              <w:rPr>
                <w:szCs w:val="21"/>
              </w:rPr>
              <w:t>，</w:t>
            </w:r>
            <w:r w:rsidRPr="00701985">
              <w:rPr>
                <w:rFonts w:hint="eastAsia"/>
                <w:szCs w:val="21"/>
              </w:rPr>
              <w:t>高</w:t>
            </w:r>
            <w:r w:rsidRPr="00701985">
              <w:rPr>
                <w:rFonts w:hint="eastAsia"/>
                <w:szCs w:val="21"/>
              </w:rPr>
              <w:t>11.85m</w:t>
            </w:r>
            <w:r w:rsidRPr="00701985">
              <w:rPr>
                <w:rFonts w:hint="eastAsia"/>
                <w:szCs w:val="21"/>
              </w:rPr>
              <w:t>，</w:t>
            </w:r>
            <w:r w:rsidRPr="00701985">
              <w:rPr>
                <w:szCs w:val="21"/>
              </w:rPr>
              <w:t>采用单层轻型钢架结构，基础采用钢筋混凝土独立柱基础，密闭结构，</w:t>
            </w:r>
            <w:r w:rsidRPr="00701985">
              <w:rPr>
                <w:spacing w:val="4"/>
                <w:szCs w:val="21"/>
              </w:rPr>
              <w:t>蛋鸡存栏</w:t>
            </w:r>
            <w:r w:rsidRPr="00701985">
              <w:rPr>
                <w:szCs w:val="21"/>
              </w:rPr>
              <w:t>鸡量为</w:t>
            </w:r>
            <w:r w:rsidRPr="00701985">
              <w:rPr>
                <w:rFonts w:hint="eastAsia"/>
                <w:szCs w:val="21"/>
              </w:rPr>
              <w:t>17.6</w:t>
            </w:r>
            <w:r w:rsidRPr="00701985">
              <w:rPr>
                <w:szCs w:val="21"/>
              </w:rPr>
              <w:t>万羽</w:t>
            </w:r>
          </w:p>
        </w:tc>
        <w:tc>
          <w:tcPr>
            <w:tcW w:w="560" w:type="pct"/>
            <w:shd w:val="clear" w:color="auto" w:fill="auto"/>
            <w:vAlign w:val="center"/>
          </w:tcPr>
          <w:p w14:paraId="26A9EB1A" w14:textId="0B37CB4F" w:rsidR="00EA07AF" w:rsidRDefault="00EA07AF" w:rsidP="00701985">
            <w:pPr>
              <w:pStyle w:val="af9"/>
              <w:snapToGrid w:val="0"/>
            </w:pPr>
            <w:r>
              <w:t>一致</w:t>
            </w:r>
          </w:p>
        </w:tc>
      </w:tr>
      <w:tr w:rsidR="00EA07AF" w14:paraId="6B0BF97D" w14:textId="77777777" w:rsidTr="006C76F4">
        <w:trPr>
          <w:trHeight w:val="397"/>
        </w:trPr>
        <w:tc>
          <w:tcPr>
            <w:tcW w:w="209" w:type="pct"/>
            <w:vMerge/>
            <w:shd w:val="clear" w:color="auto" w:fill="auto"/>
            <w:vAlign w:val="center"/>
          </w:tcPr>
          <w:p w14:paraId="129398C4" w14:textId="77777777" w:rsidR="00EA07AF" w:rsidRDefault="00EA07AF" w:rsidP="00701985">
            <w:pPr>
              <w:pStyle w:val="af9"/>
              <w:snapToGrid w:val="0"/>
            </w:pPr>
          </w:p>
        </w:tc>
        <w:tc>
          <w:tcPr>
            <w:tcW w:w="304" w:type="pct"/>
            <w:vMerge/>
            <w:shd w:val="clear" w:color="auto" w:fill="auto"/>
            <w:vAlign w:val="center"/>
          </w:tcPr>
          <w:p w14:paraId="435860C8" w14:textId="77777777" w:rsidR="00EA07AF" w:rsidRDefault="00EA07AF" w:rsidP="00701985">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3085C0BC" w14:textId="0AFED169" w:rsidR="00EA07AF" w:rsidRPr="00701985" w:rsidRDefault="00EA07AF" w:rsidP="00701985">
            <w:pPr>
              <w:pStyle w:val="af9"/>
              <w:snapToGrid w:val="0"/>
            </w:pPr>
            <w:r w:rsidRPr="00701985">
              <w:t>6</w:t>
            </w:r>
            <w:r w:rsidRPr="00701985">
              <w:t>号鸡舍</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163FAB3D" w14:textId="0D78F478" w:rsidR="00EA07AF" w:rsidRPr="00701985" w:rsidRDefault="00EA07AF" w:rsidP="00701985">
            <w:pPr>
              <w:pStyle w:val="af9"/>
              <w:snapToGrid w:val="0"/>
              <w:rPr>
                <w:lang w:val="zh-CN"/>
              </w:rPr>
            </w:pPr>
            <w:r w:rsidRPr="00701985">
              <w:rPr>
                <w:szCs w:val="21"/>
              </w:rPr>
              <w:t>建筑面积</w:t>
            </w:r>
            <w:r w:rsidRPr="00701985">
              <w:rPr>
                <w:rFonts w:hint="eastAsia"/>
                <w:szCs w:val="21"/>
              </w:rPr>
              <w:t>1840</w:t>
            </w:r>
            <w:r w:rsidRPr="00701985">
              <w:rPr>
                <w:szCs w:val="21"/>
              </w:rPr>
              <w:t>m</w:t>
            </w:r>
            <w:r w:rsidRPr="00701985">
              <w:rPr>
                <w:szCs w:val="21"/>
                <w:vertAlign w:val="superscript"/>
              </w:rPr>
              <w:t>2</w:t>
            </w:r>
            <w:r w:rsidRPr="00701985">
              <w:rPr>
                <w:szCs w:val="21"/>
              </w:rPr>
              <w:t>，</w:t>
            </w:r>
            <w:r w:rsidRPr="00701985">
              <w:rPr>
                <w:rFonts w:hint="eastAsia"/>
                <w:szCs w:val="21"/>
              </w:rPr>
              <w:t>高</w:t>
            </w:r>
            <w:r w:rsidRPr="00701985">
              <w:rPr>
                <w:rFonts w:hint="eastAsia"/>
                <w:szCs w:val="21"/>
              </w:rPr>
              <w:t>11.85m</w:t>
            </w:r>
            <w:r w:rsidRPr="00701985">
              <w:rPr>
                <w:rFonts w:hint="eastAsia"/>
                <w:szCs w:val="21"/>
              </w:rPr>
              <w:t>，</w:t>
            </w:r>
            <w:r w:rsidRPr="00701985">
              <w:rPr>
                <w:szCs w:val="21"/>
              </w:rPr>
              <w:t>采用单层轻型钢架结构，基础采用钢筋混凝土独立柱基础，密闭结构，</w:t>
            </w:r>
            <w:r w:rsidRPr="00701985">
              <w:rPr>
                <w:spacing w:val="4"/>
                <w:szCs w:val="21"/>
              </w:rPr>
              <w:t>蛋鸡存栏</w:t>
            </w:r>
            <w:r w:rsidRPr="00701985">
              <w:rPr>
                <w:szCs w:val="21"/>
              </w:rPr>
              <w:t>鸡量为</w:t>
            </w:r>
            <w:r w:rsidRPr="00701985">
              <w:rPr>
                <w:rFonts w:hint="eastAsia"/>
                <w:szCs w:val="21"/>
              </w:rPr>
              <w:t>17.6</w:t>
            </w:r>
            <w:r w:rsidRPr="00701985">
              <w:rPr>
                <w:szCs w:val="21"/>
              </w:rPr>
              <w:t>万羽</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23990CD1" w14:textId="127BBD45" w:rsidR="00EA07AF" w:rsidRPr="00701985" w:rsidRDefault="00EA07AF" w:rsidP="00701985">
            <w:pPr>
              <w:pStyle w:val="af9"/>
              <w:snapToGrid w:val="0"/>
              <w:rPr>
                <w:lang w:val="zh-CN"/>
              </w:rPr>
            </w:pPr>
            <w:r w:rsidRPr="00701985">
              <w:rPr>
                <w:szCs w:val="21"/>
              </w:rPr>
              <w:t>建筑面积</w:t>
            </w:r>
            <w:r w:rsidRPr="00701985">
              <w:rPr>
                <w:rFonts w:hint="eastAsia"/>
                <w:szCs w:val="21"/>
              </w:rPr>
              <w:t>1840</w:t>
            </w:r>
            <w:r w:rsidRPr="00701985">
              <w:rPr>
                <w:szCs w:val="21"/>
              </w:rPr>
              <w:t>m</w:t>
            </w:r>
            <w:r w:rsidRPr="00701985">
              <w:rPr>
                <w:szCs w:val="21"/>
                <w:vertAlign w:val="superscript"/>
              </w:rPr>
              <w:t>2</w:t>
            </w:r>
            <w:r w:rsidRPr="00701985">
              <w:rPr>
                <w:szCs w:val="21"/>
              </w:rPr>
              <w:t>，</w:t>
            </w:r>
            <w:r w:rsidRPr="00701985">
              <w:rPr>
                <w:rFonts w:hint="eastAsia"/>
                <w:szCs w:val="21"/>
              </w:rPr>
              <w:t>高</w:t>
            </w:r>
            <w:r w:rsidRPr="00701985">
              <w:rPr>
                <w:rFonts w:hint="eastAsia"/>
                <w:szCs w:val="21"/>
              </w:rPr>
              <w:t>11.85m</w:t>
            </w:r>
            <w:r w:rsidRPr="00701985">
              <w:rPr>
                <w:rFonts w:hint="eastAsia"/>
                <w:szCs w:val="21"/>
              </w:rPr>
              <w:t>，</w:t>
            </w:r>
            <w:r w:rsidRPr="00701985">
              <w:rPr>
                <w:szCs w:val="21"/>
              </w:rPr>
              <w:t>采用单层轻型钢架结构，基础采用钢筋混凝土独立柱基础，密闭结构，</w:t>
            </w:r>
            <w:r w:rsidRPr="00701985">
              <w:rPr>
                <w:spacing w:val="4"/>
                <w:szCs w:val="21"/>
              </w:rPr>
              <w:t>蛋鸡存栏</w:t>
            </w:r>
            <w:r w:rsidRPr="00701985">
              <w:rPr>
                <w:szCs w:val="21"/>
              </w:rPr>
              <w:t>鸡量为</w:t>
            </w:r>
            <w:r w:rsidRPr="00701985">
              <w:rPr>
                <w:rFonts w:hint="eastAsia"/>
                <w:szCs w:val="21"/>
              </w:rPr>
              <w:t>17.6</w:t>
            </w:r>
            <w:r w:rsidRPr="00701985">
              <w:rPr>
                <w:szCs w:val="21"/>
              </w:rPr>
              <w:t>万羽</w:t>
            </w:r>
          </w:p>
        </w:tc>
        <w:tc>
          <w:tcPr>
            <w:tcW w:w="560" w:type="pct"/>
            <w:shd w:val="clear" w:color="auto" w:fill="auto"/>
            <w:vAlign w:val="center"/>
          </w:tcPr>
          <w:p w14:paraId="418D769B" w14:textId="767F4979" w:rsidR="00EA07AF" w:rsidRDefault="00EA07AF" w:rsidP="00701985">
            <w:pPr>
              <w:pStyle w:val="af9"/>
              <w:snapToGrid w:val="0"/>
            </w:pPr>
            <w:r>
              <w:t>一致</w:t>
            </w:r>
          </w:p>
        </w:tc>
      </w:tr>
      <w:tr w:rsidR="00EA07AF" w14:paraId="31F073CF" w14:textId="77777777" w:rsidTr="006C76F4">
        <w:trPr>
          <w:trHeight w:val="397"/>
        </w:trPr>
        <w:tc>
          <w:tcPr>
            <w:tcW w:w="209" w:type="pct"/>
            <w:vMerge/>
            <w:shd w:val="clear" w:color="auto" w:fill="auto"/>
            <w:vAlign w:val="center"/>
          </w:tcPr>
          <w:p w14:paraId="4583F7F8" w14:textId="77777777" w:rsidR="00EA07AF" w:rsidRDefault="00EA07AF" w:rsidP="00701985">
            <w:pPr>
              <w:pStyle w:val="af9"/>
              <w:snapToGrid w:val="0"/>
            </w:pPr>
          </w:p>
        </w:tc>
        <w:tc>
          <w:tcPr>
            <w:tcW w:w="304" w:type="pct"/>
            <w:vMerge/>
            <w:shd w:val="clear" w:color="auto" w:fill="auto"/>
            <w:vAlign w:val="center"/>
          </w:tcPr>
          <w:p w14:paraId="72CCC2D4" w14:textId="77777777" w:rsidR="00EA07AF" w:rsidRDefault="00EA07AF" w:rsidP="00701985">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345B21C6" w14:textId="63F25CA1" w:rsidR="00EA07AF" w:rsidRPr="00701985" w:rsidRDefault="00EA07AF" w:rsidP="00701985">
            <w:pPr>
              <w:pStyle w:val="af9"/>
              <w:snapToGrid w:val="0"/>
            </w:pPr>
            <w:r w:rsidRPr="00701985">
              <w:rPr>
                <w:rFonts w:hint="eastAsia"/>
              </w:rPr>
              <w:t>农家肥车间</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272B6BFE" w14:textId="57CFD4C0" w:rsidR="00EA07AF" w:rsidRPr="00701985" w:rsidRDefault="00EA07AF" w:rsidP="00701985">
            <w:pPr>
              <w:pStyle w:val="af9"/>
              <w:snapToGrid w:val="0"/>
              <w:rPr>
                <w:lang w:val="zh-CN"/>
              </w:rPr>
            </w:pPr>
            <w:r w:rsidRPr="00701985">
              <w:rPr>
                <w:rFonts w:hint="eastAsia"/>
              </w:rPr>
              <w:t>处理能力</w:t>
            </w:r>
            <w:r w:rsidRPr="00701985">
              <w:rPr>
                <w:rFonts w:hint="eastAsia"/>
              </w:rPr>
              <w:t>148.6t/d</w:t>
            </w:r>
            <w:r w:rsidRPr="00701985">
              <w:rPr>
                <w:rFonts w:hint="eastAsia"/>
              </w:rPr>
              <w:t>，</w:t>
            </w:r>
            <w:r w:rsidRPr="00701985">
              <w:t>建筑面积</w:t>
            </w:r>
            <w:r w:rsidRPr="00701985">
              <w:rPr>
                <w:rFonts w:hint="eastAsia"/>
              </w:rPr>
              <w:t>8</w:t>
            </w:r>
            <w:r w:rsidRPr="00701985">
              <w:t>0m</w:t>
            </w:r>
            <w:r w:rsidRPr="00701985">
              <w:rPr>
                <w:vertAlign w:val="superscript"/>
              </w:rPr>
              <w:t>2</w:t>
            </w:r>
            <w:r w:rsidRPr="00701985">
              <w:t>，采用单层轻型钢架结构，基础采用钢筋混凝土独立柱基础，密闭结构</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47DAB88E" w14:textId="5D8C835D" w:rsidR="00EA07AF" w:rsidRPr="00701985" w:rsidRDefault="00EA07AF" w:rsidP="00701985">
            <w:pPr>
              <w:pStyle w:val="af9"/>
              <w:snapToGrid w:val="0"/>
              <w:rPr>
                <w:lang w:val="zh-CN"/>
              </w:rPr>
            </w:pPr>
            <w:r w:rsidRPr="00662A3B">
              <w:rPr>
                <w:rFonts w:hint="eastAsia"/>
              </w:rPr>
              <w:t>处理能力</w:t>
            </w:r>
            <w:r w:rsidRPr="00662A3B">
              <w:rPr>
                <w:rFonts w:hint="eastAsia"/>
              </w:rPr>
              <w:t>148.6t/d</w:t>
            </w:r>
            <w:r w:rsidRPr="00662A3B">
              <w:rPr>
                <w:rFonts w:hint="eastAsia"/>
              </w:rPr>
              <w:t>，</w:t>
            </w:r>
            <w:r w:rsidRPr="00662A3B">
              <w:t>建筑面积</w:t>
            </w:r>
            <w:r w:rsidRPr="00662A3B">
              <w:rPr>
                <w:rFonts w:hint="eastAsia"/>
              </w:rPr>
              <w:t>8</w:t>
            </w:r>
            <w:r w:rsidRPr="00662A3B">
              <w:t>0m</w:t>
            </w:r>
            <w:r w:rsidRPr="00662A3B">
              <w:rPr>
                <w:vertAlign w:val="superscript"/>
              </w:rPr>
              <w:t>2</w:t>
            </w:r>
            <w:r w:rsidRPr="00662A3B">
              <w:t>，采用单层轻型钢架结构，基础采用钢筋混凝土独立柱基础，密闭结构</w:t>
            </w:r>
          </w:p>
        </w:tc>
        <w:tc>
          <w:tcPr>
            <w:tcW w:w="560" w:type="pct"/>
            <w:shd w:val="clear" w:color="auto" w:fill="auto"/>
            <w:vAlign w:val="center"/>
          </w:tcPr>
          <w:p w14:paraId="2CE6EBCA" w14:textId="0C329481" w:rsidR="00EA07AF" w:rsidRDefault="00EA07AF" w:rsidP="00701985">
            <w:pPr>
              <w:pStyle w:val="af9"/>
              <w:snapToGrid w:val="0"/>
            </w:pPr>
            <w:r>
              <w:t>一致</w:t>
            </w:r>
          </w:p>
        </w:tc>
      </w:tr>
      <w:tr w:rsidR="00EA07AF" w14:paraId="5EFFF3BE" w14:textId="77777777" w:rsidTr="006C76F4">
        <w:trPr>
          <w:trHeight w:val="397"/>
        </w:trPr>
        <w:tc>
          <w:tcPr>
            <w:tcW w:w="209" w:type="pct"/>
            <w:vMerge/>
            <w:shd w:val="clear" w:color="auto" w:fill="auto"/>
            <w:vAlign w:val="center"/>
          </w:tcPr>
          <w:p w14:paraId="1F3FE572" w14:textId="77777777" w:rsidR="00EA07AF" w:rsidRDefault="00EA07AF" w:rsidP="00701985">
            <w:pPr>
              <w:pStyle w:val="af9"/>
              <w:snapToGrid w:val="0"/>
            </w:pPr>
          </w:p>
        </w:tc>
        <w:tc>
          <w:tcPr>
            <w:tcW w:w="304" w:type="pct"/>
            <w:vMerge/>
            <w:shd w:val="clear" w:color="auto" w:fill="auto"/>
            <w:vAlign w:val="center"/>
          </w:tcPr>
          <w:p w14:paraId="715208A6" w14:textId="77777777" w:rsidR="00EA07AF" w:rsidRDefault="00EA07AF" w:rsidP="00701985">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7322B805" w14:textId="63D87516" w:rsidR="00EA07AF" w:rsidRPr="00701985" w:rsidRDefault="00EA07AF" w:rsidP="00701985">
            <w:pPr>
              <w:pStyle w:val="af9"/>
              <w:snapToGrid w:val="0"/>
            </w:pPr>
            <w:r w:rsidRPr="00701985">
              <w:rPr>
                <w:rFonts w:hint="eastAsia"/>
              </w:rPr>
              <w:t>饲料精加工区域</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15FA916E" w14:textId="5B21AE87" w:rsidR="00EA07AF" w:rsidRPr="00701985" w:rsidRDefault="00EA07AF" w:rsidP="00701985">
            <w:pPr>
              <w:pStyle w:val="af9"/>
              <w:snapToGrid w:val="0"/>
              <w:rPr>
                <w:lang w:val="zh-CN"/>
              </w:rPr>
            </w:pPr>
            <w:r w:rsidRPr="00701985">
              <w:rPr>
                <w:rFonts w:hint="eastAsia"/>
              </w:rPr>
              <w:t>处理能力</w:t>
            </w:r>
            <w:r w:rsidRPr="00701985">
              <w:rPr>
                <w:rFonts w:hint="eastAsia"/>
              </w:rPr>
              <w:t>6</w:t>
            </w:r>
            <w:r w:rsidRPr="00701985">
              <w:rPr>
                <w:rFonts w:hint="eastAsia"/>
              </w:rPr>
              <w:t>万</w:t>
            </w:r>
            <w:r w:rsidRPr="00701985">
              <w:rPr>
                <w:rFonts w:hint="eastAsia"/>
              </w:rPr>
              <w:t>t/a</w:t>
            </w:r>
            <w:r w:rsidRPr="00701985">
              <w:rPr>
                <w:rFonts w:hint="eastAsia"/>
              </w:rPr>
              <w:t>，占地面积</w:t>
            </w:r>
            <w:r w:rsidRPr="00701985">
              <w:rPr>
                <w:rFonts w:hint="eastAsia"/>
              </w:rPr>
              <w:t>1500m</w:t>
            </w:r>
            <w:r w:rsidRPr="00701985">
              <w:rPr>
                <w:rFonts w:hint="eastAsia"/>
                <w:vertAlign w:val="superscript"/>
              </w:rPr>
              <w:t>2</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48A9D4F2" w14:textId="72986A70" w:rsidR="00EA07AF" w:rsidRPr="00701985" w:rsidRDefault="00EA07AF" w:rsidP="00701985">
            <w:pPr>
              <w:pStyle w:val="af9"/>
              <w:snapToGrid w:val="0"/>
              <w:rPr>
                <w:lang w:val="zh-CN"/>
              </w:rPr>
            </w:pPr>
            <w:r w:rsidRPr="00701985">
              <w:rPr>
                <w:rFonts w:hint="eastAsia"/>
              </w:rPr>
              <w:t>处理能力</w:t>
            </w:r>
            <w:r w:rsidRPr="00701985">
              <w:rPr>
                <w:rFonts w:hint="eastAsia"/>
              </w:rPr>
              <w:t>6</w:t>
            </w:r>
            <w:r w:rsidRPr="00701985">
              <w:rPr>
                <w:rFonts w:hint="eastAsia"/>
              </w:rPr>
              <w:t>万</w:t>
            </w:r>
            <w:r w:rsidRPr="00701985">
              <w:rPr>
                <w:rFonts w:hint="eastAsia"/>
              </w:rPr>
              <w:t>t/a</w:t>
            </w:r>
            <w:r w:rsidRPr="00701985">
              <w:rPr>
                <w:rFonts w:hint="eastAsia"/>
              </w:rPr>
              <w:t>，占地面积</w:t>
            </w:r>
            <w:r w:rsidRPr="00701985">
              <w:rPr>
                <w:rFonts w:hint="eastAsia"/>
              </w:rPr>
              <w:t>1500m</w:t>
            </w:r>
            <w:r w:rsidRPr="00701985">
              <w:rPr>
                <w:rFonts w:hint="eastAsia"/>
                <w:vertAlign w:val="superscript"/>
              </w:rPr>
              <w:t>2</w:t>
            </w:r>
          </w:p>
        </w:tc>
        <w:tc>
          <w:tcPr>
            <w:tcW w:w="560" w:type="pct"/>
            <w:shd w:val="clear" w:color="auto" w:fill="auto"/>
            <w:vAlign w:val="center"/>
          </w:tcPr>
          <w:p w14:paraId="365B134B" w14:textId="0B77E1EC" w:rsidR="00EA07AF" w:rsidRDefault="00EA07AF" w:rsidP="00701985">
            <w:pPr>
              <w:pStyle w:val="af9"/>
              <w:snapToGrid w:val="0"/>
            </w:pPr>
            <w:r>
              <w:t>一致</w:t>
            </w:r>
          </w:p>
        </w:tc>
      </w:tr>
      <w:tr w:rsidR="0028033C" w14:paraId="5719D5F7" w14:textId="77777777" w:rsidTr="006C76F4">
        <w:trPr>
          <w:trHeight w:val="397"/>
        </w:trPr>
        <w:tc>
          <w:tcPr>
            <w:tcW w:w="209" w:type="pct"/>
            <w:vMerge w:val="restart"/>
            <w:shd w:val="clear" w:color="auto" w:fill="auto"/>
            <w:vAlign w:val="center"/>
          </w:tcPr>
          <w:p w14:paraId="51F95E08" w14:textId="6451C390" w:rsidR="00FA2107" w:rsidRDefault="00FA2107" w:rsidP="00FA2107">
            <w:pPr>
              <w:pStyle w:val="af9"/>
              <w:snapToGrid w:val="0"/>
            </w:pPr>
            <w:r w:rsidRPr="00423178">
              <w:rPr>
                <w:rFonts w:hint="eastAsia"/>
              </w:rPr>
              <w:t>2</w:t>
            </w:r>
          </w:p>
        </w:tc>
        <w:tc>
          <w:tcPr>
            <w:tcW w:w="304" w:type="pct"/>
            <w:vMerge w:val="restart"/>
            <w:shd w:val="clear" w:color="auto" w:fill="auto"/>
            <w:vAlign w:val="center"/>
          </w:tcPr>
          <w:p w14:paraId="66994AB8" w14:textId="2FC856D6" w:rsidR="00FA2107" w:rsidRDefault="00FA2107" w:rsidP="00FA2107">
            <w:pPr>
              <w:pStyle w:val="af9"/>
              <w:snapToGrid w:val="0"/>
            </w:pPr>
            <w:r w:rsidRPr="00423178">
              <w:rPr>
                <w:rFonts w:hint="eastAsia"/>
              </w:rPr>
              <w:t>辅助工程</w:t>
            </w: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21D471AD" w14:textId="78FC2488" w:rsidR="00FA2107" w:rsidRPr="00024AC1" w:rsidRDefault="00FA2107" w:rsidP="00FA2107">
            <w:pPr>
              <w:pStyle w:val="af9"/>
              <w:snapToGrid w:val="0"/>
            </w:pPr>
            <w:r w:rsidRPr="00024AC1">
              <w:rPr>
                <w:rFonts w:hint="eastAsia"/>
              </w:rPr>
              <w:t>办公楼</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6E19C4D9" w14:textId="6754202A" w:rsidR="00FA2107" w:rsidRPr="00024AC1" w:rsidRDefault="00FA2107" w:rsidP="00FA2107">
            <w:pPr>
              <w:pStyle w:val="af9"/>
              <w:snapToGrid w:val="0"/>
            </w:pPr>
            <w:r w:rsidRPr="00024AC1">
              <w:rPr>
                <w:rFonts w:hint="eastAsia"/>
              </w:rPr>
              <w:t>1</w:t>
            </w:r>
            <w:r w:rsidRPr="00024AC1">
              <w:rPr>
                <w:rFonts w:hint="eastAsia"/>
              </w:rPr>
              <w:t>座，</w:t>
            </w:r>
            <w:r w:rsidRPr="00024AC1">
              <w:rPr>
                <w:rFonts w:hint="eastAsia"/>
              </w:rPr>
              <w:t>1</w:t>
            </w:r>
            <w:r w:rsidRPr="00024AC1">
              <w:t>层</w:t>
            </w:r>
            <w:r w:rsidRPr="00024AC1">
              <w:rPr>
                <w:rFonts w:hint="eastAsia"/>
              </w:rPr>
              <w:t>，建筑面积</w:t>
            </w:r>
            <w:r w:rsidRPr="00024AC1">
              <w:rPr>
                <w:rFonts w:hint="eastAsia"/>
              </w:rPr>
              <w:t>1000m</w:t>
            </w:r>
            <w:r w:rsidRPr="00024AC1">
              <w:rPr>
                <w:rFonts w:hint="eastAsia"/>
                <w:vertAlign w:val="superscript"/>
              </w:rPr>
              <w:t>2</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6DA1B237" w14:textId="2DECA3CC" w:rsidR="00FA2107" w:rsidRDefault="00FA2107" w:rsidP="00FA2107">
            <w:pPr>
              <w:pStyle w:val="af9"/>
              <w:snapToGrid w:val="0"/>
            </w:pPr>
            <w:r w:rsidRPr="00024AC1">
              <w:rPr>
                <w:rFonts w:hint="eastAsia"/>
              </w:rPr>
              <w:t>1</w:t>
            </w:r>
            <w:r w:rsidRPr="00024AC1">
              <w:rPr>
                <w:rFonts w:hint="eastAsia"/>
              </w:rPr>
              <w:t>座，</w:t>
            </w:r>
            <w:r w:rsidRPr="00024AC1">
              <w:rPr>
                <w:rFonts w:hint="eastAsia"/>
              </w:rPr>
              <w:t>1</w:t>
            </w:r>
            <w:r w:rsidRPr="00024AC1">
              <w:t>层</w:t>
            </w:r>
            <w:r w:rsidRPr="00024AC1">
              <w:rPr>
                <w:rFonts w:hint="eastAsia"/>
              </w:rPr>
              <w:t>，建筑面积</w:t>
            </w:r>
            <w:r w:rsidRPr="00024AC1">
              <w:rPr>
                <w:rFonts w:hint="eastAsia"/>
              </w:rPr>
              <w:t>1000m</w:t>
            </w:r>
            <w:r w:rsidRPr="00024AC1">
              <w:rPr>
                <w:rFonts w:hint="eastAsia"/>
                <w:vertAlign w:val="superscript"/>
              </w:rPr>
              <w:t>2</w:t>
            </w:r>
          </w:p>
        </w:tc>
        <w:tc>
          <w:tcPr>
            <w:tcW w:w="560" w:type="pct"/>
            <w:shd w:val="clear" w:color="auto" w:fill="auto"/>
            <w:vAlign w:val="center"/>
          </w:tcPr>
          <w:p w14:paraId="6F3ECBB5" w14:textId="22C6299E" w:rsidR="00FA2107" w:rsidRDefault="00FA2107" w:rsidP="00FA2107">
            <w:pPr>
              <w:pStyle w:val="af9"/>
              <w:snapToGrid w:val="0"/>
            </w:pPr>
            <w:r>
              <w:t>一致</w:t>
            </w:r>
          </w:p>
        </w:tc>
      </w:tr>
      <w:tr w:rsidR="0028033C" w14:paraId="6AB69AD0" w14:textId="77777777" w:rsidTr="006C76F4">
        <w:trPr>
          <w:trHeight w:val="397"/>
        </w:trPr>
        <w:tc>
          <w:tcPr>
            <w:tcW w:w="209" w:type="pct"/>
            <w:vMerge/>
            <w:shd w:val="clear" w:color="auto" w:fill="auto"/>
            <w:vAlign w:val="center"/>
          </w:tcPr>
          <w:p w14:paraId="1C63BCC7" w14:textId="77777777" w:rsidR="00FA2107" w:rsidRPr="00423178" w:rsidRDefault="00FA2107" w:rsidP="00FA2107">
            <w:pPr>
              <w:pStyle w:val="af9"/>
              <w:snapToGrid w:val="0"/>
            </w:pPr>
          </w:p>
        </w:tc>
        <w:tc>
          <w:tcPr>
            <w:tcW w:w="304" w:type="pct"/>
            <w:vMerge/>
            <w:shd w:val="clear" w:color="auto" w:fill="auto"/>
            <w:vAlign w:val="center"/>
          </w:tcPr>
          <w:p w14:paraId="394DE15B" w14:textId="77777777" w:rsidR="00FA2107" w:rsidRPr="00423178" w:rsidRDefault="00FA2107" w:rsidP="00FA2107">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7BCB2956" w14:textId="2162D223" w:rsidR="00FA2107" w:rsidRPr="00024AC1" w:rsidRDefault="00FA2107" w:rsidP="00FA2107">
            <w:pPr>
              <w:pStyle w:val="af9"/>
              <w:snapToGrid w:val="0"/>
            </w:pPr>
            <w:r w:rsidRPr="00024AC1">
              <w:rPr>
                <w:rFonts w:hint="eastAsia"/>
              </w:rPr>
              <w:t>生产综合楼</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3BFDBACF" w14:textId="67244B40" w:rsidR="00FA2107" w:rsidRPr="00024AC1" w:rsidRDefault="00FA2107" w:rsidP="00FA2107">
            <w:pPr>
              <w:pStyle w:val="af9"/>
              <w:snapToGrid w:val="0"/>
              <w:rPr>
                <w:lang w:val="zh-CN"/>
              </w:rPr>
            </w:pPr>
            <w:r w:rsidRPr="00024AC1">
              <w:rPr>
                <w:rFonts w:hint="eastAsia"/>
              </w:rPr>
              <w:t>1</w:t>
            </w:r>
            <w:r w:rsidRPr="00024AC1">
              <w:rPr>
                <w:rFonts w:hint="eastAsia"/>
              </w:rPr>
              <w:t>座，</w:t>
            </w:r>
            <w:r w:rsidRPr="00024AC1">
              <w:rPr>
                <w:rFonts w:hint="eastAsia"/>
              </w:rPr>
              <w:t>1</w:t>
            </w:r>
            <w:r w:rsidRPr="00024AC1">
              <w:t>层</w:t>
            </w:r>
            <w:r w:rsidRPr="00024AC1">
              <w:rPr>
                <w:rFonts w:hint="eastAsia"/>
              </w:rPr>
              <w:t>，建筑面积</w:t>
            </w:r>
            <w:r w:rsidRPr="00024AC1">
              <w:rPr>
                <w:rFonts w:hint="eastAsia"/>
              </w:rPr>
              <w:t>400m</w:t>
            </w:r>
            <w:r w:rsidRPr="00024AC1">
              <w:rPr>
                <w:rFonts w:hint="eastAsia"/>
                <w:vertAlign w:val="superscript"/>
              </w:rPr>
              <w:t>2</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0FF466B4" w14:textId="6A548B45" w:rsidR="00FA2107" w:rsidRPr="009A2C7A" w:rsidRDefault="00FA2107" w:rsidP="00FA2107">
            <w:pPr>
              <w:pStyle w:val="af9"/>
              <w:snapToGrid w:val="0"/>
              <w:rPr>
                <w:lang w:val="zh-CN"/>
              </w:rPr>
            </w:pPr>
            <w:r w:rsidRPr="00024AC1">
              <w:rPr>
                <w:rFonts w:hint="eastAsia"/>
              </w:rPr>
              <w:t>1</w:t>
            </w:r>
            <w:r w:rsidRPr="00024AC1">
              <w:rPr>
                <w:rFonts w:hint="eastAsia"/>
              </w:rPr>
              <w:t>座，</w:t>
            </w:r>
            <w:r w:rsidRPr="00024AC1">
              <w:rPr>
                <w:rFonts w:hint="eastAsia"/>
              </w:rPr>
              <w:t>1</w:t>
            </w:r>
            <w:r w:rsidRPr="00024AC1">
              <w:t>层</w:t>
            </w:r>
            <w:r w:rsidRPr="00024AC1">
              <w:rPr>
                <w:rFonts w:hint="eastAsia"/>
              </w:rPr>
              <w:t>，建筑面积</w:t>
            </w:r>
            <w:r w:rsidRPr="00024AC1">
              <w:rPr>
                <w:rFonts w:hint="eastAsia"/>
              </w:rPr>
              <w:t>400m</w:t>
            </w:r>
            <w:r w:rsidRPr="00024AC1">
              <w:rPr>
                <w:rFonts w:hint="eastAsia"/>
                <w:vertAlign w:val="superscript"/>
              </w:rPr>
              <w:t>2</w:t>
            </w:r>
          </w:p>
        </w:tc>
        <w:tc>
          <w:tcPr>
            <w:tcW w:w="560" w:type="pct"/>
            <w:shd w:val="clear" w:color="auto" w:fill="auto"/>
            <w:vAlign w:val="center"/>
          </w:tcPr>
          <w:p w14:paraId="2E14B027" w14:textId="5B545049" w:rsidR="00FA2107" w:rsidRDefault="007D0FBC" w:rsidP="00FA2107">
            <w:pPr>
              <w:pStyle w:val="af9"/>
              <w:snapToGrid w:val="0"/>
            </w:pPr>
            <w:r>
              <w:t>一致</w:t>
            </w:r>
          </w:p>
        </w:tc>
      </w:tr>
      <w:tr w:rsidR="0028033C" w14:paraId="2F6DF741" w14:textId="77777777" w:rsidTr="006C76F4">
        <w:trPr>
          <w:trHeight w:val="397"/>
        </w:trPr>
        <w:tc>
          <w:tcPr>
            <w:tcW w:w="209" w:type="pct"/>
            <w:vMerge/>
            <w:shd w:val="clear" w:color="auto" w:fill="auto"/>
            <w:vAlign w:val="center"/>
          </w:tcPr>
          <w:p w14:paraId="76587C72" w14:textId="77777777" w:rsidR="00FA2107" w:rsidRPr="00423178" w:rsidRDefault="00FA2107" w:rsidP="00FA2107">
            <w:pPr>
              <w:pStyle w:val="af9"/>
              <w:snapToGrid w:val="0"/>
            </w:pPr>
          </w:p>
        </w:tc>
        <w:tc>
          <w:tcPr>
            <w:tcW w:w="304" w:type="pct"/>
            <w:vMerge/>
            <w:shd w:val="clear" w:color="auto" w:fill="auto"/>
            <w:vAlign w:val="center"/>
          </w:tcPr>
          <w:p w14:paraId="3BAB0B37" w14:textId="77777777" w:rsidR="00FA2107" w:rsidRPr="00423178" w:rsidRDefault="00FA2107" w:rsidP="00FA2107">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2BDA02BE" w14:textId="4FAC8643" w:rsidR="00FA2107" w:rsidRPr="009A2C7A" w:rsidRDefault="00FA2107" w:rsidP="00FA2107">
            <w:pPr>
              <w:pStyle w:val="af9"/>
              <w:snapToGrid w:val="0"/>
            </w:pPr>
            <w:r>
              <w:rPr>
                <w:rFonts w:hint="eastAsia"/>
              </w:rPr>
              <w:t>生活区</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65A7EA9E" w14:textId="28A794D7" w:rsidR="00FA2107" w:rsidRPr="009A2C7A" w:rsidRDefault="00FA2107" w:rsidP="00FA2107">
            <w:pPr>
              <w:pStyle w:val="af9"/>
              <w:snapToGrid w:val="0"/>
              <w:rPr>
                <w:lang w:val="zh-CN"/>
              </w:rPr>
            </w:pPr>
            <w:r>
              <w:rPr>
                <w:rFonts w:hint="eastAsia"/>
              </w:rPr>
              <w:t>1</w:t>
            </w:r>
            <w:r>
              <w:rPr>
                <w:rFonts w:hint="eastAsia"/>
              </w:rPr>
              <w:t>座，</w:t>
            </w:r>
            <w:r>
              <w:rPr>
                <w:rFonts w:hint="eastAsia"/>
              </w:rPr>
              <w:t>2</w:t>
            </w:r>
            <w:r>
              <w:t>层</w:t>
            </w:r>
            <w:r>
              <w:rPr>
                <w:rFonts w:hint="eastAsia"/>
              </w:rPr>
              <w:t>，建筑面积</w:t>
            </w:r>
            <w:r>
              <w:rPr>
                <w:rFonts w:hint="eastAsia"/>
              </w:rPr>
              <w:t>400m</w:t>
            </w:r>
            <w:r>
              <w:rPr>
                <w:rFonts w:hint="eastAsia"/>
                <w:vertAlign w:val="superscript"/>
              </w:rPr>
              <w:t>2</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75E0A70E" w14:textId="486FBED1" w:rsidR="00FA2107" w:rsidRPr="009A2C7A" w:rsidRDefault="00FA2107" w:rsidP="00FA2107">
            <w:pPr>
              <w:pStyle w:val="af9"/>
              <w:snapToGrid w:val="0"/>
              <w:rPr>
                <w:lang w:val="zh-CN"/>
              </w:rPr>
            </w:pPr>
            <w:r>
              <w:rPr>
                <w:rFonts w:hint="eastAsia"/>
              </w:rPr>
              <w:t>1</w:t>
            </w:r>
            <w:r>
              <w:rPr>
                <w:rFonts w:hint="eastAsia"/>
              </w:rPr>
              <w:t>座，</w:t>
            </w:r>
            <w:r>
              <w:rPr>
                <w:rFonts w:hint="eastAsia"/>
              </w:rPr>
              <w:t>2</w:t>
            </w:r>
            <w:r>
              <w:t>层</w:t>
            </w:r>
            <w:r>
              <w:rPr>
                <w:rFonts w:hint="eastAsia"/>
              </w:rPr>
              <w:t>，建筑面积</w:t>
            </w:r>
            <w:r>
              <w:rPr>
                <w:rFonts w:hint="eastAsia"/>
              </w:rPr>
              <w:t>400m</w:t>
            </w:r>
            <w:r>
              <w:rPr>
                <w:rFonts w:hint="eastAsia"/>
                <w:vertAlign w:val="superscript"/>
              </w:rPr>
              <w:t>2</w:t>
            </w:r>
          </w:p>
        </w:tc>
        <w:tc>
          <w:tcPr>
            <w:tcW w:w="560" w:type="pct"/>
            <w:shd w:val="clear" w:color="auto" w:fill="auto"/>
            <w:vAlign w:val="center"/>
          </w:tcPr>
          <w:p w14:paraId="4675C75C" w14:textId="4C98E24D" w:rsidR="00FA2107" w:rsidRDefault="007D0FBC" w:rsidP="00FA2107">
            <w:pPr>
              <w:pStyle w:val="af9"/>
              <w:snapToGrid w:val="0"/>
            </w:pPr>
            <w:r>
              <w:t>一致</w:t>
            </w:r>
          </w:p>
        </w:tc>
      </w:tr>
      <w:tr w:rsidR="0028033C" w14:paraId="5ED1D55C" w14:textId="77777777" w:rsidTr="006C76F4">
        <w:trPr>
          <w:trHeight w:val="397"/>
        </w:trPr>
        <w:tc>
          <w:tcPr>
            <w:tcW w:w="209" w:type="pct"/>
            <w:vMerge/>
            <w:shd w:val="clear" w:color="auto" w:fill="auto"/>
            <w:vAlign w:val="center"/>
          </w:tcPr>
          <w:p w14:paraId="7FEF2C00" w14:textId="77777777" w:rsidR="00FA2107" w:rsidRPr="00423178" w:rsidRDefault="00FA2107" w:rsidP="00FA2107">
            <w:pPr>
              <w:pStyle w:val="af9"/>
              <w:snapToGrid w:val="0"/>
            </w:pPr>
          </w:p>
        </w:tc>
        <w:tc>
          <w:tcPr>
            <w:tcW w:w="304" w:type="pct"/>
            <w:vMerge/>
            <w:shd w:val="clear" w:color="auto" w:fill="auto"/>
            <w:vAlign w:val="center"/>
          </w:tcPr>
          <w:p w14:paraId="15780220" w14:textId="77777777" w:rsidR="00FA2107" w:rsidRPr="00423178" w:rsidRDefault="00FA2107" w:rsidP="00FA2107">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37F63E7F" w14:textId="4005CBD4" w:rsidR="00FA2107" w:rsidRPr="009A2C7A" w:rsidRDefault="00FA2107" w:rsidP="00FA2107">
            <w:pPr>
              <w:pStyle w:val="af9"/>
              <w:snapToGrid w:val="0"/>
            </w:pPr>
            <w:r>
              <w:rPr>
                <w:rFonts w:hint="eastAsia"/>
              </w:rPr>
              <w:t>门岗</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7CC862CD" w14:textId="3969680C" w:rsidR="00FA2107" w:rsidRPr="009A2C7A" w:rsidRDefault="00FA2107" w:rsidP="00FA2107">
            <w:pPr>
              <w:pStyle w:val="af9"/>
              <w:snapToGrid w:val="0"/>
              <w:rPr>
                <w:lang w:val="zh-CN"/>
              </w:rPr>
            </w:pPr>
            <w:r>
              <w:rPr>
                <w:rFonts w:hint="eastAsia"/>
              </w:rPr>
              <w:t>1</w:t>
            </w:r>
            <w:r>
              <w:rPr>
                <w:rFonts w:hint="eastAsia"/>
              </w:rPr>
              <w:t>座，建筑面积</w:t>
            </w:r>
            <w:r>
              <w:rPr>
                <w:rFonts w:hint="eastAsia"/>
              </w:rPr>
              <w:t>27m</w:t>
            </w:r>
            <w:r>
              <w:rPr>
                <w:rFonts w:hint="eastAsia"/>
                <w:vertAlign w:val="superscript"/>
              </w:rPr>
              <w:t>2</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2E835C6B" w14:textId="01F82F39" w:rsidR="00FA2107" w:rsidRPr="009A2C7A" w:rsidRDefault="00FA2107" w:rsidP="00FA2107">
            <w:pPr>
              <w:pStyle w:val="af9"/>
              <w:snapToGrid w:val="0"/>
              <w:rPr>
                <w:lang w:val="zh-CN"/>
              </w:rPr>
            </w:pPr>
            <w:r>
              <w:rPr>
                <w:rFonts w:hint="eastAsia"/>
              </w:rPr>
              <w:t>1</w:t>
            </w:r>
            <w:r>
              <w:rPr>
                <w:rFonts w:hint="eastAsia"/>
              </w:rPr>
              <w:t>座，建筑面积</w:t>
            </w:r>
            <w:r>
              <w:rPr>
                <w:rFonts w:hint="eastAsia"/>
              </w:rPr>
              <w:t>27m</w:t>
            </w:r>
            <w:r>
              <w:rPr>
                <w:rFonts w:hint="eastAsia"/>
                <w:vertAlign w:val="superscript"/>
              </w:rPr>
              <w:t>2</w:t>
            </w:r>
          </w:p>
        </w:tc>
        <w:tc>
          <w:tcPr>
            <w:tcW w:w="560" w:type="pct"/>
            <w:shd w:val="clear" w:color="auto" w:fill="auto"/>
            <w:vAlign w:val="center"/>
          </w:tcPr>
          <w:p w14:paraId="007D37C9" w14:textId="202E7F63" w:rsidR="00FA2107" w:rsidRDefault="007D0FBC" w:rsidP="00FA2107">
            <w:pPr>
              <w:pStyle w:val="af9"/>
              <w:snapToGrid w:val="0"/>
            </w:pPr>
            <w:r>
              <w:t>一致</w:t>
            </w:r>
          </w:p>
        </w:tc>
      </w:tr>
      <w:tr w:rsidR="0028033C" w14:paraId="15897BB9" w14:textId="77777777" w:rsidTr="006C76F4">
        <w:trPr>
          <w:trHeight w:val="397"/>
        </w:trPr>
        <w:tc>
          <w:tcPr>
            <w:tcW w:w="209" w:type="pct"/>
            <w:vMerge/>
            <w:shd w:val="clear" w:color="auto" w:fill="auto"/>
            <w:vAlign w:val="center"/>
          </w:tcPr>
          <w:p w14:paraId="6EF85B7A" w14:textId="77777777" w:rsidR="00FA2107" w:rsidRPr="00423178" w:rsidRDefault="00FA2107" w:rsidP="00FA2107">
            <w:pPr>
              <w:pStyle w:val="af9"/>
              <w:snapToGrid w:val="0"/>
            </w:pPr>
          </w:p>
        </w:tc>
        <w:tc>
          <w:tcPr>
            <w:tcW w:w="304" w:type="pct"/>
            <w:vMerge/>
            <w:shd w:val="clear" w:color="auto" w:fill="auto"/>
            <w:vAlign w:val="center"/>
          </w:tcPr>
          <w:p w14:paraId="48DA4F48" w14:textId="77777777" w:rsidR="00FA2107" w:rsidRPr="00423178" w:rsidRDefault="00FA2107" w:rsidP="00FA2107">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7A204FA6" w14:textId="1BC95AA5" w:rsidR="00FA2107" w:rsidRPr="009A2C7A" w:rsidRDefault="00FA2107" w:rsidP="00FA2107">
            <w:pPr>
              <w:pStyle w:val="af9"/>
              <w:snapToGrid w:val="0"/>
            </w:pPr>
            <w:r>
              <w:rPr>
                <w:rFonts w:hAnsi="宋体" w:hint="eastAsia"/>
              </w:rPr>
              <w:t>蛋库</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449C92FC" w14:textId="16A72DF5" w:rsidR="00FA2107" w:rsidRPr="009A2C7A" w:rsidRDefault="00FA2107" w:rsidP="00FA2107">
            <w:pPr>
              <w:pStyle w:val="af9"/>
              <w:snapToGrid w:val="0"/>
              <w:rPr>
                <w:lang w:val="zh-CN"/>
              </w:rPr>
            </w:pPr>
            <w:r>
              <w:rPr>
                <w:rFonts w:hint="eastAsia"/>
                <w:szCs w:val="21"/>
              </w:rPr>
              <w:t>1</w:t>
            </w:r>
            <w:r>
              <w:rPr>
                <w:rFonts w:hint="eastAsia"/>
                <w:szCs w:val="21"/>
              </w:rPr>
              <w:t>座</w:t>
            </w:r>
            <w:r>
              <w:rPr>
                <w:rFonts w:hint="eastAsia"/>
                <w:szCs w:val="21"/>
              </w:rPr>
              <w:t>1</w:t>
            </w:r>
            <w:r>
              <w:rPr>
                <w:szCs w:val="21"/>
              </w:rPr>
              <w:t>层</w:t>
            </w:r>
            <w:r>
              <w:rPr>
                <w:rFonts w:hint="eastAsia"/>
                <w:szCs w:val="21"/>
              </w:rPr>
              <w:t>，建筑面积</w:t>
            </w:r>
            <w:r>
              <w:rPr>
                <w:rFonts w:hint="eastAsia"/>
                <w:szCs w:val="21"/>
              </w:rPr>
              <w:t>4000m</w:t>
            </w:r>
            <w:r>
              <w:rPr>
                <w:rFonts w:hint="eastAsia"/>
                <w:szCs w:val="21"/>
                <w:vertAlign w:val="superscript"/>
              </w:rPr>
              <w:t>2</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45BF94CE" w14:textId="29384246" w:rsidR="00FA2107" w:rsidRPr="009A2C7A" w:rsidRDefault="00FA2107" w:rsidP="00FA2107">
            <w:pPr>
              <w:pStyle w:val="af9"/>
              <w:snapToGrid w:val="0"/>
              <w:rPr>
                <w:lang w:val="zh-CN"/>
              </w:rPr>
            </w:pPr>
            <w:r>
              <w:rPr>
                <w:rFonts w:hint="eastAsia"/>
                <w:szCs w:val="21"/>
              </w:rPr>
              <w:t>1</w:t>
            </w:r>
            <w:r>
              <w:rPr>
                <w:rFonts w:hint="eastAsia"/>
                <w:szCs w:val="21"/>
              </w:rPr>
              <w:t>座</w:t>
            </w:r>
            <w:r>
              <w:rPr>
                <w:rFonts w:hint="eastAsia"/>
                <w:szCs w:val="21"/>
              </w:rPr>
              <w:t>1</w:t>
            </w:r>
            <w:r>
              <w:rPr>
                <w:szCs w:val="21"/>
              </w:rPr>
              <w:t>层</w:t>
            </w:r>
            <w:r>
              <w:rPr>
                <w:rFonts w:hint="eastAsia"/>
                <w:szCs w:val="21"/>
              </w:rPr>
              <w:t>，建筑面积</w:t>
            </w:r>
            <w:r>
              <w:rPr>
                <w:rFonts w:hint="eastAsia"/>
                <w:szCs w:val="21"/>
              </w:rPr>
              <w:t>4000m</w:t>
            </w:r>
            <w:r>
              <w:rPr>
                <w:rFonts w:hint="eastAsia"/>
                <w:szCs w:val="21"/>
                <w:vertAlign w:val="superscript"/>
              </w:rPr>
              <w:t>2</w:t>
            </w:r>
          </w:p>
        </w:tc>
        <w:tc>
          <w:tcPr>
            <w:tcW w:w="560" w:type="pct"/>
            <w:shd w:val="clear" w:color="auto" w:fill="auto"/>
            <w:vAlign w:val="center"/>
          </w:tcPr>
          <w:p w14:paraId="61BC72B5" w14:textId="32D9C385" w:rsidR="00FA2107" w:rsidRDefault="007D0FBC" w:rsidP="00FA2107">
            <w:pPr>
              <w:pStyle w:val="af9"/>
              <w:snapToGrid w:val="0"/>
            </w:pPr>
            <w:r>
              <w:t>一致</w:t>
            </w:r>
          </w:p>
        </w:tc>
      </w:tr>
      <w:tr w:rsidR="000D70B8" w14:paraId="20D773C5" w14:textId="77777777" w:rsidTr="006C76F4">
        <w:trPr>
          <w:trHeight w:val="397"/>
        </w:trPr>
        <w:tc>
          <w:tcPr>
            <w:tcW w:w="209" w:type="pct"/>
            <w:vMerge/>
            <w:shd w:val="clear" w:color="auto" w:fill="auto"/>
            <w:vAlign w:val="center"/>
          </w:tcPr>
          <w:p w14:paraId="2AD68699" w14:textId="77777777" w:rsidR="000D70B8" w:rsidRPr="00423178" w:rsidRDefault="000D70B8" w:rsidP="00C03F9D">
            <w:pPr>
              <w:pStyle w:val="af9"/>
              <w:snapToGrid w:val="0"/>
            </w:pPr>
          </w:p>
        </w:tc>
        <w:tc>
          <w:tcPr>
            <w:tcW w:w="304" w:type="pct"/>
            <w:vMerge/>
            <w:shd w:val="clear" w:color="auto" w:fill="auto"/>
            <w:vAlign w:val="center"/>
          </w:tcPr>
          <w:p w14:paraId="02F67068" w14:textId="77777777" w:rsidR="000D70B8" w:rsidRPr="00423178" w:rsidRDefault="000D70B8" w:rsidP="00C03F9D">
            <w:pPr>
              <w:pStyle w:val="af9"/>
              <w:snapToGrid w:val="0"/>
            </w:pPr>
          </w:p>
        </w:tc>
        <w:tc>
          <w:tcPr>
            <w:tcW w:w="509" w:type="pct"/>
            <w:gridSpan w:val="2"/>
            <w:shd w:val="clear" w:color="auto" w:fill="auto"/>
            <w:vAlign w:val="center"/>
          </w:tcPr>
          <w:p w14:paraId="4342EA92" w14:textId="2B630B5E" w:rsidR="000D70B8" w:rsidRPr="009A2C7A" w:rsidRDefault="000D70B8" w:rsidP="00C03F9D">
            <w:pPr>
              <w:pStyle w:val="af9"/>
              <w:snapToGrid w:val="0"/>
            </w:pPr>
            <w:r>
              <w:rPr>
                <w:rFonts w:hint="eastAsia"/>
              </w:rPr>
              <w:t>/</w:t>
            </w:r>
          </w:p>
        </w:tc>
        <w:tc>
          <w:tcPr>
            <w:tcW w:w="1712" w:type="pct"/>
            <w:gridSpan w:val="3"/>
            <w:shd w:val="clear" w:color="auto" w:fill="auto"/>
            <w:vAlign w:val="center"/>
          </w:tcPr>
          <w:p w14:paraId="792DC3FF" w14:textId="225BD359" w:rsidR="000D70B8" w:rsidRPr="009A2C7A" w:rsidRDefault="000D70B8" w:rsidP="00C03F9D">
            <w:pPr>
              <w:pStyle w:val="af9"/>
              <w:snapToGrid w:val="0"/>
              <w:rPr>
                <w:lang w:val="zh-CN"/>
              </w:rPr>
            </w:pPr>
            <w:r w:rsidRPr="00FA2107">
              <w:rPr>
                <w:rFonts w:hint="eastAsia"/>
                <w:lang w:val="zh-CN"/>
              </w:rPr>
              <w:t>根据农民土地位置设计并负责铺设沼液输送管网等综合利用配套设施</w:t>
            </w:r>
          </w:p>
        </w:tc>
        <w:tc>
          <w:tcPr>
            <w:tcW w:w="1706" w:type="pct"/>
            <w:gridSpan w:val="3"/>
            <w:shd w:val="clear" w:color="auto" w:fill="auto"/>
            <w:vAlign w:val="center"/>
          </w:tcPr>
          <w:p w14:paraId="6BC50020" w14:textId="0696DBAE" w:rsidR="000D70B8" w:rsidRPr="009A2C7A" w:rsidRDefault="000D70B8" w:rsidP="00C03F9D">
            <w:pPr>
              <w:pStyle w:val="af9"/>
              <w:snapToGrid w:val="0"/>
              <w:rPr>
                <w:lang w:val="zh-CN"/>
              </w:rPr>
            </w:pPr>
            <w:r>
              <w:rPr>
                <w:rFonts w:hint="eastAsia"/>
                <w:lang w:val="zh-CN"/>
              </w:rPr>
              <w:t>/</w:t>
            </w:r>
          </w:p>
        </w:tc>
        <w:tc>
          <w:tcPr>
            <w:tcW w:w="560" w:type="pct"/>
            <w:vMerge w:val="restart"/>
            <w:shd w:val="clear" w:color="auto" w:fill="auto"/>
            <w:vAlign w:val="center"/>
          </w:tcPr>
          <w:p w14:paraId="7FA2BA71" w14:textId="256E8AD2" w:rsidR="000D70B8" w:rsidRDefault="000D70B8" w:rsidP="00FF006C">
            <w:pPr>
              <w:pStyle w:val="af9"/>
              <w:snapToGrid w:val="0"/>
            </w:pPr>
            <w:r>
              <w:rPr>
                <w:rFonts w:hint="eastAsia"/>
              </w:rPr>
              <w:t>满足生产需求</w:t>
            </w:r>
            <w:r w:rsidR="003A39C2" w:rsidRPr="000223F4">
              <w:rPr>
                <w:rFonts w:hint="eastAsia"/>
                <w:vertAlign w:val="superscript"/>
              </w:rPr>
              <w:t>(1)</w:t>
            </w:r>
          </w:p>
        </w:tc>
      </w:tr>
      <w:tr w:rsidR="000D70B8" w14:paraId="2D3E2D6C" w14:textId="77777777" w:rsidTr="006C76F4">
        <w:trPr>
          <w:trHeight w:val="397"/>
        </w:trPr>
        <w:tc>
          <w:tcPr>
            <w:tcW w:w="209" w:type="pct"/>
            <w:vMerge w:val="restart"/>
            <w:shd w:val="clear" w:color="auto" w:fill="auto"/>
            <w:vAlign w:val="center"/>
          </w:tcPr>
          <w:p w14:paraId="645F20A6" w14:textId="6707A116" w:rsidR="000D70B8" w:rsidRDefault="000D70B8" w:rsidP="00FF006C">
            <w:pPr>
              <w:pStyle w:val="af9"/>
              <w:snapToGrid w:val="0"/>
            </w:pPr>
            <w:r>
              <w:t>3</w:t>
            </w:r>
          </w:p>
        </w:tc>
        <w:tc>
          <w:tcPr>
            <w:tcW w:w="304" w:type="pct"/>
            <w:vMerge w:val="restart"/>
            <w:shd w:val="clear" w:color="auto" w:fill="auto"/>
            <w:vAlign w:val="center"/>
          </w:tcPr>
          <w:p w14:paraId="307461F0" w14:textId="2ABBA3CF" w:rsidR="000D70B8" w:rsidRDefault="000D70B8" w:rsidP="00FF006C">
            <w:pPr>
              <w:pStyle w:val="af9"/>
              <w:snapToGrid w:val="0"/>
            </w:pPr>
            <w:r>
              <w:t>环保工程</w:t>
            </w:r>
          </w:p>
        </w:tc>
        <w:tc>
          <w:tcPr>
            <w:tcW w:w="170" w:type="pct"/>
            <w:vMerge w:val="restart"/>
            <w:shd w:val="clear" w:color="auto" w:fill="auto"/>
            <w:vAlign w:val="center"/>
          </w:tcPr>
          <w:p w14:paraId="67278BEA" w14:textId="3597597E" w:rsidR="000D70B8" w:rsidRPr="008C60DE" w:rsidRDefault="000D70B8" w:rsidP="00FF006C">
            <w:pPr>
              <w:pStyle w:val="af9"/>
              <w:snapToGrid w:val="0"/>
            </w:pPr>
            <w:r w:rsidRPr="008C60DE">
              <w:t>废水</w:t>
            </w:r>
          </w:p>
        </w:tc>
        <w:tc>
          <w:tcPr>
            <w:tcW w:w="339" w:type="pct"/>
            <w:shd w:val="clear" w:color="auto" w:fill="auto"/>
            <w:vAlign w:val="center"/>
          </w:tcPr>
          <w:p w14:paraId="7BDE01A9" w14:textId="27D63734" w:rsidR="000D70B8" w:rsidRPr="008C60DE" w:rsidRDefault="000D70B8" w:rsidP="00FF006C">
            <w:pPr>
              <w:pStyle w:val="af9"/>
              <w:snapToGrid w:val="0"/>
            </w:pPr>
            <w:r w:rsidRPr="00A97EAC">
              <w:rPr>
                <w:rFonts w:hint="eastAsia"/>
              </w:rPr>
              <w:t>生活污水</w:t>
            </w:r>
          </w:p>
        </w:tc>
        <w:tc>
          <w:tcPr>
            <w:tcW w:w="1712" w:type="pct"/>
            <w:gridSpan w:val="3"/>
            <w:vMerge w:val="restart"/>
            <w:shd w:val="clear" w:color="auto" w:fill="auto"/>
            <w:vAlign w:val="center"/>
          </w:tcPr>
          <w:p w14:paraId="7F1E34FF" w14:textId="35683313" w:rsidR="000D70B8" w:rsidRPr="009A2C7A" w:rsidRDefault="000D70B8" w:rsidP="00FF006C">
            <w:pPr>
              <w:pStyle w:val="af9"/>
              <w:snapToGrid w:val="0"/>
              <w:rPr>
                <w:bCs/>
              </w:rPr>
            </w:pPr>
            <w:r w:rsidRPr="00FF006C">
              <w:rPr>
                <w:rFonts w:hint="eastAsia"/>
              </w:rPr>
              <w:t>经污水处理系统（</w:t>
            </w:r>
            <w:r w:rsidRPr="00FF006C">
              <w:rPr>
                <w:rFonts w:hint="eastAsia"/>
              </w:rPr>
              <w:t>1</w:t>
            </w:r>
            <w:r w:rsidRPr="00FF006C">
              <w:rPr>
                <w:rFonts w:hint="eastAsia"/>
              </w:rPr>
              <w:t>套</w:t>
            </w:r>
            <w:r w:rsidRPr="00FF006C">
              <w:rPr>
                <w:rFonts w:hint="eastAsia"/>
              </w:rPr>
              <w:t>150m</w:t>
            </w:r>
            <w:r w:rsidRPr="00190159">
              <w:rPr>
                <w:rFonts w:hint="eastAsia"/>
                <w:vertAlign w:val="superscript"/>
              </w:rPr>
              <w:t>3</w:t>
            </w:r>
            <w:r w:rsidRPr="00FF006C">
              <w:rPr>
                <w:rFonts w:hint="eastAsia"/>
              </w:rPr>
              <w:t>UASB</w:t>
            </w:r>
            <w:r w:rsidRPr="00FF006C">
              <w:rPr>
                <w:rFonts w:hint="eastAsia"/>
              </w:rPr>
              <w:t>厌氧反应器）进行厌氧发酵处理，产生的沼液经沼液池暂存后用于农田施肥</w:t>
            </w:r>
          </w:p>
        </w:tc>
        <w:tc>
          <w:tcPr>
            <w:tcW w:w="1276" w:type="pct"/>
            <w:gridSpan w:val="2"/>
            <w:shd w:val="clear" w:color="auto" w:fill="auto"/>
            <w:vAlign w:val="center"/>
          </w:tcPr>
          <w:p w14:paraId="44E41525" w14:textId="2EC2E31B" w:rsidR="000D70B8" w:rsidRPr="009A2C7A" w:rsidRDefault="000D70B8" w:rsidP="00FF006C">
            <w:pPr>
              <w:pStyle w:val="af9"/>
              <w:snapToGrid w:val="0"/>
              <w:rPr>
                <w:bCs/>
              </w:rPr>
            </w:pPr>
            <w:r w:rsidRPr="00A97EAC">
              <w:rPr>
                <w:rFonts w:hint="eastAsia"/>
              </w:rPr>
              <w:t>生活污水</w:t>
            </w:r>
          </w:p>
        </w:tc>
        <w:tc>
          <w:tcPr>
            <w:tcW w:w="430" w:type="pct"/>
            <w:shd w:val="clear" w:color="auto" w:fill="auto"/>
            <w:vAlign w:val="center"/>
          </w:tcPr>
          <w:p w14:paraId="0E5F7B7D" w14:textId="2565CA19" w:rsidR="000D70B8" w:rsidRPr="009A2C7A" w:rsidRDefault="000D70B8" w:rsidP="00FF006C">
            <w:pPr>
              <w:pStyle w:val="af9"/>
              <w:snapToGrid w:val="0"/>
              <w:rPr>
                <w:bCs/>
              </w:rPr>
            </w:pPr>
            <w:r>
              <w:rPr>
                <w:rFonts w:hint="eastAsia"/>
                <w:bCs/>
              </w:rPr>
              <w:t>化粪池</w:t>
            </w:r>
          </w:p>
        </w:tc>
        <w:tc>
          <w:tcPr>
            <w:tcW w:w="560" w:type="pct"/>
            <w:vMerge/>
            <w:shd w:val="clear" w:color="auto" w:fill="auto"/>
            <w:vAlign w:val="center"/>
          </w:tcPr>
          <w:p w14:paraId="00112828" w14:textId="1E65C70D" w:rsidR="000D70B8" w:rsidRDefault="000D70B8" w:rsidP="00FF006C">
            <w:pPr>
              <w:pStyle w:val="af9"/>
              <w:snapToGrid w:val="0"/>
            </w:pPr>
          </w:p>
        </w:tc>
      </w:tr>
      <w:tr w:rsidR="000D70B8" w14:paraId="3969EFEC" w14:textId="77777777" w:rsidTr="006C76F4">
        <w:trPr>
          <w:trHeight w:val="397"/>
        </w:trPr>
        <w:tc>
          <w:tcPr>
            <w:tcW w:w="209" w:type="pct"/>
            <w:vMerge/>
            <w:shd w:val="clear" w:color="auto" w:fill="auto"/>
            <w:vAlign w:val="center"/>
          </w:tcPr>
          <w:p w14:paraId="6742DD5F" w14:textId="77777777" w:rsidR="000D70B8" w:rsidRDefault="000D70B8" w:rsidP="00FF006C">
            <w:pPr>
              <w:pStyle w:val="af9"/>
              <w:snapToGrid w:val="0"/>
            </w:pPr>
          </w:p>
        </w:tc>
        <w:tc>
          <w:tcPr>
            <w:tcW w:w="304" w:type="pct"/>
            <w:vMerge/>
            <w:shd w:val="clear" w:color="auto" w:fill="auto"/>
            <w:vAlign w:val="center"/>
          </w:tcPr>
          <w:p w14:paraId="0B336D4A" w14:textId="77777777" w:rsidR="000D70B8" w:rsidRDefault="000D70B8" w:rsidP="00FF006C">
            <w:pPr>
              <w:pStyle w:val="af9"/>
              <w:snapToGrid w:val="0"/>
            </w:pPr>
          </w:p>
        </w:tc>
        <w:tc>
          <w:tcPr>
            <w:tcW w:w="170" w:type="pct"/>
            <w:vMerge/>
            <w:shd w:val="clear" w:color="auto" w:fill="auto"/>
            <w:vAlign w:val="center"/>
          </w:tcPr>
          <w:p w14:paraId="7B2500BB" w14:textId="77777777" w:rsidR="000D70B8" w:rsidRPr="008C60DE" w:rsidRDefault="000D70B8" w:rsidP="00FF006C">
            <w:pPr>
              <w:pStyle w:val="af9"/>
              <w:snapToGrid w:val="0"/>
            </w:pPr>
          </w:p>
        </w:tc>
        <w:tc>
          <w:tcPr>
            <w:tcW w:w="339" w:type="pct"/>
            <w:shd w:val="clear" w:color="auto" w:fill="auto"/>
            <w:vAlign w:val="center"/>
          </w:tcPr>
          <w:p w14:paraId="4EF47950" w14:textId="11230527" w:rsidR="000D70B8" w:rsidRPr="008C60DE" w:rsidRDefault="000D70B8" w:rsidP="00FF006C">
            <w:pPr>
              <w:pStyle w:val="af9"/>
              <w:snapToGrid w:val="0"/>
            </w:pPr>
            <w:r w:rsidRPr="00187574">
              <w:rPr>
                <w:rFonts w:hint="eastAsia"/>
              </w:rPr>
              <w:t>鸡舍冲洗废水</w:t>
            </w:r>
          </w:p>
        </w:tc>
        <w:tc>
          <w:tcPr>
            <w:tcW w:w="1712" w:type="pct"/>
            <w:gridSpan w:val="3"/>
            <w:vMerge/>
            <w:shd w:val="clear" w:color="auto" w:fill="auto"/>
            <w:vAlign w:val="center"/>
          </w:tcPr>
          <w:p w14:paraId="78ABBD24" w14:textId="77777777" w:rsidR="000D70B8" w:rsidRPr="009A2C7A" w:rsidRDefault="000D70B8" w:rsidP="00FF006C">
            <w:pPr>
              <w:pStyle w:val="af9"/>
              <w:snapToGrid w:val="0"/>
              <w:rPr>
                <w:bCs/>
              </w:rPr>
            </w:pPr>
          </w:p>
        </w:tc>
        <w:tc>
          <w:tcPr>
            <w:tcW w:w="1276" w:type="pct"/>
            <w:gridSpan w:val="2"/>
            <w:shd w:val="clear" w:color="auto" w:fill="auto"/>
            <w:vAlign w:val="center"/>
          </w:tcPr>
          <w:p w14:paraId="6F8414DF" w14:textId="3756DB7D" w:rsidR="000D70B8" w:rsidRPr="009A2C7A" w:rsidRDefault="00D96205" w:rsidP="00FF006C">
            <w:pPr>
              <w:pStyle w:val="af9"/>
              <w:snapToGrid w:val="0"/>
              <w:rPr>
                <w:bCs/>
              </w:rPr>
            </w:pPr>
            <w:r>
              <w:rPr>
                <w:rFonts w:hint="eastAsia"/>
              </w:rPr>
              <w:t>/</w:t>
            </w:r>
          </w:p>
        </w:tc>
        <w:tc>
          <w:tcPr>
            <w:tcW w:w="430" w:type="pct"/>
            <w:shd w:val="clear" w:color="auto" w:fill="auto"/>
            <w:vAlign w:val="center"/>
          </w:tcPr>
          <w:p w14:paraId="654CAE12" w14:textId="1CF903A6" w:rsidR="000D70B8" w:rsidRPr="009A2C7A" w:rsidRDefault="00D96205" w:rsidP="00FF006C">
            <w:pPr>
              <w:pStyle w:val="af9"/>
              <w:snapToGrid w:val="0"/>
              <w:rPr>
                <w:bCs/>
              </w:rPr>
            </w:pPr>
            <w:r>
              <w:rPr>
                <w:rFonts w:hint="eastAsia"/>
                <w:bCs/>
              </w:rPr>
              <w:t>/</w:t>
            </w:r>
          </w:p>
        </w:tc>
        <w:tc>
          <w:tcPr>
            <w:tcW w:w="560" w:type="pct"/>
            <w:vMerge/>
            <w:shd w:val="clear" w:color="auto" w:fill="auto"/>
            <w:vAlign w:val="center"/>
          </w:tcPr>
          <w:p w14:paraId="49BED7CF" w14:textId="77777777" w:rsidR="000D70B8" w:rsidRDefault="000D70B8" w:rsidP="00FF006C">
            <w:pPr>
              <w:pStyle w:val="af9"/>
              <w:snapToGrid w:val="0"/>
            </w:pPr>
          </w:p>
        </w:tc>
      </w:tr>
      <w:tr w:rsidR="00190159" w14:paraId="459091A6" w14:textId="77777777" w:rsidTr="006C76F4">
        <w:trPr>
          <w:trHeight w:val="397"/>
        </w:trPr>
        <w:tc>
          <w:tcPr>
            <w:tcW w:w="209" w:type="pct"/>
            <w:vMerge/>
            <w:shd w:val="clear" w:color="auto" w:fill="auto"/>
            <w:vAlign w:val="center"/>
          </w:tcPr>
          <w:p w14:paraId="4B87A08B" w14:textId="77777777" w:rsidR="00190159" w:rsidRDefault="00190159" w:rsidP="00FF006C">
            <w:pPr>
              <w:pStyle w:val="af9"/>
              <w:snapToGrid w:val="0"/>
            </w:pPr>
          </w:p>
        </w:tc>
        <w:tc>
          <w:tcPr>
            <w:tcW w:w="304" w:type="pct"/>
            <w:vMerge/>
            <w:shd w:val="clear" w:color="auto" w:fill="auto"/>
            <w:vAlign w:val="center"/>
          </w:tcPr>
          <w:p w14:paraId="2D26C0B3" w14:textId="77777777" w:rsidR="00190159" w:rsidRDefault="00190159" w:rsidP="00FF006C">
            <w:pPr>
              <w:pStyle w:val="af9"/>
              <w:snapToGrid w:val="0"/>
            </w:pPr>
          </w:p>
        </w:tc>
        <w:tc>
          <w:tcPr>
            <w:tcW w:w="170" w:type="pct"/>
            <w:vMerge/>
            <w:shd w:val="clear" w:color="auto" w:fill="auto"/>
            <w:vAlign w:val="center"/>
          </w:tcPr>
          <w:p w14:paraId="12C714D2" w14:textId="77777777" w:rsidR="00190159" w:rsidRPr="008C60DE" w:rsidRDefault="00190159" w:rsidP="00FF006C">
            <w:pPr>
              <w:pStyle w:val="af9"/>
              <w:snapToGrid w:val="0"/>
            </w:pPr>
          </w:p>
        </w:tc>
        <w:tc>
          <w:tcPr>
            <w:tcW w:w="339" w:type="pct"/>
            <w:shd w:val="clear" w:color="auto" w:fill="auto"/>
            <w:vAlign w:val="center"/>
          </w:tcPr>
          <w:p w14:paraId="42BB6274" w14:textId="028B9EE8" w:rsidR="00190159" w:rsidRPr="008C60DE" w:rsidRDefault="00190159" w:rsidP="00FF006C">
            <w:pPr>
              <w:pStyle w:val="af9"/>
              <w:snapToGrid w:val="0"/>
            </w:pPr>
            <w:r w:rsidRPr="00F9150E">
              <w:rPr>
                <w:rFonts w:hint="eastAsia"/>
              </w:rPr>
              <w:t>喷淋废水</w:t>
            </w:r>
          </w:p>
        </w:tc>
        <w:tc>
          <w:tcPr>
            <w:tcW w:w="1712" w:type="pct"/>
            <w:gridSpan w:val="3"/>
            <w:vMerge/>
            <w:shd w:val="clear" w:color="auto" w:fill="auto"/>
            <w:vAlign w:val="center"/>
          </w:tcPr>
          <w:p w14:paraId="67C581E4" w14:textId="77777777" w:rsidR="00190159" w:rsidRPr="009A2C7A" w:rsidRDefault="00190159" w:rsidP="00FF006C">
            <w:pPr>
              <w:pStyle w:val="af9"/>
              <w:snapToGrid w:val="0"/>
              <w:rPr>
                <w:bCs/>
              </w:rPr>
            </w:pPr>
          </w:p>
        </w:tc>
        <w:tc>
          <w:tcPr>
            <w:tcW w:w="1276" w:type="pct"/>
            <w:gridSpan w:val="2"/>
            <w:shd w:val="clear" w:color="auto" w:fill="auto"/>
            <w:vAlign w:val="center"/>
          </w:tcPr>
          <w:p w14:paraId="1F150932" w14:textId="1ECC8D4E" w:rsidR="00190159" w:rsidRPr="009A2C7A" w:rsidRDefault="00190159" w:rsidP="00FF006C">
            <w:pPr>
              <w:pStyle w:val="af9"/>
              <w:snapToGrid w:val="0"/>
              <w:rPr>
                <w:bCs/>
              </w:rPr>
            </w:pPr>
            <w:r>
              <w:rPr>
                <w:rFonts w:hint="eastAsia"/>
              </w:rPr>
              <w:t>/</w:t>
            </w:r>
          </w:p>
        </w:tc>
        <w:tc>
          <w:tcPr>
            <w:tcW w:w="430" w:type="pct"/>
            <w:shd w:val="clear" w:color="auto" w:fill="auto"/>
            <w:vAlign w:val="center"/>
          </w:tcPr>
          <w:p w14:paraId="49C36E60" w14:textId="4DE184EF" w:rsidR="00190159" w:rsidRPr="009A2C7A" w:rsidRDefault="00190159" w:rsidP="00FF006C">
            <w:pPr>
              <w:pStyle w:val="af9"/>
              <w:snapToGrid w:val="0"/>
              <w:rPr>
                <w:bCs/>
              </w:rPr>
            </w:pPr>
            <w:r>
              <w:rPr>
                <w:rFonts w:hint="eastAsia"/>
                <w:bCs/>
              </w:rPr>
              <w:t>/</w:t>
            </w:r>
          </w:p>
        </w:tc>
        <w:tc>
          <w:tcPr>
            <w:tcW w:w="560" w:type="pct"/>
            <w:shd w:val="clear" w:color="auto" w:fill="auto"/>
            <w:vAlign w:val="center"/>
          </w:tcPr>
          <w:p w14:paraId="696E3FC0" w14:textId="632471FE" w:rsidR="00190159" w:rsidRDefault="00BC2B0E" w:rsidP="00FF006C">
            <w:pPr>
              <w:pStyle w:val="af9"/>
              <w:snapToGrid w:val="0"/>
            </w:pPr>
            <w:r>
              <w:rPr>
                <w:rFonts w:hint="eastAsia"/>
              </w:rPr>
              <w:t>不产生</w:t>
            </w:r>
            <w:r w:rsidR="003A39C2" w:rsidRPr="000223F4">
              <w:rPr>
                <w:rFonts w:hint="eastAsia"/>
                <w:vertAlign w:val="superscript"/>
              </w:rPr>
              <w:t>(1)</w:t>
            </w:r>
          </w:p>
        </w:tc>
      </w:tr>
      <w:tr w:rsidR="001F2C1C" w14:paraId="25E6F195" w14:textId="77777777" w:rsidTr="00386356">
        <w:trPr>
          <w:trHeight w:val="397"/>
        </w:trPr>
        <w:tc>
          <w:tcPr>
            <w:tcW w:w="209" w:type="pct"/>
            <w:vMerge/>
            <w:shd w:val="clear" w:color="auto" w:fill="auto"/>
            <w:vAlign w:val="center"/>
          </w:tcPr>
          <w:p w14:paraId="10C33666" w14:textId="77777777" w:rsidR="001F2C1C" w:rsidRDefault="001F2C1C" w:rsidP="00F81A50">
            <w:pPr>
              <w:pStyle w:val="af9"/>
              <w:snapToGrid w:val="0"/>
            </w:pPr>
          </w:p>
        </w:tc>
        <w:tc>
          <w:tcPr>
            <w:tcW w:w="304" w:type="pct"/>
            <w:vMerge/>
            <w:shd w:val="clear" w:color="auto" w:fill="auto"/>
            <w:vAlign w:val="center"/>
          </w:tcPr>
          <w:p w14:paraId="2C0A9CDB" w14:textId="77777777" w:rsidR="001F2C1C" w:rsidRDefault="001F2C1C" w:rsidP="00F81A50">
            <w:pPr>
              <w:pStyle w:val="af9"/>
              <w:snapToGrid w:val="0"/>
            </w:pPr>
          </w:p>
        </w:tc>
        <w:tc>
          <w:tcPr>
            <w:tcW w:w="170" w:type="pct"/>
            <w:vMerge w:val="restart"/>
            <w:shd w:val="clear" w:color="auto" w:fill="auto"/>
            <w:vAlign w:val="center"/>
          </w:tcPr>
          <w:p w14:paraId="2E304112" w14:textId="30BD2180" w:rsidR="001F2C1C" w:rsidRPr="008C60DE" w:rsidRDefault="001F2C1C" w:rsidP="00F81A50">
            <w:pPr>
              <w:pStyle w:val="af9"/>
              <w:snapToGrid w:val="0"/>
            </w:pPr>
            <w:r>
              <w:rPr>
                <w:rFonts w:hint="eastAsia"/>
              </w:rPr>
              <w:t>废气</w:t>
            </w:r>
          </w:p>
        </w:tc>
        <w:tc>
          <w:tcPr>
            <w:tcW w:w="339" w:type="pct"/>
            <w:vMerge w:val="restart"/>
            <w:tcBorders>
              <w:top w:val="single" w:sz="6" w:space="0" w:color="auto"/>
              <w:left w:val="single" w:sz="6" w:space="0" w:color="auto"/>
              <w:right w:val="single" w:sz="6" w:space="0" w:color="auto"/>
            </w:tcBorders>
            <w:vAlign w:val="center"/>
          </w:tcPr>
          <w:p w14:paraId="0C3D1C45" w14:textId="095F7C2C" w:rsidR="001F2C1C" w:rsidRPr="009A2C7A" w:rsidRDefault="001F2C1C" w:rsidP="00F81A50">
            <w:pPr>
              <w:pStyle w:val="af9"/>
              <w:snapToGrid w:val="0"/>
            </w:pPr>
            <w:r>
              <w:rPr>
                <w:rFonts w:hint="eastAsia"/>
              </w:rPr>
              <w:t>饲料加工</w:t>
            </w:r>
          </w:p>
        </w:tc>
        <w:tc>
          <w:tcPr>
            <w:tcW w:w="765" w:type="pct"/>
            <w:tcBorders>
              <w:top w:val="single" w:sz="6" w:space="0" w:color="auto"/>
              <w:left w:val="single" w:sz="6" w:space="0" w:color="auto"/>
              <w:bottom w:val="single" w:sz="6" w:space="0" w:color="auto"/>
              <w:right w:val="single" w:sz="6" w:space="0" w:color="auto"/>
            </w:tcBorders>
            <w:vAlign w:val="center"/>
          </w:tcPr>
          <w:p w14:paraId="5E603AFD" w14:textId="40A01236" w:rsidR="001F2C1C" w:rsidRPr="009A2C7A" w:rsidRDefault="001F2C1C" w:rsidP="00F81A50">
            <w:pPr>
              <w:pStyle w:val="af9"/>
              <w:snapToGrid w:val="0"/>
              <w:rPr>
                <w:bCs/>
              </w:rPr>
            </w:pPr>
            <w:r>
              <w:rPr>
                <w:rFonts w:hint="eastAsia"/>
              </w:rPr>
              <w:t>下料</w:t>
            </w:r>
          </w:p>
        </w:tc>
        <w:tc>
          <w:tcPr>
            <w:tcW w:w="650" w:type="pct"/>
            <w:tcBorders>
              <w:top w:val="single" w:sz="6" w:space="0" w:color="auto"/>
              <w:left w:val="single" w:sz="6" w:space="0" w:color="auto"/>
              <w:bottom w:val="single" w:sz="6" w:space="0" w:color="auto"/>
              <w:right w:val="single" w:sz="6" w:space="0" w:color="auto"/>
            </w:tcBorders>
            <w:vAlign w:val="center"/>
          </w:tcPr>
          <w:p w14:paraId="1F72368B" w14:textId="57E767C0" w:rsidR="001F2C1C" w:rsidRPr="009A2C7A" w:rsidRDefault="001F2C1C" w:rsidP="00F81A50">
            <w:pPr>
              <w:pStyle w:val="af9"/>
              <w:snapToGrid w:val="0"/>
              <w:rPr>
                <w:bCs/>
              </w:rPr>
            </w:pPr>
            <w:r>
              <w:rPr>
                <w:rFonts w:hint="eastAsia"/>
              </w:rPr>
              <w:t>侧吸</w:t>
            </w:r>
            <w:r>
              <w:t>集气罩</w:t>
            </w:r>
          </w:p>
        </w:tc>
        <w:tc>
          <w:tcPr>
            <w:tcW w:w="297" w:type="pct"/>
            <w:vMerge w:val="restart"/>
            <w:shd w:val="clear" w:color="auto" w:fill="auto"/>
            <w:vAlign w:val="center"/>
          </w:tcPr>
          <w:p w14:paraId="7BA3442A" w14:textId="0A808460" w:rsidR="001F2C1C" w:rsidRPr="009A2C7A" w:rsidRDefault="00580A41" w:rsidP="00F81A50">
            <w:pPr>
              <w:pStyle w:val="af9"/>
              <w:snapToGrid w:val="0"/>
              <w:rPr>
                <w:bCs/>
              </w:rPr>
            </w:pPr>
            <w:r>
              <w:rPr>
                <w:rFonts w:hint="eastAsia"/>
                <w:bCs/>
              </w:rPr>
              <w:t>覆膜袋式除尘器</w:t>
            </w:r>
            <w:r w:rsidR="001F2C1C" w:rsidRPr="00A85776">
              <w:rPr>
                <w:rFonts w:hint="eastAsia"/>
                <w:bCs/>
              </w:rPr>
              <w:t>+15m</w:t>
            </w:r>
            <w:r w:rsidR="001F2C1C" w:rsidRPr="00A85776">
              <w:rPr>
                <w:rFonts w:hint="eastAsia"/>
                <w:bCs/>
              </w:rPr>
              <w:t>高排气筒</w:t>
            </w:r>
          </w:p>
        </w:tc>
        <w:tc>
          <w:tcPr>
            <w:tcW w:w="638" w:type="pct"/>
            <w:tcBorders>
              <w:top w:val="single" w:sz="6" w:space="0" w:color="auto"/>
              <w:left w:val="single" w:sz="6" w:space="0" w:color="auto"/>
              <w:bottom w:val="single" w:sz="6" w:space="0" w:color="auto"/>
              <w:right w:val="single" w:sz="6" w:space="0" w:color="auto"/>
            </w:tcBorders>
            <w:vAlign w:val="center"/>
          </w:tcPr>
          <w:p w14:paraId="59828C98" w14:textId="367454C5" w:rsidR="001F2C1C" w:rsidRDefault="001F2C1C" w:rsidP="00F81A50">
            <w:pPr>
              <w:pStyle w:val="af9"/>
              <w:snapToGrid w:val="0"/>
              <w:rPr>
                <w:bCs/>
              </w:rPr>
            </w:pPr>
            <w:r>
              <w:rPr>
                <w:rFonts w:hint="eastAsia"/>
              </w:rPr>
              <w:t>下料</w:t>
            </w:r>
          </w:p>
        </w:tc>
        <w:tc>
          <w:tcPr>
            <w:tcW w:w="638" w:type="pct"/>
            <w:tcBorders>
              <w:top w:val="single" w:sz="6" w:space="0" w:color="auto"/>
              <w:left w:val="single" w:sz="6" w:space="0" w:color="auto"/>
              <w:bottom w:val="single" w:sz="6" w:space="0" w:color="auto"/>
              <w:right w:val="single" w:sz="6" w:space="0" w:color="auto"/>
            </w:tcBorders>
            <w:vAlign w:val="center"/>
          </w:tcPr>
          <w:p w14:paraId="417AFF03" w14:textId="14911BE1" w:rsidR="001F2C1C" w:rsidRDefault="001F2C1C" w:rsidP="00F81A50">
            <w:pPr>
              <w:pStyle w:val="af9"/>
              <w:snapToGrid w:val="0"/>
              <w:rPr>
                <w:bCs/>
              </w:rPr>
            </w:pPr>
            <w:r>
              <w:rPr>
                <w:rFonts w:hint="eastAsia"/>
              </w:rPr>
              <w:t>侧吸</w:t>
            </w:r>
            <w:r>
              <w:t>集气罩</w:t>
            </w:r>
            <w:r>
              <w:rPr>
                <w:rFonts w:hint="eastAsia"/>
              </w:rPr>
              <w:t>+</w:t>
            </w:r>
            <w:r w:rsidR="00580A41">
              <w:rPr>
                <w:rFonts w:hint="eastAsia"/>
                <w:bCs/>
              </w:rPr>
              <w:t>覆膜袋式除尘器</w:t>
            </w:r>
            <w:r>
              <w:rPr>
                <w:rFonts w:hint="eastAsia"/>
                <w:bCs/>
              </w:rPr>
              <w:t>（</w:t>
            </w:r>
            <w:r>
              <w:rPr>
                <w:rFonts w:hint="eastAsia"/>
                <w:bCs/>
              </w:rPr>
              <w:t>1</w:t>
            </w:r>
            <w:r>
              <w:rPr>
                <w:rFonts w:hint="eastAsia"/>
                <w:bCs/>
              </w:rPr>
              <w:t>套）</w:t>
            </w:r>
          </w:p>
        </w:tc>
        <w:tc>
          <w:tcPr>
            <w:tcW w:w="430" w:type="pct"/>
            <w:vMerge w:val="restart"/>
            <w:shd w:val="clear" w:color="auto" w:fill="auto"/>
            <w:vAlign w:val="center"/>
          </w:tcPr>
          <w:p w14:paraId="2695E464" w14:textId="36A14BE4" w:rsidR="001F2C1C" w:rsidRDefault="001F2C1C" w:rsidP="00F81A50">
            <w:pPr>
              <w:pStyle w:val="af9"/>
              <w:snapToGrid w:val="0"/>
              <w:rPr>
                <w:bCs/>
              </w:rPr>
            </w:pPr>
            <w:r w:rsidRPr="00E569CA">
              <w:rPr>
                <w:rFonts w:hint="eastAsia"/>
                <w:bCs/>
              </w:rPr>
              <w:t>15m</w:t>
            </w:r>
            <w:r w:rsidRPr="00E569CA">
              <w:rPr>
                <w:rFonts w:hint="eastAsia"/>
                <w:bCs/>
              </w:rPr>
              <w:t>高排气筒</w:t>
            </w:r>
            <w:r>
              <w:rPr>
                <w:rFonts w:hint="eastAsia"/>
                <w:bCs/>
              </w:rPr>
              <w:t>P1</w:t>
            </w:r>
          </w:p>
        </w:tc>
        <w:tc>
          <w:tcPr>
            <w:tcW w:w="560" w:type="pct"/>
            <w:vMerge w:val="restart"/>
            <w:shd w:val="clear" w:color="auto" w:fill="auto"/>
            <w:vAlign w:val="center"/>
          </w:tcPr>
          <w:p w14:paraId="5F67A30C" w14:textId="4291AFDB" w:rsidR="001F2C1C" w:rsidRDefault="001F2C1C" w:rsidP="00F81A50">
            <w:pPr>
              <w:pStyle w:val="af9"/>
              <w:snapToGrid w:val="0"/>
            </w:pPr>
            <w:r w:rsidRPr="009765A3">
              <w:rPr>
                <w:rFonts w:hint="eastAsia"/>
              </w:rPr>
              <w:t>基本一致</w:t>
            </w:r>
            <w:r>
              <w:rPr>
                <w:rFonts w:hint="eastAsia"/>
              </w:rPr>
              <w:t>，</w:t>
            </w:r>
            <w:bookmarkStart w:id="33" w:name="_Hlk193705351"/>
            <w:r>
              <w:rPr>
                <w:rFonts w:hint="eastAsia"/>
              </w:rPr>
              <w:t>粉尘均经收集后由</w:t>
            </w:r>
            <w:r w:rsidR="00580A41">
              <w:rPr>
                <w:rFonts w:hint="eastAsia"/>
              </w:rPr>
              <w:t>覆膜袋式除尘器</w:t>
            </w:r>
            <w:r>
              <w:rPr>
                <w:rFonts w:hint="eastAsia"/>
              </w:rPr>
              <w:t>处理并通过</w:t>
            </w:r>
            <w:r>
              <w:rPr>
                <w:rFonts w:hint="eastAsia"/>
              </w:rPr>
              <w:t>15m</w:t>
            </w:r>
            <w:r>
              <w:rPr>
                <w:rFonts w:hint="eastAsia"/>
              </w:rPr>
              <w:t>高排气筒排放，为保证收集处理效率，就近配置</w:t>
            </w:r>
            <w:r w:rsidR="00580A41">
              <w:rPr>
                <w:rFonts w:hint="eastAsia"/>
              </w:rPr>
              <w:t>覆膜袋式除尘器</w:t>
            </w:r>
            <w:r>
              <w:rPr>
                <w:rFonts w:hint="eastAsia"/>
              </w:rPr>
              <w:t>并根据现场实际情况增设</w:t>
            </w:r>
            <w:r>
              <w:rPr>
                <w:rFonts w:hint="eastAsia"/>
              </w:rPr>
              <w:t>1</w:t>
            </w:r>
            <w:r>
              <w:rPr>
                <w:rFonts w:hint="eastAsia"/>
              </w:rPr>
              <w:t>根排气筒</w:t>
            </w:r>
            <w:bookmarkEnd w:id="33"/>
          </w:p>
        </w:tc>
      </w:tr>
      <w:tr w:rsidR="001F2C1C" w14:paraId="52496598" w14:textId="77777777" w:rsidTr="00386356">
        <w:trPr>
          <w:trHeight w:val="397"/>
        </w:trPr>
        <w:tc>
          <w:tcPr>
            <w:tcW w:w="209" w:type="pct"/>
            <w:vMerge/>
            <w:shd w:val="clear" w:color="auto" w:fill="auto"/>
            <w:vAlign w:val="center"/>
          </w:tcPr>
          <w:p w14:paraId="72DED19E" w14:textId="77777777" w:rsidR="001F2C1C" w:rsidRDefault="001F2C1C" w:rsidP="00F81A50">
            <w:pPr>
              <w:pStyle w:val="af9"/>
              <w:snapToGrid w:val="0"/>
            </w:pPr>
          </w:p>
        </w:tc>
        <w:tc>
          <w:tcPr>
            <w:tcW w:w="304" w:type="pct"/>
            <w:vMerge/>
            <w:shd w:val="clear" w:color="auto" w:fill="auto"/>
            <w:vAlign w:val="center"/>
          </w:tcPr>
          <w:p w14:paraId="691C88B1" w14:textId="77777777" w:rsidR="001F2C1C" w:rsidRDefault="001F2C1C" w:rsidP="00F81A50">
            <w:pPr>
              <w:pStyle w:val="af9"/>
              <w:snapToGrid w:val="0"/>
            </w:pPr>
          </w:p>
        </w:tc>
        <w:tc>
          <w:tcPr>
            <w:tcW w:w="170" w:type="pct"/>
            <w:vMerge/>
            <w:shd w:val="clear" w:color="auto" w:fill="auto"/>
            <w:vAlign w:val="center"/>
          </w:tcPr>
          <w:p w14:paraId="06B4D688" w14:textId="77777777" w:rsidR="001F2C1C" w:rsidRPr="008C60DE" w:rsidRDefault="001F2C1C" w:rsidP="00F81A50">
            <w:pPr>
              <w:pStyle w:val="af9"/>
              <w:snapToGrid w:val="0"/>
            </w:pPr>
          </w:p>
        </w:tc>
        <w:tc>
          <w:tcPr>
            <w:tcW w:w="339" w:type="pct"/>
            <w:vMerge/>
            <w:tcBorders>
              <w:left w:val="single" w:sz="6" w:space="0" w:color="auto"/>
              <w:right w:val="single" w:sz="6" w:space="0" w:color="auto"/>
            </w:tcBorders>
            <w:vAlign w:val="center"/>
          </w:tcPr>
          <w:p w14:paraId="6296C5EB" w14:textId="77777777" w:rsidR="001F2C1C" w:rsidRPr="009A2C7A" w:rsidRDefault="001F2C1C" w:rsidP="00F81A50">
            <w:pPr>
              <w:pStyle w:val="af9"/>
              <w:snapToGrid w:val="0"/>
            </w:pPr>
          </w:p>
        </w:tc>
        <w:tc>
          <w:tcPr>
            <w:tcW w:w="765" w:type="pct"/>
            <w:tcBorders>
              <w:top w:val="single" w:sz="6" w:space="0" w:color="auto"/>
              <w:left w:val="single" w:sz="6" w:space="0" w:color="auto"/>
              <w:bottom w:val="single" w:sz="6" w:space="0" w:color="auto"/>
              <w:right w:val="single" w:sz="6" w:space="0" w:color="auto"/>
            </w:tcBorders>
            <w:vAlign w:val="center"/>
          </w:tcPr>
          <w:p w14:paraId="179DF29F" w14:textId="63840B30" w:rsidR="001F2C1C" w:rsidRPr="009A2C7A" w:rsidRDefault="001F2C1C" w:rsidP="00F81A50">
            <w:pPr>
              <w:pStyle w:val="af9"/>
              <w:snapToGrid w:val="0"/>
              <w:rPr>
                <w:bCs/>
              </w:rPr>
            </w:pPr>
            <w:r>
              <w:rPr>
                <w:rFonts w:hint="eastAsia"/>
              </w:rPr>
              <w:t>筛分除杂</w:t>
            </w:r>
          </w:p>
        </w:tc>
        <w:tc>
          <w:tcPr>
            <w:tcW w:w="650" w:type="pct"/>
            <w:tcBorders>
              <w:top w:val="single" w:sz="6" w:space="0" w:color="auto"/>
              <w:left w:val="single" w:sz="6" w:space="0" w:color="auto"/>
              <w:bottom w:val="single" w:sz="6" w:space="0" w:color="auto"/>
              <w:right w:val="single" w:sz="6" w:space="0" w:color="auto"/>
            </w:tcBorders>
            <w:vAlign w:val="center"/>
          </w:tcPr>
          <w:p w14:paraId="4D33B025" w14:textId="5BAE137E" w:rsidR="001F2C1C" w:rsidRPr="009A2C7A" w:rsidRDefault="001F2C1C" w:rsidP="00F81A50">
            <w:pPr>
              <w:pStyle w:val="af9"/>
              <w:snapToGrid w:val="0"/>
              <w:rPr>
                <w:bCs/>
              </w:rPr>
            </w:pPr>
            <w:r>
              <w:rPr>
                <w:rFonts w:hint="eastAsia"/>
              </w:rPr>
              <w:t>集气风管</w:t>
            </w:r>
          </w:p>
        </w:tc>
        <w:tc>
          <w:tcPr>
            <w:tcW w:w="297" w:type="pct"/>
            <w:vMerge/>
            <w:shd w:val="clear" w:color="auto" w:fill="auto"/>
            <w:vAlign w:val="center"/>
          </w:tcPr>
          <w:p w14:paraId="52F96B3C" w14:textId="77777777" w:rsidR="001F2C1C" w:rsidRPr="009A2C7A" w:rsidRDefault="001F2C1C" w:rsidP="00F81A50">
            <w:pPr>
              <w:pStyle w:val="af9"/>
              <w:snapToGrid w:val="0"/>
              <w:rPr>
                <w:bCs/>
              </w:rPr>
            </w:pPr>
          </w:p>
        </w:tc>
        <w:tc>
          <w:tcPr>
            <w:tcW w:w="638" w:type="pct"/>
            <w:tcBorders>
              <w:top w:val="single" w:sz="6" w:space="0" w:color="auto"/>
              <w:left w:val="single" w:sz="6" w:space="0" w:color="auto"/>
              <w:bottom w:val="single" w:sz="6" w:space="0" w:color="auto"/>
              <w:right w:val="single" w:sz="6" w:space="0" w:color="auto"/>
            </w:tcBorders>
            <w:vAlign w:val="center"/>
          </w:tcPr>
          <w:p w14:paraId="495B387B" w14:textId="27E4D6AB" w:rsidR="001F2C1C" w:rsidRDefault="001F2C1C" w:rsidP="00F81A50">
            <w:pPr>
              <w:pStyle w:val="af9"/>
              <w:snapToGrid w:val="0"/>
              <w:rPr>
                <w:bCs/>
              </w:rPr>
            </w:pPr>
            <w:r>
              <w:rPr>
                <w:rFonts w:hint="eastAsia"/>
              </w:rPr>
              <w:t>筛分除杂</w:t>
            </w:r>
          </w:p>
        </w:tc>
        <w:tc>
          <w:tcPr>
            <w:tcW w:w="638" w:type="pct"/>
            <w:tcBorders>
              <w:top w:val="single" w:sz="6" w:space="0" w:color="auto"/>
              <w:left w:val="single" w:sz="6" w:space="0" w:color="auto"/>
              <w:bottom w:val="single" w:sz="6" w:space="0" w:color="auto"/>
              <w:right w:val="single" w:sz="6" w:space="0" w:color="auto"/>
            </w:tcBorders>
            <w:vAlign w:val="center"/>
          </w:tcPr>
          <w:p w14:paraId="4593B6F0" w14:textId="2435088B" w:rsidR="001F2C1C" w:rsidRDefault="001F2C1C" w:rsidP="00F81A50">
            <w:pPr>
              <w:pStyle w:val="af9"/>
              <w:snapToGrid w:val="0"/>
              <w:rPr>
                <w:bCs/>
              </w:rPr>
            </w:pPr>
            <w:r>
              <w:rPr>
                <w:rFonts w:hint="eastAsia"/>
              </w:rPr>
              <w:t>集气风管</w:t>
            </w:r>
            <w:r>
              <w:rPr>
                <w:rFonts w:hint="eastAsia"/>
              </w:rPr>
              <w:t>+</w:t>
            </w:r>
            <w:r w:rsidR="00580A41">
              <w:rPr>
                <w:rFonts w:hint="eastAsia"/>
                <w:bCs/>
              </w:rPr>
              <w:t>覆膜袋式除尘器</w:t>
            </w:r>
            <w:r>
              <w:rPr>
                <w:rFonts w:hint="eastAsia"/>
                <w:bCs/>
              </w:rPr>
              <w:t>（</w:t>
            </w:r>
            <w:r>
              <w:rPr>
                <w:rFonts w:hint="eastAsia"/>
                <w:bCs/>
              </w:rPr>
              <w:t>1</w:t>
            </w:r>
            <w:r>
              <w:rPr>
                <w:rFonts w:hint="eastAsia"/>
                <w:bCs/>
              </w:rPr>
              <w:t>套）</w:t>
            </w:r>
          </w:p>
        </w:tc>
        <w:tc>
          <w:tcPr>
            <w:tcW w:w="430" w:type="pct"/>
            <w:vMerge/>
            <w:shd w:val="clear" w:color="auto" w:fill="auto"/>
            <w:vAlign w:val="center"/>
          </w:tcPr>
          <w:p w14:paraId="4EDDDC5E" w14:textId="77777777" w:rsidR="001F2C1C" w:rsidRDefault="001F2C1C" w:rsidP="00F81A50">
            <w:pPr>
              <w:pStyle w:val="af9"/>
              <w:snapToGrid w:val="0"/>
              <w:rPr>
                <w:bCs/>
              </w:rPr>
            </w:pPr>
          </w:p>
        </w:tc>
        <w:tc>
          <w:tcPr>
            <w:tcW w:w="560" w:type="pct"/>
            <w:vMerge/>
            <w:shd w:val="clear" w:color="auto" w:fill="auto"/>
            <w:vAlign w:val="center"/>
          </w:tcPr>
          <w:p w14:paraId="305BF16B" w14:textId="77777777" w:rsidR="001F2C1C" w:rsidRDefault="001F2C1C" w:rsidP="00F81A50">
            <w:pPr>
              <w:pStyle w:val="af9"/>
              <w:snapToGrid w:val="0"/>
            </w:pPr>
          </w:p>
        </w:tc>
      </w:tr>
      <w:tr w:rsidR="001F2C1C" w14:paraId="5FA08F6A" w14:textId="77777777" w:rsidTr="00386356">
        <w:trPr>
          <w:trHeight w:val="397"/>
        </w:trPr>
        <w:tc>
          <w:tcPr>
            <w:tcW w:w="209" w:type="pct"/>
            <w:vMerge/>
            <w:shd w:val="clear" w:color="auto" w:fill="auto"/>
            <w:vAlign w:val="center"/>
          </w:tcPr>
          <w:p w14:paraId="1C67CC34" w14:textId="77777777" w:rsidR="001F2C1C" w:rsidRDefault="001F2C1C" w:rsidP="00F81A50">
            <w:pPr>
              <w:pStyle w:val="af9"/>
              <w:snapToGrid w:val="0"/>
            </w:pPr>
          </w:p>
        </w:tc>
        <w:tc>
          <w:tcPr>
            <w:tcW w:w="304" w:type="pct"/>
            <w:vMerge/>
            <w:shd w:val="clear" w:color="auto" w:fill="auto"/>
            <w:vAlign w:val="center"/>
          </w:tcPr>
          <w:p w14:paraId="5511BA49" w14:textId="77777777" w:rsidR="001F2C1C" w:rsidRDefault="001F2C1C" w:rsidP="00F81A50">
            <w:pPr>
              <w:pStyle w:val="af9"/>
              <w:snapToGrid w:val="0"/>
            </w:pPr>
          </w:p>
        </w:tc>
        <w:tc>
          <w:tcPr>
            <w:tcW w:w="170" w:type="pct"/>
            <w:vMerge/>
            <w:shd w:val="clear" w:color="auto" w:fill="auto"/>
            <w:vAlign w:val="center"/>
          </w:tcPr>
          <w:p w14:paraId="242462BB" w14:textId="77777777" w:rsidR="001F2C1C" w:rsidRPr="008C60DE" w:rsidRDefault="001F2C1C" w:rsidP="00F81A50">
            <w:pPr>
              <w:pStyle w:val="af9"/>
              <w:snapToGrid w:val="0"/>
            </w:pPr>
          </w:p>
        </w:tc>
        <w:tc>
          <w:tcPr>
            <w:tcW w:w="339" w:type="pct"/>
            <w:vMerge/>
            <w:tcBorders>
              <w:left w:val="single" w:sz="6" w:space="0" w:color="auto"/>
              <w:right w:val="single" w:sz="6" w:space="0" w:color="auto"/>
            </w:tcBorders>
            <w:vAlign w:val="center"/>
          </w:tcPr>
          <w:p w14:paraId="22EC5C1A" w14:textId="77777777" w:rsidR="001F2C1C" w:rsidRPr="009A2C7A" w:rsidRDefault="001F2C1C" w:rsidP="00F81A50">
            <w:pPr>
              <w:pStyle w:val="af9"/>
              <w:snapToGrid w:val="0"/>
            </w:pPr>
          </w:p>
        </w:tc>
        <w:tc>
          <w:tcPr>
            <w:tcW w:w="765" w:type="pct"/>
            <w:tcBorders>
              <w:top w:val="single" w:sz="6" w:space="0" w:color="auto"/>
              <w:left w:val="single" w:sz="6" w:space="0" w:color="auto"/>
              <w:bottom w:val="single" w:sz="6" w:space="0" w:color="auto"/>
              <w:right w:val="single" w:sz="6" w:space="0" w:color="auto"/>
            </w:tcBorders>
            <w:vAlign w:val="center"/>
          </w:tcPr>
          <w:p w14:paraId="2FAFAC8C" w14:textId="402EA78F" w:rsidR="001F2C1C" w:rsidRPr="009A2C7A" w:rsidRDefault="001F2C1C" w:rsidP="00F81A50">
            <w:pPr>
              <w:pStyle w:val="af9"/>
              <w:snapToGrid w:val="0"/>
              <w:rPr>
                <w:bCs/>
              </w:rPr>
            </w:pPr>
            <w:r>
              <w:rPr>
                <w:rFonts w:hint="eastAsia"/>
              </w:rPr>
              <w:t>粉碎</w:t>
            </w:r>
          </w:p>
        </w:tc>
        <w:tc>
          <w:tcPr>
            <w:tcW w:w="650" w:type="pct"/>
            <w:tcBorders>
              <w:top w:val="single" w:sz="6" w:space="0" w:color="auto"/>
              <w:left w:val="single" w:sz="6" w:space="0" w:color="auto"/>
              <w:bottom w:val="single" w:sz="6" w:space="0" w:color="auto"/>
              <w:right w:val="single" w:sz="6" w:space="0" w:color="auto"/>
            </w:tcBorders>
            <w:vAlign w:val="center"/>
          </w:tcPr>
          <w:p w14:paraId="609625D0" w14:textId="58DEEA2C" w:rsidR="001F2C1C" w:rsidRPr="009A2C7A" w:rsidRDefault="001F2C1C" w:rsidP="00F81A50">
            <w:pPr>
              <w:pStyle w:val="af9"/>
              <w:snapToGrid w:val="0"/>
              <w:rPr>
                <w:bCs/>
              </w:rPr>
            </w:pPr>
            <w:r>
              <w:rPr>
                <w:rFonts w:hint="eastAsia"/>
              </w:rPr>
              <w:t>集气风管</w:t>
            </w:r>
          </w:p>
        </w:tc>
        <w:tc>
          <w:tcPr>
            <w:tcW w:w="297" w:type="pct"/>
            <w:vMerge/>
            <w:shd w:val="clear" w:color="auto" w:fill="auto"/>
            <w:vAlign w:val="center"/>
          </w:tcPr>
          <w:p w14:paraId="7B358AA1" w14:textId="77777777" w:rsidR="001F2C1C" w:rsidRPr="009A2C7A" w:rsidRDefault="001F2C1C" w:rsidP="00F81A50">
            <w:pPr>
              <w:pStyle w:val="af9"/>
              <w:snapToGrid w:val="0"/>
              <w:rPr>
                <w:bCs/>
              </w:rPr>
            </w:pPr>
          </w:p>
        </w:tc>
        <w:tc>
          <w:tcPr>
            <w:tcW w:w="638" w:type="pct"/>
            <w:tcBorders>
              <w:top w:val="single" w:sz="6" w:space="0" w:color="auto"/>
              <w:left w:val="single" w:sz="6" w:space="0" w:color="auto"/>
              <w:bottom w:val="single" w:sz="6" w:space="0" w:color="auto"/>
              <w:right w:val="single" w:sz="6" w:space="0" w:color="auto"/>
            </w:tcBorders>
            <w:vAlign w:val="center"/>
          </w:tcPr>
          <w:p w14:paraId="147CACDA" w14:textId="110C3471" w:rsidR="001F2C1C" w:rsidRDefault="001F2C1C" w:rsidP="00F81A50">
            <w:pPr>
              <w:pStyle w:val="af9"/>
              <w:snapToGrid w:val="0"/>
              <w:rPr>
                <w:bCs/>
              </w:rPr>
            </w:pPr>
            <w:r>
              <w:rPr>
                <w:rFonts w:hint="eastAsia"/>
              </w:rPr>
              <w:t>粉碎</w:t>
            </w:r>
          </w:p>
        </w:tc>
        <w:tc>
          <w:tcPr>
            <w:tcW w:w="638" w:type="pct"/>
            <w:tcBorders>
              <w:top w:val="single" w:sz="6" w:space="0" w:color="auto"/>
              <w:left w:val="single" w:sz="6" w:space="0" w:color="auto"/>
              <w:bottom w:val="single" w:sz="6" w:space="0" w:color="auto"/>
              <w:right w:val="single" w:sz="6" w:space="0" w:color="auto"/>
            </w:tcBorders>
            <w:vAlign w:val="center"/>
          </w:tcPr>
          <w:p w14:paraId="50143C2C" w14:textId="011465AC" w:rsidR="001F2C1C" w:rsidRDefault="001F2C1C" w:rsidP="00F81A50">
            <w:pPr>
              <w:pStyle w:val="af9"/>
              <w:snapToGrid w:val="0"/>
              <w:rPr>
                <w:bCs/>
              </w:rPr>
            </w:pPr>
            <w:r>
              <w:rPr>
                <w:rFonts w:hint="eastAsia"/>
              </w:rPr>
              <w:t>集气风管</w:t>
            </w:r>
            <w:r>
              <w:rPr>
                <w:rFonts w:hint="eastAsia"/>
              </w:rPr>
              <w:t>+</w:t>
            </w:r>
            <w:r w:rsidR="00580A41">
              <w:rPr>
                <w:rFonts w:hint="eastAsia"/>
                <w:bCs/>
              </w:rPr>
              <w:t>覆膜袋式除尘器</w:t>
            </w:r>
            <w:r>
              <w:rPr>
                <w:rFonts w:hint="eastAsia"/>
                <w:bCs/>
              </w:rPr>
              <w:t>（</w:t>
            </w:r>
            <w:r>
              <w:rPr>
                <w:rFonts w:hint="eastAsia"/>
                <w:bCs/>
              </w:rPr>
              <w:t>1</w:t>
            </w:r>
            <w:r>
              <w:rPr>
                <w:rFonts w:hint="eastAsia"/>
                <w:bCs/>
              </w:rPr>
              <w:t>套）</w:t>
            </w:r>
          </w:p>
        </w:tc>
        <w:tc>
          <w:tcPr>
            <w:tcW w:w="430" w:type="pct"/>
            <w:vMerge w:val="restart"/>
            <w:shd w:val="clear" w:color="auto" w:fill="auto"/>
            <w:vAlign w:val="center"/>
          </w:tcPr>
          <w:p w14:paraId="33553D3A" w14:textId="08194E18" w:rsidR="001F2C1C" w:rsidRDefault="001F2C1C" w:rsidP="00F81A50">
            <w:pPr>
              <w:pStyle w:val="af9"/>
              <w:snapToGrid w:val="0"/>
              <w:rPr>
                <w:bCs/>
              </w:rPr>
            </w:pPr>
            <w:r w:rsidRPr="00E569CA">
              <w:rPr>
                <w:rFonts w:hint="eastAsia"/>
                <w:bCs/>
              </w:rPr>
              <w:t>15m</w:t>
            </w:r>
            <w:r w:rsidRPr="00E569CA">
              <w:rPr>
                <w:rFonts w:hint="eastAsia"/>
                <w:bCs/>
              </w:rPr>
              <w:t>高排气筒</w:t>
            </w:r>
            <w:r>
              <w:rPr>
                <w:rFonts w:hint="eastAsia"/>
                <w:bCs/>
              </w:rPr>
              <w:t>P2</w:t>
            </w:r>
          </w:p>
        </w:tc>
        <w:tc>
          <w:tcPr>
            <w:tcW w:w="560" w:type="pct"/>
            <w:vMerge/>
            <w:shd w:val="clear" w:color="auto" w:fill="auto"/>
            <w:vAlign w:val="center"/>
          </w:tcPr>
          <w:p w14:paraId="681A9A5B" w14:textId="77777777" w:rsidR="001F2C1C" w:rsidRDefault="001F2C1C" w:rsidP="00F81A50">
            <w:pPr>
              <w:pStyle w:val="af9"/>
              <w:snapToGrid w:val="0"/>
            </w:pPr>
          </w:p>
        </w:tc>
      </w:tr>
      <w:tr w:rsidR="001F2C1C" w14:paraId="6F14F141" w14:textId="77777777" w:rsidTr="00386356">
        <w:trPr>
          <w:trHeight w:val="397"/>
        </w:trPr>
        <w:tc>
          <w:tcPr>
            <w:tcW w:w="209" w:type="pct"/>
            <w:vMerge/>
            <w:shd w:val="clear" w:color="auto" w:fill="auto"/>
            <w:vAlign w:val="center"/>
          </w:tcPr>
          <w:p w14:paraId="27BAB7D4" w14:textId="77777777" w:rsidR="001F2C1C" w:rsidRDefault="001F2C1C" w:rsidP="00F81A50">
            <w:pPr>
              <w:pStyle w:val="af9"/>
              <w:snapToGrid w:val="0"/>
            </w:pPr>
          </w:p>
        </w:tc>
        <w:tc>
          <w:tcPr>
            <w:tcW w:w="304" w:type="pct"/>
            <w:vMerge/>
            <w:shd w:val="clear" w:color="auto" w:fill="auto"/>
            <w:vAlign w:val="center"/>
          </w:tcPr>
          <w:p w14:paraId="412AF61D" w14:textId="77777777" w:rsidR="001F2C1C" w:rsidRDefault="001F2C1C" w:rsidP="00F81A50">
            <w:pPr>
              <w:pStyle w:val="af9"/>
              <w:snapToGrid w:val="0"/>
            </w:pPr>
          </w:p>
        </w:tc>
        <w:tc>
          <w:tcPr>
            <w:tcW w:w="170" w:type="pct"/>
            <w:vMerge/>
            <w:shd w:val="clear" w:color="auto" w:fill="auto"/>
            <w:vAlign w:val="center"/>
          </w:tcPr>
          <w:p w14:paraId="283095EC" w14:textId="77777777" w:rsidR="001F2C1C" w:rsidRPr="008C60DE" w:rsidRDefault="001F2C1C" w:rsidP="00F81A50">
            <w:pPr>
              <w:pStyle w:val="af9"/>
              <w:snapToGrid w:val="0"/>
            </w:pPr>
          </w:p>
        </w:tc>
        <w:tc>
          <w:tcPr>
            <w:tcW w:w="339" w:type="pct"/>
            <w:vMerge/>
            <w:tcBorders>
              <w:left w:val="single" w:sz="6" w:space="0" w:color="auto"/>
              <w:right w:val="single" w:sz="6" w:space="0" w:color="auto"/>
            </w:tcBorders>
            <w:vAlign w:val="center"/>
          </w:tcPr>
          <w:p w14:paraId="6AF43AF9" w14:textId="77777777" w:rsidR="001F2C1C" w:rsidRPr="009A2C7A" w:rsidRDefault="001F2C1C" w:rsidP="00F81A50">
            <w:pPr>
              <w:pStyle w:val="af9"/>
              <w:snapToGrid w:val="0"/>
            </w:pPr>
          </w:p>
        </w:tc>
        <w:tc>
          <w:tcPr>
            <w:tcW w:w="765" w:type="pct"/>
            <w:tcBorders>
              <w:top w:val="single" w:sz="6" w:space="0" w:color="auto"/>
              <w:left w:val="single" w:sz="6" w:space="0" w:color="auto"/>
              <w:bottom w:val="single" w:sz="6" w:space="0" w:color="auto"/>
              <w:right w:val="single" w:sz="6" w:space="0" w:color="auto"/>
            </w:tcBorders>
            <w:vAlign w:val="center"/>
          </w:tcPr>
          <w:p w14:paraId="3B012E76" w14:textId="7ACA6FED" w:rsidR="001F2C1C" w:rsidRPr="009A2C7A" w:rsidRDefault="001F2C1C" w:rsidP="00F81A50">
            <w:pPr>
              <w:pStyle w:val="af9"/>
              <w:snapToGrid w:val="0"/>
              <w:rPr>
                <w:bCs/>
              </w:rPr>
            </w:pPr>
            <w:r>
              <w:rPr>
                <w:rFonts w:hint="eastAsia"/>
              </w:rPr>
              <w:t>配料</w:t>
            </w:r>
          </w:p>
        </w:tc>
        <w:tc>
          <w:tcPr>
            <w:tcW w:w="650" w:type="pct"/>
            <w:tcBorders>
              <w:top w:val="single" w:sz="6" w:space="0" w:color="auto"/>
              <w:left w:val="single" w:sz="6" w:space="0" w:color="auto"/>
              <w:bottom w:val="single" w:sz="6" w:space="0" w:color="auto"/>
              <w:right w:val="single" w:sz="6" w:space="0" w:color="auto"/>
            </w:tcBorders>
            <w:vAlign w:val="center"/>
          </w:tcPr>
          <w:p w14:paraId="36876429" w14:textId="4334BE0D" w:rsidR="001F2C1C" w:rsidRPr="009A2C7A" w:rsidRDefault="001F2C1C" w:rsidP="00F81A50">
            <w:pPr>
              <w:pStyle w:val="af9"/>
              <w:snapToGrid w:val="0"/>
              <w:rPr>
                <w:bCs/>
              </w:rPr>
            </w:pPr>
            <w:r>
              <w:rPr>
                <w:rFonts w:hint="eastAsia"/>
              </w:rPr>
              <w:t>集气罩</w:t>
            </w:r>
          </w:p>
        </w:tc>
        <w:tc>
          <w:tcPr>
            <w:tcW w:w="297" w:type="pct"/>
            <w:vMerge/>
            <w:shd w:val="clear" w:color="auto" w:fill="auto"/>
            <w:vAlign w:val="center"/>
          </w:tcPr>
          <w:p w14:paraId="031A3C8F" w14:textId="77777777" w:rsidR="001F2C1C" w:rsidRPr="009A2C7A" w:rsidRDefault="001F2C1C" w:rsidP="00F81A50">
            <w:pPr>
              <w:pStyle w:val="af9"/>
              <w:snapToGrid w:val="0"/>
              <w:rPr>
                <w:bCs/>
              </w:rPr>
            </w:pPr>
          </w:p>
        </w:tc>
        <w:tc>
          <w:tcPr>
            <w:tcW w:w="638" w:type="pct"/>
            <w:tcBorders>
              <w:top w:val="single" w:sz="6" w:space="0" w:color="auto"/>
              <w:left w:val="single" w:sz="6" w:space="0" w:color="auto"/>
              <w:bottom w:val="single" w:sz="6" w:space="0" w:color="auto"/>
              <w:right w:val="single" w:sz="6" w:space="0" w:color="auto"/>
            </w:tcBorders>
            <w:vAlign w:val="center"/>
          </w:tcPr>
          <w:p w14:paraId="553D349B" w14:textId="1C44901F" w:rsidR="001F2C1C" w:rsidRDefault="001F2C1C" w:rsidP="00F81A50">
            <w:pPr>
              <w:pStyle w:val="af9"/>
              <w:snapToGrid w:val="0"/>
              <w:rPr>
                <w:bCs/>
              </w:rPr>
            </w:pPr>
            <w:r>
              <w:rPr>
                <w:rFonts w:hint="eastAsia"/>
              </w:rPr>
              <w:t>配料</w:t>
            </w:r>
          </w:p>
        </w:tc>
        <w:tc>
          <w:tcPr>
            <w:tcW w:w="638" w:type="pct"/>
            <w:tcBorders>
              <w:top w:val="single" w:sz="6" w:space="0" w:color="auto"/>
              <w:left w:val="single" w:sz="6" w:space="0" w:color="auto"/>
              <w:bottom w:val="single" w:sz="6" w:space="0" w:color="auto"/>
              <w:right w:val="single" w:sz="6" w:space="0" w:color="auto"/>
            </w:tcBorders>
            <w:vAlign w:val="center"/>
          </w:tcPr>
          <w:p w14:paraId="2091EE40" w14:textId="6E34EDE1" w:rsidR="001F2C1C" w:rsidRDefault="001F2C1C" w:rsidP="00F81A50">
            <w:pPr>
              <w:pStyle w:val="af9"/>
              <w:snapToGrid w:val="0"/>
              <w:rPr>
                <w:bCs/>
              </w:rPr>
            </w:pPr>
            <w:r>
              <w:rPr>
                <w:rFonts w:hint="eastAsia"/>
              </w:rPr>
              <w:t>集气罩</w:t>
            </w:r>
            <w:r>
              <w:rPr>
                <w:rFonts w:hint="eastAsia"/>
              </w:rPr>
              <w:t>+</w:t>
            </w:r>
            <w:r w:rsidR="00580A41">
              <w:rPr>
                <w:rFonts w:hint="eastAsia"/>
                <w:bCs/>
              </w:rPr>
              <w:t>覆膜袋式除尘器</w:t>
            </w:r>
            <w:r>
              <w:rPr>
                <w:rFonts w:hint="eastAsia"/>
                <w:bCs/>
              </w:rPr>
              <w:t>（</w:t>
            </w:r>
            <w:r>
              <w:rPr>
                <w:rFonts w:hint="eastAsia"/>
                <w:bCs/>
              </w:rPr>
              <w:t>2</w:t>
            </w:r>
            <w:r>
              <w:rPr>
                <w:rFonts w:hint="eastAsia"/>
                <w:bCs/>
              </w:rPr>
              <w:t>套）</w:t>
            </w:r>
          </w:p>
        </w:tc>
        <w:tc>
          <w:tcPr>
            <w:tcW w:w="430" w:type="pct"/>
            <w:vMerge/>
            <w:shd w:val="clear" w:color="auto" w:fill="auto"/>
            <w:vAlign w:val="center"/>
          </w:tcPr>
          <w:p w14:paraId="196DDEDA" w14:textId="77777777" w:rsidR="001F2C1C" w:rsidRDefault="001F2C1C" w:rsidP="00F81A50">
            <w:pPr>
              <w:pStyle w:val="af9"/>
              <w:snapToGrid w:val="0"/>
              <w:rPr>
                <w:bCs/>
              </w:rPr>
            </w:pPr>
          </w:p>
        </w:tc>
        <w:tc>
          <w:tcPr>
            <w:tcW w:w="560" w:type="pct"/>
            <w:vMerge/>
            <w:shd w:val="clear" w:color="auto" w:fill="auto"/>
            <w:vAlign w:val="center"/>
          </w:tcPr>
          <w:p w14:paraId="270B1442" w14:textId="77777777" w:rsidR="001F2C1C" w:rsidRDefault="001F2C1C" w:rsidP="00F81A50">
            <w:pPr>
              <w:pStyle w:val="af9"/>
              <w:snapToGrid w:val="0"/>
            </w:pPr>
          </w:p>
        </w:tc>
      </w:tr>
      <w:tr w:rsidR="001F2C1C" w14:paraId="4FEC3706" w14:textId="77777777" w:rsidTr="00386356">
        <w:trPr>
          <w:trHeight w:val="397"/>
        </w:trPr>
        <w:tc>
          <w:tcPr>
            <w:tcW w:w="209" w:type="pct"/>
            <w:vMerge/>
            <w:shd w:val="clear" w:color="auto" w:fill="auto"/>
            <w:vAlign w:val="center"/>
          </w:tcPr>
          <w:p w14:paraId="0458DFF8" w14:textId="77777777" w:rsidR="001F2C1C" w:rsidRDefault="001F2C1C" w:rsidP="00F81A50">
            <w:pPr>
              <w:pStyle w:val="af9"/>
              <w:snapToGrid w:val="0"/>
            </w:pPr>
          </w:p>
        </w:tc>
        <w:tc>
          <w:tcPr>
            <w:tcW w:w="304" w:type="pct"/>
            <w:vMerge/>
            <w:shd w:val="clear" w:color="auto" w:fill="auto"/>
            <w:vAlign w:val="center"/>
          </w:tcPr>
          <w:p w14:paraId="6094D69A" w14:textId="77777777" w:rsidR="001F2C1C" w:rsidRDefault="001F2C1C" w:rsidP="00F81A50">
            <w:pPr>
              <w:pStyle w:val="af9"/>
              <w:snapToGrid w:val="0"/>
            </w:pPr>
          </w:p>
        </w:tc>
        <w:tc>
          <w:tcPr>
            <w:tcW w:w="170" w:type="pct"/>
            <w:vMerge/>
            <w:shd w:val="clear" w:color="auto" w:fill="auto"/>
            <w:vAlign w:val="center"/>
          </w:tcPr>
          <w:p w14:paraId="48F9C3E9" w14:textId="77777777" w:rsidR="001F2C1C" w:rsidRPr="008C60DE" w:rsidRDefault="001F2C1C" w:rsidP="00F81A50">
            <w:pPr>
              <w:pStyle w:val="af9"/>
              <w:snapToGrid w:val="0"/>
            </w:pPr>
          </w:p>
        </w:tc>
        <w:tc>
          <w:tcPr>
            <w:tcW w:w="339" w:type="pct"/>
            <w:vMerge/>
            <w:tcBorders>
              <w:left w:val="single" w:sz="6" w:space="0" w:color="auto"/>
              <w:bottom w:val="single" w:sz="6" w:space="0" w:color="auto"/>
              <w:right w:val="single" w:sz="6" w:space="0" w:color="auto"/>
            </w:tcBorders>
            <w:vAlign w:val="center"/>
          </w:tcPr>
          <w:p w14:paraId="30DDA60D" w14:textId="77777777" w:rsidR="001F2C1C" w:rsidRPr="009A2C7A" w:rsidRDefault="001F2C1C" w:rsidP="00F81A50">
            <w:pPr>
              <w:pStyle w:val="af9"/>
              <w:snapToGrid w:val="0"/>
            </w:pPr>
          </w:p>
        </w:tc>
        <w:tc>
          <w:tcPr>
            <w:tcW w:w="765" w:type="pct"/>
            <w:tcBorders>
              <w:top w:val="single" w:sz="6" w:space="0" w:color="auto"/>
              <w:left w:val="single" w:sz="6" w:space="0" w:color="auto"/>
              <w:bottom w:val="single" w:sz="6" w:space="0" w:color="auto"/>
              <w:right w:val="single" w:sz="6" w:space="0" w:color="auto"/>
            </w:tcBorders>
            <w:vAlign w:val="center"/>
          </w:tcPr>
          <w:p w14:paraId="6090AC1A" w14:textId="596BC260" w:rsidR="001F2C1C" w:rsidRPr="009A2C7A" w:rsidRDefault="001F2C1C" w:rsidP="00F81A50">
            <w:pPr>
              <w:pStyle w:val="af9"/>
              <w:snapToGrid w:val="0"/>
              <w:rPr>
                <w:bCs/>
              </w:rPr>
            </w:pPr>
            <w:r>
              <w:rPr>
                <w:rFonts w:hint="eastAsia"/>
              </w:rPr>
              <w:t>混料</w:t>
            </w:r>
          </w:p>
        </w:tc>
        <w:tc>
          <w:tcPr>
            <w:tcW w:w="650" w:type="pct"/>
            <w:tcBorders>
              <w:top w:val="single" w:sz="6" w:space="0" w:color="auto"/>
              <w:left w:val="single" w:sz="6" w:space="0" w:color="auto"/>
              <w:bottom w:val="single" w:sz="6" w:space="0" w:color="auto"/>
              <w:right w:val="single" w:sz="6" w:space="0" w:color="auto"/>
            </w:tcBorders>
            <w:vAlign w:val="center"/>
          </w:tcPr>
          <w:p w14:paraId="4238037C" w14:textId="160CCBEC" w:rsidR="001F2C1C" w:rsidRPr="009A2C7A" w:rsidRDefault="001F2C1C" w:rsidP="00F81A50">
            <w:pPr>
              <w:pStyle w:val="af9"/>
              <w:snapToGrid w:val="0"/>
              <w:rPr>
                <w:bCs/>
              </w:rPr>
            </w:pPr>
            <w:r>
              <w:rPr>
                <w:rFonts w:hint="eastAsia"/>
              </w:rPr>
              <w:t>集气风管</w:t>
            </w:r>
          </w:p>
        </w:tc>
        <w:tc>
          <w:tcPr>
            <w:tcW w:w="297" w:type="pct"/>
            <w:vMerge/>
            <w:shd w:val="clear" w:color="auto" w:fill="auto"/>
            <w:vAlign w:val="center"/>
          </w:tcPr>
          <w:p w14:paraId="79EA7FD0" w14:textId="77777777" w:rsidR="001F2C1C" w:rsidRPr="009A2C7A" w:rsidRDefault="001F2C1C" w:rsidP="00F81A50">
            <w:pPr>
              <w:pStyle w:val="af9"/>
              <w:snapToGrid w:val="0"/>
              <w:rPr>
                <w:bCs/>
              </w:rPr>
            </w:pPr>
          </w:p>
        </w:tc>
        <w:tc>
          <w:tcPr>
            <w:tcW w:w="638" w:type="pct"/>
            <w:tcBorders>
              <w:top w:val="single" w:sz="6" w:space="0" w:color="auto"/>
              <w:left w:val="single" w:sz="6" w:space="0" w:color="auto"/>
              <w:bottom w:val="single" w:sz="6" w:space="0" w:color="auto"/>
              <w:right w:val="single" w:sz="6" w:space="0" w:color="auto"/>
            </w:tcBorders>
            <w:vAlign w:val="center"/>
          </w:tcPr>
          <w:p w14:paraId="2CE91F90" w14:textId="0D59AA2A" w:rsidR="001F2C1C" w:rsidRDefault="001F2C1C" w:rsidP="00F81A50">
            <w:pPr>
              <w:pStyle w:val="af9"/>
              <w:snapToGrid w:val="0"/>
              <w:rPr>
                <w:bCs/>
              </w:rPr>
            </w:pPr>
            <w:r>
              <w:rPr>
                <w:rFonts w:hint="eastAsia"/>
              </w:rPr>
              <w:t>混料</w:t>
            </w:r>
          </w:p>
        </w:tc>
        <w:tc>
          <w:tcPr>
            <w:tcW w:w="638" w:type="pct"/>
            <w:tcBorders>
              <w:top w:val="single" w:sz="6" w:space="0" w:color="auto"/>
              <w:left w:val="single" w:sz="6" w:space="0" w:color="auto"/>
              <w:bottom w:val="single" w:sz="6" w:space="0" w:color="auto"/>
              <w:right w:val="single" w:sz="6" w:space="0" w:color="auto"/>
            </w:tcBorders>
            <w:vAlign w:val="center"/>
          </w:tcPr>
          <w:p w14:paraId="3436519D" w14:textId="5380735E" w:rsidR="001F2C1C" w:rsidRDefault="001F2C1C" w:rsidP="00F81A50">
            <w:pPr>
              <w:pStyle w:val="af9"/>
              <w:snapToGrid w:val="0"/>
              <w:rPr>
                <w:bCs/>
              </w:rPr>
            </w:pPr>
            <w:r>
              <w:rPr>
                <w:rFonts w:hint="eastAsia"/>
              </w:rPr>
              <w:t>集气风管</w:t>
            </w:r>
            <w:r>
              <w:rPr>
                <w:rFonts w:hint="eastAsia"/>
              </w:rPr>
              <w:t>+</w:t>
            </w:r>
            <w:r w:rsidR="00580A41">
              <w:rPr>
                <w:rFonts w:hint="eastAsia"/>
                <w:bCs/>
              </w:rPr>
              <w:t>覆膜袋式除尘器</w:t>
            </w:r>
            <w:r>
              <w:rPr>
                <w:rFonts w:hint="eastAsia"/>
                <w:bCs/>
              </w:rPr>
              <w:t>（</w:t>
            </w:r>
            <w:r>
              <w:rPr>
                <w:rFonts w:hint="eastAsia"/>
                <w:bCs/>
              </w:rPr>
              <w:t>1</w:t>
            </w:r>
            <w:r>
              <w:rPr>
                <w:rFonts w:hint="eastAsia"/>
                <w:bCs/>
              </w:rPr>
              <w:t>套）</w:t>
            </w:r>
          </w:p>
        </w:tc>
        <w:tc>
          <w:tcPr>
            <w:tcW w:w="430" w:type="pct"/>
            <w:vMerge/>
            <w:shd w:val="clear" w:color="auto" w:fill="auto"/>
            <w:vAlign w:val="center"/>
          </w:tcPr>
          <w:p w14:paraId="22E5C20A" w14:textId="77777777" w:rsidR="001F2C1C" w:rsidRDefault="001F2C1C" w:rsidP="00F81A50">
            <w:pPr>
              <w:pStyle w:val="af9"/>
              <w:snapToGrid w:val="0"/>
              <w:rPr>
                <w:bCs/>
              </w:rPr>
            </w:pPr>
          </w:p>
        </w:tc>
        <w:tc>
          <w:tcPr>
            <w:tcW w:w="560" w:type="pct"/>
            <w:vMerge/>
            <w:shd w:val="clear" w:color="auto" w:fill="auto"/>
            <w:vAlign w:val="center"/>
          </w:tcPr>
          <w:p w14:paraId="6351B07A" w14:textId="77777777" w:rsidR="001F2C1C" w:rsidRDefault="001F2C1C" w:rsidP="00F81A50">
            <w:pPr>
              <w:pStyle w:val="af9"/>
              <w:snapToGrid w:val="0"/>
            </w:pPr>
          </w:p>
        </w:tc>
      </w:tr>
      <w:tr w:rsidR="001F2C1C" w14:paraId="17225DB0" w14:textId="77777777" w:rsidTr="00BC2B0E">
        <w:trPr>
          <w:trHeight w:val="397"/>
        </w:trPr>
        <w:tc>
          <w:tcPr>
            <w:tcW w:w="209" w:type="pct"/>
            <w:vMerge/>
            <w:shd w:val="clear" w:color="auto" w:fill="auto"/>
            <w:vAlign w:val="center"/>
          </w:tcPr>
          <w:p w14:paraId="2EEC2393" w14:textId="77777777" w:rsidR="001F2C1C" w:rsidRDefault="001F2C1C" w:rsidP="00F81A50">
            <w:pPr>
              <w:pStyle w:val="af9"/>
              <w:snapToGrid w:val="0"/>
            </w:pPr>
          </w:p>
        </w:tc>
        <w:tc>
          <w:tcPr>
            <w:tcW w:w="304" w:type="pct"/>
            <w:vMerge/>
            <w:shd w:val="clear" w:color="auto" w:fill="auto"/>
            <w:vAlign w:val="center"/>
          </w:tcPr>
          <w:p w14:paraId="341D7CAB" w14:textId="77777777" w:rsidR="001F2C1C" w:rsidRDefault="001F2C1C" w:rsidP="00F81A50">
            <w:pPr>
              <w:pStyle w:val="af9"/>
              <w:snapToGrid w:val="0"/>
            </w:pPr>
          </w:p>
        </w:tc>
        <w:tc>
          <w:tcPr>
            <w:tcW w:w="170" w:type="pct"/>
            <w:vMerge/>
            <w:shd w:val="clear" w:color="auto" w:fill="auto"/>
            <w:vAlign w:val="center"/>
          </w:tcPr>
          <w:p w14:paraId="6A4483C9" w14:textId="77777777" w:rsidR="001F2C1C" w:rsidRPr="008C60DE" w:rsidRDefault="001F2C1C" w:rsidP="00F81A50">
            <w:pPr>
              <w:pStyle w:val="af9"/>
              <w:snapToGrid w:val="0"/>
            </w:pPr>
          </w:p>
        </w:tc>
        <w:tc>
          <w:tcPr>
            <w:tcW w:w="339" w:type="pct"/>
            <w:tcBorders>
              <w:left w:val="single" w:sz="6" w:space="0" w:color="auto"/>
              <w:bottom w:val="single" w:sz="6" w:space="0" w:color="auto"/>
              <w:right w:val="single" w:sz="6" w:space="0" w:color="auto"/>
            </w:tcBorders>
            <w:vAlign w:val="center"/>
          </w:tcPr>
          <w:p w14:paraId="6180A3CA" w14:textId="2F2B50DE" w:rsidR="001F2C1C" w:rsidRPr="002B0614" w:rsidRDefault="001F2C1C" w:rsidP="00F81A50">
            <w:pPr>
              <w:pStyle w:val="af9"/>
              <w:snapToGrid w:val="0"/>
            </w:pPr>
            <w:r w:rsidRPr="002B0614">
              <w:rPr>
                <w:rFonts w:hint="eastAsia"/>
              </w:rPr>
              <w:t>农家肥加工车间恶臭</w:t>
            </w:r>
          </w:p>
        </w:tc>
        <w:tc>
          <w:tcPr>
            <w:tcW w:w="1415" w:type="pct"/>
            <w:gridSpan w:val="2"/>
            <w:tcBorders>
              <w:top w:val="single" w:sz="6" w:space="0" w:color="auto"/>
              <w:left w:val="single" w:sz="6" w:space="0" w:color="auto"/>
              <w:bottom w:val="single" w:sz="6" w:space="0" w:color="auto"/>
              <w:right w:val="single" w:sz="6" w:space="0" w:color="auto"/>
            </w:tcBorders>
            <w:vAlign w:val="center"/>
          </w:tcPr>
          <w:p w14:paraId="1F185A32" w14:textId="214A4B39" w:rsidR="001F2C1C" w:rsidRPr="00C75F80" w:rsidRDefault="001F2C1C" w:rsidP="00F81A50">
            <w:pPr>
              <w:pStyle w:val="af9"/>
              <w:snapToGrid w:val="0"/>
            </w:pPr>
            <w:r w:rsidRPr="00C75F80">
              <w:rPr>
                <w:rFonts w:hint="eastAsia"/>
              </w:rPr>
              <w:t>集气风管</w:t>
            </w:r>
          </w:p>
        </w:tc>
        <w:tc>
          <w:tcPr>
            <w:tcW w:w="297" w:type="pct"/>
            <w:vMerge w:val="restart"/>
            <w:shd w:val="clear" w:color="auto" w:fill="auto"/>
            <w:vAlign w:val="center"/>
          </w:tcPr>
          <w:p w14:paraId="0448F387" w14:textId="4D7438A8" w:rsidR="001F2C1C" w:rsidRPr="009A2C7A" w:rsidRDefault="001F2C1C" w:rsidP="00F81A50">
            <w:pPr>
              <w:pStyle w:val="af9"/>
              <w:snapToGrid w:val="0"/>
              <w:rPr>
                <w:bCs/>
              </w:rPr>
            </w:pPr>
            <w:r w:rsidRPr="00427207">
              <w:rPr>
                <w:rFonts w:hint="eastAsia"/>
                <w:bCs/>
              </w:rPr>
              <w:t>生物滤池</w:t>
            </w:r>
            <w:r w:rsidRPr="00427207">
              <w:rPr>
                <w:rFonts w:hint="eastAsia"/>
                <w:bCs/>
              </w:rPr>
              <w:t>+15m</w:t>
            </w:r>
            <w:r w:rsidRPr="00427207">
              <w:rPr>
                <w:rFonts w:hint="eastAsia"/>
                <w:bCs/>
              </w:rPr>
              <w:t>高排气筒</w:t>
            </w:r>
          </w:p>
        </w:tc>
        <w:tc>
          <w:tcPr>
            <w:tcW w:w="1706" w:type="pct"/>
            <w:gridSpan w:val="3"/>
            <w:shd w:val="clear" w:color="auto" w:fill="auto"/>
            <w:vAlign w:val="center"/>
          </w:tcPr>
          <w:p w14:paraId="60CB0D75" w14:textId="207ED391" w:rsidR="001F2C1C" w:rsidRDefault="001F2C1C" w:rsidP="00F81A50">
            <w:pPr>
              <w:pStyle w:val="af9"/>
              <w:snapToGrid w:val="0"/>
              <w:rPr>
                <w:bCs/>
              </w:rPr>
            </w:pPr>
            <w:r w:rsidRPr="00C75F80">
              <w:rPr>
                <w:rFonts w:hint="eastAsia"/>
              </w:rPr>
              <w:t>集气风管</w:t>
            </w:r>
            <w:r>
              <w:rPr>
                <w:rFonts w:hint="eastAsia"/>
              </w:rPr>
              <w:t>（</w:t>
            </w:r>
            <w:r>
              <w:rPr>
                <w:rFonts w:hint="eastAsia"/>
              </w:rPr>
              <w:t>4</w:t>
            </w:r>
            <w:r>
              <w:rPr>
                <w:rFonts w:hint="eastAsia"/>
              </w:rPr>
              <w:t>套）</w:t>
            </w:r>
            <w:r>
              <w:rPr>
                <w:rFonts w:hint="eastAsia"/>
              </w:rPr>
              <w:t>+</w:t>
            </w:r>
            <w:r>
              <w:rPr>
                <w:rFonts w:hint="eastAsia"/>
              </w:rPr>
              <w:t>生物除臭塔（</w:t>
            </w:r>
            <w:r>
              <w:rPr>
                <w:rFonts w:hint="eastAsia"/>
              </w:rPr>
              <w:t>4</w:t>
            </w:r>
            <w:r>
              <w:rPr>
                <w:rFonts w:hint="eastAsia"/>
              </w:rPr>
              <w:t>套）</w:t>
            </w:r>
            <w:r>
              <w:rPr>
                <w:rFonts w:hint="eastAsia"/>
              </w:rPr>
              <w:t>+15m</w:t>
            </w:r>
            <w:r>
              <w:rPr>
                <w:rFonts w:hint="eastAsia"/>
              </w:rPr>
              <w:t>高排气筒</w:t>
            </w:r>
            <w:r>
              <w:rPr>
                <w:rFonts w:hint="eastAsia"/>
              </w:rPr>
              <w:t>P3</w:t>
            </w:r>
          </w:p>
        </w:tc>
        <w:tc>
          <w:tcPr>
            <w:tcW w:w="560" w:type="pct"/>
            <w:shd w:val="clear" w:color="auto" w:fill="auto"/>
            <w:vAlign w:val="center"/>
          </w:tcPr>
          <w:p w14:paraId="68D038DD" w14:textId="74CC0BA2" w:rsidR="001F2C1C" w:rsidRPr="003971FA" w:rsidRDefault="001F2C1C" w:rsidP="00F81A50">
            <w:pPr>
              <w:pStyle w:val="af9"/>
              <w:snapToGrid w:val="0"/>
            </w:pPr>
            <w:r w:rsidRPr="003971FA">
              <w:rPr>
                <w:rFonts w:hint="eastAsia"/>
              </w:rPr>
              <w:t>满足生产需求</w:t>
            </w:r>
            <w:r w:rsidRPr="000223F4">
              <w:rPr>
                <w:rFonts w:hint="eastAsia"/>
                <w:vertAlign w:val="superscript"/>
              </w:rPr>
              <w:t>(</w:t>
            </w:r>
            <w:r>
              <w:rPr>
                <w:rFonts w:hint="eastAsia"/>
                <w:vertAlign w:val="superscript"/>
              </w:rPr>
              <w:t>2</w:t>
            </w:r>
            <w:r w:rsidRPr="000223F4">
              <w:rPr>
                <w:rFonts w:hint="eastAsia"/>
                <w:vertAlign w:val="superscript"/>
              </w:rPr>
              <w:t>)</w:t>
            </w:r>
          </w:p>
        </w:tc>
      </w:tr>
      <w:tr w:rsidR="001F2C1C" w14:paraId="19F611EB" w14:textId="77777777" w:rsidTr="00BC2B0E">
        <w:trPr>
          <w:trHeight w:val="397"/>
        </w:trPr>
        <w:tc>
          <w:tcPr>
            <w:tcW w:w="209" w:type="pct"/>
            <w:vMerge/>
            <w:shd w:val="clear" w:color="auto" w:fill="auto"/>
            <w:vAlign w:val="center"/>
          </w:tcPr>
          <w:p w14:paraId="0EC3D1D0" w14:textId="77777777" w:rsidR="001F2C1C" w:rsidRDefault="001F2C1C" w:rsidP="00F81A50">
            <w:pPr>
              <w:pStyle w:val="af9"/>
              <w:snapToGrid w:val="0"/>
            </w:pPr>
          </w:p>
        </w:tc>
        <w:tc>
          <w:tcPr>
            <w:tcW w:w="304" w:type="pct"/>
            <w:vMerge/>
            <w:shd w:val="clear" w:color="auto" w:fill="auto"/>
            <w:vAlign w:val="center"/>
          </w:tcPr>
          <w:p w14:paraId="0954D8B4" w14:textId="77777777" w:rsidR="001F2C1C" w:rsidRDefault="001F2C1C" w:rsidP="00F81A50">
            <w:pPr>
              <w:pStyle w:val="af9"/>
              <w:snapToGrid w:val="0"/>
            </w:pPr>
          </w:p>
        </w:tc>
        <w:tc>
          <w:tcPr>
            <w:tcW w:w="170" w:type="pct"/>
            <w:vMerge/>
            <w:shd w:val="clear" w:color="auto" w:fill="auto"/>
            <w:vAlign w:val="center"/>
          </w:tcPr>
          <w:p w14:paraId="170A3774" w14:textId="77777777" w:rsidR="001F2C1C" w:rsidRPr="008C60DE" w:rsidRDefault="001F2C1C" w:rsidP="00F81A50">
            <w:pPr>
              <w:pStyle w:val="af9"/>
              <w:snapToGrid w:val="0"/>
            </w:pPr>
          </w:p>
        </w:tc>
        <w:tc>
          <w:tcPr>
            <w:tcW w:w="339" w:type="pct"/>
            <w:tcBorders>
              <w:left w:val="single" w:sz="6" w:space="0" w:color="auto"/>
              <w:bottom w:val="single" w:sz="6" w:space="0" w:color="auto"/>
              <w:right w:val="single" w:sz="6" w:space="0" w:color="auto"/>
            </w:tcBorders>
            <w:vAlign w:val="center"/>
          </w:tcPr>
          <w:p w14:paraId="7DFE0A3E" w14:textId="2BCA26EC" w:rsidR="001F2C1C" w:rsidRPr="002B0614" w:rsidRDefault="001F2C1C" w:rsidP="00F81A50">
            <w:pPr>
              <w:pStyle w:val="af9"/>
              <w:snapToGrid w:val="0"/>
            </w:pPr>
            <w:r w:rsidRPr="002B0614">
              <w:rPr>
                <w:rFonts w:hint="eastAsia"/>
              </w:rPr>
              <w:t>污水处理站恶臭</w:t>
            </w:r>
          </w:p>
        </w:tc>
        <w:tc>
          <w:tcPr>
            <w:tcW w:w="1415" w:type="pct"/>
            <w:gridSpan w:val="2"/>
            <w:tcBorders>
              <w:top w:val="single" w:sz="6" w:space="0" w:color="auto"/>
              <w:left w:val="single" w:sz="6" w:space="0" w:color="auto"/>
              <w:bottom w:val="single" w:sz="6" w:space="0" w:color="auto"/>
              <w:right w:val="single" w:sz="6" w:space="0" w:color="auto"/>
            </w:tcBorders>
            <w:vAlign w:val="center"/>
          </w:tcPr>
          <w:p w14:paraId="15DBFA11" w14:textId="3A348414" w:rsidR="001F2C1C" w:rsidRPr="00C75F80" w:rsidRDefault="001F2C1C" w:rsidP="00F81A50">
            <w:pPr>
              <w:pStyle w:val="af9"/>
              <w:snapToGrid w:val="0"/>
            </w:pPr>
            <w:r w:rsidRPr="00C75F80">
              <w:rPr>
                <w:rFonts w:hint="eastAsia"/>
              </w:rPr>
              <w:t>加盖密封集气</w:t>
            </w:r>
          </w:p>
        </w:tc>
        <w:tc>
          <w:tcPr>
            <w:tcW w:w="297" w:type="pct"/>
            <w:vMerge/>
            <w:shd w:val="clear" w:color="auto" w:fill="auto"/>
            <w:vAlign w:val="center"/>
          </w:tcPr>
          <w:p w14:paraId="3315164C" w14:textId="77777777" w:rsidR="001F2C1C" w:rsidRPr="009A2C7A" w:rsidRDefault="001F2C1C" w:rsidP="00F81A50">
            <w:pPr>
              <w:pStyle w:val="af9"/>
              <w:snapToGrid w:val="0"/>
              <w:rPr>
                <w:bCs/>
              </w:rPr>
            </w:pPr>
          </w:p>
        </w:tc>
        <w:tc>
          <w:tcPr>
            <w:tcW w:w="1706" w:type="pct"/>
            <w:gridSpan w:val="3"/>
            <w:shd w:val="clear" w:color="auto" w:fill="auto"/>
            <w:vAlign w:val="center"/>
          </w:tcPr>
          <w:p w14:paraId="230E5938" w14:textId="2D773A8A" w:rsidR="001F2C1C" w:rsidRDefault="001F2C1C" w:rsidP="00F81A50">
            <w:pPr>
              <w:pStyle w:val="af9"/>
              <w:snapToGrid w:val="0"/>
              <w:rPr>
                <w:bCs/>
              </w:rPr>
            </w:pPr>
            <w:r>
              <w:rPr>
                <w:rFonts w:hint="eastAsia"/>
                <w:bCs/>
              </w:rPr>
              <w:t>/</w:t>
            </w:r>
          </w:p>
        </w:tc>
        <w:tc>
          <w:tcPr>
            <w:tcW w:w="560" w:type="pct"/>
            <w:shd w:val="clear" w:color="auto" w:fill="auto"/>
            <w:vAlign w:val="center"/>
          </w:tcPr>
          <w:p w14:paraId="7881786E" w14:textId="0D010CAF" w:rsidR="001F2C1C" w:rsidRDefault="001F2C1C" w:rsidP="00F81A50">
            <w:pPr>
              <w:pStyle w:val="af9"/>
              <w:snapToGrid w:val="0"/>
            </w:pPr>
            <w:r w:rsidRPr="003971FA">
              <w:rPr>
                <w:rFonts w:hint="eastAsia"/>
              </w:rPr>
              <w:t>不产生</w:t>
            </w:r>
            <w:r w:rsidRPr="000223F4">
              <w:rPr>
                <w:rFonts w:hint="eastAsia"/>
                <w:vertAlign w:val="superscript"/>
              </w:rPr>
              <w:t>(1)</w:t>
            </w:r>
          </w:p>
        </w:tc>
      </w:tr>
      <w:tr w:rsidR="001F2C1C" w14:paraId="19E635E0" w14:textId="77777777" w:rsidTr="00C75F80">
        <w:trPr>
          <w:trHeight w:val="397"/>
        </w:trPr>
        <w:tc>
          <w:tcPr>
            <w:tcW w:w="209" w:type="pct"/>
            <w:vMerge/>
            <w:shd w:val="clear" w:color="auto" w:fill="auto"/>
            <w:vAlign w:val="center"/>
          </w:tcPr>
          <w:p w14:paraId="3581AE4A" w14:textId="77777777" w:rsidR="001F2C1C" w:rsidRDefault="001F2C1C" w:rsidP="00F81A50">
            <w:pPr>
              <w:pStyle w:val="af9"/>
              <w:snapToGrid w:val="0"/>
            </w:pPr>
          </w:p>
        </w:tc>
        <w:tc>
          <w:tcPr>
            <w:tcW w:w="304" w:type="pct"/>
            <w:vMerge/>
            <w:shd w:val="clear" w:color="auto" w:fill="auto"/>
            <w:vAlign w:val="center"/>
          </w:tcPr>
          <w:p w14:paraId="4B080A2C" w14:textId="77777777" w:rsidR="001F2C1C" w:rsidRDefault="001F2C1C" w:rsidP="00F81A50">
            <w:pPr>
              <w:pStyle w:val="af9"/>
              <w:snapToGrid w:val="0"/>
            </w:pPr>
          </w:p>
        </w:tc>
        <w:tc>
          <w:tcPr>
            <w:tcW w:w="170" w:type="pct"/>
            <w:vMerge/>
            <w:shd w:val="clear" w:color="auto" w:fill="auto"/>
            <w:vAlign w:val="center"/>
          </w:tcPr>
          <w:p w14:paraId="0E7B2A28" w14:textId="77777777" w:rsidR="001F2C1C" w:rsidRPr="008C60DE" w:rsidRDefault="001F2C1C" w:rsidP="00F81A50">
            <w:pPr>
              <w:pStyle w:val="af9"/>
              <w:snapToGrid w:val="0"/>
            </w:pPr>
          </w:p>
        </w:tc>
        <w:tc>
          <w:tcPr>
            <w:tcW w:w="339" w:type="pct"/>
            <w:tcBorders>
              <w:left w:val="single" w:sz="6" w:space="0" w:color="auto"/>
              <w:bottom w:val="single" w:sz="6" w:space="0" w:color="auto"/>
              <w:right w:val="single" w:sz="6" w:space="0" w:color="auto"/>
            </w:tcBorders>
            <w:vAlign w:val="center"/>
          </w:tcPr>
          <w:p w14:paraId="260CF0C9" w14:textId="0543F026" w:rsidR="001F2C1C" w:rsidRPr="002B0614" w:rsidRDefault="001F2C1C" w:rsidP="00F81A50">
            <w:pPr>
              <w:pStyle w:val="af9"/>
              <w:snapToGrid w:val="0"/>
            </w:pPr>
            <w:r w:rsidRPr="002B0614">
              <w:rPr>
                <w:rFonts w:hint="eastAsia"/>
              </w:rPr>
              <w:t>养殖鸡舍恶臭</w:t>
            </w:r>
            <w:r w:rsidRPr="002B0614">
              <w:t>废气</w:t>
            </w:r>
          </w:p>
        </w:tc>
        <w:tc>
          <w:tcPr>
            <w:tcW w:w="1712" w:type="pct"/>
            <w:gridSpan w:val="3"/>
            <w:tcBorders>
              <w:top w:val="single" w:sz="6" w:space="0" w:color="auto"/>
              <w:left w:val="single" w:sz="6" w:space="0" w:color="auto"/>
              <w:bottom w:val="single" w:sz="6" w:space="0" w:color="auto"/>
            </w:tcBorders>
            <w:vAlign w:val="center"/>
          </w:tcPr>
          <w:p w14:paraId="57CFD325" w14:textId="1F0AC686" w:rsidR="001F2C1C" w:rsidRPr="009A2C7A" w:rsidRDefault="001F2C1C" w:rsidP="00F81A50">
            <w:pPr>
              <w:pStyle w:val="af9"/>
              <w:snapToGrid w:val="0"/>
              <w:rPr>
                <w:bCs/>
              </w:rPr>
            </w:pPr>
            <w:r w:rsidRPr="002B0614">
              <w:rPr>
                <w:rFonts w:hint="eastAsia"/>
              </w:rPr>
              <w:t>优化饲料</w:t>
            </w:r>
            <w:r w:rsidRPr="002B0614">
              <w:rPr>
                <w:rFonts w:hint="eastAsia"/>
              </w:rPr>
              <w:t>+</w:t>
            </w:r>
            <w:r w:rsidRPr="002B0614">
              <w:rPr>
                <w:rFonts w:hint="eastAsia"/>
              </w:rPr>
              <w:t>干清粪工艺</w:t>
            </w:r>
            <w:r w:rsidRPr="002B0614">
              <w:rPr>
                <w:rFonts w:hint="eastAsia"/>
              </w:rPr>
              <w:t>+</w:t>
            </w:r>
            <w:r w:rsidRPr="002B0614">
              <w:rPr>
                <w:rFonts w:hint="eastAsia"/>
              </w:rPr>
              <w:t>加强绿化</w:t>
            </w:r>
            <w:r w:rsidRPr="002B0614">
              <w:rPr>
                <w:rFonts w:hint="eastAsia"/>
              </w:rPr>
              <w:t>+</w:t>
            </w:r>
            <w:r w:rsidRPr="002B0614">
              <w:rPr>
                <w:rFonts w:hint="eastAsia"/>
              </w:rPr>
              <w:t>加强通风</w:t>
            </w:r>
            <w:r w:rsidRPr="002B0614">
              <w:rPr>
                <w:rFonts w:hint="eastAsia"/>
              </w:rPr>
              <w:t>+</w:t>
            </w:r>
            <w:r w:rsidRPr="002B0614">
              <w:rPr>
                <w:rFonts w:hint="eastAsia"/>
              </w:rPr>
              <w:t>喷洒除臭剂</w:t>
            </w:r>
            <w:r w:rsidRPr="002B0614">
              <w:rPr>
                <w:rFonts w:hint="eastAsia"/>
              </w:rPr>
              <w:t>+</w:t>
            </w:r>
            <w:r w:rsidRPr="002B0614">
              <w:rPr>
                <w:rFonts w:hint="eastAsia"/>
              </w:rPr>
              <w:t>“水喷淋</w:t>
            </w:r>
            <w:r w:rsidRPr="002B0614">
              <w:rPr>
                <w:rFonts w:hint="eastAsia"/>
              </w:rPr>
              <w:t>+</w:t>
            </w:r>
            <w:r w:rsidRPr="002B0614">
              <w:rPr>
                <w:rFonts w:hint="eastAsia"/>
              </w:rPr>
              <w:t>碱喷淋”</w:t>
            </w:r>
          </w:p>
        </w:tc>
        <w:tc>
          <w:tcPr>
            <w:tcW w:w="1706" w:type="pct"/>
            <w:gridSpan w:val="3"/>
            <w:shd w:val="clear" w:color="auto" w:fill="auto"/>
            <w:vAlign w:val="center"/>
          </w:tcPr>
          <w:p w14:paraId="7B502576" w14:textId="7932A4DF" w:rsidR="001F2C1C" w:rsidRDefault="001F2C1C" w:rsidP="00F81A50">
            <w:pPr>
              <w:pStyle w:val="af9"/>
              <w:snapToGrid w:val="0"/>
              <w:rPr>
                <w:bCs/>
              </w:rPr>
            </w:pPr>
            <w:r w:rsidRPr="003971FA">
              <w:rPr>
                <w:rFonts w:hint="eastAsia"/>
                <w:bCs/>
              </w:rPr>
              <w:t>优化饲料</w:t>
            </w:r>
            <w:r w:rsidRPr="003971FA">
              <w:rPr>
                <w:rFonts w:hint="eastAsia"/>
                <w:bCs/>
              </w:rPr>
              <w:t>+</w:t>
            </w:r>
            <w:r w:rsidRPr="003971FA">
              <w:rPr>
                <w:rFonts w:hint="eastAsia"/>
                <w:bCs/>
              </w:rPr>
              <w:t>干清粪工艺</w:t>
            </w:r>
            <w:r w:rsidRPr="003971FA">
              <w:rPr>
                <w:rFonts w:hint="eastAsia"/>
                <w:bCs/>
              </w:rPr>
              <w:t>+</w:t>
            </w:r>
            <w:r w:rsidRPr="003971FA">
              <w:rPr>
                <w:rFonts w:hint="eastAsia"/>
                <w:bCs/>
              </w:rPr>
              <w:t>加强绿化</w:t>
            </w:r>
            <w:r w:rsidRPr="003971FA">
              <w:rPr>
                <w:rFonts w:hint="eastAsia"/>
                <w:bCs/>
              </w:rPr>
              <w:t>+</w:t>
            </w:r>
            <w:r w:rsidRPr="003971FA">
              <w:rPr>
                <w:rFonts w:hint="eastAsia"/>
                <w:bCs/>
              </w:rPr>
              <w:t>加强通风</w:t>
            </w:r>
            <w:r w:rsidRPr="003971FA">
              <w:rPr>
                <w:rFonts w:hint="eastAsia"/>
                <w:bCs/>
              </w:rPr>
              <w:t>+</w:t>
            </w:r>
            <w:r w:rsidRPr="003971FA">
              <w:rPr>
                <w:rFonts w:hint="eastAsia"/>
                <w:bCs/>
              </w:rPr>
              <w:t>喷洒除臭剂</w:t>
            </w:r>
            <w:r w:rsidRPr="003971FA">
              <w:rPr>
                <w:rFonts w:hint="eastAsia"/>
                <w:bCs/>
              </w:rPr>
              <w:t>+</w:t>
            </w:r>
            <w:r>
              <w:rPr>
                <w:rFonts w:hint="eastAsia"/>
                <w:bCs/>
              </w:rPr>
              <w:t>雾森除臭</w:t>
            </w:r>
          </w:p>
        </w:tc>
        <w:tc>
          <w:tcPr>
            <w:tcW w:w="560" w:type="pct"/>
            <w:shd w:val="clear" w:color="auto" w:fill="auto"/>
            <w:vAlign w:val="center"/>
          </w:tcPr>
          <w:p w14:paraId="4CBA15E1" w14:textId="0E7A0D32" w:rsidR="001F2C1C" w:rsidRDefault="001F2C1C" w:rsidP="00F81A50">
            <w:pPr>
              <w:pStyle w:val="af9"/>
              <w:snapToGrid w:val="0"/>
            </w:pPr>
            <w:r w:rsidRPr="00BC72B0">
              <w:rPr>
                <w:rFonts w:hint="eastAsia"/>
              </w:rPr>
              <w:t>满足生产需求</w:t>
            </w:r>
            <w:r w:rsidRPr="000223F4">
              <w:rPr>
                <w:rFonts w:hint="eastAsia"/>
                <w:vertAlign w:val="superscript"/>
              </w:rPr>
              <w:t>(</w:t>
            </w:r>
            <w:r>
              <w:rPr>
                <w:rFonts w:hint="eastAsia"/>
                <w:vertAlign w:val="superscript"/>
              </w:rPr>
              <w:t>3</w:t>
            </w:r>
            <w:r w:rsidRPr="000223F4">
              <w:rPr>
                <w:rFonts w:hint="eastAsia"/>
                <w:vertAlign w:val="superscript"/>
              </w:rPr>
              <w:t>)</w:t>
            </w:r>
          </w:p>
        </w:tc>
      </w:tr>
      <w:tr w:rsidR="001F2C1C" w14:paraId="4E2770FF" w14:textId="77777777" w:rsidTr="00C75F80">
        <w:trPr>
          <w:trHeight w:val="397"/>
        </w:trPr>
        <w:tc>
          <w:tcPr>
            <w:tcW w:w="209" w:type="pct"/>
            <w:vMerge/>
            <w:shd w:val="clear" w:color="auto" w:fill="auto"/>
            <w:vAlign w:val="center"/>
          </w:tcPr>
          <w:p w14:paraId="2B1C0D86" w14:textId="77777777" w:rsidR="001F2C1C" w:rsidRDefault="001F2C1C" w:rsidP="00F81A50">
            <w:pPr>
              <w:pStyle w:val="af9"/>
              <w:snapToGrid w:val="0"/>
            </w:pPr>
          </w:p>
        </w:tc>
        <w:tc>
          <w:tcPr>
            <w:tcW w:w="304" w:type="pct"/>
            <w:vMerge/>
            <w:shd w:val="clear" w:color="auto" w:fill="auto"/>
            <w:vAlign w:val="center"/>
          </w:tcPr>
          <w:p w14:paraId="6E3F886C" w14:textId="77777777" w:rsidR="001F2C1C" w:rsidRDefault="001F2C1C" w:rsidP="00F81A50">
            <w:pPr>
              <w:pStyle w:val="af9"/>
              <w:snapToGrid w:val="0"/>
            </w:pPr>
          </w:p>
        </w:tc>
        <w:tc>
          <w:tcPr>
            <w:tcW w:w="170" w:type="pct"/>
            <w:vMerge/>
            <w:shd w:val="clear" w:color="auto" w:fill="auto"/>
            <w:vAlign w:val="center"/>
          </w:tcPr>
          <w:p w14:paraId="166180A9" w14:textId="77777777" w:rsidR="001F2C1C" w:rsidRPr="008C60DE" w:rsidRDefault="001F2C1C" w:rsidP="00F81A50">
            <w:pPr>
              <w:pStyle w:val="af9"/>
              <w:snapToGrid w:val="0"/>
            </w:pPr>
          </w:p>
        </w:tc>
        <w:tc>
          <w:tcPr>
            <w:tcW w:w="339" w:type="pct"/>
            <w:tcBorders>
              <w:left w:val="single" w:sz="6" w:space="0" w:color="auto"/>
              <w:bottom w:val="single" w:sz="6" w:space="0" w:color="auto"/>
              <w:right w:val="single" w:sz="6" w:space="0" w:color="auto"/>
            </w:tcBorders>
            <w:vAlign w:val="center"/>
          </w:tcPr>
          <w:p w14:paraId="35919CC0" w14:textId="1A608F10" w:rsidR="001F2C1C" w:rsidRPr="002B0614" w:rsidRDefault="001F2C1C" w:rsidP="00F81A50">
            <w:pPr>
              <w:pStyle w:val="af9"/>
              <w:snapToGrid w:val="0"/>
            </w:pPr>
            <w:r w:rsidRPr="002B0614">
              <w:rPr>
                <w:rFonts w:hint="eastAsia"/>
              </w:rPr>
              <w:t>食堂油烟</w:t>
            </w:r>
          </w:p>
        </w:tc>
        <w:tc>
          <w:tcPr>
            <w:tcW w:w="1712" w:type="pct"/>
            <w:gridSpan w:val="3"/>
            <w:tcBorders>
              <w:top w:val="single" w:sz="6" w:space="0" w:color="auto"/>
              <w:left w:val="single" w:sz="6" w:space="0" w:color="auto"/>
              <w:bottom w:val="single" w:sz="6" w:space="0" w:color="auto"/>
            </w:tcBorders>
            <w:vAlign w:val="center"/>
          </w:tcPr>
          <w:p w14:paraId="195BDD0A" w14:textId="520857D6" w:rsidR="001F2C1C" w:rsidRPr="009A2C7A" w:rsidRDefault="001F2C1C" w:rsidP="00F81A50">
            <w:pPr>
              <w:pStyle w:val="af9"/>
              <w:snapToGrid w:val="0"/>
              <w:rPr>
                <w:bCs/>
              </w:rPr>
            </w:pPr>
            <w:r w:rsidRPr="002B0614">
              <w:rPr>
                <w:rFonts w:hint="eastAsia"/>
              </w:rPr>
              <w:t>油烟净化器处理后高于屋顶</w:t>
            </w:r>
            <w:r w:rsidRPr="002B0614">
              <w:rPr>
                <w:rFonts w:hint="eastAsia"/>
              </w:rPr>
              <w:t>3m</w:t>
            </w:r>
            <w:r w:rsidRPr="002B0614">
              <w:rPr>
                <w:rFonts w:hint="eastAsia"/>
              </w:rPr>
              <w:t>排放</w:t>
            </w:r>
          </w:p>
        </w:tc>
        <w:tc>
          <w:tcPr>
            <w:tcW w:w="1706" w:type="pct"/>
            <w:gridSpan w:val="3"/>
            <w:shd w:val="clear" w:color="auto" w:fill="auto"/>
            <w:vAlign w:val="center"/>
          </w:tcPr>
          <w:p w14:paraId="2C3CCB81" w14:textId="64203A32" w:rsidR="001F2C1C" w:rsidRDefault="001F2C1C" w:rsidP="00F81A50">
            <w:pPr>
              <w:pStyle w:val="af9"/>
              <w:snapToGrid w:val="0"/>
              <w:rPr>
                <w:bCs/>
              </w:rPr>
            </w:pPr>
            <w:r w:rsidRPr="00463CE2">
              <w:rPr>
                <w:rFonts w:hint="eastAsia"/>
                <w:bCs/>
              </w:rPr>
              <w:t>油烟净化器处理后高于屋顶</w:t>
            </w:r>
            <w:r w:rsidRPr="00463CE2">
              <w:rPr>
                <w:rFonts w:hint="eastAsia"/>
                <w:bCs/>
              </w:rPr>
              <w:t>3m</w:t>
            </w:r>
            <w:r w:rsidRPr="00463CE2">
              <w:rPr>
                <w:rFonts w:hint="eastAsia"/>
                <w:bCs/>
              </w:rPr>
              <w:t>排放</w:t>
            </w:r>
          </w:p>
        </w:tc>
        <w:tc>
          <w:tcPr>
            <w:tcW w:w="560" w:type="pct"/>
            <w:shd w:val="clear" w:color="auto" w:fill="auto"/>
            <w:vAlign w:val="center"/>
          </w:tcPr>
          <w:p w14:paraId="3357E636" w14:textId="4C38A485" w:rsidR="001F2C1C" w:rsidRDefault="001F2C1C" w:rsidP="00F81A50">
            <w:pPr>
              <w:pStyle w:val="af9"/>
              <w:snapToGrid w:val="0"/>
            </w:pPr>
            <w:r w:rsidRPr="00BC72B0">
              <w:rPr>
                <w:rFonts w:hint="eastAsia"/>
              </w:rPr>
              <w:t>一致</w:t>
            </w:r>
          </w:p>
        </w:tc>
      </w:tr>
      <w:tr w:rsidR="001F2C1C" w14:paraId="61369806" w14:textId="77777777" w:rsidTr="00C75F80">
        <w:trPr>
          <w:trHeight w:val="397"/>
        </w:trPr>
        <w:tc>
          <w:tcPr>
            <w:tcW w:w="209" w:type="pct"/>
            <w:vMerge/>
            <w:shd w:val="clear" w:color="auto" w:fill="auto"/>
            <w:vAlign w:val="center"/>
          </w:tcPr>
          <w:p w14:paraId="50D8B7A9" w14:textId="77777777" w:rsidR="001F2C1C" w:rsidRDefault="001F2C1C" w:rsidP="00463CE2">
            <w:pPr>
              <w:pStyle w:val="af9"/>
              <w:snapToGrid w:val="0"/>
            </w:pPr>
          </w:p>
        </w:tc>
        <w:tc>
          <w:tcPr>
            <w:tcW w:w="304" w:type="pct"/>
            <w:vMerge/>
            <w:shd w:val="clear" w:color="auto" w:fill="auto"/>
            <w:vAlign w:val="center"/>
          </w:tcPr>
          <w:p w14:paraId="250AC157" w14:textId="77777777" w:rsidR="001F2C1C" w:rsidRDefault="001F2C1C" w:rsidP="00463CE2">
            <w:pPr>
              <w:pStyle w:val="af9"/>
              <w:snapToGrid w:val="0"/>
            </w:pPr>
          </w:p>
        </w:tc>
        <w:tc>
          <w:tcPr>
            <w:tcW w:w="170" w:type="pct"/>
            <w:vMerge/>
            <w:shd w:val="clear" w:color="auto" w:fill="auto"/>
            <w:vAlign w:val="center"/>
          </w:tcPr>
          <w:p w14:paraId="28A7E326" w14:textId="77777777" w:rsidR="001F2C1C" w:rsidRPr="008C60DE" w:rsidRDefault="001F2C1C" w:rsidP="00463CE2">
            <w:pPr>
              <w:pStyle w:val="af9"/>
              <w:snapToGrid w:val="0"/>
            </w:pPr>
          </w:p>
        </w:tc>
        <w:tc>
          <w:tcPr>
            <w:tcW w:w="339" w:type="pct"/>
            <w:tcBorders>
              <w:left w:val="single" w:sz="6" w:space="0" w:color="auto"/>
              <w:bottom w:val="single" w:sz="6" w:space="0" w:color="auto"/>
              <w:right w:val="single" w:sz="6" w:space="0" w:color="auto"/>
            </w:tcBorders>
            <w:vAlign w:val="center"/>
          </w:tcPr>
          <w:p w14:paraId="4BC1F9A7" w14:textId="055D2791" w:rsidR="001F2C1C" w:rsidRPr="002B0614" w:rsidRDefault="001F2C1C" w:rsidP="00463CE2">
            <w:pPr>
              <w:pStyle w:val="af9"/>
              <w:snapToGrid w:val="0"/>
            </w:pPr>
            <w:r w:rsidRPr="002B0614">
              <w:rPr>
                <w:rFonts w:hint="eastAsia"/>
              </w:rPr>
              <w:t>沼气</w:t>
            </w:r>
          </w:p>
        </w:tc>
        <w:tc>
          <w:tcPr>
            <w:tcW w:w="1712" w:type="pct"/>
            <w:gridSpan w:val="3"/>
            <w:tcBorders>
              <w:top w:val="single" w:sz="6" w:space="0" w:color="auto"/>
              <w:left w:val="single" w:sz="6" w:space="0" w:color="auto"/>
              <w:bottom w:val="single" w:sz="6" w:space="0" w:color="auto"/>
            </w:tcBorders>
            <w:vAlign w:val="center"/>
          </w:tcPr>
          <w:p w14:paraId="0E35CE8C" w14:textId="661D3658" w:rsidR="001F2C1C" w:rsidRPr="009A2C7A" w:rsidRDefault="001F2C1C" w:rsidP="00463CE2">
            <w:pPr>
              <w:pStyle w:val="af9"/>
              <w:snapToGrid w:val="0"/>
              <w:rPr>
                <w:bCs/>
              </w:rPr>
            </w:pPr>
            <w:r w:rsidRPr="002B0614">
              <w:rPr>
                <w:rFonts w:hint="eastAsia"/>
              </w:rPr>
              <w:t>经沼气脱硫器净化后用于食堂</w:t>
            </w:r>
          </w:p>
        </w:tc>
        <w:tc>
          <w:tcPr>
            <w:tcW w:w="1706" w:type="pct"/>
            <w:gridSpan w:val="3"/>
            <w:shd w:val="clear" w:color="auto" w:fill="auto"/>
            <w:vAlign w:val="center"/>
          </w:tcPr>
          <w:p w14:paraId="0C86C600" w14:textId="29C78E94" w:rsidR="001F2C1C" w:rsidRDefault="001F2C1C" w:rsidP="00463CE2">
            <w:pPr>
              <w:pStyle w:val="af9"/>
              <w:snapToGrid w:val="0"/>
              <w:rPr>
                <w:bCs/>
              </w:rPr>
            </w:pPr>
            <w:r>
              <w:rPr>
                <w:rFonts w:hint="eastAsia"/>
                <w:bCs/>
              </w:rPr>
              <w:t>/</w:t>
            </w:r>
          </w:p>
        </w:tc>
        <w:tc>
          <w:tcPr>
            <w:tcW w:w="560" w:type="pct"/>
            <w:shd w:val="clear" w:color="auto" w:fill="auto"/>
            <w:vAlign w:val="center"/>
          </w:tcPr>
          <w:p w14:paraId="2966A0E1" w14:textId="20112604" w:rsidR="001F2C1C" w:rsidRDefault="001F2C1C" w:rsidP="00463CE2">
            <w:pPr>
              <w:pStyle w:val="af9"/>
              <w:snapToGrid w:val="0"/>
            </w:pPr>
            <w:r w:rsidRPr="003971FA">
              <w:rPr>
                <w:rFonts w:hint="eastAsia"/>
              </w:rPr>
              <w:t>不产生</w:t>
            </w:r>
            <w:r w:rsidRPr="000223F4">
              <w:rPr>
                <w:rFonts w:hint="eastAsia"/>
                <w:vertAlign w:val="superscript"/>
              </w:rPr>
              <w:t>(</w:t>
            </w:r>
            <w:r>
              <w:rPr>
                <w:rFonts w:hint="eastAsia"/>
                <w:vertAlign w:val="superscript"/>
              </w:rPr>
              <w:t>4</w:t>
            </w:r>
            <w:r w:rsidRPr="000223F4">
              <w:rPr>
                <w:rFonts w:hint="eastAsia"/>
                <w:vertAlign w:val="superscript"/>
              </w:rPr>
              <w:t>)</w:t>
            </w:r>
          </w:p>
        </w:tc>
      </w:tr>
      <w:tr w:rsidR="001F2C1C" w14:paraId="6B05EC51" w14:textId="77777777" w:rsidTr="00C75F80">
        <w:trPr>
          <w:trHeight w:val="397"/>
        </w:trPr>
        <w:tc>
          <w:tcPr>
            <w:tcW w:w="209" w:type="pct"/>
            <w:vMerge/>
            <w:shd w:val="clear" w:color="auto" w:fill="auto"/>
            <w:vAlign w:val="center"/>
          </w:tcPr>
          <w:p w14:paraId="6F71C585" w14:textId="77777777" w:rsidR="001F2C1C" w:rsidRDefault="001F2C1C" w:rsidP="00463CE2">
            <w:pPr>
              <w:pStyle w:val="af9"/>
              <w:snapToGrid w:val="0"/>
            </w:pPr>
          </w:p>
        </w:tc>
        <w:tc>
          <w:tcPr>
            <w:tcW w:w="304" w:type="pct"/>
            <w:vMerge/>
            <w:shd w:val="clear" w:color="auto" w:fill="auto"/>
            <w:vAlign w:val="center"/>
          </w:tcPr>
          <w:p w14:paraId="7AB36C55" w14:textId="77777777" w:rsidR="001F2C1C" w:rsidRDefault="001F2C1C" w:rsidP="00463CE2">
            <w:pPr>
              <w:pStyle w:val="af9"/>
              <w:snapToGrid w:val="0"/>
            </w:pPr>
          </w:p>
        </w:tc>
        <w:tc>
          <w:tcPr>
            <w:tcW w:w="170" w:type="pct"/>
            <w:vMerge/>
            <w:shd w:val="clear" w:color="auto" w:fill="auto"/>
            <w:vAlign w:val="center"/>
          </w:tcPr>
          <w:p w14:paraId="5050042C" w14:textId="77777777" w:rsidR="001F2C1C" w:rsidRPr="008C60DE" w:rsidRDefault="001F2C1C" w:rsidP="00463CE2">
            <w:pPr>
              <w:pStyle w:val="af9"/>
              <w:snapToGrid w:val="0"/>
            </w:pPr>
          </w:p>
        </w:tc>
        <w:tc>
          <w:tcPr>
            <w:tcW w:w="339" w:type="pct"/>
            <w:tcBorders>
              <w:left w:val="single" w:sz="6" w:space="0" w:color="auto"/>
              <w:bottom w:val="single" w:sz="6" w:space="0" w:color="auto"/>
              <w:right w:val="single" w:sz="6" w:space="0" w:color="auto"/>
            </w:tcBorders>
            <w:vAlign w:val="center"/>
          </w:tcPr>
          <w:p w14:paraId="28BCD93D" w14:textId="61C3957A" w:rsidR="001F2C1C" w:rsidRPr="002B0614" w:rsidRDefault="001F2C1C" w:rsidP="00463CE2">
            <w:pPr>
              <w:pStyle w:val="af9"/>
              <w:snapToGrid w:val="0"/>
            </w:pPr>
            <w:r w:rsidRPr="002B0614">
              <w:rPr>
                <w:rFonts w:hint="eastAsia"/>
              </w:rPr>
              <w:t>备用发电机废气</w:t>
            </w:r>
          </w:p>
        </w:tc>
        <w:tc>
          <w:tcPr>
            <w:tcW w:w="1712" w:type="pct"/>
            <w:gridSpan w:val="3"/>
            <w:tcBorders>
              <w:top w:val="single" w:sz="6" w:space="0" w:color="auto"/>
              <w:left w:val="single" w:sz="6" w:space="0" w:color="auto"/>
              <w:bottom w:val="single" w:sz="6" w:space="0" w:color="auto"/>
            </w:tcBorders>
            <w:vAlign w:val="center"/>
          </w:tcPr>
          <w:p w14:paraId="010948EA" w14:textId="1F5B9BD3" w:rsidR="001F2C1C" w:rsidRPr="009A2C7A" w:rsidRDefault="001F2C1C" w:rsidP="00463CE2">
            <w:pPr>
              <w:pStyle w:val="af9"/>
              <w:snapToGrid w:val="0"/>
              <w:rPr>
                <w:bCs/>
              </w:rPr>
            </w:pPr>
            <w:r w:rsidRPr="002B0614">
              <w:rPr>
                <w:rFonts w:hint="eastAsia"/>
              </w:rPr>
              <w:t>经机械通风系统排放</w:t>
            </w:r>
          </w:p>
        </w:tc>
        <w:tc>
          <w:tcPr>
            <w:tcW w:w="1706" w:type="pct"/>
            <w:gridSpan w:val="3"/>
            <w:shd w:val="clear" w:color="auto" w:fill="auto"/>
            <w:vAlign w:val="center"/>
          </w:tcPr>
          <w:p w14:paraId="75595ED6" w14:textId="288B2726" w:rsidR="001F2C1C" w:rsidRDefault="001F2C1C" w:rsidP="00463CE2">
            <w:pPr>
              <w:pStyle w:val="af9"/>
              <w:snapToGrid w:val="0"/>
              <w:rPr>
                <w:bCs/>
              </w:rPr>
            </w:pPr>
            <w:r w:rsidRPr="00463CE2">
              <w:rPr>
                <w:rFonts w:hint="eastAsia"/>
                <w:bCs/>
              </w:rPr>
              <w:t>经机械通风系统排放</w:t>
            </w:r>
          </w:p>
        </w:tc>
        <w:tc>
          <w:tcPr>
            <w:tcW w:w="560" w:type="pct"/>
            <w:shd w:val="clear" w:color="auto" w:fill="auto"/>
            <w:vAlign w:val="center"/>
          </w:tcPr>
          <w:p w14:paraId="00983A6C" w14:textId="0E9CDE39" w:rsidR="001F2C1C" w:rsidRDefault="001F2C1C" w:rsidP="00463CE2">
            <w:pPr>
              <w:pStyle w:val="af9"/>
              <w:snapToGrid w:val="0"/>
            </w:pPr>
            <w:r w:rsidRPr="00BC72B0">
              <w:rPr>
                <w:rFonts w:hint="eastAsia"/>
              </w:rPr>
              <w:t>一致</w:t>
            </w:r>
          </w:p>
        </w:tc>
      </w:tr>
      <w:tr w:rsidR="00463CE2" w14:paraId="4A7ABF01" w14:textId="77777777" w:rsidTr="006C76F4">
        <w:trPr>
          <w:trHeight w:val="397"/>
        </w:trPr>
        <w:tc>
          <w:tcPr>
            <w:tcW w:w="209" w:type="pct"/>
            <w:vMerge/>
            <w:shd w:val="clear" w:color="auto" w:fill="auto"/>
            <w:vAlign w:val="center"/>
          </w:tcPr>
          <w:p w14:paraId="4D86959B" w14:textId="77777777" w:rsidR="00463CE2" w:rsidRDefault="00463CE2" w:rsidP="00463CE2">
            <w:pPr>
              <w:pStyle w:val="af9"/>
              <w:snapToGrid w:val="0"/>
            </w:pPr>
          </w:p>
        </w:tc>
        <w:tc>
          <w:tcPr>
            <w:tcW w:w="304" w:type="pct"/>
            <w:vMerge/>
            <w:shd w:val="clear" w:color="auto" w:fill="auto"/>
            <w:vAlign w:val="center"/>
          </w:tcPr>
          <w:p w14:paraId="3F264602" w14:textId="77777777" w:rsidR="00463CE2" w:rsidRDefault="00463CE2" w:rsidP="00463CE2">
            <w:pPr>
              <w:pStyle w:val="af9"/>
              <w:snapToGrid w:val="0"/>
            </w:pPr>
          </w:p>
        </w:tc>
        <w:tc>
          <w:tcPr>
            <w:tcW w:w="509" w:type="pct"/>
            <w:gridSpan w:val="2"/>
            <w:shd w:val="clear" w:color="auto" w:fill="auto"/>
            <w:vAlign w:val="center"/>
          </w:tcPr>
          <w:p w14:paraId="3A588761" w14:textId="0648DCB8" w:rsidR="00463CE2" w:rsidRDefault="00463CE2" w:rsidP="00463CE2">
            <w:pPr>
              <w:pStyle w:val="af9"/>
              <w:snapToGrid w:val="0"/>
            </w:pPr>
            <w:r w:rsidRPr="009A2C7A">
              <w:t>噪声</w:t>
            </w:r>
          </w:p>
        </w:tc>
        <w:tc>
          <w:tcPr>
            <w:tcW w:w="1712" w:type="pct"/>
            <w:gridSpan w:val="3"/>
            <w:shd w:val="clear" w:color="auto" w:fill="auto"/>
            <w:vAlign w:val="center"/>
          </w:tcPr>
          <w:p w14:paraId="714E671B" w14:textId="34482236" w:rsidR="00463CE2" w:rsidRPr="009A2C7A" w:rsidRDefault="00463CE2" w:rsidP="00463CE2">
            <w:pPr>
              <w:pStyle w:val="af9"/>
              <w:snapToGrid w:val="0"/>
              <w:rPr>
                <w:bCs/>
              </w:rPr>
            </w:pPr>
            <w:r w:rsidRPr="009A2C7A">
              <w:t>基础减振、厂房隔声</w:t>
            </w:r>
          </w:p>
        </w:tc>
        <w:tc>
          <w:tcPr>
            <w:tcW w:w="1706" w:type="pct"/>
            <w:gridSpan w:val="3"/>
            <w:shd w:val="clear" w:color="auto" w:fill="auto"/>
            <w:vAlign w:val="center"/>
          </w:tcPr>
          <w:p w14:paraId="67D672F6" w14:textId="7D085B22" w:rsidR="00463CE2" w:rsidRPr="009A2C7A" w:rsidRDefault="00463CE2" w:rsidP="00463CE2">
            <w:pPr>
              <w:pStyle w:val="af9"/>
              <w:snapToGrid w:val="0"/>
              <w:rPr>
                <w:bCs/>
              </w:rPr>
            </w:pPr>
            <w:r w:rsidRPr="009A2C7A">
              <w:t>基础减振、厂房隔声</w:t>
            </w:r>
          </w:p>
        </w:tc>
        <w:tc>
          <w:tcPr>
            <w:tcW w:w="560" w:type="pct"/>
            <w:shd w:val="clear" w:color="auto" w:fill="auto"/>
            <w:vAlign w:val="center"/>
          </w:tcPr>
          <w:p w14:paraId="290546D2" w14:textId="122F884E" w:rsidR="00463CE2" w:rsidRDefault="00463CE2" w:rsidP="00463CE2">
            <w:pPr>
              <w:pStyle w:val="af9"/>
              <w:snapToGrid w:val="0"/>
            </w:pPr>
            <w:r>
              <w:t>一致</w:t>
            </w:r>
          </w:p>
        </w:tc>
      </w:tr>
      <w:tr w:rsidR="00463CE2" w14:paraId="23BCD61F" w14:textId="77777777" w:rsidTr="006C76F4">
        <w:trPr>
          <w:trHeight w:val="397"/>
        </w:trPr>
        <w:tc>
          <w:tcPr>
            <w:tcW w:w="209" w:type="pct"/>
            <w:vMerge/>
            <w:shd w:val="clear" w:color="auto" w:fill="auto"/>
            <w:vAlign w:val="center"/>
          </w:tcPr>
          <w:p w14:paraId="4E2D4D78" w14:textId="77777777" w:rsidR="00463CE2" w:rsidRDefault="00463CE2" w:rsidP="00463CE2">
            <w:pPr>
              <w:pStyle w:val="af9"/>
              <w:snapToGrid w:val="0"/>
            </w:pPr>
          </w:p>
        </w:tc>
        <w:tc>
          <w:tcPr>
            <w:tcW w:w="304" w:type="pct"/>
            <w:vMerge/>
            <w:shd w:val="clear" w:color="auto" w:fill="auto"/>
            <w:vAlign w:val="center"/>
          </w:tcPr>
          <w:p w14:paraId="3B01D195" w14:textId="77777777" w:rsidR="00463CE2" w:rsidRDefault="00463CE2" w:rsidP="00463CE2">
            <w:pPr>
              <w:pStyle w:val="af9"/>
              <w:snapToGrid w:val="0"/>
            </w:pPr>
          </w:p>
        </w:tc>
        <w:tc>
          <w:tcPr>
            <w:tcW w:w="509" w:type="pct"/>
            <w:gridSpan w:val="2"/>
            <w:vMerge w:val="restart"/>
            <w:shd w:val="clear" w:color="auto" w:fill="auto"/>
            <w:vAlign w:val="center"/>
          </w:tcPr>
          <w:p w14:paraId="4FD21B91" w14:textId="24DC28C4" w:rsidR="00463CE2" w:rsidRDefault="00463CE2" w:rsidP="00463CE2">
            <w:pPr>
              <w:pStyle w:val="af9"/>
              <w:snapToGrid w:val="0"/>
            </w:pPr>
            <w:r w:rsidRPr="009A2C7A">
              <w:t>固废</w:t>
            </w:r>
          </w:p>
        </w:tc>
        <w:tc>
          <w:tcPr>
            <w:tcW w:w="1712" w:type="pct"/>
            <w:gridSpan w:val="3"/>
            <w:tcBorders>
              <w:left w:val="single" w:sz="6" w:space="0" w:color="auto"/>
              <w:bottom w:val="single" w:sz="6" w:space="0" w:color="auto"/>
              <w:right w:val="single" w:sz="6" w:space="0" w:color="auto"/>
            </w:tcBorders>
            <w:vAlign w:val="center"/>
          </w:tcPr>
          <w:p w14:paraId="4A786CBB" w14:textId="034CE2E1" w:rsidR="00463CE2" w:rsidRPr="009A2C7A" w:rsidRDefault="00463CE2" w:rsidP="00463CE2">
            <w:pPr>
              <w:pStyle w:val="af9"/>
              <w:snapToGrid w:val="0"/>
              <w:rPr>
                <w:bCs/>
              </w:rPr>
            </w:pPr>
            <w:r>
              <w:rPr>
                <w:rFonts w:hint="eastAsia"/>
              </w:rPr>
              <w:t>一般固废临时堆场（</w:t>
            </w:r>
            <w:r>
              <w:rPr>
                <w:rFonts w:hint="eastAsia"/>
              </w:rPr>
              <w:t>10</w:t>
            </w:r>
            <w:r>
              <w:t>m</w:t>
            </w:r>
            <w:r>
              <w:rPr>
                <w:vertAlign w:val="superscript"/>
              </w:rPr>
              <w:t>2</w:t>
            </w:r>
            <w:r>
              <w:rPr>
                <w:rFonts w:hint="eastAsia"/>
              </w:rPr>
              <w:t>）</w:t>
            </w:r>
          </w:p>
        </w:tc>
        <w:tc>
          <w:tcPr>
            <w:tcW w:w="1706" w:type="pct"/>
            <w:gridSpan w:val="3"/>
            <w:tcBorders>
              <w:left w:val="single" w:sz="6" w:space="0" w:color="auto"/>
              <w:bottom w:val="single" w:sz="6" w:space="0" w:color="auto"/>
              <w:right w:val="single" w:sz="6" w:space="0" w:color="auto"/>
            </w:tcBorders>
            <w:vAlign w:val="center"/>
          </w:tcPr>
          <w:p w14:paraId="08F020B9" w14:textId="47549AEB" w:rsidR="00463CE2" w:rsidRPr="009A2C7A" w:rsidRDefault="00463CE2" w:rsidP="00463CE2">
            <w:pPr>
              <w:pStyle w:val="af9"/>
              <w:snapToGrid w:val="0"/>
              <w:rPr>
                <w:bCs/>
              </w:rPr>
            </w:pPr>
            <w:r>
              <w:rPr>
                <w:rFonts w:hint="eastAsia"/>
              </w:rPr>
              <w:t>一般固废临时堆场（</w:t>
            </w:r>
            <w:r>
              <w:rPr>
                <w:rFonts w:hint="eastAsia"/>
              </w:rPr>
              <w:t>10</w:t>
            </w:r>
            <w:r>
              <w:t>m</w:t>
            </w:r>
            <w:r>
              <w:rPr>
                <w:vertAlign w:val="superscript"/>
              </w:rPr>
              <w:t>2</w:t>
            </w:r>
            <w:r>
              <w:rPr>
                <w:rFonts w:hint="eastAsia"/>
              </w:rPr>
              <w:t>）</w:t>
            </w:r>
          </w:p>
        </w:tc>
        <w:tc>
          <w:tcPr>
            <w:tcW w:w="560" w:type="pct"/>
            <w:shd w:val="clear" w:color="auto" w:fill="auto"/>
            <w:vAlign w:val="center"/>
          </w:tcPr>
          <w:p w14:paraId="7F240410" w14:textId="448CC824" w:rsidR="00463CE2" w:rsidRDefault="00463CE2" w:rsidP="00463CE2">
            <w:pPr>
              <w:pStyle w:val="af9"/>
              <w:snapToGrid w:val="0"/>
            </w:pPr>
            <w:r>
              <w:t>一致</w:t>
            </w:r>
          </w:p>
        </w:tc>
      </w:tr>
      <w:tr w:rsidR="00D02E0F" w14:paraId="42D3514A" w14:textId="77777777" w:rsidTr="006C76F4">
        <w:trPr>
          <w:trHeight w:val="397"/>
        </w:trPr>
        <w:tc>
          <w:tcPr>
            <w:tcW w:w="209" w:type="pct"/>
            <w:vMerge/>
            <w:shd w:val="clear" w:color="auto" w:fill="auto"/>
            <w:vAlign w:val="center"/>
          </w:tcPr>
          <w:p w14:paraId="1EC10735" w14:textId="77777777" w:rsidR="00D02E0F" w:rsidRDefault="00D02E0F" w:rsidP="00463CE2">
            <w:pPr>
              <w:pStyle w:val="af9"/>
              <w:snapToGrid w:val="0"/>
            </w:pPr>
          </w:p>
        </w:tc>
        <w:tc>
          <w:tcPr>
            <w:tcW w:w="304" w:type="pct"/>
            <w:vMerge/>
            <w:shd w:val="clear" w:color="auto" w:fill="auto"/>
            <w:vAlign w:val="center"/>
          </w:tcPr>
          <w:p w14:paraId="6E3E4562" w14:textId="77777777" w:rsidR="00D02E0F" w:rsidRDefault="00D02E0F" w:rsidP="00463CE2">
            <w:pPr>
              <w:pStyle w:val="af9"/>
              <w:snapToGrid w:val="0"/>
            </w:pPr>
          </w:p>
        </w:tc>
        <w:tc>
          <w:tcPr>
            <w:tcW w:w="509" w:type="pct"/>
            <w:gridSpan w:val="2"/>
            <w:vMerge/>
            <w:shd w:val="clear" w:color="auto" w:fill="auto"/>
            <w:vAlign w:val="center"/>
          </w:tcPr>
          <w:p w14:paraId="65F8A53A" w14:textId="77777777" w:rsidR="00D02E0F" w:rsidRPr="009A2C7A" w:rsidRDefault="00D02E0F" w:rsidP="00463CE2">
            <w:pPr>
              <w:pStyle w:val="af9"/>
              <w:snapToGrid w:val="0"/>
            </w:pPr>
          </w:p>
        </w:tc>
        <w:tc>
          <w:tcPr>
            <w:tcW w:w="1712" w:type="pct"/>
            <w:gridSpan w:val="3"/>
            <w:tcBorders>
              <w:left w:val="single" w:sz="6" w:space="0" w:color="auto"/>
              <w:bottom w:val="single" w:sz="6" w:space="0" w:color="auto"/>
              <w:right w:val="single" w:sz="6" w:space="0" w:color="auto"/>
            </w:tcBorders>
            <w:vAlign w:val="center"/>
          </w:tcPr>
          <w:p w14:paraId="0EE7A02E" w14:textId="6EDB24B2" w:rsidR="00D02E0F" w:rsidRDefault="00D02E0F" w:rsidP="00463CE2">
            <w:pPr>
              <w:pStyle w:val="af9"/>
              <w:snapToGrid w:val="0"/>
            </w:pPr>
            <w:r>
              <w:rPr>
                <w:rFonts w:hint="eastAsia"/>
              </w:rPr>
              <w:t>冰</w:t>
            </w:r>
            <w:r w:rsidR="00902DAC">
              <w:rPr>
                <w:rFonts w:hint="eastAsia"/>
              </w:rPr>
              <w:t>柜</w:t>
            </w:r>
            <w:r>
              <w:rPr>
                <w:rFonts w:hint="eastAsia"/>
              </w:rPr>
              <w:t>（</w:t>
            </w:r>
            <w:r>
              <w:rPr>
                <w:rFonts w:hint="eastAsia"/>
              </w:rPr>
              <w:t>5</w:t>
            </w:r>
            <w:r>
              <w:t>m</w:t>
            </w:r>
            <w:r>
              <w:rPr>
                <w:rFonts w:hint="eastAsia"/>
                <w:vertAlign w:val="superscript"/>
              </w:rPr>
              <w:t>3</w:t>
            </w:r>
            <w:r>
              <w:rPr>
                <w:rFonts w:hint="eastAsia"/>
              </w:rPr>
              <w:t>）</w:t>
            </w:r>
          </w:p>
        </w:tc>
        <w:tc>
          <w:tcPr>
            <w:tcW w:w="1706" w:type="pct"/>
            <w:gridSpan w:val="3"/>
            <w:tcBorders>
              <w:left w:val="single" w:sz="6" w:space="0" w:color="auto"/>
              <w:bottom w:val="single" w:sz="6" w:space="0" w:color="auto"/>
              <w:right w:val="single" w:sz="6" w:space="0" w:color="auto"/>
            </w:tcBorders>
            <w:vAlign w:val="center"/>
          </w:tcPr>
          <w:p w14:paraId="66F8ACB8" w14:textId="5C15ED06" w:rsidR="00D02E0F" w:rsidRDefault="00D02E0F" w:rsidP="00463CE2">
            <w:pPr>
              <w:pStyle w:val="af9"/>
              <w:snapToGrid w:val="0"/>
            </w:pPr>
            <w:r>
              <w:rPr>
                <w:rFonts w:hint="eastAsia"/>
              </w:rPr>
              <w:t>冰</w:t>
            </w:r>
            <w:r w:rsidR="00902DAC">
              <w:rPr>
                <w:rFonts w:hint="eastAsia"/>
              </w:rPr>
              <w:t>柜</w:t>
            </w:r>
            <w:r>
              <w:rPr>
                <w:rFonts w:hint="eastAsia"/>
              </w:rPr>
              <w:t>（</w:t>
            </w:r>
            <w:r>
              <w:rPr>
                <w:rFonts w:hint="eastAsia"/>
              </w:rPr>
              <w:t>5</w:t>
            </w:r>
            <w:r>
              <w:t>m</w:t>
            </w:r>
            <w:r>
              <w:rPr>
                <w:rFonts w:hint="eastAsia"/>
                <w:vertAlign w:val="superscript"/>
              </w:rPr>
              <w:t>3</w:t>
            </w:r>
            <w:r>
              <w:rPr>
                <w:rFonts w:hint="eastAsia"/>
              </w:rPr>
              <w:t>）</w:t>
            </w:r>
          </w:p>
        </w:tc>
        <w:tc>
          <w:tcPr>
            <w:tcW w:w="560" w:type="pct"/>
            <w:shd w:val="clear" w:color="auto" w:fill="auto"/>
            <w:vAlign w:val="center"/>
          </w:tcPr>
          <w:p w14:paraId="6D070EE5" w14:textId="1BF1787B" w:rsidR="00D02E0F" w:rsidRDefault="00D02E0F" w:rsidP="00463CE2">
            <w:pPr>
              <w:pStyle w:val="af9"/>
              <w:snapToGrid w:val="0"/>
            </w:pPr>
            <w:r>
              <w:t>一致</w:t>
            </w:r>
          </w:p>
        </w:tc>
      </w:tr>
      <w:tr w:rsidR="00463CE2" w14:paraId="0076B562" w14:textId="77777777" w:rsidTr="006C76F4">
        <w:trPr>
          <w:trHeight w:val="397"/>
        </w:trPr>
        <w:tc>
          <w:tcPr>
            <w:tcW w:w="209" w:type="pct"/>
            <w:vMerge/>
            <w:shd w:val="clear" w:color="auto" w:fill="auto"/>
            <w:vAlign w:val="center"/>
          </w:tcPr>
          <w:p w14:paraId="719AEBE2" w14:textId="77777777" w:rsidR="00463CE2" w:rsidRDefault="00463CE2" w:rsidP="00463CE2">
            <w:pPr>
              <w:pStyle w:val="af9"/>
              <w:snapToGrid w:val="0"/>
            </w:pPr>
          </w:p>
        </w:tc>
        <w:tc>
          <w:tcPr>
            <w:tcW w:w="304" w:type="pct"/>
            <w:vMerge/>
            <w:shd w:val="clear" w:color="auto" w:fill="auto"/>
            <w:vAlign w:val="center"/>
          </w:tcPr>
          <w:p w14:paraId="5F584060" w14:textId="77777777" w:rsidR="00463CE2" w:rsidRDefault="00463CE2" w:rsidP="00463CE2">
            <w:pPr>
              <w:pStyle w:val="af9"/>
              <w:snapToGrid w:val="0"/>
            </w:pPr>
          </w:p>
        </w:tc>
        <w:tc>
          <w:tcPr>
            <w:tcW w:w="509" w:type="pct"/>
            <w:gridSpan w:val="2"/>
            <w:vMerge/>
            <w:shd w:val="clear" w:color="auto" w:fill="auto"/>
            <w:vAlign w:val="center"/>
          </w:tcPr>
          <w:p w14:paraId="57AA85B4" w14:textId="77777777" w:rsidR="00463CE2" w:rsidRDefault="00463CE2" w:rsidP="00463CE2">
            <w:pPr>
              <w:pStyle w:val="af9"/>
              <w:snapToGrid w:val="0"/>
            </w:pPr>
          </w:p>
        </w:tc>
        <w:tc>
          <w:tcPr>
            <w:tcW w:w="1712" w:type="pct"/>
            <w:gridSpan w:val="3"/>
            <w:tcBorders>
              <w:left w:val="single" w:sz="6" w:space="0" w:color="auto"/>
              <w:bottom w:val="single" w:sz="6" w:space="0" w:color="auto"/>
              <w:right w:val="single" w:sz="6" w:space="0" w:color="auto"/>
            </w:tcBorders>
            <w:vAlign w:val="center"/>
          </w:tcPr>
          <w:p w14:paraId="43D83AA2" w14:textId="5467DF0C" w:rsidR="00463CE2" w:rsidRPr="009A2C7A" w:rsidRDefault="00463CE2" w:rsidP="00463CE2">
            <w:pPr>
              <w:pStyle w:val="af9"/>
              <w:snapToGrid w:val="0"/>
              <w:rPr>
                <w:bCs/>
              </w:rPr>
            </w:pPr>
            <w:r>
              <w:rPr>
                <w:rFonts w:hint="eastAsia"/>
              </w:rPr>
              <w:t>危废暂存间（</w:t>
            </w:r>
            <w:r>
              <w:t>10m</w:t>
            </w:r>
            <w:r>
              <w:rPr>
                <w:vertAlign w:val="superscript"/>
              </w:rPr>
              <w:t>2</w:t>
            </w:r>
            <w:r>
              <w:rPr>
                <w:rFonts w:hint="eastAsia"/>
              </w:rPr>
              <w:t>）</w:t>
            </w:r>
          </w:p>
        </w:tc>
        <w:tc>
          <w:tcPr>
            <w:tcW w:w="1706" w:type="pct"/>
            <w:gridSpan w:val="3"/>
            <w:tcBorders>
              <w:left w:val="single" w:sz="6" w:space="0" w:color="auto"/>
              <w:bottom w:val="single" w:sz="6" w:space="0" w:color="auto"/>
              <w:right w:val="single" w:sz="6" w:space="0" w:color="auto"/>
            </w:tcBorders>
            <w:vAlign w:val="center"/>
          </w:tcPr>
          <w:p w14:paraId="594E3670" w14:textId="135703D5" w:rsidR="00463CE2" w:rsidRPr="009A2C7A" w:rsidRDefault="00D2557B" w:rsidP="00463CE2">
            <w:pPr>
              <w:pStyle w:val="af9"/>
              <w:snapToGrid w:val="0"/>
              <w:rPr>
                <w:bCs/>
              </w:rPr>
            </w:pPr>
            <w:r w:rsidRPr="00E57E9A">
              <w:rPr>
                <w:rFonts w:hint="eastAsia"/>
              </w:rPr>
              <w:t>/</w:t>
            </w:r>
          </w:p>
        </w:tc>
        <w:tc>
          <w:tcPr>
            <w:tcW w:w="560" w:type="pct"/>
            <w:shd w:val="clear" w:color="auto" w:fill="auto"/>
            <w:vAlign w:val="center"/>
          </w:tcPr>
          <w:p w14:paraId="288B3B82" w14:textId="1B0554CA" w:rsidR="00463CE2" w:rsidRDefault="00D2557B" w:rsidP="00463CE2">
            <w:pPr>
              <w:pStyle w:val="af9"/>
              <w:snapToGrid w:val="0"/>
            </w:pPr>
            <w:r w:rsidRPr="00D2557B">
              <w:rPr>
                <w:rFonts w:hint="eastAsia"/>
              </w:rPr>
              <w:t>不产生</w:t>
            </w:r>
            <w:r w:rsidR="003A39C2" w:rsidRPr="000223F4">
              <w:rPr>
                <w:rFonts w:hint="eastAsia"/>
                <w:vertAlign w:val="superscript"/>
              </w:rPr>
              <w:t>(</w:t>
            </w:r>
            <w:r w:rsidR="000717EA">
              <w:rPr>
                <w:rFonts w:hint="eastAsia"/>
                <w:vertAlign w:val="superscript"/>
              </w:rPr>
              <w:t>5</w:t>
            </w:r>
            <w:r w:rsidR="003A39C2" w:rsidRPr="000223F4">
              <w:rPr>
                <w:rFonts w:hint="eastAsia"/>
                <w:vertAlign w:val="superscript"/>
              </w:rPr>
              <w:t>)</w:t>
            </w:r>
          </w:p>
        </w:tc>
      </w:tr>
      <w:tr w:rsidR="00463CE2" w14:paraId="5DFE9657" w14:textId="77777777" w:rsidTr="006C76F4">
        <w:trPr>
          <w:trHeight w:val="397"/>
        </w:trPr>
        <w:tc>
          <w:tcPr>
            <w:tcW w:w="209" w:type="pct"/>
            <w:vMerge w:val="restart"/>
            <w:shd w:val="clear" w:color="auto" w:fill="auto"/>
            <w:vAlign w:val="center"/>
          </w:tcPr>
          <w:p w14:paraId="5DFE9651" w14:textId="419B48B1" w:rsidR="00463CE2" w:rsidRDefault="00463CE2" w:rsidP="00463CE2">
            <w:pPr>
              <w:pStyle w:val="af9"/>
              <w:snapToGrid w:val="0"/>
            </w:pPr>
            <w:r>
              <w:rPr>
                <w:rFonts w:hint="eastAsia"/>
              </w:rPr>
              <w:t>4</w:t>
            </w:r>
          </w:p>
        </w:tc>
        <w:tc>
          <w:tcPr>
            <w:tcW w:w="304" w:type="pct"/>
            <w:vMerge w:val="restart"/>
            <w:shd w:val="clear" w:color="auto" w:fill="auto"/>
            <w:vAlign w:val="center"/>
          </w:tcPr>
          <w:p w14:paraId="5DFE9652" w14:textId="77777777" w:rsidR="00463CE2" w:rsidRDefault="00463CE2" w:rsidP="00463CE2">
            <w:pPr>
              <w:pStyle w:val="af9"/>
              <w:snapToGrid w:val="0"/>
            </w:pPr>
            <w:r>
              <w:t>公共工程</w:t>
            </w: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5DFE9653" w14:textId="12880836" w:rsidR="00463CE2" w:rsidRDefault="00463CE2" w:rsidP="00463CE2">
            <w:pPr>
              <w:pStyle w:val="af9"/>
              <w:snapToGrid w:val="0"/>
            </w:pPr>
            <w:r>
              <w:t>供水</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5DFE9654" w14:textId="7CFA546B" w:rsidR="00463CE2" w:rsidRPr="0030409C" w:rsidRDefault="00463CE2" w:rsidP="00463CE2">
            <w:pPr>
              <w:pStyle w:val="TableParagraph"/>
              <w:adjustRightInd w:val="0"/>
              <w:snapToGrid w:val="0"/>
              <w:rPr>
                <w:rFonts w:ascii="Times New Roman" w:hAnsi="Times New Roman" w:cs="Times New Roman"/>
                <w:kern w:val="2"/>
                <w:sz w:val="21"/>
                <w:szCs w:val="21"/>
                <w:lang w:val="en-US" w:bidi="ar-SA"/>
              </w:rPr>
            </w:pPr>
            <w:r w:rsidRPr="0030409C">
              <w:rPr>
                <w:rFonts w:ascii="Times New Roman" w:hAnsi="Times New Roman" w:cs="Times New Roman"/>
                <w:sz w:val="21"/>
                <w:szCs w:val="21"/>
              </w:rPr>
              <w:t>下枣庄村北沟小组地下水井，出水量</w:t>
            </w:r>
            <w:r w:rsidRPr="0030409C">
              <w:rPr>
                <w:rFonts w:ascii="Times New Roman" w:hAnsi="Times New Roman" w:cs="Times New Roman"/>
                <w:sz w:val="21"/>
                <w:szCs w:val="21"/>
              </w:rPr>
              <w:t>25t/h</w:t>
            </w:r>
          </w:p>
        </w:tc>
        <w:tc>
          <w:tcPr>
            <w:tcW w:w="1706" w:type="pct"/>
            <w:gridSpan w:val="3"/>
            <w:shd w:val="clear" w:color="auto" w:fill="auto"/>
            <w:vAlign w:val="center"/>
          </w:tcPr>
          <w:p w14:paraId="5DFE9655" w14:textId="00D300FA" w:rsidR="00463CE2" w:rsidRDefault="00463CE2" w:rsidP="00463CE2">
            <w:pPr>
              <w:pStyle w:val="aff"/>
              <w:snapToGrid w:val="0"/>
              <w:contextualSpacing w:val="0"/>
            </w:pPr>
            <w:r w:rsidRPr="0030409C">
              <w:t>下枣庄村北沟小组地下水井，出水量</w:t>
            </w:r>
            <w:r w:rsidRPr="0030409C">
              <w:t>25t/h</w:t>
            </w:r>
          </w:p>
        </w:tc>
        <w:tc>
          <w:tcPr>
            <w:tcW w:w="560" w:type="pct"/>
            <w:shd w:val="clear" w:color="auto" w:fill="auto"/>
            <w:vAlign w:val="center"/>
          </w:tcPr>
          <w:p w14:paraId="5DFE9656" w14:textId="77777777" w:rsidR="00463CE2" w:rsidRDefault="00463CE2" w:rsidP="00463CE2">
            <w:pPr>
              <w:pStyle w:val="af9"/>
              <w:snapToGrid w:val="0"/>
            </w:pPr>
            <w:r>
              <w:t>一致</w:t>
            </w:r>
          </w:p>
        </w:tc>
      </w:tr>
      <w:tr w:rsidR="00463CE2" w14:paraId="13AA9BD2" w14:textId="77777777" w:rsidTr="006C76F4">
        <w:trPr>
          <w:trHeight w:val="397"/>
        </w:trPr>
        <w:tc>
          <w:tcPr>
            <w:tcW w:w="209" w:type="pct"/>
            <w:vMerge/>
            <w:shd w:val="clear" w:color="auto" w:fill="auto"/>
            <w:vAlign w:val="center"/>
          </w:tcPr>
          <w:p w14:paraId="5EF78C3C" w14:textId="77777777" w:rsidR="00463CE2" w:rsidRDefault="00463CE2" w:rsidP="00463CE2">
            <w:pPr>
              <w:pStyle w:val="af9"/>
              <w:snapToGrid w:val="0"/>
            </w:pPr>
          </w:p>
        </w:tc>
        <w:tc>
          <w:tcPr>
            <w:tcW w:w="304" w:type="pct"/>
            <w:vMerge/>
            <w:shd w:val="clear" w:color="auto" w:fill="auto"/>
            <w:vAlign w:val="center"/>
          </w:tcPr>
          <w:p w14:paraId="59CBCD56" w14:textId="77777777" w:rsidR="00463CE2" w:rsidRDefault="00463CE2" w:rsidP="00463CE2">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7A913986" w14:textId="6014A890" w:rsidR="00463CE2" w:rsidRPr="00423178" w:rsidRDefault="00463CE2" w:rsidP="00463CE2">
            <w:pPr>
              <w:pStyle w:val="af9"/>
              <w:snapToGrid w:val="0"/>
            </w:pPr>
            <w:r>
              <w:t>供电</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3058CF5A" w14:textId="1C9B5729" w:rsidR="00463CE2" w:rsidRPr="0030409C" w:rsidRDefault="00463CE2" w:rsidP="00463CE2">
            <w:pPr>
              <w:pStyle w:val="TableParagraph"/>
              <w:adjustRightInd w:val="0"/>
              <w:snapToGrid w:val="0"/>
              <w:rPr>
                <w:rFonts w:ascii="Times New Roman" w:hAnsi="Times New Roman" w:cs="Times New Roman"/>
                <w:kern w:val="2"/>
                <w:sz w:val="21"/>
                <w:szCs w:val="21"/>
                <w:lang w:val="en-US" w:bidi="ar-SA"/>
              </w:rPr>
            </w:pPr>
            <w:r w:rsidRPr="0030409C">
              <w:rPr>
                <w:rFonts w:ascii="Times New Roman" w:hAnsi="Times New Roman" w:cs="Times New Roman" w:hint="eastAsia"/>
                <w:kern w:val="2"/>
                <w:sz w:val="21"/>
                <w:szCs w:val="21"/>
                <w:lang w:val="en-US" w:bidi="ar-SA"/>
              </w:rPr>
              <w:t>采用乡镇供电线路；设立</w:t>
            </w:r>
            <w:r w:rsidRPr="0030409C">
              <w:rPr>
                <w:rFonts w:ascii="Times New Roman" w:hAnsi="Times New Roman" w:cs="Times New Roman" w:hint="eastAsia"/>
                <w:kern w:val="2"/>
                <w:sz w:val="21"/>
                <w:szCs w:val="21"/>
                <w:lang w:val="en-US" w:bidi="ar-SA"/>
              </w:rPr>
              <w:t>1</w:t>
            </w:r>
            <w:r w:rsidRPr="0030409C">
              <w:rPr>
                <w:rFonts w:ascii="Times New Roman" w:hAnsi="Times New Roman" w:cs="Times New Roman" w:hint="eastAsia"/>
                <w:kern w:val="2"/>
                <w:sz w:val="21"/>
                <w:szCs w:val="21"/>
                <w:lang w:val="en-US" w:bidi="ar-SA"/>
              </w:rPr>
              <w:t>个配电房，设置</w:t>
            </w:r>
            <w:r w:rsidRPr="0030409C">
              <w:rPr>
                <w:rFonts w:ascii="Times New Roman" w:hAnsi="Times New Roman" w:cs="Times New Roman" w:hint="eastAsia"/>
                <w:kern w:val="2"/>
                <w:sz w:val="21"/>
                <w:szCs w:val="21"/>
                <w:lang w:val="en-US" w:bidi="ar-SA"/>
              </w:rPr>
              <w:t>1</w:t>
            </w:r>
            <w:r w:rsidRPr="0030409C">
              <w:rPr>
                <w:rFonts w:ascii="Times New Roman" w:hAnsi="Times New Roman" w:cs="Times New Roman" w:hint="eastAsia"/>
                <w:kern w:val="2"/>
                <w:sz w:val="21"/>
                <w:szCs w:val="21"/>
                <w:lang w:val="en-US" w:bidi="ar-SA"/>
              </w:rPr>
              <w:t>台</w:t>
            </w:r>
            <w:r w:rsidRPr="0030409C">
              <w:rPr>
                <w:rFonts w:ascii="Times New Roman" w:hAnsi="Times New Roman" w:cs="Times New Roman" w:hint="eastAsia"/>
                <w:kern w:val="2"/>
                <w:sz w:val="21"/>
                <w:szCs w:val="21"/>
                <w:lang w:val="en-US" w:bidi="ar-SA"/>
              </w:rPr>
              <w:t>600KW</w:t>
            </w:r>
            <w:r w:rsidRPr="0030409C">
              <w:rPr>
                <w:rFonts w:ascii="Times New Roman" w:hAnsi="Times New Roman" w:cs="Times New Roman" w:hint="eastAsia"/>
                <w:kern w:val="2"/>
                <w:sz w:val="21"/>
                <w:szCs w:val="21"/>
                <w:lang w:val="en-US" w:bidi="ar-SA"/>
              </w:rPr>
              <w:t>的备用柴油发电机</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5A178B55" w14:textId="62EC82C3" w:rsidR="00463CE2" w:rsidRPr="00423178" w:rsidRDefault="00463CE2" w:rsidP="00463CE2">
            <w:pPr>
              <w:pStyle w:val="aff"/>
              <w:snapToGrid w:val="0"/>
              <w:contextualSpacing w:val="0"/>
            </w:pPr>
            <w:r w:rsidRPr="0030409C">
              <w:rPr>
                <w:rFonts w:hint="eastAsia"/>
                <w:kern w:val="2"/>
              </w:rPr>
              <w:t>采用乡镇供电线路；设立</w:t>
            </w:r>
            <w:r w:rsidRPr="0030409C">
              <w:rPr>
                <w:rFonts w:hint="eastAsia"/>
                <w:kern w:val="2"/>
              </w:rPr>
              <w:t>1</w:t>
            </w:r>
            <w:r w:rsidRPr="0030409C">
              <w:rPr>
                <w:rFonts w:hint="eastAsia"/>
                <w:kern w:val="2"/>
              </w:rPr>
              <w:t>个配电房，设置</w:t>
            </w:r>
            <w:r w:rsidRPr="0030409C">
              <w:rPr>
                <w:rFonts w:hint="eastAsia"/>
                <w:kern w:val="2"/>
              </w:rPr>
              <w:t>1</w:t>
            </w:r>
            <w:r w:rsidRPr="0030409C">
              <w:rPr>
                <w:rFonts w:hint="eastAsia"/>
                <w:kern w:val="2"/>
              </w:rPr>
              <w:t>台</w:t>
            </w:r>
            <w:r w:rsidRPr="0030409C">
              <w:rPr>
                <w:rFonts w:hint="eastAsia"/>
                <w:kern w:val="2"/>
              </w:rPr>
              <w:t>600KW</w:t>
            </w:r>
            <w:r w:rsidRPr="0030409C">
              <w:rPr>
                <w:rFonts w:hint="eastAsia"/>
                <w:kern w:val="2"/>
              </w:rPr>
              <w:t>的备用柴油发电机</w:t>
            </w:r>
          </w:p>
        </w:tc>
        <w:tc>
          <w:tcPr>
            <w:tcW w:w="560" w:type="pct"/>
            <w:shd w:val="clear" w:color="auto" w:fill="auto"/>
            <w:vAlign w:val="center"/>
          </w:tcPr>
          <w:p w14:paraId="54491B56" w14:textId="6FFFA275" w:rsidR="00463CE2" w:rsidRDefault="00463CE2" w:rsidP="00463CE2">
            <w:pPr>
              <w:pStyle w:val="af9"/>
              <w:snapToGrid w:val="0"/>
            </w:pPr>
            <w:r>
              <w:t>一致</w:t>
            </w:r>
          </w:p>
        </w:tc>
      </w:tr>
      <w:tr w:rsidR="00463CE2" w14:paraId="62D6DADE" w14:textId="77777777" w:rsidTr="006C76F4">
        <w:trPr>
          <w:trHeight w:val="397"/>
        </w:trPr>
        <w:tc>
          <w:tcPr>
            <w:tcW w:w="209" w:type="pct"/>
            <w:vMerge/>
            <w:shd w:val="clear" w:color="auto" w:fill="auto"/>
            <w:vAlign w:val="center"/>
          </w:tcPr>
          <w:p w14:paraId="584CF78E" w14:textId="77777777" w:rsidR="00463CE2" w:rsidRDefault="00463CE2" w:rsidP="00463CE2">
            <w:pPr>
              <w:pStyle w:val="af9"/>
              <w:snapToGrid w:val="0"/>
            </w:pPr>
          </w:p>
        </w:tc>
        <w:tc>
          <w:tcPr>
            <w:tcW w:w="304" w:type="pct"/>
            <w:vMerge/>
            <w:shd w:val="clear" w:color="auto" w:fill="auto"/>
            <w:vAlign w:val="center"/>
          </w:tcPr>
          <w:p w14:paraId="1BC1D60F" w14:textId="77777777" w:rsidR="00463CE2" w:rsidRDefault="00463CE2" w:rsidP="00463CE2">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763DBE42" w14:textId="0E6B7865" w:rsidR="00463CE2" w:rsidRPr="00423178" w:rsidRDefault="00463CE2" w:rsidP="00463CE2">
            <w:pPr>
              <w:pStyle w:val="af9"/>
              <w:snapToGrid w:val="0"/>
            </w:pPr>
            <w:r>
              <w:t>供热</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39B8EEC0" w14:textId="4BF66C85" w:rsidR="00463CE2" w:rsidRPr="0030409C" w:rsidRDefault="00463CE2" w:rsidP="00463CE2">
            <w:pPr>
              <w:pStyle w:val="TableParagraph"/>
              <w:adjustRightInd w:val="0"/>
              <w:snapToGrid w:val="0"/>
              <w:rPr>
                <w:rFonts w:ascii="Times New Roman" w:hAnsi="Times New Roman" w:cs="Times New Roman"/>
                <w:kern w:val="2"/>
                <w:sz w:val="21"/>
                <w:szCs w:val="21"/>
                <w:lang w:val="en-US" w:bidi="ar-SA"/>
              </w:rPr>
            </w:pPr>
            <w:r w:rsidRPr="0030409C">
              <w:rPr>
                <w:rFonts w:ascii="Times New Roman" w:hAnsi="Times New Roman" w:cs="Times New Roman" w:hint="eastAsia"/>
                <w:kern w:val="2"/>
                <w:sz w:val="21"/>
                <w:szCs w:val="21"/>
                <w:lang w:val="en-US" w:bidi="ar-SA"/>
              </w:rPr>
              <w:t>冬季员工采暖设备为空调</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06AC107F" w14:textId="26615B11" w:rsidR="00463CE2" w:rsidRPr="009A2C7A" w:rsidRDefault="00463CE2" w:rsidP="00463CE2">
            <w:pPr>
              <w:pStyle w:val="aff"/>
              <w:snapToGrid w:val="0"/>
              <w:contextualSpacing w:val="0"/>
            </w:pPr>
            <w:r w:rsidRPr="0030409C">
              <w:rPr>
                <w:rFonts w:hint="eastAsia"/>
                <w:kern w:val="2"/>
              </w:rPr>
              <w:t>冬季员工采暖设备为空调</w:t>
            </w:r>
          </w:p>
        </w:tc>
        <w:tc>
          <w:tcPr>
            <w:tcW w:w="560" w:type="pct"/>
            <w:shd w:val="clear" w:color="auto" w:fill="auto"/>
            <w:vAlign w:val="center"/>
          </w:tcPr>
          <w:p w14:paraId="12019C53" w14:textId="39D84A97" w:rsidR="00463CE2" w:rsidRDefault="00463CE2" w:rsidP="00463CE2">
            <w:pPr>
              <w:pStyle w:val="af9"/>
              <w:snapToGrid w:val="0"/>
            </w:pPr>
            <w:r>
              <w:t>一致</w:t>
            </w:r>
          </w:p>
        </w:tc>
      </w:tr>
      <w:tr w:rsidR="00463CE2" w14:paraId="76FDA701" w14:textId="77777777" w:rsidTr="006C76F4">
        <w:trPr>
          <w:trHeight w:val="397"/>
        </w:trPr>
        <w:tc>
          <w:tcPr>
            <w:tcW w:w="209" w:type="pct"/>
            <w:vMerge/>
            <w:shd w:val="clear" w:color="auto" w:fill="auto"/>
            <w:vAlign w:val="center"/>
          </w:tcPr>
          <w:p w14:paraId="2CC6F41B" w14:textId="77777777" w:rsidR="00463CE2" w:rsidRDefault="00463CE2" w:rsidP="00463CE2">
            <w:pPr>
              <w:pStyle w:val="af9"/>
              <w:snapToGrid w:val="0"/>
            </w:pPr>
          </w:p>
        </w:tc>
        <w:tc>
          <w:tcPr>
            <w:tcW w:w="304" w:type="pct"/>
            <w:vMerge/>
            <w:shd w:val="clear" w:color="auto" w:fill="auto"/>
            <w:vAlign w:val="center"/>
          </w:tcPr>
          <w:p w14:paraId="678F695A" w14:textId="77777777" w:rsidR="00463CE2" w:rsidRDefault="00463CE2" w:rsidP="00463CE2">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03C98EB8" w14:textId="47ADFC23" w:rsidR="00463CE2" w:rsidRPr="00423178" w:rsidRDefault="00463CE2" w:rsidP="00463CE2">
            <w:pPr>
              <w:pStyle w:val="af9"/>
              <w:snapToGrid w:val="0"/>
            </w:pPr>
            <w:r>
              <w:t>制冷</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6674E755" w14:textId="78AEB20A" w:rsidR="00463CE2" w:rsidRPr="0030409C" w:rsidRDefault="00463CE2" w:rsidP="00463CE2">
            <w:pPr>
              <w:pStyle w:val="TableParagraph"/>
              <w:adjustRightInd w:val="0"/>
              <w:snapToGrid w:val="0"/>
              <w:rPr>
                <w:rFonts w:ascii="Times New Roman" w:hAnsi="Times New Roman" w:cs="Times New Roman"/>
                <w:kern w:val="2"/>
                <w:sz w:val="21"/>
                <w:szCs w:val="21"/>
                <w:lang w:val="en-US" w:bidi="ar-SA"/>
              </w:rPr>
            </w:pPr>
            <w:r w:rsidRPr="0030409C">
              <w:rPr>
                <w:rFonts w:ascii="Times New Roman" w:hAnsi="Times New Roman" w:cs="Times New Roman" w:hint="eastAsia"/>
                <w:kern w:val="2"/>
                <w:sz w:val="21"/>
                <w:szCs w:val="21"/>
                <w:lang w:val="en-US" w:bidi="ar-SA"/>
              </w:rPr>
              <w:t>夏季员工制冷设备为空调</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2DDB9474" w14:textId="7FEF680C" w:rsidR="00463CE2" w:rsidRPr="009A2C7A" w:rsidRDefault="00463CE2" w:rsidP="00463CE2">
            <w:pPr>
              <w:pStyle w:val="aff"/>
              <w:snapToGrid w:val="0"/>
              <w:contextualSpacing w:val="0"/>
            </w:pPr>
            <w:r w:rsidRPr="0030409C">
              <w:rPr>
                <w:rFonts w:hint="eastAsia"/>
                <w:kern w:val="2"/>
              </w:rPr>
              <w:t>夏季员工制冷设备为空调</w:t>
            </w:r>
          </w:p>
        </w:tc>
        <w:tc>
          <w:tcPr>
            <w:tcW w:w="560" w:type="pct"/>
            <w:shd w:val="clear" w:color="auto" w:fill="auto"/>
            <w:vAlign w:val="center"/>
          </w:tcPr>
          <w:p w14:paraId="5BDAE12F" w14:textId="39B24DEF" w:rsidR="00463CE2" w:rsidRDefault="00463CE2" w:rsidP="00463CE2">
            <w:pPr>
              <w:pStyle w:val="af9"/>
              <w:snapToGrid w:val="0"/>
            </w:pPr>
            <w:r>
              <w:t>一致</w:t>
            </w:r>
          </w:p>
        </w:tc>
      </w:tr>
      <w:tr w:rsidR="00463CE2" w14:paraId="08E2A518" w14:textId="77777777" w:rsidTr="006C76F4">
        <w:trPr>
          <w:trHeight w:val="397"/>
        </w:trPr>
        <w:tc>
          <w:tcPr>
            <w:tcW w:w="209" w:type="pct"/>
            <w:vMerge/>
            <w:shd w:val="clear" w:color="auto" w:fill="auto"/>
            <w:vAlign w:val="center"/>
          </w:tcPr>
          <w:p w14:paraId="3A947572" w14:textId="77777777" w:rsidR="00463CE2" w:rsidRDefault="00463CE2" w:rsidP="00463CE2">
            <w:pPr>
              <w:pStyle w:val="af9"/>
              <w:snapToGrid w:val="0"/>
            </w:pPr>
          </w:p>
        </w:tc>
        <w:tc>
          <w:tcPr>
            <w:tcW w:w="304" w:type="pct"/>
            <w:vMerge/>
            <w:shd w:val="clear" w:color="auto" w:fill="auto"/>
            <w:vAlign w:val="center"/>
          </w:tcPr>
          <w:p w14:paraId="6C6A6623" w14:textId="77777777" w:rsidR="00463CE2" w:rsidRDefault="00463CE2" w:rsidP="00463CE2">
            <w:pPr>
              <w:pStyle w:val="af9"/>
              <w:snapToGrid w:val="0"/>
            </w:pPr>
          </w:p>
        </w:tc>
        <w:tc>
          <w:tcPr>
            <w:tcW w:w="509" w:type="pct"/>
            <w:gridSpan w:val="2"/>
            <w:tcBorders>
              <w:top w:val="single" w:sz="6" w:space="0" w:color="auto"/>
              <w:left w:val="single" w:sz="6" w:space="0" w:color="auto"/>
              <w:bottom w:val="single" w:sz="6" w:space="0" w:color="auto"/>
              <w:right w:val="single" w:sz="6" w:space="0" w:color="auto"/>
            </w:tcBorders>
            <w:vAlign w:val="center"/>
          </w:tcPr>
          <w:p w14:paraId="48DD30BE" w14:textId="60F115FA" w:rsidR="00463CE2" w:rsidRPr="00423178" w:rsidRDefault="00463CE2" w:rsidP="00463CE2">
            <w:pPr>
              <w:pStyle w:val="af9"/>
              <w:snapToGrid w:val="0"/>
            </w:pPr>
            <w:r>
              <w:rPr>
                <w:rFonts w:hint="eastAsia"/>
              </w:rPr>
              <w:t>雨水收集系统</w:t>
            </w:r>
          </w:p>
        </w:tc>
        <w:tc>
          <w:tcPr>
            <w:tcW w:w="1712" w:type="pct"/>
            <w:gridSpan w:val="3"/>
            <w:tcBorders>
              <w:top w:val="single" w:sz="6" w:space="0" w:color="auto"/>
              <w:left w:val="single" w:sz="6" w:space="0" w:color="auto"/>
              <w:bottom w:val="single" w:sz="6" w:space="0" w:color="auto"/>
              <w:right w:val="single" w:sz="6" w:space="0" w:color="auto"/>
            </w:tcBorders>
            <w:vAlign w:val="center"/>
          </w:tcPr>
          <w:p w14:paraId="68A3D5BE" w14:textId="1BE50AD6" w:rsidR="00463CE2" w:rsidRPr="0030409C" w:rsidRDefault="00463CE2" w:rsidP="00463CE2">
            <w:pPr>
              <w:pStyle w:val="TableParagraph"/>
              <w:adjustRightInd w:val="0"/>
              <w:snapToGrid w:val="0"/>
              <w:rPr>
                <w:rFonts w:ascii="Times New Roman" w:hAnsi="Times New Roman" w:cs="Times New Roman"/>
                <w:kern w:val="2"/>
                <w:sz w:val="21"/>
                <w:szCs w:val="21"/>
                <w:lang w:val="en-US" w:bidi="ar-SA"/>
              </w:rPr>
            </w:pPr>
            <w:r w:rsidRPr="0030409C">
              <w:rPr>
                <w:rFonts w:ascii="Times New Roman" w:hAnsi="Times New Roman" w:cs="Times New Roman" w:hint="eastAsia"/>
                <w:kern w:val="2"/>
                <w:sz w:val="21"/>
                <w:szCs w:val="21"/>
                <w:lang w:val="en-US" w:bidi="ar-SA"/>
              </w:rPr>
              <w:t>项目雨水收集采用明渠方式，结合场区地势和平面布置铺设雨水管网，初期雨水进入事故水池</w:t>
            </w:r>
          </w:p>
        </w:tc>
        <w:tc>
          <w:tcPr>
            <w:tcW w:w="1706" w:type="pct"/>
            <w:gridSpan w:val="3"/>
            <w:tcBorders>
              <w:top w:val="single" w:sz="6" w:space="0" w:color="auto"/>
              <w:left w:val="single" w:sz="6" w:space="0" w:color="auto"/>
              <w:bottom w:val="single" w:sz="6" w:space="0" w:color="auto"/>
              <w:right w:val="single" w:sz="6" w:space="0" w:color="auto"/>
            </w:tcBorders>
            <w:vAlign w:val="center"/>
          </w:tcPr>
          <w:p w14:paraId="704BC95D" w14:textId="1E77A280" w:rsidR="00463CE2" w:rsidRPr="009A2C7A" w:rsidRDefault="00463CE2" w:rsidP="00463CE2">
            <w:pPr>
              <w:pStyle w:val="aff"/>
              <w:snapToGrid w:val="0"/>
              <w:contextualSpacing w:val="0"/>
            </w:pPr>
            <w:r w:rsidRPr="0030409C">
              <w:rPr>
                <w:rFonts w:hint="eastAsia"/>
                <w:kern w:val="2"/>
              </w:rPr>
              <w:t>项目雨水收集采用明渠方式，结合场区地势和平面布置铺设雨水管网，初期雨水进入事故水池</w:t>
            </w:r>
          </w:p>
        </w:tc>
        <w:tc>
          <w:tcPr>
            <w:tcW w:w="560" w:type="pct"/>
            <w:shd w:val="clear" w:color="auto" w:fill="auto"/>
            <w:vAlign w:val="center"/>
          </w:tcPr>
          <w:p w14:paraId="2678F1D8" w14:textId="0864A3D1" w:rsidR="00463CE2" w:rsidRDefault="00463CE2" w:rsidP="00463CE2">
            <w:pPr>
              <w:pStyle w:val="af9"/>
              <w:snapToGrid w:val="0"/>
            </w:pPr>
            <w:r>
              <w:t>一致</w:t>
            </w:r>
          </w:p>
        </w:tc>
      </w:tr>
    </w:tbl>
    <w:p w14:paraId="56A489AF" w14:textId="6167AB27" w:rsidR="00E22190" w:rsidRPr="00E22190" w:rsidRDefault="00E22190" w:rsidP="00797EEE">
      <w:pPr>
        <w:spacing w:line="240" w:lineRule="auto"/>
        <w:ind w:firstLine="482"/>
        <w:jc w:val="both"/>
        <w:rPr>
          <w:b/>
          <w:bCs/>
        </w:rPr>
      </w:pPr>
      <w:r w:rsidRPr="00E22190">
        <w:rPr>
          <w:rFonts w:hint="eastAsia"/>
          <w:b/>
          <w:bCs/>
        </w:rPr>
        <w:t>注：（</w:t>
      </w:r>
      <w:r w:rsidRPr="00E22190">
        <w:rPr>
          <w:rFonts w:hint="eastAsia"/>
          <w:b/>
          <w:bCs/>
        </w:rPr>
        <w:t>1</w:t>
      </w:r>
      <w:r w:rsidRPr="00E22190">
        <w:rPr>
          <w:rFonts w:hint="eastAsia"/>
          <w:b/>
          <w:bCs/>
        </w:rPr>
        <w:t>）</w:t>
      </w:r>
      <w:r w:rsidR="00285314">
        <w:rPr>
          <w:rFonts w:hint="eastAsia"/>
          <w:b/>
          <w:bCs/>
        </w:rPr>
        <w:t>原</w:t>
      </w:r>
      <w:r w:rsidRPr="00E22190">
        <w:rPr>
          <w:rFonts w:hint="eastAsia"/>
          <w:b/>
          <w:bCs/>
        </w:rPr>
        <w:t>环评批复中</w:t>
      </w:r>
      <w:r w:rsidR="000E553F" w:rsidRPr="004F18D0">
        <w:rPr>
          <w:rFonts w:hint="eastAsia"/>
          <w:b/>
          <w:bCs/>
        </w:rPr>
        <w:t>鸡舍恶臭末端处理中的“水喷淋和</w:t>
      </w:r>
      <w:proofErr w:type="gramStart"/>
      <w:r w:rsidR="000E553F" w:rsidRPr="004F18D0">
        <w:rPr>
          <w:rFonts w:hint="eastAsia"/>
          <w:b/>
          <w:bCs/>
        </w:rPr>
        <w:t>碱喷淋</w:t>
      </w:r>
      <w:proofErr w:type="gramEnd"/>
      <w:r w:rsidR="000E553F" w:rsidRPr="004F18D0">
        <w:rPr>
          <w:rFonts w:hint="eastAsia"/>
          <w:b/>
          <w:bCs/>
        </w:rPr>
        <w:t>”措施实际建设中改为效果更好</w:t>
      </w:r>
      <w:proofErr w:type="gramStart"/>
      <w:r w:rsidR="000E553F" w:rsidRPr="004F18D0">
        <w:rPr>
          <w:rFonts w:hint="eastAsia"/>
          <w:b/>
          <w:bCs/>
        </w:rPr>
        <w:t>的雾森除臭</w:t>
      </w:r>
      <w:proofErr w:type="gramEnd"/>
      <w:r w:rsidR="000E553F" w:rsidRPr="004F18D0">
        <w:rPr>
          <w:rFonts w:hint="eastAsia"/>
          <w:b/>
          <w:bCs/>
        </w:rPr>
        <w:t>，不再产生二次污染物喷淋废水；</w:t>
      </w:r>
      <w:r w:rsidR="000E553F" w:rsidRPr="008D748F">
        <w:rPr>
          <w:rFonts w:hint="eastAsia"/>
          <w:b/>
          <w:bCs/>
          <w:u w:val="single"/>
        </w:rPr>
        <w:t>同时</w:t>
      </w:r>
      <w:r w:rsidR="008D748F" w:rsidRPr="008D748F">
        <w:rPr>
          <w:rFonts w:hint="eastAsia"/>
          <w:b/>
          <w:bCs/>
          <w:u w:val="single"/>
        </w:rPr>
        <w:t>鸡舍冲洗采用了先进的无水冲洗鸡舍技术，无鸡舍冲洗废水产生。</w:t>
      </w:r>
      <w:r w:rsidR="000E553F" w:rsidRPr="004F18D0">
        <w:rPr>
          <w:rFonts w:hint="eastAsia"/>
          <w:b/>
          <w:bCs/>
        </w:rPr>
        <w:t>因此本项目废水仅为生活污水，经化粪池处理后定期清运，</w:t>
      </w:r>
      <w:r w:rsidR="006B63D5" w:rsidRPr="004F18D0">
        <w:rPr>
          <w:rFonts w:hint="eastAsia"/>
          <w:b/>
          <w:bCs/>
        </w:rPr>
        <w:t>无需建设污水处理系统（</w:t>
      </w:r>
      <w:r w:rsidR="006B63D5" w:rsidRPr="004F18D0">
        <w:rPr>
          <w:rFonts w:hint="eastAsia"/>
          <w:b/>
          <w:bCs/>
        </w:rPr>
        <w:t>1</w:t>
      </w:r>
      <w:r w:rsidR="006B63D5" w:rsidRPr="004F18D0">
        <w:rPr>
          <w:rFonts w:hint="eastAsia"/>
          <w:b/>
          <w:bCs/>
        </w:rPr>
        <w:t>套</w:t>
      </w:r>
      <w:r w:rsidR="006B63D5" w:rsidRPr="004F18D0">
        <w:rPr>
          <w:rFonts w:hint="eastAsia"/>
          <w:b/>
          <w:bCs/>
        </w:rPr>
        <w:t>150m</w:t>
      </w:r>
      <w:r w:rsidR="006B63D5" w:rsidRPr="004F18D0">
        <w:rPr>
          <w:rFonts w:hint="eastAsia"/>
          <w:b/>
          <w:bCs/>
          <w:vertAlign w:val="superscript"/>
        </w:rPr>
        <w:t>3</w:t>
      </w:r>
      <w:r w:rsidR="00797EEE" w:rsidRPr="004F18D0">
        <w:rPr>
          <w:rFonts w:hint="eastAsia"/>
          <w:b/>
          <w:bCs/>
          <w:vertAlign w:val="superscript"/>
        </w:rPr>
        <w:t xml:space="preserve"> </w:t>
      </w:r>
      <w:r w:rsidR="006B63D5" w:rsidRPr="004F18D0">
        <w:rPr>
          <w:rFonts w:hint="eastAsia"/>
          <w:b/>
          <w:bCs/>
        </w:rPr>
        <w:t>UASB</w:t>
      </w:r>
      <w:r w:rsidR="006B63D5" w:rsidRPr="004F18D0">
        <w:rPr>
          <w:rFonts w:hint="eastAsia"/>
          <w:b/>
          <w:bCs/>
        </w:rPr>
        <w:t>厌氧反应器）</w:t>
      </w:r>
      <w:r w:rsidR="0095631C" w:rsidRPr="004F18D0">
        <w:rPr>
          <w:rFonts w:hint="eastAsia"/>
          <w:b/>
          <w:bCs/>
        </w:rPr>
        <w:t>、无需铺设沼液输</w:t>
      </w:r>
      <w:r w:rsidR="0095631C" w:rsidRPr="0095631C">
        <w:rPr>
          <w:rFonts w:hint="eastAsia"/>
          <w:b/>
          <w:bCs/>
        </w:rPr>
        <w:t>送管网</w:t>
      </w:r>
      <w:r w:rsidR="006B63D5">
        <w:rPr>
          <w:rFonts w:hint="eastAsia"/>
          <w:b/>
          <w:bCs/>
        </w:rPr>
        <w:t>，</w:t>
      </w:r>
      <w:r w:rsidR="000E553F" w:rsidRPr="000E553F">
        <w:rPr>
          <w:rFonts w:hint="eastAsia"/>
          <w:b/>
          <w:bCs/>
        </w:rPr>
        <w:t>能够满足生产需求。废水不外排，废水污染物排放总量满足环评批复要求，且不属于重大变动</w:t>
      </w:r>
      <w:r w:rsidRPr="00E22190">
        <w:rPr>
          <w:rFonts w:hint="eastAsia"/>
          <w:b/>
          <w:bCs/>
        </w:rPr>
        <w:t>。</w:t>
      </w:r>
    </w:p>
    <w:p w14:paraId="74B932B8" w14:textId="70BC334E" w:rsidR="004A6949" w:rsidRPr="00E22190" w:rsidRDefault="00E22190" w:rsidP="00797EEE">
      <w:pPr>
        <w:spacing w:line="240" w:lineRule="auto"/>
        <w:ind w:firstLine="482"/>
        <w:jc w:val="both"/>
        <w:rPr>
          <w:b/>
          <w:bCs/>
        </w:rPr>
      </w:pPr>
      <w:r w:rsidRPr="00E22190">
        <w:rPr>
          <w:rFonts w:hint="eastAsia"/>
          <w:b/>
          <w:bCs/>
        </w:rPr>
        <w:t>（</w:t>
      </w:r>
      <w:r w:rsidRPr="00E22190">
        <w:rPr>
          <w:rFonts w:hint="eastAsia"/>
          <w:b/>
          <w:bCs/>
        </w:rPr>
        <w:t>2</w:t>
      </w:r>
      <w:r w:rsidRPr="00E22190">
        <w:rPr>
          <w:rFonts w:hint="eastAsia"/>
          <w:b/>
          <w:bCs/>
        </w:rPr>
        <w:t>）</w:t>
      </w:r>
      <w:r w:rsidR="004A6949" w:rsidRPr="00E22190">
        <w:rPr>
          <w:rFonts w:hint="eastAsia"/>
          <w:b/>
          <w:bCs/>
        </w:rPr>
        <w:t>原环评</w:t>
      </w:r>
      <w:r w:rsidR="004A6949">
        <w:rPr>
          <w:rFonts w:hint="eastAsia"/>
          <w:b/>
          <w:bCs/>
        </w:rPr>
        <w:t>中</w:t>
      </w:r>
      <w:r w:rsidR="004A6949" w:rsidRPr="001A35A5">
        <w:rPr>
          <w:rFonts w:hint="eastAsia"/>
          <w:b/>
          <w:bCs/>
        </w:rPr>
        <w:t>农家肥加工车间恶臭</w:t>
      </w:r>
      <w:r w:rsidR="004A6949">
        <w:rPr>
          <w:rFonts w:hint="eastAsia"/>
          <w:b/>
          <w:bCs/>
        </w:rPr>
        <w:t>和污水处理站恶臭通过“生物滤池”处理后排放，实际建设过程中污水处理</w:t>
      </w:r>
      <w:proofErr w:type="gramStart"/>
      <w:r w:rsidR="004A6949">
        <w:rPr>
          <w:rFonts w:hint="eastAsia"/>
          <w:b/>
          <w:bCs/>
        </w:rPr>
        <w:t>站不再</w:t>
      </w:r>
      <w:proofErr w:type="gramEnd"/>
      <w:r w:rsidR="004A6949">
        <w:rPr>
          <w:rFonts w:hint="eastAsia"/>
          <w:b/>
          <w:bCs/>
        </w:rPr>
        <w:t>建设，仅</w:t>
      </w:r>
      <w:r w:rsidR="004A6949" w:rsidRPr="001A35A5">
        <w:rPr>
          <w:rFonts w:hint="eastAsia"/>
          <w:b/>
          <w:bCs/>
        </w:rPr>
        <w:t>农家肥加工车间</w:t>
      </w:r>
      <w:r w:rsidR="004A6949">
        <w:rPr>
          <w:rFonts w:hint="eastAsia"/>
          <w:b/>
          <w:bCs/>
        </w:rPr>
        <w:t>发酵罐恶臭，</w:t>
      </w:r>
      <w:r w:rsidR="004A6949" w:rsidRPr="00E22190">
        <w:rPr>
          <w:rFonts w:hint="eastAsia"/>
          <w:b/>
          <w:bCs/>
        </w:rPr>
        <w:t>为了进一步加强该部分废气治理效果，实际建设中在</w:t>
      </w:r>
      <w:r w:rsidR="004A6949">
        <w:rPr>
          <w:rFonts w:hint="eastAsia"/>
          <w:b/>
          <w:bCs/>
        </w:rPr>
        <w:t>各发酵罐分别配置</w:t>
      </w:r>
      <w:r w:rsidR="004A6949">
        <w:rPr>
          <w:rFonts w:hint="eastAsia"/>
          <w:b/>
          <w:bCs/>
        </w:rPr>
        <w:t>1</w:t>
      </w:r>
      <w:r w:rsidR="004A6949">
        <w:rPr>
          <w:rFonts w:hint="eastAsia"/>
          <w:b/>
          <w:bCs/>
        </w:rPr>
        <w:t>套</w:t>
      </w:r>
      <w:r w:rsidR="004A6949" w:rsidRPr="00E22190">
        <w:rPr>
          <w:rFonts w:hint="eastAsia"/>
          <w:b/>
          <w:bCs/>
        </w:rPr>
        <w:t>“</w:t>
      </w:r>
      <w:r w:rsidR="00395EFE">
        <w:rPr>
          <w:rFonts w:hint="eastAsia"/>
          <w:b/>
          <w:bCs/>
        </w:rPr>
        <w:t>生物除臭塔</w:t>
      </w:r>
      <w:r w:rsidR="004A6949" w:rsidRPr="00E22190">
        <w:rPr>
          <w:rFonts w:hint="eastAsia"/>
          <w:b/>
          <w:bCs/>
        </w:rPr>
        <w:t>”，根据《排污许可证申请与核发技术规范</w:t>
      </w:r>
      <w:r w:rsidR="004A6949" w:rsidRPr="00E22190">
        <w:rPr>
          <w:rFonts w:hint="eastAsia"/>
          <w:b/>
          <w:bCs/>
        </w:rPr>
        <w:t xml:space="preserve"> </w:t>
      </w:r>
      <w:r w:rsidR="004A6949">
        <w:rPr>
          <w:rFonts w:hint="eastAsia"/>
          <w:b/>
          <w:bCs/>
        </w:rPr>
        <w:t>畜禽养殖行业</w:t>
      </w:r>
      <w:r w:rsidR="004A6949" w:rsidRPr="00E22190">
        <w:rPr>
          <w:rFonts w:hint="eastAsia"/>
          <w:b/>
          <w:bCs/>
        </w:rPr>
        <w:t>》（</w:t>
      </w:r>
      <w:r w:rsidR="004A6949" w:rsidRPr="00E22190">
        <w:rPr>
          <w:rFonts w:hint="eastAsia"/>
          <w:b/>
          <w:bCs/>
        </w:rPr>
        <w:t>HJ</w:t>
      </w:r>
      <w:r w:rsidR="004A6949">
        <w:rPr>
          <w:rFonts w:hint="eastAsia"/>
          <w:b/>
          <w:bCs/>
        </w:rPr>
        <w:t>1029</w:t>
      </w:r>
      <w:r w:rsidR="004A6949" w:rsidRPr="00E22190">
        <w:rPr>
          <w:rFonts w:hint="eastAsia"/>
          <w:b/>
          <w:bCs/>
        </w:rPr>
        <w:t>-201</w:t>
      </w:r>
      <w:r w:rsidR="004A6949">
        <w:rPr>
          <w:rFonts w:hint="eastAsia"/>
          <w:b/>
          <w:bCs/>
        </w:rPr>
        <w:t>9</w:t>
      </w:r>
      <w:r w:rsidR="004A6949" w:rsidRPr="00E22190">
        <w:rPr>
          <w:rFonts w:hint="eastAsia"/>
          <w:b/>
          <w:bCs/>
        </w:rPr>
        <w:t>）</w:t>
      </w:r>
      <w:r w:rsidR="004A6949" w:rsidRPr="00F807EF">
        <w:rPr>
          <w:rFonts w:hint="eastAsia"/>
          <w:b/>
          <w:bCs/>
        </w:rPr>
        <w:t>表</w:t>
      </w:r>
      <w:r w:rsidR="004A6949" w:rsidRPr="00F807EF">
        <w:rPr>
          <w:rFonts w:hint="eastAsia"/>
          <w:b/>
          <w:bCs/>
        </w:rPr>
        <w:t xml:space="preserve">7 </w:t>
      </w:r>
      <w:r w:rsidR="004A6949" w:rsidRPr="00F807EF">
        <w:rPr>
          <w:rFonts w:hint="eastAsia"/>
          <w:b/>
          <w:bCs/>
        </w:rPr>
        <w:t>畜禽养殖行业排污单位恶臭无组织排放控制要求</w:t>
      </w:r>
      <w:r w:rsidR="004A6949" w:rsidRPr="00E22190">
        <w:rPr>
          <w:rFonts w:hint="eastAsia"/>
          <w:b/>
          <w:bCs/>
        </w:rPr>
        <w:t>，</w:t>
      </w:r>
      <w:r w:rsidR="00656694">
        <w:rPr>
          <w:rFonts w:hint="eastAsia"/>
          <w:b/>
          <w:bCs/>
        </w:rPr>
        <w:t>恶</w:t>
      </w:r>
      <w:r w:rsidR="004A6949" w:rsidRPr="00E22190">
        <w:rPr>
          <w:rFonts w:hint="eastAsia"/>
          <w:b/>
          <w:bCs/>
        </w:rPr>
        <w:t>臭</w:t>
      </w:r>
      <w:r w:rsidR="004A6949" w:rsidRPr="00291AD9">
        <w:rPr>
          <w:rFonts w:hint="eastAsia"/>
          <w:b/>
          <w:bCs/>
        </w:rPr>
        <w:t>固体</w:t>
      </w:r>
      <w:r w:rsidR="004A6949" w:rsidRPr="00291AD9">
        <w:rPr>
          <w:rFonts w:hint="eastAsia"/>
          <w:b/>
          <w:bCs/>
        </w:rPr>
        <w:lastRenderedPageBreak/>
        <w:t>粪污处理工程</w:t>
      </w:r>
      <w:r w:rsidR="004A6949" w:rsidRPr="00E22190">
        <w:rPr>
          <w:rFonts w:hint="eastAsia"/>
          <w:b/>
          <w:bCs/>
        </w:rPr>
        <w:t>废气</w:t>
      </w:r>
      <w:r w:rsidR="004A6949">
        <w:rPr>
          <w:rFonts w:hint="eastAsia"/>
          <w:b/>
          <w:bCs/>
        </w:rPr>
        <w:t>（末端治理）</w:t>
      </w:r>
      <w:r w:rsidR="004A6949" w:rsidRPr="00E22190">
        <w:rPr>
          <w:rFonts w:hint="eastAsia"/>
          <w:b/>
          <w:bCs/>
        </w:rPr>
        <w:t>采用的可行技术</w:t>
      </w:r>
      <w:r w:rsidR="004A6949">
        <w:rPr>
          <w:rFonts w:hint="eastAsia"/>
          <w:b/>
          <w:bCs/>
        </w:rPr>
        <w:t>为</w:t>
      </w:r>
      <w:r w:rsidR="004A6949" w:rsidRPr="00E22190">
        <w:rPr>
          <w:rFonts w:hint="eastAsia"/>
          <w:b/>
          <w:bCs/>
        </w:rPr>
        <w:t>“</w:t>
      </w:r>
      <w:r w:rsidR="004A6949" w:rsidRPr="00BD262C">
        <w:rPr>
          <w:rFonts w:hint="eastAsia"/>
          <w:b/>
          <w:bCs/>
        </w:rPr>
        <w:t>集中收集气体经处理</w:t>
      </w:r>
      <w:r w:rsidR="004A6949" w:rsidRPr="00BD262C">
        <w:rPr>
          <w:rFonts w:hint="eastAsia"/>
          <w:b/>
          <w:bCs/>
        </w:rPr>
        <w:t>(</w:t>
      </w:r>
      <w:r w:rsidR="004A6949" w:rsidRPr="00BD262C">
        <w:rPr>
          <w:rFonts w:hint="eastAsia"/>
          <w:b/>
          <w:bCs/>
        </w:rPr>
        <w:t>生物过滤法、生物洗涤法、吸收法等</w:t>
      </w:r>
      <w:r w:rsidR="004A6949" w:rsidRPr="00BD262C">
        <w:rPr>
          <w:rFonts w:hint="eastAsia"/>
          <w:b/>
          <w:bCs/>
        </w:rPr>
        <w:t>)</w:t>
      </w:r>
      <w:r w:rsidR="004A6949" w:rsidRPr="00BD262C">
        <w:rPr>
          <w:rFonts w:hint="eastAsia"/>
          <w:b/>
          <w:bCs/>
        </w:rPr>
        <w:t>后由排气简排放</w:t>
      </w:r>
      <w:r w:rsidR="004A6949" w:rsidRPr="00E22190">
        <w:rPr>
          <w:rFonts w:hint="eastAsia"/>
          <w:b/>
          <w:bCs/>
        </w:rPr>
        <w:t>”</w:t>
      </w:r>
      <w:r w:rsidR="004A6949" w:rsidRPr="00E22190">
        <w:rPr>
          <w:rFonts w:hint="eastAsia"/>
          <w:b/>
          <w:bCs/>
        </w:rPr>
        <w:t xml:space="preserve"> </w:t>
      </w:r>
      <w:r w:rsidR="00395EFE">
        <w:rPr>
          <w:rFonts w:hint="eastAsia"/>
          <w:b/>
          <w:bCs/>
        </w:rPr>
        <w:t>生物除臭塔</w:t>
      </w:r>
      <w:r w:rsidR="004A6949">
        <w:rPr>
          <w:rFonts w:hint="eastAsia"/>
          <w:b/>
          <w:bCs/>
        </w:rPr>
        <w:t>处理工艺</w:t>
      </w:r>
      <w:r w:rsidR="004A6949" w:rsidRPr="00E22190">
        <w:rPr>
          <w:rFonts w:hint="eastAsia"/>
          <w:b/>
          <w:bCs/>
        </w:rPr>
        <w:t>属于</w:t>
      </w:r>
      <w:r w:rsidR="004A6949" w:rsidRPr="00BD262C">
        <w:rPr>
          <w:rFonts w:hint="eastAsia"/>
          <w:b/>
          <w:bCs/>
        </w:rPr>
        <w:t>生物洗涤法</w:t>
      </w:r>
      <w:r w:rsidR="004A6949" w:rsidRPr="00E22190">
        <w:rPr>
          <w:rFonts w:hint="eastAsia"/>
          <w:b/>
          <w:bCs/>
        </w:rPr>
        <w:t>，符合技术规范要求，另外根据监测数据，废气排放口废气污染物排放浓度均能满足排放标准，废气污染物排放总量满足环评批复要求，因此变动后污染防治措施可行。</w:t>
      </w:r>
    </w:p>
    <w:p w14:paraId="31C36071" w14:textId="0FF1730B" w:rsidR="00E22190" w:rsidRPr="004A6949" w:rsidRDefault="00E22190" w:rsidP="00554A57">
      <w:pPr>
        <w:spacing w:line="240" w:lineRule="auto"/>
        <w:ind w:firstLine="482"/>
        <w:jc w:val="both"/>
        <w:rPr>
          <w:b/>
          <w:bCs/>
        </w:rPr>
      </w:pPr>
      <w:r w:rsidRPr="00E22190">
        <w:rPr>
          <w:rFonts w:hint="eastAsia"/>
          <w:b/>
          <w:bCs/>
        </w:rPr>
        <w:t>（</w:t>
      </w:r>
      <w:r w:rsidRPr="00E22190">
        <w:rPr>
          <w:rFonts w:hint="eastAsia"/>
          <w:b/>
          <w:bCs/>
        </w:rPr>
        <w:t>3</w:t>
      </w:r>
      <w:r w:rsidRPr="00E22190">
        <w:rPr>
          <w:rFonts w:hint="eastAsia"/>
          <w:b/>
          <w:bCs/>
        </w:rPr>
        <w:t>）</w:t>
      </w:r>
      <w:r w:rsidR="004A6949" w:rsidRPr="00E22190">
        <w:rPr>
          <w:rFonts w:hint="eastAsia"/>
          <w:b/>
          <w:bCs/>
        </w:rPr>
        <w:t>原环评中</w:t>
      </w:r>
      <w:r w:rsidR="004A6949">
        <w:rPr>
          <w:rFonts w:hint="eastAsia"/>
          <w:b/>
          <w:bCs/>
        </w:rPr>
        <w:t>鸡舍恶臭前端处理后采用</w:t>
      </w:r>
      <w:r w:rsidR="004A6949" w:rsidRPr="00E22190">
        <w:rPr>
          <w:rFonts w:hint="eastAsia"/>
          <w:b/>
          <w:bCs/>
        </w:rPr>
        <w:t>“</w:t>
      </w:r>
      <w:r w:rsidR="004A6949">
        <w:rPr>
          <w:rFonts w:hint="eastAsia"/>
          <w:b/>
          <w:bCs/>
        </w:rPr>
        <w:t>水喷淋</w:t>
      </w:r>
      <w:r w:rsidR="004A6949">
        <w:rPr>
          <w:rFonts w:hint="eastAsia"/>
          <w:b/>
          <w:bCs/>
        </w:rPr>
        <w:t>+</w:t>
      </w:r>
      <w:r w:rsidR="004A6949">
        <w:rPr>
          <w:rFonts w:hint="eastAsia"/>
          <w:b/>
          <w:bCs/>
        </w:rPr>
        <w:t>碱喷淋</w:t>
      </w:r>
      <w:r w:rsidR="004A6949" w:rsidRPr="00E22190">
        <w:rPr>
          <w:rFonts w:hint="eastAsia"/>
          <w:b/>
          <w:bCs/>
        </w:rPr>
        <w:t>”</w:t>
      </w:r>
      <w:r w:rsidR="004A6949">
        <w:rPr>
          <w:rFonts w:hint="eastAsia"/>
          <w:b/>
          <w:bCs/>
        </w:rPr>
        <w:t>，根据实地考察大型养殖企业，实际建设中取消</w:t>
      </w:r>
      <w:r w:rsidR="004A6949" w:rsidRPr="00FA003E">
        <w:rPr>
          <w:rFonts w:hint="eastAsia"/>
          <w:b/>
          <w:bCs/>
        </w:rPr>
        <w:t>“水喷淋</w:t>
      </w:r>
      <w:r w:rsidR="004A6949" w:rsidRPr="00FA003E">
        <w:rPr>
          <w:rFonts w:hint="eastAsia"/>
          <w:b/>
          <w:bCs/>
        </w:rPr>
        <w:t>+</w:t>
      </w:r>
      <w:r w:rsidR="004A6949" w:rsidRPr="00FA003E">
        <w:rPr>
          <w:rFonts w:hint="eastAsia"/>
          <w:b/>
          <w:bCs/>
        </w:rPr>
        <w:t>碱喷淋”</w:t>
      </w:r>
      <w:r w:rsidR="004A6949">
        <w:rPr>
          <w:rFonts w:hint="eastAsia"/>
          <w:b/>
          <w:bCs/>
        </w:rPr>
        <w:t>采用“雾森除臭”，</w:t>
      </w:r>
      <w:r w:rsidR="004A6949" w:rsidRPr="00C06FA8">
        <w:rPr>
          <w:rFonts w:hint="eastAsia"/>
          <w:b/>
          <w:bCs/>
        </w:rPr>
        <w:t>通过喷头将除臭剂雾化成微米级水雾，包裹和阻止恶臭分子，从而减轻</w:t>
      </w:r>
      <w:r w:rsidR="004A6949">
        <w:rPr>
          <w:rFonts w:hint="eastAsia"/>
          <w:b/>
          <w:bCs/>
        </w:rPr>
        <w:t>养殖场</w:t>
      </w:r>
      <w:r w:rsidR="004A6949" w:rsidRPr="00C06FA8">
        <w:rPr>
          <w:rFonts w:hint="eastAsia"/>
          <w:b/>
          <w:bCs/>
        </w:rPr>
        <w:t>的恶臭</w:t>
      </w:r>
      <w:r w:rsidR="004A6949">
        <w:rPr>
          <w:rFonts w:hint="eastAsia"/>
          <w:b/>
          <w:bCs/>
        </w:rPr>
        <w:t>，减少</w:t>
      </w:r>
      <w:r w:rsidR="004A6949" w:rsidRPr="00FA003E">
        <w:rPr>
          <w:rFonts w:hint="eastAsia"/>
          <w:b/>
          <w:bCs/>
        </w:rPr>
        <w:t>“水喷淋</w:t>
      </w:r>
      <w:r w:rsidR="004A6949" w:rsidRPr="00FA003E">
        <w:rPr>
          <w:rFonts w:hint="eastAsia"/>
          <w:b/>
          <w:bCs/>
        </w:rPr>
        <w:t>+</w:t>
      </w:r>
      <w:r w:rsidR="004A6949" w:rsidRPr="00FA003E">
        <w:rPr>
          <w:rFonts w:hint="eastAsia"/>
          <w:b/>
          <w:bCs/>
        </w:rPr>
        <w:t>碱喷淋”</w:t>
      </w:r>
      <w:r w:rsidR="004A6949">
        <w:rPr>
          <w:rFonts w:hint="eastAsia"/>
          <w:b/>
          <w:bCs/>
        </w:rPr>
        <w:t>产生的二次污染（喷淋废水），</w:t>
      </w:r>
      <w:r w:rsidR="00776272" w:rsidRPr="00776272">
        <w:rPr>
          <w:rFonts w:hint="eastAsia"/>
          <w:b/>
          <w:bCs/>
        </w:rPr>
        <w:t>根据《排污许可证申请与核发技术规范</w:t>
      </w:r>
      <w:r w:rsidR="00776272" w:rsidRPr="00776272">
        <w:rPr>
          <w:rFonts w:hint="eastAsia"/>
          <w:b/>
          <w:bCs/>
        </w:rPr>
        <w:t xml:space="preserve"> </w:t>
      </w:r>
      <w:r w:rsidR="00776272" w:rsidRPr="00776272">
        <w:rPr>
          <w:rFonts w:hint="eastAsia"/>
          <w:b/>
          <w:bCs/>
        </w:rPr>
        <w:t>畜禽养殖行业》（</w:t>
      </w:r>
      <w:r w:rsidR="00776272" w:rsidRPr="00776272">
        <w:rPr>
          <w:rFonts w:hint="eastAsia"/>
          <w:b/>
          <w:bCs/>
        </w:rPr>
        <w:t>HJ1029-2019</w:t>
      </w:r>
      <w:r w:rsidR="00776272" w:rsidRPr="00776272">
        <w:rPr>
          <w:rFonts w:hint="eastAsia"/>
          <w:b/>
          <w:bCs/>
        </w:rPr>
        <w:t>）表</w:t>
      </w:r>
      <w:r w:rsidR="00776272" w:rsidRPr="00776272">
        <w:rPr>
          <w:rFonts w:hint="eastAsia"/>
          <w:b/>
          <w:bCs/>
        </w:rPr>
        <w:t xml:space="preserve">7 </w:t>
      </w:r>
      <w:r w:rsidR="00776272" w:rsidRPr="00776272">
        <w:rPr>
          <w:rFonts w:hint="eastAsia"/>
          <w:b/>
          <w:bCs/>
        </w:rPr>
        <w:t>畜禽养殖行业排污单位恶臭无组织排放控制要求，</w:t>
      </w:r>
      <w:r w:rsidR="00776272">
        <w:rPr>
          <w:rFonts w:hint="eastAsia"/>
          <w:b/>
          <w:bCs/>
        </w:rPr>
        <w:t>养殖栏</w:t>
      </w:r>
      <w:proofErr w:type="gramStart"/>
      <w:r w:rsidR="00776272">
        <w:rPr>
          <w:rFonts w:hint="eastAsia"/>
          <w:b/>
          <w:bCs/>
        </w:rPr>
        <w:t>舍</w:t>
      </w:r>
      <w:r w:rsidR="00776272" w:rsidRPr="00776272">
        <w:rPr>
          <w:rFonts w:hint="eastAsia"/>
          <w:b/>
          <w:bCs/>
        </w:rPr>
        <w:t>采用</w:t>
      </w:r>
      <w:proofErr w:type="gramEnd"/>
      <w:r w:rsidR="00776272" w:rsidRPr="00776272">
        <w:rPr>
          <w:rFonts w:hint="eastAsia"/>
          <w:b/>
          <w:bCs/>
        </w:rPr>
        <w:t>的可行技术为“</w:t>
      </w:r>
      <w:r w:rsidR="00AC4ECD">
        <w:rPr>
          <w:rFonts w:hint="eastAsia"/>
          <w:b/>
          <w:bCs/>
        </w:rPr>
        <w:t>（</w:t>
      </w:r>
      <w:r w:rsidR="00AC4ECD">
        <w:rPr>
          <w:rFonts w:hint="eastAsia"/>
          <w:b/>
          <w:bCs/>
        </w:rPr>
        <w:t>1</w:t>
      </w:r>
      <w:r w:rsidR="00AC4ECD">
        <w:rPr>
          <w:rFonts w:hint="eastAsia"/>
          <w:b/>
          <w:bCs/>
        </w:rPr>
        <w:t>）</w:t>
      </w:r>
      <w:r w:rsidR="00554A57" w:rsidRPr="00554A57">
        <w:rPr>
          <w:rFonts w:hint="eastAsia"/>
          <w:b/>
          <w:bCs/>
        </w:rPr>
        <w:t>选用益生菌配方饲料</w:t>
      </w:r>
      <w:r w:rsidR="00AC4ECD">
        <w:rPr>
          <w:rFonts w:hint="eastAsia"/>
          <w:b/>
          <w:bCs/>
        </w:rPr>
        <w:t>；（</w:t>
      </w:r>
      <w:r w:rsidR="00AC4ECD">
        <w:rPr>
          <w:rFonts w:hint="eastAsia"/>
          <w:b/>
          <w:bCs/>
        </w:rPr>
        <w:t>2</w:t>
      </w:r>
      <w:r w:rsidR="00AC4ECD">
        <w:rPr>
          <w:rFonts w:hint="eastAsia"/>
          <w:b/>
          <w:bCs/>
        </w:rPr>
        <w:t>）</w:t>
      </w:r>
      <w:r w:rsidR="00554A57" w:rsidRPr="00554A57">
        <w:rPr>
          <w:rFonts w:hint="eastAsia"/>
          <w:b/>
          <w:bCs/>
        </w:rPr>
        <w:t>及时清运粪污</w:t>
      </w:r>
      <w:r w:rsidR="00AC4ECD">
        <w:rPr>
          <w:rFonts w:hint="eastAsia"/>
          <w:b/>
          <w:bCs/>
        </w:rPr>
        <w:t>；（</w:t>
      </w:r>
      <w:r w:rsidR="00AC4ECD">
        <w:rPr>
          <w:rFonts w:hint="eastAsia"/>
          <w:b/>
          <w:bCs/>
        </w:rPr>
        <w:t>3</w:t>
      </w:r>
      <w:r w:rsidR="00AC4ECD">
        <w:rPr>
          <w:rFonts w:hint="eastAsia"/>
          <w:b/>
          <w:bCs/>
        </w:rPr>
        <w:t>）</w:t>
      </w:r>
      <w:r w:rsidR="00554A57" w:rsidRPr="00554A57">
        <w:rPr>
          <w:rFonts w:hint="eastAsia"/>
          <w:b/>
          <w:bCs/>
        </w:rPr>
        <w:t>向粪便或舍内投</w:t>
      </w:r>
      <w:r w:rsidR="00554A57" w:rsidRPr="00554A57">
        <w:rPr>
          <w:rFonts w:hint="eastAsia"/>
          <w:b/>
          <w:bCs/>
        </w:rPr>
        <w:t>(</w:t>
      </w:r>
      <w:r w:rsidR="00554A57" w:rsidRPr="00554A57">
        <w:rPr>
          <w:rFonts w:hint="eastAsia"/>
          <w:b/>
          <w:bCs/>
        </w:rPr>
        <w:t>铺</w:t>
      </w:r>
      <w:r w:rsidR="00554A57" w:rsidRPr="00554A57">
        <w:rPr>
          <w:rFonts w:hint="eastAsia"/>
          <w:b/>
          <w:bCs/>
        </w:rPr>
        <w:t>)</w:t>
      </w:r>
      <w:r w:rsidR="00554A57" w:rsidRPr="00554A57">
        <w:rPr>
          <w:rFonts w:hint="eastAsia"/>
          <w:b/>
          <w:bCs/>
        </w:rPr>
        <w:t>放吸附剂减少臭气的散发</w:t>
      </w:r>
      <w:r w:rsidR="00AC4ECD">
        <w:rPr>
          <w:rFonts w:hint="eastAsia"/>
          <w:b/>
          <w:bCs/>
        </w:rPr>
        <w:t>；（</w:t>
      </w:r>
      <w:r w:rsidR="00AC4ECD">
        <w:rPr>
          <w:rFonts w:hint="eastAsia"/>
          <w:b/>
          <w:bCs/>
        </w:rPr>
        <w:t>4</w:t>
      </w:r>
      <w:r w:rsidR="00AC4ECD">
        <w:rPr>
          <w:rFonts w:hint="eastAsia"/>
          <w:b/>
          <w:bCs/>
        </w:rPr>
        <w:t>）</w:t>
      </w:r>
      <w:r w:rsidR="00554A57" w:rsidRPr="00554A57">
        <w:rPr>
          <w:rFonts w:hint="eastAsia"/>
          <w:b/>
          <w:bCs/>
        </w:rPr>
        <w:t>投加或</w:t>
      </w:r>
      <w:r w:rsidR="00A26F03">
        <w:rPr>
          <w:rFonts w:hint="eastAsia"/>
          <w:b/>
          <w:bCs/>
        </w:rPr>
        <w:t>喷洒</w:t>
      </w:r>
      <w:r w:rsidR="00554A57" w:rsidRPr="00554A57">
        <w:rPr>
          <w:rFonts w:hint="eastAsia"/>
          <w:b/>
          <w:bCs/>
        </w:rPr>
        <w:t>除臭剂</w:t>
      </w:r>
      <w:r w:rsidR="00AC4ECD">
        <w:rPr>
          <w:rFonts w:hint="eastAsia"/>
          <w:b/>
          <w:bCs/>
        </w:rPr>
        <w:t>；（</w:t>
      </w:r>
      <w:r w:rsidR="00AC4ECD">
        <w:rPr>
          <w:rFonts w:hint="eastAsia"/>
          <w:b/>
          <w:bCs/>
        </w:rPr>
        <w:t>5</w:t>
      </w:r>
      <w:r w:rsidR="00AC4ECD">
        <w:rPr>
          <w:rFonts w:hint="eastAsia"/>
          <w:b/>
          <w:bCs/>
        </w:rPr>
        <w:t>）</w:t>
      </w:r>
      <w:r w:rsidR="00554A57" w:rsidRPr="00554A57">
        <w:rPr>
          <w:rFonts w:hint="eastAsia"/>
          <w:b/>
          <w:bCs/>
        </w:rPr>
        <w:t>集中通风排气经处理</w:t>
      </w:r>
      <w:r w:rsidR="00554A57" w:rsidRPr="00554A57">
        <w:rPr>
          <w:rFonts w:hint="eastAsia"/>
          <w:b/>
          <w:bCs/>
        </w:rPr>
        <w:t>(</w:t>
      </w:r>
      <w:r w:rsidR="00554A57" w:rsidRPr="00554A57">
        <w:rPr>
          <w:rFonts w:hint="eastAsia"/>
          <w:b/>
          <w:bCs/>
        </w:rPr>
        <w:t>喷淋法、生物洗涤法、吸收法等</w:t>
      </w:r>
      <w:r w:rsidR="00554A57" w:rsidRPr="00554A57">
        <w:rPr>
          <w:rFonts w:hint="eastAsia"/>
          <w:b/>
          <w:bCs/>
        </w:rPr>
        <w:t>)</w:t>
      </w:r>
      <w:r w:rsidR="00554A57" w:rsidRPr="00554A57">
        <w:rPr>
          <w:rFonts w:hint="eastAsia"/>
          <w:b/>
          <w:bCs/>
        </w:rPr>
        <w:t>后排放</w:t>
      </w:r>
      <w:r w:rsidR="00AC4ECD">
        <w:rPr>
          <w:rFonts w:hint="eastAsia"/>
          <w:b/>
          <w:bCs/>
        </w:rPr>
        <w:t>；（</w:t>
      </w:r>
      <w:r w:rsidR="00AC4ECD">
        <w:rPr>
          <w:rFonts w:hint="eastAsia"/>
          <w:b/>
          <w:bCs/>
        </w:rPr>
        <w:t>6</w:t>
      </w:r>
      <w:r w:rsidR="00AC4ECD">
        <w:rPr>
          <w:rFonts w:hint="eastAsia"/>
          <w:b/>
          <w:bCs/>
        </w:rPr>
        <w:t>）</w:t>
      </w:r>
      <w:r w:rsidR="00554A57" w:rsidRPr="00554A57">
        <w:rPr>
          <w:rFonts w:hint="eastAsia"/>
          <w:b/>
          <w:bCs/>
        </w:rPr>
        <w:t>集中收集气体经处理</w:t>
      </w:r>
      <w:r w:rsidR="00554A57" w:rsidRPr="00554A57">
        <w:rPr>
          <w:rFonts w:hint="eastAsia"/>
          <w:b/>
          <w:bCs/>
        </w:rPr>
        <w:t>(</w:t>
      </w:r>
      <w:r w:rsidR="00554A57" w:rsidRPr="00554A57">
        <w:rPr>
          <w:rFonts w:hint="eastAsia"/>
          <w:b/>
          <w:bCs/>
        </w:rPr>
        <w:t>生物过滤法、生物洗涤法、吸收法等</w:t>
      </w:r>
      <w:r w:rsidR="00554A57" w:rsidRPr="00554A57">
        <w:rPr>
          <w:rFonts w:hint="eastAsia"/>
          <w:b/>
          <w:bCs/>
        </w:rPr>
        <w:t>)</w:t>
      </w:r>
      <w:r w:rsidR="00554A57" w:rsidRPr="00554A57">
        <w:rPr>
          <w:rFonts w:hint="eastAsia"/>
          <w:b/>
          <w:bCs/>
        </w:rPr>
        <w:t>后由排气简排放。</w:t>
      </w:r>
      <w:r w:rsidR="00776272" w:rsidRPr="00776272">
        <w:rPr>
          <w:rFonts w:hint="eastAsia"/>
          <w:b/>
          <w:bCs/>
        </w:rPr>
        <w:t>”</w:t>
      </w:r>
      <w:r w:rsidR="00A20531">
        <w:rPr>
          <w:rFonts w:hint="eastAsia"/>
          <w:b/>
          <w:bCs/>
        </w:rPr>
        <w:t>本项目鸡舍恶臭</w:t>
      </w:r>
      <w:r w:rsidR="009E5EAC">
        <w:rPr>
          <w:rFonts w:hint="eastAsia"/>
          <w:b/>
          <w:bCs/>
        </w:rPr>
        <w:t>采用：</w:t>
      </w:r>
      <w:r w:rsidR="009E5EAC" w:rsidRPr="009E5EAC">
        <w:rPr>
          <w:rFonts w:hint="eastAsia"/>
          <w:b/>
          <w:bCs/>
        </w:rPr>
        <w:t>鸡粪采取干清粪工艺，日产日清，鸡舍定期喷洒生物除臭剂；加强鸡舍通风；优化饲料配方，饲料中添加</w:t>
      </w:r>
      <w:r w:rsidR="009E5EAC" w:rsidRPr="009E5EAC">
        <w:rPr>
          <w:rFonts w:hint="eastAsia"/>
          <w:b/>
          <w:bCs/>
        </w:rPr>
        <w:t>EM</w:t>
      </w:r>
      <w:r w:rsidR="009E5EAC" w:rsidRPr="009E5EAC">
        <w:rPr>
          <w:rFonts w:hint="eastAsia"/>
          <w:b/>
          <w:bCs/>
        </w:rPr>
        <w:t>菌；加强场区内绿化管理；</w:t>
      </w:r>
      <w:r w:rsidR="009E5EAC">
        <w:rPr>
          <w:rFonts w:hint="eastAsia"/>
          <w:b/>
          <w:bCs/>
        </w:rPr>
        <w:t>后端</w:t>
      </w:r>
      <w:r w:rsidR="009E5EAC" w:rsidRPr="009E5EAC">
        <w:rPr>
          <w:rFonts w:hint="eastAsia"/>
          <w:b/>
          <w:bCs/>
        </w:rPr>
        <w:t>采用“雾森除臭”处理</w:t>
      </w:r>
      <w:r w:rsidR="00AC4ECD">
        <w:rPr>
          <w:rFonts w:hint="eastAsia"/>
          <w:b/>
          <w:bCs/>
        </w:rPr>
        <w:t>除臭</w:t>
      </w:r>
      <w:r w:rsidR="00776272" w:rsidRPr="00776272">
        <w:rPr>
          <w:rFonts w:hint="eastAsia"/>
          <w:b/>
          <w:bCs/>
        </w:rPr>
        <w:t>，符合技术规范要求</w:t>
      </w:r>
      <w:r w:rsidR="009E5EAC">
        <w:rPr>
          <w:rFonts w:hint="eastAsia"/>
          <w:b/>
          <w:bCs/>
        </w:rPr>
        <w:t>（</w:t>
      </w:r>
      <w:r w:rsidR="009E5EAC">
        <w:rPr>
          <w:rFonts w:hint="eastAsia"/>
          <w:b/>
          <w:bCs/>
        </w:rPr>
        <w:t>1-4</w:t>
      </w:r>
      <w:r w:rsidR="009E5EAC">
        <w:rPr>
          <w:rFonts w:hint="eastAsia"/>
          <w:b/>
          <w:bCs/>
        </w:rPr>
        <w:t>项要求）</w:t>
      </w:r>
      <w:r w:rsidR="00776272" w:rsidRPr="00776272">
        <w:rPr>
          <w:rFonts w:hint="eastAsia"/>
          <w:b/>
          <w:bCs/>
        </w:rPr>
        <w:t>，</w:t>
      </w:r>
      <w:r w:rsidR="004A6949">
        <w:rPr>
          <w:rFonts w:hint="eastAsia"/>
          <w:b/>
          <w:bCs/>
        </w:rPr>
        <w:t>同时</w:t>
      </w:r>
      <w:r w:rsidR="004A6949" w:rsidRPr="00C06FA8">
        <w:rPr>
          <w:rFonts w:hint="eastAsia"/>
          <w:b/>
          <w:bCs/>
        </w:rPr>
        <w:t>根据监测数据，</w:t>
      </w:r>
      <w:r w:rsidR="004A6949">
        <w:rPr>
          <w:rFonts w:hint="eastAsia"/>
          <w:b/>
          <w:bCs/>
        </w:rPr>
        <w:t>厂界</w:t>
      </w:r>
      <w:r w:rsidR="004A6949">
        <w:rPr>
          <w:rFonts w:hint="eastAsia"/>
          <w:b/>
          <w:bCs/>
        </w:rPr>
        <w:t>H</w:t>
      </w:r>
      <w:r w:rsidR="004A6949" w:rsidRPr="0071517E">
        <w:rPr>
          <w:rFonts w:hint="eastAsia"/>
          <w:b/>
          <w:bCs/>
          <w:vertAlign w:val="subscript"/>
        </w:rPr>
        <w:t>2</w:t>
      </w:r>
      <w:r w:rsidR="004A6949">
        <w:rPr>
          <w:rFonts w:hint="eastAsia"/>
          <w:b/>
          <w:bCs/>
        </w:rPr>
        <w:t>S</w:t>
      </w:r>
      <w:r w:rsidR="004A6949">
        <w:rPr>
          <w:rFonts w:hint="eastAsia"/>
          <w:b/>
          <w:bCs/>
        </w:rPr>
        <w:t>和</w:t>
      </w:r>
      <w:r w:rsidR="004A6949">
        <w:rPr>
          <w:rFonts w:hint="eastAsia"/>
          <w:b/>
          <w:bCs/>
        </w:rPr>
        <w:t>NH</w:t>
      </w:r>
      <w:r w:rsidR="004A6949" w:rsidRPr="0071517E">
        <w:rPr>
          <w:rFonts w:hint="eastAsia"/>
          <w:b/>
          <w:bCs/>
          <w:vertAlign w:val="subscript"/>
        </w:rPr>
        <w:t>3</w:t>
      </w:r>
      <w:r w:rsidR="004A6949" w:rsidRPr="0071517E">
        <w:rPr>
          <w:rFonts w:hint="eastAsia"/>
          <w:b/>
          <w:bCs/>
        </w:rPr>
        <w:t>浓度均能满足排放标准，因此不属于重大变动。</w:t>
      </w:r>
    </w:p>
    <w:p w14:paraId="2F579483" w14:textId="03E31A9E" w:rsidR="00E22190" w:rsidRPr="00E22190" w:rsidRDefault="00E22190" w:rsidP="00797EEE">
      <w:pPr>
        <w:spacing w:line="240" w:lineRule="auto"/>
        <w:ind w:firstLine="482"/>
        <w:jc w:val="both"/>
        <w:rPr>
          <w:b/>
          <w:bCs/>
        </w:rPr>
      </w:pPr>
      <w:r w:rsidRPr="00E22190">
        <w:rPr>
          <w:rFonts w:hint="eastAsia"/>
          <w:b/>
          <w:bCs/>
        </w:rPr>
        <w:t>（</w:t>
      </w:r>
      <w:r w:rsidRPr="00E22190">
        <w:rPr>
          <w:rFonts w:hint="eastAsia"/>
          <w:b/>
          <w:bCs/>
        </w:rPr>
        <w:t>4</w:t>
      </w:r>
      <w:r w:rsidRPr="00E22190">
        <w:rPr>
          <w:rFonts w:hint="eastAsia"/>
          <w:b/>
          <w:bCs/>
        </w:rPr>
        <w:t>）原环评中</w:t>
      </w:r>
      <w:r w:rsidR="00BD262C">
        <w:rPr>
          <w:rFonts w:hint="eastAsia"/>
          <w:b/>
          <w:bCs/>
        </w:rPr>
        <w:t>新建</w:t>
      </w:r>
      <w:r w:rsidRPr="00E22190">
        <w:rPr>
          <w:rFonts w:hint="eastAsia"/>
          <w:b/>
          <w:bCs/>
        </w:rPr>
        <w:t>污水处理站</w:t>
      </w:r>
      <w:r w:rsidR="00BD262C">
        <w:rPr>
          <w:rFonts w:hint="eastAsia"/>
          <w:b/>
          <w:bCs/>
        </w:rPr>
        <w:t>并采用“</w:t>
      </w:r>
      <w:r w:rsidR="00BD262C" w:rsidRPr="00BD262C">
        <w:rPr>
          <w:rFonts w:hint="eastAsia"/>
          <w:b/>
          <w:bCs/>
        </w:rPr>
        <w:t>UASB</w:t>
      </w:r>
      <w:r w:rsidR="00BD262C" w:rsidRPr="00BD262C">
        <w:rPr>
          <w:rFonts w:hint="eastAsia"/>
          <w:b/>
          <w:bCs/>
        </w:rPr>
        <w:t>厌氧反应器</w:t>
      </w:r>
      <w:r w:rsidR="00BD262C">
        <w:rPr>
          <w:rFonts w:hint="eastAsia"/>
          <w:b/>
          <w:bCs/>
        </w:rPr>
        <w:t>”，处理过程中产生沼气，</w:t>
      </w:r>
      <w:r w:rsidR="00354049">
        <w:rPr>
          <w:rFonts w:hint="eastAsia"/>
          <w:b/>
          <w:bCs/>
        </w:rPr>
        <w:t>沼气经脱硫后用于食堂，根据上述分析，本项目不再建设污水处理站，因此不再产生沼气。</w:t>
      </w:r>
    </w:p>
    <w:p w14:paraId="35F72116" w14:textId="1F70CBBE" w:rsidR="00E22190" w:rsidRDefault="00E22190" w:rsidP="00797EEE">
      <w:pPr>
        <w:spacing w:line="240" w:lineRule="auto"/>
        <w:ind w:firstLine="482"/>
        <w:jc w:val="both"/>
        <w:rPr>
          <w:b/>
          <w:bCs/>
        </w:rPr>
        <w:sectPr w:rsidR="00E22190" w:rsidSect="004F18D0">
          <w:pgSz w:w="16838" w:h="11906" w:orient="landscape"/>
          <w:pgMar w:top="1800" w:right="1440" w:bottom="1800" w:left="1440" w:header="851" w:footer="992" w:gutter="0"/>
          <w:cols w:space="425"/>
          <w:docGrid w:type="lines" w:linePitch="326"/>
        </w:sectPr>
      </w:pPr>
      <w:r w:rsidRPr="00E22190">
        <w:rPr>
          <w:rFonts w:hint="eastAsia"/>
          <w:b/>
          <w:bCs/>
        </w:rPr>
        <w:t>（</w:t>
      </w:r>
      <w:r w:rsidRPr="00E22190">
        <w:rPr>
          <w:rFonts w:hint="eastAsia"/>
          <w:b/>
          <w:bCs/>
        </w:rPr>
        <w:t>5</w:t>
      </w:r>
      <w:r w:rsidRPr="00E22190">
        <w:rPr>
          <w:rFonts w:hint="eastAsia"/>
          <w:b/>
          <w:bCs/>
        </w:rPr>
        <w:t>）</w:t>
      </w:r>
      <w:r w:rsidR="00CC7B32" w:rsidRPr="00CC7B32">
        <w:rPr>
          <w:rFonts w:hint="eastAsia"/>
          <w:b/>
          <w:bCs/>
        </w:rPr>
        <w:t>项目原环评将</w:t>
      </w:r>
      <w:r w:rsidR="00893860" w:rsidRPr="00893860">
        <w:rPr>
          <w:rFonts w:hint="eastAsia"/>
          <w:b/>
          <w:bCs/>
        </w:rPr>
        <w:t>废一次性注射器以及废弃的药品</w:t>
      </w:r>
      <w:r w:rsidR="00CC7B32" w:rsidRPr="00CC7B32">
        <w:rPr>
          <w:rFonts w:hint="eastAsia"/>
          <w:b/>
          <w:bCs/>
        </w:rPr>
        <w:t>识别为</w:t>
      </w:r>
      <w:r w:rsidR="00893860">
        <w:rPr>
          <w:rFonts w:hint="eastAsia"/>
          <w:b/>
          <w:bCs/>
        </w:rPr>
        <w:t>防疫废物</w:t>
      </w:r>
      <w:r w:rsidR="00CC7B32" w:rsidRPr="00CC7B32">
        <w:rPr>
          <w:rFonts w:hint="eastAsia"/>
          <w:b/>
          <w:bCs/>
        </w:rPr>
        <w:t>，作为危险废物</w:t>
      </w:r>
      <w:r w:rsidR="00893860">
        <w:rPr>
          <w:rFonts w:hint="eastAsia"/>
          <w:b/>
          <w:bCs/>
        </w:rPr>
        <w:t>在危废间内暂存后</w:t>
      </w:r>
      <w:r w:rsidR="008B0F25">
        <w:rPr>
          <w:rFonts w:hint="eastAsia"/>
          <w:b/>
          <w:bCs/>
        </w:rPr>
        <w:t>交由有资质的单位</w:t>
      </w:r>
      <w:r w:rsidR="00CC7B32" w:rsidRPr="00CC7B32">
        <w:rPr>
          <w:rFonts w:hint="eastAsia"/>
          <w:b/>
          <w:bCs/>
        </w:rPr>
        <w:t>。</w:t>
      </w:r>
      <w:r w:rsidR="00A008A1">
        <w:rPr>
          <w:rFonts w:hint="eastAsia"/>
          <w:b/>
          <w:bCs/>
        </w:rPr>
        <w:t>根据企业实际防疫流程，</w:t>
      </w:r>
      <w:r w:rsidR="00B62BEB">
        <w:rPr>
          <w:rFonts w:hint="eastAsia"/>
          <w:b/>
          <w:bCs/>
        </w:rPr>
        <w:t>养殖场防疫</w:t>
      </w:r>
      <w:r w:rsidR="00F31043">
        <w:rPr>
          <w:rFonts w:hint="eastAsia"/>
          <w:b/>
          <w:bCs/>
        </w:rPr>
        <w:t>委托</w:t>
      </w:r>
      <w:r w:rsidR="00B62BEB" w:rsidRPr="00B62BEB">
        <w:rPr>
          <w:rFonts w:hint="eastAsia"/>
          <w:b/>
          <w:bCs/>
        </w:rPr>
        <w:t>当地防疫部门</w:t>
      </w:r>
      <w:r w:rsidR="00F31043">
        <w:rPr>
          <w:rFonts w:hint="eastAsia"/>
          <w:b/>
          <w:bCs/>
        </w:rPr>
        <w:t>负责，注射疫苗采用不锈钢注射器，为</w:t>
      </w:r>
      <w:r w:rsidR="00A17AA9" w:rsidRPr="00A17AA9">
        <w:rPr>
          <w:rFonts w:hint="eastAsia"/>
          <w:b/>
          <w:bCs/>
        </w:rPr>
        <w:t>当地防疫部门</w:t>
      </w:r>
      <w:r w:rsidR="00A17AA9">
        <w:rPr>
          <w:rFonts w:hint="eastAsia"/>
          <w:b/>
          <w:bCs/>
        </w:rPr>
        <w:t>固定资产，</w:t>
      </w:r>
      <w:r w:rsidR="002B1F6D">
        <w:rPr>
          <w:rFonts w:hint="eastAsia"/>
          <w:b/>
          <w:bCs/>
        </w:rPr>
        <w:t>鸡出现病症后直接作为病死鸡送往</w:t>
      </w:r>
      <w:r w:rsidR="00CB014D" w:rsidRPr="00CB014D">
        <w:rPr>
          <w:rFonts w:hint="eastAsia"/>
          <w:b/>
          <w:bCs/>
        </w:rPr>
        <w:t>卫辉市达富生物科技有限公司</w:t>
      </w:r>
      <w:r w:rsidR="00CB014D">
        <w:rPr>
          <w:rFonts w:hint="eastAsia"/>
          <w:b/>
          <w:bCs/>
        </w:rPr>
        <w:t>进行无害化处理，因此实际生产过程中无</w:t>
      </w:r>
      <w:r w:rsidR="00CB014D" w:rsidRPr="00CB014D">
        <w:rPr>
          <w:rFonts w:hint="eastAsia"/>
          <w:b/>
          <w:bCs/>
        </w:rPr>
        <w:t>废一次性注射器以及废弃的药品</w:t>
      </w:r>
      <w:r w:rsidR="00CB014D">
        <w:rPr>
          <w:rFonts w:hint="eastAsia"/>
          <w:b/>
          <w:bCs/>
        </w:rPr>
        <w:t>，因此</w:t>
      </w:r>
      <w:r w:rsidR="00A65C9B">
        <w:rPr>
          <w:rFonts w:hint="eastAsia"/>
          <w:b/>
          <w:bCs/>
        </w:rPr>
        <w:t>厂区内无危险废物，无需建设危废暂存间</w:t>
      </w:r>
      <w:r w:rsidRPr="00E22190">
        <w:rPr>
          <w:rFonts w:hint="eastAsia"/>
          <w:b/>
          <w:bCs/>
        </w:rPr>
        <w:t>，</w:t>
      </w:r>
      <w:r w:rsidR="00D02E0F">
        <w:rPr>
          <w:rFonts w:hint="eastAsia"/>
          <w:b/>
          <w:bCs/>
        </w:rPr>
        <w:t>即</w:t>
      </w:r>
      <w:r w:rsidRPr="00E22190">
        <w:rPr>
          <w:rFonts w:hint="eastAsia"/>
          <w:b/>
          <w:bCs/>
        </w:rPr>
        <w:t>能够满足生产需求。未导致不利环境影响加重，不属于重大变动。</w:t>
      </w:r>
    </w:p>
    <w:p w14:paraId="3EF2A1BC" w14:textId="6EC35FB9" w:rsidR="00181323" w:rsidRPr="009969AD" w:rsidRDefault="00181323" w:rsidP="00A749F6">
      <w:pPr>
        <w:pStyle w:val="3"/>
        <w:ind w:firstLine="562"/>
      </w:pPr>
      <w:r>
        <w:lastRenderedPageBreak/>
        <w:t>3.</w:t>
      </w:r>
      <w:bookmarkStart w:id="34" w:name="_Toc85568211"/>
      <w:r w:rsidR="00A749F6">
        <w:rPr>
          <w:rFonts w:hint="eastAsia"/>
        </w:rPr>
        <w:t>2.2</w:t>
      </w:r>
      <w:r w:rsidRPr="009969AD">
        <w:rPr>
          <w:rFonts w:hint="eastAsia"/>
        </w:rPr>
        <w:t>原有</w:t>
      </w:r>
      <w:r w:rsidRPr="009969AD">
        <w:t>工程概述</w:t>
      </w:r>
      <w:bookmarkEnd w:id="34"/>
    </w:p>
    <w:p w14:paraId="7D338FF2" w14:textId="6FCE29F9" w:rsidR="00181323" w:rsidRDefault="00A749F6" w:rsidP="00181323">
      <w:pPr>
        <w:ind w:firstLine="480"/>
        <w:jc w:val="both"/>
        <w:rPr>
          <w:rFonts w:cs="Times New Roman"/>
        </w:rPr>
      </w:pPr>
      <w:r>
        <w:rPr>
          <w:rFonts w:cs="Times New Roman" w:hint="eastAsia"/>
        </w:rPr>
        <w:t>原</w:t>
      </w:r>
      <w:r w:rsidR="00181323" w:rsidRPr="004161E1">
        <w:rPr>
          <w:rFonts w:cs="Times New Roman" w:hint="eastAsia"/>
        </w:rPr>
        <w:t>有项目“年存栏</w:t>
      </w:r>
      <w:r w:rsidR="00181323" w:rsidRPr="004161E1">
        <w:rPr>
          <w:rFonts w:cs="Times New Roman" w:hint="eastAsia"/>
        </w:rPr>
        <w:t>70000</w:t>
      </w:r>
      <w:r w:rsidR="00181323" w:rsidRPr="004161E1">
        <w:rPr>
          <w:rFonts w:cs="Times New Roman" w:hint="eastAsia"/>
        </w:rPr>
        <w:t>只蛋鸡项目”及“年存栏</w:t>
      </w:r>
      <w:r w:rsidR="00181323" w:rsidRPr="004161E1">
        <w:rPr>
          <w:rFonts w:cs="Times New Roman" w:hint="eastAsia"/>
        </w:rPr>
        <w:t>70000</w:t>
      </w:r>
      <w:r w:rsidR="00181323" w:rsidRPr="004161E1">
        <w:rPr>
          <w:rFonts w:cs="Times New Roman" w:hint="eastAsia"/>
        </w:rPr>
        <w:t>羽蛋鸡项目”已分别于</w:t>
      </w:r>
      <w:r w:rsidR="00181323" w:rsidRPr="004161E1">
        <w:rPr>
          <w:rFonts w:cs="Times New Roman" w:hint="eastAsia"/>
        </w:rPr>
        <w:t>2023</w:t>
      </w:r>
      <w:r w:rsidR="00181323" w:rsidRPr="004161E1">
        <w:rPr>
          <w:rFonts w:cs="Times New Roman" w:hint="eastAsia"/>
        </w:rPr>
        <w:t>年</w:t>
      </w:r>
      <w:r w:rsidR="00181323" w:rsidRPr="004161E1">
        <w:rPr>
          <w:rFonts w:cs="Times New Roman" w:hint="eastAsia"/>
        </w:rPr>
        <w:t>2</w:t>
      </w:r>
      <w:r w:rsidR="00181323" w:rsidRPr="004161E1">
        <w:rPr>
          <w:rFonts w:cs="Times New Roman" w:hint="eastAsia"/>
        </w:rPr>
        <w:t>月</w:t>
      </w:r>
      <w:r w:rsidR="00181323" w:rsidRPr="004161E1">
        <w:rPr>
          <w:rFonts w:cs="Times New Roman" w:hint="eastAsia"/>
        </w:rPr>
        <w:t>10</w:t>
      </w:r>
      <w:r w:rsidR="00181323" w:rsidRPr="004161E1">
        <w:rPr>
          <w:rFonts w:cs="Times New Roman" w:hint="eastAsia"/>
        </w:rPr>
        <w:t>日及</w:t>
      </w:r>
      <w:r w:rsidR="00181323" w:rsidRPr="004161E1">
        <w:rPr>
          <w:rFonts w:cs="Times New Roman" w:hint="eastAsia"/>
        </w:rPr>
        <w:t>2023</w:t>
      </w:r>
      <w:r w:rsidR="00181323" w:rsidRPr="004161E1">
        <w:rPr>
          <w:rFonts w:cs="Times New Roman" w:hint="eastAsia"/>
        </w:rPr>
        <w:t>年</w:t>
      </w:r>
      <w:r w:rsidR="00181323" w:rsidRPr="004161E1">
        <w:rPr>
          <w:rFonts w:cs="Times New Roman" w:hint="eastAsia"/>
        </w:rPr>
        <w:t>2</w:t>
      </w:r>
      <w:r w:rsidR="00181323" w:rsidRPr="004161E1">
        <w:rPr>
          <w:rFonts w:cs="Times New Roman" w:hint="eastAsia"/>
        </w:rPr>
        <w:t>月</w:t>
      </w:r>
      <w:r w:rsidR="00181323" w:rsidRPr="004161E1">
        <w:rPr>
          <w:rFonts w:cs="Times New Roman" w:hint="eastAsia"/>
        </w:rPr>
        <w:t>16</w:t>
      </w:r>
      <w:r w:rsidR="00181323" w:rsidRPr="004161E1">
        <w:rPr>
          <w:rFonts w:cs="Times New Roman" w:hint="eastAsia"/>
        </w:rPr>
        <w:t>日在网上进行建设项目环境影响登记表备案，备案号分别为：</w:t>
      </w:r>
      <w:r w:rsidR="00181323" w:rsidRPr="004161E1">
        <w:rPr>
          <w:rFonts w:cs="Times New Roman" w:hint="eastAsia"/>
        </w:rPr>
        <w:t>202341078100000002</w:t>
      </w:r>
      <w:r w:rsidR="00181323" w:rsidRPr="004161E1">
        <w:rPr>
          <w:rFonts w:cs="Times New Roman" w:hint="eastAsia"/>
        </w:rPr>
        <w:t>和</w:t>
      </w:r>
      <w:r w:rsidR="00181323" w:rsidRPr="004161E1">
        <w:rPr>
          <w:rFonts w:cs="Times New Roman" w:hint="eastAsia"/>
        </w:rPr>
        <w:t>202341078100000007</w:t>
      </w:r>
      <w:r w:rsidR="00181323" w:rsidRPr="004161E1">
        <w:rPr>
          <w:rFonts w:cs="Times New Roman" w:hint="eastAsia"/>
        </w:rPr>
        <w:t>，</w:t>
      </w:r>
      <w:r w:rsidR="00181323" w:rsidRPr="00261C0D">
        <w:rPr>
          <w:rFonts w:cs="Times New Roman" w:hint="eastAsia"/>
        </w:rPr>
        <w:t>根据《建设项目环境保护管理条例》（</w:t>
      </w:r>
      <w:r w:rsidR="00181323" w:rsidRPr="00261C0D">
        <w:rPr>
          <w:rFonts w:cs="Times New Roman" w:hint="eastAsia"/>
        </w:rPr>
        <w:t>2017</w:t>
      </w:r>
      <w:r w:rsidR="00181323" w:rsidRPr="00261C0D">
        <w:rPr>
          <w:rFonts w:cs="Times New Roman" w:hint="eastAsia"/>
        </w:rPr>
        <w:t>年修订），进行环境影响登记表备案的建设项目无需进行环保设施验收。目前一期工程（年存栏</w:t>
      </w:r>
      <w:r w:rsidR="00181323" w:rsidRPr="00261C0D">
        <w:rPr>
          <w:rFonts w:cs="Times New Roman" w:hint="eastAsia"/>
        </w:rPr>
        <w:t>70000</w:t>
      </w:r>
      <w:r w:rsidR="00181323" w:rsidRPr="00261C0D">
        <w:rPr>
          <w:rFonts w:cs="Times New Roman" w:hint="eastAsia"/>
        </w:rPr>
        <w:t>只蛋鸡项目）于</w:t>
      </w:r>
      <w:r w:rsidR="00181323" w:rsidRPr="00261C0D">
        <w:rPr>
          <w:rFonts w:cs="Times New Roman" w:hint="eastAsia"/>
        </w:rPr>
        <w:t>2023</w:t>
      </w:r>
      <w:r w:rsidR="00181323" w:rsidRPr="00261C0D">
        <w:rPr>
          <w:rFonts w:cs="Times New Roman" w:hint="eastAsia"/>
        </w:rPr>
        <w:t>年</w:t>
      </w:r>
      <w:r w:rsidR="00181323" w:rsidRPr="00261C0D">
        <w:rPr>
          <w:rFonts w:cs="Times New Roman" w:hint="eastAsia"/>
        </w:rPr>
        <w:t>3</w:t>
      </w:r>
      <w:r w:rsidR="00181323" w:rsidRPr="00261C0D">
        <w:rPr>
          <w:rFonts w:cs="Times New Roman" w:hint="eastAsia"/>
        </w:rPr>
        <w:t>月开始运行，二期工程（年存栏</w:t>
      </w:r>
      <w:r w:rsidR="00181323" w:rsidRPr="00261C0D">
        <w:rPr>
          <w:rFonts w:cs="Times New Roman" w:hint="eastAsia"/>
        </w:rPr>
        <w:t>70000</w:t>
      </w:r>
      <w:r w:rsidR="00181323" w:rsidRPr="00261C0D">
        <w:rPr>
          <w:rFonts w:cs="Times New Roman" w:hint="eastAsia"/>
        </w:rPr>
        <w:t>羽蛋鸡项目）于</w:t>
      </w:r>
      <w:r w:rsidR="00181323" w:rsidRPr="00261C0D">
        <w:rPr>
          <w:rFonts w:cs="Times New Roman" w:hint="eastAsia"/>
        </w:rPr>
        <w:t>2023</w:t>
      </w:r>
      <w:r w:rsidR="00181323" w:rsidRPr="00261C0D">
        <w:rPr>
          <w:rFonts w:cs="Times New Roman" w:hint="eastAsia"/>
        </w:rPr>
        <w:t>年</w:t>
      </w:r>
      <w:r w:rsidR="00181323" w:rsidRPr="00261C0D">
        <w:rPr>
          <w:rFonts w:cs="Times New Roman" w:hint="eastAsia"/>
        </w:rPr>
        <w:t>4</w:t>
      </w:r>
      <w:r w:rsidR="00181323" w:rsidRPr="00261C0D">
        <w:rPr>
          <w:rFonts w:cs="Times New Roman" w:hint="eastAsia"/>
        </w:rPr>
        <w:t>月开始运行。</w:t>
      </w:r>
    </w:p>
    <w:p w14:paraId="38401F80" w14:textId="131C051C" w:rsidR="00FF7130" w:rsidRDefault="00927D1B" w:rsidP="00181323">
      <w:pPr>
        <w:ind w:firstLine="480"/>
        <w:jc w:val="both"/>
        <w:rPr>
          <w:rFonts w:cs="Times New Roman"/>
        </w:rPr>
      </w:pPr>
      <w:r>
        <w:rPr>
          <w:rFonts w:cs="Times New Roman" w:hint="eastAsia"/>
        </w:rPr>
        <w:t>原有项目</w:t>
      </w:r>
      <w:r w:rsidR="002F3AD3">
        <w:rPr>
          <w:rFonts w:cs="Times New Roman" w:hint="eastAsia"/>
        </w:rPr>
        <w:t>建设内容如下：</w:t>
      </w:r>
    </w:p>
    <w:p w14:paraId="70B07654" w14:textId="21983E9B" w:rsidR="002F3AD3" w:rsidRPr="002F3AD3" w:rsidRDefault="002F3AD3" w:rsidP="002F3AD3">
      <w:pPr>
        <w:widowControl w:val="0"/>
        <w:spacing w:beforeLines="50" w:before="163" w:line="240" w:lineRule="auto"/>
        <w:ind w:firstLine="480"/>
        <w:jc w:val="both"/>
        <w:rPr>
          <w:rFonts w:eastAsia="黑体" w:cs="Times New Roman"/>
          <w:kern w:val="2"/>
          <w:szCs w:val="24"/>
        </w:rPr>
      </w:pPr>
      <w:r w:rsidRPr="002F3AD3">
        <w:rPr>
          <w:rFonts w:eastAsia="黑体" w:cs="Times New Roman"/>
          <w:kern w:val="2"/>
          <w:szCs w:val="24"/>
        </w:rPr>
        <w:t>表</w:t>
      </w:r>
      <w:r w:rsidRPr="002F3AD3">
        <w:rPr>
          <w:rFonts w:eastAsia="黑体" w:cs="Times New Roman"/>
          <w:kern w:val="2"/>
          <w:szCs w:val="24"/>
        </w:rPr>
        <w:t>3</w:t>
      </w:r>
      <w:r w:rsidR="00085174">
        <w:rPr>
          <w:rFonts w:eastAsia="黑体" w:cs="Times New Roman" w:hint="eastAsia"/>
          <w:kern w:val="2"/>
          <w:szCs w:val="24"/>
        </w:rPr>
        <w:t>-3</w:t>
      </w:r>
      <w:r w:rsidRPr="002F3AD3">
        <w:rPr>
          <w:rFonts w:eastAsia="黑体" w:cs="Times New Roman"/>
          <w:kern w:val="2"/>
          <w:szCs w:val="24"/>
        </w:rPr>
        <w:t xml:space="preserve">             </w:t>
      </w:r>
      <w:r>
        <w:rPr>
          <w:rFonts w:eastAsia="黑体" w:cs="Times New Roman" w:hint="eastAsia"/>
          <w:kern w:val="2"/>
          <w:szCs w:val="24"/>
        </w:rPr>
        <w:t>原有</w:t>
      </w:r>
      <w:r w:rsidRPr="002F3AD3">
        <w:rPr>
          <w:rFonts w:eastAsia="黑体" w:cs="Times New Roman"/>
          <w:kern w:val="2"/>
          <w:szCs w:val="24"/>
        </w:rPr>
        <w:t>项目主要组成一览表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661"/>
        <w:gridCol w:w="1330"/>
        <w:gridCol w:w="1395"/>
        <w:gridCol w:w="4499"/>
      </w:tblGrid>
      <w:tr w:rsidR="00223C3C" w:rsidRPr="002F3AD3" w14:paraId="772EE3B2" w14:textId="77777777" w:rsidTr="00223C3C">
        <w:trPr>
          <w:trHeight w:val="454"/>
          <w:jc w:val="center"/>
        </w:trPr>
        <w:tc>
          <w:tcPr>
            <w:tcW w:w="371" w:type="pct"/>
            <w:vAlign w:val="center"/>
          </w:tcPr>
          <w:p w14:paraId="3CB86D86" w14:textId="77777777" w:rsidR="00223C3C" w:rsidRPr="002F3AD3" w:rsidRDefault="00223C3C" w:rsidP="002F3AD3">
            <w:pPr>
              <w:widowControl w:val="0"/>
              <w:spacing w:line="240" w:lineRule="auto"/>
              <w:ind w:firstLineChars="0" w:firstLine="0"/>
              <w:jc w:val="center"/>
              <w:rPr>
                <w:rFonts w:cs="宋体"/>
                <w:b/>
                <w:kern w:val="2"/>
                <w:sz w:val="21"/>
                <w:szCs w:val="20"/>
              </w:rPr>
            </w:pPr>
            <w:r w:rsidRPr="002F3AD3">
              <w:rPr>
                <w:rFonts w:cs="宋体" w:hint="eastAsia"/>
                <w:b/>
                <w:kern w:val="2"/>
                <w:sz w:val="21"/>
                <w:szCs w:val="20"/>
              </w:rPr>
              <w:t>序号</w:t>
            </w:r>
          </w:p>
        </w:tc>
        <w:tc>
          <w:tcPr>
            <w:tcW w:w="388" w:type="pct"/>
            <w:vAlign w:val="center"/>
          </w:tcPr>
          <w:p w14:paraId="0A4E9502" w14:textId="77777777" w:rsidR="00223C3C" w:rsidRPr="002F3AD3" w:rsidRDefault="00223C3C" w:rsidP="002F3AD3">
            <w:pPr>
              <w:widowControl w:val="0"/>
              <w:spacing w:line="240" w:lineRule="auto"/>
              <w:ind w:firstLineChars="0" w:firstLine="0"/>
              <w:jc w:val="center"/>
              <w:rPr>
                <w:rFonts w:cs="宋体"/>
                <w:b/>
                <w:kern w:val="2"/>
                <w:sz w:val="21"/>
                <w:szCs w:val="20"/>
              </w:rPr>
            </w:pPr>
            <w:r w:rsidRPr="002F3AD3">
              <w:rPr>
                <w:rFonts w:cs="宋体"/>
                <w:b/>
                <w:kern w:val="2"/>
                <w:sz w:val="21"/>
                <w:szCs w:val="20"/>
              </w:rPr>
              <w:t>工程类别</w:t>
            </w:r>
          </w:p>
        </w:tc>
        <w:tc>
          <w:tcPr>
            <w:tcW w:w="781" w:type="pct"/>
            <w:vAlign w:val="center"/>
          </w:tcPr>
          <w:p w14:paraId="03B733B7" w14:textId="77777777" w:rsidR="00223C3C" w:rsidRPr="002F3AD3" w:rsidRDefault="00223C3C" w:rsidP="002F3AD3">
            <w:pPr>
              <w:widowControl w:val="0"/>
              <w:spacing w:line="240" w:lineRule="auto"/>
              <w:ind w:firstLineChars="0" w:firstLine="0"/>
              <w:jc w:val="center"/>
              <w:rPr>
                <w:rFonts w:cs="宋体"/>
                <w:b/>
                <w:kern w:val="2"/>
                <w:sz w:val="21"/>
                <w:szCs w:val="20"/>
              </w:rPr>
            </w:pPr>
            <w:r w:rsidRPr="002F3AD3">
              <w:rPr>
                <w:rFonts w:cs="宋体"/>
                <w:b/>
                <w:kern w:val="2"/>
                <w:sz w:val="21"/>
                <w:szCs w:val="20"/>
              </w:rPr>
              <w:t>工程名称</w:t>
            </w:r>
          </w:p>
        </w:tc>
        <w:tc>
          <w:tcPr>
            <w:tcW w:w="3460" w:type="pct"/>
            <w:gridSpan w:val="2"/>
            <w:vAlign w:val="center"/>
          </w:tcPr>
          <w:p w14:paraId="23DD2DB3" w14:textId="08B5494D" w:rsidR="00223C3C" w:rsidRPr="002F3AD3" w:rsidRDefault="00223C3C" w:rsidP="002F3AD3">
            <w:pPr>
              <w:widowControl w:val="0"/>
              <w:spacing w:line="240" w:lineRule="auto"/>
              <w:ind w:firstLineChars="0" w:firstLine="0"/>
              <w:jc w:val="center"/>
              <w:rPr>
                <w:rFonts w:cs="宋体"/>
                <w:b/>
                <w:kern w:val="2"/>
                <w:sz w:val="21"/>
                <w:szCs w:val="20"/>
              </w:rPr>
            </w:pPr>
            <w:r w:rsidRPr="002F3AD3">
              <w:rPr>
                <w:rFonts w:cs="宋体" w:hint="eastAsia"/>
                <w:b/>
                <w:kern w:val="2"/>
                <w:sz w:val="21"/>
                <w:szCs w:val="20"/>
              </w:rPr>
              <w:t>内容</w:t>
            </w:r>
          </w:p>
        </w:tc>
      </w:tr>
      <w:tr w:rsidR="00223C3C" w:rsidRPr="002F3AD3" w14:paraId="48D0633B" w14:textId="77777777" w:rsidTr="00223C3C">
        <w:trPr>
          <w:trHeight w:val="454"/>
          <w:jc w:val="center"/>
        </w:trPr>
        <w:tc>
          <w:tcPr>
            <w:tcW w:w="371" w:type="pct"/>
            <w:vMerge w:val="restart"/>
            <w:vAlign w:val="center"/>
          </w:tcPr>
          <w:p w14:paraId="5CE2224B"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1</w:t>
            </w:r>
          </w:p>
        </w:tc>
        <w:tc>
          <w:tcPr>
            <w:tcW w:w="388" w:type="pct"/>
            <w:vMerge w:val="restart"/>
            <w:vAlign w:val="center"/>
          </w:tcPr>
          <w:p w14:paraId="6A4A702F"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sz w:val="21"/>
                <w:szCs w:val="21"/>
              </w:rPr>
              <w:t>主体工程</w:t>
            </w:r>
          </w:p>
        </w:tc>
        <w:tc>
          <w:tcPr>
            <w:tcW w:w="781" w:type="pct"/>
            <w:vMerge w:val="restart"/>
            <w:vAlign w:val="center"/>
          </w:tcPr>
          <w:p w14:paraId="44BEAC37"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鸡舍区</w:t>
            </w:r>
          </w:p>
        </w:tc>
        <w:tc>
          <w:tcPr>
            <w:tcW w:w="3460" w:type="pct"/>
            <w:gridSpan w:val="2"/>
            <w:vAlign w:val="center"/>
          </w:tcPr>
          <w:p w14:paraId="2788DE99" w14:textId="2190D532"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sz w:val="21"/>
                <w:szCs w:val="21"/>
              </w:rPr>
              <w:t>1</w:t>
            </w:r>
            <w:r w:rsidRPr="002F3AD3">
              <w:rPr>
                <w:rFonts w:cs="Times New Roman"/>
                <w:sz w:val="21"/>
                <w:szCs w:val="21"/>
              </w:rPr>
              <w:t>号鸡舍，建筑面积</w:t>
            </w:r>
            <w:r w:rsidRPr="002F3AD3">
              <w:rPr>
                <w:rFonts w:cs="Times New Roman" w:hint="eastAsia"/>
                <w:sz w:val="21"/>
                <w:szCs w:val="21"/>
              </w:rPr>
              <w:t>1840</w:t>
            </w:r>
            <w:r w:rsidRPr="002F3AD3">
              <w:rPr>
                <w:rFonts w:cs="Times New Roman"/>
                <w:sz w:val="21"/>
                <w:szCs w:val="21"/>
              </w:rPr>
              <w:t>m</w:t>
            </w:r>
            <w:r w:rsidRPr="002F3AD3">
              <w:rPr>
                <w:rFonts w:cs="Times New Roman"/>
                <w:sz w:val="21"/>
                <w:szCs w:val="21"/>
                <w:vertAlign w:val="superscript"/>
              </w:rPr>
              <w:t>2</w:t>
            </w:r>
            <w:r w:rsidRPr="002F3AD3">
              <w:rPr>
                <w:rFonts w:cs="Times New Roman"/>
                <w:sz w:val="21"/>
                <w:szCs w:val="21"/>
              </w:rPr>
              <w:t>，</w:t>
            </w:r>
            <w:r w:rsidRPr="002F3AD3">
              <w:rPr>
                <w:rFonts w:cs="Times New Roman" w:hint="eastAsia"/>
                <w:sz w:val="21"/>
                <w:szCs w:val="21"/>
              </w:rPr>
              <w:t>高</w:t>
            </w:r>
            <w:r w:rsidRPr="002F3AD3">
              <w:rPr>
                <w:rFonts w:cs="Times New Roman" w:hint="eastAsia"/>
                <w:sz w:val="21"/>
                <w:szCs w:val="21"/>
              </w:rPr>
              <w:t>8m</w:t>
            </w:r>
            <w:r w:rsidRPr="002F3AD3">
              <w:rPr>
                <w:rFonts w:cs="Times New Roman" w:hint="eastAsia"/>
                <w:sz w:val="21"/>
                <w:szCs w:val="21"/>
              </w:rPr>
              <w:t>，</w:t>
            </w:r>
            <w:r w:rsidRPr="002F3AD3">
              <w:rPr>
                <w:rFonts w:cs="Times New Roman"/>
                <w:sz w:val="21"/>
                <w:szCs w:val="21"/>
              </w:rPr>
              <w:t>采用单层轻型钢架结构，基础采用钢筋混凝土独立柱基础，密闭结构，</w:t>
            </w:r>
            <w:r w:rsidRPr="002F3AD3">
              <w:rPr>
                <w:rFonts w:cs="Times New Roman"/>
                <w:spacing w:val="4"/>
                <w:sz w:val="21"/>
                <w:szCs w:val="21"/>
              </w:rPr>
              <w:t>蛋鸡存栏</w:t>
            </w:r>
            <w:r w:rsidRPr="002F3AD3">
              <w:rPr>
                <w:rFonts w:cs="Times New Roman"/>
                <w:sz w:val="21"/>
                <w:szCs w:val="21"/>
              </w:rPr>
              <w:t>鸡量为</w:t>
            </w:r>
            <w:r w:rsidRPr="002F3AD3">
              <w:rPr>
                <w:rFonts w:cs="Times New Roman" w:hint="eastAsia"/>
                <w:sz w:val="21"/>
                <w:szCs w:val="21"/>
              </w:rPr>
              <w:t>7</w:t>
            </w:r>
            <w:r w:rsidRPr="002F3AD3">
              <w:rPr>
                <w:rFonts w:cs="Times New Roman"/>
                <w:sz w:val="21"/>
                <w:szCs w:val="21"/>
              </w:rPr>
              <w:t>万羽</w:t>
            </w:r>
          </w:p>
        </w:tc>
      </w:tr>
      <w:tr w:rsidR="00223C3C" w:rsidRPr="002F3AD3" w14:paraId="2A77B311" w14:textId="77777777" w:rsidTr="00223C3C">
        <w:trPr>
          <w:trHeight w:val="454"/>
          <w:jc w:val="center"/>
        </w:trPr>
        <w:tc>
          <w:tcPr>
            <w:tcW w:w="371" w:type="pct"/>
            <w:vMerge/>
            <w:vAlign w:val="center"/>
          </w:tcPr>
          <w:p w14:paraId="7D7BAB7E"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388" w:type="pct"/>
            <w:vMerge/>
            <w:vAlign w:val="center"/>
          </w:tcPr>
          <w:p w14:paraId="0C6EF18B"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781" w:type="pct"/>
            <w:vMerge/>
            <w:vAlign w:val="center"/>
          </w:tcPr>
          <w:p w14:paraId="17352336"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3460" w:type="pct"/>
            <w:gridSpan w:val="2"/>
            <w:vAlign w:val="center"/>
          </w:tcPr>
          <w:p w14:paraId="1A07709B" w14:textId="7E61926F"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sz w:val="21"/>
                <w:szCs w:val="21"/>
              </w:rPr>
              <w:t>2</w:t>
            </w:r>
            <w:r w:rsidRPr="002F3AD3">
              <w:rPr>
                <w:rFonts w:cs="Times New Roman"/>
                <w:sz w:val="21"/>
                <w:szCs w:val="21"/>
              </w:rPr>
              <w:t>号鸡舍，建筑面积</w:t>
            </w:r>
            <w:r w:rsidRPr="002F3AD3">
              <w:rPr>
                <w:rFonts w:cs="Times New Roman" w:hint="eastAsia"/>
                <w:sz w:val="21"/>
                <w:szCs w:val="21"/>
              </w:rPr>
              <w:t>1840</w:t>
            </w:r>
            <w:r w:rsidRPr="002F3AD3">
              <w:rPr>
                <w:rFonts w:cs="Times New Roman"/>
                <w:sz w:val="21"/>
                <w:szCs w:val="21"/>
              </w:rPr>
              <w:t>m</w:t>
            </w:r>
            <w:r w:rsidRPr="002F3AD3">
              <w:rPr>
                <w:rFonts w:cs="Times New Roman"/>
                <w:sz w:val="21"/>
                <w:szCs w:val="21"/>
                <w:vertAlign w:val="superscript"/>
              </w:rPr>
              <w:t>2</w:t>
            </w:r>
            <w:r w:rsidRPr="002F3AD3">
              <w:rPr>
                <w:rFonts w:cs="Times New Roman"/>
                <w:sz w:val="21"/>
                <w:szCs w:val="21"/>
              </w:rPr>
              <w:t>，</w:t>
            </w:r>
            <w:r w:rsidRPr="002F3AD3">
              <w:rPr>
                <w:rFonts w:cs="Times New Roman" w:hint="eastAsia"/>
                <w:sz w:val="21"/>
                <w:szCs w:val="21"/>
              </w:rPr>
              <w:t>高</w:t>
            </w:r>
            <w:r w:rsidRPr="002F3AD3">
              <w:rPr>
                <w:rFonts w:cs="Times New Roman" w:hint="eastAsia"/>
                <w:sz w:val="21"/>
                <w:szCs w:val="21"/>
              </w:rPr>
              <w:t>11.85m</w:t>
            </w:r>
            <w:r w:rsidRPr="002F3AD3">
              <w:rPr>
                <w:rFonts w:cs="Times New Roman" w:hint="eastAsia"/>
                <w:sz w:val="21"/>
                <w:szCs w:val="21"/>
              </w:rPr>
              <w:t>，</w:t>
            </w:r>
            <w:r w:rsidRPr="002F3AD3">
              <w:rPr>
                <w:rFonts w:cs="Times New Roman"/>
                <w:sz w:val="21"/>
                <w:szCs w:val="21"/>
              </w:rPr>
              <w:t>采用单层轻型钢架结构，基础采用钢筋混凝土独立柱基础，密闭结构，</w:t>
            </w:r>
            <w:r w:rsidRPr="002F3AD3">
              <w:rPr>
                <w:rFonts w:cs="Times New Roman"/>
                <w:spacing w:val="4"/>
                <w:sz w:val="21"/>
                <w:szCs w:val="21"/>
              </w:rPr>
              <w:t>蛋鸡存栏</w:t>
            </w:r>
            <w:r w:rsidRPr="002F3AD3">
              <w:rPr>
                <w:rFonts w:cs="Times New Roman"/>
                <w:sz w:val="21"/>
                <w:szCs w:val="21"/>
              </w:rPr>
              <w:t>鸡量</w:t>
            </w:r>
            <w:r w:rsidRPr="002F3AD3">
              <w:rPr>
                <w:rFonts w:cs="Times New Roman" w:hint="eastAsia"/>
                <w:sz w:val="21"/>
                <w:szCs w:val="21"/>
              </w:rPr>
              <w:t>7</w:t>
            </w:r>
            <w:r w:rsidRPr="002F3AD3">
              <w:rPr>
                <w:rFonts w:cs="Times New Roman"/>
                <w:sz w:val="21"/>
                <w:szCs w:val="21"/>
              </w:rPr>
              <w:t>万羽</w:t>
            </w:r>
          </w:p>
        </w:tc>
      </w:tr>
      <w:tr w:rsidR="00223C3C" w:rsidRPr="002F3AD3" w14:paraId="3226ECBE" w14:textId="77777777" w:rsidTr="00223C3C">
        <w:trPr>
          <w:trHeight w:val="454"/>
          <w:jc w:val="center"/>
        </w:trPr>
        <w:tc>
          <w:tcPr>
            <w:tcW w:w="371" w:type="pct"/>
            <w:vMerge w:val="restart"/>
            <w:vAlign w:val="center"/>
          </w:tcPr>
          <w:p w14:paraId="4D1D54F6"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2</w:t>
            </w:r>
          </w:p>
        </w:tc>
        <w:tc>
          <w:tcPr>
            <w:tcW w:w="388" w:type="pct"/>
            <w:vMerge w:val="restart"/>
            <w:vAlign w:val="center"/>
          </w:tcPr>
          <w:p w14:paraId="79514DA3"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sz w:val="21"/>
                <w:szCs w:val="21"/>
              </w:rPr>
              <w:t>辅助工程</w:t>
            </w:r>
          </w:p>
        </w:tc>
        <w:tc>
          <w:tcPr>
            <w:tcW w:w="781" w:type="pct"/>
            <w:vAlign w:val="center"/>
          </w:tcPr>
          <w:p w14:paraId="3F1C521D" w14:textId="77777777" w:rsidR="00223C3C" w:rsidRPr="006629AA" w:rsidRDefault="00223C3C" w:rsidP="002F3AD3">
            <w:pPr>
              <w:widowControl w:val="0"/>
              <w:spacing w:line="240" w:lineRule="auto"/>
              <w:ind w:firstLineChars="0" w:firstLine="0"/>
              <w:jc w:val="center"/>
              <w:textAlignment w:val="baseline"/>
              <w:rPr>
                <w:rFonts w:cs="Times New Roman"/>
                <w:sz w:val="21"/>
                <w:szCs w:val="21"/>
              </w:rPr>
            </w:pPr>
            <w:r w:rsidRPr="006629AA">
              <w:rPr>
                <w:rFonts w:cs="Times New Roman" w:hint="eastAsia"/>
                <w:sz w:val="21"/>
                <w:szCs w:val="21"/>
              </w:rPr>
              <w:t>生产综合楼</w:t>
            </w:r>
          </w:p>
        </w:tc>
        <w:tc>
          <w:tcPr>
            <w:tcW w:w="3460" w:type="pct"/>
            <w:gridSpan w:val="2"/>
            <w:vAlign w:val="center"/>
          </w:tcPr>
          <w:p w14:paraId="1F08DD85" w14:textId="5ECAB3CA" w:rsidR="00223C3C" w:rsidRPr="006629AA" w:rsidRDefault="00223C3C" w:rsidP="002F3AD3">
            <w:pPr>
              <w:widowControl w:val="0"/>
              <w:spacing w:line="240" w:lineRule="auto"/>
              <w:ind w:firstLineChars="0" w:firstLine="0"/>
              <w:jc w:val="center"/>
              <w:textAlignment w:val="baseline"/>
              <w:rPr>
                <w:rFonts w:cs="Times New Roman"/>
                <w:sz w:val="21"/>
                <w:szCs w:val="21"/>
              </w:rPr>
            </w:pPr>
            <w:r w:rsidRPr="006629AA">
              <w:rPr>
                <w:rFonts w:cs="Times New Roman" w:hint="eastAsia"/>
                <w:sz w:val="21"/>
                <w:szCs w:val="21"/>
              </w:rPr>
              <w:t>1</w:t>
            </w:r>
            <w:r w:rsidRPr="006629AA">
              <w:rPr>
                <w:rFonts w:cs="Times New Roman" w:hint="eastAsia"/>
                <w:sz w:val="21"/>
                <w:szCs w:val="21"/>
              </w:rPr>
              <w:t>座，</w:t>
            </w:r>
            <w:r w:rsidRPr="006629AA">
              <w:rPr>
                <w:rFonts w:cs="Times New Roman" w:hint="eastAsia"/>
                <w:sz w:val="21"/>
                <w:szCs w:val="21"/>
              </w:rPr>
              <w:t>2</w:t>
            </w:r>
            <w:r w:rsidRPr="006629AA">
              <w:rPr>
                <w:rFonts w:cs="Times New Roman" w:hint="eastAsia"/>
                <w:sz w:val="21"/>
                <w:szCs w:val="21"/>
              </w:rPr>
              <w:t>层，建筑面积</w:t>
            </w:r>
            <w:r w:rsidRPr="006629AA">
              <w:rPr>
                <w:rFonts w:cs="Times New Roman" w:hint="eastAsia"/>
                <w:sz w:val="21"/>
                <w:szCs w:val="21"/>
              </w:rPr>
              <w:t>400m</w:t>
            </w:r>
            <w:r w:rsidRPr="006629AA">
              <w:rPr>
                <w:rFonts w:cs="Times New Roman" w:hint="eastAsia"/>
                <w:sz w:val="21"/>
                <w:szCs w:val="21"/>
                <w:vertAlign w:val="superscript"/>
              </w:rPr>
              <w:t>2</w:t>
            </w:r>
          </w:p>
        </w:tc>
      </w:tr>
      <w:tr w:rsidR="00223C3C" w:rsidRPr="002F3AD3" w14:paraId="6FF76A15" w14:textId="77777777" w:rsidTr="00223C3C">
        <w:trPr>
          <w:trHeight w:val="454"/>
          <w:jc w:val="center"/>
        </w:trPr>
        <w:tc>
          <w:tcPr>
            <w:tcW w:w="371" w:type="pct"/>
            <w:vMerge/>
            <w:vAlign w:val="center"/>
          </w:tcPr>
          <w:p w14:paraId="1A54FC0F"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388" w:type="pct"/>
            <w:vMerge/>
            <w:vAlign w:val="center"/>
          </w:tcPr>
          <w:p w14:paraId="4956866B"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781" w:type="pct"/>
            <w:vAlign w:val="center"/>
          </w:tcPr>
          <w:p w14:paraId="176F8ED7"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饲料精加工区域</w:t>
            </w:r>
          </w:p>
        </w:tc>
        <w:tc>
          <w:tcPr>
            <w:tcW w:w="3460" w:type="pct"/>
            <w:gridSpan w:val="2"/>
            <w:vAlign w:val="center"/>
          </w:tcPr>
          <w:p w14:paraId="5B2D3281" w14:textId="4498453D"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处理能力</w:t>
            </w:r>
            <w:r w:rsidRPr="002F3AD3">
              <w:rPr>
                <w:rFonts w:cs="Times New Roman" w:hint="eastAsia"/>
                <w:sz w:val="21"/>
                <w:szCs w:val="21"/>
              </w:rPr>
              <w:t>6</w:t>
            </w:r>
            <w:r w:rsidRPr="002F3AD3">
              <w:rPr>
                <w:rFonts w:cs="Times New Roman" w:hint="eastAsia"/>
                <w:sz w:val="21"/>
                <w:szCs w:val="21"/>
              </w:rPr>
              <w:t>万</w:t>
            </w:r>
            <w:r w:rsidRPr="002F3AD3">
              <w:rPr>
                <w:rFonts w:cs="Times New Roman" w:hint="eastAsia"/>
                <w:sz w:val="21"/>
                <w:szCs w:val="21"/>
              </w:rPr>
              <w:t>t/a</w:t>
            </w:r>
            <w:r w:rsidRPr="002F3AD3">
              <w:rPr>
                <w:rFonts w:cs="Times New Roman" w:hint="eastAsia"/>
                <w:sz w:val="21"/>
                <w:szCs w:val="21"/>
              </w:rPr>
              <w:t>，占地面积</w:t>
            </w:r>
            <w:r w:rsidRPr="002F3AD3">
              <w:rPr>
                <w:rFonts w:cs="Times New Roman" w:hint="eastAsia"/>
                <w:sz w:val="21"/>
                <w:szCs w:val="21"/>
              </w:rPr>
              <w:t>1500m</w:t>
            </w:r>
            <w:r w:rsidRPr="002F3AD3">
              <w:rPr>
                <w:rFonts w:cs="Times New Roman" w:hint="eastAsia"/>
                <w:sz w:val="21"/>
                <w:szCs w:val="21"/>
                <w:vertAlign w:val="superscript"/>
              </w:rPr>
              <w:t>2</w:t>
            </w:r>
          </w:p>
        </w:tc>
      </w:tr>
      <w:tr w:rsidR="00223C3C" w:rsidRPr="002F3AD3" w14:paraId="5D582AB8" w14:textId="77777777" w:rsidTr="00223C3C">
        <w:trPr>
          <w:trHeight w:val="454"/>
          <w:jc w:val="center"/>
        </w:trPr>
        <w:tc>
          <w:tcPr>
            <w:tcW w:w="371" w:type="pct"/>
            <w:vMerge/>
            <w:vAlign w:val="center"/>
          </w:tcPr>
          <w:p w14:paraId="01ADA510"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388" w:type="pct"/>
            <w:vMerge/>
            <w:vAlign w:val="center"/>
          </w:tcPr>
          <w:p w14:paraId="7DA20CFB"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781" w:type="pct"/>
            <w:vAlign w:val="center"/>
          </w:tcPr>
          <w:p w14:paraId="4CD905E7"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生活区</w:t>
            </w:r>
          </w:p>
        </w:tc>
        <w:tc>
          <w:tcPr>
            <w:tcW w:w="3460" w:type="pct"/>
            <w:gridSpan w:val="2"/>
            <w:vAlign w:val="center"/>
          </w:tcPr>
          <w:p w14:paraId="4F8FDE83" w14:textId="5097206B"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1</w:t>
            </w:r>
            <w:r w:rsidRPr="002F3AD3">
              <w:rPr>
                <w:rFonts w:cs="Times New Roman" w:hint="eastAsia"/>
                <w:sz w:val="21"/>
                <w:szCs w:val="21"/>
              </w:rPr>
              <w:t>座，</w:t>
            </w:r>
            <w:r w:rsidRPr="002F3AD3">
              <w:rPr>
                <w:rFonts w:cs="Times New Roman" w:hint="eastAsia"/>
                <w:sz w:val="21"/>
                <w:szCs w:val="21"/>
              </w:rPr>
              <w:t>2</w:t>
            </w:r>
            <w:r w:rsidRPr="002F3AD3">
              <w:rPr>
                <w:rFonts w:cs="Times New Roman"/>
                <w:sz w:val="21"/>
                <w:szCs w:val="21"/>
              </w:rPr>
              <w:t>层</w:t>
            </w:r>
            <w:r w:rsidRPr="002F3AD3">
              <w:rPr>
                <w:rFonts w:cs="Times New Roman" w:hint="eastAsia"/>
                <w:sz w:val="21"/>
                <w:szCs w:val="21"/>
              </w:rPr>
              <w:t>，建筑面积</w:t>
            </w:r>
            <w:r w:rsidRPr="002F3AD3">
              <w:rPr>
                <w:rFonts w:cs="Times New Roman" w:hint="eastAsia"/>
                <w:sz w:val="21"/>
                <w:szCs w:val="21"/>
              </w:rPr>
              <w:t>400m</w:t>
            </w:r>
            <w:r w:rsidRPr="002F3AD3">
              <w:rPr>
                <w:rFonts w:cs="Times New Roman" w:hint="eastAsia"/>
                <w:sz w:val="21"/>
                <w:szCs w:val="21"/>
                <w:vertAlign w:val="superscript"/>
              </w:rPr>
              <w:t>2</w:t>
            </w:r>
          </w:p>
        </w:tc>
      </w:tr>
      <w:tr w:rsidR="00223C3C" w:rsidRPr="002F3AD3" w14:paraId="08CABF25" w14:textId="77777777" w:rsidTr="00223C3C">
        <w:trPr>
          <w:trHeight w:val="454"/>
          <w:jc w:val="center"/>
        </w:trPr>
        <w:tc>
          <w:tcPr>
            <w:tcW w:w="371" w:type="pct"/>
            <w:vMerge/>
            <w:vAlign w:val="center"/>
          </w:tcPr>
          <w:p w14:paraId="1A6BBA99"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388" w:type="pct"/>
            <w:vMerge/>
            <w:vAlign w:val="center"/>
          </w:tcPr>
          <w:p w14:paraId="31E24CAF"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781" w:type="pct"/>
            <w:vAlign w:val="center"/>
          </w:tcPr>
          <w:p w14:paraId="51A4ABE4"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门岗</w:t>
            </w:r>
          </w:p>
        </w:tc>
        <w:tc>
          <w:tcPr>
            <w:tcW w:w="3460" w:type="pct"/>
            <w:gridSpan w:val="2"/>
            <w:vAlign w:val="center"/>
          </w:tcPr>
          <w:p w14:paraId="38CC183D" w14:textId="5B92FCB5"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1</w:t>
            </w:r>
            <w:r w:rsidRPr="002F3AD3">
              <w:rPr>
                <w:rFonts w:cs="Times New Roman" w:hint="eastAsia"/>
                <w:sz w:val="21"/>
                <w:szCs w:val="21"/>
              </w:rPr>
              <w:t>座，建筑面积</w:t>
            </w:r>
            <w:r w:rsidRPr="002F3AD3">
              <w:rPr>
                <w:rFonts w:cs="Times New Roman" w:hint="eastAsia"/>
                <w:sz w:val="21"/>
                <w:szCs w:val="21"/>
              </w:rPr>
              <w:t>27m</w:t>
            </w:r>
            <w:r w:rsidRPr="002F3AD3">
              <w:rPr>
                <w:rFonts w:cs="Times New Roman" w:hint="eastAsia"/>
                <w:sz w:val="21"/>
                <w:szCs w:val="21"/>
                <w:vertAlign w:val="superscript"/>
              </w:rPr>
              <w:t>2</w:t>
            </w:r>
          </w:p>
        </w:tc>
      </w:tr>
      <w:tr w:rsidR="00223C3C" w:rsidRPr="002F3AD3" w14:paraId="716540F5" w14:textId="77777777" w:rsidTr="00223C3C">
        <w:trPr>
          <w:trHeight w:val="454"/>
          <w:jc w:val="center"/>
        </w:trPr>
        <w:tc>
          <w:tcPr>
            <w:tcW w:w="371" w:type="pct"/>
            <w:vAlign w:val="center"/>
          </w:tcPr>
          <w:p w14:paraId="65139FE4"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3</w:t>
            </w:r>
          </w:p>
        </w:tc>
        <w:tc>
          <w:tcPr>
            <w:tcW w:w="388" w:type="pct"/>
            <w:vAlign w:val="center"/>
          </w:tcPr>
          <w:p w14:paraId="3CE9E989"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储运工程</w:t>
            </w:r>
          </w:p>
        </w:tc>
        <w:tc>
          <w:tcPr>
            <w:tcW w:w="781" w:type="pct"/>
            <w:vAlign w:val="center"/>
          </w:tcPr>
          <w:p w14:paraId="74B10256" w14:textId="77777777" w:rsidR="00223C3C" w:rsidRPr="002F3AD3" w:rsidRDefault="00223C3C" w:rsidP="002F3AD3">
            <w:pPr>
              <w:widowControl w:val="0"/>
              <w:spacing w:line="240" w:lineRule="auto"/>
              <w:ind w:firstLineChars="0" w:firstLine="0"/>
              <w:jc w:val="center"/>
              <w:textAlignment w:val="baseline"/>
              <w:rPr>
                <w:rFonts w:hAnsi="宋体" w:cs="Times New Roman" w:hint="eastAsia"/>
                <w:sz w:val="21"/>
                <w:szCs w:val="21"/>
              </w:rPr>
            </w:pPr>
            <w:r w:rsidRPr="002F3AD3">
              <w:rPr>
                <w:rFonts w:hAnsi="宋体" w:cs="Times New Roman" w:hint="eastAsia"/>
                <w:sz w:val="21"/>
                <w:szCs w:val="21"/>
              </w:rPr>
              <w:t>蛋库</w:t>
            </w:r>
          </w:p>
        </w:tc>
        <w:tc>
          <w:tcPr>
            <w:tcW w:w="3460" w:type="pct"/>
            <w:gridSpan w:val="2"/>
            <w:vAlign w:val="center"/>
          </w:tcPr>
          <w:p w14:paraId="136A55AB" w14:textId="1ADFFE8E" w:rsidR="00223C3C" w:rsidRPr="002F3AD3" w:rsidRDefault="00223C3C" w:rsidP="002F3AD3">
            <w:pPr>
              <w:widowControl w:val="0"/>
              <w:spacing w:line="240" w:lineRule="auto"/>
              <w:ind w:firstLineChars="0" w:firstLine="0"/>
              <w:jc w:val="center"/>
              <w:textAlignment w:val="baseline"/>
              <w:rPr>
                <w:rFonts w:hAnsi="宋体" w:cs="Times New Roman" w:hint="eastAsia"/>
                <w:sz w:val="21"/>
                <w:szCs w:val="21"/>
              </w:rPr>
            </w:pPr>
            <w:r w:rsidRPr="002F3AD3">
              <w:rPr>
                <w:rFonts w:cs="Times New Roman" w:hint="eastAsia"/>
                <w:sz w:val="21"/>
                <w:szCs w:val="21"/>
              </w:rPr>
              <w:t>1</w:t>
            </w:r>
            <w:r w:rsidRPr="002F3AD3">
              <w:rPr>
                <w:rFonts w:cs="Times New Roman" w:hint="eastAsia"/>
                <w:sz w:val="21"/>
                <w:szCs w:val="21"/>
              </w:rPr>
              <w:t>座</w:t>
            </w:r>
            <w:r w:rsidRPr="002F3AD3">
              <w:rPr>
                <w:rFonts w:cs="Times New Roman" w:hint="eastAsia"/>
                <w:sz w:val="21"/>
                <w:szCs w:val="21"/>
              </w:rPr>
              <w:t>1</w:t>
            </w:r>
            <w:r w:rsidRPr="002F3AD3">
              <w:rPr>
                <w:rFonts w:cs="Times New Roman"/>
                <w:sz w:val="21"/>
                <w:szCs w:val="21"/>
              </w:rPr>
              <w:t>层</w:t>
            </w:r>
            <w:r w:rsidRPr="002F3AD3">
              <w:rPr>
                <w:rFonts w:cs="Times New Roman" w:hint="eastAsia"/>
                <w:sz w:val="21"/>
                <w:szCs w:val="21"/>
              </w:rPr>
              <w:t>，建筑面积</w:t>
            </w:r>
            <w:r w:rsidRPr="002F3AD3">
              <w:rPr>
                <w:rFonts w:cs="Times New Roman" w:hint="eastAsia"/>
                <w:sz w:val="21"/>
                <w:szCs w:val="21"/>
              </w:rPr>
              <w:t>4000m</w:t>
            </w:r>
            <w:r w:rsidRPr="002F3AD3">
              <w:rPr>
                <w:rFonts w:cs="Times New Roman" w:hint="eastAsia"/>
                <w:sz w:val="21"/>
                <w:szCs w:val="21"/>
                <w:vertAlign w:val="superscript"/>
              </w:rPr>
              <w:t>2</w:t>
            </w:r>
          </w:p>
        </w:tc>
      </w:tr>
      <w:tr w:rsidR="00223C3C" w:rsidRPr="002F3AD3" w14:paraId="13EF2C0B" w14:textId="77777777" w:rsidTr="00223C3C">
        <w:trPr>
          <w:trHeight w:val="454"/>
          <w:jc w:val="center"/>
        </w:trPr>
        <w:tc>
          <w:tcPr>
            <w:tcW w:w="371" w:type="pct"/>
            <w:vMerge w:val="restart"/>
            <w:vAlign w:val="center"/>
          </w:tcPr>
          <w:p w14:paraId="5479EDEA"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4</w:t>
            </w:r>
          </w:p>
        </w:tc>
        <w:tc>
          <w:tcPr>
            <w:tcW w:w="388" w:type="pct"/>
            <w:vMerge w:val="restart"/>
            <w:vAlign w:val="center"/>
          </w:tcPr>
          <w:p w14:paraId="64A90E09"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公用工程</w:t>
            </w:r>
          </w:p>
        </w:tc>
        <w:tc>
          <w:tcPr>
            <w:tcW w:w="781" w:type="pct"/>
            <w:vAlign w:val="center"/>
          </w:tcPr>
          <w:p w14:paraId="448C5BEA" w14:textId="77777777" w:rsidR="00223C3C" w:rsidRPr="002F3AD3" w:rsidRDefault="00223C3C" w:rsidP="002F3AD3">
            <w:pPr>
              <w:widowControl w:val="0"/>
              <w:spacing w:line="240" w:lineRule="auto"/>
              <w:ind w:firstLineChars="0" w:firstLine="0"/>
              <w:jc w:val="center"/>
              <w:textAlignment w:val="baseline"/>
              <w:rPr>
                <w:rFonts w:hAnsi="宋体" w:cs="Times New Roman" w:hint="eastAsia"/>
                <w:sz w:val="21"/>
                <w:szCs w:val="21"/>
              </w:rPr>
            </w:pPr>
            <w:r w:rsidRPr="002F3AD3">
              <w:rPr>
                <w:rFonts w:hAnsi="宋体" w:cs="Times New Roman" w:hint="eastAsia"/>
                <w:sz w:val="21"/>
                <w:szCs w:val="21"/>
              </w:rPr>
              <w:t>供水</w:t>
            </w:r>
          </w:p>
        </w:tc>
        <w:tc>
          <w:tcPr>
            <w:tcW w:w="3460" w:type="pct"/>
            <w:gridSpan w:val="2"/>
            <w:vAlign w:val="center"/>
          </w:tcPr>
          <w:p w14:paraId="70E17269" w14:textId="38923B38" w:rsidR="00223C3C" w:rsidRPr="002F3AD3" w:rsidRDefault="00223C3C" w:rsidP="002F3AD3">
            <w:pPr>
              <w:widowControl w:val="0"/>
              <w:spacing w:line="240" w:lineRule="auto"/>
              <w:ind w:firstLineChars="0" w:firstLine="0"/>
              <w:jc w:val="center"/>
              <w:textAlignment w:val="baseline"/>
              <w:rPr>
                <w:rFonts w:hAnsi="宋体" w:cs="Times New Roman" w:hint="eastAsia"/>
                <w:sz w:val="21"/>
                <w:szCs w:val="21"/>
              </w:rPr>
            </w:pPr>
            <w:r w:rsidRPr="002F3AD3">
              <w:rPr>
                <w:rFonts w:hAnsi="宋体" w:cs="Times New Roman" w:hint="eastAsia"/>
                <w:sz w:val="21"/>
                <w:szCs w:val="21"/>
              </w:rPr>
              <w:t>下枣庄村北沟小组地下水井，出水量</w:t>
            </w:r>
            <w:r w:rsidRPr="002F3AD3">
              <w:rPr>
                <w:rFonts w:hAnsi="宋体" w:cs="Times New Roman" w:hint="eastAsia"/>
                <w:sz w:val="21"/>
                <w:szCs w:val="21"/>
              </w:rPr>
              <w:t>25t/h</w:t>
            </w:r>
          </w:p>
        </w:tc>
      </w:tr>
      <w:tr w:rsidR="00223C3C" w:rsidRPr="002F3AD3" w14:paraId="18226596" w14:textId="77777777" w:rsidTr="00223C3C">
        <w:trPr>
          <w:trHeight w:val="454"/>
          <w:jc w:val="center"/>
        </w:trPr>
        <w:tc>
          <w:tcPr>
            <w:tcW w:w="371" w:type="pct"/>
            <w:vMerge/>
            <w:vAlign w:val="center"/>
          </w:tcPr>
          <w:p w14:paraId="59796C40"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388" w:type="pct"/>
            <w:vMerge/>
            <w:vAlign w:val="center"/>
          </w:tcPr>
          <w:p w14:paraId="223AAD51"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781" w:type="pct"/>
            <w:vAlign w:val="center"/>
          </w:tcPr>
          <w:p w14:paraId="4017BCA4"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供电</w:t>
            </w:r>
          </w:p>
        </w:tc>
        <w:tc>
          <w:tcPr>
            <w:tcW w:w="3460" w:type="pct"/>
            <w:gridSpan w:val="2"/>
            <w:vAlign w:val="center"/>
          </w:tcPr>
          <w:p w14:paraId="206685A9" w14:textId="47EB422A"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采用乡镇供电线路</w:t>
            </w:r>
          </w:p>
        </w:tc>
      </w:tr>
      <w:tr w:rsidR="00223C3C" w:rsidRPr="002F3AD3" w14:paraId="4543294A" w14:textId="77777777" w:rsidTr="00223C3C">
        <w:trPr>
          <w:trHeight w:val="454"/>
          <w:jc w:val="center"/>
        </w:trPr>
        <w:tc>
          <w:tcPr>
            <w:tcW w:w="371" w:type="pct"/>
            <w:vMerge/>
            <w:vAlign w:val="center"/>
          </w:tcPr>
          <w:p w14:paraId="7A9FE004"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388" w:type="pct"/>
            <w:vMerge/>
            <w:vAlign w:val="center"/>
          </w:tcPr>
          <w:p w14:paraId="6261DFF4"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781" w:type="pct"/>
            <w:vAlign w:val="center"/>
          </w:tcPr>
          <w:p w14:paraId="5FD9800F"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供热</w:t>
            </w:r>
          </w:p>
        </w:tc>
        <w:tc>
          <w:tcPr>
            <w:tcW w:w="3460" w:type="pct"/>
            <w:gridSpan w:val="2"/>
            <w:vAlign w:val="center"/>
          </w:tcPr>
          <w:p w14:paraId="075AE656" w14:textId="1F2911C4"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冬季员工采暖设备为空调</w:t>
            </w:r>
          </w:p>
        </w:tc>
      </w:tr>
      <w:tr w:rsidR="00223C3C" w:rsidRPr="002F3AD3" w14:paraId="04C0E7B7" w14:textId="77777777" w:rsidTr="00223C3C">
        <w:trPr>
          <w:trHeight w:val="454"/>
          <w:jc w:val="center"/>
        </w:trPr>
        <w:tc>
          <w:tcPr>
            <w:tcW w:w="371" w:type="pct"/>
            <w:vMerge/>
            <w:vAlign w:val="center"/>
          </w:tcPr>
          <w:p w14:paraId="3C93D0A1"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388" w:type="pct"/>
            <w:vMerge/>
            <w:vAlign w:val="center"/>
          </w:tcPr>
          <w:p w14:paraId="0DB774AD"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781" w:type="pct"/>
            <w:vAlign w:val="center"/>
          </w:tcPr>
          <w:p w14:paraId="5203CF90"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供冷</w:t>
            </w:r>
          </w:p>
        </w:tc>
        <w:tc>
          <w:tcPr>
            <w:tcW w:w="3460" w:type="pct"/>
            <w:gridSpan w:val="2"/>
            <w:vAlign w:val="center"/>
          </w:tcPr>
          <w:p w14:paraId="38EA04A4" w14:textId="0CC0ED51"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夏季员工制冷设备为空调</w:t>
            </w:r>
          </w:p>
        </w:tc>
      </w:tr>
      <w:tr w:rsidR="00223C3C" w:rsidRPr="002F3AD3" w14:paraId="0EC8D9C5" w14:textId="77777777" w:rsidTr="00223C3C">
        <w:trPr>
          <w:trHeight w:val="454"/>
          <w:jc w:val="center"/>
        </w:trPr>
        <w:tc>
          <w:tcPr>
            <w:tcW w:w="371" w:type="pct"/>
            <w:vMerge/>
            <w:vAlign w:val="center"/>
          </w:tcPr>
          <w:p w14:paraId="77860CAD"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388" w:type="pct"/>
            <w:vMerge/>
            <w:vAlign w:val="center"/>
          </w:tcPr>
          <w:p w14:paraId="6CA147B3" w14:textId="77777777" w:rsidR="00223C3C" w:rsidRPr="002F3AD3" w:rsidRDefault="00223C3C" w:rsidP="002F3AD3">
            <w:pPr>
              <w:widowControl w:val="0"/>
              <w:spacing w:line="240" w:lineRule="auto"/>
              <w:ind w:firstLineChars="0" w:firstLine="0"/>
              <w:jc w:val="center"/>
              <w:textAlignment w:val="baseline"/>
              <w:rPr>
                <w:rFonts w:cs="Times New Roman"/>
                <w:sz w:val="21"/>
                <w:szCs w:val="21"/>
              </w:rPr>
            </w:pPr>
          </w:p>
        </w:tc>
        <w:tc>
          <w:tcPr>
            <w:tcW w:w="781" w:type="pct"/>
            <w:vAlign w:val="center"/>
          </w:tcPr>
          <w:p w14:paraId="02488BCD" w14:textId="77777777" w:rsidR="00223C3C" w:rsidRPr="002F3AD3" w:rsidRDefault="00223C3C" w:rsidP="002F3AD3">
            <w:pPr>
              <w:widowControl w:val="0"/>
              <w:spacing w:line="240" w:lineRule="auto"/>
              <w:ind w:firstLineChars="0" w:firstLine="0"/>
              <w:jc w:val="center"/>
              <w:textAlignment w:val="baseline"/>
              <w:rPr>
                <w:rFonts w:cs="Times New Roman"/>
                <w:sz w:val="21"/>
                <w:szCs w:val="21"/>
                <w:highlight w:val="yellow"/>
              </w:rPr>
            </w:pPr>
            <w:r w:rsidRPr="002F3AD3">
              <w:rPr>
                <w:rFonts w:cs="Times New Roman" w:hint="eastAsia"/>
                <w:sz w:val="21"/>
                <w:szCs w:val="21"/>
              </w:rPr>
              <w:t>雨水收集系统</w:t>
            </w:r>
          </w:p>
        </w:tc>
        <w:tc>
          <w:tcPr>
            <w:tcW w:w="3460" w:type="pct"/>
            <w:gridSpan w:val="2"/>
            <w:vAlign w:val="center"/>
          </w:tcPr>
          <w:p w14:paraId="7B0876F7" w14:textId="0B8BE817" w:rsidR="00223C3C" w:rsidRPr="002F3AD3" w:rsidRDefault="00223C3C"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项目雨水收集采用明渠方式，结合场区地势和平面布置铺设雨水管网，初期雨水进入事故水池</w:t>
            </w:r>
          </w:p>
        </w:tc>
      </w:tr>
      <w:tr w:rsidR="002F3AD3" w:rsidRPr="002F3AD3" w14:paraId="0C69D535" w14:textId="77777777" w:rsidTr="00D2545A">
        <w:trPr>
          <w:trHeight w:val="454"/>
          <w:jc w:val="center"/>
        </w:trPr>
        <w:tc>
          <w:tcPr>
            <w:tcW w:w="371" w:type="pct"/>
            <w:vMerge w:val="restart"/>
            <w:vAlign w:val="center"/>
          </w:tcPr>
          <w:p w14:paraId="4A570DBE"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r w:rsidRPr="002F3AD3">
              <w:rPr>
                <w:rFonts w:cs="Times New Roman"/>
                <w:sz w:val="21"/>
                <w:szCs w:val="21"/>
              </w:rPr>
              <w:t>5</w:t>
            </w:r>
          </w:p>
        </w:tc>
        <w:tc>
          <w:tcPr>
            <w:tcW w:w="388" w:type="pct"/>
            <w:vMerge w:val="restart"/>
            <w:vAlign w:val="center"/>
          </w:tcPr>
          <w:p w14:paraId="08B70E30"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r w:rsidRPr="002F3AD3">
              <w:rPr>
                <w:rFonts w:cs="Times New Roman"/>
                <w:sz w:val="21"/>
                <w:szCs w:val="21"/>
              </w:rPr>
              <w:t>环保工程</w:t>
            </w:r>
          </w:p>
        </w:tc>
        <w:tc>
          <w:tcPr>
            <w:tcW w:w="781" w:type="pct"/>
            <w:vAlign w:val="center"/>
          </w:tcPr>
          <w:p w14:paraId="71A80AF2"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r w:rsidRPr="002F3AD3">
              <w:rPr>
                <w:rFonts w:cs="Times New Roman"/>
                <w:sz w:val="21"/>
                <w:szCs w:val="21"/>
              </w:rPr>
              <w:t>废水</w:t>
            </w:r>
            <w:r w:rsidRPr="002F3AD3">
              <w:rPr>
                <w:rFonts w:cs="Times New Roman" w:hint="eastAsia"/>
                <w:sz w:val="21"/>
                <w:szCs w:val="21"/>
              </w:rPr>
              <w:t>处理设施</w:t>
            </w:r>
          </w:p>
        </w:tc>
        <w:tc>
          <w:tcPr>
            <w:tcW w:w="3460" w:type="pct"/>
            <w:gridSpan w:val="2"/>
            <w:vAlign w:val="center"/>
          </w:tcPr>
          <w:p w14:paraId="56B8D901" w14:textId="77777777" w:rsidR="002F3AD3" w:rsidRPr="002F3AD3" w:rsidRDefault="002F3AD3" w:rsidP="002F3AD3">
            <w:pPr>
              <w:widowControl w:val="0"/>
              <w:adjustRightInd/>
              <w:snapToGrid/>
              <w:spacing w:line="240" w:lineRule="auto"/>
              <w:ind w:firstLineChars="0" w:firstLine="0"/>
              <w:contextualSpacing/>
              <w:jc w:val="center"/>
              <w:textAlignment w:val="baseline"/>
              <w:rPr>
                <w:rFonts w:cs="Times New Roman"/>
                <w:sz w:val="21"/>
                <w:szCs w:val="21"/>
              </w:rPr>
            </w:pPr>
            <w:r w:rsidRPr="002F3AD3">
              <w:rPr>
                <w:rFonts w:cs="Times New Roman" w:hint="eastAsia"/>
                <w:sz w:val="21"/>
                <w:szCs w:val="21"/>
              </w:rPr>
              <w:t>生活污水经化粪池处理后定期清运</w:t>
            </w:r>
          </w:p>
        </w:tc>
      </w:tr>
      <w:tr w:rsidR="002F3AD3" w:rsidRPr="002F3AD3" w14:paraId="1369FA46" w14:textId="77777777" w:rsidTr="00D2545A">
        <w:trPr>
          <w:trHeight w:val="454"/>
          <w:jc w:val="center"/>
        </w:trPr>
        <w:tc>
          <w:tcPr>
            <w:tcW w:w="371" w:type="pct"/>
            <w:vMerge/>
            <w:vAlign w:val="center"/>
          </w:tcPr>
          <w:p w14:paraId="5324FD90"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p>
        </w:tc>
        <w:tc>
          <w:tcPr>
            <w:tcW w:w="388" w:type="pct"/>
            <w:vMerge/>
            <w:vAlign w:val="center"/>
          </w:tcPr>
          <w:p w14:paraId="4D2056B4"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p>
        </w:tc>
        <w:tc>
          <w:tcPr>
            <w:tcW w:w="781" w:type="pct"/>
            <w:vMerge w:val="restart"/>
            <w:vAlign w:val="center"/>
          </w:tcPr>
          <w:p w14:paraId="6CAB059D"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废气处理设施</w:t>
            </w:r>
          </w:p>
        </w:tc>
        <w:tc>
          <w:tcPr>
            <w:tcW w:w="819" w:type="pct"/>
            <w:vAlign w:val="center"/>
          </w:tcPr>
          <w:p w14:paraId="78034A26"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饲料加工粉尘</w:t>
            </w:r>
          </w:p>
        </w:tc>
        <w:tc>
          <w:tcPr>
            <w:tcW w:w="2641" w:type="pct"/>
            <w:vAlign w:val="center"/>
          </w:tcPr>
          <w:p w14:paraId="31408639" w14:textId="263F4DB0" w:rsidR="002F3AD3" w:rsidRPr="002F3AD3" w:rsidRDefault="002F3AD3"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自带集气装置</w:t>
            </w:r>
            <w:r w:rsidRPr="002F3AD3">
              <w:rPr>
                <w:rFonts w:cs="Times New Roman" w:hint="eastAsia"/>
                <w:sz w:val="21"/>
                <w:szCs w:val="21"/>
              </w:rPr>
              <w:t>+</w:t>
            </w:r>
            <w:r w:rsidRPr="002F3AD3">
              <w:rPr>
                <w:rFonts w:cs="Times New Roman" w:hint="eastAsia"/>
                <w:sz w:val="21"/>
                <w:szCs w:val="21"/>
              </w:rPr>
              <w:t>负压收集</w:t>
            </w:r>
            <w:r w:rsidRPr="002F3AD3">
              <w:rPr>
                <w:rFonts w:cs="Times New Roman" w:hint="eastAsia"/>
                <w:sz w:val="21"/>
                <w:szCs w:val="21"/>
              </w:rPr>
              <w:t>+</w:t>
            </w:r>
            <w:r w:rsidR="00580A41">
              <w:rPr>
                <w:rFonts w:cs="Times New Roman" w:hint="eastAsia"/>
                <w:sz w:val="21"/>
                <w:szCs w:val="21"/>
              </w:rPr>
              <w:t>覆膜袋式除尘器</w:t>
            </w:r>
            <w:r w:rsidRPr="002F3AD3">
              <w:rPr>
                <w:rFonts w:cs="Times New Roman" w:hint="eastAsia"/>
                <w:sz w:val="21"/>
                <w:szCs w:val="21"/>
              </w:rPr>
              <w:t>+15m</w:t>
            </w:r>
            <w:r w:rsidRPr="002F3AD3">
              <w:rPr>
                <w:rFonts w:cs="Times New Roman" w:hint="eastAsia"/>
                <w:sz w:val="21"/>
                <w:szCs w:val="21"/>
              </w:rPr>
              <w:t>排气筒</w:t>
            </w:r>
          </w:p>
        </w:tc>
      </w:tr>
      <w:tr w:rsidR="002F3AD3" w:rsidRPr="002F3AD3" w14:paraId="2CB96606" w14:textId="77777777" w:rsidTr="00D2545A">
        <w:trPr>
          <w:trHeight w:val="454"/>
          <w:jc w:val="center"/>
        </w:trPr>
        <w:tc>
          <w:tcPr>
            <w:tcW w:w="371" w:type="pct"/>
            <w:vMerge/>
            <w:vAlign w:val="center"/>
          </w:tcPr>
          <w:p w14:paraId="63B3006E"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p>
        </w:tc>
        <w:tc>
          <w:tcPr>
            <w:tcW w:w="388" w:type="pct"/>
            <w:vMerge/>
            <w:vAlign w:val="center"/>
          </w:tcPr>
          <w:p w14:paraId="65247438"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p>
        </w:tc>
        <w:tc>
          <w:tcPr>
            <w:tcW w:w="781" w:type="pct"/>
            <w:vMerge/>
            <w:vAlign w:val="center"/>
          </w:tcPr>
          <w:p w14:paraId="428B76A3"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p>
        </w:tc>
        <w:tc>
          <w:tcPr>
            <w:tcW w:w="819" w:type="pct"/>
            <w:vAlign w:val="center"/>
          </w:tcPr>
          <w:p w14:paraId="7B533370"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鸡舍臭气</w:t>
            </w:r>
          </w:p>
        </w:tc>
        <w:tc>
          <w:tcPr>
            <w:tcW w:w="2641" w:type="pct"/>
            <w:vAlign w:val="center"/>
          </w:tcPr>
          <w:p w14:paraId="41E942ED" w14:textId="77777777" w:rsidR="002F3AD3" w:rsidRPr="002F3AD3" w:rsidRDefault="002F3AD3" w:rsidP="002F3AD3">
            <w:pPr>
              <w:widowControl w:val="0"/>
              <w:spacing w:line="240" w:lineRule="auto"/>
              <w:ind w:firstLineChars="0" w:firstLine="0"/>
              <w:jc w:val="center"/>
              <w:textAlignment w:val="baseline"/>
              <w:rPr>
                <w:rFonts w:cs="Times New Roman"/>
                <w:b/>
                <w:bCs/>
                <w:sz w:val="21"/>
                <w:szCs w:val="21"/>
                <w:u w:val="single"/>
              </w:rPr>
            </w:pPr>
            <w:r w:rsidRPr="002F3AD3">
              <w:rPr>
                <w:rFonts w:cs="Times New Roman" w:hint="eastAsia"/>
                <w:sz w:val="21"/>
                <w:szCs w:val="21"/>
              </w:rPr>
              <w:t>优化饲料</w:t>
            </w:r>
            <w:r w:rsidRPr="002F3AD3">
              <w:rPr>
                <w:rFonts w:cs="Times New Roman" w:hint="eastAsia"/>
                <w:sz w:val="21"/>
                <w:szCs w:val="21"/>
              </w:rPr>
              <w:t>+</w:t>
            </w:r>
            <w:r w:rsidRPr="002F3AD3">
              <w:rPr>
                <w:rFonts w:cs="Times New Roman" w:hint="eastAsia"/>
                <w:sz w:val="21"/>
                <w:szCs w:val="21"/>
              </w:rPr>
              <w:t>干清粪工艺</w:t>
            </w:r>
            <w:r w:rsidRPr="002F3AD3">
              <w:rPr>
                <w:rFonts w:cs="Times New Roman" w:hint="eastAsia"/>
                <w:sz w:val="21"/>
                <w:szCs w:val="21"/>
              </w:rPr>
              <w:t>+</w:t>
            </w:r>
            <w:r w:rsidRPr="002F3AD3">
              <w:rPr>
                <w:rFonts w:cs="Times New Roman" w:hint="eastAsia"/>
                <w:sz w:val="21"/>
                <w:szCs w:val="21"/>
              </w:rPr>
              <w:t>加强绿化</w:t>
            </w:r>
            <w:r w:rsidRPr="002F3AD3">
              <w:rPr>
                <w:rFonts w:cs="Times New Roman" w:hint="eastAsia"/>
                <w:sz w:val="21"/>
                <w:szCs w:val="21"/>
              </w:rPr>
              <w:t>+</w:t>
            </w:r>
            <w:r w:rsidRPr="002F3AD3">
              <w:rPr>
                <w:rFonts w:cs="Times New Roman" w:hint="eastAsia"/>
                <w:sz w:val="21"/>
                <w:szCs w:val="21"/>
              </w:rPr>
              <w:t>加强通风</w:t>
            </w:r>
            <w:r w:rsidRPr="002F3AD3">
              <w:rPr>
                <w:rFonts w:cs="Times New Roman" w:hint="eastAsia"/>
                <w:sz w:val="21"/>
                <w:szCs w:val="21"/>
              </w:rPr>
              <w:t>+</w:t>
            </w:r>
            <w:r w:rsidRPr="002F3AD3">
              <w:rPr>
                <w:rFonts w:cs="Times New Roman" w:hint="eastAsia"/>
                <w:sz w:val="21"/>
                <w:szCs w:val="21"/>
              </w:rPr>
              <w:t>喷洒除臭剂</w:t>
            </w:r>
          </w:p>
        </w:tc>
      </w:tr>
      <w:tr w:rsidR="002F3AD3" w:rsidRPr="002F3AD3" w14:paraId="744CBBB8" w14:textId="77777777" w:rsidTr="00D2545A">
        <w:trPr>
          <w:trHeight w:val="454"/>
          <w:jc w:val="center"/>
        </w:trPr>
        <w:tc>
          <w:tcPr>
            <w:tcW w:w="371" w:type="pct"/>
            <w:vMerge/>
            <w:vAlign w:val="center"/>
          </w:tcPr>
          <w:p w14:paraId="5F8BCB8B"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p>
        </w:tc>
        <w:tc>
          <w:tcPr>
            <w:tcW w:w="388" w:type="pct"/>
            <w:vMerge/>
            <w:vAlign w:val="center"/>
          </w:tcPr>
          <w:p w14:paraId="110C8BC2"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p>
        </w:tc>
        <w:tc>
          <w:tcPr>
            <w:tcW w:w="781" w:type="pct"/>
            <w:vMerge/>
            <w:vAlign w:val="center"/>
          </w:tcPr>
          <w:p w14:paraId="295A5969"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p>
        </w:tc>
        <w:tc>
          <w:tcPr>
            <w:tcW w:w="819" w:type="pct"/>
            <w:vAlign w:val="center"/>
          </w:tcPr>
          <w:p w14:paraId="0A24D303"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油烟废气</w:t>
            </w:r>
          </w:p>
        </w:tc>
        <w:tc>
          <w:tcPr>
            <w:tcW w:w="2641" w:type="pct"/>
            <w:vAlign w:val="center"/>
          </w:tcPr>
          <w:p w14:paraId="41BFC09A"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设置油烟净化器，经处理后屋顶排放</w:t>
            </w:r>
          </w:p>
        </w:tc>
      </w:tr>
      <w:tr w:rsidR="002F3AD3" w:rsidRPr="002F3AD3" w14:paraId="715F231A" w14:textId="77777777" w:rsidTr="00D2545A">
        <w:trPr>
          <w:trHeight w:val="454"/>
          <w:jc w:val="center"/>
        </w:trPr>
        <w:tc>
          <w:tcPr>
            <w:tcW w:w="371" w:type="pct"/>
            <w:vMerge/>
            <w:vAlign w:val="center"/>
          </w:tcPr>
          <w:p w14:paraId="2D68AFF3"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p>
        </w:tc>
        <w:tc>
          <w:tcPr>
            <w:tcW w:w="388" w:type="pct"/>
            <w:vMerge/>
            <w:vAlign w:val="center"/>
          </w:tcPr>
          <w:p w14:paraId="2432B76C"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p>
        </w:tc>
        <w:tc>
          <w:tcPr>
            <w:tcW w:w="781" w:type="pct"/>
            <w:vAlign w:val="center"/>
          </w:tcPr>
          <w:p w14:paraId="48B38246" w14:textId="77777777" w:rsidR="002F3AD3" w:rsidRPr="002F3AD3" w:rsidRDefault="002F3AD3" w:rsidP="002F3AD3">
            <w:pPr>
              <w:widowControl w:val="0"/>
              <w:spacing w:line="240" w:lineRule="auto"/>
              <w:ind w:firstLineChars="0" w:firstLine="0"/>
              <w:jc w:val="center"/>
              <w:textAlignment w:val="baseline"/>
              <w:rPr>
                <w:rFonts w:cs="Times New Roman"/>
                <w:sz w:val="21"/>
                <w:szCs w:val="21"/>
                <w:highlight w:val="red"/>
              </w:rPr>
            </w:pPr>
            <w:r w:rsidRPr="002F3AD3">
              <w:rPr>
                <w:rFonts w:cs="Times New Roman" w:hint="eastAsia"/>
                <w:sz w:val="21"/>
                <w:szCs w:val="21"/>
              </w:rPr>
              <w:t>噪声</w:t>
            </w:r>
          </w:p>
        </w:tc>
        <w:tc>
          <w:tcPr>
            <w:tcW w:w="819" w:type="pct"/>
            <w:vAlign w:val="center"/>
          </w:tcPr>
          <w:p w14:paraId="2999A1AE"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机械设备运行噪声</w:t>
            </w:r>
          </w:p>
        </w:tc>
        <w:tc>
          <w:tcPr>
            <w:tcW w:w="2641" w:type="pct"/>
            <w:vAlign w:val="center"/>
          </w:tcPr>
          <w:p w14:paraId="05DC596B" w14:textId="77777777" w:rsidR="002F3AD3" w:rsidRPr="002F3AD3" w:rsidRDefault="002F3AD3" w:rsidP="002F3AD3">
            <w:pPr>
              <w:widowControl w:val="0"/>
              <w:spacing w:line="240" w:lineRule="auto"/>
              <w:ind w:firstLineChars="0" w:firstLine="0"/>
              <w:jc w:val="center"/>
              <w:textAlignment w:val="baseline"/>
              <w:rPr>
                <w:rFonts w:cs="Times New Roman"/>
                <w:sz w:val="21"/>
                <w:szCs w:val="21"/>
              </w:rPr>
            </w:pPr>
            <w:r w:rsidRPr="002F3AD3">
              <w:rPr>
                <w:rFonts w:cs="Times New Roman" w:hint="eastAsia"/>
                <w:sz w:val="21"/>
                <w:szCs w:val="21"/>
              </w:rPr>
              <w:t>选用低噪声设备，隔声减噪措施等噪声治理设施</w:t>
            </w:r>
          </w:p>
        </w:tc>
      </w:tr>
    </w:tbl>
    <w:p w14:paraId="3E263146" w14:textId="77777777" w:rsidR="00181323" w:rsidRDefault="00181323" w:rsidP="00181323">
      <w:pPr>
        <w:ind w:firstLine="480"/>
        <w:jc w:val="both"/>
        <w:rPr>
          <w:rFonts w:cs="Times New Roman"/>
        </w:rPr>
      </w:pPr>
      <w:r w:rsidRPr="00BC46C2">
        <w:rPr>
          <w:rFonts w:cs="Times New Roman" w:hint="eastAsia"/>
        </w:rPr>
        <w:t>本次验收的</w:t>
      </w:r>
      <w:r>
        <w:rPr>
          <w:rFonts w:cs="Times New Roman" w:hint="eastAsia"/>
        </w:rPr>
        <w:t>扩</w:t>
      </w:r>
      <w:r w:rsidRPr="00BC46C2">
        <w:rPr>
          <w:rFonts w:cs="Times New Roman" w:hint="eastAsia"/>
        </w:rPr>
        <w:t>建项目与原有项目的依托关系见下表：</w:t>
      </w:r>
    </w:p>
    <w:p w14:paraId="60935242" w14:textId="57D3D3BD" w:rsidR="00F12726" w:rsidRPr="005C30F7" w:rsidRDefault="00181323" w:rsidP="00181323">
      <w:pPr>
        <w:autoSpaceDE w:val="0"/>
        <w:autoSpaceDN w:val="0"/>
        <w:ind w:firstLineChars="83" w:firstLine="199"/>
        <w:textAlignment w:val="baseline"/>
        <w:rPr>
          <w:rFonts w:eastAsia="黑体"/>
          <w:snapToGrid w:val="0"/>
          <w:szCs w:val="24"/>
        </w:rPr>
      </w:pPr>
      <w:r w:rsidRPr="005C30F7">
        <w:rPr>
          <w:rFonts w:eastAsia="黑体" w:hint="eastAsia"/>
          <w:snapToGrid w:val="0"/>
          <w:szCs w:val="24"/>
        </w:rPr>
        <w:t>表</w:t>
      </w:r>
      <w:r w:rsidRPr="005C30F7">
        <w:rPr>
          <w:rFonts w:eastAsia="黑体" w:hint="eastAsia"/>
          <w:snapToGrid w:val="0"/>
          <w:szCs w:val="24"/>
        </w:rPr>
        <w:t>3</w:t>
      </w:r>
      <w:r w:rsidRPr="005C30F7">
        <w:rPr>
          <w:rFonts w:eastAsia="黑体"/>
          <w:snapToGrid w:val="0"/>
          <w:szCs w:val="24"/>
        </w:rPr>
        <w:t>-</w:t>
      </w:r>
      <w:r w:rsidR="00085174">
        <w:rPr>
          <w:rFonts w:eastAsia="黑体" w:hint="eastAsia"/>
          <w:snapToGrid w:val="0"/>
          <w:szCs w:val="24"/>
        </w:rPr>
        <w:t>4</w:t>
      </w:r>
      <w:r w:rsidRPr="005C30F7">
        <w:rPr>
          <w:rFonts w:eastAsia="黑体"/>
          <w:snapToGrid w:val="0"/>
          <w:szCs w:val="24"/>
        </w:rPr>
        <w:t xml:space="preserve">               </w:t>
      </w:r>
      <w:r w:rsidRPr="005C30F7">
        <w:rPr>
          <w:rFonts w:eastAsia="黑体" w:hint="eastAsia"/>
          <w:snapToGrid w:val="0"/>
          <w:szCs w:val="24"/>
        </w:rPr>
        <w:t xml:space="preserve">           </w:t>
      </w:r>
      <w:r w:rsidRPr="005C30F7">
        <w:rPr>
          <w:rFonts w:eastAsia="黑体" w:hint="eastAsia"/>
          <w:snapToGrid w:val="0"/>
          <w:szCs w:val="24"/>
        </w:rPr>
        <w:t>验收项目与原有工程依托工程一览表</w:t>
      </w: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6"/>
        <w:gridCol w:w="297"/>
        <w:gridCol w:w="439"/>
        <w:gridCol w:w="735"/>
        <w:gridCol w:w="2017"/>
        <w:gridCol w:w="2179"/>
        <w:gridCol w:w="2390"/>
      </w:tblGrid>
      <w:tr w:rsidR="00F12726" w14:paraId="0EE507C5" w14:textId="77777777" w:rsidTr="00A939F4">
        <w:trPr>
          <w:trHeight w:val="454"/>
          <w:jc w:val="center"/>
        </w:trPr>
        <w:tc>
          <w:tcPr>
            <w:tcW w:w="275" w:type="dxa"/>
            <w:vAlign w:val="center"/>
          </w:tcPr>
          <w:p w14:paraId="0EC78532" w14:textId="77777777" w:rsidR="00F12726" w:rsidRDefault="00F12726" w:rsidP="00D2545A">
            <w:pPr>
              <w:tabs>
                <w:tab w:val="left" w:pos="360"/>
              </w:tabs>
              <w:spacing w:line="240" w:lineRule="auto"/>
              <w:ind w:firstLineChars="0" w:firstLine="0"/>
              <w:jc w:val="center"/>
              <w:rPr>
                <w:b/>
                <w:bCs/>
                <w:sz w:val="21"/>
                <w:szCs w:val="21"/>
              </w:rPr>
            </w:pPr>
            <w:r>
              <w:rPr>
                <w:b/>
                <w:bCs/>
                <w:sz w:val="21"/>
                <w:szCs w:val="21"/>
              </w:rPr>
              <w:t>序号</w:t>
            </w:r>
          </w:p>
        </w:tc>
        <w:tc>
          <w:tcPr>
            <w:tcW w:w="1471" w:type="dxa"/>
            <w:gridSpan w:val="3"/>
            <w:vAlign w:val="center"/>
          </w:tcPr>
          <w:p w14:paraId="174D9320" w14:textId="77777777" w:rsidR="00F12726" w:rsidRDefault="00F12726" w:rsidP="00D2545A">
            <w:pPr>
              <w:tabs>
                <w:tab w:val="left" w:pos="360"/>
              </w:tabs>
              <w:spacing w:line="240" w:lineRule="auto"/>
              <w:ind w:firstLineChars="0" w:firstLine="0"/>
              <w:jc w:val="center"/>
              <w:rPr>
                <w:b/>
                <w:bCs/>
                <w:sz w:val="21"/>
                <w:szCs w:val="21"/>
              </w:rPr>
            </w:pPr>
            <w:r>
              <w:rPr>
                <w:b/>
                <w:bCs/>
                <w:sz w:val="21"/>
                <w:szCs w:val="21"/>
              </w:rPr>
              <w:t>项目</w:t>
            </w:r>
          </w:p>
        </w:tc>
        <w:tc>
          <w:tcPr>
            <w:tcW w:w="2017" w:type="dxa"/>
            <w:vAlign w:val="center"/>
          </w:tcPr>
          <w:p w14:paraId="161202CD" w14:textId="77777777" w:rsidR="00F12726" w:rsidRDefault="00F12726" w:rsidP="00D2545A">
            <w:pPr>
              <w:tabs>
                <w:tab w:val="left" w:pos="360"/>
              </w:tabs>
              <w:spacing w:line="240" w:lineRule="auto"/>
              <w:ind w:firstLineChars="0" w:firstLine="0"/>
              <w:jc w:val="center"/>
              <w:rPr>
                <w:b/>
                <w:bCs/>
                <w:sz w:val="21"/>
                <w:szCs w:val="21"/>
              </w:rPr>
            </w:pPr>
            <w:r>
              <w:rPr>
                <w:rFonts w:hint="eastAsia"/>
                <w:b/>
                <w:bCs/>
                <w:sz w:val="21"/>
                <w:szCs w:val="21"/>
              </w:rPr>
              <w:t>扩建</w:t>
            </w:r>
            <w:r>
              <w:rPr>
                <w:b/>
                <w:bCs/>
                <w:sz w:val="21"/>
                <w:szCs w:val="21"/>
              </w:rPr>
              <w:t>前</w:t>
            </w:r>
          </w:p>
        </w:tc>
        <w:tc>
          <w:tcPr>
            <w:tcW w:w="2179" w:type="dxa"/>
            <w:vAlign w:val="center"/>
          </w:tcPr>
          <w:p w14:paraId="4C023396" w14:textId="77777777" w:rsidR="00F12726" w:rsidRDefault="00F12726" w:rsidP="00D2545A">
            <w:pPr>
              <w:tabs>
                <w:tab w:val="left" w:pos="360"/>
              </w:tabs>
              <w:spacing w:line="240" w:lineRule="auto"/>
              <w:ind w:firstLineChars="0" w:firstLine="0"/>
              <w:jc w:val="center"/>
              <w:rPr>
                <w:b/>
                <w:bCs/>
                <w:sz w:val="21"/>
                <w:szCs w:val="21"/>
              </w:rPr>
            </w:pPr>
            <w:r>
              <w:rPr>
                <w:b/>
                <w:bCs/>
                <w:sz w:val="21"/>
                <w:szCs w:val="21"/>
              </w:rPr>
              <w:t>本次</w:t>
            </w:r>
            <w:r>
              <w:rPr>
                <w:rFonts w:hint="eastAsia"/>
                <w:b/>
                <w:bCs/>
                <w:sz w:val="21"/>
                <w:szCs w:val="21"/>
              </w:rPr>
              <w:t>扩建</w:t>
            </w:r>
          </w:p>
        </w:tc>
        <w:tc>
          <w:tcPr>
            <w:tcW w:w="2390" w:type="dxa"/>
            <w:vAlign w:val="center"/>
          </w:tcPr>
          <w:p w14:paraId="0B81D56A" w14:textId="77777777" w:rsidR="00F12726" w:rsidRDefault="00F12726" w:rsidP="00D2545A">
            <w:pPr>
              <w:tabs>
                <w:tab w:val="left" w:pos="360"/>
              </w:tabs>
              <w:spacing w:line="240" w:lineRule="auto"/>
              <w:ind w:firstLineChars="0" w:firstLine="0"/>
              <w:jc w:val="center"/>
              <w:rPr>
                <w:b/>
                <w:bCs/>
                <w:sz w:val="21"/>
                <w:szCs w:val="21"/>
              </w:rPr>
            </w:pPr>
            <w:r>
              <w:rPr>
                <w:rFonts w:hint="eastAsia"/>
                <w:b/>
                <w:bCs/>
                <w:sz w:val="21"/>
                <w:szCs w:val="21"/>
              </w:rPr>
              <w:t>扩建</w:t>
            </w:r>
            <w:r>
              <w:rPr>
                <w:b/>
                <w:bCs/>
                <w:sz w:val="21"/>
                <w:szCs w:val="21"/>
              </w:rPr>
              <w:t>后</w:t>
            </w:r>
            <w:r>
              <w:rPr>
                <w:rFonts w:hint="eastAsia"/>
                <w:b/>
                <w:bCs/>
                <w:sz w:val="21"/>
                <w:szCs w:val="21"/>
              </w:rPr>
              <w:t>全厂</w:t>
            </w:r>
          </w:p>
        </w:tc>
      </w:tr>
      <w:tr w:rsidR="00F12726" w14:paraId="2F53D72A" w14:textId="77777777" w:rsidTr="00A939F4">
        <w:trPr>
          <w:trHeight w:val="454"/>
          <w:jc w:val="center"/>
        </w:trPr>
        <w:tc>
          <w:tcPr>
            <w:tcW w:w="275" w:type="dxa"/>
            <w:vMerge w:val="restart"/>
            <w:vAlign w:val="center"/>
          </w:tcPr>
          <w:p w14:paraId="0367D641" w14:textId="77777777" w:rsidR="00F12726" w:rsidRDefault="00F12726" w:rsidP="00D2545A">
            <w:pPr>
              <w:tabs>
                <w:tab w:val="left" w:pos="360"/>
              </w:tabs>
              <w:spacing w:line="240" w:lineRule="auto"/>
              <w:ind w:firstLineChars="0" w:firstLine="0"/>
              <w:jc w:val="center"/>
              <w:rPr>
                <w:sz w:val="21"/>
                <w:szCs w:val="21"/>
              </w:rPr>
            </w:pPr>
            <w:r>
              <w:rPr>
                <w:sz w:val="21"/>
                <w:szCs w:val="21"/>
              </w:rPr>
              <w:t>1</w:t>
            </w:r>
          </w:p>
        </w:tc>
        <w:tc>
          <w:tcPr>
            <w:tcW w:w="297" w:type="dxa"/>
            <w:vMerge w:val="restart"/>
            <w:vAlign w:val="center"/>
          </w:tcPr>
          <w:p w14:paraId="41932C3E" w14:textId="77777777" w:rsidR="00F12726" w:rsidRDefault="00F12726" w:rsidP="00D2545A">
            <w:pPr>
              <w:tabs>
                <w:tab w:val="left" w:pos="360"/>
              </w:tabs>
              <w:spacing w:line="240" w:lineRule="auto"/>
              <w:ind w:firstLineChars="0" w:firstLine="0"/>
              <w:jc w:val="center"/>
              <w:rPr>
                <w:sz w:val="21"/>
                <w:szCs w:val="21"/>
              </w:rPr>
            </w:pPr>
            <w:r>
              <w:rPr>
                <w:sz w:val="21"/>
                <w:szCs w:val="21"/>
              </w:rPr>
              <w:t>产品</w:t>
            </w:r>
          </w:p>
          <w:p w14:paraId="46151BF1" w14:textId="77777777" w:rsidR="00F12726" w:rsidRDefault="00F12726" w:rsidP="00D2545A">
            <w:pPr>
              <w:tabs>
                <w:tab w:val="left" w:pos="360"/>
              </w:tabs>
              <w:spacing w:line="240" w:lineRule="auto"/>
              <w:ind w:firstLineChars="0" w:firstLine="0"/>
              <w:jc w:val="center"/>
              <w:rPr>
                <w:sz w:val="21"/>
                <w:szCs w:val="21"/>
              </w:rPr>
            </w:pPr>
            <w:r>
              <w:rPr>
                <w:sz w:val="21"/>
                <w:szCs w:val="21"/>
              </w:rPr>
              <w:t>规模</w:t>
            </w:r>
          </w:p>
        </w:tc>
        <w:tc>
          <w:tcPr>
            <w:tcW w:w="1174" w:type="dxa"/>
            <w:gridSpan w:val="2"/>
            <w:vAlign w:val="center"/>
          </w:tcPr>
          <w:p w14:paraId="32DDC917"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蛋鸡存栏量</w:t>
            </w:r>
          </w:p>
        </w:tc>
        <w:tc>
          <w:tcPr>
            <w:tcW w:w="2017" w:type="dxa"/>
            <w:vAlign w:val="center"/>
          </w:tcPr>
          <w:p w14:paraId="01783759"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年存栏</w:t>
            </w:r>
            <w:r w:rsidRPr="00F12726">
              <w:rPr>
                <w:rFonts w:hint="eastAsia"/>
                <w:sz w:val="21"/>
                <w:szCs w:val="21"/>
              </w:rPr>
              <w:t>14</w:t>
            </w:r>
            <w:r w:rsidRPr="00F12726">
              <w:rPr>
                <w:rFonts w:hint="eastAsia"/>
                <w:sz w:val="21"/>
                <w:szCs w:val="21"/>
              </w:rPr>
              <w:t>万羽</w:t>
            </w:r>
          </w:p>
        </w:tc>
        <w:tc>
          <w:tcPr>
            <w:tcW w:w="2179" w:type="dxa"/>
            <w:vAlign w:val="center"/>
          </w:tcPr>
          <w:p w14:paraId="7BF00973"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年存栏</w:t>
            </w:r>
            <w:r w:rsidRPr="00F12726">
              <w:rPr>
                <w:rFonts w:hint="eastAsia"/>
                <w:sz w:val="21"/>
                <w:szCs w:val="21"/>
              </w:rPr>
              <w:t>86</w:t>
            </w:r>
            <w:r w:rsidRPr="00F12726">
              <w:rPr>
                <w:rFonts w:hint="eastAsia"/>
                <w:sz w:val="21"/>
                <w:szCs w:val="21"/>
              </w:rPr>
              <w:t>万羽</w:t>
            </w:r>
          </w:p>
        </w:tc>
        <w:tc>
          <w:tcPr>
            <w:tcW w:w="2390" w:type="dxa"/>
            <w:vAlign w:val="center"/>
          </w:tcPr>
          <w:p w14:paraId="42A782DB"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年存栏</w:t>
            </w:r>
            <w:r w:rsidRPr="00F12726">
              <w:rPr>
                <w:rFonts w:hint="eastAsia"/>
                <w:sz w:val="21"/>
                <w:szCs w:val="21"/>
              </w:rPr>
              <w:t>100</w:t>
            </w:r>
            <w:r w:rsidRPr="00F12726">
              <w:rPr>
                <w:rFonts w:hint="eastAsia"/>
                <w:sz w:val="21"/>
                <w:szCs w:val="21"/>
              </w:rPr>
              <w:t>万羽</w:t>
            </w:r>
          </w:p>
        </w:tc>
      </w:tr>
      <w:tr w:rsidR="00F12726" w14:paraId="72FA2161" w14:textId="77777777" w:rsidTr="00A939F4">
        <w:trPr>
          <w:trHeight w:val="454"/>
          <w:jc w:val="center"/>
        </w:trPr>
        <w:tc>
          <w:tcPr>
            <w:tcW w:w="275" w:type="dxa"/>
            <w:vMerge/>
            <w:vAlign w:val="center"/>
          </w:tcPr>
          <w:p w14:paraId="3E72244D" w14:textId="77777777" w:rsidR="00F12726" w:rsidRDefault="00F12726" w:rsidP="00D2545A">
            <w:pPr>
              <w:tabs>
                <w:tab w:val="left" w:pos="360"/>
              </w:tabs>
              <w:spacing w:line="240" w:lineRule="auto"/>
              <w:ind w:firstLineChars="0" w:firstLine="0"/>
              <w:jc w:val="center"/>
              <w:rPr>
                <w:sz w:val="21"/>
                <w:szCs w:val="21"/>
              </w:rPr>
            </w:pPr>
          </w:p>
        </w:tc>
        <w:tc>
          <w:tcPr>
            <w:tcW w:w="297" w:type="dxa"/>
            <w:vMerge/>
            <w:vAlign w:val="center"/>
          </w:tcPr>
          <w:p w14:paraId="3BE760BC" w14:textId="77777777" w:rsidR="00F12726" w:rsidRDefault="00F12726" w:rsidP="00D2545A">
            <w:pPr>
              <w:tabs>
                <w:tab w:val="left" w:pos="360"/>
              </w:tabs>
              <w:spacing w:line="240" w:lineRule="auto"/>
              <w:ind w:firstLineChars="0" w:firstLine="0"/>
              <w:jc w:val="center"/>
              <w:rPr>
                <w:sz w:val="21"/>
                <w:szCs w:val="21"/>
              </w:rPr>
            </w:pPr>
          </w:p>
        </w:tc>
        <w:tc>
          <w:tcPr>
            <w:tcW w:w="1174" w:type="dxa"/>
            <w:gridSpan w:val="2"/>
            <w:vAlign w:val="center"/>
          </w:tcPr>
          <w:p w14:paraId="3676E011"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鸡蛋</w:t>
            </w:r>
          </w:p>
        </w:tc>
        <w:tc>
          <w:tcPr>
            <w:tcW w:w="2017" w:type="dxa"/>
            <w:vAlign w:val="center"/>
          </w:tcPr>
          <w:p w14:paraId="097EC8DE"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2100t/a</w:t>
            </w:r>
          </w:p>
        </w:tc>
        <w:tc>
          <w:tcPr>
            <w:tcW w:w="2179" w:type="dxa"/>
            <w:vAlign w:val="center"/>
          </w:tcPr>
          <w:p w14:paraId="5FEC9435"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12900t/a</w:t>
            </w:r>
          </w:p>
        </w:tc>
        <w:tc>
          <w:tcPr>
            <w:tcW w:w="2390" w:type="dxa"/>
            <w:vAlign w:val="center"/>
          </w:tcPr>
          <w:p w14:paraId="11FEB1DD"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15000t/a</w:t>
            </w:r>
          </w:p>
        </w:tc>
      </w:tr>
      <w:tr w:rsidR="00F12726" w14:paraId="7FAC5D72" w14:textId="77777777" w:rsidTr="00A939F4">
        <w:trPr>
          <w:trHeight w:val="454"/>
          <w:jc w:val="center"/>
        </w:trPr>
        <w:tc>
          <w:tcPr>
            <w:tcW w:w="275" w:type="dxa"/>
            <w:vMerge/>
            <w:vAlign w:val="center"/>
          </w:tcPr>
          <w:p w14:paraId="00DF8BFD" w14:textId="77777777" w:rsidR="00F12726" w:rsidRDefault="00F12726" w:rsidP="00D2545A">
            <w:pPr>
              <w:tabs>
                <w:tab w:val="left" w:pos="360"/>
              </w:tabs>
              <w:spacing w:line="240" w:lineRule="auto"/>
              <w:ind w:firstLineChars="0" w:firstLine="0"/>
              <w:jc w:val="center"/>
              <w:rPr>
                <w:sz w:val="21"/>
                <w:szCs w:val="21"/>
              </w:rPr>
            </w:pPr>
          </w:p>
        </w:tc>
        <w:tc>
          <w:tcPr>
            <w:tcW w:w="297" w:type="dxa"/>
            <w:vMerge/>
            <w:vAlign w:val="center"/>
          </w:tcPr>
          <w:p w14:paraId="1B0A253B" w14:textId="77777777" w:rsidR="00F12726" w:rsidRDefault="00F12726" w:rsidP="00D2545A">
            <w:pPr>
              <w:tabs>
                <w:tab w:val="left" w:pos="360"/>
              </w:tabs>
              <w:spacing w:line="240" w:lineRule="auto"/>
              <w:ind w:firstLineChars="0" w:firstLine="0"/>
              <w:jc w:val="center"/>
              <w:rPr>
                <w:sz w:val="21"/>
                <w:szCs w:val="21"/>
              </w:rPr>
            </w:pPr>
          </w:p>
        </w:tc>
        <w:tc>
          <w:tcPr>
            <w:tcW w:w="1174" w:type="dxa"/>
            <w:gridSpan w:val="2"/>
            <w:vAlign w:val="center"/>
          </w:tcPr>
          <w:p w14:paraId="6F430460"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农家肥</w:t>
            </w:r>
          </w:p>
        </w:tc>
        <w:tc>
          <w:tcPr>
            <w:tcW w:w="2017" w:type="dxa"/>
            <w:vAlign w:val="center"/>
          </w:tcPr>
          <w:p w14:paraId="790BC833" w14:textId="77777777" w:rsidR="00F12726" w:rsidRPr="00F12726" w:rsidRDefault="00F12726" w:rsidP="00D2545A">
            <w:pPr>
              <w:spacing w:line="240" w:lineRule="auto"/>
              <w:ind w:firstLineChars="0" w:firstLine="0"/>
              <w:jc w:val="center"/>
              <w:rPr>
                <w:sz w:val="21"/>
                <w:szCs w:val="21"/>
              </w:rPr>
            </w:pPr>
            <w:r w:rsidRPr="00F12726">
              <w:rPr>
                <w:rFonts w:hint="eastAsia"/>
                <w:sz w:val="21"/>
                <w:szCs w:val="21"/>
              </w:rPr>
              <w:t>0</w:t>
            </w:r>
          </w:p>
        </w:tc>
        <w:tc>
          <w:tcPr>
            <w:tcW w:w="2179" w:type="dxa"/>
            <w:vAlign w:val="center"/>
          </w:tcPr>
          <w:p w14:paraId="540C55B8"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18250t/a</w:t>
            </w:r>
          </w:p>
        </w:tc>
        <w:tc>
          <w:tcPr>
            <w:tcW w:w="2390" w:type="dxa"/>
            <w:vAlign w:val="center"/>
          </w:tcPr>
          <w:p w14:paraId="78416428" w14:textId="77777777" w:rsidR="00F12726" w:rsidRPr="00F12726" w:rsidRDefault="00F12726" w:rsidP="00D2545A">
            <w:pPr>
              <w:spacing w:line="240" w:lineRule="auto"/>
              <w:ind w:firstLineChars="0" w:firstLine="0"/>
              <w:jc w:val="center"/>
              <w:rPr>
                <w:sz w:val="21"/>
                <w:szCs w:val="21"/>
              </w:rPr>
            </w:pPr>
            <w:r w:rsidRPr="00F12726">
              <w:rPr>
                <w:rFonts w:hint="eastAsia"/>
                <w:sz w:val="21"/>
                <w:szCs w:val="21"/>
              </w:rPr>
              <w:t>18250t/a</w:t>
            </w:r>
          </w:p>
        </w:tc>
      </w:tr>
      <w:tr w:rsidR="00F12726" w14:paraId="26EC560C" w14:textId="77777777" w:rsidTr="00A939F4">
        <w:trPr>
          <w:trHeight w:val="454"/>
          <w:jc w:val="center"/>
        </w:trPr>
        <w:tc>
          <w:tcPr>
            <w:tcW w:w="275" w:type="dxa"/>
            <w:vMerge/>
            <w:vAlign w:val="center"/>
          </w:tcPr>
          <w:p w14:paraId="1289D5A1" w14:textId="77777777" w:rsidR="00F12726" w:rsidRDefault="00F12726" w:rsidP="00D2545A">
            <w:pPr>
              <w:tabs>
                <w:tab w:val="left" w:pos="360"/>
              </w:tabs>
              <w:spacing w:line="240" w:lineRule="auto"/>
              <w:ind w:firstLineChars="0" w:firstLine="0"/>
              <w:jc w:val="center"/>
              <w:rPr>
                <w:sz w:val="21"/>
                <w:szCs w:val="21"/>
              </w:rPr>
            </w:pPr>
          </w:p>
        </w:tc>
        <w:tc>
          <w:tcPr>
            <w:tcW w:w="297" w:type="dxa"/>
            <w:vMerge/>
            <w:vAlign w:val="center"/>
          </w:tcPr>
          <w:p w14:paraId="4CD534AA" w14:textId="77777777" w:rsidR="00F12726" w:rsidRDefault="00F12726" w:rsidP="00D2545A">
            <w:pPr>
              <w:tabs>
                <w:tab w:val="left" w:pos="360"/>
              </w:tabs>
              <w:spacing w:line="240" w:lineRule="auto"/>
              <w:ind w:firstLineChars="0" w:firstLine="0"/>
              <w:jc w:val="center"/>
              <w:rPr>
                <w:sz w:val="21"/>
                <w:szCs w:val="21"/>
              </w:rPr>
            </w:pPr>
          </w:p>
        </w:tc>
        <w:tc>
          <w:tcPr>
            <w:tcW w:w="1174" w:type="dxa"/>
            <w:gridSpan w:val="2"/>
            <w:vAlign w:val="center"/>
          </w:tcPr>
          <w:p w14:paraId="2A5239EC"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淘汰鸡</w:t>
            </w:r>
          </w:p>
        </w:tc>
        <w:tc>
          <w:tcPr>
            <w:tcW w:w="2017" w:type="dxa"/>
            <w:vAlign w:val="center"/>
          </w:tcPr>
          <w:p w14:paraId="2F84D63F" w14:textId="77777777" w:rsidR="00F12726" w:rsidRPr="00F12726" w:rsidRDefault="00F12726" w:rsidP="00D2545A">
            <w:pPr>
              <w:spacing w:line="240" w:lineRule="auto"/>
              <w:ind w:firstLineChars="0" w:firstLine="0"/>
              <w:jc w:val="center"/>
              <w:rPr>
                <w:sz w:val="21"/>
                <w:szCs w:val="21"/>
              </w:rPr>
            </w:pPr>
            <w:r w:rsidRPr="00F12726">
              <w:rPr>
                <w:rFonts w:hint="eastAsia"/>
                <w:sz w:val="21"/>
                <w:szCs w:val="21"/>
              </w:rPr>
              <w:t>淘汰鸡</w:t>
            </w:r>
            <w:r w:rsidRPr="00F12726">
              <w:rPr>
                <w:rFonts w:hint="eastAsia"/>
                <w:sz w:val="21"/>
                <w:szCs w:val="21"/>
              </w:rPr>
              <w:t>13.58</w:t>
            </w:r>
            <w:r w:rsidRPr="00F12726">
              <w:rPr>
                <w:rFonts w:hint="eastAsia"/>
                <w:sz w:val="21"/>
                <w:szCs w:val="21"/>
              </w:rPr>
              <w:t>万只</w:t>
            </w:r>
            <w:r w:rsidRPr="00F12726">
              <w:rPr>
                <w:rFonts w:hint="eastAsia"/>
                <w:sz w:val="21"/>
                <w:szCs w:val="21"/>
              </w:rPr>
              <w:t>/1.2a</w:t>
            </w:r>
          </w:p>
        </w:tc>
        <w:tc>
          <w:tcPr>
            <w:tcW w:w="2179" w:type="dxa"/>
            <w:vAlign w:val="center"/>
          </w:tcPr>
          <w:p w14:paraId="161BFB9E"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淘汰鸡</w:t>
            </w:r>
            <w:r w:rsidRPr="00F12726">
              <w:rPr>
                <w:rFonts w:hint="eastAsia"/>
                <w:sz w:val="21"/>
                <w:szCs w:val="21"/>
              </w:rPr>
              <w:t>83.42</w:t>
            </w:r>
            <w:r w:rsidRPr="00F12726">
              <w:rPr>
                <w:rFonts w:hint="eastAsia"/>
                <w:sz w:val="21"/>
                <w:szCs w:val="21"/>
              </w:rPr>
              <w:t>万只</w:t>
            </w:r>
            <w:r w:rsidRPr="00F12726">
              <w:rPr>
                <w:rFonts w:hint="eastAsia"/>
                <w:sz w:val="21"/>
                <w:szCs w:val="21"/>
              </w:rPr>
              <w:t>/1.2a</w:t>
            </w:r>
          </w:p>
        </w:tc>
        <w:tc>
          <w:tcPr>
            <w:tcW w:w="2390" w:type="dxa"/>
            <w:vAlign w:val="center"/>
          </w:tcPr>
          <w:p w14:paraId="4A908FE0" w14:textId="77777777" w:rsidR="00F12726" w:rsidRPr="00F12726" w:rsidRDefault="00F12726" w:rsidP="00D2545A">
            <w:pPr>
              <w:spacing w:line="240" w:lineRule="auto"/>
              <w:ind w:firstLineChars="0" w:firstLine="0"/>
              <w:jc w:val="center"/>
              <w:rPr>
                <w:sz w:val="21"/>
                <w:szCs w:val="21"/>
              </w:rPr>
            </w:pPr>
            <w:r w:rsidRPr="00F12726">
              <w:rPr>
                <w:sz w:val="21"/>
                <w:szCs w:val="21"/>
              </w:rPr>
              <w:t>淘汰鸡</w:t>
            </w:r>
            <w:r w:rsidRPr="00F12726">
              <w:rPr>
                <w:rFonts w:hint="eastAsia"/>
                <w:sz w:val="21"/>
                <w:szCs w:val="21"/>
              </w:rPr>
              <w:t>97</w:t>
            </w:r>
            <w:r w:rsidRPr="00F12726">
              <w:rPr>
                <w:sz w:val="21"/>
                <w:szCs w:val="21"/>
              </w:rPr>
              <w:t>万只</w:t>
            </w:r>
            <w:r w:rsidRPr="00F12726">
              <w:rPr>
                <w:sz w:val="21"/>
                <w:szCs w:val="21"/>
              </w:rPr>
              <w:t>/1.2a</w:t>
            </w:r>
          </w:p>
        </w:tc>
      </w:tr>
      <w:tr w:rsidR="00F12726" w14:paraId="64321AC7" w14:textId="77777777" w:rsidTr="00A939F4">
        <w:trPr>
          <w:trHeight w:val="454"/>
          <w:jc w:val="center"/>
        </w:trPr>
        <w:tc>
          <w:tcPr>
            <w:tcW w:w="275" w:type="dxa"/>
            <w:vAlign w:val="center"/>
          </w:tcPr>
          <w:p w14:paraId="53ADE3BF" w14:textId="77777777" w:rsidR="00F12726" w:rsidRDefault="00F12726" w:rsidP="00D2545A">
            <w:pPr>
              <w:tabs>
                <w:tab w:val="left" w:pos="360"/>
              </w:tabs>
              <w:spacing w:line="240" w:lineRule="auto"/>
              <w:ind w:firstLineChars="0" w:firstLine="0"/>
              <w:jc w:val="center"/>
              <w:rPr>
                <w:sz w:val="21"/>
                <w:szCs w:val="21"/>
              </w:rPr>
            </w:pPr>
            <w:r>
              <w:rPr>
                <w:sz w:val="21"/>
                <w:szCs w:val="21"/>
              </w:rPr>
              <w:t>2</w:t>
            </w:r>
          </w:p>
        </w:tc>
        <w:tc>
          <w:tcPr>
            <w:tcW w:w="1471" w:type="dxa"/>
            <w:gridSpan w:val="3"/>
            <w:vAlign w:val="center"/>
          </w:tcPr>
          <w:p w14:paraId="51070AF9" w14:textId="77777777" w:rsidR="00F12726" w:rsidRPr="00F12726" w:rsidRDefault="00F12726" w:rsidP="00D2545A">
            <w:pPr>
              <w:tabs>
                <w:tab w:val="left" w:pos="360"/>
              </w:tabs>
              <w:spacing w:line="240" w:lineRule="auto"/>
              <w:ind w:firstLineChars="0" w:firstLine="0"/>
              <w:jc w:val="center"/>
              <w:rPr>
                <w:sz w:val="21"/>
                <w:szCs w:val="21"/>
              </w:rPr>
            </w:pPr>
            <w:r w:rsidRPr="00F12726">
              <w:rPr>
                <w:sz w:val="21"/>
                <w:szCs w:val="21"/>
              </w:rPr>
              <w:t>建设内容</w:t>
            </w:r>
          </w:p>
        </w:tc>
        <w:tc>
          <w:tcPr>
            <w:tcW w:w="2017" w:type="dxa"/>
            <w:vAlign w:val="center"/>
          </w:tcPr>
          <w:p w14:paraId="163CE493"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2</w:t>
            </w:r>
            <w:r w:rsidRPr="00F12726">
              <w:rPr>
                <w:rFonts w:hint="eastAsia"/>
                <w:sz w:val="21"/>
                <w:szCs w:val="21"/>
              </w:rPr>
              <w:t>座鸡舍</w:t>
            </w:r>
            <w:r w:rsidRPr="00F12726">
              <w:rPr>
                <w:sz w:val="21"/>
                <w:szCs w:val="21"/>
              </w:rPr>
              <w:t>，建筑面积</w:t>
            </w:r>
            <w:r w:rsidRPr="00F12726">
              <w:rPr>
                <w:rFonts w:hint="eastAsia"/>
                <w:sz w:val="21"/>
                <w:szCs w:val="21"/>
              </w:rPr>
              <w:t>均为</w:t>
            </w:r>
            <w:r w:rsidRPr="00F12726">
              <w:rPr>
                <w:rFonts w:hint="eastAsia"/>
                <w:sz w:val="21"/>
                <w:szCs w:val="21"/>
              </w:rPr>
              <w:t>1840</w:t>
            </w:r>
            <w:r w:rsidRPr="00F12726">
              <w:rPr>
                <w:sz w:val="21"/>
                <w:szCs w:val="21"/>
              </w:rPr>
              <w:t>m</w:t>
            </w:r>
            <w:r w:rsidRPr="00F12726">
              <w:rPr>
                <w:sz w:val="21"/>
                <w:szCs w:val="21"/>
                <w:vertAlign w:val="superscript"/>
              </w:rPr>
              <w:t>2</w:t>
            </w:r>
            <w:r w:rsidRPr="00F12726">
              <w:rPr>
                <w:rFonts w:hint="eastAsia"/>
                <w:sz w:val="21"/>
                <w:szCs w:val="21"/>
              </w:rPr>
              <w:t>，</w:t>
            </w:r>
            <w:r w:rsidRPr="00F12726">
              <w:rPr>
                <w:rFonts w:hint="eastAsia"/>
                <w:sz w:val="21"/>
                <w:szCs w:val="21"/>
              </w:rPr>
              <w:t>6</w:t>
            </w:r>
            <w:r w:rsidRPr="00F12726">
              <w:rPr>
                <w:rFonts w:hint="eastAsia"/>
                <w:sz w:val="21"/>
                <w:szCs w:val="21"/>
              </w:rPr>
              <w:t>万</w:t>
            </w:r>
            <w:r w:rsidRPr="00F12726">
              <w:rPr>
                <w:rFonts w:hint="eastAsia"/>
                <w:sz w:val="21"/>
                <w:szCs w:val="21"/>
              </w:rPr>
              <w:t>t/a</w:t>
            </w:r>
            <w:r w:rsidRPr="00F12726">
              <w:rPr>
                <w:rFonts w:hint="eastAsia"/>
                <w:sz w:val="21"/>
                <w:szCs w:val="21"/>
              </w:rPr>
              <w:t>饲料加工线</w:t>
            </w:r>
            <w:r w:rsidRPr="00F12726">
              <w:rPr>
                <w:rFonts w:hint="eastAsia"/>
                <w:sz w:val="21"/>
                <w:szCs w:val="21"/>
              </w:rPr>
              <w:t>1</w:t>
            </w:r>
            <w:r w:rsidRPr="00F12726">
              <w:rPr>
                <w:rFonts w:hint="eastAsia"/>
                <w:sz w:val="21"/>
                <w:szCs w:val="21"/>
              </w:rPr>
              <w:t>条</w:t>
            </w:r>
          </w:p>
        </w:tc>
        <w:tc>
          <w:tcPr>
            <w:tcW w:w="2179" w:type="dxa"/>
            <w:vAlign w:val="center"/>
          </w:tcPr>
          <w:p w14:paraId="3919A761" w14:textId="4285989F"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依托原</w:t>
            </w:r>
            <w:r w:rsidRPr="00F12726">
              <w:rPr>
                <w:rFonts w:hint="eastAsia"/>
                <w:sz w:val="21"/>
                <w:szCs w:val="21"/>
              </w:rPr>
              <w:t>2</w:t>
            </w:r>
            <w:r w:rsidRPr="00F12726">
              <w:rPr>
                <w:rFonts w:hint="eastAsia"/>
                <w:sz w:val="21"/>
                <w:szCs w:val="21"/>
              </w:rPr>
              <w:t>座鸡舍并新建</w:t>
            </w:r>
            <w:r w:rsidRPr="00F12726">
              <w:rPr>
                <w:rFonts w:hint="eastAsia"/>
                <w:sz w:val="21"/>
                <w:szCs w:val="21"/>
              </w:rPr>
              <w:t>4</w:t>
            </w:r>
            <w:r w:rsidRPr="00F12726">
              <w:rPr>
                <w:rFonts w:hint="eastAsia"/>
                <w:sz w:val="21"/>
                <w:szCs w:val="21"/>
              </w:rPr>
              <w:t>座鸡舍</w:t>
            </w:r>
            <w:r w:rsidRPr="00F12726">
              <w:rPr>
                <w:sz w:val="21"/>
                <w:szCs w:val="21"/>
              </w:rPr>
              <w:t>，建筑面积</w:t>
            </w:r>
            <w:r w:rsidRPr="00F12726">
              <w:rPr>
                <w:rFonts w:hint="eastAsia"/>
                <w:sz w:val="21"/>
                <w:szCs w:val="21"/>
              </w:rPr>
              <w:t>均为</w:t>
            </w:r>
            <w:r w:rsidRPr="00F12726">
              <w:rPr>
                <w:rFonts w:hint="eastAsia"/>
                <w:sz w:val="21"/>
                <w:szCs w:val="21"/>
              </w:rPr>
              <w:t>1840</w:t>
            </w:r>
            <w:r w:rsidRPr="00F12726">
              <w:rPr>
                <w:sz w:val="21"/>
                <w:szCs w:val="21"/>
              </w:rPr>
              <w:t>m</w:t>
            </w:r>
            <w:r w:rsidRPr="00F12726">
              <w:rPr>
                <w:sz w:val="21"/>
                <w:szCs w:val="21"/>
                <w:vertAlign w:val="superscript"/>
              </w:rPr>
              <w:t>2</w:t>
            </w:r>
            <w:r w:rsidRPr="00F12726">
              <w:rPr>
                <w:rFonts w:hint="eastAsia"/>
                <w:sz w:val="21"/>
                <w:szCs w:val="21"/>
              </w:rPr>
              <w:t>，新建</w:t>
            </w:r>
            <w:r>
              <w:rPr>
                <w:rFonts w:hint="eastAsia"/>
                <w:sz w:val="21"/>
                <w:szCs w:val="21"/>
              </w:rPr>
              <w:t>4</w:t>
            </w:r>
            <w:r w:rsidRPr="00F12726">
              <w:rPr>
                <w:rFonts w:hint="eastAsia"/>
                <w:sz w:val="21"/>
                <w:szCs w:val="21"/>
              </w:rPr>
              <w:t>套农家肥发酵罐</w:t>
            </w:r>
            <w:r w:rsidRPr="00F12726">
              <w:rPr>
                <w:rFonts w:hint="eastAsia"/>
                <w:sz w:val="21"/>
                <w:szCs w:val="21"/>
              </w:rPr>
              <w:t>120m</w:t>
            </w:r>
            <w:r w:rsidRPr="00F12726">
              <w:rPr>
                <w:rFonts w:hint="eastAsia"/>
                <w:sz w:val="21"/>
                <w:szCs w:val="21"/>
                <w:vertAlign w:val="superscript"/>
              </w:rPr>
              <w:t>3</w:t>
            </w:r>
            <w:r w:rsidRPr="00F12726">
              <w:rPr>
                <w:rFonts w:hint="eastAsia"/>
                <w:sz w:val="21"/>
                <w:szCs w:val="21"/>
              </w:rPr>
              <w:t>最大处理能力为</w:t>
            </w:r>
            <w:r w:rsidRPr="00F12726">
              <w:rPr>
                <w:rFonts w:hint="eastAsia"/>
                <w:sz w:val="21"/>
                <w:szCs w:val="21"/>
              </w:rPr>
              <w:t>148.6t/d</w:t>
            </w:r>
            <w:r w:rsidRPr="00F12726">
              <w:rPr>
                <w:rFonts w:hint="eastAsia"/>
                <w:sz w:val="21"/>
                <w:szCs w:val="21"/>
              </w:rPr>
              <w:t>，依托原有</w:t>
            </w:r>
            <w:r w:rsidRPr="00F12726">
              <w:rPr>
                <w:rFonts w:hint="eastAsia"/>
                <w:sz w:val="21"/>
                <w:szCs w:val="21"/>
              </w:rPr>
              <w:t>6</w:t>
            </w:r>
            <w:r w:rsidRPr="00F12726">
              <w:rPr>
                <w:rFonts w:hint="eastAsia"/>
                <w:sz w:val="21"/>
                <w:szCs w:val="21"/>
              </w:rPr>
              <w:t>万</w:t>
            </w:r>
            <w:r w:rsidRPr="00F12726">
              <w:rPr>
                <w:rFonts w:hint="eastAsia"/>
                <w:sz w:val="21"/>
                <w:szCs w:val="21"/>
              </w:rPr>
              <w:t>t/a</w:t>
            </w:r>
            <w:r w:rsidRPr="00F12726">
              <w:rPr>
                <w:rFonts w:hint="eastAsia"/>
                <w:sz w:val="21"/>
                <w:szCs w:val="21"/>
              </w:rPr>
              <w:t>饲料加工线</w:t>
            </w:r>
            <w:r w:rsidRPr="00F12726">
              <w:rPr>
                <w:rFonts w:hint="eastAsia"/>
                <w:sz w:val="21"/>
                <w:szCs w:val="21"/>
              </w:rPr>
              <w:t>1</w:t>
            </w:r>
            <w:r w:rsidRPr="00F12726">
              <w:rPr>
                <w:rFonts w:hint="eastAsia"/>
                <w:sz w:val="21"/>
                <w:szCs w:val="21"/>
              </w:rPr>
              <w:t>条</w:t>
            </w:r>
          </w:p>
        </w:tc>
        <w:tc>
          <w:tcPr>
            <w:tcW w:w="2390" w:type="dxa"/>
            <w:vAlign w:val="center"/>
          </w:tcPr>
          <w:p w14:paraId="2837151F" w14:textId="72CF741D"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6</w:t>
            </w:r>
            <w:r w:rsidRPr="00F12726">
              <w:rPr>
                <w:rFonts w:hint="eastAsia"/>
                <w:sz w:val="21"/>
                <w:szCs w:val="21"/>
              </w:rPr>
              <w:t>座鸡舍</w:t>
            </w:r>
            <w:r w:rsidRPr="00F12726">
              <w:rPr>
                <w:sz w:val="21"/>
                <w:szCs w:val="21"/>
              </w:rPr>
              <w:t>，建筑面积</w:t>
            </w:r>
            <w:r w:rsidRPr="00F12726">
              <w:rPr>
                <w:rFonts w:hint="eastAsia"/>
                <w:sz w:val="21"/>
                <w:szCs w:val="21"/>
              </w:rPr>
              <w:t>均为</w:t>
            </w:r>
            <w:r w:rsidRPr="00F12726">
              <w:rPr>
                <w:rFonts w:hint="eastAsia"/>
                <w:sz w:val="21"/>
                <w:szCs w:val="21"/>
              </w:rPr>
              <w:t>1840</w:t>
            </w:r>
            <w:r w:rsidRPr="00F12726">
              <w:rPr>
                <w:sz w:val="21"/>
                <w:szCs w:val="21"/>
              </w:rPr>
              <w:t>m</w:t>
            </w:r>
            <w:r w:rsidRPr="00F12726">
              <w:rPr>
                <w:sz w:val="21"/>
                <w:szCs w:val="21"/>
                <w:vertAlign w:val="superscript"/>
              </w:rPr>
              <w:t>2</w:t>
            </w:r>
            <w:r w:rsidRPr="00F12726">
              <w:rPr>
                <w:rFonts w:hint="eastAsia"/>
                <w:sz w:val="21"/>
                <w:szCs w:val="21"/>
              </w:rPr>
              <w:t>，</w:t>
            </w:r>
            <w:r w:rsidR="004418ED">
              <w:rPr>
                <w:rFonts w:hint="eastAsia"/>
                <w:sz w:val="21"/>
                <w:szCs w:val="21"/>
              </w:rPr>
              <w:t>4</w:t>
            </w:r>
            <w:r w:rsidRPr="00F12726">
              <w:rPr>
                <w:rFonts w:hint="eastAsia"/>
                <w:sz w:val="21"/>
                <w:szCs w:val="21"/>
              </w:rPr>
              <w:t>套农家肥发酵罐</w:t>
            </w:r>
            <w:r w:rsidRPr="00F12726">
              <w:rPr>
                <w:rFonts w:hint="eastAsia"/>
                <w:sz w:val="21"/>
                <w:szCs w:val="21"/>
              </w:rPr>
              <w:t>120m</w:t>
            </w:r>
            <w:r w:rsidRPr="00F12726">
              <w:rPr>
                <w:rFonts w:hint="eastAsia"/>
                <w:sz w:val="21"/>
                <w:szCs w:val="21"/>
                <w:vertAlign w:val="superscript"/>
              </w:rPr>
              <w:t>3</w:t>
            </w:r>
            <w:r w:rsidRPr="00F12726">
              <w:rPr>
                <w:rFonts w:hint="eastAsia"/>
                <w:sz w:val="21"/>
                <w:szCs w:val="21"/>
              </w:rPr>
              <w:t>最大处理能力为</w:t>
            </w:r>
            <w:r w:rsidRPr="00F12726">
              <w:rPr>
                <w:rFonts w:hint="eastAsia"/>
                <w:sz w:val="21"/>
                <w:szCs w:val="21"/>
              </w:rPr>
              <w:t>148.6t/d</w:t>
            </w:r>
            <w:r w:rsidRPr="00F12726">
              <w:rPr>
                <w:rFonts w:hint="eastAsia"/>
                <w:sz w:val="21"/>
                <w:szCs w:val="21"/>
              </w:rPr>
              <w:t>（全场共需农家肥处理能力为</w:t>
            </w:r>
            <w:r w:rsidRPr="00F12726">
              <w:rPr>
                <w:rFonts w:hint="eastAsia"/>
                <w:sz w:val="21"/>
                <w:szCs w:val="21"/>
              </w:rPr>
              <w:t>130t/d</w:t>
            </w:r>
            <w:r w:rsidRPr="00F12726">
              <w:rPr>
                <w:rFonts w:hint="eastAsia"/>
                <w:sz w:val="21"/>
                <w:szCs w:val="21"/>
              </w:rPr>
              <w:t>），</w:t>
            </w:r>
            <w:r w:rsidRPr="00F12726">
              <w:rPr>
                <w:rFonts w:hint="eastAsia"/>
                <w:sz w:val="21"/>
                <w:szCs w:val="21"/>
              </w:rPr>
              <w:t>6</w:t>
            </w:r>
            <w:r w:rsidRPr="00F12726">
              <w:rPr>
                <w:rFonts w:hint="eastAsia"/>
                <w:sz w:val="21"/>
                <w:szCs w:val="21"/>
              </w:rPr>
              <w:t>万</w:t>
            </w:r>
            <w:r w:rsidRPr="00F12726">
              <w:rPr>
                <w:rFonts w:hint="eastAsia"/>
                <w:sz w:val="21"/>
                <w:szCs w:val="21"/>
              </w:rPr>
              <w:t>t/a</w:t>
            </w:r>
            <w:r w:rsidRPr="00F12726">
              <w:rPr>
                <w:rFonts w:hint="eastAsia"/>
                <w:sz w:val="21"/>
                <w:szCs w:val="21"/>
              </w:rPr>
              <w:t>饲料加工线</w:t>
            </w:r>
            <w:r w:rsidRPr="00F12726">
              <w:rPr>
                <w:rFonts w:hint="eastAsia"/>
                <w:sz w:val="21"/>
                <w:szCs w:val="21"/>
              </w:rPr>
              <w:t>1</w:t>
            </w:r>
            <w:r w:rsidRPr="00F12726">
              <w:rPr>
                <w:rFonts w:hint="eastAsia"/>
                <w:sz w:val="21"/>
                <w:szCs w:val="21"/>
              </w:rPr>
              <w:t>条（全场共需饲料加工能力为</w:t>
            </w:r>
            <w:r w:rsidRPr="00F12726">
              <w:rPr>
                <w:rFonts w:hint="eastAsia"/>
                <w:sz w:val="21"/>
                <w:szCs w:val="21"/>
              </w:rPr>
              <w:t>3.65</w:t>
            </w:r>
            <w:r w:rsidRPr="00F12726">
              <w:rPr>
                <w:rFonts w:hint="eastAsia"/>
                <w:sz w:val="21"/>
                <w:szCs w:val="21"/>
              </w:rPr>
              <w:t>万</w:t>
            </w:r>
            <w:r w:rsidRPr="00F12726">
              <w:rPr>
                <w:rFonts w:hint="eastAsia"/>
                <w:sz w:val="21"/>
                <w:szCs w:val="21"/>
              </w:rPr>
              <w:t>t/a</w:t>
            </w:r>
            <w:r w:rsidRPr="00F12726">
              <w:rPr>
                <w:rFonts w:hint="eastAsia"/>
                <w:sz w:val="21"/>
                <w:szCs w:val="21"/>
              </w:rPr>
              <w:t>）</w:t>
            </w:r>
          </w:p>
        </w:tc>
      </w:tr>
      <w:tr w:rsidR="00F12726" w14:paraId="7CDD8EBC" w14:textId="77777777" w:rsidTr="00A939F4">
        <w:trPr>
          <w:trHeight w:val="454"/>
          <w:jc w:val="center"/>
        </w:trPr>
        <w:tc>
          <w:tcPr>
            <w:tcW w:w="275" w:type="dxa"/>
            <w:vMerge w:val="restart"/>
            <w:vAlign w:val="center"/>
          </w:tcPr>
          <w:p w14:paraId="713A404C" w14:textId="77777777" w:rsidR="00F12726" w:rsidRDefault="00F12726" w:rsidP="00D2545A">
            <w:pPr>
              <w:tabs>
                <w:tab w:val="left" w:pos="360"/>
              </w:tabs>
              <w:spacing w:line="240" w:lineRule="auto"/>
              <w:ind w:firstLineChars="0" w:firstLine="0"/>
              <w:jc w:val="center"/>
              <w:rPr>
                <w:sz w:val="21"/>
                <w:szCs w:val="21"/>
              </w:rPr>
            </w:pPr>
            <w:r>
              <w:rPr>
                <w:sz w:val="21"/>
                <w:szCs w:val="21"/>
              </w:rPr>
              <w:t>3</w:t>
            </w:r>
          </w:p>
        </w:tc>
        <w:tc>
          <w:tcPr>
            <w:tcW w:w="736" w:type="dxa"/>
            <w:gridSpan w:val="2"/>
            <w:vMerge w:val="restart"/>
            <w:vAlign w:val="center"/>
          </w:tcPr>
          <w:p w14:paraId="62C1950D" w14:textId="77777777" w:rsidR="00F12726" w:rsidRPr="00F12726" w:rsidRDefault="00F12726" w:rsidP="00D2545A">
            <w:pPr>
              <w:tabs>
                <w:tab w:val="left" w:pos="360"/>
              </w:tabs>
              <w:spacing w:line="240" w:lineRule="auto"/>
              <w:ind w:firstLineChars="0" w:firstLine="0"/>
              <w:jc w:val="center"/>
              <w:rPr>
                <w:sz w:val="21"/>
                <w:szCs w:val="21"/>
              </w:rPr>
            </w:pPr>
            <w:r w:rsidRPr="00F12726">
              <w:rPr>
                <w:sz w:val="21"/>
                <w:szCs w:val="21"/>
              </w:rPr>
              <w:t>环保工程</w:t>
            </w:r>
          </w:p>
        </w:tc>
        <w:tc>
          <w:tcPr>
            <w:tcW w:w="735" w:type="dxa"/>
            <w:vAlign w:val="center"/>
          </w:tcPr>
          <w:p w14:paraId="377FEDDD"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废气</w:t>
            </w:r>
          </w:p>
        </w:tc>
        <w:tc>
          <w:tcPr>
            <w:tcW w:w="2017" w:type="dxa"/>
            <w:vAlign w:val="center"/>
          </w:tcPr>
          <w:p w14:paraId="41D4FE78" w14:textId="7C486032" w:rsidR="00F12726" w:rsidRPr="00F12726" w:rsidRDefault="00580A41" w:rsidP="00D2545A">
            <w:pPr>
              <w:tabs>
                <w:tab w:val="left" w:pos="360"/>
              </w:tabs>
              <w:spacing w:line="240" w:lineRule="auto"/>
              <w:ind w:firstLineChars="0" w:firstLine="0"/>
              <w:jc w:val="center"/>
              <w:rPr>
                <w:sz w:val="21"/>
                <w:szCs w:val="21"/>
              </w:rPr>
            </w:pPr>
            <w:r>
              <w:rPr>
                <w:rFonts w:hint="eastAsia"/>
                <w:sz w:val="21"/>
                <w:szCs w:val="21"/>
              </w:rPr>
              <w:t>覆膜袋式除尘器</w:t>
            </w:r>
            <w:r w:rsidR="004418ED">
              <w:rPr>
                <w:rFonts w:hint="eastAsia"/>
                <w:sz w:val="21"/>
                <w:szCs w:val="21"/>
              </w:rPr>
              <w:t>6</w:t>
            </w:r>
            <w:r w:rsidR="00F12726" w:rsidRPr="00F12726">
              <w:rPr>
                <w:rFonts w:hint="eastAsia"/>
                <w:sz w:val="21"/>
                <w:szCs w:val="21"/>
              </w:rPr>
              <w:t>套、鸡舍除臭采取投放复合微生物菌和喷洒除臭剂</w:t>
            </w:r>
          </w:p>
        </w:tc>
        <w:tc>
          <w:tcPr>
            <w:tcW w:w="2179" w:type="dxa"/>
            <w:vAlign w:val="center"/>
          </w:tcPr>
          <w:p w14:paraId="23330A80" w14:textId="384F1456"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新建</w:t>
            </w:r>
            <w:r w:rsidR="004418ED">
              <w:rPr>
                <w:rFonts w:hint="eastAsia"/>
                <w:sz w:val="21"/>
                <w:szCs w:val="21"/>
              </w:rPr>
              <w:t>喷淋除臭塔</w:t>
            </w:r>
            <w:r w:rsidR="004418ED">
              <w:rPr>
                <w:rFonts w:hint="eastAsia"/>
                <w:sz w:val="21"/>
                <w:szCs w:val="21"/>
              </w:rPr>
              <w:t>4</w:t>
            </w:r>
            <w:r w:rsidRPr="00F12726">
              <w:rPr>
                <w:rFonts w:hint="eastAsia"/>
                <w:sz w:val="21"/>
                <w:szCs w:val="21"/>
              </w:rPr>
              <w:t>套、鸡舍各项除臭装置</w:t>
            </w:r>
            <w:r w:rsidRPr="00F12726">
              <w:rPr>
                <w:rFonts w:hint="eastAsia"/>
                <w:sz w:val="21"/>
                <w:szCs w:val="21"/>
              </w:rPr>
              <w:t>4</w:t>
            </w:r>
            <w:r w:rsidRPr="00F12726">
              <w:rPr>
                <w:rFonts w:hint="eastAsia"/>
                <w:sz w:val="21"/>
                <w:szCs w:val="21"/>
              </w:rPr>
              <w:t>套，同时原有两栋鸡舍除臭装置增加</w:t>
            </w:r>
            <w:r w:rsidR="00A939F4">
              <w:rPr>
                <w:rFonts w:hint="eastAsia"/>
                <w:sz w:val="21"/>
                <w:szCs w:val="21"/>
              </w:rPr>
              <w:t>除臭雾森</w:t>
            </w:r>
          </w:p>
        </w:tc>
        <w:tc>
          <w:tcPr>
            <w:tcW w:w="2390" w:type="dxa"/>
            <w:vAlign w:val="center"/>
          </w:tcPr>
          <w:p w14:paraId="7826A038" w14:textId="1FAC3135" w:rsidR="00F12726" w:rsidRPr="00F12726" w:rsidRDefault="00580A41" w:rsidP="00D2545A">
            <w:pPr>
              <w:tabs>
                <w:tab w:val="left" w:pos="360"/>
              </w:tabs>
              <w:spacing w:line="240" w:lineRule="auto"/>
              <w:ind w:firstLineChars="0" w:firstLine="0"/>
              <w:jc w:val="center"/>
              <w:rPr>
                <w:sz w:val="21"/>
                <w:szCs w:val="21"/>
              </w:rPr>
            </w:pPr>
            <w:r>
              <w:rPr>
                <w:rFonts w:hint="eastAsia"/>
                <w:sz w:val="21"/>
                <w:szCs w:val="21"/>
              </w:rPr>
              <w:t>覆膜袋式除尘器</w:t>
            </w:r>
            <w:r w:rsidR="00A939F4">
              <w:rPr>
                <w:rFonts w:hint="eastAsia"/>
                <w:sz w:val="21"/>
                <w:szCs w:val="21"/>
              </w:rPr>
              <w:t>6</w:t>
            </w:r>
            <w:r w:rsidR="00F12726" w:rsidRPr="00F12726">
              <w:rPr>
                <w:rFonts w:hint="eastAsia"/>
                <w:sz w:val="21"/>
                <w:szCs w:val="21"/>
              </w:rPr>
              <w:t>套、</w:t>
            </w:r>
            <w:r w:rsidR="00A939F4" w:rsidRPr="00A939F4">
              <w:rPr>
                <w:rFonts w:hint="eastAsia"/>
                <w:sz w:val="21"/>
                <w:szCs w:val="21"/>
              </w:rPr>
              <w:t>喷淋除臭塔</w:t>
            </w:r>
            <w:r w:rsidR="00A939F4" w:rsidRPr="00A939F4">
              <w:rPr>
                <w:rFonts w:hint="eastAsia"/>
                <w:sz w:val="21"/>
                <w:szCs w:val="21"/>
              </w:rPr>
              <w:t>4</w:t>
            </w:r>
            <w:r w:rsidR="00A939F4" w:rsidRPr="00A939F4">
              <w:rPr>
                <w:rFonts w:hint="eastAsia"/>
                <w:sz w:val="21"/>
                <w:szCs w:val="21"/>
              </w:rPr>
              <w:t>套</w:t>
            </w:r>
            <w:r w:rsidR="00F12726" w:rsidRPr="00F12726">
              <w:rPr>
                <w:rFonts w:hint="eastAsia"/>
                <w:sz w:val="21"/>
                <w:szCs w:val="21"/>
              </w:rPr>
              <w:t>、鸡舍各项除臭装置</w:t>
            </w:r>
            <w:r w:rsidR="00F12726" w:rsidRPr="00F12726">
              <w:rPr>
                <w:rFonts w:hint="eastAsia"/>
                <w:sz w:val="21"/>
                <w:szCs w:val="21"/>
              </w:rPr>
              <w:t>6</w:t>
            </w:r>
            <w:r w:rsidR="00F12726" w:rsidRPr="00F12726">
              <w:rPr>
                <w:rFonts w:hint="eastAsia"/>
                <w:sz w:val="21"/>
                <w:szCs w:val="21"/>
              </w:rPr>
              <w:t>套</w:t>
            </w:r>
          </w:p>
        </w:tc>
      </w:tr>
      <w:tr w:rsidR="00F12726" w14:paraId="49D2217E" w14:textId="77777777" w:rsidTr="00A939F4">
        <w:trPr>
          <w:trHeight w:val="454"/>
          <w:jc w:val="center"/>
        </w:trPr>
        <w:tc>
          <w:tcPr>
            <w:tcW w:w="275" w:type="dxa"/>
            <w:vMerge/>
            <w:vAlign w:val="center"/>
          </w:tcPr>
          <w:p w14:paraId="5AB9AF04" w14:textId="77777777" w:rsidR="00F12726" w:rsidRDefault="00F12726" w:rsidP="00D2545A">
            <w:pPr>
              <w:tabs>
                <w:tab w:val="left" w:pos="360"/>
              </w:tabs>
              <w:spacing w:line="240" w:lineRule="auto"/>
              <w:ind w:firstLineChars="0" w:firstLine="0"/>
              <w:jc w:val="center"/>
            </w:pPr>
          </w:p>
        </w:tc>
        <w:tc>
          <w:tcPr>
            <w:tcW w:w="736" w:type="dxa"/>
            <w:gridSpan w:val="2"/>
            <w:vMerge/>
            <w:vAlign w:val="center"/>
          </w:tcPr>
          <w:p w14:paraId="207C1BE0" w14:textId="77777777" w:rsidR="00F12726" w:rsidRPr="00F12726" w:rsidRDefault="00F12726" w:rsidP="00D2545A">
            <w:pPr>
              <w:tabs>
                <w:tab w:val="left" w:pos="360"/>
              </w:tabs>
              <w:spacing w:line="240" w:lineRule="auto"/>
              <w:ind w:firstLineChars="0" w:firstLine="0"/>
              <w:jc w:val="center"/>
            </w:pPr>
          </w:p>
        </w:tc>
        <w:tc>
          <w:tcPr>
            <w:tcW w:w="735" w:type="dxa"/>
            <w:vAlign w:val="center"/>
          </w:tcPr>
          <w:p w14:paraId="544617AC"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废水</w:t>
            </w:r>
          </w:p>
        </w:tc>
        <w:tc>
          <w:tcPr>
            <w:tcW w:w="2017" w:type="dxa"/>
            <w:vAlign w:val="center"/>
          </w:tcPr>
          <w:p w14:paraId="2006FD46" w14:textId="520591AE" w:rsidR="00F12726" w:rsidRPr="00F12726" w:rsidRDefault="00A939F4" w:rsidP="00D2545A">
            <w:pPr>
              <w:tabs>
                <w:tab w:val="left" w:pos="360"/>
              </w:tabs>
              <w:spacing w:line="240" w:lineRule="auto"/>
              <w:ind w:firstLineChars="0" w:firstLine="0"/>
              <w:jc w:val="center"/>
              <w:rPr>
                <w:sz w:val="21"/>
                <w:szCs w:val="21"/>
              </w:rPr>
            </w:pPr>
            <w:r w:rsidRPr="00A939F4">
              <w:rPr>
                <w:rFonts w:hint="eastAsia"/>
                <w:sz w:val="21"/>
                <w:szCs w:val="21"/>
              </w:rPr>
              <w:t>化粪池</w:t>
            </w:r>
            <w:r>
              <w:rPr>
                <w:rFonts w:hint="eastAsia"/>
                <w:sz w:val="21"/>
                <w:szCs w:val="21"/>
              </w:rPr>
              <w:t>1</w:t>
            </w:r>
            <w:r>
              <w:rPr>
                <w:rFonts w:hint="eastAsia"/>
                <w:sz w:val="21"/>
                <w:szCs w:val="21"/>
              </w:rPr>
              <w:t>座</w:t>
            </w:r>
          </w:p>
        </w:tc>
        <w:tc>
          <w:tcPr>
            <w:tcW w:w="2179" w:type="dxa"/>
            <w:vAlign w:val="center"/>
          </w:tcPr>
          <w:p w14:paraId="472F2D76" w14:textId="6F6286B0" w:rsidR="00F12726" w:rsidRPr="00F12726" w:rsidRDefault="00A939F4" w:rsidP="00D2545A">
            <w:pPr>
              <w:tabs>
                <w:tab w:val="left" w:pos="360"/>
              </w:tabs>
              <w:spacing w:line="240" w:lineRule="auto"/>
              <w:ind w:firstLineChars="0" w:firstLine="0"/>
              <w:jc w:val="center"/>
              <w:rPr>
                <w:sz w:val="21"/>
                <w:szCs w:val="21"/>
              </w:rPr>
            </w:pPr>
            <w:r>
              <w:rPr>
                <w:rFonts w:hint="eastAsia"/>
                <w:sz w:val="21"/>
                <w:szCs w:val="21"/>
              </w:rPr>
              <w:t>/</w:t>
            </w:r>
          </w:p>
        </w:tc>
        <w:tc>
          <w:tcPr>
            <w:tcW w:w="2390" w:type="dxa"/>
            <w:vAlign w:val="center"/>
          </w:tcPr>
          <w:p w14:paraId="77EFE932" w14:textId="3AA83DF2" w:rsidR="00F12726" w:rsidRPr="00F12726" w:rsidRDefault="00A939F4" w:rsidP="00D2545A">
            <w:pPr>
              <w:tabs>
                <w:tab w:val="left" w:pos="360"/>
              </w:tabs>
              <w:spacing w:line="240" w:lineRule="auto"/>
              <w:ind w:firstLineChars="0" w:firstLine="0"/>
              <w:jc w:val="center"/>
              <w:rPr>
                <w:sz w:val="21"/>
                <w:szCs w:val="21"/>
              </w:rPr>
            </w:pPr>
            <w:r w:rsidRPr="00A939F4">
              <w:rPr>
                <w:rFonts w:hint="eastAsia"/>
                <w:sz w:val="21"/>
                <w:szCs w:val="21"/>
              </w:rPr>
              <w:t>化粪池</w:t>
            </w:r>
            <w:r w:rsidRPr="00A939F4">
              <w:rPr>
                <w:rFonts w:hint="eastAsia"/>
                <w:sz w:val="21"/>
                <w:szCs w:val="21"/>
              </w:rPr>
              <w:t>1</w:t>
            </w:r>
            <w:r w:rsidRPr="00A939F4">
              <w:rPr>
                <w:rFonts w:hint="eastAsia"/>
                <w:sz w:val="21"/>
                <w:szCs w:val="21"/>
              </w:rPr>
              <w:t>座</w:t>
            </w:r>
          </w:p>
        </w:tc>
      </w:tr>
      <w:tr w:rsidR="00F12726" w14:paraId="1FB8B35A" w14:textId="77777777" w:rsidTr="00A939F4">
        <w:trPr>
          <w:trHeight w:val="454"/>
          <w:jc w:val="center"/>
        </w:trPr>
        <w:tc>
          <w:tcPr>
            <w:tcW w:w="275" w:type="dxa"/>
            <w:vMerge/>
            <w:vAlign w:val="center"/>
          </w:tcPr>
          <w:p w14:paraId="1D5BC235" w14:textId="77777777" w:rsidR="00F12726" w:rsidRDefault="00F12726" w:rsidP="00D2545A">
            <w:pPr>
              <w:tabs>
                <w:tab w:val="left" w:pos="360"/>
              </w:tabs>
              <w:spacing w:line="240" w:lineRule="auto"/>
              <w:ind w:firstLineChars="0" w:firstLine="0"/>
              <w:jc w:val="center"/>
              <w:rPr>
                <w:sz w:val="21"/>
                <w:szCs w:val="21"/>
              </w:rPr>
            </w:pPr>
          </w:p>
        </w:tc>
        <w:tc>
          <w:tcPr>
            <w:tcW w:w="736" w:type="dxa"/>
            <w:gridSpan w:val="2"/>
            <w:vMerge/>
            <w:vAlign w:val="center"/>
          </w:tcPr>
          <w:p w14:paraId="64362027" w14:textId="77777777" w:rsidR="00F12726" w:rsidRPr="00F12726" w:rsidRDefault="00F12726" w:rsidP="00D2545A">
            <w:pPr>
              <w:tabs>
                <w:tab w:val="left" w:pos="360"/>
              </w:tabs>
              <w:spacing w:line="240" w:lineRule="auto"/>
              <w:ind w:firstLineChars="0" w:firstLine="0"/>
              <w:jc w:val="center"/>
              <w:rPr>
                <w:sz w:val="21"/>
                <w:szCs w:val="21"/>
              </w:rPr>
            </w:pPr>
          </w:p>
        </w:tc>
        <w:tc>
          <w:tcPr>
            <w:tcW w:w="735" w:type="dxa"/>
            <w:vAlign w:val="center"/>
          </w:tcPr>
          <w:p w14:paraId="0B7C5B27"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固废</w:t>
            </w:r>
          </w:p>
        </w:tc>
        <w:tc>
          <w:tcPr>
            <w:tcW w:w="2017" w:type="dxa"/>
            <w:vAlign w:val="center"/>
          </w:tcPr>
          <w:p w14:paraId="3CC1989F"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w:t>
            </w:r>
          </w:p>
        </w:tc>
        <w:tc>
          <w:tcPr>
            <w:tcW w:w="2179" w:type="dxa"/>
            <w:vAlign w:val="center"/>
          </w:tcPr>
          <w:p w14:paraId="6A08E11A" w14:textId="5EC177C9" w:rsidR="00F12726" w:rsidRPr="004F18D0" w:rsidRDefault="00F12726" w:rsidP="00D2545A">
            <w:pPr>
              <w:tabs>
                <w:tab w:val="left" w:pos="360"/>
              </w:tabs>
              <w:spacing w:line="240" w:lineRule="auto"/>
              <w:ind w:firstLineChars="0" w:firstLine="0"/>
              <w:jc w:val="center"/>
              <w:rPr>
                <w:sz w:val="21"/>
                <w:szCs w:val="21"/>
              </w:rPr>
            </w:pPr>
            <w:r w:rsidRPr="004F18D0">
              <w:rPr>
                <w:sz w:val="21"/>
                <w:szCs w:val="21"/>
              </w:rPr>
              <w:t>1</w:t>
            </w:r>
            <w:r w:rsidRPr="004F18D0">
              <w:rPr>
                <w:sz w:val="21"/>
                <w:szCs w:val="21"/>
              </w:rPr>
              <w:t>座</w:t>
            </w:r>
            <w:r w:rsidRPr="004F18D0">
              <w:rPr>
                <w:rFonts w:hint="eastAsia"/>
                <w:sz w:val="21"/>
                <w:szCs w:val="21"/>
              </w:rPr>
              <w:t>10</w:t>
            </w:r>
            <w:r w:rsidRPr="004F18D0">
              <w:rPr>
                <w:sz w:val="21"/>
                <w:szCs w:val="21"/>
              </w:rPr>
              <w:t>m</w:t>
            </w:r>
            <w:r w:rsidRPr="004F18D0">
              <w:rPr>
                <w:sz w:val="21"/>
                <w:szCs w:val="21"/>
                <w:vertAlign w:val="superscript"/>
              </w:rPr>
              <w:t>2</w:t>
            </w:r>
            <w:r w:rsidRPr="004F18D0">
              <w:rPr>
                <w:sz w:val="21"/>
                <w:szCs w:val="21"/>
              </w:rPr>
              <w:t>的一般固废暂存间；</w:t>
            </w:r>
            <w:r w:rsidRPr="004F18D0">
              <w:rPr>
                <w:sz w:val="21"/>
                <w:szCs w:val="21"/>
              </w:rPr>
              <w:t>1</w:t>
            </w:r>
            <w:r w:rsidRPr="004F18D0">
              <w:rPr>
                <w:sz w:val="21"/>
                <w:szCs w:val="21"/>
              </w:rPr>
              <w:t>座</w:t>
            </w:r>
            <w:r w:rsidR="006629AA" w:rsidRPr="004F18D0">
              <w:rPr>
                <w:rFonts w:hint="eastAsia"/>
                <w:sz w:val="21"/>
                <w:szCs w:val="21"/>
              </w:rPr>
              <w:t>5</w:t>
            </w:r>
            <w:r w:rsidRPr="004F18D0">
              <w:rPr>
                <w:sz w:val="21"/>
                <w:szCs w:val="21"/>
              </w:rPr>
              <w:t>m</w:t>
            </w:r>
            <w:r w:rsidR="006629AA" w:rsidRPr="004F18D0">
              <w:rPr>
                <w:rFonts w:hint="eastAsia"/>
                <w:sz w:val="21"/>
                <w:szCs w:val="21"/>
                <w:vertAlign w:val="superscript"/>
              </w:rPr>
              <w:t>3</w:t>
            </w:r>
            <w:r w:rsidRPr="004F18D0">
              <w:rPr>
                <w:sz w:val="21"/>
                <w:szCs w:val="21"/>
              </w:rPr>
              <w:t>的</w:t>
            </w:r>
            <w:r w:rsidR="00AF5EAF" w:rsidRPr="004F18D0">
              <w:rPr>
                <w:rFonts w:hint="eastAsia"/>
                <w:sz w:val="21"/>
                <w:szCs w:val="21"/>
              </w:rPr>
              <w:t>冰柜</w:t>
            </w:r>
          </w:p>
        </w:tc>
        <w:tc>
          <w:tcPr>
            <w:tcW w:w="2390" w:type="dxa"/>
            <w:vAlign w:val="center"/>
          </w:tcPr>
          <w:p w14:paraId="71B09E60" w14:textId="609476FC" w:rsidR="00F12726" w:rsidRPr="004F18D0" w:rsidRDefault="00F12726" w:rsidP="00D2545A">
            <w:pPr>
              <w:tabs>
                <w:tab w:val="left" w:pos="360"/>
              </w:tabs>
              <w:spacing w:line="240" w:lineRule="auto"/>
              <w:ind w:firstLineChars="0" w:firstLine="0"/>
              <w:jc w:val="center"/>
              <w:rPr>
                <w:sz w:val="21"/>
                <w:szCs w:val="21"/>
              </w:rPr>
            </w:pPr>
            <w:r w:rsidRPr="004F18D0">
              <w:rPr>
                <w:sz w:val="21"/>
                <w:szCs w:val="21"/>
              </w:rPr>
              <w:t>1</w:t>
            </w:r>
            <w:r w:rsidRPr="004F18D0">
              <w:rPr>
                <w:sz w:val="21"/>
                <w:szCs w:val="21"/>
              </w:rPr>
              <w:t>座</w:t>
            </w:r>
            <w:r w:rsidRPr="004F18D0">
              <w:rPr>
                <w:rFonts w:hint="eastAsia"/>
                <w:sz w:val="21"/>
                <w:szCs w:val="21"/>
              </w:rPr>
              <w:t>10</w:t>
            </w:r>
            <w:r w:rsidRPr="004F18D0">
              <w:rPr>
                <w:sz w:val="21"/>
                <w:szCs w:val="21"/>
              </w:rPr>
              <w:t>m</w:t>
            </w:r>
            <w:r w:rsidRPr="004F18D0">
              <w:rPr>
                <w:sz w:val="21"/>
                <w:szCs w:val="21"/>
                <w:vertAlign w:val="superscript"/>
              </w:rPr>
              <w:t>2</w:t>
            </w:r>
            <w:r w:rsidRPr="004F18D0">
              <w:rPr>
                <w:sz w:val="21"/>
                <w:szCs w:val="21"/>
              </w:rPr>
              <w:t>的一般固废暂存间；</w:t>
            </w:r>
            <w:r w:rsidR="006629AA" w:rsidRPr="004F18D0">
              <w:rPr>
                <w:sz w:val="21"/>
                <w:szCs w:val="21"/>
              </w:rPr>
              <w:t>1</w:t>
            </w:r>
            <w:r w:rsidR="006629AA" w:rsidRPr="004F18D0">
              <w:rPr>
                <w:sz w:val="21"/>
                <w:szCs w:val="21"/>
              </w:rPr>
              <w:t>座</w:t>
            </w:r>
            <w:r w:rsidR="006629AA" w:rsidRPr="004F18D0">
              <w:rPr>
                <w:rFonts w:hint="eastAsia"/>
                <w:sz w:val="21"/>
                <w:szCs w:val="21"/>
              </w:rPr>
              <w:t>5</w:t>
            </w:r>
            <w:r w:rsidR="006629AA" w:rsidRPr="004F18D0">
              <w:rPr>
                <w:sz w:val="21"/>
                <w:szCs w:val="21"/>
              </w:rPr>
              <w:t>m</w:t>
            </w:r>
            <w:r w:rsidR="006629AA" w:rsidRPr="004F18D0">
              <w:rPr>
                <w:rFonts w:hint="eastAsia"/>
                <w:sz w:val="21"/>
                <w:szCs w:val="21"/>
                <w:vertAlign w:val="superscript"/>
              </w:rPr>
              <w:t>3</w:t>
            </w:r>
            <w:r w:rsidR="006629AA" w:rsidRPr="004F18D0">
              <w:rPr>
                <w:sz w:val="21"/>
                <w:szCs w:val="21"/>
              </w:rPr>
              <w:t>的</w:t>
            </w:r>
            <w:r w:rsidR="00AF5EAF" w:rsidRPr="004F18D0">
              <w:rPr>
                <w:rFonts w:hint="eastAsia"/>
                <w:sz w:val="21"/>
                <w:szCs w:val="21"/>
              </w:rPr>
              <w:t>冰柜</w:t>
            </w:r>
            <w:r w:rsidRPr="004F18D0">
              <w:rPr>
                <w:rFonts w:hint="eastAsia"/>
                <w:sz w:val="21"/>
                <w:szCs w:val="21"/>
              </w:rPr>
              <w:t>（满足现有工程和本项目需求）</w:t>
            </w:r>
          </w:p>
        </w:tc>
      </w:tr>
      <w:tr w:rsidR="00F12726" w14:paraId="6CAFDB38" w14:textId="77777777" w:rsidTr="00A939F4">
        <w:trPr>
          <w:trHeight w:val="454"/>
          <w:jc w:val="center"/>
        </w:trPr>
        <w:tc>
          <w:tcPr>
            <w:tcW w:w="275" w:type="dxa"/>
            <w:vAlign w:val="center"/>
          </w:tcPr>
          <w:p w14:paraId="0BC53B85" w14:textId="77777777" w:rsidR="00F12726" w:rsidRDefault="00F12726" w:rsidP="00D2545A">
            <w:pPr>
              <w:tabs>
                <w:tab w:val="left" w:pos="360"/>
              </w:tabs>
              <w:spacing w:line="240" w:lineRule="auto"/>
              <w:ind w:firstLineChars="0" w:firstLine="0"/>
              <w:jc w:val="center"/>
              <w:rPr>
                <w:sz w:val="21"/>
                <w:szCs w:val="21"/>
              </w:rPr>
            </w:pPr>
            <w:r>
              <w:rPr>
                <w:rFonts w:hint="eastAsia"/>
                <w:sz w:val="21"/>
                <w:szCs w:val="21"/>
              </w:rPr>
              <w:t>4</w:t>
            </w:r>
          </w:p>
        </w:tc>
        <w:tc>
          <w:tcPr>
            <w:tcW w:w="1471" w:type="dxa"/>
            <w:gridSpan w:val="3"/>
            <w:vAlign w:val="center"/>
          </w:tcPr>
          <w:p w14:paraId="28891D28" w14:textId="77777777" w:rsidR="00F12726" w:rsidRPr="00F12726" w:rsidRDefault="00F12726" w:rsidP="00D2545A">
            <w:pPr>
              <w:tabs>
                <w:tab w:val="left" w:pos="360"/>
              </w:tabs>
              <w:spacing w:line="240" w:lineRule="auto"/>
              <w:ind w:firstLineChars="0" w:firstLine="0"/>
              <w:jc w:val="center"/>
              <w:rPr>
                <w:sz w:val="21"/>
                <w:szCs w:val="21"/>
              </w:rPr>
            </w:pPr>
            <w:r w:rsidRPr="00F12726">
              <w:rPr>
                <w:sz w:val="21"/>
                <w:szCs w:val="21"/>
              </w:rPr>
              <w:t>占地面积</w:t>
            </w:r>
          </w:p>
        </w:tc>
        <w:tc>
          <w:tcPr>
            <w:tcW w:w="6586" w:type="dxa"/>
            <w:gridSpan w:val="3"/>
            <w:vAlign w:val="center"/>
          </w:tcPr>
          <w:p w14:paraId="2F305815" w14:textId="77777777" w:rsidR="00F12726" w:rsidRPr="00F12726" w:rsidRDefault="00F12726" w:rsidP="00D2545A">
            <w:pPr>
              <w:tabs>
                <w:tab w:val="left" w:pos="360"/>
              </w:tabs>
              <w:spacing w:line="240" w:lineRule="auto"/>
              <w:ind w:firstLineChars="0" w:firstLine="0"/>
              <w:jc w:val="center"/>
              <w:rPr>
                <w:sz w:val="21"/>
                <w:szCs w:val="21"/>
              </w:rPr>
            </w:pPr>
            <w:r w:rsidRPr="00F12726">
              <w:rPr>
                <w:sz w:val="21"/>
                <w:szCs w:val="21"/>
              </w:rPr>
              <w:t>在现有厂区内进行</w:t>
            </w:r>
            <w:r w:rsidRPr="00F12726">
              <w:rPr>
                <w:rFonts w:hint="eastAsia"/>
                <w:sz w:val="21"/>
                <w:szCs w:val="21"/>
              </w:rPr>
              <w:t>扩建</w:t>
            </w:r>
            <w:r w:rsidRPr="00F12726">
              <w:rPr>
                <w:sz w:val="21"/>
                <w:szCs w:val="21"/>
              </w:rPr>
              <w:t>，不新增用地</w:t>
            </w:r>
          </w:p>
        </w:tc>
      </w:tr>
      <w:tr w:rsidR="00F12726" w14:paraId="387D901B" w14:textId="77777777" w:rsidTr="00A939F4">
        <w:trPr>
          <w:trHeight w:val="454"/>
          <w:jc w:val="center"/>
        </w:trPr>
        <w:tc>
          <w:tcPr>
            <w:tcW w:w="275" w:type="dxa"/>
            <w:vAlign w:val="center"/>
          </w:tcPr>
          <w:p w14:paraId="3179D906" w14:textId="77777777" w:rsidR="00F12726" w:rsidRDefault="00F12726" w:rsidP="00D2545A">
            <w:pPr>
              <w:tabs>
                <w:tab w:val="left" w:pos="360"/>
              </w:tabs>
              <w:spacing w:line="240" w:lineRule="auto"/>
              <w:ind w:firstLineChars="0" w:firstLine="0"/>
              <w:jc w:val="center"/>
              <w:rPr>
                <w:sz w:val="21"/>
                <w:szCs w:val="21"/>
              </w:rPr>
            </w:pPr>
            <w:r>
              <w:rPr>
                <w:rFonts w:hint="eastAsia"/>
                <w:sz w:val="21"/>
                <w:szCs w:val="21"/>
              </w:rPr>
              <w:t>5</w:t>
            </w:r>
          </w:p>
        </w:tc>
        <w:tc>
          <w:tcPr>
            <w:tcW w:w="1471" w:type="dxa"/>
            <w:gridSpan w:val="3"/>
            <w:vAlign w:val="center"/>
          </w:tcPr>
          <w:p w14:paraId="2A878164" w14:textId="77777777" w:rsidR="00F12726" w:rsidRPr="00F12726" w:rsidRDefault="00F12726" w:rsidP="00D2545A">
            <w:pPr>
              <w:tabs>
                <w:tab w:val="left" w:pos="360"/>
              </w:tabs>
              <w:spacing w:line="240" w:lineRule="auto"/>
              <w:ind w:firstLineChars="0" w:firstLine="0"/>
              <w:jc w:val="center"/>
              <w:rPr>
                <w:sz w:val="21"/>
                <w:szCs w:val="21"/>
              </w:rPr>
            </w:pPr>
            <w:r w:rsidRPr="00F12726">
              <w:rPr>
                <w:sz w:val="21"/>
                <w:szCs w:val="21"/>
              </w:rPr>
              <w:t>劳动定员</w:t>
            </w:r>
          </w:p>
        </w:tc>
        <w:tc>
          <w:tcPr>
            <w:tcW w:w="2017" w:type="dxa"/>
            <w:vAlign w:val="center"/>
          </w:tcPr>
          <w:p w14:paraId="2B7B9460"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1</w:t>
            </w:r>
            <w:r w:rsidRPr="00F12726">
              <w:rPr>
                <w:sz w:val="21"/>
                <w:szCs w:val="21"/>
              </w:rPr>
              <w:t>0</w:t>
            </w:r>
            <w:r w:rsidRPr="00F12726">
              <w:rPr>
                <w:sz w:val="21"/>
                <w:szCs w:val="21"/>
              </w:rPr>
              <w:t>人</w:t>
            </w:r>
          </w:p>
        </w:tc>
        <w:tc>
          <w:tcPr>
            <w:tcW w:w="2179" w:type="dxa"/>
            <w:vAlign w:val="center"/>
          </w:tcPr>
          <w:p w14:paraId="3EF7DF72"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25</w:t>
            </w:r>
            <w:r w:rsidRPr="00F12726">
              <w:rPr>
                <w:sz w:val="21"/>
                <w:szCs w:val="21"/>
              </w:rPr>
              <w:t>人</w:t>
            </w:r>
          </w:p>
        </w:tc>
        <w:tc>
          <w:tcPr>
            <w:tcW w:w="2390" w:type="dxa"/>
            <w:vAlign w:val="center"/>
          </w:tcPr>
          <w:p w14:paraId="4643F793"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35</w:t>
            </w:r>
            <w:r w:rsidRPr="00F12726">
              <w:rPr>
                <w:sz w:val="21"/>
                <w:szCs w:val="21"/>
              </w:rPr>
              <w:t>人</w:t>
            </w:r>
          </w:p>
        </w:tc>
      </w:tr>
      <w:tr w:rsidR="00F12726" w14:paraId="4CAAE50F" w14:textId="77777777" w:rsidTr="00A939F4">
        <w:trPr>
          <w:trHeight w:val="454"/>
          <w:jc w:val="center"/>
        </w:trPr>
        <w:tc>
          <w:tcPr>
            <w:tcW w:w="275" w:type="dxa"/>
            <w:vAlign w:val="center"/>
          </w:tcPr>
          <w:p w14:paraId="440E1D25" w14:textId="77777777" w:rsidR="00F12726" w:rsidRDefault="00F12726" w:rsidP="00D2545A">
            <w:pPr>
              <w:tabs>
                <w:tab w:val="left" w:pos="360"/>
              </w:tabs>
              <w:spacing w:line="240" w:lineRule="auto"/>
              <w:ind w:firstLineChars="0" w:firstLine="0"/>
              <w:jc w:val="center"/>
              <w:rPr>
                <w:sz w:val="21"/>
                <w:szCs w:val="21"/>
              </w:rPr>
            </w:pPr>
            <w:r>
              <w:rPr>
                <w:rFonts w:hint="eastAsia"/>
                <w:sz w:val="21"/>
                <w:szCs w:val="21"/>
              </w:rPr>
              <w:t>6</w:t>
            </w:r>
          </w:p>
        </w:tc>
        <w:tc>
          <w:tcPr>
            <w:tcW w:w="1471" w:type="dxa"/>
            <w:gridSpan w:val="3"/>
            <w:vAlign w:val="center"/>
          </w:tcPr>
          <w:p w14:paraId="6C80FD44" w14:textId="77777777" w:rsidR="00F12726" w:rsidRPr="00F12726" w:rsidRDefault="00F12726" w:rsidP="00D2545A">
            <w:pPr>
              <w:tabs>
                <w:tab w:val="left" w:pos="360"/>
              </w:tabs>
              <w:spacing w:line="240" w:lineRule="auto"/>
              <w:ind w:firstLineChars="0" w:firstLine="0"/>
              <w:jc w:val="center"/>
              <w:rPr>
                <w:sz w:val="21"/>
                <w:szCs w:val="21"/>
              </w:rPr>
            </w:pPr>
            <w:r w:rsidRPr="00F12726">
              <w:rPr>
                <w:sz w:val="21"/>
                <w:szCs w:val="21"/>
              </w:rPr>
              <w:t>工作制度</w:t>
            </w:r>
          </w:p>
        </w:tc>
        <w:tc>
          <w:tcPr>
            <w:tcW w:w="2017" w:type="dxa"/>
            <w:vAlign w:val="center"/>
          </w:tcPr>
          <w:p w14:paraId="2B80F7F7" w14:textId="77777777" w:rsidR="00F12726" w:rsidRPr="00F12726" w:rsidRDefault="00F12726" w:rsidP="00D2545A">
            <w:pPr>
              <w:tabs>
                <w:tab w:val="left" w:pos="360"/>
              </w:tabs>
              <w:spacing w:line="240" w:lineRule="auto"/>
              <w:ind w:firstLineChars="0" w:firstLine="0"/>
              <w:jc w:val="center"/>
              <w:rPr>
                <w:sz w:val="21"/>
                <w:szCs w:val="21"/>
              </w:rPr>
            </w:pPr>
            <w:r w:rsidRPr="00F12726">
              <w:rPr>
                <w:sz w:val="21"/>
                <w:szCs w:val="21"/>
              </w:rPr>
              <w:t>年工作</w:t>
            </w:r>
            <w:r w:rsidRPr="00F12726">
              <w:rPr>
                <w:rFonts w:hint="eastAsia"/>
                <w:sz w:val="21"/>
                <w:szCs w:val="21"/>
              </w:rPr>
              <w:t>365d</w:t>
            </w:r>
            <w:r w:rsidRPr="00F12726">
              <w:rPr>
                <w:sz w:val="21"/>
                <w:szCs w:val="21"/>
              </w:rPr>
              <w:t>，</w:t>
            </w:r>
            <w:r w:rsidRPr="00F12726">
              <w:rPr>
                <w:rFonts w:hint="eastAsia"/>
                <w:sz w:val="21"/>
                <w:szCs w:val="21"/>
              </w:rPr>
              <w:t>8760h</w:t>
            </w:r>
          </w:p>
        </w:tc>
        <w:tc>
          <w:tcPr>
            <w:tcW w:w="2179" w:type="dxa"/>
            <w:vAlign w:val="center"/>
          </w:tcPr>
          <w:p w14:paraId="0DB585B1" w14:textId="77777777" w:rsidR="00F12726" w:rsidRPr="00F12726" w:rsidRDefault="00F12726" w:rsidP="00D2545A">
            <w:pPr>
              <w:tabs>
                <w:tab w:val="left" w:pos="360"/>
              </w:tabs>
              <w:spacing w:line="240" w:lineRule="auto"/>
              <w:ind w:firstLineChars="0" w:firstLine="0"/>
              <w:jc w:val="center"/>
              <w:rPr>
                <w:sz w:val="21"/>
                <w:szCs w:val="21"/>
              </w:rPr>
            </w:pPr>
            <w:r w:rsidRPr="00F12726">
              <w:rPr>
                <w:sz w:val="21"/>
                <w:szCs w:val="21"/>
              </w:rPr>
              <w:t>年工作</w:t>
            </w:r>
            <w:r w:rsidRPr="00F12726">
              <w:rPr>
                <w:rFonts w:hint="eastAsia"/>
                <w:sz w:val="21"/>
                <w:szCs w:val="21"/>
              </w:rPr>
              <w:t>365d</w:t>
            </w:r>
            <w:r w:rsidRPr="00F12726">
              <w:rPr>
                <w:sz w:val="21"/>
                <w:szCs w:val="21"/>
              </w:rPr>
              <w:t>，</w:t>
            </w:r>
            <w:r w:rsidRPr="00F12726">
              <w:rPr>
                <w:rFonts w:hint="eastAsia"/>
                <w:sz w:val="21"/>
                <w:szCs w:val="21"/>
              </w:rPr>
              <w:t>8760h</w:t>
            </w:r>
          </w:p>
        </w:tc>
        <w:tc>
          <w:tcPr>
            <w:tcW w:w="2390" w:type="dxa"/>
            <w:vAlign w:val="center"/>
          </w:tcPr>
          <w:p w14:paraId="07D68B4E" w14:textId="77777777" w:rsidR="00F12726" w:rsidRPr="00F12726" w:rsidRDefault="00F12726" w:rsidP="00D2545A">
            <w:pPr>
              <w:tabs>
                <w:tab w:val="left" w:pos="360"/>
              </w:tabs>
              <w:spacing w:line="240" w:lineRule="auto"/>
              <w:ind w:firstLineChars="0" w:firstLine="0"/>
              <w:jc w:val="center"/>
              <w:rPr>
                <w:sz w:val="21"/>
                <w:szCs w:val="21"/>
              </w:rPr>
            </w:pPr>
            <w:r w:rsidRPr="00F12726">
              <w:rPr>
                <w:sz w:val="21"/>
                <w:szCs w:val="21"/>
              </w:rPr>
              <w:t>年工作</w:t>
            </w:r>
            <w:r w:rsidRPr="00F12726">
              <w:rPr>
                <w:rFonts w:hint="eastAsia"/>
                <w:sz w:val="21"/>
                <w:szCs w:val="21"/>
              </w:rPr>
              <w:t>365d</w:t>
            </w:r>
            <w:r w:rsidRPr="00F12726">
              <w:rPr>
                <w:sz w:val="21"/>
                <w:szCs w:val="21"/>
              </w:rPr>
              <w:t>，</w:t>
            </w:r>
            <w:r w:rsidRPr="00F12726">
              <w:rPr>
                <w:rFonts w:hint="eastAsia"/>
                <w:sz w:val="21"/>
                <w:szCs w:val="21"/>
              </w:rPr>
              <w:t>8760h</w:t>
            </w:r>
          </w:p>
        </w:tc>
      </w:tr>
      <w:tr w:rsidR="00F12726" w14:paraId="034D9312" w14:textId="77777777" w:rsidTr="00A939F4">
        <w:trPr>
          <w:trHeight w:val="454"/>
          <w:jc w:val="center"/>
        </w:trPr>
        <w:tc>
          <w:tcPr>
            <w:tcW w:w="275" w:type="dxa"/>
            <w:vAlign w:val="center"/>
          </w:tcPr>
          <w:p w14:paraId="5322535B" w14:textId="77777777" w:rsidR="00F12726" w:rsidRDefault="00F12726" w:rsidP="00D2545A">
            <w:pPr>
              <w:tabs>
                <w:tab w:val="left" w:pos="360"/>
              </w:tabs>
              <w:spacing w:line="240" w:lineRule="auto"/>
              <w:ind w:firstLineChars="0" w:firstLine="0"/>
              <w:jc w:val="center"/>
              <w:rPr>
                <w:sz w:val="21"/>
                <w:szCs w:val="21"/>
              </w:rPr>
            </w:pPr>
            <w:r>
              <w:rPr>
                <w:rFonts w:hint="eastAsia"/>
                <w:sz w:val="21"/>
                <w:szCs w:val="21"/>
              </w:rPr>
              <w:t>7</w:t>
            </w:r>
          </w:p>
        </w:tc>
        <w:tc>
          <w:tcPr>
            <w:tcW w:w="1471" w:type="dxa"/>
            <w:gridSpan w:val="3"/>
            <w:vAlign w:val="center"/>
          </w:tcPr>
          <w:p w14:paraId="66E49AE7" w14:textId="77777777" w:rsidR="00F12726" w:rsidRPr="00F12726" w:rsidRDefault="00F12726" w:rsidP="00D2545A">
            <w:pPr>
              <w:tabs>
                <w:tab w:val="left" w:pos="360"/>
              </w:tabs>
              <w:spacing w:line="240" w:lineRule="auto"/>
              <w:ind w:firstLineChars="0" w:firstLine="0"/>
              <w:jc w:val="center"/>
              <w:rPr>
                <w:sz w:val="21"/>
                <w:szCs w:val="21"/>
              </w:rPr>
            </w:pPr>
            <w:r w:rsidRPr="00F12726">
              <w:rPr>
                <w:sz w:val="21"/>
                <w:szCs w:val="21"/>
              </w:rPr>
              <w:t>供水</w:t>
            </w:r>
          </w:p>
        </w:tc>
        <w:tc>
          <w:tcPr>
            <w:tcW w:w="2017" w:type="dxa"/>
            <w:vAlign w:val="center"/>
          </w:tcPr>
          <w:p w14:paraId="6B178FBE"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Ansi="宋体" w:hint="eastAsia"/>
                <w:sz w:val="21"/>
                <w:szCs w:val="21"/>
              </w:rPr>
              <w:t>下枣庄村北沟小组地下水井，出水量</w:t>
            </w:r>
            <w:r w:rsidRPr="00F12726">
              <w:rPr>
                <w:rFonts w:hAnsi="宋体" w:hint="eastAsia"/>
                <w:sz w:val="21"/>
                <w:szCs w:val="21"/>
              </w:rPr>
              <w:t>25t/h</w:t>
            </w:r>
          </w:p>
        </w:tc>
        <w:tc>
          <w:tcPr>
            <w:tcW w:w="2179" w:type="dxa"/>
            <w:vAlign w:val="center"/>
          </w:tcPr>
          <w:p w14:paraId="01F26796" w14:textId="77777777" w:rsidR="00F12726" w:rsidRPr="00F12726" w:rsidRDefault="00F12726" w:rsidP="00D2545A">
            <w:pPr>
              <w:tabs>
                <w:tab w:val="left" w:pos="360"/>
              </w:tabs>
              <w:spacing w:line="240" w:lineRule="auto"/>
              <w:ind w:firstLineChars="0" w:firstLine="0"/>
              <w:jc w:val="center"/>
              <w:rPr>
                <w:sz w:val="21"/>
                <w:szCs w:val="21"/>
              </w:rPr>
            </w:pPr>
            <w:r w:rsidRPr="00F12726">
              <w:rPr>
                <w:rFonts w:hint="eastAsia"/>
                <w:sz w:val="21"/>
                <w:szCs w:val="21"/>
              </w:rPr>
              <w:t>依托</w:t>
            </w:r>
            <w:r w:rsidRPr="00F12726">
              <w:rPr>
                <w:rFonts w:hAnsi="宋体" w:hint="eastAsia"/>
                <w:sz w:val="21"/>
                <w:szCs w:val="21"/>
              </w:rPr>
              <w:t>下枣庄村北沟小组地下水井</w:t>
            </w:r>
          </w:p>
        </w:tc>
        <w:tc>
          <w:tcPr>
            <w:tcW w:w="2390" w:type="dxa"/>
            <w:vAlign w:val="center"/>
          </w:tcPr>
          <w:p w14:paraId="4B7C86D6" w14:textId="77777777" w:rsidR="00F12726" w:rsidRPr="00F12726" w:rsidRDefault="00F12726" w:rsidP="00D2545A">
            <w:pPr>
              <w:tabs>
                <w:tab w:val="left" w:pos="360"/>
              </w:tabs>
              <w:spacing w:line="240" w:lineRule="auto"/>
              <w:ind w:firstLineChars="0" w:firstLine="0"/>
              <w:jc w:val="center"/>
              <w:rPr>
                <w:sz w:val="21"/>
                <w:szCs w:val="21"/>
              </w:rPr>
            </w:pPr>
            <w:r w:rsidRPr="00F12726">
              <w:rPr>
                <w:sz w:val="21"/>
                <w:szCs w:val="21"/>
              </w:rPr>
              <w:t>依托</w:t>
            </w:r>
            <w:r w:rsidRPr="00F12726">
              <w:rPr>
                <w:rFonts w:hint="eastAsia"/>
                <w:sz w:val="21"/>
                <w:szCs w:val="21"/>
              </w:rPr>
              <w:t>工程</w:t>
            </w:r>
            <w:r w:rsidRPr="00F12726">
              <w:rPr>
                <w:sz w:val="21"/>
                <w:szCs w:val="21"/>
              </w:rPr>
              <w:t>不变化</w:t>
            </w:r>
          </w:p>
        </w:tc>
      </w:tr>
    </w:tbl>
    <w:p w14:paraId="5DFE96E7" w14:textId="0BE04CC5" w:rsidR="00BC092F" w:rsidRDefault="00F94C2D">
      <w:pPr>
        <w:pStyle w:val="2"/>
        <w:spacing w:before="163" w:after="163"/>
        <w:ind w:firstLine="643"/>
        <w:rPr>
          <w:rFonts w:cs="Times New Roman"/>
        </w:rPr>
      </w:pPr>
      <w:bookmarkStart w:id="35" w:name="_Toc196466011"/>
      <w:r>
        <w:rPr>
          <w:rFonts w:cs="Times New Roman"/>
        </w:rPr>
        <w:t>3.3</w:t>
      </w:r>
      <w:r>
        <w:rPr>
          <w:rFonts w:cs="Times New Roman"/>
        </w:rPr>
        <w:t>主要原辅材料</w:t>
      </w:r>
      <w:bookmarkEnd w:id="35"/>
    </w:p>
    <w:p w14:paraId="5DFE96E8" w14:textId="3E4DB4F8" w:rsidR="00BC092F" w:rsidRDefault="001A7355">
      <w:pPr>
        <w:ind w:firstLine="480"/>
      </w:pPr>
      <w:r>
        <w:rPr>
          <w:rFonts w:cs="Times New Roman"/>
        </w:rPr>
        <w:t>本项目主要原辅材料消耗情况见</w:t>
      </w:r>
      <w:r w:rsidR="00155EB2">
        <w:rPr>
          <w:rFonts w:cs="Times New Roman" w:hint="eastAsia"/>
        </w:rPr>
        <w:t>下表</w:t>
      </w:r>
      <w:r>
        <w:rPr>
          <w:rFonts w:cs="Times New Roman"/>
        </w:rPr>
        <w:t>。</w:t>
      </w:r>
    </w:p>
    <w:p w14:paraId="278413F7" w14:textId="77777777" w:rsidR="00D21955" w:rsidRDefault="00D21955">
      <w:pPr>
        <w:pStyle w:val="afa"/>
        <w:snapToGrid w:val="0"/>
        <w:spacing w:beforeLines="0" w:line="520" w:lineRule="exact"/>
        <w:ind w:firstLine="480"/>
        <w:rPr>
          <w:spacing w:val="0"/>
          <w:kern w:val="0"/>
          <w:position w:val="0"/>
          <w:szCs w:val="22"/>
        </w:rPr>
      </w:pPr>
    </w:p>
    <w:p w14:paraId="5DFE96E9" w14:textId="572D29D1" w:rsidR="00BC092F" w:rsidRDefault="001A7355">
      <w:pPr>
        <w:pStyle w:val="afa"/>
        <w:snapToGrid w:val="0"/>
        <w:spacing w:beforeLines="0" w:line="520" w:lineRule="exact"/>
        <w:ind w:firstLine="480"/>
        <w:rPr>
          <w:spacing w:val="0"/>
          <w:kern w:val="0"/>
          <w:position w:val="0"/>
          <w:szCs w:val="22"/>
        </w:rPr>
      </w:pPr>
      <w:r>
        <w:rPr>
          <w:spacing w:val="0"/>
          <w:kern w:val="0"/>
          <w:position w:val="0"/>
          <w:szCs w:val="22"/>
        </w:rPr>
        <w:lastRenderedPageBreak/>
        <w:t>表</w:t>
      </w:r>
      <w:r>
        <w:rPr>
          <w:spacing w:val="0"/>
          <w:kern w:val="0"/>
          <w:position w:val="0"/>
          <w:szCs w:val="22"/>
        </w:rPr>
        <w:t>3-</w:t>
      </w:r>
      <w:r w:rsidR="00085174">
        <w:rPr>
          <w:rFonts w:hint="eastAsia"/>
          <w:spacing w:val="0"/>
          <w:kern w:val="0"/>
          <w:position w:val="0"/>
          <w:szCs w:val="22"/>
        </w:rPr>
        <w:t>5</w:t>
      </w:r>
      <w:r>
        <w:rPr>
          <w:spacing w:val="0"/>
          <w:kern w:val="0"/>
          <w:position w:val="0"/>
          <w:szCs w:val="22"/>
        </w:rPr>
        <w:t xml:space="preserve">                   </w:t>
      </w:r>
      <w:r>
        <w:rPr>
          <w:rFonts w:hint="eastAsia"/>
          <w:spacing w:val="0"/>
          <w:kern w:val="0"/>
          <w:position w:val="0"/>
          <w:szCs w:val="22"/>
        </w:rPr>
        <w:t xml:space="preserve">   </w:t>
      </w:r>
      <w:r>
        <w:rPr>
          <w:spacing w:val="0"/>
          <w:kern w:val="0"/>
          <w:position w:val="0"/>
          <w:szCs w:val="22"/>
        </w:rPr>
        <w:t>本项目主要原辅材料消耗情况</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453"/>
        <w:gridCol w:w="284"/>
        <w:gridCol w:w="1559"/>
        <w:gridCol w:w="1418"/>
        <w:gridCol w:w="1559"/>
        <w:gridCol w:w="1559"/>
        <w:gridCol w:w="1530"/>
      </w:tblGrid>
      <w:tr w:rsidR="00E33C3A" w:rsidRPr="00AD6A01" w14:paraId="6B78CBAF" w14:textId="77777777" w:rsidTr="00AC7380">
        <w:trPr>
          <w:cantSplit/>
          <w:trHeight w:val="397"/>
          <w:jc w:val="center"/>
        </w:trPr>
        <w:tc>
          <w:tcPr>
            <w:tcW w:w="1373" w:type="pct"/>
            <w:gridSpan w:val="3"/>
            <w:tcBorders>
              <w:top w:val="single" w:sz="4" w:space="0" w:color="auto"/>
              <w:bottom w:val="single" w:sz="4" w:space="0" w:color="auto"/>
              <w:right w:val="single" w:sz="4" w:space="0" w:color="auto"/>
            </w:tcBorders>
            <w:tcMar>
              <w:left w:w="28" w:type="dxa"/>
              <w:right w:w="28" w:type="dxa"/>
            </w:tcMar>
            <w:vAlign w:val="center"/>
          </w:tcPr>
          <w:p w14:paraId="01A4D14D" w14:textId="77777777" w:rsidR="00E33C3A" w:rsidRPr="00AD6A01" w:rsidRDefault="00E33C3A" w:rsidP="00105C7A">
            <w:pPr>
              <w:pStyle w:val="af9"/>
              <w:adjustRightInd w:val="0"/>
              <w:snapToGrid w:val="0"/>
              <w:rPr>
                <w:b/>
                <w:bCs/>
                <w:color w:val="000000" w:themeColor="text1"/>
                <w:szCs w:val="21"/>
              </w:rPr>
            </w:pPr>
            <w:r w:rsidRPr="00AD6A01">
              <w:rPr>
                <w:rFonts w:hint="eastAsia"/>
                <w:b/>
                <w:bCs/>
                <w:color w:val="000000" w:themeColor="text1"/>
                <w:szCs w:val="21"/>
              </w:rPr>
              <w:t>原辅料名称</w:t>
            </w:r>
          </w:p>
        </w:tc>
        <w:tc>
          <w:tcPr>
            <w:tcW w:w="848" w:type="pct"/>
            <w:tcBorders>
              <w:top w:val="single" w:sz="4" w:space="0" w:color="auto"/>
              <w:bottom w:val="single" w:sz="4" w:space="0" w:color="auto"/>
              <w:right w:val="single" w:sz="4" w:space="0" w:color="auto"/>
            </w:tcBorders>
            <w:vAlign w:val="center"/>
          </w:tcPr>
          <w:p w14:paraId="4A9031D1" w14:textId="4CA72537" w:rsidR="00E33C3A" w:rsidRPr="00AD6A01" w:rsidRDefault="00882FB7" w:rsidP="00105C7A">
            <w:pPr>
              <w:pStyle w:val="af9"/>
              <w:adjustRightInd w:val="0"/>
              <w:snapToGrid w:val="0"/>
              <w:rPr>
                <w:b/>
                <w:bCs/>
                <w:color w:val="000000" w:themeColor="text1"/>
                <w:szCs w:val="21"/>
              </w:rPr>
            </w:pPr>
            <w:r w:rsidRPr="009A2C7A">
              <w:rPr>
                <w:b/>
                <w:bCs/>
                <w:szCs w:val="21"/>
              </w:rPr>
              <w:t>单位</w:t>
            </w:r>
          </w:p>
        </w:tc>
        <w:tc>
          <w:tcPr>
            <w:tcW w:w="9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D3FA57" w14:textId="67ED221B" w:rsidR="00E33C3A" w:rsidRPr="00AD6A01" w:rsidRDefault="00E33C3A" w:rsidP="00105C7A">
            <w:pPr>
              <w:pStyle w:val="af9"/>
              <w:adjustRightInd w:val="0"/>
              <w:snapToGrid w:val="0"/>
              <w:rPr>
                <w:b/>
                <w:bCs/>
                <w:color w:val="000000" w:themeColor="text1"/>
                <w:szCs w:val="21"/>
              </w:rPr>
            </w:pPr>
            <w:r w:rsidRPr="00AD6A01">
              <w:rPr>
                <w:rFonts w:hint="eastAsia"/>
                <w:b/>
                <w:bCs/>
                <w:color w:val="000000" w:themeColor="text1"/>
                <w:szCs w:val="21"/>
              </w:rPr>
              <w:t>环评批复用量</w:t>
            </w:r>
          </w:p>
        </w:tc>
        <w:tc>
          <w:tcPr>
            <w:tcW w:w="9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37A629" w14:textId="0F425FCC" w:rsidR="00E33C3A" w:rsidRPr="00AD6A01" w:rsidRDefault="00E33C3A" w:rsidP="00105C7A">
            <w:pPr>
              <w:pStyle w:val="af9"/>
              <w:adjustRightInd w:val="0"/>
              <w:snapToGrid w:val="0"/>
              <w:rPr>
                <w:b/>
                <w:bCs/>
                <w:color w:val="000000" w:themeColor="text1"/>
                <w:szCs w:val="21"/>
              </w:rPr>
            </w:pPr>
            <w:r w:rsidRPr="00AD6A01">
              <w:rPr>
                <w:rFonts w:hint="eastAsia"/>
                <w:b/>
                <w:bCs/>
                <w:color w:val="000000" w:themeColor="text1"/>
                <w:szCs w:val="21"/>
              </w:rPr>
              <w:t>实际用量</w:t>
            </w:r>
          </w:p>
        </w:tc>
        <w:tc>
          <w:tcPr>
            <w:tcW w:w="915" w:type="pct"/>
            <w:tcBorders>
              <w:top w:val="single" w:sz="4" w:space="0" w:color="auto"/>
              <w:left w:val="single" w:sz="4" w:space="0" w:color="auto"/>
              <w:bottom w:val="single" w:sz="4" w:space="0" w:color="auto"/>
            </w:tcBorders>
            <w:tcMar>
              <w:left w:w="28" w:type="dxa"/>
              <w:right w:w="28" w:type="dxa"/>
            </w:tcMar>
            <w:vAlign w:val="center"/>
          </w:tcPr>
          <w:p w14:paraId="4CEE4278" w14:textId="77777777" w:rsidR="00E33C3A" w:rsidRPr="00AD6A01" w:rsidRDefault="00E33C3A" w:rsidP="00105C7A">
            <w:pPr>
              <w:pStyle w:val="af9"/>
              <w:adjustRightInd w:val="0"/>
              <w:snapToGrid w:val="0"/>
              <w:rPr>
                <w:b/>
                <w:bCs/>
                <w:color w:val="000000" w:themeColor="text1"/>
                <w:szCs w:val="21"/>
              </w:rPr>
            </w:pPr>
            <w:r w:rsidRPr="00AD6A01">
              <w:rPr>
                <w:rFonts w:hint="eastAsia"/>
                <w:b/>
                <w:bCs/>
                <w:color w:val="000000" w:themeColor="text1"/>
                <w:szCs w:val="21"/>
              </w:rPr>
              <w:t>一致性</w:t>
            </w:r>
          </w:p>
        </w:tc>
      </w:tr>
      <w:tr w:rsidR="00AD6A01" w:rsidRPr="00AD6A01" w14:paraId="60C6E501" w14:textId="77777777" w:rsidTr="007E3BF4">
        <w:trPr>
          <w:cantSplit/>
          <w:trHeight w:val="397"/>
          <w:jc w:val="center"/>
        </w:trPr>
        <w:tc>
          <w:tcPr>
            <w:tcW w:w="5000" w:type="pct"/>
            <w:gridSpan w:val="7"/>
            <w:tcBorders>
              <w:top w:val="single" w:sz="4" w:space="0" w:color="auto"/>
              <w:bottom w:val="single" w:sz="4" w:space="0" w:color="auto"/>
            </w:tcBorders>
            <w:tcMar>
              <w:left w:w="28" w:type="dxa"/>
              <w:right w:w="28" w:type="dxa"/>
            </w:tcMar>
            <w:vAlign w:val="center"/>
          </w:tcPr>
          <w:p w14:paraId="00FC0E8D" w14:textId="5099A9BF" w:rsidR="007E3BF4" w:rsidRPr="00AD6A01" w:rsidRDefault="002E6FE3" w:rsidP="00105C7A">
            <w:pPr>
              <w:pStyle w:val="af9"/>
              <w:adjustRightInd w:val="0"/>
              <w:snapToGrid w:val="0"/>
              <w:rPr>
                <w:b/>
                <w:bCs/>
                <w:color w:val="000000" w:themeColor="text1"/>
                <w:szCs w:val="21"/>
              </w:rPr>
            </w:pPr>
            <w:r w:rsidRPr="002E6FE3">
              <w:rPr>
                <w:rFonts w:hint="eastAsia"/>
                <w:b/>
                <w:bCs/>
                <w:szCs w:val="21"/>
              </w:rPr>
              <w:t>原辅材料</w:t>
            </w:r>
          </w:p>
        </w:tc>
      </w:tr>
      <w:tr w:rsidR="000601D7" w:rsidRPr="00AD6A01" w14:paraId="1534AEF7" w14:textId="77777777" w:rsidTr="00CB041D">
        <w:trPr>
          <w:cantSplit/>
          <w:trHeight w:val="397"/>
          <w:jc w:val="center"/>
        </w:trPr>
        <w:tc>
          <w:tcPr>
            <w:tcW w:w="1373" w:type="pct"/>
            <w:gridSpan w:val="3"/>
            <w:tcBorders>
              <w:top w:val="single" w:sz="2" w:space="0" w:color="000000"/>
              <w:bottom w:val="single" w:sz="2" w:space="0" w:color="000000"/>
            </w:tcBorders>
            <w:tcMar>
              <w:left w:w="28" w:type="dxa"/>
              <w:right w:w="28" w:type="dxa"/>
            </w:tcMar>
            <w:vAlign w:val="center"/>
          </w:tcPr>
          <w:p w14:paraId="7DD3322A" w14:textId="1CB7A035" w:rsidR="000601D7" w:rsidRPr="00AD6A01" w:rsidRDefault="000601D7" w:rsidP="000601D7">
            <w:pPr>
              <w:pStyle w:val="af9"/>
              <w:adjustRightInd w:val="0"/>
              <w:snapToGrid w:val="0"/>
              <w:rPr>
                <w:b/>
                <w:bCs/>
                <w:color w:val="000000" w:themeColor="text1"/>
                <w:szCs w:val="21"/>
              </w:rPr>
            </w:pPr>
            <w:r>
              <w:rPr>
                <w:rFonts w:hint="eastAsia"/>
                <w:spacing w:val="-2"/>
                <w:szCs w:val="21"/>
              </w:rPr>
              <w:t>青年</w:t>
            </w:r>
            <w:r>
              <w:rPr>
                <w:spacing w:val="-1"/>
                <w:szCs w:val="21"/>
              </w:rPr>
              <w:t>鸡</w:t>
            </w:r>
          </w:p>
        </w:tc>
        <w:tc>
          <w:tcPr>
            <w:tcW w:w="848" w:type="pct"/>
            <w:tcBorders>
              <w:top w:val="single" w:sz="2" w:space="0" w:color="000000"/>
              <w:bottom w:val="single" w:sz="2" w:space="0" w:color="000000"/>
            </w:tcBorders>
            <w:vAlign w:val="center"/>
          </w:tcPr>
          <w:p w14:paraId="7CC8C2DA" w14:textId="026667EA" w:rsidR="000601D7" w:rsidRPr="00AD6A01" w:rsidRDefault="000601D7" w:rsidP="000601D7">
            <w:pPr>
              <w:pStyle w:val="af9"/>
              <w:adjustRightInd w:val="0"/>
              <w:snapToGrid w:val="0"/>
              <w:rPr>
                <w:b/>
                <w:bCs/>
                <w:color w:val="000000" w:themeColor="text1"/>
                <w:szCs w:val="21"/>
              </w:rPr>
            </w:pPr>
            <w:r>
              <w:rPr>
                <w:spacing w:val="-2"/>
                <w:position w:val="1"/>
                <w:szCs w:val="21"/>
              </w:rPr>
              <w:t>万羽</w:t>
            </w:r>
            <w:r>
              <w:rPr>
                <w:spacing w:val="-2"/>
                <w:position w:val="1"/>
                <w:szCs w:val="21"/>
              </w:rPr>
              <w:t>/</w:t>
            </w:r>
            <w:r>
              <w:rPr>
                <w:spacing w:val="-2"/>
                <w:position w:val="1"/>
                <w:szCs w:val="21"/>
              </w:rPr>
              <w:t>养殖</w:t>
            </w:r>
            <w:r>
              <w:rPr>
                <w:spacing w:val="-1"/>
                <w:position w:val="1"/>
                <w:szCs w:val="21"/>
              </w:rPr>
              <w:t>周期</w:t>
            </w:r>
          </w:p>
        </w:tc>
        <w:tc>
          <w:tcPr>
            <w:tcW w:w="932" w:type="pct"/>
            <w:tcBorders>
              <w:top w:val="single" w:sz="2" w:space="0" w:color="000000"/>
              <w:bottom w:val="single" w:sz="2" w:space="0" w:color="000000"/>
            </w:tcBorders>
            <w:tcMar>
              <w:left w:w="28" w:type="dxa"/>
              <w:right w:w="28" w:type="dxa"/>
            </w:tcMar>
            <w:vAlign w:val="center"/>
          </w:tcPr>
          <w:p w14:paraId="3CE80F72" w14:textId="69F7A337" w:rsidR="000601D7" w:rsidRPr="00AD6A01" w:rsidRDefault="000601D7" w:rsidP="000601D7">
            <w:pPr>
              <w:pStyle w:val="af9"/>
              <w:adjustRightInd w:val="0"/>
              <w:snapToGrid w:val="0"/>
              <w:rPr>
                <w:color w:val="000000" w:themeColor="text1"/>
                <w:szCs w:val="21"/>
              </w:rPr>
            </w:pPr>
            <w:r>
              <w:rPr>
                <w:rFonts w:hint="eastAsia"/>
                <w:spacing w:val="-6"/>
                <w:szCs w:val="21"/>
              </w:rPr>
              <w:t>86</w:t>
            </w:r>
          </w:p>
        </w:tc>
        <w:tc>
          <w:tcPr>
            <w:tcW w:w="932" w:type="pct"/>
            <w:tcBorders>
              <w:top w:val="single" w:sz="2" w:space="0" w:color="000000"/>
              <w:bottom w:val="single" w:sz="2" w:space="0" w:color="000000"/>
            </w:tcBorders>
            <w:tcMar>
              <w:left w:w="28" w:type="dxa"/>
              <w:right w:w="28" w:type="dxa"/>
            </w:tcMar>
            <w:vAlign w:val="center"/>
          </w:tcPr>
          <w:p w14:paraId="2DA551C5" w14:textId="6D65DD02" w:rsidR="000601D7" w:rsidRPr="00AD6A01" w:rsidRDefault="000601D7" w:rsidP="000601D7">
            <w:pPr>
              <w:pStyle w:val="af9"/>
              <w:adjustRightInd w:val="0"/>
              <w:snapToGrid w:val="0"/>
              <w:rPr>
                <w:color w:val="000000" w:themeColor="text1"/>
                <w:szCs w:val="21"/>
              </w:rPr>
            </w:pPr>
            <w:r>
              <w:rPr>
                <w:rFonts w:hint="eastAsia"/>
                <w:spacing w:val="-6"/>
                <w:szCs w:val="21"/>
              </w:rPr>
              <w:t>86</w:t>
            </w:r>
          </w:p>
        </w:tc>
        <w:tc>
          <w:tcPr>
            <w:tcW w:w="915" w:type="pct"/>
            <w:vMerge w:val="restart"/>
            <w:tcBorders>
              <w:top w:val="single" w:sz="4" w:space="0" w:color="auto"/>
              <w:left w:val="single" w:sz="4" w:space="0" w:color="auto"/>
            </w:tcBorders>
            <w:tcMar>
              <w:left w:w="28" w:type="dxa"/>
              <w:right w:w="28" w:type="dxa"/>
            </w:tcMar>
            <w:vAlign w:val="center"/>
          </w:tcPr>
          <w:p w14:paraId="3A3EC5BD" w14:textId="4ACA421B" w:rsidR="000601D7" w:rsidRPr="00AD6A01" w:rsidRDefault="000601D7" w:rsidP="000601D7">
            <w:pPr>
              <w:pStyle w:val="af9"/>
              <w:adjustRightInd w:val="0"/>
              <w:snapToGrid w:val="0"/>
              <w:rPr>
                <w:b/>
                <w:bCs/>
                <w:color w:val="000000" w:themeColor="text1"/>
                <w:szCs w:val="21"/>
              </w:rPr>
            </w:pPr>
            <w:r>
              <w:rPr>
                <w:rFonts w:hint="eastAsia"/>
                <w:color w:val="000000" w:themeColor="text1"/>
                <w:szCs w:val="21"/>
              </w:rPr>
              <w:t>一致</w:t>
            </w:r>
          </w:p>
        </w:tc>
      </w:tr>
      <w:tr w:rsidR="00A859A1" w:rsidRPr="00AD6A01" w14:paraId="61ABFD86" w14:textId="77777777" w:rsidTr="006A608E">
        <w:trPr>
          <w:cantSplit/>
          <w:trHeight w:val="397"/>
          <w:jc w:val="center"/>
        </w:trPr>
        <w:tc>
          <w:tcPr>
            <w:tcW w:w="271" w:type="pct"/>
            <w:vMerge w:val="restart"/>
            <w:tcBorders>
              <w:top w:val="single" w:sz="2" w:space="0" w:color="000000"/>
              <w:bottom w:val="nil"/>
            </w:tcBorders>
            <w:tcMar>
              <w:left w:w="28" w:type="dxa"/>
              <w:right w:w="28" w:type="dxa"/>
            </w:tcMar>
            <w:vAlign w:val="center"/>
          </w:tcPr>
          <w:p w14:paraId="2DF1A600" w14:textId="77777777" w:rsidR="00A859A1" w:rsidRPr="00E4553A" w:rsidRDefault="00A859A1" w:rsidP="00A859A1">
            <w:pPr>
              <w:spacing w:line="240" w:lineRule="auto"/>
              <w:ind w:firstLineChars="0" w:firstLine="0"/>
              <w:jc w:val="center"/>
              <w:rPr>
                <w:sz w:val="21"/>
                <w:szCs w:val="21"/>
              </w:rPr>
            </w:pPr>
            <w:r w:rsidRPr="00E4553A">
              <w:rPr>
                <w:spacing w:val="-2"/>
                <w:sz w:val="21"/>
                <w:szCs w:val="21"/>
              </w:rPr>
              <w:t>鸡</w:t>
            </w:r>
            <w:r w:rsidRPr="00E4553A">
              <w:rPr>
                <w:spacing w:val="-1"/>
                <w:sz w:val="21"/>
                <w:szCs w:val="21"/>
              </w:rPr>
              <w:t>饲</w:t>
            </w:r>
          </w:p>
          <w:p w14:paraId="47CEA17F" w14:textId="2A7A1FE6" w:rsidR="00A859A1" w:rsidRPr="00E4553A" w:rsidRDefault="00A859A1" w:rsidP="00A859A1">
            <w:pPr>
              <w:pStyle w:val="af9"/>
              <w:adjustRightInd w:val="0"/>
              <w:snapToGrid w:val="0"/>
              <w:rPr>
                <w:color w:val="000000" w:themeColor="text1"/>
              </w:rPr>
            </w:pPr>
            <w:r w:rsidRPr="00E4553A">
              <w:rPr>
                <w:szCs w:val="21"/>
              </w:rPr>
              <w:t>料</w:t>
            </w:r>
          </w:p>
        </w:tc>
        <w:tc>
          <w:tcPr>
            <w:tcW w:w="1102" w:type="pct"/>
            <w:gridSpan w:val="2"/>
            <w:tcBorders>
              <w:top w:val="single" w:sz="2" w:space="0" w:color="000000"/>
              <w:bottom w:val="single" w:sz="2" w:space="0" w:color="000000"/>
            </w:tcBorders>
            <w:vAlign w:val="center"/>
          </w:tcPr>
          <w:p w14:paraId="64862E2B" w14:textId="2268B746" w:rsidR="00A859A1" w:rsidRPr="00E4553A" w:rsidRDefault="00A859A1" w:rsidP="00A859A1">
            <w:pPr>
              <w:pStyle w:val="af9"/>
              <w:adjustRightInd w:val="0"/>
              <w:snapToGrid w:val="0"/>
              <w:rPr>
                <w:color w:val="000000" w:themeColor="text1"/>
              </w:rPr>
            </w:pPr>
            <w:r w:rsidRPr="00E4553A">
              <w:rPr>
                <w:spacing w:val="-2"/>
                <w:szCs w:val="21"/>
              </w:rPr>
              <w:t>玉米</w:t>
            </w:r>
          </w:p>
        </w:tc>
        <w:tc>
          <w:tcPr>
            <w:tcW w:w="848" w:type="pct"/>
            <w:tcBorders>
              <w:top w:val="single" w:sz="2" w:space="0" w:color="000000"/>
              <w:bottom w:val="single" w:sz="2" w:space="0" w:color="000000"/>
            </w:tcBorders>
            <w:vAlign w:val="center"/>
          </w:tcPr>
          <w:p w14:paraId="21B1C3D7" w14:textId="43DD291D" w:rsidR="00A859A1" w:rsidRPr="00E4553A" w:rsidRDefault="00A859A1" w:rsidP="00A859A1">
            <w:pPr>
              <w:pStyle w:val="af9"/>
              <w:adjustRightInd w:val="0"/>
              <w:snapToGrid w:val="0"/>
              <w:rPr>
                <w:color w:val="000000" w:themeColor="text1"/>
              </w:rPr>
            </w:pPr>
            <w:r w:rsidRPr="00E4553A">
              <w:rPr>
                <w:spacing w:val="-1"/>
                <w:position w:val="1"/>
                <w:szCs w:val="21"/>
              </w:rPr>
              <w:t>t/</w:t>
            </w:r>
            <w:r w:rsidRPr="00E4553A">
              <w:rPr>
                <w:position w:val="1"/>
                <w:szCs w:val="21"/>
              </w:rPr>
              <w:t>a</w:t>
            </w:r>
          </w:p>
        </w:tc>
        <w:tc>
          <w:tcPr>
            <w:tcW w:w="932" w:type="pct"/>
            <w:tcBorders>
              <w:top w:val="single" w:sz="2" w:space="0" w:color="000000"/>
              <w:bottom w:val="single" w:sz="2" w:space="0" w:color="000000"/>
              <w:right w:val="single" w:sz="4" w:space="0" w:color="auto"/>
            </w:tcBorders>
            <w:tcMar>
              <w:left w:w="28" w:type="dxa"/>
              <w:right w:w="28" w:type="dxa"/>
            </w:tcMar>
            <w:vAlign w:val="center"/>
          </w:tcPr>
          <w:p w14:paraId="3BB2D337" w14:textId="624E75C7" w:rsidR="00A859A1" w:rsidRPr="00E4553A" w:rsidRDefault="00A859A1" w:rsidP="00A859A1">
            <w:pPr>
              <w:pStyle w:val="af9"/>
              <w:adjustRightInd w:val="0"/>
              <w:snapToGrid w:val="0"/>
              <w:rPr>
                <w:color w:val="000000" w:themeColor="text1"/>
              </w:rPr>
            </w:pPr>
            <w:r w:rsidRPr="00E4553A">
              <w:rPr>
                <w:rFonts w:hint="eastAsia"/>
                <w:szCs w:val="21"/>
              </w:rPr>
              <w:t>18834</w:t>
            </w:r>
          </w:p>
        </w:tc>
        <w:tc>
          <w:tcPr>
            <w:tcW w:w="932" w:type="pct"/>
            <w:tcBorders>
              <w:top w:val="single" w:sz="2" w:space="0" w:color="000000"/>
              <w:bottom w:val="single" w:sz="2" w:space="0" w:color="000000"/>
              <w:right w:val="single" w:sz="4" w:space="0" w:color="auto"/>
            </w:tcBorders>
            <w:tcMar>
              <w:left w:w="28" w:type="dxa"/>
              <w:right w:w="28" w:type="dxa"/>
            </w:tcMar>
            <w:vAlign w:val="center"/>
          </w:tcPr>
          <w:p w14:paraId="565DC317" w14:textId="64C6EED6" w:rsidR="00A859A1" w:rsidRDefault="00A859A1" w:rsidP="00A859A1">
            <w:pPr>
              <w:pStyle w:val="af9"/>
              <w:adjustRightInd w:val="0"/>
              <w:snapToGrid w:val="0"/>
              <w:rPr>
                <w:color w:val="000000" w:themeColor="text1"/>
                <w:szCs w:val="21"/>
              </w:rPr>
            </w:pPr>
            <w:r w:rsidRPr="00E4553A">
              <w:rPr>
                <w:rFonts w:hint="eastAsia"/>
                <w:szCs w:val="21"/>
              </w:rPr>
              <w:t>18834</w:t>
            </w:r>
          </w:p>
        </w:tc>
        <w:tc>
          <w:tcPr>
            <w:tcW w:w="915" w:type="pct"/>
            <w:vMerge/>
            <w:tcBorders>
              <w:left w:val="single" w:sz="4" w:space="0" w:color="auto"/>
            </w:tcBorders>
            <w:tcMar>
              <w:left w:w="28" w:type="dxa"/>
              <w:right w:w="28" w:type="dxa"/>
            </w:tcMar>
            <w:vAlign w:val="center"/>
          </w:tcPr>
          <w:p w14:paraId="66122896" w14:textId="77777777" w:rsidR="00A859A1" w:rsidRPr="00AD6A01" w:rsidRDefault="00A859A1" w:rsidP="00A859A1">
            <w:pPr>
              <w:pStyle w:val="af9"/>
              <w:adjustRightInd w:val="0"/>
              <w:snapToGrid w:val="0"/>
              <w:rPr>
                <w:color w:val="000000" w:themeColor="text1"/>
                <w:szCs w:val="21"/>
              </w:rPr>
            </w:pPr>
          </w:p>
        </w:tc>
      </w:tr>
      <w:tr w:rsidR="00A859A1" w:rsidRPr="00AD6A01" w14:paraId="1B9D38CA" w14:textId="77777777" w:rsidTr="006A608E">
        <w:trPr>
          <w:cantSplit/>
          <w:trHeight w:val="397"/>
          <w:jc w:val="center"/>
        </w:trPr>
        <w:tc>
          <w:tcPr>
            <w:tcW w:w="271" w:type="pct"/>
            <w:vMerge/>
            <w:tcBorders>
              <w:top w:val="nil"/>
              <w:bottom w:val="nil"/>
            </w:tcBorders>
            <w:tcMar>
              <w:left w:w="28" w:type="dxa"/>
              <w:right w:w="28" w:type="dxa"/>
            </w:tcMar>
            <w:vAlign w:val="center"/>
          </w:tcPr>
          <w:p w14:paraId="788F71EA" w14:textId="77777777" w:rsidR="00A859A1" w:rsidRPr="00E4553A" w:rsidRDefault="00A859A1" w:rsidP="00A859A1">
            <w:pPr>
              <w:pStyle w:val="af9"/>
              <w:adjustRightInd w:val="0"/>
              <w:snapToGrid w:val="0"/>
              <w:rPr>
                <w:color w:val="000000" w:themeColor="text1"/>
              </w:rPr>
            </w:pPr>
          </w:p>
        </w:tc>
        <w:tc>
          <w:tcPr>
            <w:tcW w:w="1102" w:type="pct"/>
            <w:gridSpan w:val="2"/>
            <w:tcBorders>
              <w:top w:val="single" w:sz="2" w:space="0" w:color="000000"/>
              <w:bottom w:val="single" w:sz="2" w:space="0" w:color="000000"/>
            </w:tcBorders>
            <w:vAlign w:val="center"/>
          </w:tcPr>
          <w:p w14:paraId="11247649" w14:textId="4E433131" w:rsidR="00A859A1" w:rsidRPr="00E4553A" w:rsidRDefault="00A859A1" w:rsidP="00A859A1">
            <w:pPr>
              <w:pStyle w:val="af9"/>
              <w:adjustRightInd w:val="0"/>
              <w:snapToGrid w:val="0"/>
              <w:rPr>
                <w:color w:val="000000" w:themeColor="text1"/>
              </w:rPr>
            </w:pPr>
            <w:r w:rsidRPr="00E4553A">
              <w:rPr>
                <w:rFonts w:hint="eastAsia"/>
                <w:spacing w:val="-2"/>
                <w:szCs w:val="21"/>
              </w:rPr>
              <w:t>豆粕</w:t>
            </w:r>
          </w:p>
        </w:tc>
        <w:tc>
          <w:tcPr>
            <w:tcW w:w="848" w:type="pct"/>
            <w:tcBorders>
              <w:top w:val="single" w:sz="2" w:space="0" w:color="000000"/>
              <w:bottom w:val="single" w:sz="2" w:space="0" w:color="000000"/>
            </w:tcBorders>
            <w:vAlign w:val="center"/>
          </w:tcPr>
          <w:p w14:paraId="1F012340" w14:textId="10E5C644" w:rsidR="00A859A1" w:rsidRPr="00E4553A" w:rsidRDefault="00A859A1" w:rsidP="00A859A1">
            <w:pPr>
              <w:pStyle w:val="af9"/>
              <w:adjustRightInd w:val="0"/>
              <w:snapToGrid w:val="0"/>
              <w:rPr>
                <w:color w:val="000000" w:themeColor="text1"/>
              </w:rPr>
            </w:pPr>
            <w:r w:rsidRPr="00E4553A">
              <w:rPr>
                <w:spacing w:val="-1"/>
                <w:position w:val="1"/>
                <w:szCs w:val="21"/>
              </w:rPr>
              <w:t>t/</w:t>
            </w:r>
            <w:r w:rsidRPr="00E4553A">
              <w:rPr>
                <w:position w:val="1"/>
                <w:szCs w:val="21"/>
              </w:rPr>
              <w:t>a</w:t>
            </w:r>
          </w:p>
        </w:tc>
        <w:tc>
          <w:tcPr>
            <w:tcW w:w="932" w:type="pct"/>
            <w:tcBorders>
              <w:top w:val="single" w:sz="2" w:space="0" w:color="000000"/>
              <w:bottom w:val="single" w:sz="2" w:space="0" w:color="000000"/>
              <w:right w:val="single" w:sz="4" w:space="0" w:color="auto"/>
            </w:tcBorders>
            <w:tcMar>
              <w:left w:w="28" w:type="dxa"/>
              <w:right w:w="28" w:type="dxa"/>
            </w:tcMar>
            <w:vAlign w:val="center"/>
          </w:tcPr>
          <w:p w14:paraId="09B220F9" w14:textId="396DDC7C" w:rsidR="00A859A1" w:rsidRPr="00E4553A" w:rsidRDefault="00A859A1" w:rsidP="00A859A1">
            <w:pPr>
              <w:pStyle w:val="af9"/>
              <w:adjustRightInd w:val="0"/>
              <w:snapToGrid w:val="0"/>
              <w:rPr>
                <w:color w:val="000000" w:themeColor="text1"/>
              </w:rPr>
            </w:pPr>
            <w:r w:rsidRPr="00E4553A">
              <w:rPr>
                <w:rFonts w:hint="eastAsia"/>
                <w:szCs w:val="21"/>
              </w:rPr>
              <w:t>7847.5</w:t>
            </w:r>
          </w:p>
        </w:tc>
        <w:tc>
          <w:tcPr>
            <w:tcW w:w="932" w:type="pct"/>
            <w:tcBorders>
              <w:top w:val="single" w:sz="2" w:space="0" w:color="000000"/>
              <w:bottom w:val="single" w:sz="2" w:space="0" w:color="000000"/>
              <w:right w:val="single" w:sz="4" w:space="0" w:color="auto"/>
            </w:tcBorders>
            <w:tcMar>
              <w:left w:w="28" w:type="dxa"/>
              <w:right w:w="28" w:type="dxa"/>
            </w:tcMar>
            <w:vAlign w:val="center"/>
          </w:tcPr>
          <w:p w14:paraId="11A7B851" w14:textId="392E5568" w:rsidR="00A859A1" w:rsidRDefault="00A859A1" w:rsidP="00A859A1">
            <w:pPr>
              <w:pStyle w:val="af9"/>
              <w:adjustRightInd w:val="0"/>
              <w:snapToGrid w:val="0"/>
              <w:rPr>
                <w:color w:val="000000" w:themeColor="text1"/>
                <w:szCs w:val="21"/>
              </w:rPr>
            </w:pPr>
            <w:r w:rsidRPr="00E4553A">
              <w:rPr>
                <w:rFonts w:hint="eastAsia"/>
                <w:szCs w:val="21"/>
              </w:rPr>
              <w:t>7847.5</w:t>
            </w:r>
          </w:p>
        </w:tc>
        <w:tc>
          <w:tcPr>
            <w:tcW w:w="915" w:type="pct"/>
            <w:vMerge/>
            <w:tcBorders>
              <w:left w:val="single" w:sz="4" w:space="0" w:color="auto"/>
            </w:tcBorders>
            <w:tcMar>
              <w:left w:w="28" w:type="dxa"/>
              <w:right w:w="28" w:type="dxa"/>
            </w:tcMar>
            <w:vAlign w:val="center"/>
          </w:tcPr>
          <w:p w14:paraId="6A56B651" w14:textId="77777777" w:rsidR="00A859A1" w:rsidRPr="00AD6A01" w:rsidRDefault="00A859A1" w:rsidP="00A859A1">
            <w:pPr>
              <w:pStyle w:val="af9"/>
              <w:adjustRightInd w:val="0"/>
              <w:snapToGrid w:val="0"/>
              <w:rPr>
                <w:color w:val="000000" w:themeColor="text1"/>
                <w:szCs w:val="21"/>
              </w:rPr>
            </w:pPr>
          </w:p>
        </w:tc>
      </w:tr>
      <w:tr w:rsidR="00A859A1" w:rsidRPr="00AD6A01" w14:paraId="2D5ABCC1" w14:textId="77777777" w:rsidTr="006A608E">
        <w:trPr>
          <w:cantSplit/>
          <w:trHeight w:val="397"/>
          <w:jc w:val="center"/>
        </w:trPr>
        <w:tc>
          <w:tcPr>
            <w:tcW w:w="271" w:type="pct"/>
            <w:vMerge/>
            <w:tcBorders>
              <w:top w:val="nil"/>
              <w:bottom w:val="nil"/>
            </w:tcBorders>
            <w:tcMar>
              <w:left w:w="28" w:type="dxa"/>
              <w:right w:w="28" w:type="dxa"/>
            </w:tcMar>
            <w:vAlign w:val="center"/>
          </w:tcPr>
          <w:p w14:paraId="3A694791" w14:textId="77777777" w:rsidR="00A859A1" w:rsidRPr="00E4553A" w:rsidRDefault="00A859A1" w:rsidP="00A859A1">
            <w:pPr>
              <w:pStyle w:val="af9"/>
              <w:adjustRightInd w:val="0"/>
              <w:snapToGrid w:val="0"/>
              <w:rPr>
                <w:color w:val="000000" w:themeColor="text1"/>
              </w:rPr>
            </w:pPr>
          </w:p>
        </w:tc>
        <w:tc>
          <w:tcPr>
            <w:tcW w:w="1102" w:type="pct"/>
            <w:gridSpan w:val="2"/>
            <w:tcBorders>
              <w:top w:val="single" w:sz="2" w:space="0" w:color="000000"/>
              <w:bottom w:val="single" w:sz="2" w:space="0" w:color="000000"/>
            </w:tcBorders>
            <w:vAlign w:val="center"/>
          </w:tcPr>
          <w:p w14:paraId="479D426B" w14:textId="77777777" w:rsidR="00A859A1" w:rsidRPr="00E4553A" w:rsidRDefault="00A859A1" w:rsidP="00A859A1">
            <w:pPr>
              <w:spacing w:line="240" w:lineRule="auto"/>
              <w:ind w:firstLineChars="0" w:firstLine="0"/>
              <w:jc w:val="center"/>
              <w:rPr>
                <w:spacing w:val="-1"/>
                <w:sz w:val="21"/>
                <w:szCs w:val="21"/>
              </w:rPr>
            </w:pPr>
            <w:r w:rsidRPr="00E4553A">
              <w:rPr>
                <w:rFonts w:hint="eastAsia"/>
                <w:spacing w:val="-1"/>
                <w:sz w:val="21"/>
                <w:szCs w:val="21"/>
              </w:rPr>
              <w:t>预混料（盐、石</w:t>
            </w:r>
          </w:p>
          <w:p w14:paraId="7709DE81" w14:textId="77777777" w:rsidR="00A859A1" w:rsidRPr="00E4553A" w:rsidRDefault="00A859A1" w:rsidP="00A859A1">
            <w:pPr>
              <w:spacing w:line="240" w:lineRule="auto"/>
              <w:ind w:firstLineChars="0" w:firstLine="0"/>
              <w:jc w:val="center"/>
              <w:rPr>
                <w:spacing w:val="-1"/>
                <w:sz w:val="21"/>
                <w:szCs w:val="21"/>
              </w:rPr>
            </w:pPr>
            <w:r w:rsidRPr="00E4553A">
              <w:rPr>
                <w:rFonts w:hint="eastAsia"/>
                <w:spacing w:val="-1"/>
                <w:sz w:val="21"/>
                <w:szCs w:val="21"/>
              </w:rPr>
              <w:t>粉、氨基酸、微</w:t>
            </w:r>
          </w:p>
          <w:p w14:paraId="32D3ED4E" w14:textId="50AA00AF" w:rsidR="00A859A1" w:rsidRPr="00E4553A" w:rsidRDefault="00A859A1" w:rsidP="00A859A1">
            <w:pPr>
              <w:pStyle w:val="af9"/>
              <w:adjustRightInd w:val="0"/>
              <w:snapToGrid w:val="0"/>
              <w:rPr>
                <w:color w:val="000000" w:themeColor="text1"/>
              </w:rPr>
            </w:pPr>
            <w:r w:rsidRPr="00E4553A">
              <w:rPr>
                <w:rFonts w:hint="eastAsia"/>
                <w:spacing w:val="-1"/>
                <w:szCs w:val="21"/>
              </w:rPr>
              <w:t>量元素等）</w:t>
            </w:r>
          </w:p>
        </w:tc>
        <w:tc>
          <w:tcPr>
            <w:tcW w:w="848" w:type="pct"/>
            <w:tcBorders>
              <w:top w:val="single" w:sz="2" w:space="0" w:color="000000"/>
              <w:bottom w:val="single" w:sz="2" w:space="0" w:color="000000"/>
            </w:tcBorders>
            <w:vAlign w:val="center"/>
          </w:tcPr>
          <w:p w14:paraId="3AF29D1D" w14:textId="1EFBFFC4" w:rsidR="00A859A1" w:rsidRPr="00E4553A" w:rsidRDefault="00A859A1" w:rsidP="00A859A1">
            <w:pPr>
              <w:pStyle w:val="af9"/>
              <w:adjustRightInd w:val="0"/>
              <w:snapToGrid w:val="0"/>
              <w:rPr>
                <w:color w:val="000000" w:themeColor="text1"/>
              </w:rPr>
            </w:pPr>
            <w:r w:rsidRPr="00E4553A">
              <w:rPr>
                <w:spacing w:val="-1"/>
                <w:position w:val="1"/>
                <w:szCs w:val="21"/>
              </w:rPr>
              <w:t>t/</w:t>
            </w:r>
            <w:r w:rsidRPr="00E4553A">
              <w:rPr>
                <w:position w:val="1"/>
                <w:szCs w:val="21"/>
              </w:rPr>
              <w:t>a</w:t>
            </w:r>
          </w:p>
        </w:tc>
        <w:tc>
          <w:tcPr>
            <w:tcW w:w="932" w:type="pct"/>
            <w:tcBorders>
              <w:top w:val="single" w:sz="2" w:space="0" w:color="000000"/>
              <w:bottom w:val="single" w:sz="2" w:space="0" w:color="000000"/>
              <w:right w:val="single" w:sz="4" w:space="0" w:color="auto"/>
            </w:tcBorders>
            <w:tcMar>
              <w:left w:w="28" w:type="dxa"/>
              <w:right w:w="28" w:type="dxa"/>
            </w:tcMar>
            <w:vAlign w:val="center"/>
          </w:tcPr>
          <w:p w14:paraId="0882329C" w14:textId="767909B0" w:rsidR="00A859A1" w:rsidRPr="00E4553A" w:rsidRDefault="00A859A1" w:rsidP="00A859A1">
            <w:pPr>
              <w:pStyle w:val="af9"/>
              <w:adjustRightInd w:val="0"/>
              <w:snapToGrid w:val="0"/>
              <w:rPr>
                <w:color w:val="000000" w:themeColor="text1"/>
              </w:rPr>
            </w:pPr>
            <w:r w:rsidRPr="00E4553A">
              <w:rPr>
                <w:rFonts w:hint="eastAsia"/>
                <w:szCs w:val="21"/>
              </w:rPr>
              <w:t>4394.6</w:t>
            </w:r>
          </w:p>
        </w:tc>
        <w:tc>
          <w:tcPr>
            <w:tcW w:w="932" w:type="pct"/>
            <w:tcBorders>
              <w:top w:val="single" w:sz="2" w:space="0" w:color="000000"/>
              <w:bottom w:val="single" w:sz="2" w:space="0" w:color="000000"/>
              <w:right w:val="single" w:sz="4" w:space="0" w:color="auto"/>
            </w:tcBorders>
            <w:tcMar>
              <w:left w:w="28" w:type="dxa"/>
              <w:right w:w="28" w:type="dxa"/>
            </w:tcMar>
            <w:vAlign w:val="center"/>
          </w:tcPr>
          <w:p w14:paraId="05DC52AF" w14:textId="33B582AF" w:rsidR="00A859A1" w:rsidRDefault="00A859A1" w:rsidP="00A859A1">
            <w:pPr>
              <w:pStyle w:val="af9"/>
              <w:adjustRightInd w:val="0"/>
              <w:snapToGrid w:val="0"/>
              <w:rPr>
                <w:color w:val="000000" w:themeColor="text1"/>
                <w:szCs w:val="21"/>
              </w:rPr>
            </w:pPr>
            <w:r w:rsidRPr="00E4553A">
              <w:rPr>
                <w:rFonts w:hint="eastAsia"/>
                <w:szCs w:val="21"/>
              </w:rPr>
              <w:t>4394.6</w:t>
            </w:r>
          </w:p>
        </w:tc>
        <w:tc>
          <w:tcPr>
            <w:tcW w:w="915" w:type="pct"/>
            <w:vMerge/>
            <w:tcBorders>
              <w:left w:val="single" w:sz="4" w:space="0" w:color="auto"/>
            </w:tcBorders>
            <w:tcMar>
              <w:left w:w="28" w:type="dxa"/>
              <w:right w:w="28" w:type="dxa"/>
            </w:tcMar>
            <w:vAlign w:val="center"/>
          </w:tcPr>
          <w:p w14:paraId="705CA60A" w14:textId="77777777" w:rsidR="00A859A1" w:rsidRPr="00AD6A01" w:rsidRDefault="00A859A1" w:rsidP="00A859A1">
            <w:pPr>
              <w:pStyle w:val="af9"/>
              <w:adjustRightInd w:val="0"/>
              <w:snapToGrid w:val="0"/>
              <w:rPr>
                <w:color w:val="000000" w:themeColor="text1"/>
                <w:szCs w:val="21"/>
              </w:rPr>
            </w:pPr>
          </w:p>
        </w:tc>
      </w:tr>
      <w:tr w:rsidR="00A859A1" w:rsidRPr="00AD6A01" w14:paraId="5BD37506" w14:textId="77777777" w:rsidTr="006A608E">
        <w:trPr>
          <w:cantSplit/>
          <w:trHeight w:val="397"/>
          <w:jc w:val="center"/>
        </w:trPr>
        <w:tc>
          <w:tcPr>
            <w:tcW w:w="271" w:type="pct"/>
            <w:vMerge/>
            <w:tcBorders>
              <w:top w:val="nil"/>
              <w:bottom w:val="nil"/>
            </w:tcBorders>
            <w:tcMar>
              <w:left w:w="28" w:type="dxa"/>
              <w:right w:w="28" w:type="dxa"/>
            </w:tcMar>
            <w:vAlign w:val="center"/>
          </w:tcPr>
          <w:p w14:paraId="07775DAE" w14:textId="77777777" w:rsidR="00A859A1" w:rsidRPr="00E4553A" w:rsidRDefault="00A859A1" w:rsidP="00A859A1">
            <w:pPr>
              <w:pStyle w:val="af9"/>
              <w:adjustRightInd w:val="0"/>
              <w:snapToGrid w:val="0"/>
              <w:rPr>
                <w:color w:val="000000" w:themeColor="text1"/>
              </w:rPr>
            </w:pPr>
          </w:p>
        </w:tc>
        <w:tc>
          <w:tcPr>
            <w:tcW w:w="1102" w:type="pct"/>
            <w:gridSpan w:val="2"/>
            <w:tcBorders>
              <w:top w:val="single" w:sz="2" w:space="0" w:color="000000"/>
              <w:bottom w:val="single" w:sz="2" w:space="0" w:color="000000"/>
            </w:tcBorders>
            <w:vAlign w:val="center"/>
          </w:tcPr>
          <w:p w14:paraId="43022AAB" w14:textId="18DF2877" w:rsidR="00A859A1" w:rsidRPr="00E4553A" w:rsidRDefault="00A859A1" w:rsidP="00A859A1">
            <w:pPr>
              <w:pStyle w:val="af9"/>
              <w:adjustRightInd w:val="0"/>
              <w:snapToGrid w:val="0"/>
              <w:rPr>
                <w:color w:val="000000" w:themeColor="text1"/>
              </w:rPr>
            </w:pPr>
            <w:r w:rsidRPr="00E4553A">
              <w:rPr>
                <w:rFonts w:hint="eastAsia"/>
                <w:spacing w:val="-2"/>
                <w:position w:val="2"/>
                <w:szCs w:val="21"/>
              </w:rPr>
              <w:t>添加剂</w:t>
            </w:r>
          </w:p>
        </w:tc>
        <w:tc>
          <w:tcPr>
            <w:tcW w:w="848" w:type="pct"/>
            <w:tcBorders>
              <w:top w:val="single" w:sz="2" w:space="0" w:color="000000"/>
              <w:bottom w:val="single" w:sz="2" w:space="0" w:color="000000"/>
            </w:tcBorders>
            <w:vAlign w:val="center"/>
          </w:tcPr>
          <w:p w14:paraId="323A0CB3" w14:textId="219D2E58" w:rsidR="00A859A1" w:rsidRPr="00E4553A" w:rsidRDefault="00A859A1" w:rsidP="00A859A1">
            <w:pPr>
              <w:pStyle w:val="af9"/>
              <w:adjustRightInd w:val="0"/>
              <w:snapToGrid w:val="0"/>
              <w:rPr>
                <w:color w:val="000000" w:themeColor="text1"/>
              </w:rPr>
            </w:pPr>
            <w:r w:rsidRPr="00E4553A">
              <w:rPr>
                <w:spacing w:val="-1"/>
                <w:position w:val="1"/>
                <w:szCs w:val="21"/>
              </w:rPr>
              <w:t>t/</w:t>
            </w:r>
            <w:r w:rsidRPr="00E4553A">
              <w:rPr>
                <w:position w:val="1"/>
                <w:szCs w:val="21"/>
              </w:rPr>
              <w:t>a</w:t>
            </w:r>
          </w:p>
        </w:tc>
        <w:tc>
          <w:tcPr>
            <w:tcW w:w="932" w:type="pct"/>
            <w:tcBorders>
              <w:top w:val="single" w:sz="2" w:space="0" w:color="000000"/>
              <w:bottom w:val="single" w:sz="2" w:space="0" w:color="000000"/>
              <w:right w:val="single" w:sz="4" w:space="0" w:color="auto"/>
            </w:tcBorders>
            <w:tcMar>
              <w:left w:w="28" w:type="dxa"/>
              <w:right w:w="28" w:type="dxa"/>
            </w:tcMar>
            <w:vAlign w:val="center"/>
          </w:tcPr>
          <w:p w14:paraId="7805F023" w14:textId="642597AC" w:rsidR="00A859A1" w:rsidRPr="00E4553A" w:rsidRDefault="00A859A1" w:rsidP="00A859A1">
            <w:pPr>
              <w:pStyle w:val="af9"/>
              <w:adjustRightInd w:val="0"/>
              <w:snapToGrid w:val="0"/>
              <w:rPr>
                <w:color w:val="000000" w:themeColor="text1"/>
              </w:rPr>
            </w:pPr>
            <w:r w:rsidRPr="00E4553A">
              <w:rPr>
                <w:rFonts w:hint="eastAsia"/>
                <w:szCs w:val="21"/>
              </w:rPr>
              <w:t>313.9</w:t>
            </w:r>
          </w:p>
        </w:tc>
        <w:tc>
          <w:tcPr>
            <w:tcW w:w="932" w:type="pct"/>
            <w:tcBorders>
              <w:top w:val="single" w:sz="2" w:space="0" w:color="000000"/>
              <w:bottom w:val="single" w:sz="2" w:space="0" w:color="000000"/>
              <w:right w:val="single" w:sz="4" w:space="0" w:color="auto"/>
            </w:tcBorders>
            <w:tcMar>
              <w:left w:w="28" w:type="dxa"/>
              <w:right w:w="28" w:type="dxa"/>
            </w:tcMar>
            <w:vAlign w:val="center"/>
          </w:tcPr>
          <w:p w14:paraId="16DA6900" w14:textId="5A3C741B" w:rsidR="00A859A1" w:rsidRDefault="00A859A1" w:rsidP="00A859A1">
            <w:pPr>
              <w:pStyle w:val="af9"/>
              <w:adjustRightInd w:val="0"/>
              <w:snapToGrid w:val="0"/>
              <w:rPr>
                <w:color w:val="000000" w:themeColor="text1"/>
                <w:szCs w:val="21"/>
              </w:rPr>
            </w:pPr>
            <w:r w:rsidRPr="00E4553A">
              <w:rPr>
                <w:rFonts w:hint="eastAsia"/>
                <w:szCs w:val="21"/>
              </w:rPr>
              <w:t>313.9</w:t>
            </w:r>
          </w:p>
        </w:tc>
        <w:tc>
          <w:tcPr>
            <w:tcW w:w="915" w:type="pct"/>
            <w:vMerge/>
            <w:tcBorders>
              <w:left w:val="single" w:sz="4" w:space="0" w:color="auto"/>
            </w:tcBorders>
            <w:tcMar>
              <w:left w:w="28" w:type="dxa"/>
              <w:right w:w="28" w:type="dxa"/>
            </w:tcMar>
            <w:vAlign w:val="center"/>
          </w:tcPr>
          <w:p w14:paraId="53FAE942" w14:textId="77777777" w:rsidR="00A859A1" w:rsidRPr="00AD6A01" w:rsidRDefault="00A859A1" w:rsidP="00A859A1">
            <w:pPr>
              <w:pStyle w:val="af9"/>
              <w:adjustRightInd w:val="0"/>
              <w:snapToGrid w:val="0"/>
              <w:rPr>
                <w:color w:val="000000" w:themeColor="text1"/>
                <w:szCs w:val="21"/>
              </w:rPr>
            </w:pPr>
          </w:p>
        </w:tc>
      </w:tr>
      <w:tr w:rsidR="00A859A1" w:rsidRPr="00AD6A01" w14:paraId="10C24EA2" w14:textId="77777777" w:rsidTr="006A608E">
        <w:trPr>
          <w:cantSplit/>
          <w:trHeight w:val="397"/>
          <w:jc w:val="center"/>
        </w:trPr>
        <w:tc>
          <w:tcPr>
            <w:tcW w:w="271" w:type="pct"/>
            <w:vMerge/>
            <w:tcBorders>
              <w:top w:val="nil"/>
              <w:bottom w:val="single" w:sz="2" w:space="0" w:color="000000"/>
            </w:tcBorders>
            <w:tcMar>
              <w:left w:w="28" w:type="dxa"/>
              <w:right w:w="28" w:type="dxa"/>
            </w:tcMar>
            <w:vAlign w:val="center"/>
          </w:tcPr>
          <w:p w14:paraId="57E890BA" w14:textId="77777777" w:rsidR="00A859A1" w:rsidRPr="00E4553A" w:rsidRDefault="00A859A1" w:rsidP="00A859A1">
            <w:pPr>
              <w:pStyle w:val="af9"/>
              <w:adjustRightInd w:val="0"/>
              <w:snapToGrid w:val="0"/>
              <w:rPr>
                <w:color w:val="000000" w:themeColor="text1"/>
              </w:rPr>
            </w:pPr>
          </w:p>
        </w:tc>
        <w:tc>
          <w:tcPr>
            <w:tcW w:w="1102" w:type="pct"/>
            <w:gridSpan w:val="2"/>
            <w:tcBorders>
              <w:top w:val="single" w:sz="2" w:space="0" w:color="000000"/>
              <w:bottom w:val="single" w:sz="2" w:space="0" w:color="000000"/>
            </w:tcBorders>
            <w:vAlign w:val="center"/>
          </w:tcPr>
          <w:p w14:paraId="48796AF8" w14:textId="48871438" w:rsidR="00A859A1" w:rsidRPr="00E4553A" w:rsidRDefault="00A859A1" w:rsidP="00A859A1">
            <w:pPr>
              <w:pStyle w:val="af9"/>
              <w:adjustRightInd w:val="0"/>
              <w:snapToGrid w:val="0"/>
              <w:rPr>
                <w:color w:val="000000" w:themeColor="text1"/>
              </w:rPr>
            </w:pPr>
            <w:r w:rsidRPr="00E4553A">
              <w:rPr>
                <w:spacing w:val="-2"/>
                <w:szCs w:val="21"/>
              </w:rPr>
              <w:t>合计</w:t>
            </w:r>
          </w:p>
        </w:tc>
        <w:tc>
          <w:tcPr>
            <w:tcW w:w="848" w:type="pct"/>
            <w:tcBorders>
              <w:top w:val="single" w:sz="2" w:space="0" w:color="000000"/>
              <w:bottom w:val="single" w:sz="2" w:space="0" w:color="000000"/>
            </w:tcBorders>
            <w:vAlign w:val="center"/>
          </w:tcPr>
          <w:p w14:paraId="5A3D3E2C" w14:textId="339536EF" w:rsidR="00A859A1" w:rsidRPr="00E4553A" w:rsidRDefault="00A859A1" w:rsidP="00A859A1">
            <w:pPr>
              <w:pStyle w:val="af9"/>
              <w:adjustRightInd w:val="0"/>
              <w:snapToGrid w:val="0"/>
              <w:rPr>
                <w:color w:val="000000" w:themeColor="text1"/>
              </w:rPr>
            </w:pPr>
            <w:r w:rsidRPr="00E4553A">
              <w:rPr>
                <w:spacing w:val="-1"/>
                <w:position w:val="1"/>
                <w:szCs w:val="21"/>
              </w:rPr>
              <w:t>t/</w:t>
            </w:r>
            <w:r w:rsidRPr="00E4553A">
              <w:rPr>
                <w:position w:val="1"/>
                <w:szCs w:val="21"/>
              </w:rPr>
              <w:t>a</w:t>
            </w:r>
          </w:p>
        </w:tc>
        <w:tc>
          <w:tcPr>
            <w:tcW w:w="932" w:type="pct"/>
            <w:tcBorders>
              <w:top w:val="single" w:sz="2" w:space="0" w:color="000000"/>
              <w:bottom w:val="single" w:sz="2" w:space="0" w:color="000000"/>
            </w:tcBorders>
            <w:tcMar>
              <w:left w:w="28" w:type="dxa"/>
              <w:right w:w="28" w:type="dxa"/>
            </w:tcMar>
            <w:vAlign w:val="center"/>
          </w:tcPr>
          <w:p w14:paraId="7A86F366" w14:textId="4424142C" w:rsidR="00A859A1" w:rsidRPr="00E4553A" w:rsidRDefault="00A859A1" w:rsidP="00A859A1">
            <w:pPr>
              <w:pStyle w:val="af9"/>
              <w:adjustRightInd w:val="0"/>
              <w:snapToGrid w:val="0"/>
              <w:rPr>
                <w:color w:val="000000" w:themeColor="text1"/>
              </w:rPr>
            </w:pPr>
            <w:r w:rsidRPr="00E4553A">
              <w:rPr>
                <w:rFonts w:hint="eastAsia"/>
                <w:szCs w:val="21"/>
              </w:rPr>
              <w:t>31390</w:t>
            </w:r>
          </w:p>
        </w:tc>
        <w:tc>
          <w:tcPr>
            <w:tcW w:w="932" w:type="pct"/>
            <w:tcBorders>
              <w:top w:val="single" w:sz="2" w:space="0" w:color="000000"/>
              <w:bottom w:val="single" w:sz="2" w:space="0" w:color="000000"/>
            </w:tcBorders>
            <w:tcMar>
              <w:left w:w="28" w:type="dxa"/>
              <w:right w:w="28" w:type="dxa"/>
            </w:tcMar>
            <w:vAlign w:val="center"/>
          </w:tcPr>
          <w:p w14:paraId="263492F5" w14:textId="7B3C41A2" w:rsidR="00A859A1" w:rsidRDefault="00A859A1" w:rsidP="00A859A1">
            <w:pPr>
              <w:pStyle w:val="af9"/>
              <w:adjustRightInd w:val="0"/>
              <w:snapToGrid w:val="0"/>
              <w:rPr>
                <w:color w:val="000000" w:themeColor="text1"/>
                <w:szCs w:val="21"/>
              </w:rPr>
            </w:pPr>
            <w:r w:rsidRPr="00E4553A">
              <w:rPr>
                <w:rFonts w:hint="eastAsia"/>
                <w:szCs w:val="21"/>
              </w:rPr>
              <w:t>31390</w:t>
            </w:r>
          </w:p>
        </w:tc>
        <w:tc>
          <w:tcPr>
            <w:tcW w:w="915" w:type="pct"/>
            <w:vMerge/>
            <w:tcBorders>
              <w:left w:val="single" w:sz="4" w:space="0" w:color="auto"/>
            </w:tcBorders>
            <w:tcMar>
              <w:left w:w="28" w:type="dxa"/>
              <w:right w:w="28" w:type="dxa"/>
            </w:tcMar>
            <w:vAlign w:val="center"/>
          </w:tcPr>
          <w:p w14:paraId="49F68111" w14:textId="77777777" w:rsidR="00A859A1" w:rsidRPr="00AD6A01" w:rsidRDefault="00A859A1" w:rsidP="00A859A1">
            <w:pPr>
              <w:pStyle w:val="af9"/>
              <w:adjustRightInd w:val="0"/>
              <w:snapToGrid w:val="0"/>
              <w:rPr>
                <w:color w:val="000000" w:themeColor="text1"/>
                <w:szCs w:val="21"/>
              </w:rPr>
            </w:pPr>
          </w:p>
        </w:tc>
      </w:tr>
      <w:tr w:rsidR="00A859A1" w:rsidRPr="00AD6A01" w14:paraId="710D7234" w14:textId="77777777" w:rsidTr="006A608E">
        <w:trPr>
          <w:cantSplit/>
          <w:trHeight w:val="397"/>
          <w:jc w:val="center"/>
        </w:trPr>
        <w:tc>
          <w:tcPr>
            <w:tcW w:w="1373" w:type="pct"/>
            <w:gridSpan w:val="3"/>
            <w:tcBorders>
              <w:top w:val="single" w:sz="2" w:space="0" w:color="000000"/>
              <w:bottom w:val="single" w:sz="2" w:space="0" w:color="000000"/>
            </w:tcBorders>
            <w:tcMar>
              <w:left w:w="28" w:type="dxa"/>
              <w:right w:w="28" w:type="dxa"/>
            </w:tcMar>
            <w:vAlign w:val="center"/>
          </w:tcPr>
          <w:p w14:paraId="5B50BEFF" w14:textId="5A09886E" w:rsidR="00A859A1" w:rsidRPr="00AD6A01" w:rsidRDefault="00A859A1" w:rsidP="00A859A1">
            <w:pPr>
              <w:pStyle w:val="af9"/>
              <w:adjustRightInd w:val="0"/>
              <w:snapToGrid w:val="0"/>
              <w:rPr>
                <w:color w:val="000000" w:themeColor="text1"/>
              </w:rPr>
            </w:pPr>
            <w:r>
              <w:rPr>
                <w:spacing w:val="-18"/>
                <w:szCs w:val="21"/>
              </w:rPr>
              <w:t>兽药、</w:t>
            </w:r>
            <w:r>
              <w:rPr>
                <w:spacing w:val="-18"/>
                <w:szCs w:val="21"/>
              </w:rPr>
              <w:t xml:space="preserve"> </w:t>
            </w:r>
            <w:r>
              <w:rPr>
                <w:spacing w:val="-18"/>
                <w:szCs w:val="21"/>
              </w:rPr>
              <w:t>疫苗</w:t>
            </w:r>
          </w:p>
        </w:tc>
        <w:tc>
          <w:tcPr>
            <w:tcW w:w="848" w:type="pct"/>
            <w:tcBorders>
              <w:top w:val="single" w:sz="2" w:space="0" w:color="000000"/>
              <w:bottom w:val="single" w:sz="2" w:space="0" w:color="000000"/>
            </w:tcBorders>
            <w:vAlign w:val="center"/>
          </w:tcPr>
          <w:p w14:paraId="094F4E15" w14:textId="02C82DFA" w:rsidR="00A859A1" w:rsidRPr="00AD6A01" w:rsidRDefault="00A859A1" w:rsidP="00A859A1">
            <w:pPr>
              <w:pStyle w:val="af9"/>
              <w:adjustRightInd w:val="0"/>
              <w:snapToGrid w:val="0"/>
              <w:rPr>
                <w:color w:val="000000" w:themeColor="text1"/>
              </w:rPr>
            </w:pPr>
            <w:r>
              <w:rPr>
                <w:spacing w:val="-1"/>
                <w:position w:val="1"/>
                <w:szCs w:val="21"/>
              </w:rPr>
              <w:t>t/</w:t>
            </w:r>
            <w:r>
              <w:rPr>
                <w:position w:val="1"/>
                <w:szCs w:val="21"/>
              </w:rPr>
              <w:t>a</w:t>
            </w:r>
          </w:p>
        </w:tc>
        <w:tc>
          <w:tcPr>
            <w:tcW w:w="932" w:type="pct"/>
            <w:tcBorders>
              <w:top w:val="single" w:sz="2" w:space="0" w:color="000000"/>
              <w:bottom w:val="single" w:sz="2" w:space="0" w:color="000000"/>
            </w:tcBorders>
            <w:tcMar>
              <w:left w:w="28" w:type="dxa"/>
              <w:right w:w="28" w:type="dxa"/>
            </w:tcMar>
            <w:vAlign w:val="center"/>
          </w:tcPr>
          <w:p w14:paraId="42733C11" w14:textId="782BA0B7" w:rsidR="00A859A1" w:rsidRPr="00AD6A01" w:rsidRDefault="00A859A1" w:rsidP="00A859A1">
            <w:pPr>
              <w:pStyle w:val="af9"/>
              <w:adjustRightInd w:val="0"/>
              <w:snapToGrid w:val="0"/>
              <w:rPr>
                <w:color w:val="000000" w:themeColor="text1"/>
              </w:rPr>
            </w:pPr>
            <w:r>
              <w:rPr>
                <w:rFonts w:hint="eastAsia"/>
                <w:szCs w:val="21"/>
              </w:rPr>
              <w:t>2.15</w:t>
            </w:r>
          </w:p>
        </w:tc>
        <w:tc>
          <w:tcPr>
            <w:tcW w:w="932" w:type="pct"/>
            <w:tcBorders>
              <w:top w:val="single" w:sz="2" w:space="0" w:color="000000"/>
              <w:bottom w:val="single" w:sz="2" w:space="0" w:color="000000"/>
            </w:tcBorders>
            <w:tcMar>
              <w:left w:w="28" w:type="dxa"/>
              <w:right w:w="28" w:type="dxa"/>
            </w:tcMar>
            <w:vAlign w:val="center"/>
          </w:tcPr>
          <w:p w14:paraId="59D43A1B" w14:textId="60D86B51" w:rsidR="00A859A1" w:rsidRDefault="00A859A1" w:rsidP="00A859A1">
            <w:pPr>
              <w:pStyle w:val="af9"/>
              <w:adjustRightInd w:val="0"/>
              <w:snapToGrid w:val="0"/>
              <w:rPr>
                <w:color w:val="000000" w:themeColor="text1"/>
                <w:szCs w:val="21"/>
              </w:rPr>
            </w:pPr>
            <w:r>
              <w:rPr>
                <w:rFonts w:hint="eastAsia"/>
                <w:szCs w:val="21"/>
              </w:rPr>
              <w:t>2.15</w:t>
            </w:r>
          </w:p>
        </w:tc>
        <w:tc>
          <w:tcPr>
            <w:tcW w:w="915" w:type="pct"/>
            <w:vMerge/>
            <w:tcBorders>
              <w:top w:val="single" w:sz="2" w:space="0" w:color="000000"/>
              <w:bottom w:val="single" w:sz="2" w:space="0" w:color="000000"/>
            </w:tcBorders>
            <w:tcMar>
              <w:left w:w="28" w:type="dxa"/>
              <w:right w:w="28" w:type="dxa"/>
            </w:tcMar>
            <w:vAlign w:val="center"/>
          </w:tcPr>
          <w:p w14:paraId="3DC60729" w14:textId="77777777" w:rsidR="00A859A1" w:rsidRPr="00AD6A01" w:rsidRDefault="00A859A1" w:rsidP="00A859A1">
            <w:pPr>
              <w:pStyle w:val="af9"/>
              <w:adjustRightInd w:val="0"/>
              <w:snapToGrid w:val="0"/>
              <w:rPr>
                <w:color w:val="000000" w:themeColor="text1"/>
                <w:szCs w:val="21"/>
              </w:rPr>
            </w:pPr>
          </w:p>
        </w:tc>
      </w:tr>
      <w:tr w:rsidR="00A859A1" w:rsidRPr="00AD6A01" w14:paraId="5296ECD2" w14:textId="77777777" w:rsidTr="006A608E">
        <w:trPr>
          <w:cantSplit/>
          <w:trHeight w:val="397"/>
          <w:jc w:val="center"/>
        </w:trPr>
        <w:tc>
          <w:tcPr>
            <w:tcW w:w="1373" w:type="pct"/>
            <w:gridSpan w:val="3"/>
            <w:tcBorders>
              <w:top w:val="single" w:sz="2" w:space="0" w:color="000000"/>
              <w:bottom w:val="single" w:sz="2" w:space="0" w:color="000000"/>
            </w:tcBorders>
            <w:tcMar>
              <w:left w:w="28" w:type="dxa"/>
              <w:right w:w="28" w:type="dxa"/>
            </w:tcMar>
            <w:vAlign w:val="center"/>
          </w:tcPr>
          <w:p w14:paraId="132A9435" w14:textId="65B8247E" w:rsidR="00A859A1" w:rsidRPr="00AD6A01" w:rsidRDefault="00A859A1" w:rsidP="00A859A1">
            <w:pPr>
              <w:pStyle w:val="af9"/>
              <w:adjustRightInd w:val="0"/>
              <w:snapToGrid w:val="0"/>
              <w:rPr>
                <w:color w:val="000000" w:themeColor="text1"/>
              </w:rPr>
            </w:pPr>
            <w:r>
              <w:rPr>
                <w:rFonts w:hint="eastAsia"/>
                <w:spacing w:val="-3"/>
                <w:szCs w:val="21"/>
              </w:rPr>
              <w:t>生物除臭剂</w:t>
            </w:r>
          </w:p>
        </w:tc>
        <w:tc>
          <w:tcPr>
            <w:tcW w:w="848" w:type="pct"/>
            <w:tcBorders>
              <w:top w:val="single" w:sz="2" w:space="0" w:color="000000"/>
              <w:bottom w:val="single" w:sz="2" w:space="0" w:color="000000"/>
            </w:tcBorders>
            <w:vAlign w:val="center"/>
          </w:tcPr>
          <w:p w14:paraId="0D07F9FB" w14:textId="5A95092D" w:rsidR="00A859A1" w:rsidRPr="00AD6A01" w:rsidRDefault="00A859A1" w:rsidP="00A859A1">
            <w:pPr>
              <w:pStyle w:val="af9"/>
              <w:adjustRightInd w:val="0"/>
              <w:snapToGrid w:val="0"/>
              <w:rPr>
                <w:color w:val="000000" w:themeColor="text1"/>
              </w:rPr>
            </w:pPr>
            <w:r>
              <w:rPr>
                <w:spacing w:val="-1"/>
                <w:position w:val="1"/>
                <w:szCs w:val="21"/>
              </w:rPr>
              <w:t>t/</w:t>
            </w:r>
            <w:r>
              <w:rPr>
                <w:position w:val="1"/>
                <w:szCs w:val="21"/>
              </w:rPr>
              <w:t>a</w:t>
            </w:r>
          </w:p>
        </w:tc>
        <w:tc>
          <w:tcPr>
            <w:tcW w:w="932" w:type="pct"/>
            <w:tcBorders>
              <w:top w:val="single" w:sz="2" w:space="0" w:color="000000"/>
              <w:bottom w:val="single" w:sz="2" w:space="0" w:color="000000"/>
            </w:tcBorders>
            <w:tcMar>
              <w:left w:w="28" w:type="dxa"/>
              <w:right w:w="28" w:type="dxa"/>
            </w:tcMar>
            <w:vAlign w:val="center"/>
          </w:tcPr>
          <w:p w14:paraId="060DB8B3" w14:textId="392E97CE" w:rsidR="00A859A1" w:rsidRPr="00AD6A01" w:rsidRDefault="00A859A1" w:rsidP="00A859A1">
            <w:pPr>
              <w:pStyle w:val="af9"/>
              <w:adjustRightInd w:val="0"/>
              <w:snapToGrid w:val="0"/>
              <w:rPr>
                <w:color w:val="000000" w:themeColor="text1"/>
              </w:rPr>
            </w:pPr>
            <w:r>
              <w:rPr>
                <w:rFonts w:hint="eastAsia"/>
                <w:szCs w:val="21"/>
              </w:rPr>
              <w:t>3.44</w:t>
            </w:r>
          </w:p>
        </w:tc>
        <w:tc>
          <w:tcPr>
            <w:tcW w:w="932" w:type="pct"/>
            <w:tcBorders>
              <w:top w:val="single" w:sz="2" w:space="0" w:color="000000"/>
              <w:bottom w:val="single" w:sz="2" w:space="0" w:color="000000"/>
            </w:tcBorders>
            <w:tcMar>
              <w:left w:w="28" w:type="dxa"/>
              <w:right w:w="28" w:type="dxa"/>
            </w:tcMar>
            <w:vAlign w:val="center"/>
          </w:tcPr>
          <w:p w14:paraId="57736C70" w14:textId="51F9A7F7" w:rsidR="00A859A1" w:rsidRDefault="00A859A1" w:rsidP="00A859A1">
            <w:pPr>
              <w:pStyle w:val="af9"/>
              <w:adjustRightInd w:val="0"/>
              <w:snapToGrid w:val="0"/>
              <w:rPr>
                <w:color w:val="000000" w:themeColor="text1"/>
                <w:szCs w:val="21"/>
              </w:rPr>
            </w:pPr>
            <w:r>
              <w:rPr>
                <w:rFonts w:hint="eastAsia"/>
                <w:szCs w:val="21"/>
              </w:rPr>
              <w:t>3.44</w:t>
            </w:r>
          </w:p>
        </w:tc>
        <w:tc>
          <w:tcPr>
            <w:tcW w:w="915" w:type="pct"/>
            <w:vMerge/>
            <w:tcBorders>
              <w:top w:val="single" w:sz="2" w:space="0" w:color="000000"/>
              <w:bottom w:val="single" w:sz="2" w:space="0" w:color="000000"/>
            </w:tcBorders>
            <w:tcMar>
              <w:left w:w="28" w:type="dxa"/>
              <w:right w:w="28" w:type="dxa"/>
            </w:tcMar>
            <w:vAlign w:val="center"/>
          </w:tcPr>
          <w:p w14:paraId="0213F47C" w14:textId="77777777" w:rsidR="00A859A1" w:rsidRPr="00AD6A01" w:rsidRDefault="00A859A1" w:rsidP="00A859A1">
            <w:pPr>
              <w:pStyle w:val="af9"/>
              <w:adjustRightInd w:val="0"/>
              <w:snapToGrid w:val="0"/>
              <w:rPr>
                <w:color w:val="000000" w:themeColor="text1"/>
                <w:szCs w:val="21"/>
              </w:rPr>
            </w:pPr>
          </w:p>
        </w:tc>
      </w:tr>
      <w:tr w:rsidR="00A859A1" w:rsidRPr="00AD6A01" w14:paraId="0B6B073C" w14:textId="77777777" w:rsidTr="006A608E">
        <w:trPr>
          <w:cantSplit/>
          <w:trHeight w:val="397"/>
          <w:jc w:val="center"/>
        </w:trPr>
        <w:tc>
          <w:tcPr>
            <w:tcW w:w="1373" w:type="pct"/>
            <w:gridSpan w:val="3"/>
            <w:tcBorders>
              <w:top w:val="single" w:sz="2" w:space="0" w:color="000000"/>
              <w:bottom w:val="single" w:sz="2" w:space="0" w:color="000000"/>
            </w:tcBorders>
            <w:tcMar>
              <w:left w:w="28" w:type="dxa"/>
              <w:right w:w="28" w:type="dxa"/>
            </w:tcMar>
            <w:vAlign w:val="center"/>
          </w:tcPr>
          <w:p w14:paraId="1700DA53" w14:textId="6C1D3D5F" w:rsidR="00A859A1" w:rsidRPr="00AD6A01" w:rsidRDefault="00A859A1" w:rsidP="00A859A1">
            <w:pPr>
              <w:pStyle w:val="af9"/>
              <w:adjustRightInd w:val="0"/>
              <w:snapToGrid w:val="0"/>
              <w:rPr>
                <w:color w:val="000000" w:themeColor="text1"/>
              </w:rPr>
            </w:pPr>
            <w:r>
              <w:rPr>
                <w:spacing w:val="-2"/>
                <w:szCs w:val="21"/>
              </w:rPr>
              <w:t>泡沫</w:t>
            </w:r>
            <w:r>
              <w:rPr>
                <w:spacing w:val="-1"/>
                <w:szCs w:val="21"/>
              </w:rPr>
              <w:t>清洗剂</w:t>
            </w:r>
          </w:p>
        </w:tc>
        <w:tc>
          <w:tcPr>
            <w:tcW w:w="848" w:type="pct"/>
            <w:tcBorders>
              <w:top w:val="single" w:sz="2" w:space="0" w:color="000000"/>
              <w:bottom w:val="single" w:sz="2" w:space="0" w:color="000000"/>
            </w:tcBorders>
            <w:vAlign w:val="center"/>
          </w:tcPr>
          <w:p w14:paraId="030821D7" w14:textId="767802C0" w:rsidR="00A859A1" w:rsidRPr="00AD6A01" w:rsidRDefault="00A859A1" w:rsidP="00A859A1">
            <w:pPr>
              <w:pStyle w:val="af9"/>
              <w:adjustRightInd w:val="0"/>
              <w:snapToGrid w:val="0"/>
              <w:rPr>
                <w:color w:val="000000" w:themeColor="text1"/>
              </w:rPr>
            </w:pPr>
            <w:r>
              <w:rPr>
                <w:spacing w:val="-1"/>
                <w:position w:val="1"/>
                <w:szCs w:val="21"/>
              </w:rPr>
              <w:t>t/</w:t>
            </w:r>
            <w:r>
              <w:rPr>
                <w:position w:val="1"/>
                <w:szCs w:val="21"/>
              </w:rPr>
              <w:t>a</w:t>
            </w:r>
          </w:p>
        </w:tc>
        <w:tc>
          <w:tcPr>
            <w:tcW w:w="932" w:type="pct"/>
            <w:tcBorders>
              <w:top w:val="single" w:sz="2" w:space="0" w:color="000000"/>
              <w:bottom w:val="single" w:sz="2" w:space="0" w:color="000000"/>
            </w:tcBorders>
            <w:tcMar>
              <w:left w:w="28" w:type="dxa"/>
              <w:right w:w="28" w:type="dxa"/>
            </w:tcMar>
            <w:vAlign w:val="center"/>
          </w:tcPr>
          <w:p w14:paraId="6A06EEA6" w14:textId="47722F6C" w:rsidR="00A859A1" w:rsidRPr="00AD6A01" w:rsidRDefault="00A859A1" w:rsidP="00A859A1">
            <w:pPr>
              <w:pStyle w:val="af9"/>
              <w:adjustRightInd w:val="0"/>
              <w:snapToGrid w:val="0"/>
              <w:rPr>
                <w:color w:val="000000" w:themeColor="text1"/>
              </w:rPr>
            </w:pPr>
            <w:r>
              <w:rPr>
                <w:rFonts w:hint="eastAsia"/>
                <w:szCs w:val="21"/>
              </w:rPr>
              <w:t>3</w:t>
            </w:r>
          </w:p>
        </w:tc>
        <w:tc>
          <w:tcPr>
            <w:tcW w:w="932" w:type="pct"/>
            <w:tcBorders>
              <w:top w:val="single" w:sz="2" w:space="0" w:color="000000"/>
              <w:bottom w:val="single" w:sz="2" w:space="0" w:color="000000"/>
            </w:tcBorders>
            <w:tcMar>
              <w:left w:w="28" w:type="dxa"/>
              <w:right w:w="28" w:type="dxa"/>
            </w:tcMar>
            <w:vAlign w:val="center"/>
          </w:tcPr>
          <w:p w14:paraId="26FE4354" w14:textId="29D8B527" w:rsidR="00A859A1" w:rsidRDefault="00A859A1" w:rsidP="00A859A1">
            <w:pPr>
              <w:pStyle w:val="af9"/>
              <w:adjustRightInd w:val="0"/>
              <w:snapToGrid w:val="0"/>
              <w:rPr>
                <w:color w:val="000000" w:themeColor="text1"/>
                <w:szCs w:val="21"/>
              </w:rPr>
            </w:pPr>
            <w:r>
              <w:rPr>
                <w:rFonts w:hint="eastAsia"/>
                <w:szCs w:val="21"/>
              </w:rPr>
              <w:t>3</w:t>
            </w:r>
          </w:p>
        </w:tc>
        <w:tc>
          <w:tcPr>
            <w:tcW w:w="915" w:type="pct"/>
            <w:vMerge/>
            <w:tcBorders>
              <w:top w:val="single" w:sz="2" w:space="0" w:color="000000"/>
              <w:bottom w:val="single" w:sz="2" w:space="0" w:color="000000"/>
            </w:tcBorders>
            <w:tcMar>
              <w:left w:w="28" w:type="dxa"/>
              <w:right w:w="28" w:type="dxa"/>
            </w:tcMar>
            <w:vAlign w:val="center"/>
          </w:tcPr>
          <w:p w14:paraId="0369C303" w14:textId="77777777" w:rsidR="00A859A1" w:rsidRPr="00AD6A01" w:rsidRDefault="00A859A1" w:rsidP="00A859A1">
            <w:pPr>
              <w:pStyle w:val="af9"/>
              <w:adjustRightInd w:val="0"/>
              <w:snapToGrid w:val="0"/>
              <w:rPr>
                <w:color w:val="000000" w:themeColor="text1"/>
                <w:szCs w:val="21"/>
              </w:rPr>
            </w:pPr>
          </w:p>
        </w:tc>
      </w:tr>
      <w:tr w:rsidR="00A859A1" w:rsidRPr="00AD6A01" w14:paraId="3F82AD90" w14:textId="77777777" w:rsidTr="006A608E">
        <w:trPr>
          <w:cantSplit/>
          <w:trHeight w:val="397"/>
          <w:jc w:val="center"/>
        </w:trPr>
        <w:tc>
          <w:tcPr>
            <w:tcW w:w="441" w:type="pct"/>
            <w:gridSpan w:val="2"/>
            <w:vMerge w:val="restart"/>
            <w:tcBorders>
              <w:top w:val="single" w:sz="2" w:space="0" w:color="000000"/>
            </w:tcBorders>
            <w:tcMar>
              <w:left w:w="28" w:type="dxa"/>
              <w:right w:w="28" w:type="dxa"/>
            </w:tcMar>
            <w:vAlign w:val="center"/>
          </w:tcPr>
          <w:p w14:paraId="7BDFF075" w14:textId="5C69AF9A" w:rsidR="00A859A1" w:rsidRPr="00F73EBB" w:rsidRDefault="00A859A1" w:rsidP="00A859A1">
            <w:pPr>
              <w:pStyle w:val="af9"/>
              <w:adjustRightInd w:val="0"/>
              <w:snapToGrid w:val="0"/>
              <w:rPr>
                <w:bCs/>
                <w:color w:val="000000" w:themeColor="text1"/>
              </w:rPr>
            </w:pPr>
            <w:r>
              <w:rPr>
                <w:rFonts w:hint="eastAsia"/>
                <w:spacing w:val="-2"/>
                <w:szCs w:val="21"/>
              </w:rPr>
              <w:t>消毒剂</w:t>
            </w:r>
          </w:p>
        </w:tc>
        <w:tc>
          <w:tcPr>
            <w:tcW w:w="932" w:type="pct"/>
            <w:tcBorders>
              <w:top w:val="single" w:sz="2" w:space="0" w:color="000000"/>
              <w:bottom w:val="single" w:sz="2" w:space="0" w:color="000000"/>
            </w:tcBorders>
            <w:vAlign w:val="center"/>
          </w:tcPr>
          <w:p w14:paraId="6A5D6902" w14:textId="5D828414" w:rsidR="00A859A1" w:rsidRPr="00F73EBB" w:rsidRDefault="00A859A1" w:rsidP="00A859A1">
            <w:pPr>
              <w:pStyle w:val="af9"/>
              <w:adjustRightInd w:val="0"/>
              <w:snapToGrid w:val="0"/>
              <w:rPr>
                <w:bCs/>
                <w:color w:val="000000" w:themeColor="text1"/>
                <w:szCs w:val="21"/>
              </w:rPr>
            </w:pPr>
            <w:r>
              <w:rPr>
                <w:spacing w:val="-1"/>
                <w:position w:val="1"/>
                <w:szCs w:val="21"/>
              </w:rPr>
              <w:t>戊二醛消毒剂</w:t>
            </w:r>
          </w:p>
        </w:tc>
        <w:tc>
          <w:tcPr>
            <w:tcW w:w="848" w:type="pct"/>
            <w:tcBorders>
              <w:top w:val="single" w:sz="2" w:space="0" w:color="000000"/>
            </w:tcBorders>
            <w:vAlign w:val="center"/>
          </w:tcPr>
          <w:p w14:paraId="1C926199" w14:textId="6E5D774A" w:rsidR="00A859A1" w:rsidRPr="00F73EBB" w:rsidRDefault="00A859A1" w:rsidP="00A859A1">
            <w:pPr>
              <w:pStyle w:val="af9"/>
              <w:adjustRightInd w:val="0"/>
              <w:snapToGrid w:val="0"/>
              <w:rPr>
                <w:bCs/>
                <w:color w:val="000000" w:themeColor="text1"/>
                <w:szCs w:val="21"/>
              </w:rPr>
            </w:pPr>
            <w:r>
              <w:rPr>
                <w:rFonts w:hint="eastAsia"/>
                <w:spacing w:val="-1"/>
                <w:position w:val="1"/>
                <w:szCs w:val="21"/>
              </w:rPr>
              <w:t>瓶</w:t>
            </w:r>
            <w:r>
              <w:rPr>
                <w:spacing w:val="-1"/>
                <w:position w:val="1"/>
                <w:szCs w:val="21"/>
              </w:rPr>
              <w:t>/</w:t>
            </w:r>
            <w:r>
              <w:rPr>
                <w:position w:val="1"/>
                <w:szCs w:val="21"/>
              </w:rPr>
              <w:t>a</w:t>
            </w:r>
          </w:p>
        </w:tc>
        <w:tc>
          <w:tcPr>
            <w:tcW w:w="932" w:type="pct"/>
            <w:tcBorders>
              <w:top w:val="single" w:sz="2" w:space="0" w:color="000000"/>
            </w:tcBorders>
            <w:tcMar>
              <w:left w:w="28" w:type="dxa"/>
              <w:right w:w="28" w:type="dxa"/>
            </w:tcMar>
            <w:vAlign w:val="center"/>
          </w:tcPr>
          <w:p w14:paraId="36B6E554" w14:textId="176D4F0B" w:rsidR="00A859A1" w:rsidRPr="00F73EBB" w:rsidRDefault="00A859A1" w:rsidP="00A859A1">
            <w:pPr>
              <w:pStyle w:val="af9"/>
              <w:adjustRightInd w:val="0"/>
              <w:snapToGrid w:val="0"/>
              <w:rPr>
                <w:bCs/>
                <w:color w:val="000000" w:themeColor="text1"/>
                <w:szCs w:val="21"/>
              </w:rPr>
            </w:pPr>
            <w:r>
              <w:rPr>
                <w:rFonts w:hint="eastAsia"/>
                <w:szCs w:val="21"/>
              </w:rPr>
              <w:t>40</w:t>
            </w:r>
          </w:p>
        </w:tc>
        <w:tc>
          <w:tcPr>
            <w:tcW w:w="932" w:type="pct"/>
            <w:tcBorders>
              <w:top w:val="single" w:sz="2" w:space="0" w:color="000000"/>
            </w:tcBorders>
            <w:tcMar>
              <w:left w:w="28" w:type="dxa"/>
              <w:right w:w="28" w:type="dxa"/>
            </w:tcMar>
            <w:vAlign w:val="center"/>
          </w:tcPr>
          <w:p w14:paraId="21888A94" w14:textId="3EF3CD73" w:rsidR="00A859A1" w:rsidRPr="00AD6A01" w:rsidRDefault="00A859A1" w:rsidP="00A859A1">
            <w:pPr>
              <w:pStyle w:val="af9"/>
              <w:adjustRightInd w:val="0"/>
              <w:snapToGrid w:val="0"/>
              <w:rPr>
                <w:color w:val="000000" w:themeColor="text1"/>
                <w:szCs w:val="21"/>
              </w:rPr>
            </w:pPr>
            <w:r>
              <w:rPr>
                <w:rFonts w:hint="eastAsia"/>
                <w:szCs w:val="21"/>
              </w:rPr>
              <w:t>40</w:t>
            </w:r>
          </w:p>
        </w:tc>
        <w:tc>
          <w:tcPr>
            <w:tcW w:w="915" w:type="pct"/>
            <w:vMerge/>
            <w:tcBorders>
              <w:left w:val="single" w:sz="4" w:space="0" w:color="auto"/>
            </w:tcBorders>
            <w:tcMar>
              <w:left w:w="28" w:type="dxa"/>
              <w:right w:w="28" w:type="dxa"/>
            </w:tcMar>
            <w:vAlign w:val="center"/>
          </w:tcPr>
          <w:p w14:paraId="0E39190D" w14:textId="081C554F" w:rsidR="00A859A1" w:rsidRPr="00D83D5B" w:rsidRDefault="00A859A1" w:rsidP="00A859A1">
            <w:pPr>
              <w:pStyle w:val="af9"/>
              <w:adjustRightInd w:val="0"/>
              <w:snapToGrid w:val="0"/>
              <w:rPr>
                <w:color w:val="000000" w:themeColor="text1"/>
                <w:szCs w:val="21"/>
              </w:rPr>
            </w:pPr>
          </w:p>
        </w:tc>
      </w:tr>
      <w:tr w:rsidR="00A859A1" w:rsidRPr="00AD6A01" w14:paraId="5B6088AC" w14:textId="77777777" w:rsidTr="006A608E">
        <w:trPr>
          <w:cantSplit/>
          <w:trHeight w:val="397"/>
          <w:jc w:val="center"/>
        </w:trPr>
        <w:tc>
          <w:tcPr>
            <w:tcW w:w="441" w:type="pct"/>
            <w:gridSpan w:val="2"/>
            <w:vMerge/>
            <w:tcMar>
              <w:left w:w="28" w:type="dxa"/>
              <w:right w:w="28" w:type="dxa"/>
            </w:tcMar>
            <w:vAlign w:val="center"/>
          </w:tcPr>
          <w:p w14:paraId="072D078E" w14:textId="77777777" w:rsidR="00A859A1" w:rsidRPr="00F73EBB" w:rsidRDefault="00A859A1" w:rsidP="00A859A1">
            <w:pPr>
              <w:pStyle w:val="af9"/>
              <w:adjustRightInd w:val="0"/>
              <w:snapToGrid w:val="0"/>
              <w:rPr>
                <w:bCs/>
                <w:color w:val="000000" w:themeColor="text1"/>
              </w:rPr>
            </w:pPr>
          </w:p>
        </w:tc>
        <w:tc>
          <w:tcPr>
            <w:tcW w:w="932" w:type="pct"/>
            <w:tcBorders>
              <w:top w:val="single" w:sz="2" w:space="0" w:color="000000"/>
              <w:bottom w:val="single" w:sz="2" w:space="0" w:color="000000"/>
            </w:tcBorders>
            <w:vAlign w:val="center"/>
          </w:tcPr>
          <w:p w14:paraId="54F4A9FE" w14:textId="7311EB00" w:rsidR="00A859A1" w:rsidRPr="00F73EBB" w:rsidRDefault="00A859A1" w:rsidP="00A859A1">
            <w:pPr>
              <w:pStyle w:val="af9"/>
              <w:adjustRightInd w:val="0"/>
              <w:snapToGrid w:val="0"/>
              <w:rPr>
                <w:bCs/>
                <w:color w:val="000000" w:themeColor="text1"/>
              </w:rPr>
            </w:pPr>
            <w:r>
              <w:rPr>
                <w:spacing w:val="-1"/>
                <w:position w:val="1"/>
                <w:szCs w:val="21"/>
              </w:rPr>
              <w:t>聚维酮碘消毒液</w:t>
            </w:r>
          </w:p>
        </w:tc>
        <w:tc>
          <w:tcPr>
            <w:tcW w:w="848" w:type="pct"/>
            <w:tcBorders>
              <w:bottom w:val="single" w:sz="2" w:space="0" w:color="000000"/>
            </w:tcBorders>
            <w:vAlign w:val="center"/>
          </w:tcPr>
          <w:p w14:paraId="492A5003" w14:textId="0C67CAF5" w:rsidR="00A859A1" w:rsidRPr="00F73EBB" w:rsidRDefault="00A859A1" w:rsidP="00A859A1">
            <w:pPr>
              <w:pStyle w:val="af9"/>
              <w:adjustRightInd w:val="0"/>
              <w:snapToGrid w:val="0"/>
              <w:rPr>
                <w:bCs/>
                <w:color w:val="000000" w:themeColor="text1"/>
              </w:rPr>
            </w:pPr>
            <w:r>
              <w:rPr>
                <w:rFonts w:hint="eastAsia"/>
                <w:spacing w:val="-1"/>
                <w:position w:val="1"/>
                <w:szCs w:val="21"/>
              </w:rPr>
              <w:t>瓶</w:t>
            </w:r>
            <w:r>
              <w:rPr>
                <w:spacing w:val="-1"/>
                <w:position w:val="1"/>
                <w:szCs w:val="21"/>
              </w:rPr>
              <w:t>/</w:t>
            </w:r>
            <w:r>
              <w:rPr>
                <w:position w:val="1"/>
                <w:szCs w:val="21"/>
              </w:rPr>
              <w:t>a</w:t>
            </w:r>
          </w:p>
        </w:tc>
        <w:tc>
          <w:tcPr>
            <w:tcW w:w="932" w:type="pct"/>
            <w:tcBorders>
              <w:bottom w:val="single" w:sz="2" w:space="0" w:color="000000"/>
            </w:tcBorders>
            <w:tcMar>
              <w:left w:w="28" w:type="dxa"/>
              <w:right w:w="28" w:type="dxa"/>
            </w:tcMar>
            <w:vAlign w:val="center"/>
          </w:tcPr>
          <w:p w14:paraId="774C5BA7" w14:textId="1D04295A" w:rsidR="00A859A1" w:rsidRPr="00F73EBB" w:rsidRDefault="00A859A1" w:rsidP="00A859A1">
            <w:pPr>
              <w:pStyle w:val="af9"/>
              <w:adjustRightInd w:val="0"/>
              <w:snapToGrid w:val="0"/>
              <w:rPr>
                <w:bCs/>
                <w:color w:val="000000" w:themeColor="text1"/>
                <w:szCs w:val="21"/>
              </w:rPr>
            </w:pPr>
            <w:r>
              <w:rPr>
                <w:rFonts w:hint="eastAsia"/>
                <w:spacing w:val="-2"/>
                <w:szCs w:val="21"/>
              </w:rPr>
              <w:t>28</w:t>
            </w:r>
          </w:p>
        </w:tc>
        <w:tc>
          <w:tcPr>
            <w:tcW w:w="932" w:type="pct"/>
            <w:tcBorders>
              <w:bottom w:val="single" w:sz="2" w:space="0" w:color="000000"/>
            </w:tcBorders>
            <w:tcMar>
              <w:left w:w="28" w:type="dxa"/>
              <w:right w:w="28" w:type="dxa"/>
            </w:tcMar>
            <w:vAlign w:val="center"/>
          </w:tcPr>
          <w:p w14:paraId="47650A55" w14:textId="4A17BF07" w:rsidR="00A859A1" w:rsidRPr="00AD6A01" w:rsidRDefault="00A859A1" w:rsidP="00A859A1">
            <w:pPr>
              <w:pStyle w:val="af9"/>
              <w:adjustRightInd w:val="0"/>
              <w:snapToGrid w:val="0"/>
              <w:rPr>
                <w:color w:val="000000" w:themeColor="text1"/>
                <w:szCs w:val="21"/>
              </w:rPr>
            </w:pPr>
            <w:r>
              <w:rPr>
                <w:rFonts w:hint="eastAsia"/>
                <w:spacing w:val="-2"/>
                <w:szCs w:val="21"/>
              </w:rPr>
              <w:t>28</w:t>
            </w:r>
          </w:p>
        </w:tc>
        <w:tc>
          <w:tcPr>
            <w:tcW w:w="915" w:type="pct"/>
            <w:vMerge/>
            <w:tcBorders>
              <w:left w:val="single" w:sz="4" w:space="0" w:color="auto"/>
            </w:tcBorders>
            <w:tcMar>
              <w:left w:w="28" w:type="dxa"/>
              <w:right w:w="28" w:type="dxa"/>
            </w:tcMar>
            <w:vAlign w:val="center"/>
          </w:tcPr>
          <w:p w14:paraId="0A4A31AE" w14:textId="77777777" w:rsidR="00A859A1" w:rsidRPr="00AD6A01" w:rsidRDefault="00A859A1" w:rsidP="00A859A1">
            <w:pPr>
              <w:pStyle w:val="af9"/>
              <w:adjustRightInd w:val="0"/>
              <w:snapToGrid w:val="0"/>
              <w:rPr>
                <w:color w:val="000000" w:themeColor="text1"/>
                <w:szCs w:val="21"/>
              </w:rPr>
            </w:pPr>
          </w:p>
        </w:tc>
      </w:tr>
      <w:tr w:rsidR="00A859A1" w:rsidRPr="00AD6A01" w14:paraId="5350CA26" w14:textId="77777777" w:rsidTr="006A608E">
        <w:trPr>
          <w:cantSplit/>
          <w:trHeight w:val="397"/>
          <w:jc w:val="center"/>
        </w:trPr>
        <w:tc>
          <w:tcPr>
            <w:tcW w:w="441" w:type="pct"/>
            <w:gridSpan w:val="2"/>
            <w:vMerge/>
            <w:tcBorders>
              <w:bottom w:val="single" w:sz="2" w:space="0" w:color="000000"/>
            </w:tcBorders>
            <w:tcMar>
              <w:left w:w="28" w:type="dxa"/>
              <w:right w:w="28" w:type="dxa"/>
            </w:tcMar>
            <w:vAlign w:val="center"/>
          </w:tcPr>
          <w:p w14:paraId="5DF6CBEE" w14:textId="77777777" w:rsidR="00A859A1" w:rsidRPr="00F73EBB" w:rsidRDefault="00A859A1" w:rsidP="00A859A1">
            <w:pPr>
              <w:pStyle w:val="af9"/>
              <w:adjustRightInd w:val="0"/>
              <w:snapToGrid w:val="0"/>
              <w:rPr>
                <w:bCs/>
                <w:color w:val="000000" w:themeColor="text1"/>
              </w:rPr>
            </w:pPr>
          </w:p>
        </w:tc>
        <w:tc>
          <w:tcPr>
            <w:tcW w:w="932" w:type="pct"/>
            <w:tcBorders>
              <w:top w:val="single" w:sz="2" w:space="0" w:color="000000"/>
              <w:bottom w:val="single" w:sz="2" w:space="0" w:color="000000"/>
            </w:tcBorders>
            <w:vAlign w:val="center"/>
          </w:tcPr>
          <w:p w14:paraId="5DC61DBA" w14:textId="117142E2" w:rsidR="00A859A1" w:rsidRPr="00F73EBB" w:rsidRDefault="00A859A1" w:rsidP="00A859A1">
            <w:pPr>
              <w:pStyle w:val="af9"/>
              <w:adjustRightInd w:val="0"/>
              <w:snapToGrid w:val="0"/>
              <w:rPr>
                <w:bCs/>
                <w:color w:val="000000" w:themeColor="text1"/>
              </w:rPr>
            </w:pPr>
            <w:r>
              <w:rPr>
                <w:rFonts w:hint="eastAsia"/>
                <w:spacing w:val="-1"/>
                <w:position w:val="1"/>
                <w:szCs w:val="21"/>
              </w:rPr>
              <w:t>氢氧化钠</w:t>
            </w:r>
          </w:p>
        </w:tc>
        <w:tc>
          <w:tcPr>
            <w:tcW w:w="848" w:type="pct"/>
            <w:tcBorders>
              <w:bottom w:val="single" w:sz="2" w:space="0" w:color="000000"/>
            </w:tcBorders>
            <w:vAlign w:val="center"/>
          </w:tcPr>
          <w:p w14:paraId="146F4F26" w14:textId="001017AF" w:rsidR="00A859A1" w:rsidRPr="00F73EBB" w:rsidRDefault="00A859A1" w:rsidP="00A859A1">
            <w:pPr>
              <w:pStyle w:val="af9"/>
              <w:adjustRightInd w:val="0"/>
              <w:snapToGrid w:val="0"/>
              <w:rPr>
                <w:bCs/>
                <w:color w:val="000000" w:themeColor="text1"/>
              </w:rPr>
            </w:pPr>
            <w:r>
              <w:rPr>
                <w:spacing w:val="-1"/>
                <w:position w:val="1"/>
                <w:szCs w:val="21"/>
              </w:rPr>
              <w:t>t/</w:t>
            </w:r>
            <w:r>
              <w:rPr>
                <w:position w:val="1"/>
                <w:szCs w:val="21"/>
              </w:rPr>
              <w:t>a</w:t>
            </w:r>
          </w:p>
        </w:tc>
        <w:tc>
          <w:tcPr>
            <w:tcW w:w="932" w:type="pct"/>
            <w:tcBorders>
              <w:bottom w:val="single" w:sz="2" w:space="0" w:color="000000"/>
            </w:tcBorders>
            <w:tcMar>
              <w:left w:w="28" w:type="dxa"/>
              <w:right w:w="28" w:type="dxa"/>
            </w:tcMar>
            <w:vAlign w:val="center"/>
          </w:tcPr>
          <w:p w14:paraId="0D3C31D6" w14:textId="4959BDFB" w:rsidR="00A859A1" w:rsidRPr="00F73EBB" w:rsidRDefault="00A859A1" w:rsidP="00A859A1">
            <w:pPr>
              <w:pStyle w:val="af9"/>
              <w:adjustRightInd w:val="0"/>
              <w:snapToGrid w:val="0"/>
              <w:rPr>
                <w:bCs/>
                <w:color w:val="000000" w:themeColor="text1"/>
                <w:szCs w:val="21"/>
              </w:rPr>
            </w:pPr>
            <w:r>
              <w:rPr>
                <w:rFonts w:hint="eastAsia"/>
                <w:spacing w:val="-2"/>
                <w:szCs w:val="21"/>
              </w:rPr>
              <w:t>0.625</w:t>
            </w:r>
          </w:p>
        </w:tc>
        <w:tc>
          <w:tcPr>
            <w:tcW w:w="932" w:type="pct"/>
            <w:tcBorders>
              <w:bottom w:val="single" w:sz="2" w:space="0" w:color="000000"/>
            </w:tcBorders>
            <w:tcMar>
              <w:left w:w="28" w:type="dxa"/>
              <w:right w:w="28" w:type="dxa"/>
            </w:tcMar>
            <w:vAlign w:val="center"/>
          </w:tcPr>
          <w:p w14:paraId="595087BA" w14:textId="36725513" w:rsidR="00A859A1" w:rsidRPr="00AD6A01" w:rsidRDefault="00A859A1" w:rsidP="00A859A1">
            <w:pPr>
              <w:pStyle w:val="af9"/>
              <w:adjustRightInd w:val="0"/>
              <w:snapToGrid w:val="0"/>
              <w:rPr>
                <w:color w:val="000000" w:themeColor="text1"/>
                <w:szCs w:val="21"/>
              </w:rPr>
            </w:pPr>
            <w:r>
              <w:rPr>
                <w:rFonts w:hint="eastAsia"/>
                <w:spacing w:val="-2"/>
                <w:szCs w:val="21"/>
              </w:rPr>
              <w:t>0.625</w:t>
            </w:r>
          </w:p>
        </w:tc>
        <w:tc>
          <w:tcPr>
            <w:tcW w:w="915" w:type="pct"/>
            <w:vMerge/>
            <w:tcBorders>
              <w:left w:val="single" w:sz="4" w:space="0" w:color="auto"/>
            </w:tcBorders>
            <w:tcMar>
              <w:left w:w="28" w:type="dxa"/>
              <w:right w:w="28" w:type="dxa"/>
            </w:tcMar>
            <w:vAlign w:val="center"/>
          </w:tcPr>
          <w:p w14:paraId="0173D220" w14:textId="77777777" w:rsidR="00A859A1" w:rsidRPr="00AD6A01" w:rsidRDefault="00A859A1" w:rsidP="00A859A1">
            <w:pPr>
              <w:pStyle w:val="af9"/>
              <w:adjustRightInd w:val="0"/>
              <w:snapToGrid w:val="0"/>
              <w:rPr>
                <w:color w:val="000000" w:themeColor="text1"/>
                <w:szCs w:val="21"/>
              </w:rPr>
            </w:pPr>
          </w:p>
        </w:tc>
      </w:tr>
      <w:tr w:rsidR="00A859A1" w:rsidRPr="00AD6A01" w14:paraId="7A27C5F3" w14:textId="77777777" w:rsidTr="006A608E">
        <w:trPr>
          <w:cantSplit/>
          <w:trHeight w:val="397"/>
          <w:jc w:val="center"/>
        </w:trPr>
        <w:tc>
          <w:tcPr>
            <w:tcW w:w="441" w:type="pct"/>
            <w:gridSpan w:val="2"/>
            <w:vMerge w:val="restart"/>
            <w:tcMar>
              <w:left w:w="28" w:type="dxa"/>
              <w:right w:w="28" w:type="dxa"/>
            </w:tcMar>
            <w:vAlign w:val="center"/>
          </w:tcPr>
          <w:p w14:paraId="23C4E84A" w14:textId="6B4B2B50" w:rsidR="00A859A1" w:rsidRPr="00F73EBB" w:rsidRDefault="00A859A1" w:rsidP="00A859A1">
            <w:pPr>
              <w:pStyle w:val="af9"/>
              <w:adjustRightInd w:val="0"/>
              <w:snapToGrid w:val="0"/>
              <w:rPr>
                <w:bCs/>
                <w:color w:val="000000" w:themeColor="text1"/>
              </w:rPr>
            </w:pPr>
            <w:r>
              <w:rPr>
                <w:rFonts w:hint="eastAsia"/>
                <w:szCs w:val="21"/>
              </w:rPr>
              <w:t>农家肥发酵</w:t>
            </w:r>
          </w:p>
        </w:tc>
        <w:tc>
          <w:tcPr>
            <w:tcW w:w="932" w:type="pct"/>
            <w:tcBorders>
              <w:top w:val="single" w:sz="2" w:space="0" w:color="000000"/>
              <w:bottom w:val="single" w:sz="2" w:space="0" w:color="000000"/>
            </w:tcBorders>
            <w:vAlign w:val="center"/>
          </w:tcPr>
          <w:p w14:paraId="44276F4B" w14:textId="3DC99080" w:rsidR="00A859A1" w:rsidRPr="00F73EBB" w:rsidRDefault="00A859A1" w:rsidP="00A859A1">
            <w:pPr>
              <w:pStyle w:val="af9"/>
              <w:adjustRightInd w:val="0"/>
              <w:snapToGrid w:val="0"/>
              <w:rPr>
                <w:bCs/>
                <w:color w:val="000000" w:themeColor="text1"/>
              </w:rPr>
            </w:pPr>
            <w:r>
              <w:rPr>
                <w:rFonts w:hint="eastAsia"/>
                <w:spacing w:val="-1"/>
                <w:position w:val="1"/>
                <w:szCs w:val="21"/>
              </w:rPr>
              <w:t>秸秆</w:t>
            </w:r>
          </w:p>
        </w:tc>
        <w:tc>
          <w:tcPr>
            <w:tcW w:w="848" w:type="pct"/>
            <w:tcBorders>
              <w:bottom w:val="single" w:sz="2" w:space="0" w:color="000000"/>
            </w:tcBorders>
            <w:vAlign w:val="center"/>
          </w:tcPr>
          <w:p w14:paraId="37E5745A" w14:textId="16D2B2C2" w:rsidR="00A859A1" w:rsidRPr="00F73EBB" w:rsidRDefault="00A859A1" w:rsidP="00A859A1">
            <w:pPr>
              <w:pStyle w:val="af9"/>
              <w:adjustRightInd w:val="0"/>
              <w:snapToGrid w:val="0"/>
              <w:rPr>
                <w:bCs/>
                <w:color w:val="000000" w:themeColor="text1"/>
              </w:rPr>
            </w:pPr>
            <w:r>
              <w:rPr>
                <w:spacing w:val="-1"/>
                <w:position w:val="1"/>
                <w:szCs w:val="21"/>
              </w:rPr>
              <w:t>K</w:t>
            </w:r>
            <w:r>
              <w:rPr>
                <w:rFonts w:hint="eastAsia"/>
                <w:spacing w:val="-1"/>
                <w:position w:val="1"/>
                <w:szCs w:val="21"/>
              </w:rPr>
              <w:t>g</w:t>
            </w:r>
            <w:r>
              <w:rPr>
                <w:spacing w:val="-1"/>
                <w:position w:val="1"/>
                <w:szCs w:val="21"/>
              </w:rPr>
              <w:t>/a</w:t>
            </w:r>
          </w:p>
        </w:tc>
        <w:tc>
          <w:tcPr>
            <w:tcW w:w="932" w:type="pct"/>
            <w:tcBorders>
              <w:bottom w:val="single" w:sz="2" w:space="0" w:color="000000"/>
            </w:tcBorders>
            <w:tcMar>
              <w:left w:w="28" w:type="dxa"/>
              <w:right w:w="28" w:type="dxa"/>
            </w:tcMar>
            <w:vAlign w:val="center"/>
          </w:tcPr>
          <w:p w14:paraId="78AD6DF1" w14:textId="57B1B954" w:rsidR="00A859A1" w:rsidRPr="00F73EBB" w:rsidRDefault="00A859A1" w:rsidP="00A859A1">
            <w:pPr>
              <w:pStyle w:val="af9"/>
              <w:adjustRightInd w:val="0"/>
              <w:snapToGrid w:val="0"/>
              <w:rPr>
                <w:bCs/>
                <w:color w:val="000000" w:themeColor="text1"/>
                <w:szCs w:val="21"/>
              </w:rPr>
            </w:pPr>
            <w:r>
              <w:rPr>
                <w:rFonts w:hint="eastAsia"/>
                <w:spacing w:val="-2"/>
                <w:szCs w:val="21"/>
              </w:rPr>
              <w:t>25</w:t>
            </w:r>
          </w:p>
        </w:tc>
        <w:tc>
          <w:tcPr>
            <w:tcW w:w="932" w:type="pct"/>
            <w:tcBorders>
              <w:bottom w:val="single" w:sz="2" w:space="0" w:color="000000"/>
            </w:tcBorders>
            <w:tcMar>
              <w:left w:w="28" w:type="dxa"/>
              <w:right w:w="28" w:type="dxa"/>
            </w:tcMar>
            <w:vAlign w:val="center"/>
          </w:tcPr>
          <w:p w14:paraId="305FC12B" w14:textId="5616E57B" w:rsidR="00A859A1" w:rsidRPr="00AD6A01" w:rsidRDefault="00A859A1" w:rsidP="00A859A1">
            <w:pPr>
              <w:pStyle w:val="af9"/>
              <w:adjustRightInd w:val="0"/>
              <w:snapToGrid w:val="0"/>
              <w:rPr>
                <w:color w:val="000000" w:themeColor="text1"/>
                <w:szCs w:val="21"/>
              </w:rPr>
            </w:pPr>
            <w:r>
              <w:rPr>
                <w:rFonts w:hint="eastAsia"/>
                <w:spacing w:val="-2"/>
                <w:szCs w:val="21"/>
              </w:rPr>
              <w:t>25</w:t>
            </w:r>
          </w:p>
        </w:tc>
        <w:tc>
          <w:tcPr>
            <w:tcW w:w="915" w:type="pct"/>
            <w:vMerge/>
            <w:tcBorders>
              <w:left w:val="single" w:sz="4" w:space="0" w:color="auto"/>
            </w:tcBorders>
            <w:tcMar>
              <w:left w:w="28" w:type="dxa"/>
              <w:right w:w="28" w:type="dxa"/>
            </w:tcMar>
            <w:vAlign w:val="center"/>
          </w:tcPr>
          <w:p w14:paraId="648269F5" w14:textId="77777777" w:rsidR="00A859A1" w:rsidRPr="00AD6A01" w:rsidRDefault="00A859A1" w:rsidP="00A859A1">
            <w:pPr>
              <w:pStyle w:val="af9"/>
              <w:adjustRightInd w:val="0"/>
              <w:snapToGrid w:val="0"/>
              <w:rPr>
                <w:color w:val="000000" w:themeColor="text1"/>
                <w:szCs w:val="21"/>
              </w:rPr>
            </w:pPr>
          </w:p>
        </w:tc>
      </w:tr>
      <w:tr w:rsidR="00A859A1" w:rsidRPr="00AD6A01" w14:paraId="2EC0E526" w14:textId="77777777" w:rsidTr="006A608E">
        <w:trPr>
          <w:cantSplit/>
          <w:trHeight w:val="397"/>
          <w:jc w:val="center"/>
        </w:trPr>
        <w:tc>
          <w:tcPr>
            <w:tcW w:w="441" w:type="pct"/>
            <w:gridSpan w:val="2"/>
            <w:vMerge/>
            <w:tcBorders>
              <w:bottom w:val="single" w:sz="2" w:space="0" w:color="000000"/>
            </w:tcBorders>
            <w:tcMar>
              <w:left w:w="28" w:type="dxa"/>
              <w:right w:w="28" w:type="dxa"/>
            </w:tcMar>
            <w:vAlign w:val="center"/>
          </w:tcPr>
          <w:p w14:paraId="0AF95B58" w14:textId="77777777" w:rsidR="00A859A1" w:rsidRPr="00120344" w:rsidRDefault="00A859A1" w:rsidP="00A859A1">
            <w:pPr>
              <w:pStyle w:val="af9"/>
              <w:adjustRightInd w:val="0"/>
              <w:snapToGrid w:val="0"/>
              <w:rPr>
                <w:color w:val="000000" w:themeColor="text1"/>
              </w:rPr>
            </w:pPr>
          </w:p>
        </w:tc>
        <w:tc>
          <w:tcPr>
            <w:tcW w:w="932" w:type="pct"/>
            <w:tcBorders>
              <w:top w:val="single" w:sz="2" w:space="0" w:color="000000"/>
              <w:bottom w:val="single" w:sz="2" w:space="0" w:color="000000"/>
            </w:tcBorders>
            <w:vAlign w:val="center"/>
          </w:tcPr>
          <w:p w14:paraId="5BB982EA" w14:textId="78B962D3" w:rsidR="00A859A1" w:rsidRPr="00120344" w:rsidRDefault="00A859A1" w:rsidP="00A859A1">
            <w:pPr>
              <w:pStyle w:val="af9"/>
              <w:adjustRightInd w:val="0"/>
              <w:snapToGrid w:val="0"/>
              <w:rPr>
                <w:color w:val="000000" w:themeColor="text1"/>
              </w:rPr>
            </w:pPr>
            <w:r>
              <w:rPr>
                <w:rFonts w:hint="eastAsia"/>
                <w:spacing w:val="-1"/>
                <w:position w:val="1"/>
                <w:szCs w:val="21"/>
              </w:rPr>
              <w:t>菌种</w:t>
            </w:r>
          </w:p>
        </w:tc>
        <w:tc>
          <w:tcPr>
            <w:tcW w:w="848" w:type="pct"/>
            <w:tcBorders>
              <w:bottom w:val="single" w:sz="2" w:space="0" w:color="000000"/>
            </w:tcBorders>
            <w:vAlign w:val="center"/>
          </w:tcPr>
          <w:p w14:paraId="76E03D7F" w14:textId="3A69A305" w:rsidR="00A859A1" w:rsidRPr="00120344" w:rsidRDefault="00A859A1" w:rsidP="00A859A1">
            <w:pPr>
              <w:pStyle w:val="af9"/>
              <w:adjustRightInd w:val="0"/>
              <w:snapToGrid w:val="0"/>
              <w:rPr>
                <w:color w:val="000000" w:themeColor="text1"/>
              </w:rPr>
            </w:pPr>
            <w:r>
              <w:rPr>
                <w:spacing w:val="-1"/>
                <w:position w:val="1"/>
                <w:szCs w:val="21"/>
              </w:rPr>
              <w:t>K</w:t>
            </w:r>
            <w:r>
              <w:rPr>
                <w:rFonts w:hint="eastAsia"/>
                <w:spacing w:val="-1"/>
                <w:position w:val="1"/>
                <w:szCs w:val="21"/>
              </w:rPr>
              <w:t>g</w:t>
            </w:r>
            <w:r>
              <w:rPr>
                <w:spacing w:val="-1"/>
                <w:position w:val="1"/>
                <w:szCs w:val="21"/>
              </w:rPr>
              <w:t>/a</w:t>
            </w:r>
          </w:p>
        </w:tc>
        <w:tc>
          <w:tcPr>
            <w:tcW w:w="932" w:type="pct"/>
            <w:tcBorders>
              <w:bottom w:val="single" w:sz="2" w:space="0" w:color="000000"/>
            </w:tcBorders>
            <w:tcMar>
              <w:left w:w="28" w:type="dxa"/>
              <w:right w:w="28" w:type="dxa"/>
            </w:tcMar>
            <w:vAlign w:val="center"/>
          </w:tcPr>
          <w:p w14:paraId="13A41FF5" w14:textId="54C07B92" w:rsidR="00A859A1" w:rsidRPr="00120344" w:rsidRDefault="00A859A1" w:rsidP="00A859A1">
            <w:pPr>
              <w:pStyle w:val="af9"/>
              <w:adjustRightInd w:val="0"/>
              <w:snapToGrid w:val="0"/>
              <w:rPr>
                <w:color w:val="000000" w:themeColor="text1"/>
                <w:szCs w:val="21"/>
              </w:rPr>
            </w:pPr>
            <w:r>
              <w:rPr>
                <w:rFonts w:hint="eastAsia"/>
                <w:spacing w:val="-2"/>
                <w:szCs w:val="21"/>
              </w:rPr>
              <w:t>1.25</w:t>
            </w:r>
          </w:p>
        </w:tc>
        <w:tc>
          <w:tcPr>
            <w:tcW w:w="932" w:type="pct"/>
            <w:tcBorders>
              <w:bottom w:val="single" w:sz="2" w:space="0" w:color="000000"/>
            </w:tcBorders>
            <w:tcMar>
              <w:left w:w="28" w:type="dxa"/>
              <w:right w:w="28" w:type="dxa"/>
            </w:tcMar>
            <w:vAlign w:val="center"/>
          </w:tcPr>
          <w:p w14:paraId="1A6AC65C" w14:textId="76A89F49" w:rsidR="00A859A1" w:rsidRPr="00AD6A01" w:rsidRDefault="00A859A1" w:rsidP="00A859A1">
            <w:pPr>
              <w:pStyle w:val="af9"/>
              <w:adjustRightInd w:val="0"/>
              <w:snapToGrid w:val="0"/>
              <w:rPr>
                <w:color w:val="000000" w:themeColor="text1"/>
                <w:szCs w:val="21"/>
              </w:rPr>
            </w:pPr>
            <w:r>
              <w:rPr>
                <w:rFonts w:hint="eastAsia"/>
                <w:spacing w:val="-2"/>
                <w:szCs w:val="21"/>
              </w:rPr>
              <w:t>1.25</w:t>
            </w:r>
          </w:p>
        </w:tc>
        <w:tc>
          <w:tcPr>
            <w:tcW w:w="915" w:type="pct"/>
            <w:vMerge/>
            <w:tcBorders>
              <w:left w:val="single" w:sz="4" w:space="0" w:color="auto"/>
            </w:tcBorders>
            <w:tcMar>
              <w:left w:w="28" w:type="dxa"/>
              <w:right w:w="28" w:type="dxa"/>
            </w:tcMar>
            <w:vAlign w:val="center"/>
          </w:tcPr>
          <w:p w14:paraId="0D486E6C" w14:textId="77777777" w:rsidR="00A859A1" w:rsidRPr="00AD6A01" w:rsidRDefault="00A859A1" w:rsidP="00A859A1">
            <w:pPr>
              <w:pStyle w:val="af9"/>
              <w:adjustRightInd w:val="0"/>
              <w:snapToGrid w:val="0"/>
              <w:rPr>
                <w:color w:val="000000" w:themeColor="text1"/>
                <w:szCs w:val="21"/>
              </w:rPr>
            </w:pPr>
          </w:p>
        </w:tc>
      </w:tr>
      <w:tr w:rsidR="00A859A1" w:rsidRPr="00AD6A01" w14:paraId="2544F5C5" w14:textId="77777777" w:rsidTr="00120344">
        <w:trPr>
          <w:cantSplit/>
          <w:trHeight w:val="397"/>
          <w:jc w:val="center"/>
        </w:trPr>
        <w:tc>
          <w:tcPr>
            <w:tcW w:w="5000" w:type="pct"/>
            <w:gridSpan w:val="7"/>
            <w:tcBorders>
              <w:top w:val="single" w:sz="4" w:space="0" w:color="auto"/>
              <w:bottom w:val="single" w:sz="4" w:space="0" w:color="auto"/>
            </w:tcBorders>
            <w:tcMar>
              <w:left w:w="28" w:type="dxa"/>
              <w:right w:w="28" w:type="dxa"/>
            </w:tcMar>
            <w:vAlign w:val="center"/>
          </w:tcPr>
          <w:p w14:paraId="5608A8EA" w14:textId="71156CFF" w:rsidR="00A859A1" w:rsidRPr="00AD6A01" w:rsidRDefault="00A859A1" w:rsidP="00A859A1">
            <w:pPr>
              <w:pStyle w:val="af9"/>
              <w:adjustRightInd w:val="0"/>
              <w:snapToGrid w:val="0"/>
              <w:rPr>
                <w:color w:val="000000" w:themeColor="text1"/>
                <w:szCs w:val="21"/>
              </w:rPr>
            </w:pPr>
            <w:r w:rsidRPr="0082753F">
              <w:rPr>
                <w:rFonts w:hint="eastAsia"/>
                <w:b/>
                <w:bCs/>
                <w:szCs w:val="21"/>
              </w:rPr>
              <w:t>能源消耗</w:t>
            </w:r>
          </w:p>
        </w:tc>
      </w:tr>
      <w:tr w:rsidR="00A859A1" w:rsidRPr="00AD6A01" w14:paraId="7053DDFE" w14:textId="77777777" w:rsidTr="00913D48">
        <w:trPr>
          <w:cantSplit/>
          <w:trHeight w:val="397"/>
          <w:jc w:val="center"/>
        </w:trPr>
        <w:tc>
          <w:tcPr>
            <w:tcW w:w="1373" w:type="pct"/>
            <w:gridSpan w:val="3"/>
            <w:tcBorders>
              <w:top w:val="single" w:sz="2" w:space="0" w:color="000000"/>
              <w:bottom w:val="single" w:sz="2" w:space="0" w:color="000000"/>
            </w:tcBorders>
            <w:tcMar>
              <w:left w:w="28" w:type="dxa"/>
              <w:right w:w="28" w:type="dxa"/>
            </w:tcMar>
            <w:vAlign w:val="center"/>
          </w:tcPr>
          <w:p w14:paraId="2BC5558A" w14:textId="2FF84818" w:rsidR="00A859A1" w:rsidRPr="000601D7" w:rsidRDefault="00A859A1" w:rsidP="00A859A1">
            <w:pPr>
              <w:pStyle w:val="af9"/>
              <w:adjustRightInd w:val="0"/>
              <w:snapToGrid w:val="0"/>
              <w:rPr>
                <w:szCs w:val="21"/>
              </w:rPr>
            </w:pPr>
            <w:r w:rsidRPr="000601D7">
              <w:rPr>
                <w:spacing w:val="-2"/>
                <w:szCs w:val="21"/>
              </w:rPr>
              <w:t>新</w:t>
            </w:r>
            <w:r w:rsidRPr="000601D7">
              <w:rPr>
                <w:spacing w:val="-1"/>
                <w:szCs w:val="21"/>
              </w:rPr>
              <w:t>鲜水</w:t>
            </w:r>
          </w:p>
        </w:tc>
        <w:tc>
          <w:tcPr>
            <w:tcW w:w="848" w:type="pct"/>
            <w:tcBorders>
              <w:top w:val="single" w:sz="2" w:space="0" w:color="000000"/>
              <w:bottom w:val="single" w:sz="2" w:space="0" w:color="000000"/>
            </w:tcBorders>
            <w:vAlign w:val="center"/>
          </w:tcPr>
          <w:p w14:paraId="4C6F4814" w14:textId="0EEF7F55" w:rsidR="00A859A1" w:rsidRPr="000601D7" w:rsidRDefault="00A859A1" w:rsidP="00A859A1">
            <w:pPr>
              <w:pStyle w:val="af9"/>
              <w:adjustRightInd w:val="0"/>
              <w:snapToGrid w:val="0"/>
              <w:rPr>
                <w:szCs w:val="21"/>
              </w:rPr>
            </w:pPr>
            <w:r w:rsidRPr="000601D7">
              <w:rPr>
                <w:rFonts w:hint="eastAsia"/>
                <w:spacing w:val="1"/>
                <w:position w:val="1"/>
                <w:szCs w:val="21"/>
              </w:rPr>
              <w:t>m</w:t>
            </w:r>
            <w:r w:rsidRPr="000601D7">
              <w:rPr>
                <w:rFonts w:hint="eastAsia"/>
                <w:spacing w:val="1"/>
                <w:position w:val="1"/>
                <w:szCs w:val="21"/>
                <w:vertAlign w:val="superscript"/>
              </w:rPr>
              <w:t>3</w:t>
            </w:r>
            <w:r w:rsidRPr="000601D7">
              <w:rPr>
                <w:spacing w:val="1"/>
                <w:position w:val="1"/>
                <w:szCs w:val="21"/>
              </w:rPr>
              <w:t>/</w:t>
            </w:r>
            <w:r w:rsidRPr="000601D7">
              <w:rPr>
                <w:position w:val="1"/>
                <w:szCs w:val="21"/>
              </w:rPr>
              <w:t>a</w:t>
            </w:r>
          </w:p>
        </w:tc>
        <w:tc>
          <w:tcPr>
            <w:tcW w:w="932" w:type="pct"/>
            <w:tcBorders>
              <w:top w:val="single" w:sz="2" w:space="0" w:color="000000"/>
              <w:bottom w:val="single" w:sz="2" w:space="0" w:color="000000"/>
            </w:tcBorders>
            <w:tcMar>
              <w:left w:w="28" w:type="dxa"/>
              <w:right w:w="28" w:type="dxa"/>
            </w:tcMar>
            <w:vAlign w:val="center"/>
          </w:tcPr>
          <w:p w14:paraId="642D02E7" w14:textId="07EDC2E7" w:rsidR="00A859A1" w:rsidRPr="000601D7" w:rsidRDefault="00A859A1" w:rsidP="00A859A1">
            <w:pPr>
              <w:pStyle w:val="af9"/>
              <w:adjustRightInd w:val="0"/>
              <w:snapToGrid w:val="0"/>
              <w:rPr>
                <w:szCs w:val="21"/>
              </w:rPr>
            </w:pPr>
            <w:r w:rsidRPr="000601D7">
              <w:rPr>
                <w:rFonts w:hint="eastAsia"/>
                <w:szCs w:val="21"/>
              </w:rPr>
              <w:t>81454.2</w:t>
            </w:r>
          </w:p>
        </w:tc>
        <w:tc>
          <w:tcPr>
            <w:tcW w:w="932" w:type="pct"/>
            <w:tcBorders>
              <w:top w:val="single" w:sz="2" w:space="0" w:color="000000"/>
              <w:bottom w:val="single" w:sz="2" w:space="0" w:color="000000"/>
            </w:tcBorders>
            <w:tcMar>
              <w:left w:w="28" w:type="dxa"/>
              <w:right w:w="28" w:type="dxa"/>
            </w:tcMar>
            <w:vAlign w:val="center"/>
          </w:tcPr>
          <w:p w14:paraId="2DD53761" w14:textId="12AEBC10" w:rsidR="00A859A1" w:rsidRPr="00BD02F9" w:rsidRDefault="00BD02F9" w:rsidP="00A859A1">
            <w:pPr>
              <w:pStyle w:val="af9"/>
              <w:adjustRightInd w:val="0"/>
              <w:snapToGrid w:val="0"/>
              <w:rPr>
                <w:color w:val="000000" w:themeColor="text1"/>
                <w:szCs w:val="21"/>
                <w:u w:val="single"/>
              </w:rPr>
            </w:pPr>
            <w:r w:rsidRPr="00BD02F9">
              <w:rPr>
                <w:rFonts w:hint="eastAsia"/>
                <w:szCs w:val="21"/>
                <w:u w:val="single"/>
              </w:rPr>
              <w:t>81334.5</w:t>
            </w:r>
          </w:p>
        </w:tc>
        <w:tc>
          <w:tcPr>
            <w:tcW w:w="915" w:type="pct"/>
            <w:vMerge w:val="restart"/>
            <w:tcBorders>
              <w:top w:val="single" w:sz="4" w:space="0" w:color="auto"/>
              <w:left w:val="single" w:sz="4" w:space="0" w:color="auto"/>
            </w:tcBorders>
            <w:tcMar>
              <w:left w:w="28" w:type="dxa"/>
              <w:right w:w="28" w:type="dxa"/>
            </w:tcMar>
            <w:vAlign w:val="center"/>
          </w:tcPr>
          <w:p w14:paraId="67BA4772" w14:textId="62D0708A" w:rsidR="00A859A1" w:rsidRPr="00AD6A01" w:rsidRDefault="00A859A1" w:rsidP="00A859A1">
            <w:pPr>
              <w:pStyle w:val="af9"/>
              <w:adjustRightInd w:val="0"/>
              <w:snapToGrid w:val="0"/>
              <w:rPr>
                <w:color w:val="000000" w:themeColor="text1"/>
                <w:szCs w:val="21"/>
              </w:rPr>
            </w:pPr>
            <w:r w:rsidRPr="00D83D5B">
              <w:rPr>
                <w:rFonts w:hint="eastAsia"/>
                <w:color w:val="000000" w:themeColor="text1"/>
                <w:szCs w:val="21"/>
              </w:rPr>
              <w:t>一致</w:t>
            </w:r>
          </w:p>
        </w:tc>
      </w:tr>
      <w:tr w:rsidR="00A859A1" w:rsidRPr="00AD6A01" w14:paraId="4AA9128F" w14:textId="77777777" w:rsidTr="00913D48">
        <w:trPr>
          <w:cantSplit/>
          <w:trHeight w:val="397"/>
          <w:jc w:val="center"/>
        </w:trPr>
        <w:tc>
          <w:tcPr>
            <w:tcW w:w="1373" w:type="pct"/>
            <w:gridSpan w:val="3"/>
            <w:tcBorders>
              <w:top w:val="single" w:sz="2" w:space="0" w:color="000000"/>
              <w:bottom w:val="single" w:sz="2" w:space="0" w:color="000000"/>
            </w:tcBorders>
            <w:tcMar>
              <w:left w:w="28" w:type="dxa"/>
              <w:right w:w="28" w:type="dxa"/>
            </w:tcMar>
            <w:vAlign w:val="center"/>
          </w:tcPr>
          <w:p w14:paraId="1764E9A4" w14:textId="03505B50" w:rsidR="00A859A1" w:rsidRPr="000601D7" w:rsidRDefault="00A859A1" w:rsidP="00A859A1">
            <w:pPr>
              <w:pStyle w:val="af9"/>
              <w:adjustRightInd w:val="0"/>
              <w:snapToGrid w:val="0"/>
              <w:rPr>
                <w:szCs w:val="21"/>
              </w:rPr>
            </w:pPr>
            <w:r w:rsidRPr="000601D7">
              <w:rPr>
                <w:szCs w:val="21"/>
              </w:rPr>
              <w:t>电</w:t>
            </w:r>
          </w:p>
        </w:tc>
        <w:tc>
          <w:tcPr>
            <w:tcW w:w="848" w:type="pct"/>
            <w:tcBorders>
              <w:top w:val="single" w:sz="2" w:space="0" w:color="000000"/>
              <w:bottom w:val="single" w:sz="2" w:space="0" w:color="000000"/>
            </w:tcBorders>
            <w:vAlign w:val="center"/>
          </w:tcPr>
          <w:p w14:paraId="1563FAF8" w14:textId="6F8B624A" w:rsidR="00A859A1" w:rsidRPr="000601D7" w:rsidRDefault="00A859A1" w:rsidP="00A859A1">
            <w:pPr>
              <w:pStyle w:val="af9"/>
              <w:adjustRightInd w:val="0"/>
              <w:snapToGrid w:val="0"/>
              <w:rPr>
                <w:szCs w:val="21"/>
              </w:rPr>
            </w:pPr>
            <w:r w:rsidRPr="000601D7">
              <w:rPr>
                <w:rFonts w:hint="eastAsia"/>
                <w:position w:val="1"/>
                <w:szCs w:val="21"/>
              </w:rPr>
              <w:t>万</w:t>
            </w:r>
            <w:r w:rsidRPr="000601D7">
              <w:rPr>
                <w:position w:val="1"/>
                <w:szCs w:val="21"/>
              </w:rPr>
              <w:t>kWh</w:t>
            </w:r>
            <w:r w:rsidRPr="000601D7">
              <w:rPr>
                <w:spacing w:val="1"/>
                <w:position w:val="1"/>
                <w:szCs w:val="21"/>
              </w:rPr>
              <w:t>/</w:t>
            </w:r>
            <w:r w:rsidRPr="000601D7">
              <w:rPr>
                <w:position w:val="1"/>
                <w:szCs w:val="21"/>
              </w:rPr>
              <w:t>a</w:t>
            </w:r>
          </w:p>
        </w:tc>
        <w:tc>
          <w:tcPr>
            <w:tcW w:w="932" w:type="pct"/>
            <w:tcBorders>
              <w:top w:val="single" w:sz="2" w:space="0" w:color="000000"/>
              <w:bottom w:val="single" w:sz="2" w:space="0" w:color="000000"/>
            </w:tcBorders>
            <w:tcMar>
              <w:left w:w="28" w:type="dxa"/>
              <w:right w:w="28" w:type="dxa"/>
            </w:tcMar>
            <w:vAlign w:val="center"/>
          </w:tcPr>
          <w:p w14:paraId="379FAD06" w14:textId="1B2D8268" w:rsidR="00A859A1" w:rsidRPr="000601D7" w:rsidRDefault="00A859A1" w:rsidP="00A859A1">
            <w:pPr>
              <w:pStyle w:val="af9"/>
              <w:adjustRightInd w:val="0"/>
              <w:snapToGrid w:val="0"/>
              <w:rPr>
                <w:szCs w:val="21"/>
              </w:rPr>
            </w:pPr>
            <w:r w:rsidRPr="000601D7">
              <w:rPr>
                <w:rFonts w:hint="eastAsia"/>
                <w:szCs w:val="21"/>
              </w:rPr>
              <w:t>220</w:t>
            </w:r>
          </w:p>
        </w:tc>
        <w:tc>
          <w:tcPr>
            <w:tcW w:w="932" w:type="pct"/>
            <w:tcBorders>
              <w:top w:val="single" w:sz="2" w:space="0" w:color="000000"/>
              <w:bottom w:val="single" w:sz="2" w:space="0" w:color="000000"/>
            </w:tcBorders>
            <w:tcMar>
              <w:left w:w="28" w:type="dxa"/>
              <w:right w:w="28" w:type="dxa"/>
            </w:tcMar>
            <w:vAlign w:val="center"/>
          </w:tcPr>
          <w:p w14:paraId="03BD8A1D" w14:textId="41A70EAC" w:rsidR="00A859A1" w:rsidRPr="00AD6A01" w:rsidRDefault="00A859A1" w:rsidP="00A859A1">
            <w:pPr>
              <w:pStyle w:val="af9"/>
              <w:adjustRightInd w:val="0"/>
              <w:snapToGrid w:val="0"/>
              <w:rPr>
                <w:color w:val="000000" w:themeColor="text1"/>
                <w:szCs w:val="21"/>
              </w:rPr>
            </w:pPr>
            <w:r w:rsidRPr="000601D7">
              <w:rPr>
                <w:rFonts w:hint="eastAsia"/>
                <w:szCs w:val="21"/>
              </w:rPr>
              <w:t>220</w:t>
            </w:r>
          </w:p>
        </w:tc>
        <w:tc>
          <w:tcPr>
            <w:tcW w:w="915" w:type="pct"/>
            <w:vMerge/>
            <w:tcBorders>
              <w:left w:val="single" w:sz="4" w:space="0" w:color="auto"/>
            </w:tcBorders>
            <w:tcMar>
              <w:left w:w="28" w:type="dxa"/>
              <w:right w:w="28" w:type="dxa"/>
            </w:tcMar>
            <w:vAlign w:val="center"/>
          </w:tcPr>
          <w:p w14:paraId="1968203A" w14:textId="77777777" w:rsidR="00A859A1" w:rsidRPr="00AD6A01" w:rsidRDefault="00A859A1" w:rsidP="00A859A1">
            <w:pPr>
              <w:pStyle w:val="af9"/>
              <w:adjustRightInd w:val="0"/>
              <w:snapToGrid w:val="0"/>
              <w:rPr>
                <w:color w:val="000000" w:themeColor="text1"/>
                <w:szCs w:val="21"/>
              </w:rPr>
            </w:pPr>
          </w:p>
        </w:tc>
      </w:tr>
      <w:tr w:rsidR="00A859A1" w:rsidRPr="00AD6A01" w14:paraId="44FC2BD7" w14:textId="77777777" w:rsidTr="00913D48">
        <w:trPr>
          <w:cantSplit/>
          <w:trHeight w:val="397"/>
          <w:jc w:val="center"/>
        </w:trPr>
        <w:tc>
          <w:tcPr>
            <w:tcW w:w="1373" w:type="pct"/>
            <w:gridSpan w:val="3"/>
            <w:tcBorders>
              <w:top w:val="single" w:sz="2" w:space="0" w:color="000000"/>
              <w:bottom w:val="single" w:sz="2" w:space="0" w:color="000000"/>
            </w:tcBorders>
            <w:tcMar>
              <w:left w:w="28" w:type="dxa"/>
              <w:right w:w="28" w:type="dxa"/>
            </w:tcMar>
            <w:vAlign w:val="center"/>
          </w:tcPr>
          <w:p w14:paraId="45F17FF2" w14:textId="168ED9A4" w:rsidR="00A859A1" w:rsidRPr="000601D7" w:rsidRDefault="00A859A1" w:rsidP="00A859A1">
            <w:pPr>
              <w:pStyle w:val="af9"/>
              <w:adjustRightInd w:val="0"/>
              <w:snapToGrid w:val="0"/>
              <w:rPr>
                <w:szCs w:val="21"/>
              </w:rPr>
            </w:pPr>
            <w:r w:rsidRPr="000601D7">
              <w:rPr>
                <w:rFonts w:ascii="宋体" w:hAnsi="宋体" w:cs="宋体" w:hint="eastAsia"/>
                <w:szCs w:val="21"/>
              </w:rPr>
              <w:t>轻质</w:t>
            </w:r>
            <w:r w:rsidRPr="000601D7">
              <w:rPr>
                <w:rFonts w:hint="eastAsia"/>
                <w:szCs w:val="21"/>
              </w:rPr>
              <w:t>柴油</w:t>
            </w:r>
          </w:p>
        </w:tc>
        <w:tc>
          <w:tcPr>
            <w:tcW w:w="848" w:type="pct"/>
            <w:tcBorders>
              <w:top w:val="single" w:sz="2" w:space="0" w:color="000000"/>
              <w:bottom w:val="single" w:sz="2" w:space="0" w:color="000000"/>
            </w:tcBorders>
            <w:vAlign w:val="center"/>
          </w:tcPr>
          <w:p w14:paraId="5CC62F98" w14:textId="14A369B3" w:rsidR="00A859A1" w:rsidRPr="000601D7" w:rsidRDefault="00A859A1" w:rsidP="00A859A1">
            <w:pPr>
              <w:pStyle w:val="af9"/>
              <w:adjustRightInd w:val="0"/>
              <w:snapToGrid w:val="0"/>
              <w:rPr>
                <w:szCs w:val="21"/>
              </w:rPr>
            </w:pPr>
            <w:r w:rsidRPr="000601D7">
              <w:rPr>
                <w:spacing w:val="-1"/>
                <w:position w:val="1"/>
                <w:szCs w:val="21"/>
              </w:rPr>
              <w:t>t/</w:t>
            </w:r>
            <w:r w:rsidRPr="000601D7">
              <w:rPr>
                <w:position w:val="1"/>
                <w:szCs w:val="21"/>
              </w:rPr>
              <w:t>a</w:t>
            </w:r>
          </w:p>
        </w:tc>
        <w:tc>
          <w:tcPr>
            <w:tcW w:w="932" w:type="pct"/>
            <w:tcBorders>
              <w:top w:val="single" w:sz="2" w:space="0" w:color="000000"/>
              <w:bottom w:val="single" w:sz="2" w:space="0" w:color="000000"/>
            </w:tcBorders>
            <w:tcMar>
              <w:left w:w="28" w:type="dxa"/>
              <w:right w:w="28" w:type="dxa"/>
            </w:tcMar>
            <w:vAlign w:val="center"/>
          </w:tcPr>
          <w:p w14:paraId="3A1CBB67" w14:textId="06FE67DC" w:rsidR="00A859A1" w:rsidRPr="000601D7" w:rsidRDefault="00A859A1" w:rsidP="00A859A1">
            <w:pPr>
              <w:pStyle w:val="af9"/>
              <w:adjustRightInd w:val="0"/>
              <w:snapToGrid w:val="0"/>
              <w:rPr>
                <w:szCs w:val="21"/>
              </w:rPr>
            </w:pPr>
            <w:r w:rsidRPr="000601D7">
              <w:rPr>
                <w:szCs w:val="21"/>
              </w:rPr>
              <w:t>2.88</w:t>
            </w:r>
          </w:p>
        </w:tc>
        <w:tc>
          <w:tcPr>
            <w:tcW w:w="932" w:type="pct"/>
            <w:tcBorders>
              <w:top w:val="single" w:sz="2" w:space="0" w:color="000000"/>
              <w:bottom w:val="single" w:sz="2" w:space="0" w:color="000000"/>
            </w:tcBorders>
            <w:tcMar>
              <w:left w:w="28" w:type="dxa"/>
              <w:right w:w="28" w:type="dxa"/>
            </w:tcMar>
            <w:vAlign w:val="center"/>
          </w:tcPr>
          <w:p w14:paraId="7B4E2872" w14:textId="06EE6500" w:rsidR="00A859A1" w:rsidRPr="00AD6A01" w:rsidRDefault="00A859A1" w:rsidP="00A859A1">
            <w:pPr>
              <w:pStyle w:val="af9"/>
              <w:adjustRightInd w:val="0"/>
              <w:snapToGrid w:val="0"/>
              <w:rPr>
                <w:color w:val="000000" w:themeColor="text1"/>
                <w:szCs w:val="21"/>
              </w:rPr>
            </w:pPr>
            <w:r w:rsidRPr="000601D7">
              <w:rPr>
                <w:szCs w:val="21"/>
              </w:rPr>
              <w:t>2.88</w:t>
            </w:r>
          </w:p>
        </w:tc>
        <w:tc>
          <w:tcPr>
            <w:tcW w:w="915" w:type="pct"/>
            <w:vMerge/>
            <w:tcBorders>
              <w:left w:val="single" w:sz="4" w:space="0" w:color="auto"/>
            </w:tcBorders>
            <w:tcMar>
              <w:left w:w="28" w:type="dxa"/>
              <w:right w:w="28" w:type="dxa"/>
            </w:tcMar>
            <w:vAlign w:val="center"/>
          </w:tcPr>
          <w:p w14:paraId="007288F1" w14:textId="77777777" w:rsidR="00A859A1" w:rsidRPr="00AD6A01" w:rsidRDefault="00A859A1" w:rsidP="00A859A1">
            <w:pPr>
              <w:pStyle w:val="af9"/>
              <w:adjustRightInd w:val="0"/>
              <w:snapToGrid w:val="0"/>
              <w:rPr>
                <w:color w:val="000000" w:themeColor="text1"/>
                <w:szCs w:val="21"/>
              </w:rPr>
            </w:pPr>
          </w:p>
        </w:tc>
      </w:tr>
    </w:tbl>
    <w:p w14:paraId="3394E6D0" w14:textId="77777777" w:rsidR="00D73F75" w:rsidRDefault="00D73F75" w:rsidP="00D13882">
      <w:pPr>
        <w:pStyle w:val="2"/>
        <w:spacing w:before="163" w:after="163"/>
        <w:ind w:firstLine="643"/>
        <w:rPr>
          <w:rFonts w:cs="Times New Roman"/>
        </w:rPr>
        <w:sectPr w:rsidR="00D73F75" w:rsidSect="004F18D0">
          <w:pgSz w:w="11906" w:h="16838"/>
          <w:pgMar w:top="1440" w:right="1800" w:bottom="1440" w:left="1800" w:header="851" w:footer="992" w:gutter="0"/>
          <w:cols w:space="425"/>
          <w:docGrid w:type="lines" w:linePitch="326"/>
        </w:sectPr>
      </w:pPr>
    </w:p>
    <w:p w14:paraId="26F1CD44" w14:textId="5E350FAF" w:rsidR="00D13882" w:rsidRDefault="00D13882" w:rsidP="00D13882">
      <w:pPr>
        <w:pStyle w:val="2"/>
        <w:spacing w:before="163" w:after="163"/>
        <w:ind w:firstLine="643"/>
        <w:rPr>
          <w:rFonts w:cs="Times New Roman"/>
        </w:rPr>
      </w:pPr>
      <w:bookmarkStart w:id="36" w:name="_Toc196466012"/>
      <w:r>
        <w:rPr>
          <w:rFonts w:cs="Times New Roman"/>
        </w:rPr>
        <w:lastRenderedPageBreak/>
        <w:t>3.4</w:t>
      </w:r>
      <w:r>
        <w:rPr>
          <w:rFonts w:cs="Times New Roman"/>
        </w:rPr>
        <w:t>主要设备</w:t>
      </w:r>
      <w:bookmarkEnd w:id="36"/>
    </w:p>
    <w:p w14:paraId="255C7622" w14:textId="77777777" w:rsidR="00D13882" w:rsidRDefault="00D13882" w:rsidP="00D13882">
      <w:pPr>
        <w:ind w:firstLine="480"/>
        <w:rPr>
          <w:rFonts w:cs="Times New Roman"/>
        </w:rPr>
      </w:pPr>
      <w:r>
        <w:rPr>
          <w:rFonts w:cs="Times New Roman"/>
        </w:rPr>
        <w:t>项目主要的生产设备见下表。</w:t>
      </w:r>
    </w:p>
    <w:p w14:paraId="31AA6D9C" w14:textId="28E61DB0" w:rsidR="00630ECF" w:rsidRDefault="00D13882" w:rsidP="00D13882">
      <w:pPr>
        <w:pStyle w:val="afd"/>
        <w:snapToGrid w:val="0"/>
        <w:spacing w:line="520" w:lineRule="exact"/>
        <w:ind w:firstLine="480"/>
        <w:rPr>
          <w:rFonts w:eastAsia="黑体"/>
          <w:szCs w:val="24"/>
        </w:rPr>
      </w:pPr>
      <w:r>
        <w:rPr>
          <w:rFonts w:eastAsia="黑体"/>
          <w:szCs w:val="24"/>
        </w:rPr>
        <w:t>表</w:t>
      </w:r>
      <w:r>
        <w:rPr>
          <w:rFonts w:eastAsia="黑体"/>
          <w:szCs w:val="24"/>
        </w:rPr>
        <w:t>3-</w:t>
      </w:r>
      <w:r w:rsidR="00085174">
        <w:rPr>
          <w:rFonts w:eastAsia="黑体" w:hint="eastAsia"/>
          <w:szCs w:val="24"/>
        </w:rPr>
        <w:t>6</w:t>
      </w:r>
      <w:r>
        <w:rPr>
          <w:rFonts w:eastAsia="黑体"/>
          <w:szCs w:val="24"/>
        </w:rPr>
        <w:t xml:space="preserve">                 </w:t>
      </w:r>
      <w:r>
        <w:rPr>
          <w:rFonts w:eastAsia="黑体" w:hint="eastAsia"/>
          <w:szCs w:val="24"/>
        </w:rPr>
        <w:t xml:space="preserve">      </w:t>
      </w:r>
      <w:r w:rsidR="00167756">
        <w:rPr>
          <w:rFonts w:eastAsia="黑体"/>
          <w:szCs w:val="24"/>
        </w:rPr>
        <w:t xml:space="preserve">                            </w:t>
      </w:r>
      <w:r>
        <w:rPr>
          <w:rFonts w:eastAsia="黑体" w:hint="eastAsia"/>
          <w:szCs w:val="24"/>
        </w:rPr>
        <w:t xml:space="preserve">        </w:t>
      </w:r>
      <w:r>
        <w:rPr>
          <w:rFonts w:eastAsia="黑体"/>
          <w:szCs w:val="24"/>
        </w:rPr>
        <w:t>项目设备一览表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764"/>
        <w:gridCol w:w="1676"/>
        <w:gridCol w:w="3510"/>
        <w:gridCol w:w="785"/>
        <w:gridCol w:w="3509"/>
        <w:gridCol w:w="1726"/>
        <w:gridCol w:w="1718"/>
      </w:tblGrid>
      <w:tr w:rsidR="00F04B26" w:rsidRPr="00630ECF" w14:paraId="2323BE12" w14:textId="77777777" w:rsidTr="00501030">
        <w:trPr>
          <w:trHeight w:val="454"/>
          <w:jc w:val="center"/>
        </w:trPr>
        <w:tc>
          <w:tcPr>
            <w:tcW w:w="171" w:type="pct"/>
            <w:vMerge w:val="restart"/>
            <w:vAlign w:val="center"/>
          </w:tcPr>
          <w:p w14:paraId="35AFFFB4" w14:textId="6D79147F" w:rsidR="00F04B26" w:rsidRPr="00A859A1" w:rsidRDefault="00F04B26" w:rsidP="001A0362">
            <w:pPr>
              <w:widowControl w:val="0"/>
              <w:spacing w:line="240" w:lineRule="auto"/>
              <w:ind w:firstLineChars="0" w:firstLine="0"/>
              <w:jc w:val="center"/>
              <w:textAlignment w:val="baseline"/>
              <w:rPr>
                <w:rFonts w:cs="Times New Roman"/>
                <w:b/>
                <w:sz w:val="21"/>
                <w:szCs w:val="21"/>
              </w:rPr>
            </w:pPr>
            <w:r w:rsidRPr="00A859A1">
              <w:rPr>
                <w:rFonts w:cs="Times New Roman" w:hint="eastAsia"/>
                <w:b/>
                <w:sz w:val="21"/>
                <w:szCs w:val="21"/>
              </w:rPr>
              <w:t>序号</w:t>
            </w:r>
          </w:p>
        </w:tc>
        <w:tc>
          <w:tcPr>
            <w:tcW w:w="269" w:type="pct"/>
            <w:vMerge w:val="restart"/>
            <w:vAlign w:val="center"/>
          </w:tcPr>
          <w:p w14:paraId="3BF16838" w14:textId="60B8B4D3" w:rsidR="00F04B26" w:rsidRPr="00A859A1" w:rsidRDefault="00F04B26" w:rsidP="001A0362">
            <w:pPr>
              <w:widowControl w:val="0"/>
              <w:spacing w:line="240" w:lineRule="auto"/>
              <w:ind w:firstLineChars="0" w:firstLine="0"/>
              <w:jc w:val="center"/>
              <w:textAlignment w:val="baseline"/>
              <w:rPr>
                <w:rFonts w:cs="Times New Roman"/>
                <w:b/>
                <w:sz w:val="21"/>
                <w:szCs w:val="21"/>
              </w:rPr>
            </w:pPr>
            <w:r w:rsidRPr="00A859A1">
              <w:rPr>
                <w:rFonts w:cs="Times New Roman" w:hint="eastAsia"/>
                <w:b/>
                <w:sz w:val="21"/>
                <w:szCs w:val="21"/>
              </w:rPr>
              <w:t>工段</w:t>
            </w:r>
          </w:p>
        </w:tc>
        <w:tc>
          <w:tcPr>
            <w:tcW w:w="591" w:type="pct"/>
            <w:vMerge w:val="restart"/>
            <w:vAlign w:val="center"/>
          </w:tcPr>
          <w:p w14:paraId="3737FF4A" w14:textId="47099D88" w:rsidR="00F04B26" w:rsidRPr="00A859A1" w:rsidRDefault="00F04B26" w:rsidP="001A0362">
            <w:pPr>
              <w:widowControl w:val="0"/>
              <w:spacing w:line="240" w:lineRule="auto"/>
              <w:ind w:firstLineChars="0" w:firstLine="0"/>
              <w:jc w:val="center"/>
              <w:textAlignment w:val="baseline"/>
              <w:rPr>
                <w:rFonts w:cs="Times New Roman"/>
                <w:b/>
                <w:sz w:val="21"/>
                <w:szCs w:val="21"/>
              </w:rPr>
            </w:pPr>
            <w:r w:rsidRPr="00A859A1">
              <w:rPr>
                <w:rFonts w:cs="Times New Roman" w:hint="eastAsia"/>
                <w:b/>
                <w:sz w:val="21"/>
                <w:szCs w:val="21"/>
              </w:rPr>
              <w:t>名称</w:t>
            </w:r>
          </w:p>
        </w:tc>
        <w:tc>
          <w:tcPr>
            <w:tcW w:w="1515" w:type="pct"/>
            <w:gridSpan w:val="2"/>
            <w:vAlign w:val="center"/>
          </w:tcPr>
          <w:p w14:paraId="74250CD5" w14:textId="5A336C0B" w:rsidR="00F04B26" w:rsidRPr="00A859A1" w:rsidRDefault="00F04B26" w:rsidP="001A0362">
            <w:pPr>
              <w:widowControl w:val="0"/>
              <w:spacing w:line="240" w:lineRule="auto"/>
              <w:ind w:firstLineChars="0" w:firstLine="0"/>
              <w:jc w:val="center"/>
              <w:textAlignment w:val="baseline"/>
              <w:rPr>
                <w:rFonts w:cs="Times New Roman"/>
                <w:b/>
                <w:sz w:val="21"/>
                <w:szCs w:val="21"/>
              </w:rPr>
            </w:pPr>
            <w:r w:rsidRPr="00A859A1">
              <w:rPr>
                <w:rFonts w:cs="Times New Roman" w:hint="eastAsia"/>
                <w:b/>
                <w:sz w:val="21"/>
                <w:szCs w:val="21"/>
              </w:rPr>
              <w:t>环评批复</w:t>
            </w:r>
          </w:p>
        </w:tc>
        <w:tc>
          <w:tcPr>
            <w:tcW w:w="1847" w:type="pct"/>
            <w:gridSpan w:val="2"/>
            <w:vAlign w:val="center"/>
          </w:tcPr>
          <w:p w14:paraId="43FF525B" w14:textId="037ACAA0" w:rsidR="00F04B26" w:rsidRPr="00A859A1" w:rsidRDefault="00F04B26" w:rsidP="001A0362">
            <w:pPr>
              <w:widowControl w:val="0"/>
              <w:spacing w:line="240" w:lineRule="auto"/>
              <w:ind w:firstLineChars="0" w:firstLine="0"/>
              <w:jc w:val="center"/>
              <w:textAlignment w:val="baseline"/>
              <w:rPr>
                <w:rFonts w:cs="Times New Roman"/>
                <w:b/>
                <w:sz w:val="21"/>
                <w:szCs w:val="21"/>
              </w:rPr>
            </w:pPr>
            <w:r w:rsidRPr="00A859A1">
              <w:rPr>
                <w:rFonts w:cs="Times New Roman" w:hint="eastAsia"/>
                <w:b/>
                <w:sz w:val="21"/>
                <w:szCs w:val="21"/>
              </w:rPr>
              <w:t>实际建设</w:t>
            </w:r>
          </w:p>
        </w:tc>
        <w:tc>
          <w:tcPr>
            <w:tcW w:w="606" w:type="pct"/>
            <w:vMerge w:val="restart"/>
            <w:vAlign w:val="center"/>
          </w:tcPr>
          <w:p w14:paraId="4C6A3FF0" w14:textId="21FC7C21" w:rsidR="00F04B26" w:rsidRPr="00A859A1" w:rsidRDefault="00F04B26" w:rsidP="001A0362">
            <w:pPr>
              <w:widowControl w:val="0"/>
              <w:spacing w:line="240" w:lineRule="auto"/>
              <w:ind w:firstLineChars="0" w:firstLine="0"/>
              <w:jc w:val="center"/>
              <w:textAlignment w:val="baseline"/>
              <w:rPr>
                <w:rFonts w:cs="Times New Roman"/>
                <w:b/>
                <w:sz w:val="21"/>
                <w:szCs w:val="21"/>
              </w:rPr>
            </w:pPr>
            <w:r w:rsidRPr="00A859A1">
              <w:rPr>
                <w:rFonts w:cs="Times New Roman" w:hint="eastAsia"/>
                <w:b/>
                <w:sz w:val="21"/>
                <w:szCs w:val="21"/>
              </w:rPr>
              <w:t>一致性</w:t>
            </w:r>
          </w:p>
        </w:tc>
      </w:tr>
      <w:tr w:rsidR="00501030" w:rsidRPr="00630ECF" w14:paraId="2496B4B3" w14:textId="77777777" w:rsidTr="00501030">
        <w:trPr>
          <w:trHeight w:val="454"/>
          <w:jc w:val="center"/>
        </w:trPr>
        <w:tc>
          <w:tcPr>
            <w:tcW w:w="171" w:type="pct"/>
            <w:vMerge/>
            <w:vAlign w:val="center"/>
          </w:tcPr>
          <w:p w14:paraId="723BB696" w14:textId="645BA5A8" w:rsidR="00501030" w:rsidRPr="00A859A1" w:rsidRDefault="00501030" w:rsidP="001A0362">
            <w:pPr>
              <w:widowControl w:val="0"/>
              <w:spacing w:line="240" w:lineRule="auto"/>
              <w:ind w:firstLineChars="0" w:firstLine="0"/>
              <w:jc w:val="center"/>
              <w:textAlignment w:val="baseline"/>
              <w:rPr>
                <w:rFonts w:cs="Times New Roman"/>
                <w:b/>
                <w:sz w:val="21"/>
                <w:szCs w:val="21"/>
              </w:rPr>
            </w:pPr>
          </w:p>
        </w:tc>
        <w:tc>
          <w:tcPr>
            <w:tcW w:w="269" w:type="pct"/>
            <w:vMerge/>
            <w:vAlign w:val="center"/>
          </w:tcPr>
          <w:p w14:paraId="77D88C2E" w14:textId="4E775316" w:rsidR="00501030" w:rsidRPr="00A859A1" w:rsidRDefault="00501030" w:rsidP="001A0362">
            <w:pPr>
              <w:widowControl w:val="0"/>
              <w:spacing w:line="240" w:lineRule="auto"/>
              <w:ind w:firstLineChars="0" w:firstLine="0"/>
              <w:jc w:val="center"/>
              <w:textAlignment w:val="baseline"/>
              <w:rPr>
                <w:rFonts w:cs="Times New Roman"/>
                <w:b/>
                <w:sz w:val="21"/>
                <w:szCs w:val="21"/>
              </w:rPr>
            </w:pPr>
          </w:p>
        </w:tc>
        <w:tc>
          <w:tcPr>
            <w:tcW w:w="591" w:type="pct"/>
            <w:vMerge/>
            <w:vAlign w:val="center"/>
          </w:tcPr>
          <w:p w14:paraId="4986ABEF" w14:textId="6860375D" w:rsidR="00501030" w:rsidRPr="00A859A1" w:rsidRDefault="00501030" w:rsidP="001A0362">
            <w:pPr>
              <w:widowControl w:val="0"/>
              <w:spacing w:line="240" w:lineRule="auto"/>
              <w:ind w:firstLineChars="0" w:firstLine="0"/>
              <w:jc w:val="center"/>
              <w:textAlignment w:val="baseline"/>
              <w:rPr>
                <w:rFonts w:cs="Times New Roman"/>
                <w:b/>
                <w:sz w:val="21"/>
                <w:szCs w:val="21"/>
              </w:rPr>
            </w:pPr>
          </w:p>
        </w:tc>
        <w:tc>
          <w:tcPr>
            <w:tcW w:w="1238" w:type="pct"/>
            <w:vAlign w:val="center"/>
          </w:tcPr>
          <w:p w14:paraId="4E7EC6F7" w14:textId="77777777" w:rsidR="00501030" w:rsidRPr="00A859A1" w:rsidRDefault="00501030" w:rsidP="001A0362">
            <w:pPr>
              <w:widowControl w:val="0"/>
              <w:spacing w:line="240" w:lineRule="auto"/>
              <w:ind w:firstLineChars="0" w:firstLine="0"/>
              <w:jc w:val="center"/>
              <w:textAlignment w:val="baseline"/>
              <w:rPr>
                <w:rFonts w:cs="Times New Roman"/>
                <w:b/>
                <w:sz w:val="21"/>
                <w:szCs w:val="21"/>
              </w:rPr>
            </w:pPr>
            <w:r w:rsidRPr="00A859A1">
              <w:rPr>
                <w:rFonts w:cs="Times New Roman" w:hint="eastAsia"/>
                <w:b/>
                <w:sz w:val="21"/>
                <w:szCs w:val="21"/>
              </w:rPr>
              <w:t>规格</w:t>
            </w:r>
          </w:p>
        </w:tc>
        <w:tc>
          <w:tcPr>
            <w:tcW w:w="277" w:type="pct"/>
            <w:vAlign w:val="center"/>
          </w:tcPr>
          <w:p w14:paraId="70A3D515" w14:textId="77777777" w:rsidR="00501030" w:rsidRPr="00A859A1" w:rsidRDefault="00501030" w:rsidP="001A0362">
            <w:pPr>
              <w:widowControl w:val="0"/>
              <w:spacing w:line="240" w:lineRule="auto"/>
              <w:ind w:firstLineChars="0" w:firstLine="0"/>
              <w:jc w:val="center"/>
              <w:textAlignment w:val="baseline"/>
              <w:rPr>
                <w:rFonts w:cs="Times New Roman"/>
                <w:b/>
                <w:sz w:val="21"/>
                <w:szCs w:val="21"/>
              </w:rPr>
            </w:pPr>
            <w:r w:rsidRPr="00A859A1">
              <w:rPr>
                <w:rFonts w:cs="Times New Roman" w:hint="eastAsia"/>
                <w:b/>
                <w:sz w:val="21"/>
                <w:szCs w:val="21"/>
              </w:rPr>
              <w:t>数量</w:t>
            </w:r>
          </w:p>
        </w:tc>
        <w:tc>
          <w:tcPr>
            <w:tcW w:w="1238" w:type="pct"/>
            <w:vAlign w:val="center"/>
          </w:tcPr>
          <w:p w14:paraId="46EE6601" w14:textId="22FA7629" w:rsidR="00501030" w:rsidRPr="00A859A1" w:rsidRDefault="00501030" w:rsidP="001A0362">
            <w:pPr>
              <w:widowControl w:val="0"/>
              <w:spacing w:line="240" w:lineRule="auto"/>
              <w:ind w:firstLineChars="0" w:firstLine="0"/>
              <w:jc w:val="center"/>
              <w:textAlignment w:val="baseline"/>
              <w:rPr>
                <w:rFonts w:cs="Times New Roman"/>
                <w:b/>
                <w:sz w:val="21"/>
                <w:szCs w:val="21"/>
              </w:rPr>
            </w:pPr>
            <w:r w:rsidRPr="00A859A1">
              <w:rPr>
                <w:rFonts w:cs="Times New Roman" w:hint="eastAsia"/>
                <w:b/>
                <w:sz w:val="21"/>
                <w:szCs w:val="21"/>
              </w:rPr>
              <w:t>规格</w:t>
            </w:r>
          </w:p>
        </w:tc>
        <w:tc>
          <w:tcPr>
            <w:tcW w:w="609" w:type="pct"/>
            <w:vAlign w:val="center"/>
          </w:tcPr>
          <w:p w14:paraId="58054EEC" w14:textId="7D93BA57" w:rsidR="00501030" w:rsidRPr="00A859A1" w:rsidRDefault="00501030" w:rsidP="001A0362">
            <w:pPr>
              <w:widowControl w:val="0"/>
              <w:spacing w:line="240" w:lineRule="auto"/>
              <w:ind w:firstLineChars="0" w:firstLine="0"/>
              <w:jc w:val="center"/>
              <w:textAlignment w:val="baseline"/>
              <w:rPr>
                <w:rFonts w:cs="Times New Roman"/>
                <w:b/>
                <w:sz w:val="21"/>
                <w:szCs w:val="21"/>
              </w:rPr>
            </w:pPr>
            <w:r w:rsidRPr="00A859A1">
              <w:rPr>
                <w:rFonts w:cs="Times New Roman" w:hint="eastAsia"/>
                <w:b/>
                <w:sz w:val="21"/>
                <w:szCs w:val="21"/>
              </w:rPr>
              <w:t>数量</w:t>
            </w:r>
          </w:p>
        </w:tc>
        <w:tc>
          <w:tcPr>
            <w:tcW w:w="606" w:type="pct"/>
            <w:vMerge/>
            <w:vAlign w:val="center"/>
          </w:tcPr>
          <w:p w14:paraId="58328149" w14:textId="35D082E1" w:rsidR="00501030" w:rsidRPr="00A859A1" w:rsidRDefault="00501030" w:rsidP="001A0362">
            <w:pPr>
              <w:widowControl w:val="0"/>
              <w:spacing w:line="240" w:lineRule="auto"/>
              <w:ind w:firstLineChars="0" w:firstLine="0"/>
              <w:jc w:val="center"/>
              <w:textAlignment w:val="baseline"/>
              <w:rPr>
                <w:rFonts w:cs="Times New Roman"/>
                <w:b/>
                <w:sz w:val="21"/>
                <w:szCs w:val="21"/>
              </w:rPr>
            </w:pPr>
          </w:p>
        </w:tc>
      </w:tr>
      <w:tr w:rsidR="00501030" w:rsidRPr="00630ECF" w14:paraId="72D78843" w14:textId="77777777" w:rsidTr="00501030">
        <w:trPr>
          <w:trHeight w:val="454"/>
          <w:jc w:val="center"/>
        </w:trPr>
        <w:tc>
          <w:tcPr>
            <w:tcW w:w="171" w:type="pct"/>
            <w:vAlign w:val="center"/>
          </w:tcPr>
          <w:p w14:paraId="449EEF13"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269" w:type="pct"/>
            <w:vMerge w:val="restart"/>
            <w:vAlign w:val="center"/>
          </w:tcPr>
          <w:p w14:paraId="204680A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养殖区</w:t>
            </w:r>
          </w:p>
        </w:tc>
        <w:tc>
          <w:tcPr>
            <w:tcW w:w="591" w:type="pct"/>
            <w:vAlign w:val="center"/>
          </w:tcPr>
          <w:p w14:paraId="4BC2247D"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八层层叠式蛋鸡养殖设备</w:t>
            </w:r>
          </w:p>
        </w:tc>
        <w:tc>
          <w:tcPr>
            <w:tcW w:w="1238" w:type="pct"/>
            <w:vAlign w:val="center"/>
          </w:tcPr>
          <w:p w14:paraId="71FEB47C" w14:textId="7AD99CA2"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笼具尺寸：</w:t>
            </w:r>
            <w:r w:rsidRPr="00A859A1">
              <w:rPr>
                <w:rFonts w:cs="Times New Roman" w:hint="eastAsia"/>
                <w:bCs/>
                <w:sz w:val="21"/>
                <w:szCs w:val="21"/>
              </w:rPr>
              <w:t>1100mm*600mm*500mm*12640</w:t>
            </w:r>
          </w:p>
        </w:tc>
        <w:tc>
          <w:tcPr>
            <w:tcW w:w="277" w:type="pct"/>
            <w:vAlign w:val="center"/>
          </w:tcPr>
          <w:p w14:paraId="535EFA8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r w:rsidRPr="00A859A1">
              <w:rPr>
                <w:rFonts w:cs="Times New Roman" w:hint="eastAsia"/>
                <w:bCs/>
                <w:sz w:val="21"/>
                <w:szCs w:val="21"/>
              </w:rPr>
              <w:t>套</w:t>
            </w:r>
          </w:p>
        </w:tc>
        <w:tc>
          <w:tcPr>
            <w:tcW w:w="1238" w:type="pct"/>
            <w:vAlign w:val="center"/>
          </w:tcPr>
          <w:p w14:paraId="6596D5A8" w14:textId="07B9B822" w:rsidR="00501030" w:rsidRPr="00A859A1" w:rsidRDefault="00501030" w:rsidP="001A0362">
            <w:pPr>
              <w:widowControl w:val="0"/>
              <w:spacing w:line="240" w:lineRule="auto"/>
              <w:ind w:firstLineChars="0" w:firstLine="0"/>
              <w:jc w:val="center"/>
              <w:textAlignment w:val="baseline"/>
              <w:rPr>
                <w:rFonts w:cs="Times New Roman"/>
                <w:b/>
                <w:sz w:val="21"/>
                <w:szCs w:val="21"/>
                <w:u w:val="single"/>
              </w:rPr>
            </w:pPr>
            <w:r w:rsidRPr="00A859A1">
              <w:rPr>
                <w:rFonts w:cs="Times New Roman" w:hint="eastAsia"/>
                <w:bCs/>
                <w:sz w:val="21"/>
                <w:szCs w:val="21"/>
              </w:rPr>
              <w:t>笼具尺寸：</w:t>
            </w:r>
            <w:r w:rsidRPr="00A859A1">
              <w:rPr>
                <w:rFonts w:cs="Times New Roman" w:hint="eastAsia"/>
                <w:bCs/>
                <w:sz w:val="21"/>
                <w:szCs w:val="21"/>
              </w:rPr>
              <w:t>1100mm*600mm*500mm*12640</w:t>
            </w:r>
          </w:p>
        </w:tc>
        <w:tc>
          <w:tcPr>
            <w:tcW w:w="609" w:type="pct"/>
            <w:vAlign w:val="center"/>
          </w:tcPr>
          <w:p w14:paraId="14CB5919" w14:textId="3EA29AA7" w:rsidR="00501030" w:rsidRPr="00A859A1" w:rsidRDefault="00501030" w:rsidP="001A0362">
            <w:pPr>
              <w:widowControl w:val="0"/>
              <w:spacing w:line="240" w:lineRule="auto"/>
              <w:ind w:firstLineChars="0" w:firstLine="0"/>
              <w:jc w:val="center"/>
              <w:textAlignment w:val="baseline"/>
              <w:rPr>
                <w:rFonts w:cs="Times New Roman"/>
                <w:b/>
                <w:sz w:val="21"/>
                <w:szCs w:val="21"/>
                <w:u w:val="single"/>
              </w:rPr>
            </w:pPr>
            <w:r w:rsidRPr="00A859A1">
              <w:rPr>
                <w:rFonts w:cs="Times New Roman" w:hint="eastAsia"/>
                <w:bCs/>
                <w:sz w:val="21"/>
                <w:szCs w:val="21"/>
              </w:rPr>
              <w:t>1</w:t>
            </w:r>
            <w:r w:rsidRPr="00A859A1">
              <w:rPr>
                <w:rFonts w:cs="Times New Roman" w:hint="eastAsia"/>
                <w:bCs/>
                <w:sz w:val="21"/>
                <w:szCs w:val="21"/>
              </w:rPr>
              <w:t>套</w:t>
            </w:r>
          </w:p>
        </w:tc>
        <w:tc>
          <w:tcPr>
            <w:tcW w:w="606" w:type="pct"/>
            <w:vAlign w:val="center"/>
          </w:tcPr>
          <w:p w14:paraId="7DBDBBB8" w14:textId="7EC8C885" w:rsidR="00501030" w:rsidRPr="00A859A1" w:rsidRDefault="003A5389" w:rsidP="001A0362">
            <w:pPr>
              <w:widowControl w:val="0"/>
              <w:spacing w:line="240" w:lineRule="auto"/>
              <w:ind w:firstLineChars="0" w:firstLine="0"/>
              <w:jc w:val="center"/>
              <w:textAlignment w:val="baseline"/>
              <w:rPr>
                <w:rFonts w:cs="Times New Roman"/>
                <w:b/>
                <w:sz w:val="21"/>
                <w:szCs w:val="21"/>
                <w:u w:val="single"/>
              </w:rPr>
            </w:pPr>
            <w:r w:rsidRPr="00A859A1">
              <w:rPr>
                <w:rFonts w:hint="eastAsia"/>
                <w:sz w:val="21"/>
                <w:szCs w:val="21"/>
              </w:rPr>
              <w:t>一致</w:t>
            </w:r>
          </w:p>
        </w:tc>
      </w:tr>
      <w:tr w:rsidR="00501030" w:rsidRPr="00630ECF" w14:paraId="4D64604C" w14:textId="77777777" w:rsidTr="00501030">
        <w:trPr>
          <w:trHeight w:val="454"/>
          <w:jc w:val="center"/>
        </w:trPr>
        <w:tc>
          <w:tcPr>
            <w:tcW w:w="171" w:type="pct"/>
            <w:vAlign w:val="center"/>
          </w:tcPr>
          <w:p w14:paraId="51936D7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w:t>
            </w:r>
          </w:p>
        </w:tc>
        <w:tc>
          <w:tcPr>
            <w:tcW w:w="269" w:type="pct"/>
            <w:vMerge/>
            <w:vAlign w:val="center"/>
          </w:tcPr>
          <w:p w14:paraId="1FDA990A"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202DDA5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十二层层叠式蛋鸡养殖设备</w:t>
            </w:r>
          </w:p>
        </w:tc>
        <w:tc>
          <w:tcPr>
            <w:tcW w:w="1238" w:type="pct"/>
            <w:vAlign w:val="center"/>
          </w:tcPr>
          <w:p w14:paraId="1A1D2C6C" w14:textId="21A96B49"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笼具尺寸：</w:t>
            </w:r>
            <w:r w:rsidRPr="00A859A1">
              <w:rPr>
                <w:rFonts w:cs="Times New Roman" w:hint="eastAsia"/>
                <w:bCs/>
                <w:sz w:val="21"/>
                <w:szCs w:val="21"/>
              </w:rPr>
              <w:t>1100mm*600mm*500mm*18960</w:t>
            </w:r>
          </w:p>
        </w:tc>
        <w:tc>
          <w:tcPr>
            <w:tcW w:w="277" w:type="pct"/>
            <w:vAlign w:val="center"/>
          </w:tcPr>
          <w:p w14:paraId="6C3DDA49"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5</w:t>
            </w:r>
            <w:r w:rsidRPr="00A859A1">
              <w:rPr>
                <w:rFonts w:cs="Times New Roman" w:hint="eastAsia"/>
                <w:bCs/>
                <w:sz w:val="21"/>
                <w:szCs w:val="21"/>
              </w:rPr>
              <w:t>套</w:t>
            </w:r>
          </w:p>
        </w:tc>
        <w:tc>
          <w:tcPr>
            <w:tcW w:w="1238" w:type="pct"/>
            <w:vAlign w:val="center"/>
          </w:tcPr>
          <w:p w14:paraId="090FCECB" w14:textId="7D6DFCF8" w:rsidR="00501030" w:rsidRPr="00A859A1" w:rsidRDefault="00501030" w:rsidP="001A0362">
            <w:pPr>
              <w:widowControl w:val="0"/>
              <w:spacing w:line="240" w:lineRule="auto"/>
              <w:ind w:firstLineChars="0" w:firstLine="0"/>
              <w:jc w:val="center"/>
              <w:textAlignment w:val="baseline"/>
              <w:rPr>
                <w:rFonts w:cs="Times New Roman"/>
                <w:b/>
                <w:sz w:val="21"/>
                <w:szCs w:val="21"/>
                <w:u w:val="single"/>
              </w:rPr>
            </w:pPr>
            <w:r w:rsidRPr="00A859A1">
              <w:rPr>
                <w:rFonts w:cs="Times New Roman" w:hint="eastAsia"/>
                <w:bCs/>
                <w:sz w:val="21"/>
                <w:szCs w:val="21"/>
              </w:rPr>
              <w:t>笼具尺寸：</w:t>
            </w:r>
            <w:r w:rsidRPr="00A859A1">
              <w:rPr>
                <w:rFonts w:cs="Times New Roman" w:hint="eastAsia"/>
                <w:bCs/>
                <w:sz w:val="21"/>
                <w:szCs w:val="21"/>
              </w:rPr>
              <w:t>1100mm*600mm*500mm*18960</w:t>
            </w:r>
          </w:p>
        </w:tc>
        <w:tc>
          <w:tcPr>
            <w:tcW w:w="609" w:type="pct"/>
            <w:vAlign w:val="center"/>
          </w:tcPr>
          <w:p w14:paraId="162E8EDA" w14:textId="348B6D67" w:rsidR="00501030" w:rsidRPr="00A859A1" w:rsidRDefault="00501030" w:rsidP="001A0362">
            <w:pPr>
              <w:widowControl w:val="0"/>
              <w:spacing w:line="240" w:lineRule="auto"/>
              <w:ind w:firstLineChars="0" w:firstLine="0"/>
              <w:jc w:val="center"/>
              <w:textAlignment w:val="baseline"/>
              <w:rPr>
                <w:rFonts w:cs="Times New Roman"/>
                <w:b/>
                <w:sz w:val="21"/>
                <w:szCs w:val="21"/>
                <w:u w:val="single"/>
              </w:rPr>
            </w:pPr>
            <w:r w:rsidRPr="00A859A1">
              <w:rPr>
                <w:rFonts w:cs="Times New Roman" w:hint="eastAsia"/>
                <w:bCs/>
                <w:sz w:val="21"/>
                <w:szCs w:val="21"/>
              </w:rPr>
              <w:t>5</w:t>
            </w:r>
            <w:r w:rsidRPr="00A859A1">
              <w:rPr>
                <w:rFonts w:cs="Times New Roman" w:hint="eastAsia"/>
                <w:bCs/>
                <w:sz w:val="21"/>
                <w:szCs w:val="21"/>
              </w:rPr>
              <w:t>套</w:t>
            </w:r>
          </w:p>
        </w:tc>
        <w:tc>
          <w:tcPr>
            <w:tcW w:w="606" w:type="pct"/>
            <w:vAlign w:val="center"/>
          </w:tcPr>
          <w:p w14:paraId="1BEC256C" w14:textId="6F86D8DE" w:rsidR="00501030" w:rsidRPr="00A859A1" w:rsidRDefault="003A5389" w:rsidP="001A0362">
            <w:pPr>
              <w:widowControl w:val="0"/>
              <w:spacing w:line="240" w:lineRule="auto"/>
              <w:ind w:firstLineChars="0" w:firstLine="0"/>
              <w:jc w:val="center"/>
              <w:textAlignment w:val="baseline"/>
              <w:rPr>
                <w:rFonts w:cs="Times New Roman"/>
                <w:b/>
                <w:sz w:val="21"/>
                <w:szCs w:val="21"/>
                <w:u w:val="single"/>
              </w:rPr>
            </w:pPr>
            <w:r w:rsidRPr="00A859A1">
              <w:rPr>
                <w:rFonts w:hint="eastAsia"/>
                <w:sz w:val="21"/>
                <w:szCs w:val="21"/>
              </w:rPr>
              <w:t>一致</w:t>
            </w:r>
          </w:p>
        </w:tc>
      </w:tr>
      <w:tr w:rsidR="00501030" w:rsidRPr="00630ECF" w14:paraId="5A901A4E" w14:textId="77777777" w:rsidTr="00501030">
        <w:trPr>
          <w:trHeight w:val="454"/>
          <w:jc w:val="center"/>
        </w:trPr>
        <w:tc>
          <w:tcPr>
            <w:tcW w:w="171" w:type="pct"/>
            <w:vAlign w:val="center"/>
          </w:tcPr>
          <w:p w14:paraId="1ECF2911"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3</w:t>
            </w:r>
          </w:p>
        </w:tc>
        <w:tc>
          <w:tcPr>
            <w:tcW w:w="269" w:type="pct"/>
            <w:vMerge/>
            <w:vAlign w:val="center"/>
          </w:tcPr>
          <w:p w14:paraId="0C672268"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6B9FB038"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料塔</w:t>
            </w:r>
          </w:p>
        </w:tc>
        <w:tc>
          <w:tcPr>
            <w:tcW w:w="1238" w:type="pct"/>
            <w:vAlign w:val="center"/>
          </w:tcPr>
          <w:p w14:paraId="6838364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23.2m</w:t>
            </w:r>
            <w:r w:rsidRPr="00A859A1">
              <w:rPr>
                <w:rFonts w:cs="Times New Roman" w:hint="eastAsia"/>
                <w:bCs/>
                <w:sz w:val="21"/>
                <w:szCs w:val="21"/>
                <w:vertAlign w:val="superscript"/>
              </w:rPr>
              <w:t>3</w:t>
            </w:r>
          </w:p>
        </w:tc>
        <w:tc>
          <w:tcPr>
            <w:tcW w:w="277" w:type="pct"/>
            <w:vAlign w:val="center"/>
          </w:tcPr>
          <w:p w14:paraId="4F8704DA"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12</w:t>
            </w:r>
            <w:r w:rsidRPr="00A859A1">
              <w:rPr>
                <w:rFonts w:cs="Times New Roman" w:hint="eastAsia"/>
                <w:bCs/>
                <w:sz w:val="21"/>
                <w:szCs w:val="21"/>
              </w:rPr>
              <w:t>座</w:t>
            </w:r>
          </w:p>
        </w:tc>
        <w:tc>
          <w:tcPr>
            <w:tcW w:w="1238" w:type="pct"/>
            <w:vAlign w:val="center"/>
          </w:tcPr>
          <w:p w14:paraId="23ADD842" w14:textId="63F0D5F8"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23.2m</w:t>
            </w:r>
            <w:r w:rsidRPr="00A859A1">
              <w:rPr>
                <w:rFonts w:cs="Times New Roman" w:hint="eastAsia"/>
                <w:bCs/>
                <w:sz w:val="21"/>
                <w:szCs w:val="21"/>
                <w:vertAlign w:val="superscript"/>
              </w:rPr>
              <w:t>3</w:t>
            </w:r>
          </w:p>
        </w:tc>
        <w:tc>
          <w:tcPr>
            <w:tcW w:w="609" w:type="pct"/>
            <w:vAlign w:val="center"/>
          </w:tcPr>
          <w:p w14:paraId="2CEF8D36" w14:textId="294D64DC"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12</w:t>
            </w:r>
            <w:r w:rsidRPr="00A859A1">
              <w:rPr>
                <w:rFonts w:cs="Times New Roman" w:hint="eastAsia"/>
                <w:bCs/>
                <w:sz w:val="21"/>
                <w:szCs w:val="21"/>
              </w:rPr>
              <w:t>座</w:t>
            </w:r>
          </w:p>
        </w:tc>
        <w:tc>
          <w:tcPr>
            <w:tcW w:w="606" w:type="pct"/>
            <w:vAlign w:val="center"/>
          </w:tcPr>
          <w:p w14:paraId="09D20ED8" w14:textId="455435D6"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648E59A2" w14:textId="77777777" w:rsidTr="00501030">
        <w:trPr>
          <w:trHeight w:val="454"/>
          <w:jc w:val="center"/>
        </w:trPr>
        <w:tc>
          <w:tcPr>
            <w:tcW w:w="171" w:type="pct"/>
            <w:vAlign w:val="center"/>
          </w:tcPr>
          <w:p w14:paraId="654E181F"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4</w:t>
            </w:r>
          </w:p>
        </w:tc>
        <w:tc>
          <w:tcPr>
            <w:tcW w:w="269" w:type="pct"/>
            <w:vMerge/>
            <w:vAlign w:val="center"/>
          </w:tcPr>
          <w:p w14:paraId="00004BC9"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26680E6D"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自动化饮水系统</w:t>
            </w:r>
          </w:p>
        </w:tc>
        <w:tc>
          <w:tcPr>
            <w:tcW w:w="1238" w:type="pct"/>
            <w:vAlign w:val="center"/>
          </w:tcPr>
          <w:p w14:paraId="00FE2C1E"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含饮水管、</w:t>
            </w:r>
            <w:r w:rsidRPr="00A859A1">
              <w:rPr>
                <w:rFonts w:cs="Times New Roman" w:hint="eastAsia"/>
                <w:bCs/>
                <w:sz w:val="21"/>
                <w:szCs w:val="21"/>
              </w:rPr>
              <w:t>V</w:t>
            </w:r>
            <w:r w:rsidRPr="00A859A1">
              <w:rPr>
                <w:rFonts w:cs="Times New Roman" w:hint="eastAsia"/>
                <w:bCs/>
                <w:sz w:val="21"/>
                <w:szCs w:val="21"/>
              </w:rPr>
              <w:t>型接水槽、乳头、前端供水及加药器、调压器、终端器、进出水配件</w:t>
            </w:r>
          </w:p>
        </w:tc>
        <w:tc>
          <w:tcPr>
            <w:tcW w:w="277" w:type="pct"/>
            <w:vAlign w:val="center"/>
          </w:tcPr>
          <w:p w14:paraId="31EF24DC"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w:t>
            </w:r>
            <w:r w:rsidRPr="00A859A1">
              <w:rPr>
                <w:rFonts w:cs="Times New Roman" w:hint="eastAsia"/>
                <w:bCs/>
                <w:sz w:val="21"/>
                <w:szCs w:val="21"/>
              </w:rPr>
              <w:t>套</w:t>
            </w:r>
          </w:p>
        </w:tc>
        <w:tc>
          <w:tcPr>
            <w:tcW w:w="1238" w:type="pct"/>
            <w:vAlign w:val="center"/>
          </w:tcPr>
          <w:p w14:paraId="068C0216" w14:textId="192316A1"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含饮水管、</w:t>
            </w:r>
            <w:r w:rsidRPr="00A859A1">
              <w:rPr>
                <w:rFonts w:cs="Times New Roman" w:hint="eastAsia"/>
                <w:bCs/>
                <w:sz w:val="21"/>
                <w:szCs w:val="21"/>
              </w:rPr>
              <w:t>V</w:t>
            </w:r>
            <w:r w:rsidRPr="00A859A1">
              <w:rPr>
                <w:rFonts w:cs="Times New Roman" w:hint="eastAsia"/>
                <w:bCs/>
                <w:sz w:val="21"/>
                <w:szCs w:val="21"/>
              </w:rPr>
              <w:t>型接水槽、乳头、前端供水及加药器、调压器、终端器、进出水配件</w:t>
            </w:r>
          </w:p>
        </w:tc>
        <w:tc>
          <w:tcPr>
            <w:tcW w:w="609" w:type="pct"/>
            <w:vAlign w:val="center"/>
          </w:tcPr>
          <w:p w14:paraId="13578AC3" w14:textId="7227D5A2"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w:t>
            </w:r>
            <w:r w:rsidRPr="00A859A1">
              <w:rPr>
                <w:rFonts w:cs="Times New Roman" w:hint="eastAsia"/>
                <w:bCs/>
                <w:sz w:val="21"/>
                <w:szCs w:val="21"/>
              </w:rPr>
              <w:t>套</w:t>
            </w:r>
          </w:p>
        </w:tc>
        <w:tc>
          <w:tcPr>
            <w:tcW w:w="606" w:type="pct"/>
            <w:vAlign w:val="center"/>
          </w:tcPr>
          <w:p w14:paraId="3E65DAF9" w14:textId="474B14DC"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7A7AF945" w14:textId="77777777" w:rsidTr="00501030">
        <w:trPr>
          <w:trHeight w:val="454"/>
          <w:jc w:val="center"/>
        </w:trPr>
        <w:tc>
          <w:tcPr>
            <w:tcW w:w="171" w:type="pct"/>
            <w:vAlign w:val="center"/>
          </w:tcPr>
          <w:p w14:paraId="441195D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5</w:t>
            </w:r>
          </w:p>
        </w:tc>
        <w:tc>
          <w:tcPr>
            <w:tcW w:w="269" w:type="pct"/>
            <w:vMerge/>
            <w:vAlign w:val="center"/>
          </w:tcPr>
          <w:p w14:paraId="71AE017D"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3B7C14F1"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自动化喂料系统</w:t>
            </w:r>
          </w:p>
        </w:tc>
        <w:tc>
          <w:tcPr>
            <w:tcW w:w="1238" w:type="pct"/>
            <w:vAlign w:val="center"/>
          </w:tcPr>
          <w:p w14:paraId="223C373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含料位传感器、分流器、称重系统、驱动系统等</w:t>
            </w:r>
          </w:p>
        </w:tc>
        <w:tc>
          <w:tcPr>
            <w:tcW w:w="277" w:type="pct"/>
            <w:vAlign w:val="center"/>
          </w:tcPr>
          <w:p w14:paraId="7B1E443D"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w:t>
            </w:r>
            <w:r w:rsidRPr="00A859A1">
              <w:rPr>
                <w:rFonts w:cs="Times New Roman" w:hint="eastAsia"/>
                <w:bCs/>
                <w:sz w:val="21"/>
                <w:szCs w:val="21"/>
              </w:rPr>
              <w:t>套</w:t>
            </w:r>
          </w:p>
        </w:tc>
        <w:tc>
          <w:tcPr>
            <w:tcW w:w="1238" w:type="pct"/>
            <w:vAlign w:val="center"/>
          </w:tcPr>
          <w:p w14:paraId="130D7417" w14:textId="7D3B9C10"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含料位传感器、分流器、称重系统、驱动系统等</w:t>
            </w:r>
          </w:p>
        </w:tc>
        <w:tc>
          <w:tcPr>
            <w:tcW w:w="609" w:type="pct"/>
            <w:vAlign w:val="center"/>
          </w:tcPr>
          <w:p w14:paraId="41EF6EFB" w14:textId="72DF0786"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w:t>
            </w:r>
            <w:r w:rsidRPr="00A859A1">
              <w:rPr>
                <w:rFonts w:cs="Times New Roman" w:hint="eastAsia"/>
                <w:bCs/>
                <w:sz w:val="21"/>
                <w:szCs w:val="21"/>
              </w:rPr>
              <w:t>套</w:t>
            </w:r>
          </w:p>
        </w:tc>
        <w:tc>
          <w:tcPr>
            <w:tcW w:w="606" w:type="pct"/>
            <w:vAlign w:val="center"/>
          </w:tcPr>
          <w:p w14:paraId="532CD883" w14:textId="24C11A2E"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0AEBC783" w14:textId="77777777" w:rsidTr="00501030">
        <w:trPr>
          <w:trHeight w:val="454"/>
          <w:jc w:val="center"/>
        </w:trPr>
        <w:tc>
          <w:tcPr>
            <w:tcW w:w="171" w:type="pct"/>
            <w:vAlign w:val="center"/>
          </w:tcPr>
          <w:p w14:paraId="5AB9CA8B"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w:t>
            </w:r>
          </w:p>
        </w:tc>
        <w:tc>
          <w:tcPr>
            <w:tcW w:w="269" w:type="pct"/>
            <w:vMerge/>
            <w:vAlign w:val="center"/>
          </w:tcPr>
          <w:p w14:paraId="249C27B7"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15AC5C91"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清粪系统</w:t>
            </w:r>
          </w:p>
        </w:tc>
        <w:tc>
          <w:tcPr>
            <w:tcW w:w="1238" w:type="pct"/>
            <w:vAlign w:val="center"/>
          </w:tcPr>
          <w:p w14:paraId="1067EC4A"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纵向输粪头尾架及动力传动装置、纵向输粪托架、纵向输粪带</w:t>
            </w:r>
          </w:p>
        </w:tc>
        <w:tc>
          <w:tcPr>
            <w:tcW w:w="277" w:type="pct"/>
            <w:vAlign w:val="center"/>
          </w:tcPr>
          <w:p w14:paraId="7DE07C8A"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w:t>
            </w:r>
            <w:r w:rsidRPr="00A859A1">
              <w:rPr>
                <w:rFonts w:cs="Times New Roman" w:hint="eastAsia"/>
                <w:bCs/>
                <w:sz w:val="21"/>
                <w:szCs w:val="21"/>
              </w:rPr>
              <w:t>套</w:t>
            </w:r>
          </w:p>
        </w:tc>
        <w:tc>
          <w:tcPr>
            <w:tcW w:w="1238" w:type="pct"/>
            <w:vAlign w:val="center"/>
          </w:tcPr>
          <w:p w14:paraId="436B2EB7" w14:textId="7130874E"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纵向输粪头尾架及动力传动装置、纵向输粪托架、纵向输粪带</w:t>
            </w:r>
          </w:p>
        </w:tc>
        <w:tc>
          <w:tcPr>
            <w:tcW w:w="609" w:type="pct"/>
            <w:vAlign w:val="center"/>
          </w:tcPr>
          <w:p w14:paraId="1B5FCCBD" w14:textId="6DC39D44"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w:t>
            </w:r>
            <w:r w:rsidRPr="00A859A1">
              <w:rPr>
                <w:rFonts w:cs="Times New Roman" w:hint="eastAsia"/>
                <w:bCs/>
                <w:sz w:val="21"/>
                <w:szCs w:val="21"/>
              </w:rPr>
              <w:t>套</w:t>
            </w:r>
          </w:p>
        </w:tc>
        <w:tc>
          <w:tcPr>
            <w:tcW w:w="606" w:type="pct"/>
            <w:vAlign w:val="center"/>
          </w:tcPr>
          <w:p w14:paraId="2816BA0A" w14:textId="1196C4F7"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5B570422" w14:textId="77777777" w:rsidTr="00501030">
        <w:trPr>
          <w:trHeight w:val="454"/>
          <w:jc w:val="center"/>
        </w:trPr>
        <w:tc>
          <w:tcPr>
            <w:tcW w:w="171" w:type="pct"/>
            <w:vAlign w:val="center"/>
          </w:tcPr>
          <w:p w14:paraId="125190B5"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7</w:t>
            </w:r>
          </w:p>
        </w:tc>
        <w:tc>
          <w:tcPr>
            <w:tcW w:w="269" w:type="pct"/>
            <w:vMerge/>
            <w:vAlign w:val="center"/>
          </w:tcPr>
          <w:p w14:paraId="5E29385C"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6E63FBA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横向输粪装置</w:t>
            </w:r>
          </w:p>
        </w:tc>
        <w:tc>
          <w:tcPr>
            <w:tcW w:w="1238" w:type="pct"/>
            <w:vAlign w:val="center"/>
          </w:tcPr>
          <w:p w14:paraId="0CB96A5E"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全封闭式传送带</w:t>
            </w:r>
          </w:p>
        </w:tc>
        <w:tc>
          <w:tcPr>
            <w:tcW w:w="277" w:type="pct"/>
            <w:vAlign w:val="center"/>
          </w:tcPr>
          <w:p w14:paraId="40325D0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r w:rsidRPr="00A859A1">
              <w:rPr>
                <w:rFonts w:cs="Times New Roman" w:hint="eastAsia"/>
                <w:bCs/>
                <w:sz w:val="21"/>
                <w:szCs w:val="21"/>
              </w:rPr>
              <w:t>台</w:t>
            </w:r>
          </w:p>
        </w:tc>
        <w:tc>
          <w:tcPr>
            <w:tcW w:w="1238" w:type="pct"/>
            <w:vAlign w:val="center"/>
          </w:tcPr>
          <w:p w14:paraId="469C840A" w14:textId="04752322"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全封闭式传送带</w:t>
            </w:r>
          </w:p>
        </w:tc>
        <w:tc>
          <w:tcPr>
            <w:tcW w:w="609" w:type="pct"/>
            <w:vAlign w:val="center"/>
          </w:tcPr>
          <w:p w14:paraId="050955D4" w14:textId="1CD17258"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r w:rsidRPr="00A859A1">
              <w:rPr>
                <w:rFonts w:cs="Times New Roman" w:hint="eastAsia"/>
                <w:bCs/>
                <w:sz w:val="21"/>
                <w:szCs w:val="21"/>
              </w:rPr>
              <w:t>台</w:t>
            </w:r>
          </w:p>
        </w:tc>
        <w:tc>
          <w:tcPr>
            <w:tcW w:w="606" w:type="pct"/>
            <w:vAlign w:val="center"/>
          </w:tcPr>
          <w:p w14:paraId="6726ECCB" w14:textId="30BEE9C8"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7AA59018" w14:textId="77777777" w:rsidTr="00501030">
        <w:trPr>
          <w:trHeight w:val="454"/>
          <w:jc w:val="center"/>
        </w:trPr>
        <w:tc>
          <w:tcPr>
            <w:tcW w:w="171" w:type="pct"/>
            <w:vAlign w:val="center"/>
          </w:tcPr>
          <w:p w14:paraId="344664C5"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8</w:t>
            </w:r>
          </w:p>
        </w:tc>
        <w:tc>
          <w:tcPr>
            <w:tcW w:w="269" w:type="pct"/>
            <w:vMerge/>
            <w:vAlign w:val="center"/>
          </w:tcPr>
          <w:p w14:paraId="0B9499EF"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5EE21A6C"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自动集蛋和输送系统</w:t>
            </w:r>
          </w:p>
        </w:tc>
        <w:tc>
          <w:tcPr>
            <w:tcW w:w="1238" w:type="pct"/>
            <w:vAlign w:val="center"/>
          </w:tcPr>
          <w:p w14:paraId="231C8EB5"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升降机式集蛋系统</w:t>
            </w:r>
          </w:p>
        </w:tc>
        <w:tc>
          <w:tcPr>
            <w:tcW w:w="277" w:type="pct"/>
            <w:vAlign w:val="center"/>
          </w:tcPr>
          <w:p w14:paraId="199B77B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w:t>
            </w:r>
            <w:r w:rsidRPr="00A859A1">
              <w:rPr>
                <w:rFonts w:cs="Times New Roman" w:hint="eastAsia"/>
                <w:bCs/>
                <w:sz w:val="21"/>
                <w:szCs w:val="21"/>
              </w:rPr>
              <w:t>套</w:t>
            </w:r>
          </w:p>
        </w:tc>
        <w:tc>
          <w:tcPr>
            <w:tcW w:w="1238" w:type="pct"/>
            <w:vAlign w:val="center"/>
          </w:tcPr>
          <w:p w14:paraId="7B61CCE5" w14:textId="2A1C6D24"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升降机式集蛋系统</w:t>
            </w:r>
          </w:p>
        </w:tc>
        <w:tc>
          <w:tcPr>
            <w:tcW w:w="609" w:type="pct"/>
            <w:vAlign w:val="center"/>
          </w:tcPr>
          <w:p w14:paraId="0E027F49" w14:textId="1F93C962"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w:t>
            </w:r>
            <w:r w:rsidRPr="00A859A1">
              <w:rPr>
                <w:rFonts w:cs="Times New Roman" w:hint="eastAsia"/>
                <w:bCs/>
                <w:sz w:val="21"/>
                <w:szCs w:val="21"/>
              </w:rPr>
              <w:t>套</w:t>
            </w:r>
          </w:p>
        </w:tc>
        <w:tc>
          <w:tcPr>
            <w:tcW w:w="606" w:type="pct"/>
            <w:vAlign w:val="center"/>
          </w:tcPr>
          <w:p w14:paraId="7C4B9524" w14:textId="5004DEE4"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5189A974" w14:textId="77777777" w:rsidTr="00501030">
        <w:trPr>
          <w:trHeight w:val="454"/>
          <w:jc w:val="center"/>
        </w:trPr>
        <w:tc>
          <w:tcPr>
            <w:tcW w:w="171" w:type="pct"/>
            <w:vAlign w:val="center"/>
          </w:tcPr>
          <w:p w14:paraId="3C95D909"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9</w:t>
            </w:r>
          </w:p>
        </w:tc>
        <w:tc>
          <w:tcPr>
            <w:tcW w:w="269" w:type="pct"/>
            <w:vMerge/>
            <w:vAlign w:val="center"/>
          </w:tcPr>
          <w:p w14:paraId="5BB412E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2645D939"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照明系统</w:t>
            </w:r>
          </w:p>
        </w:tc>
        <w:tc>
          <w:tcPr>
            <w:tcW w:w="1238" w:type="pct"/>
            <w:vAlign w:val="center"/>
          </w:tcPr>
          <w:p w14:paraId="60AB271D"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养殖专用</w:t>
            </w:r>
            <w:r w:rsidRPr="00A859A1">
              <w:rPr>
                <w:rFonts w:cs="Times New Roman" w:hint="eastAsia"/>
                <w:bCs/>
                <w:sz w:val="21"/>
                <w:szCs w:val="21"/>
              </w:rPr>
              <w:t xml:space="preserve">LED </w:t>
            </w:r>
            <w:r w:rsidRPr="00A859A1">
              <w:rPr>
                <w:rFonts w:cs="Times New Roman" w:hint="eastAsia"/>
                <w:bCs/>
                <w:sz w:val="21"/>
                <w:szCs w:val="21"/>
              </w:rPr>
              <w:t>灯</w:t>
            </w:r>
          </w:p>
        </w:tc>
        <w:tc>
          <w:tcPr>
            <w:tcW w:w="277" w:type="pct"/>
            <w:vAlign w:val="center"/>
          </w:tcPr>
          <w:p w14:paraId="21086159"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w:t>
            </w:r>
            <w:r w:rsidRPr="00A859A1">
              <w:rPr>
                <w:rFonts w:cs="Times New Roman" w:hint="eastAsia"/>
                <w:bCs/>
                <w:sz w:val="21"/>
                <w:szCs w:val="21"/>
              </w:rPr>
              <w:t>套</w:t>
            </w:r>
          </w:p>
        </w:tc>
        <w:tc>
          <w:tcPr>
            <w:tcW w:w="1238" w:type="pct"/>
            <w:vAlign w:val="center"/>
          </w:tcPr>
          <w:p w14:paraId="51B852C4" w14:textId="03A17D23"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养殖专用</w:t>
            </w:r>
            <w:r w:rsidRPr="00A859A1">
              <w:rPr>
                <w:rFonts w:cs="Times New Roman" w:hint="eastAsia"/>
                <w:bCs/>
                <w:sz w:val="21"/>
                <w:szCs w:val="21"/>
              </w:rPr>
              <w:t xml:space="preserve">LED </w:t>
            </w:r>
            <w:r w:rsidRPr="00A859A1">
              <w:rPr>
                <w:rFonts w:cs="Times New Roman" w:hint="eastAsia"/>
                <w:bCs/>
                <w:sz w:val="21"/>
                <w:szCs w:val="21"/>
              </w:rPr>
              <w:t>灯</w:t>
            </w:r>
          </w:p>
        </w:tc>
        <w:tc>
          <w:tcPr>
            <w:tcW w:w="609" w:type="pct"/>
            <w:vAlign w:val="center"/>
          </w:tcPr>
          <w:p w14:paraId="26F7DC47" w14:textId="654A5498"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w:t>
            </w:r>
            <w:r w:rsidRPr="00A859A1">
              <w:rPr>
                <w:rFonts w:cs="Times New Roman" w:hint="eastAsia"/>
                <w:bCs/>
                <w:sz w:val="21"/>
                <w:szCs w:val="21"/>
              </w:rPr>
              <w:t>套</w:t>
            </w:r>
          </w:p>
        </w:tc>
        <w:tc>
          <w:tcPr>
            <w:tcW w:w="606" w:type="pct"/>
            <w:vAlign w:val="center"/>
          </w:tcPr>
          <w:p w14:paraId="598B56B1" w14:textId="126BF541"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7AD31587" w14:textId="77777777" w:rsidTr="00501030">
        <w:trPr>
          <w:trHeight w:val="454"/>
          <w:jc w:val="center"/>
        </w:trPr>
        <w:tc>
          <w:tcPr>
            <w:tcW w:w="171" w:type="pct"/>
            <w:vAlign w:val="center"/>
          </w:tcPr>
          <w:p w14:paraId="2936A939"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10</w:t>
            </w:r>
          </w:p>
        </w:tc>
        <w:tc>
          <w:tcPr>
            <w:tcW w:w="269" w:type="pct"/>
            <w:vMerge/>
            <w:vAlign w:val="center"/>
          </w:tcPr>
          <w:p w14:paraId="3106C0A1"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6B18C0EB"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通风降温系统</w:t>
            </w:r>
          </w:p>
        </w:tc>
        <w:tc>
          <w:tcPr>
            <w:tcW w:w="1238" w:type="pct"/>
            <w:vAlign w:val="center"/>
          </w:tcPr>
          <w:p w14:paraId="2FADEECF"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强制通风、封闭水帘</w:t>
            </w:r>
          </w:p>
        </w:tc>
        <w:tc>
          <w:tcPr>
            <w:tcW w:w="277" w:type="pct"/>
            <w:vAlign w:val="center"/>
          </w:tcPr>
          <w:p w14:paraId="3EAF435B"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w:t>
            </w:r>
            <w:r w:rsidRPr="00A859A1">
              <w:rPr>
                <w:rFonts w:cs="Times New Roman" w:hint="eastAsia"/>
                <w:bCs/>
                <w:sz w:val="21"/>
                <w:szCs w:val="21"/>
              </w:rPr>
              <w:t>套</w:t>
            </w:r>
          </w:p>
        </w:tc>
        <w:tc>
          <w:tcPr>
            <w:tcW w:w="1238" w:type="pct"/>
            <w:vAlign w:val="center"/>
          </w:tcPr>
          <w:p w14:paraId="65E1103C" w14:textId="6F9C43DA"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强制通风、封闭水帘</w:t>
            </w:r>
          </w:p>
        </w:tc>
        <w:tc>
          <w:tcPr>
            <w:tcW w:w="609" w:type="pct"/>
            <w:vAlign w:val="center"/>
          </w:tcPr>
          <w:p w14:paraId="26437819" w14:textId="58E3ECF8"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w:t>
            </w:r>
            <w:r w:rsidRPr="00A859A1">
              <w:rPr>
                <w:rFonts w:cs="Times New Roman" w:hint="eastAsia"/>
                <w:bCs/>
                <w:sz w:val="21"/>
                <w:szCs w:val="21"/>
              </w:rPr>
              <w:t>套</w:t>
            </w:r>
          </w:p>
        </w:tc>
        <w:tc>
          <w:tcPr>
            <w:tcW w:w="606" w:type="pct"/>
            <w:vAlign w:val="center"/>
          </w:tcPr>
          <w:p w14:paraId="64B7D0D3" w14:textId="6A1C2BAD"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7E864A5C" w14:textId="77777777" w:rsidTr="00501030">
        <w:trPr>
          <w:trHeight w:val="454"/>
          <w:jc w:val="center"/>
        </w:trPr>
        <w:tc>
          <w:tcPr>
            <w:tcW w:w="171" w:type="pct"/>
            <w:vAlign w:val="center"/>
          </w:tcPr>
          <w:p w14:paraId="0EEDC4F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lastRenderedPageBreak/>
              <w:t>11</w:t>
            </w:r>
          </w:p>
        </w:tc>
        <w:tc>
          <w:tcPr>
            <w:tcW w:w="269" w:type="pct"/>
            <w:vMerge/>
            <w:vAlign w:val="center"/>
          </w:tcPr>
          <w:p w14:paraId="52A936C7"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40A75958"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鸡蛋自动分级机</w:t>
            </w:r>
          </w:p>
        </w:tc>
        <w:tc>
          <w:tcPr>
            <w:tcW w:w="1238" w:type="pct"/>
            <w:vAlign w:val="center"/>
          </w:tcPr>
          <w:p w14:paraId="6F1B51C5"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w:t>
            </w:r>
          </w:p>
        </w:tc>
        <w:tc>
          <w:tcPr>
            <w:tcW w:w="277" w:type="pct"/>
            <w:vAlign w:val="center"/>
          </w:tcPr>
          <w:p w14:paraId="061CD361"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r w:rsidRPr="00A859A1">
              <w:rPr>
                <w:rFonts w:cs="Times New Roman" w:hint="eastAsia"/>
                <w:bCs/>
                <w:sz w:val="21"/>
                <w:szCs w:val="21"/>
              </w:rPr>
              <w:t>台</w:t>
            </w:r>
          </w:p>
        </w:tc>
        <w:tc>
          <w:tcPr>
            <w:tcW w:w="1238" w:type="pct"/>
            <w:vAlign w:val="center"/>
          </w:tcPr>
          <w:p w14:paraId="7E542114" w14:textId="3B06B9CA"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w:t>
            </w:r>
          </w:p>
        </w:tc>
        <w:tc>
          <w:tcPr>
            <w:tcW w:w="609" w:type="pct"/>
            <w:vAlign w:val="center"/>
          </w:tcPr>
          <w:p w14:paraId="44335027" w14:textId="0C12501B"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r w:rsidRPr="00A859A1">
              <w:rPr>
                <w:rFonts w:cs="Times New Roman" w:hint="eastAsia"/>
                <w:bCs/>
                <w:sz w:val="21"/>
                <w:szCs w:val="21"/>
              </w:rPr>
              <w:t>台</w:t>
            </w:r>
          </w:p>
        </w:tc>
        <w:tc>
          <w:tcPr>
            <w:tcW w:w="606" w:type="pct"/>
            <w:vAlign w:val="center"/>
          </w:tcPr>
          <w:p w14:paraId="1AE5D76E" w14:textId="727D32C1"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42A8BAA6" w14:textId="77777777" w:rsidTr="00501030">
        <w:trPr>
          <w:trHeight w:val="454"/>
          <w:jc w:val="center"/>
        </w:trPr>
        <w:tc>
          <w:tcPr>
            <w:tcW w:w="171" w:type="pct"/>
            <w:vAlign w:val="center"/>
          </w:tcPr>
          <w:p w14:paraId="00DF9C7E"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12</w:t>
            </w:r>
          </w:p>
        </w:tc>
        <w:tc>
          <w:tcPr>
            <w:tcW w:w="269" w:type="pct"/>
            <w:vAlign w:val="center"/>
          </w:tcPr>
          <w:p w14:paraId="1D8344FF"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农家肥车间</w:t>
            </w:r>
          </w:p>
        </w:tc>
        <w:tc>
          <w:tcPr>
            <w:tcW w:w="591" w:type="pct"/>
            <w:vAlign w:val="center"/>
          </w:tcPr>
          <w:p w14:paraId="4FFABF75"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发酵罐</w:t>
            </w:r>
          </w:p>
        </w:tc>
        <w:tc>
          <w:tcPr>
            <w:tcW w:w="1238" w:type="pct"/>
            <w:vAlign w:val="center"/>
          </w:tcPr>
          <w:p w14:paraId="618FC228"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120m</w:t>
            </w:r>
            <w:r w:rsidRPr="00A859A1">
              <w:rPr>
                <w:rFonts w:cs="Times New Roman" w:hint="eastAsia"/>
                <w:bCs/>
                <w:sz w:val="21"/>
                <w:szCs w:val="21"/>
                <w:vertAlign w:val="superscript"/>
              </w:rPr>
              <w:t>3</w:t>
            </w:r>
          </w:p>
        </w:tc>
        <w:tc>
          <w:tcPr>
            <w:tcW w:w="277" w:type="pct"/>
            <w:vAlign w:val="center"/>
          </w:tcPr>
          <w:p w14:paraId="6318682C"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8</w:t>
            </w:r>
            <w:r w:rsidRPr="00A859A1">
              <w:rPr>
                <w:rFonts w:cs="Times New Roman" w:hint="eastAsia"/>
                <w:bCs/>
                <w:sz w:val="21"/>
                <w:szCs w:val="21"/>
              </w:rPr>
              <w:t>套</w:t>
            </w:r>
          </w:p>
        </w:tc>
        <w:tc>
          <w:tcPr>
            <w:tcW w:w="1238" w:type="pct"/>
            <w:vAlign w:val="center"/>
          </w:tcPr>
          <w:p w14:paraId="414ED5C5" w14:textId="10AA82EB" w:rsidR="00501030" w:rsidRPr="00BD02F9" w:rsidRDefault="00501030" w:rsidP="001A0362">
            <w:pPr>
              <w:widowControl w:val="0"/>
              <w:spacing w:line="240" w:lineRule="auto"/>
              <w:ind w:firstLineChars="0" w:firstLine="0"/>
              <w:jc w:val="center"/>
              <w:textAlignment w:val="baseline"/>
              <w:rPr>
                <w:rFonts w:cs="Times New Roman"/>
                <w:bCs/>
                <w:sz w:val="21"/>
                <w:szCs w:val="21"/>
                <w:u w:val="single"/>
              </w:rPr>
            </w:pPr>
            <w:r w:rsidRPr="00BD02F9">
              <w:rPr>
                <w:rFonts w:cs="Times New Roman" w:hint="eastAsia"/>
                <w:bCs/>
                <w:sz w:val="21"/>
                <w:szCs w:val="21"/>
                <w:u w:val="single"/>
              </w:rPr>
              <w:t>1</w:t>
            </w:r>
            <w:r w:rsidR="00BD02F9" w:rsidRPr="00BD02F9">
              <w:rPr>
                <w:rFonts w:cs="Times New Roman" w:hint="eastAsia"/>
                <w:bCs/>
                <w:sz w:val="21"/>
                <w:szCs w:val="21"/>
                <w:u w:val="single"/>
              </w:rPr>
              <w:t>6</w:t>
            </w:r>
            <w:r w:rsidRPr="00BD02F9">
              <w:rPr>
                <w:rFonts w:cs="Times New Roman" w:hint="eastAsia"/>
                <w:bCs/>
                <w:sz w:val="21"/>
                <w:szCs w:val="21"/>
                <w:u w:val="single"/>
              </w:rPr>
              <w:t>0m</w:t>
            </w:r>
            <w:r w:rsidRPr="00BD02F9">
              <w:rPr>
                <w:rFonts w:cs="Times New Roman" w:hint="eastAsia"/>
                <w:bCs/>
                <w:sz w:val="21"/>
                <w:szCs w:val="21"/>
                <w:u w:val="single"/>
                <w:vertAlign w:val="superscript"/>
              </w:rPr>
              <w:t>3</w:t>
            </w:r>
          </w:p>
        </w:tc>
        <w:tc>
          <w:tcPr>
            <w:tcW w:w="609" w:type="pct"/>
            <w:vAlign w:val="center"/>
          </w:tcPr>
          <w:p w14:paraId="2BABCDDD" w14:textId="34D07EBF" w:rsidR="00501030" w:rsidRPr="00BD02F9" w:rsidRDefault="00501030" w:rsidP="001A0362">
            <w:pPr>
              <w:widowControl w:val="0"/>
              <w:spacing w:line="240" w:lineRule="auto"/>
              <w:ind w:firstLineChars="0" w:firstLine="0"/>
              <w:jc w:val="center"/>
              <w:textAlignment w:val="baseline"/>
              <w:rPr>
                <w:rFonts w:cs="Times New Roman"/>
                <w:bCs/>
                <w:sz w:val="21"/>
                <w:szCs w:val="21"/>
                <w:u w:val="single"/>
              </w:rPr>
            </w:pPr>
            <w:r w:rsidRPr="00BD02F9">
              <w:rPr>
                <w:rFonts w:cs="Times New Roman" w:hint="eastAsia"/>
                <w:bCs/>
                <w:sz w:val="21"/>
                <w:szCs w:val="21"/>
                <w:u w:val="single"/>
              </w:rPr>
              <w:t>4</w:t>
            </w:r>
            <w:r w:rsidRPr="00BD02F9">
              <w:rPr>
                <w:rFonts w:cs="Times New Roman" w:hint="eastAsia"/>
                <w:bCs/>
                <w:sz w:val="21"/>
                <w:szCs w:val="21"/>
                <w:u w:val="single"/>
              </w:rPr>
              <w:t>套</w:t>
            </w:r>
          </w:p>
        </w:tc>
        <w:tc>
          <w:tcPr>
            <w:tcW w:w="606" w:type="pct"/>
            <w:vAlign w:val="center"/>
          </w:tcPr>
          <w:p w14:paraId="3A61528D" w14:textId="11402CB4" w:rsidR="00501030" w:rsidRPr="00A859A1" w:rsidRDefault="00A63D8A"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满足生产需求</w:t>
            </w:r>
            <w:r w:rsidRPr="00A859A1">
              <w:rPr>
                <w:rFonts w:hint="eastAsia"/>
                <w:sz w:val="21"/>
                <w:szCs w:val="21"/>
                <w:vertAlign w:val="superscript"/>
              </w:rPr>
              <w:t>(</w:t>
            </w:r>
            <w:r w:rsidR="00F20405" w:rsidRPr="00A859A1">
              <w:rPr>
                <w:rFonts w:hint="eastAsia"/>
                <w:sz w:val="21"/>
                <w:szCs w:val="21"/>
                <w:vertAlign w:val="superscript"/>
              </w:rPr>
              <w:t>1</w:t>
            </w:r>
            <w:r w:rsidRPr="00A859A1">
              <w:rPr>
                <w:rFonts w:hint="eastAsia"/>
                <w:sz w:val="21"/>
                <w:szCs w:val="21"/>
                <w:vertAlign w:val="superscript"/>
              </w:rPr>
              <w:t>)</w:t>
            </w:r>
          </w:p>
        </w:tc>
      </w:tr>
      <w:tr w:rsidR="00501030" w:rsidRPr="00630ECF" w14:paraId="3D156368" w14:textId="77777777" w:rsidTr="00501030">
        <w:trPr>
          <w:trHeight w:val="454"/>
          <w:jc w:val="center"/>
        </w:trPr>
        <w:tc>
          <w:tcPr>
            <w:tcW w:w="171" w:type="pct"/>
            <w:vAlign w:val="center"/>
          </w:tcPr>
          <w:p w14:paraId="5E0D3A7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13</w:t>
            </w:r>
          </w:p>
        </w:tc>
        <w:tc>
          <w:tcPr>
            <w:tcW w:w="269" w:type="pct"/>
            <w:vMerge w:val="restart"/>
            <w:vAlign w:val="center"/>
          </w:tcPr>
          <w:p w14:paraId="3C8897A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饲料生产系统</w:t>
            </w:r>
          </w:p>
        </w:tc>
        <w:tc>
          <w:tcPr>
            <w:tcW w:w="591" w:type="pct"/>
            <w:vAlign w:val="center"/>
          </w:tcPr>
          <w:p w14:paraId="5F2E08BA"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下粮栅栏</w:t>
            </w:r>
          </w:p>
        </w:tc>
        <w:tc>
          <w:tcPr>
            <w:tcW w:w="1238" w:type="pct"/>
            <w:vAlign w:val="center"/>
          </w:tcPr>
          <w:p w14:paraId="0411B079"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4m</w:t>
            </w:r>
            <w:r w:rsidRPr="00A859A1">
              <w:rPr>
                <w:rFonts w:cs="Times New Roman" w:hint="eastAsia"/>
                <w:bCs/>
                <w:sz w:val="21"/>
                <w:szCs w:val="21"/>
              </w:rPr>
              <w:t>×</w:t>
            </w:r>
            <w:r w:rsidRPr="00A859A1">
              <w:rPr>
                <w:rFonts w:cs="Times New Roman" w:hint="eastAsia"/>
                <w:bCs/>
                <w:sz w:val="21"/>
                <w:szCs w:val="21"/>
              </w:rPr>
              <w:t>6m</w:t>
            </w:r>
          </w:p>
        </w:tc>
        <w:tc>
          <w:tcPr>
            <w:tcW w:w="277" w:type="pct"/>
            <w:vAlign w:val="center"/>
          </w:tcPr>
          <w:p w14:paraId="35ABD0D3"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1238" w:type="pct"/>
            <w:vAlign w:val="center"/>
          </w:tcPr>
          <w:p w14:paraId="639B6964" w14:textId="45EB2D90"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4m</w:t>
            </w:r>
            <w:r w:rsidRPr="00A859A1">
              <w:rPr>
                <w:rFonts w:cs="Times New Roman" w:hint="eastAsia"/>
                <w:bCs/>
                <w:sz w:val="21"/>
                <w:szCs w:val="21"/>
              </w:rPr>
              <w:t>×</w:t>
            </w:r>
            <w:r w:rsidRPr="00A859A1">
              <w:rPr>
                <w:rFonts w:cs="Times New Roman" w:hint="eastAsia"/>
                <w:bCs/>
                <w:sz w:val="21"/>
                <w:szCs w:val="21"/>
              </w:rPr>
              <w:t>6m</w:t>
            </w:r>
          </w:p>
        </w:tc>
        <w:tc>
          <w:tcPr>
            <w:tcW w:w="609" w:type="pct"/>
            <w:vAlign w:val="center"/>
          </w:tcPr>
          <w:p w14:paraId="4BC823EA" w14:textId="6A3FBAF0"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606" w:type="pct"/>
            <w:vAlign w:val="center"/>
          </w:tcPr>
          <w:p w14:paraId="1B76F157" w14:textId="2094DE56"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775EE381" w14:textId="77777777" w:rsidTr="00501030">
        <w:trPr>
          <w:trHeight w:val="454"/>
          <w:jc w:val="center"/>
        </w:trPr>
        <w:tc>
          <w:tcPr>
            <w:tcW w:w="171" w:type="pct"/>
            <w:vAlign w:val="center"/>
          </w:tcPr>
          <w:p w14:paraId="78936D9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14</w:t>
            </w:r>
          </w:p>
        </w:tc>
        <w:tc>
          <w:tcPr>
            <w:tcW w:w="269" w:type="pct"/>
            <w:vMerge/>
            <w:vAlign w:val="center"/>
          </w:tcPr>
          <w:p w14:paraId="4AE00768"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0F88FAA0"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刮板输送机</w:t>
            </w:r>
          </w:p>
        </w:tc>
        <w:tc>
          <w:tcPr>
            <w:tcW w:w="1238" w:type="pct"/>
            <w:vAlign w:val="center"/>
          </w:tcPr>
          <w:p w14:paraId="15037770"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TGSS25B</w:t>
            </w:r>
          </w:p>
        </w:tc>
        <w:tc>
          <w:tcPr>
            <w:tcW w:w="277" w:type="pct"/>
            <w:vAlign w:val="center"/>
          </w:tcPr>
          <w:p w14:paraId="4109B6B7"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4</w:t>
            </w:r>
          </w:p>
        </w:tc>
        <w:tc>
          <w:tcPr>
            <w:tcW w:w="1238" w:type="pct"/>
            <w:vAlign w:val="center"/>
          </w:tcPr>
          <w:p w14:paraId="28B43B7B" w14:textId="29F369EC"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TGSS25B</w:t>
            </w:r>
          </w:p>
        </w:tc>
        <w:tc>
          <w:tcPr>
            <w:tcW w:w="609" w:type="pct"/>
            <w:vAlign w:val="center"/>
          </w:tcPr>
          <w:p w14:paraId="4AD32C24" w14:textId="7A334950"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4</w:t>
            </w:r>
          </w:p>
        </w:tc>
        <w:tc>
          <w:tcPr>
            <w:tcW w:w="606" w:type="pct"/>
            <w:vAlign w:val="center"/>
          </w:tcPr>
          <w:p w14:paraId="2CB358B5" w14:textId="3A089313"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06916F26" w14:textId="77777777" w:rsidTr="00501030">
        <w:trPr>
          <w:trHeight w:val="454"/>
          <w:jc w:val="center"/>
        </w:trPr>
        <w:tc>
          <w:tcPr>
            <w:tcW w:w="171" w:type="pct"/>
            <w:vAlign w:val="center"/>
          </w:tcPr>
          <w:p w14:paraId="0E4ABE35"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15</w:t>
            </w:r>
          </w:p>
        </w:tc>
        <w:tc>
          <w:tcPr>
            <w:tcW w:w="269" w:type="pct"/>
            <w:vMerge/>
            <w:vAlign w:val="center"/>
          </w:tcPr>
          <w:p w14:paraId="646FB1EC"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2C098D31"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斗式提升机</w:t>
            </w:r>
          </w:p>
        </w:tc>
        <w:tc>
          <w:tcPr>
            <w:tcW w:w="1238" w:type="pct"/>
            <w:vAlign w:val="center"/>
          </w:tcPr>
          <w:p w14:paraId="057A5E35"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TDTG50/28</w:t>
            </w:r>
          </w:p>
        </w:tc>
        <w:tc>
          <w:tcPr>
            <w:tcW w:w="277" w:type="pct"/>
            <w:vAlign w:val="center"/>
          </w:tcPr>
          <w:p w14:paraId="427CBCB8"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w:t>
            </w:r>
          </w:p>
        </w:tc>
        <w:tc>
          <w:tcPr>
            <w:tcW w:w="1238" w:type="pct"/>
            <w:vAlign w:val="center"/>
          </w:tcPr>
          <w:p w14:paraId="3CD1C6C9" w14:textId="1C908650"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TDTG50/28</w:t>
            </w:r>
          </w:p>
        </w:tc>
        <w:tc>
          <w:tcPr>
            <w:tcW w:w="609" w:type="pct"/>
            <w:vAlign w:val="center"/>
          </w:tcPr>
          <w:p w14:paraId="6B4C48BB" w14:textId="6F7D75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w:t>
            </w:r>
          </w:p>
        </w:tc>
        <w:tc>
          <w:tcPr>
            <w:tcW w:w="606" w:type="pct"/>
            <w:vAlign w:val="center"/>
          </w:tcPr>
          <w:p w14:paraId="4660B1CA" w14:textId="2B5B674E"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1DE14348" w14:textId="77777777" w:rsidTr="00501030">
        <w:trPr>
          <w:trHeight w:val="454"/>
          <w:jc w:val="center"/>
        </w:trPr>
        <w:tc>
          <w:tcPr>
            <w:tcW w:w="171" w:type="pct"/>
            <w:vAlign w:val="center"/>
          </w:tcPr>
          <w:p w14:paraId="1461B357"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16</w:t>
            </w:r>
          </w:p>
        </w:tc>
        <w:tc>
          <w:tcPr>
            <w:tcW w:w="269" w:type="pct"/>
            <w:vMerge/>
            <w:vAlign w:val="center"/>
          </w:tcPr>
          <w:p w14:paraId="0329BC5E"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732C189E"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圆筒初清筛</w:t>
            </w:r>
          </w:p>
        </w:tc>
        <w:tc>
          <w:tcPr>
            <w:tcW w:w="1238" w:type="pct"/>
            <w:vAlign w:val="center"/>
          </w:tcPr>
          <w:p w14:paraId="7DB9679F"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TCQYS</w:t>
            </w:r>
          </w:p>
        </w:tc>
        <w:tc>
          <w:tcPr>
            <w:tcW w:w="277" w:type="pct"/>
            <w:vAlign w:val="center"/>
          </w:tcPr>
          <w:p w14:paraId="4CC94A34"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3</w:t>
            </w:r>
          </w:p>
        </w:tc>
        <w:tc>
          <w:tcPr>
            <w:tcW w:w="1238" w:type="pct"/>
            <w:vAlign w:val="center"/>
          </w:tcPr>
          <w:p w14:paraId="5CB451B1" w14:textId="3B103E3B"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TCQYS</w:t>
            </w:r>
          </w:p>
        </w:tc>
        <w:tc>
          <w:tcPr>
            <w:tcW w:w="609" w:type="pct"/>
            <w:vAlign w:val="center"/>
          </w:tcPr>
          <w:p w14:paraId="4FBAE727" w14:textId="79303BC4"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3</w:t>
            </w:r>
          </w:p>
        </w:tc>
        <w:tc>
          <w:tcPr>
            <w:tcW w:w="606" w:type="pct"/>
            <w:vAlign w:val="center"/>
          </w:tcPr>
          <w:p w14:paraId="61308814" w14:textId="6B44FEEA"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31C87064" w14:textId="77777777" w:rsidTr="00501030">
        <w:trPr>
          <w:trHeight w:val="454"/>
          <w:jc w:val="center"/>
        </w:trPr>
        <w:tc>
          <w:tcPr>
            <w:tcW w:w="171" w:type="pct"/>
            <w:vAlign w:val="center"/>
          </w:tcPr>
          <w:p w14:paraId="65DED6BA"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17</w:t>
            </w:r>
          </w:p>
        </w:tc>
        <w:tc>
          <w:tcPr>
            <w:tcW w:w="269" w:type="pct"/>
            <w:vMerge/>
            <w:vAlign w:val="center"/>
          </w:tcPr>
          <w:p w14:paraId="30E098E7"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3356AF0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永磁筒</w:t>
            </w:r>
          </w:p>
        </w:tc>
        <w:tc>
          <w:tcPr>
            <w:tcW w:w="1238" w:type="pct"/>
            <w:vAlign w:val="center"/>
          </w:tcPr>
          <w:p w14:paraId="1F84B87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TCXT30</w:t>
            </w:r>
          </w:p>
        </w:tc>
        <w:tc>
          <w:tcPr>
            <w:tcW w:w="277" w:type="pct"/>
            <w:vAlign w:val="center"/>
          </w:tcPr>
          <w:p w14:paraId="41A4A34A"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3</w:t>
            </w:r>
          </w:p>
        </w:tc>
        <w:tc>
          <w:tcPr>
            <w:tcW w:w="1238" w:type="pct"/>
            <w:vAlign w:val="center"/>
          </w:tcPr>
          <w:p w14:paraId="2AE6C038" w14:textId="4A71C25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TCXT30</w:t>
            </w:r>
          </w:p>
        </w:tc>
        <w:tc>
          <w:tcPr>
            <w:tcW w:w="609" w:type="pct"/>
            <w:vAlign w:val="center"/>
          </w:tcPr>
          <w:p w14:paraId="1DA9EF47" w14:textId="0939726E"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3</w:t>
            </w:r>
          </w:p>
        </w:tc>
        <w:tc>
          <w:tcPr>
            <w:tcW w:w="606" w:type="pct"/>
            <w:vAlign w:val="center"/>
          </w:tcPr>
          <w:p w14:paraId="6419185C" w14:textId="50F453FD"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55EEB60D" w14:textId="77777777" w:rsidTr="00501030">
        <w:trPr>
          <w:trHeight w:val="454"/>
          <w:jc w:val="center"/>
        </w:trPr>
        <w:tc>
          <w:tcPr>
            <w:tcW w:w="171" w:type="pct"/>
            <w:vAlign w:val="center"/>
          </w:tcPr>
          <w:p w14:paraId="718C868A"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18</w:t>
            </w:r>
          </w:p>
        </w:tc>
        <w:tc>
          <w:tcPr>
            <w:tcW w:w="269" w:type="pct"/>
            <w:vMerge/>
            <w:vAlign w:val="center"/>
          </w:tcPr>
          <w:p w14:paraId="371250A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54ACB52A"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玉米料仓</w:t>
            </w:r>
          </w:p>
        </w:tc>
        <w:tc>
          <w:tcPr>
            <w:tcW w:w="1238" w:type="pct"/>
            <w:vAlign w:val="center"/>
          </w:tcPr>
          <w:p w14:paraId="00AEE354"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bCs/>
                <w:sz w:val="21"/>
                <w:szCs w:val="21"/>
              </w:rPr>
              <w:t>708m³</w:t>
            </w:r>
          </w:p>
        </w:tc>
        <w:tc>
          <w:tcPr>
            <w:tcW w:w="277" w:type="pct"/>
            <w:vAlign w:val="center"/>
          </w:tcPr>
          <w:p w14:paraId="5053C38A"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w:t>
            </w:r>
          </w:p>
        </w:tc>
        <w:tc>
          <w:tcPr>
            <w:tcW w:w="1238" w:type="pct"/>
            <w:vAlign w:val="center"/>
          </w:tcPr>
          <w:p w14:paraId="6DCA05FB" w14:textId="7BE78BDF"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bCs/>
                <w:sz w:val="21"/>
                <w:szCs w:val="21"/>
              </w:rPr>
              <w:t>708m³</w:t>
            </w:r>
          </w:p>
        </w:tc>
        <w:tc>
          <w:tcPr>
            <w:tcW w:w="609" w:type="pct"/>
            <w:vAlign w:val="center"/>
          </w:tcPr>
          <w:p w14:paraId="20A674B9" w14:textId="7CEDE6C4"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w:t>
            </w:r>
          </w:p>
        </w:tc>
        <w:tc>
          <w:tcPr>
            <w:tcW w:w="606" w:type="pct"/>
            <w:vAlign w:val="center"/>
          </w:tcPr>
          <w:p w14:paraId="38815D8D" w14:textId="7467F1CD"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5893E219" w14:textId="77777777" w:rsidTr="00501030">
        <w:trPr>
          <w:trHeight w:val="454"/>
          <w:jc w:val="center"/>
        </w:trPr>
        <w:tc>
          <w:tcPr>
            <w:tcW w:w="171" w:type="pct"/>
            <w:vAlign w:val="center"/>
          </w:tcPr>
          <w:p w14:paraId="41CAE3AB"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19</w:t>
            </w:r>
          </w:p>
        </w:tc>
        <w:tc>
          <w:tcPr>
            <w:tcW w:w="269" w:type="pct"/>
            <w:vMerge/>
            <w:vAlign w:val="center"/>
          </w:tcPr>
          <w:p w14:paraId="1F8CF3E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7D74F9FE"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豆粕料仓</w:t>
            </w:r>
          </w:p>
        </w:tc>
        <w:tc>
          <w:tcPr>
            <w:tcW w:w="1238" w:type="pct"/>
            <w:vAlign w:val="center"/>
          </w:tcPr>
          <w:p w14:paraId="0BA77DC3"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bCs/>
                <w:sz w:val="21"/>
                <w:szCs w:val="21"/>
              </w:rPr>
              <w:t>350m³</w:t>
            </w:r>
          </w:p>
        </w:tc>
        <w:tc>
          <w:tcPr>
            <w:tcW w:w="277" w:type="pct"/>
            <w:vAlign w:val="center"/>
          </w:tcPr>
          <w:p w14:paraId="33905850"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1238" w:type="pct"/>
            <w:vAlign w:val="center"/>
          </w:tcPr>
          <w:p w14:paraId="00148205" w14:textId="4DBAD7AD"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bCs/>
                <w:sz w:val="21"/>
                <w:szCs w:val="21"/>
              </w:rPr>
              <w:t>350m³</w:t>
            </w:r>
          </w:p>
        </w:tc>
        <w:tc>
          <w:tcPr>
            <w:tcW w:w="609" w:type="pct"/>
            <w:vAlign w:val="center"/>
          </w:tcPr>
          <w:p w14:paraId="1CD89A81" w14:textId="13F0E609"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606" w:type="pct"/>
            <w:vAlign w:val="center"/>
          </w:tcPr>
          <w:p w14:paraId="4398D0ED" w14:textId="37EE8533"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47197222" w14:textId="77777777" w:rsidTr="00501030">
        <w:trPr>
          <w:trHeight w:val="454"/>
          <w:jc w:val="center"/>
        </w:trPr>
        <w:tc>
          <w:tcPr>
            <w:tcW w:w="171" w:type="pct"/>
            <w:vAlign w:val="center"/>
          </w:tcPr>
          <w:p w14:paraId="3C55B64B"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20</w:t>
            </w:r>
          </w:p>
        </w:tc>
        <w:tc>
          <w:tcPr>
            <w:tcW w:w="269" w:type="pct"/>
            <w:vMerge/>
            <w:vAlign w:val="center"/>
          </w:tcPr>
          <w:p w14:paraId="3F3F339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76AAE13F"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投料斗</w:t>
            </w:r>
          </w:p>
        </w:tc>
        <w:tc>
          <w:tcPr>
            <w:tcW w:w="1238" w:type="pct"/>
            <w:vAlign w:val="center"/>
          </w:tcPr>
          <w:p w14:paraId="1490335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w:t>
            </w:r>
          </w:p>
        </w:tc>
        <w:tc>
          <w:tcPr>
            <w:tcW w:w="277" w:type="pct"/>
            <w:vAlign w:val="center"/>
          </w:tcPr>
          <w:p w14:paraId="7B0E310C"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w:t>
            </w:r>
          </w:p>
        </w:tc>
        <w:tc>
          <w:tcPr>
            <w:tcW w:w="1238" w:type="pct"/>
            <w:vAlign w:val="center"/>
          </w:tcPr>
          <w:p w14:paraId="3E4C6B6E" w14:textId="1BB5A71C"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w:t>
            </w:r>
          </w:p>
        </w:tc>
        <w:tc>
          <w:tcPr>
            <w:tcW w:w="609" w:type="pct"/>
            <w:vAlign w:val="center"/>
          </w:tcPr>
          <w:p w14:paraId="0A91424F" w14:textId="22D8ADB9"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w:t>
            </w:r>
          </w:p>
        </w:tc>
        <w:tc>
          <w:tcPr>
            <w:tcW w:w="606" w:type="pct"/>
            <w:vAlign w:val="center"/>
          </w:tcPr>
          <w:p w14:paraId="6A7C8C26" w14:textId="323EB72D"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52142A2D" w14:textId="77777777" w:rsidTr="00501030">
        <w:trPr>
          <w:trHeight w:val="454"/>
          <w:jc w:val="center"/>
        </w:trPr>
        <w:tc>
          <w:tcPr>
            <w:tcW w:w="171" w:type="pct"/>
            <w:vAlign w:val="center"/>
          </w:tcPr>
          <w:p w14:paraId="363C648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21</w:t>
            </w:r>
          </w:p>
        </w:tc>
        <w:tc>
          <w:tcPr>
            <w:tcW w:w="269" w:type="pct"/>
            <w:vMerge/>
            <w:vAlign w:val="center"/>
          </w:tcPr>
          <w:p w14:paraId="45E8A71E"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09600637"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圆锥粉料筛</w:t>
            </w:r>
          </w:p>
        </w:tc>
        <w:tc>
          <w:tcPr>
            <w:tcW w:w="1238" w:type="pct"/>
            <w:vAlign w:val="center"/>
          </w:tcPr>
          <w:p w14:paraId="43DB1710"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SCQZ53</w:t>
            </w:r>
            <w:r w:rsidRPr="00A859A1">
              <w:rPr>
                <w:rFonts w:cs="Times New Roman" w:hint="eastAsia"/>
                <w:bCs/>
                <w:sz w:val="21"/>
                <w:szCs w:val="21"/>
              </w:rPr>
              <w:t>×</w:t>
            </w:r>
            <w:r w:rsidRPr="00A859A1">
              <w:rPr>
                <w:rFonts w:cs="Times New Roman" w:hint="eastAsia"/>
                <w:bCs/>
                <w:sz w:val="21"/>
                <w:szCs w:val="21"/>
              </w:rPr>
              <w:t>42</w:t>
            </w:r>
            <w:r w:rsidRPr="00A859A1">
              <w:rPr>
                <w:rFonts w:cs="Times New Roman" w:hint="eastAsia"/>
                <w:bCs/>
                <w:sz w:val="21"/>
                <w:szCs w:val="21"/>
              </w:rPr>
              <w:t>×</w:t>
            </w:r>
            <w:r w:rsidRPr="00A859A1">
              <w:rPr>
                <w:rFonts w:cs="Times New Roman" w:hint="eastAsia"/>
                <w:bCs/>
                <w:sz w:val="21"/>
                <w:szCs w:val="21"/>
              </w:rPr>
              <w:t>83</w:t>
            </w:r>
          </w:p>
        </w:tc>
        <w:tc>
          <w:tcPr>
            <w:tcW w:w="277" w:type="pct"/>
            <w:vAlign w:val="center"/>
          </w:tcPr>
          <w:p w14:paraId="4710ABA9"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1238" w:type="pct"/>
            <w:vAlign w:val="center"/>
          </w:tcPr>
          <w:p w14:paraId="02F9E1FD" w14:textId="6D8D4FCC"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SCQZ53</w:t>
            </w:r>
            <w:r w:rsidRPr="00A859A1">
              <w:rPr>
                <w:rFonts w:cs="Times New Roman" w:hint="eastAsia"/>
                <w:bCs/>
                <w:sz w:val="21"/>
                <w:szCs w:val="21"/>
              </w:rPr>
              <w:t>×</w:t>
            </w:r>
            <w:r w:rsidRPr="00A859A1">
              <w:rPr>
                <w:rFonts w:cs="Times New Roman" w:hint="eastAsia"/>
                <w:bCs/>
                <w:sz w:val="21"/>
                <w:szCs w:val="21"/>
              </w:rPr>
              <w:t>42</w:t>
            </w:r>
            <w:r w:rsidRPr="00A859A1">
              <w:rPr>
                <w:rFonts w:cs="Times New Roman" w:hint="eastAsia"/>
                <w:bCs/>
                <w:sz w:val="21"/>
                <w:szCs w:val="21"/>
              </w:rPr>
              <w:t>×</w:t>
            </w:r>
            <w:r w:rsidRPr="00A859A1">
              <w:rPr>
                <w:rFonts w:cs="Times New Roman" w:hint="eastAsia"/>
                <w:bCs/>
                <w:sz w:val="21"/>
                <w:szCs w:val="21"/>
              </w:rPr>
              <w:t>83</w:t>
            </w:r>
          </w:p>
        </w:tc>
        <w:tc>
          <w:tcPr>
            <w:tcW w:w="609" w:type="pct"/>
            <w:vAlign w:val="center"/>
          </w:tcPr>
          <w:p w14:paraId="539E2BA1" w14:textId="613B2AC9"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606" w:type="pct"/>
            <w:vAlign w:val="center"/>
          </w:tcPr>
          <w:p w14:paraId="65964CFB" w14:textId="4E98B7C9"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5A605049" w14:textId="77777777" w:rsidTr="00501030">
        <w:trPr>
          <w:trHeight w:val="454"/>
          <w:jc w:val="center"/>
        </w:trPr>
        <w:tc>
          <w:tcPr>
            <w:tcW w:w="171" w:type="pct"/>
            <w:vAlign w:val="center"/>
          </w:tcPr>
          <w:p w14:paraId="6AA2D6E3"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22</w:t>
            </w:r>
          </w:p>
        </w:tc>
        <w:tc>
          <w:tcPr>
            <w:tcW w:w="269" w:type="pct"/>
            <w:vMerge/>
            <w:vAlign w:val="center"/>
          </w:tcPr>
          <w:p w14:paraId="041ABACE"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107D1960"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旋转分配器</w:t>
            </w:r>
          </w:p>
        </w:tc>
        <w:tc>
          <w:tcPr>
            <w:tcW w:w="1238" w:type="pct"/>
            <w:vAlign w:val="center"/>
          </w:tcPr>
          <w:p w14:paraId="2A43359E"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TFPX20</w:t>
            </w:r>
            <w:r w:rsidRPr="00A859A1">
              <w:rPr>
                <w:rFonts w:cs="Times New Roman" w:hint="eastAsia"/>
                <w:bCs/>
                <w:sz w:val="21"/>
                <w:szCs w:val="21"/>
              </w:rPr>
              <w:t>×</w:t>
            </w:r>
            <w:r w:rsidRPr="00A859A1">
              <w:rPr>
                <w:rFonts w:cs="Times New Roman" w:hint="eastAsia"/>
                <w:bCs/>
                <w:sz w:val="21"/>
                <w:szCs w:val="21"/>
              </w:rPr>
              <w:t>6</w:t>
            </w:r>
          </w:p>
        </w:tc>
        <w:tc>
          <w:tcPr>
            <w:tcW w:w="277" w:type="pct"/>
            <w:vAlign w:val="center"/>
          </w:tcPr>
          <w:p w14:paraId="6F6CBBA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1238" w:type="pct"/>
            <w:vAlign w:val="center"/>
          </w:tcPr>
          <w:p w14:paraId="0279626F" w14:textId="35E54D9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TFPX20</w:t>
            </w:r>
            <w:r w:rsidRPr="00A859A1">
              <w:rPr>
                <w:rFonts w:cs="Times New Roman" w:hint="eastAsia"/>
                <w:bCs/>
                <w:sz w:val="21"/>
                <w:szCs w:val="21"/>
              </w:rPr>
              <w:t>×</w:t>
            </w:r>
            <w:r w:rsidRPr="00A859A1">
              <w:rPr>
                <w:rFonts w:cs="Times New Roman" w:hint="eastAsia"/>
                <w:bCs/>
                <w:sz w:val="21"/>
                <w:szCs w:val="21"/>
              </w:rPr>
              <w:t>6</w:t>
            </w:r>
          </w:p>
        </w:tc>
        <w:tc>
          <w:tcPr>
            <w:tcW w:w="609" w:type="pct"/>
            <w:vAlign w:val="center"/>
          </w:tcPr>
          <w:p w14:paraId="08C5AD87" w14:textId="38DE7B43"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606" w:type="pct"/>
            <w:vAlign w:val="center"/>
          </w:tcPr>
          <w:p w14:paraId="3967B38F" w14:textId="4BC0F2DA"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1BD2F4BD" w14:textId="77777777" w:rsidTr="00501030">
        <w:trPr>
          <w:trHeight w:val="454"/>
          <w:jc w:val="center"/>
        </w:trPr>
        <w:tc>
          <w:tcPr>
            <w:tcW w:w="171" w:type="pct"/>
            <w:vAlign w:val="center"/>
          </w:tcPr>
          <w:p w14:paraId="3BF4EA78"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23</w:t>
            </w:r>
          </w:p>
        </w:tc>
        <w:tc>
          <w:tcPr>
            <w:tcW w:w="269" w:type="pct"/>
            <w:vMerge/>
            <w:vAlign w:val="center"/>
          </w:tcPr>
          <w:p w14:paraId="3DD3D14A"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0210D99B"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待粉碎仓</w:t>
            </w:r>
          </w:p>
        </w:tc>
        <w:tc>
          <w:tcPr>
            <w:tcW w:w="1238" w:type="pct"/>
            <w:vAlign w:val="center"/>
          </w:tcPr>
          <w:p w14:paraId="5B78BAFE"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20m3</w:t>
            </w:r>
          </w:p>
        </w:tc>
        <w:tc>
          <w:tcPr>
            <w:tcW w:w="277" w:type="pct"/>
            <w:vAlign w:val="center"/>
          </w:tcPr>
          <w:p w14:paraId="41AA7825"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1238" w:type="pct"/>
            <w:vAlign w:val="center"/>
          </w:tcPr>
          <w:p w14:paraId="005A8B65" w14:textId="4A2B9846"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20m3</w:t>
            </w:r>
          </w:p>
        </w:tc>
        <w:tc>
          <w:tcPr>
            <w:tcW w:w="609" w:type="pct"/>
            <w:vAlign w:val="center"/>
          </w:tcPr>
          <w:p w14:paraId="5647E318" w14:textId="057D9498"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606" w:type="pct"/>
            <w:vAlign w:val="center"/>
          </w:tcPr>
          <w:p w14:paraId="43CFF410" w14:textId="54525226"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22F36593" w14:textId="77777777" w:rsidTr="00501030">
        <w:trPr>
          <w:trHeight w:val="454"/>
          <w:jc w:val="center"/>
        </w:trPr>
        <w:tc>
          <w:tcPr>
            <w:tcW w:w="171" w:type="pct"/>
            <w:vAlign w:val="center"/>
          </w:tcPr>
          <w:p w14:paraId="0703B1DB"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24</w:t>
            </w:r>
          </w:p>
        </w:tc>
        <w:tc>
          <w:tcPr>
            <w:tcW w:w="269" w:type="pct"/>
            <w:vMerge/>
            <w:vAlign w:val="center"/>
          </w:tcPr>
          <w:p w14:paraId="33CAE511"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09C29419"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水滴粉碎机</w:t>
            </w:r>
          </w:p>
        </w:tc>
        <w:tc>
          <w:tcPr>
            <w:tcW w:w="1238" w:type="pct"/>
            <w:vAlign w:val="center"/>
          </w:tcPr>
          <w:p w14:paraId="08B82B2C"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SFSP63</w:t>
            </w:r>
            <w:r w:rsidRPr="00A859A1">
              <w:rPr>
                <w:rFonts w:cs="Times New Roman" w:hint="eastAsia"/>
                <w:bCs/>
                <w:sz w:val="21"/>
                <w:szCs w:val="21"/>
              </w:rPr>
              <w:t>×</w:t>
            </w:r>
            <w:r w:rsidRPr="00A859A1">
              <w:rPr>
                <w:rFonts w:cs="Times New Roman" w:hint="eastAsia"/>
                <w:bCs/>
                <w:sz w:val="21"/>
                <w:szCs w:val="21"/>
              </w:rPr>
              <w:t>75</w:t>
            </w:r>
          </w:p>
        </w:tc>
        <w:tc>
          <w:tcPr>
            <w:tcW w:w="277" w:type="pct"/>
            <w:vAlign w:val="center"/>
          </w:tcPr>
          <w:p w14:paraId="1C5CF148"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1238" w:type="pct"/>
            <w:vAlign w:val="center"/>
          </w:tcPr>
          <w:p w14:paraId="36C1ACAA" w14:textId="3DBA328E"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SFSP63</w:t>
            </w:r>
            <w:r w:rsidRPr="00A859A1">
              <w:rPr>
                <w:rFonts w:cs="Times New Roman" w:hint="eastAsia"/>
                <w:bCs/>
                <w:sz w:val="21"/>
                <w:szCs w:val="21"/>
              </w:rPr>
              <w:t>×</w:t>
            </w:r>
            <w:r w:rsidRPr="00A859A1">
              <w:rPr>
                <w:rFonts w:cs="Times New Roman" w:hint="eastAsia"/>
                <w:bCs/>
                <w:sz w:val="21"/>
                <w:szCs w:val="21"/>
              </w:rPr>
              <w:t>75</w:t>
            </w:r>
          </w:p>
        </w:tc>
        <w:tc>
          <w:tcPr>
            <w:tcW w:w="609" w:type="pct"/>
            <w:vAlign w:val="center"/>
          </w:tcPr>
          <w:p w14:paraId="4A5BF5B3" w14:textId="2B32594A"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606" w:type="pct"/>
            <w:vAlign w:val="center"/>
          </w:tcPr>
          <w:p w14:paraId="34A116C5" w14:textId="7A32DC8E"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30A83E4B" w14:textId="77777777" w:rsidTr="00501030">
        <w:trPr>
          <w:trHeight w:val="454"/>
          <w:jc w:val="center"/>
        </w:trPr>
        <w:tc>
          <w:tcPr>
            <w:tcW w:w="171" w:type="pct"/>
            <w:vAlign w:val="center"/>
          </w:tcPr>
          <w:p w14:paraId="6E8C825B"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25</w:t>
            </w:r>
          </w:p>
        </w:tc>
        <w:tc>
          <w:tcPr>
            <w:tcW w:w="269" w:type="pct"/>
            <w:vMerge/>
            <w:vAlign w:val="center"/>
          </w:tcPr>
          <w:p w14:paraId="1F71C19D"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6A1D74E1"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配料仓</w:t>
            </w:r>
          </w:p>
        </w:tc>
        <w:tc>
          <w:tcPr>
            <w:tcW w:w="1238" w:type="pct"/>
            <w:vAlign w:val="center"/>
          </w:tcPr>
          <w:p w14:paraId="0719DB9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90m</w:t>
            </w:r>
            <w:r w:rsidRPr="00A859A1">
              <w:rPr>
                <w:rFonts w:cs="Times New Roman" w:hint="eastAsia"/>
                <w:bCs/>
                <w:sz w:val="21"/>
                <w:szCs w:val="21"/>
                <w:vertAlign w:val="superscript"/>
              </w:rPr>
              <w:t>3</w:t>
            </w:r>
          </w:p>
        </w:tc>
        <w:tc>
          <w:tcPr>
            <w:tcW w:w="277" w:type="pct"/>
            <w:vAlign w:val="center"/>
          </w:tcPr>
          <w:p w14:paraId="06091EE0"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1238" w:type="pct"/>
            <w:vAlign w:val="center"/>
          </w:tcPr>
          <w:p w14:paraId="1DAB8B1F" w14:textId="45982E58"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90m</w:t>
            </w:r>
            <w:r w:rsidRPr="00A859A1">
              <w:rPr>
                <w:rFonts w:cs="Times New Roman" w:hint="eastAsia"/>
                <w:bCs/>
                <w:sz w:val="21"/>
                <w:szCs w:val="21"/>
                <w:vertAlign w:val="superscript"/>
              </w:rPr>
              <w:t>3</w:t>
            </w:r>
          </w:p>
        </w:tc>
        <w:tc>
          <w:tcPr>
            <w:tcW w:w="609" w:type="pct"/>
            <w:vAlign w:val="center"/>
          </w:tcPr>
          <w:p w14:paraId="0AE758FF" w14:textId="7A36C43A"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606" w:type="pct"/>
            <w:vAlign w:val="center"/>
          </w:tcPr>
          <w:p w14:paraId="26F218A5" w14:textId="41273119"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6C1B86A7" w14:textId="77777777" w:rsidTr="00501030">
        <w:trPr>
          <w:trHeight w:val="454"/>
          <w:jc w:val="center"/>
        </w:trPr>
        <w:tc>
          <w:tcPr>
            <w:tcW w:w="171" w:type="pct"/>
            <w:vAlign w:val="center"/>
          </w:tcPr>
          <w:p w14:paraId="416AA09B"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26</w:t>
            </w:r>
          </w:p>
        </w:tc>
        <w:tc>
          <w:tcPr>
            <w:tcW w:w="269" w:type="pct"/>
            <w:vMerge/>
            <w:vAlign w:val="center"/>
          </w:tcPr>
          <w:p w14:paraId="32A0409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48DA9202"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添加剂投料器</w:t>
            </w:r>
          </w:p>
        </w:tc>
        <w:tc>
          <w:tcPr>
            <w:tcW w:w="1238" w:type="pct"/>
            <w:vAlign w:val="center"/>
          </w:tcPr>
          <w:p w14:paraId="04203690"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w:t>
            </w:r>
          </w:p>
        </w:tc>
        <w:tc>
          <w:tcPr>
            <w:tcW w:w="277" w:type="pct"/>
            <w:vAlign w:val="center"/>
          </w:tcPr>
          <w:p w14:paraId="62D9F200"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1238" w:type="pct"/>
            <w:vAlign w:val="center"/>
          </w:tcPr>
          <w:p w14:paraId="222F2B58" w14:textId="2212D23E"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w:t>
            </w:r>
          </w:p>
        </w:tc>
        <w:tc>
          <w:tcPr>
            <w:tcW w:w="609" w:type="pct"/>
            <w:vAlign w:val="center"/>
          </w:tcPr>
          <w:p w14:paraId="1406E0C5" w14:textId="47186106"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p>
        </w:tc>
        <w:tc>
          <w:tcPr>
            <w:tcW w:w="606" w:type="pct"/>
            <w:vAlign w:val="center"/>
          </w:tcPr>
          <w:p w14:paraId="5E25D2F9" w14:textId="12203432"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04A897DC" w14:textId="77777777" w:rsidTr="00501030">
        <w:trPr>
          <w:trHeight w:val="454"/>
          <w:jc w:val="center"/>
        </w:trPr>
        <w:tc>
          <w:tcPr>
            <w:tcW w:w="171" w:type="pct"/>
            <w:vAlign w:val="center"/>
          </w:tcPr>
          <w:p w14:paraId="77099998"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lastRenderedPageBreak/>
              <w:t>27</w:t>
            </w:r>
          </w:p>
        </w:tc>
        <w:tc>
          <w:tcPr>
            <w:tcW w:w="269" w:type="pct"/>
            <w:vMerge/>
            <w:vAlign w:val="center"/>
          </w:tcPr>
          <w:p w14:paraId="46564FD5"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784182B4"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成品仓</w:t>
            </w:r>
          </w:p>
        </w:tc>
        <w:tc>
          <w:tcPr>
            <w:tcW w:w="1238" w:type="pct"/>
            <w:vAlign w:val="center"/>
          </w:tcPr>
          <w:p w14:paraId="04403BEA"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15m</w:t>
            </w:r>
            <w:r w:rsidRPr="00A859A1">
              <w:rPr>
                <w:rFonts w:cs="Times New Roman" w:hint="eastAsia"/>
                <w:bCs/>
                <w:sz w:val="21"/>
                <w:szCs w:val="21"/>
                <w:vertAlign w:val="superscript"/>
              </w:rPr>
              <w:t>3</w:t>
            </w:r>
          </w:p>
        </w:tc>
        <w:tc>
          <w:tcPr>
            <w:tcW w:w="277" w:type="pct"/>
            <w:vAlign w:val="center"/>
          </w:tcPr>
          <w:p w14:paraId="2F4731B0"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w:t>
            </w:r>
          </w:p>
        </w:tc>
        <w:tc>
          <w:tcPr>
            <w:tcW w:w="1238" w:type="pct"/>
            <w:vAlign w:val="center"/>
          </w:tcPr>
          <w:p w14:paraId="14644D61" w14:textId="0D4F0E7B"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15m</w:t>
            </w:r>
            <w:r w:rsidRPr="00A859A1">
              <w:rPr>
                <w:rFonts w:cs="Times New Roman" w:hint="eastAsia"/>
                <w:bCs/>
                <w:sz w:val="21"/>
                <w:szCs w:val="21"/>
                <w:vertAlign w:val="superscript"/>
              </w:rPr>
              <w:t>3</w:t>
            </w:r>
          </w:p>
        </w:tc>
        <w:tc>
          <w:tcPr>
            <w:tcW w:w="609" w:type="pct"/>
            <w:vAlign w:val="center"/>
          </w:tcPr>
          <w:p w14:paraId="20B9BAF0" w14:textId="2CEB3C5B"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w:t>
            </w:r>
          </w:p>
        </w:tc>
        <w:tc>
          <w:tcPr>
            <w:tcW w:w="606" w:type="pct"/>
            <w:vAlign w:val="center"/>
          </w:tcPr>
          <w:p w14:paraId="5949F0D2" w14:textId="166C11FD"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1D2CECD1" w14:textId="77777777" w:rsidTr="00501030">
        <w:trPr>
          <w:trHeight w:val="454"/>
          <w:jc w:val="center"/>
        </w:trPr>
        <w:tc>
          <w:tcPr>
            <w:tcW w:w="171" w:type="pct"/>
            <w:vAlign w:val="center"/>
          </w:tcPr>
          <w:p w14:paraId="52D69828"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28</w:t>
            </w:r>
          </w:p>
        </w:tc>
        <w:tc>
          <w:tcPr>
            <w:tcW w:w="269" w:type="pct"/>
            <w:vMerge w:val="restart"/>
            <w:vAlign w:val="center"/>
          </w:tcPr>
          <w:p w14:paraId="0D980A14"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公用工程</w:t>
            </w:r>
          </w:p>
        </w:tc>
        <w:tc>
          <w:tcPr>
            <w:tcW w:w="591" w:type="pct"/>
            <w:vAlign w:val="center"/>
          </w:tcPr>
          <w:p w14:paraId="1CC7690D"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柴油发电机组</w:t>
            </w:r>
          </w:p>
        </w:tc>
        <w:tc>
          <w:tcPr>
            <w:tcW w:w="1238" w:type="pct"/>
            <w:vAlign w:val="center"/>
          </w:tcPr>
          <w:p w14:paraId="2915CBA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600kW</w:t>
            </w:r>
          </w:p>
        </w:tc>
        <w:tc>
          <w:tcPr>
            <w:tcW w:w="277" w:type="pct"/>
            <w:vAlign w:val="center"/>
          </w:tcPr>
          <w:p w14:paraId="4432746C"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r w:rsidRPr="00A859A1">
              <w:rPr>
                <w:rFonts w:cs="Times New Roman" w:hint="eastAsia"/>
                <w:bCs/>
                <w:sz w:val="21"/>
                <w:szCs w:val="21"/>
              </w:rPr>
              <w:t>套</w:t>
            </w:r>
          </w:p>
        </w:tc>
        <w:tc>
          <w:tcPr>
            <w:tcW w:w="1238" w:type="pct"/>
            <w:vAlign w:val="center"/>
          </w:tcPr>
          <w:p w14:paraId="5C32BF62" w14:textId="57774753"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600kW</w:t>
            </w:r>
          </w:p>
        </w:tc>
        <w:tc>
          <w:tcPr>
            <w:tcW w:w="609" w:type="pct"/>
            <w:vAlign w:val="center"/>
          </w:tcPr>
          <w:p w14:paraId="484607B8" w14:textId="15F813F2"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r w:rsidRPr="00A859A1">
              <w:rPr>
                <w:rFonts w:cs="Times New Roman" w:hint="eastAsia"/>
                <w:bCs/>
                <w:sz w:val="21"/>
                <w:szCs w:val="21"/>
              </w:rPr>
              <w:t>套</w:t>
            </w:r>
          </w:p>
        </w:tc>
        <w:tc>
          <w:tcPr>
            <w:tcW w:w="606" w:type="pct"/>
            <w:vAlign w:val="center"/>
          </w:tcPr>
          <w:p w14:paraId="5EA93A42" w14:textId="6150EB46" w:rsidR="00501030" w:rsidRPr="00A859A1" w:rsidRDefault="003A5389" w:rsidP="001A0362">
            <w:pPr>
              <w:widowControl w:val="0"/>
              <w:spacing w:line="240" w:lineRule="auto"/>
              <w:ind w:firstLineChars="0" w:firstLine="0"/>
              <w:jc w:val="center"/>
              <w:textAlignment w:val="baseline"/>
              <w:rPr>
                <w:rFonts w:cs="Times New Roman"/>
                <w:bCs/>
                <w:sz w:val="21"/>
                <w:szCs w:val="21"/>
              </w:rPr>
            </w:pPr>
            <w:r w:rsidRPr="00A859A1">
              <w:rPr>
                <w:rFonts w:hint="eastAsia"/>
                <w:sz w:val="21"/>
                <w:szCs w:val="21"/>
              </w:rPr>
              <w:t>一致</w:t>
            </w:r>
          </w:p>
        </w:tc>
      </w:tr>
      <w:tr w:rsidR="00501030" w:rsidRPr="00630ECF" w14:paraId="4980D571" w14:textId="77777777" w:rsidTr="00501030">
        <w:trPr>
          <w:trHeight w:val="454"/>
          <w:jc w:val="center"/>
        </w:trPr>
        <w:tc>
          <w:tcPr>
            <w:tcW w:w="171" w:type="pct"/>
            <w:vAlign w:val="center"/>
          </w:tcPr>
          <w:p w14:paraId="5F85C48C"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29</w:t>
            </w:r>
          </w:p>
        </w:tc>
        <w:tc>
          <w:tcPr>
            <w:tcW w:w="269" w:type="pct"/>
            <w:vMerge/>
            <w:vAlign w:val="center"/>
          </w:tcPr>
          <w:p w14:paraId="29D218A9"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p>
        </w:tc>
        <w:tc>
          <w:tcPr>
            <w:tcW w:w="591" w:type="pct"/>
            <w:vAlign w:val="center"/>
          </w:tcPr>
          <w:p w14:paraId="7C08D126"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污水处理站</w:t>
            </w:r>
          </w:p>
        </w:tc>
        <w:tc>
          <w:tcPr>
            <w:tcW w:w="1238" w:type="pct"/>
            <w:vAlign w:val="center"/>
          </w:tcPr>
          <w:p w14:paraId="794CA320"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150m</w:t>
            </w:r>
            <w:r w:rsidRPr="00A859A1">
              <w:rPr>
                <w:rFonts w:cs="Times New Roman" w:hint="eastAsia"/>
                <w:bCs/>
                <w:sz w:val="21"/>
                <w:szCs w:val="21"/>
                <w:vertAlign w:val="superscript"/>
              </w:rPr>
              <w:t>3</w:t>
            </w:r>
            <w:r w:rsidRPr="00A859A1">
              <w:rPr>
                <w:rFonts w:cs="Times New Roman" w:hint="eastAsia"/>
                <w:bCs/>
                <w:sz w:val="21"/>
                <w:szCs w:val="21"/>
              </w:rPr>
              <w:t>厌氧池</w:t>
            </w:r>
          </w:p>
        </w:tc>
        <w:tc>
          <w:tcPr>
            <w:tcW w:w="277" w:type="pct"/>
            <w:vAlign w:val="center"/>
          </w:tcPr>
          <w:p w14:paraId="0C1AFA70" w14:textId="77777777" w:rsidR="00501030" w:rsidRPr="00A859A1" w:rsidRDefault="00501030"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1</w:t>
            </w:r>
            <w:r w:rsidRPr="00A859A1">
              <w:rPr>
                <w:rFonts w:cs="Times New Roman" w:hint="eastAsia"/>
                <w:bCs/>
                <w:sz w:val="21"/>
                <w:szCs w:val="21"/>
              </w:rPr>
              <w:t>套</w:t>
            </w:r>
          </w:p>
        </w:tc>
        <w:tc>
          <w:tcPr>
            <w:tcW w:w="1238" w:type="pct"/>
            <w:vAlign w:val="center"/>
          </w:tcPr>
          <w:p w14:paraId="5090E5E6" w14:textId="42C4B846" w:rsidR="00501030" w:rsidRPr="00A859A1" w:rsidRDefault="00B51A11"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w:t>
            </w:r>
          </w:p>
        </w:tc>
        <w:tc>
          <w:tcPr>
            <w:tcW w:w="609" w:type="pct"/>
            <w:vAlign w:val="center"/>
          </w:tcPr>
          <w:p w14:paraId="2C3668C4" w14:textId="57E55177" w:rsidR="00501030" w:rsidRPr="00A859A1" w:rsidRDefault="00B51A11"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w:t>
            </w:r>
          </w:p>
        </w:tc>
        <w:tc>
          <w:tcPr>
            <w:tcW w:w="606" w:type="pct"/>
            <w:vAlign w:val="center"/>
          </w:tcPr>
          <w:p w14:paraId="02065F40" w14:textId="1DE6C856" w:rsidR="00501030" w:rsidRPr="00A859A1" w:rsidRDefault="00B51A11" w:rsidP="001A0362">
            <w:pPr>
              <w:widowControl w:val="0"/>
              <w:spacing w:line="240" w:lineRule="auto"/>
              <w:ind w:firstLineChars="0" w:firstLine="0"/>
              <w:jc w:val="center"/>
              <w:textAlignment w:val="baseline"/>
              <w:rPr>
                <w:rFonts w:cs="Times New Roman"/>
                <w:bCs/>
                <w:sz w:val="21"/>
                <w:szCs w:val="21"/>
              </w:rPr>
            </w:pPr>
            <w:r w:rsidRPr="00A859A1">
              <w:rPr>
                <w:rFonts w:cs="Times New Roman" w:hint="eastAsia"/>
                <w:bCs/>
                <w:sz w:val="21"/>
                <w:szCs w:val="21"/>
              </w:rPr>
              <w:t>不再建设</w:t>
            </w:r>
            <w:r w:rsidR="009316C9" w:rsidRPr="00A859A1">
              <w:rPr>
                <w:rFonts w:hint="eastAsia"/>
                <w:sz w:val="21"/>
                <w:szCs w:val="21"/>
                <w:vertAlign w:val="superscript"/>
              </w:rPr>
              <w:t>(</w:t>
            </w:r>
            <w:r w:rsidR="00F20405" w:rsidRPr="00A859A1">
              <w:rPr>
                <w:rFonts w:hint="eastAsia"/>
                <w:sz w:val="21"/>
                <w:szCs w:val="21"/>
                <w:vertAlign w:val="superscript"/>
              </w:rPr>
              <w:t>2</w:t>
            </w:r>
            <w:r w:rsidR="009316C9" w:rsidRPr="00A859A1">
              <w:rPr>
                <w:rFonts w:hint="eastAsia"/>
                <w:sz w:val="21"/>
                <w:szCs w:val="21"/>
                <w:vertAlign w:val="superscript"/>
              </w:rPr>
              <w:t>)</w:t>
            </w:r>
          </w:p>
        </w:tc>
      </w:tr>
    </w:tbl>
    <w:p w14:paraId="184EDE1F" w14:textId="03BC41E1" w:rsidR="00285314" w:rsidRPr="00285314" w:rsidRDefault="00B008BD" w:rsidP="002F4D77">
      <w:pPr>
        <w:spacing w:line="240" w:lineRule="auto"/>
        <w:ind w:firstLine="482"/>
        <w:jc w:val="both"/>
        <w:rPr>
          <w:b/>
          <w:bCs/>
        </w:rPr>
      </w:pPr>
      <w:r w:rsidRPr="00285314">
        <w:rPr>
          <w:rFonts w:hint="eastAsia"/>
          <w:b/>
          <w:bCs/>
        </w:rPr>
        <w:t>注：（</w:t>
      </w:r>
      <w:r w:rsidRPr="00285314">
        <w:rPr>
          <w:rFonts w:hint="eastAsia"/>
          <w:b/>
          <w:bCs/>
        </w:rPr>
        <w:t>1</w:t>
      </w:r>
      <w:r w:rsidRPr="00285314">
        <w:rPr>
          <w:rFonts w:hint="eastAsia"/>
          <w:b/>
          <w:bCs/>
        </w:rPr>
        <w:t>）</w:t>
      </w:r>
      <w:r w:rsidR="00BD02F9" w:rsidRPr="00BD02F9">
        <w:rPr>
          <w:rFonts w:hint="eastAsia"/>
          <w:b/>
          <w:bCs/>
        </w:rPr>
        <w:t>企业试运行过程中发现，农家肥实际发酵时间为</w:t>
      </w:r>
      <w:r w:rsidR="00BD02F9" w:rsidRPr="00BD02F9">
        <w:rPr>
          <w:rFonts w:hint="eastAsia"/>
          <w:b/>
          <w:bCs/>
        </w:rPr>
        <w:t>5d</w:t>
      </w:r>
      <w:r w:rsidR="00BD02F9" w:rsidRPr="00BD02F9">
        <w:rPr>
          <w:rFonts w:hint="eastAsia"/>
          <w:b/>
          <w:bCs/>
        </w:rPr>
        <w:t>，据农业农村部办公厅</w:t>
      </w:r>
      <w:r w:rsidR="00BD02F9" w:rsidRPr="00BD02F9">
        <w:rPr>
          <w:rFonts w:hint="eastAsia"/>
          <w:b/>
          <w:bCs/>
        </w:rPr>
        <w:t xml:space="preserve"> </w:t>
      </w:r>
      <w:r w:rsidR="00BD02F9" w:rsidRPr="00BD02F9">
        <w:rPr>
          <w:rFonts w:hint="eastAsia"/>
          <w:b/>
          <w:bCs/>
        </w:rPr>
        <w:t>生态环境部办公厅关于印发《畜禽养殖场</w:t>
      </w:r>
      <w:r w:rsidR="00BD02F9" w:rsidRPr="00BD02F9">
        <w:rPr>
          <w:rFonts w:hint="eastAsia"/>
          <w:b/>
          <w:bCs/>
        </w:rPr>
        <w:t>(</w:t>
      </w:r>
      <w:r w:rsidR="00BD02F9" w:rsidRPr="00BD02F9">
        <w:rPr>
          <w:rFonts w:hint="eastAsia"/>
          <w:b/>
          <w:bCs/>
        </w:rPr>
        <w:t>户</w:t>
      </w:r>
      <w:r w:rsidR="00BD02F9" w:rsidRPr="00BD02F9">
        <w:rPr>
          <w:rFonts w:hint="eastAsia"/>
          <w:b/>
          <w:bCs/>
        </w:rPr>
        <w:t>)</w:t>
      </w:r>
      <w:r w:rsidR="00BD02F9" w:rsidRPr="00BD02F9">
        <w:rPr>
          <w:rFonts w:hint="eastAsia"/>
          <w:b/>
          <w:bCs/>
        </w:rPr>
        <w:t>粪污处理设施建设技术指南》的通知</w:t>
      </w:r>
      <w:r w:rsidR="00BD02F9" w:rsidRPr="00BD02F9">
        <w:rPr>
          <w:rFonts w:hint="eastAsia"/>
          <w:b/>
          <w:bCs/>
        </w:rPr>
        <w:t>(</w:t>
      </w:r>
      <w:r w:rsidR="00BD02F9" w:rsidRPr="00BD02F9">
        <w:rPr>
          <w:rFonts w:hint="eastAsia"/>
          <w:b/>
          <w:bCs/>
        </w:rPr>
        <w:t>农办牧〔</w:t>
      </w:r>
      <w:r w:rsidR="00BD02F9" w:rsidRPr="00BD02F9">
        <w:rPr>
          <w:rFonts w:hint="eastAsia"/>
          <w:b/>
          <w:bCs/>
        </w:rPr>
        <w:t>2022</w:t>
      </w:r>
      <w:r w:rsidR="00BD02F9" w:rsidRPr="00BD02F9">
        <w:rPr>
          <w:rFonts w:hint="eastAsia"/>
          <w:b/>
          <w:bCs/>
        </w:rPr>
        <w:t>〕</w:t>
      </w:r>
      <w:r w:rsidR="00BD02F9" w:rsidRPr="00BD02F9">
        <w:rPr>
          <w:rFonts w:hint="eastAsia"/>
          <w:b/>
          <w:bCs/>
        </w:rPr>
        <w:t>19</w:t>
      </w:r>
      <w:r w:rsidR="00BD02F9" w:rsidRPr="00BD02F9">
        <w:rPr>
          <w:rFonts w:hint="eastAsia"/>
          <w:b/>
          <w:bCs/>
        </w:rPr>
        <w:t>号</w:t>
      </w:r>
      <w:r w:rsidR="00BD02F9" w:rsidRPr="00BD02F9">
        <w:rPr>
          <w:rFonts w:hint="eastAsia"/>
          <w:b/>
          <w:bCs/>
        </w:rPr>
        <w:t>)</w:t>
      </w:r>
      <w:r w:rsidR="00BD02F9" w:rsidRPr="00BD02F9">
        <w:rPr>
          <w:rFonts w:hint="eastAsia"/>
          <w:b/>
          <w:bCs/>
        </w:rPr>
        <w:t>中的核算方法核算固体粪污发酵设施容积。堆（</w:t>
      </w:r>
      <w:proofErr w:type="gramStart"/>
      <w:r w:rsidR="00BD02F9" w:rsidRPr="00BD02F9">
        <w:rPr>
          <w:rFonts w:hint="eastAsia"/>
          <w:b/>
          <w:bCs/>
        </w:rPr>
        <w:t>沤</w:t>
      </w:r>
      <w:proofErr w:type="gramEnd"/>
      <w:r w:rsidR="00BD02F9" w:rsidRPr="00BD02F9">
        <w:rPr>
          <w:rFonts w:hint="eastAsia"/>
          <w:b/>
          <w:bCs/>
        </w:rPr>
        <w:t>）</w:t>
      </w:r>
      <w:proofErr w:type="gramStart"/>
      <w:r w:rsidR="00BD02F9" w:rsidRPr="00BD02F9">
        <w:rPr>
          <w:rFonts w:hint="eastAsia"/>
          <w:b/>
          <w:bCs/>
        </w:rPr>
        <w:t>肥设施</w:t>
      </w:r>
      <w:proofErr w:type="gramEnd"/>
      <w:r w:rsidR="00BD02F9" w:rsidRPr="00BD02F9">
        <w:rPr>
          <w:rFonts w:hint="eastAsia"/>
          <w:b/>
          <w:bCs/>
        </w:rPr>
        <w:t>发酵容积不小于单位畜禽固体粪污日产生量（立方米</w:t>
      </w:r>
      <w:r w:rsidR="00BD02F9" w:rsidRPr="00BD02F9">
        <w:rPr>
          <w:rFonts w:hint="eastAsia"/>
          <w:b/>
          <w:bCs/>
        </w:rPr>
        <w:t>/</w:t>
      </w:r>
      <w:r w:rsidR="00BD02F9" w:rsidRPr="00BD02F9">
        <w:rPr>
          <w:rFonts w:hint="eastAsia"/>
          <w:b/>
          <w:bCs/>
        </w:rPr>
        <w:t>天•头、只、羽）×发酵周期（天）×设计存栏量（头、只、羽）本项目取值：根据附件</w:t>
      </w:r>
      <w:r w:rsidR="00BD02F9" w:rsidRPr="00BD02F9">
        <w:rPr>
          <w:rFonts w:hint="eastAsia"/>
          <w:b/>
          <w:bCs/>
        </w:rPr>
        <w:t>1</w:t>
      </w:r>
      <w:r w:rsidR="00BD02F9" w:rsidRPr="00BD02F9">
        <w:rPr>
          <w:rFonts w:hint="eastAsia"/>
          <w:b/>
          <w:bCs/>
        </w:rPr>
        <w:t>单位畜禽粪污日产生量参考值可知鸡固体粪</w:t>
      </w:r>
      <w:proofErr w:type="gramStart"/>
      <w:r w:rsidR="00BD02F9" w:rsidRPr="00BD02F9">
        <w:rPr>
          <w:rFonts w:hint="eastAsia"/>
          <w:b/>
          <w:bCs/>
        </w:rPr>
        <w:t>污产生</w:t>
      </w:r>
      <w:proofErr w:type="gramEnd"/>
      <w:r w:rsidR="00BD02F9" w:rsidRPr="00BD02F9">
        <w:rPr>
          <w:rFonts w:hint="eastAsia"/>
          <w:b/>
          <w:bCs/>
        </w:rPr>
        <w:t>量为</w:t>
      </w:r>
      <w:r w:rsidR="00BD02F9" w:rsidRPr="00BD02F9">
        <w:rPr>
          <w:rFonts w:hint="eastAsia"/>
          <w:b/>
          <w:bCs/>
        </w:rPr>
        <w:t>0.00012</w:t>
      </w:r>
      <w:r w:rsidR="00BD02F9" w:rsidRPr="00BD02F9">
        <w:rPr>
          <w:rFonts w:hint="eastAsia"/>
          <w:b/>
          <w:bCs/>
        </w:rPr>
        <w:t>立方米</w:t>
      </w:r>
      <w:r w:rsidR="00BD02F9" w:rsidRPr="00BD02F9">
        <w:rPr>
          <w:rFonts w:hint="eastAsia"/>
          <w:b/>
          <w:bCs/>
        </w:rPr>
        <w:t>/</w:t>
      </w:r>
      <w:r w:rsidR="00BD02F9" w:rsidRPr="00BD02F9">
        <w:rPr>
          <w:rFonts w:hint="eastAsia"/>
          <w:b/>
          <w:bCs/>
        </w:rPr>
        <w:t>天•只。全场存栏</w:t>
      </w:r>
      <w:r w:rsidR="00BD02F9" w:rsidRPr="00BD02F9">
        <w:rPr>
          <w:rFonts w:hint="eastAsia"/>
          <w:b/>
          <w:bCs/>
        </w:rPr>
        <w:t>100</w:t>
      </w:r>
      <w:r w:rsidR="00BD02F9" w:rsidRPr="00BD02F9">
        <w:rPr>
          <w:rFonts w:hint="eastAsia"/>
          <w:b/>
          <w:bCs/>
        </w:rPr>
        <w:t>万只蛋鸡，农家肥发酵周期为</w:t>
      </w:r>
      <w:r w:rsidR="00BD02F9" w:rsidRPr="00BD02F9">
        <w:rPr>
          <w:rFonts w:hint="eastAsia"/>
          <w:b/>
          <w:bCs/>
        </w:rPr>
        <w:t>5</w:t>
      </w:r>
      <w:r w:rsidR="00BD02F9" w:rsidRPr="00BD02F9">
        <w:rPr>
          <w:rFonts w:hint="eastAsia"/>
          <w:b/>
          <w:bCs/>
        </w:rPr>
        <w:t>天。所需堆（</w:t>
      </w:r>
      <w:proofErr w:type="gramStart"/>
      <w:r w:rsidR="00BD02F9" w:rsidRPr="00BD02F9">
        <w:rPr>
          <w:rFonts w:hint="eastAsia"/>
          <w:b/>
          <w:bCs/>
        </w:rPr>
        <w:t>沤</w:t>
      </w:r>
      <w:proofErr w:type="gramEnd"/>
      <w:r w:rsidR="00BD02F9" w:rsidRPr="00BD02F9">
        <w:rPr>
          <w:rFonts w:hint="eastAsia"/>
          <w:b/>
          <w:bCs/>
        </w:rPr>
        <w:t>）</w:t>
      </w:r>
      <w:proofErr w:type="gramStart"/>
      <w:r w:rsidR="00BD02F9" w:rsidRPr="00BD02F9">
        <w:rPr>
          <w:rFonts w:hint="eastAsia"/>
          <w:b/>
          <w:bCs/>
        </w:rPr>
        <w:t>肥设施</w:t>
      </w:r>
      <w:proofErr w:type="gramEnd"/>
      <w:r w:rsidR="00BD02F9" w:rsidRPr="00BD02F9">
        <w:rPr>
          <w:rFonts w:hint="eastAsia"/>
          <w:b/>
          <w:bCs/>
        </w:rPr>
        <w:t>发酵容积为</w:t>
      </w:r>
      <w:r w:rsidR="00BD02F9" w:rsidRPr="00BD02F9">
        <w:rPr>
          <w:rFonts w:hint="eastAsia"/>
          <w:b/>
          <w:bCs/>
        </w:rPr>
        <w:t>0.00012</w:t>
      </w:r>
      <w:r w:rsidR="00BD02F9" w:rsidRPr="00BD02F9">
        <w:rPr>
          <w:rFonts w:hint="eastAsia"/>
          <w:b/>
          <w:bCs/>
        </w:rPr>
        <w:t>×</w:t>
      </w:r>
      <w:r w:rsidR="00BD02F9" w:rsidRPr="00BD02F9">
        <w:rPr>
          <w:rFonts w:hint="eastAsia"/>
          <w:b/>
          <w:bCs/>
        </w:rPr>
        <w:t>5</w:t>
      </w:r>
      <w:r w:rsidR="00BD02F9" w:rsidRPr="00BD02F9">
        <w:rPr>
          <w:rFonts w:hint="eastAsia"/>
          <w:b/>
          <w:bCs/>
        </w:rPr>
        <w:t>×</w:t>
      </w:r>
      <w:r w:rsidR="00BD02F9" w:rsidRPr="00BD02F9">
        <w:rPr>
          <w:rFonts w:hint="eastAsia"/>
          <w:b/>
          <w:bCs/>
        </w:rPr>
        <w:t>1000000=600m</w:t>
      </w:r>
      <w:r w:rsidR="00BD02F9" w:rsidRPr="00BD02F9">
        <w:rPr>
          <w:rFonts w:hint="eastAsia"/>
          <w:b/>
          <w:bCs/>
          <w:vertAlign w:val="superscript"/>
        </w:rPr>
        <w:t>3</w:t>
      </w:r>
      <w:r w:rsidR="00BD02F9" w:rsidRPr="00BD02F9">
        <w:rPr>
          <w:rFonts w:hint="eastAsia"/>
          <w:b/>
          <w:bCs/>
        </w:rPr>
        <w:t>。全场实际建设</w:t>
      </w:r>
      <w:r w:rsidR="00BD02F9" w:rsidRPr="00BD02F9">
        <w:rPr>
          <w:rFonts w:hint="eastAsia"/>
          <w:b/>
          <w:bCs/>
        </w:rPr>
        <w:t>4</w:t>
      </w:r>
      <w:r w:rsidR="00BD02F9" w:rsidRPr="00BD02F9">
        <w:rPr>
          <w:rFonts w:hint="eastAsia"/>
          <w:b/>
          <w:bCs/>
        </w:rPr>
        <w:t>座</w:t>
      </w:r>
      <w:r w:rsidR="00BD02F9" w:rsidRPr="00BD02F9">
        <w:rPr>
          <w:rFonts w:hint="eastAsia"/>
          <w:b/>
          <w:bCs/>
        </w:rPr>
        <w:t>160m</w:t>
      </w:r>
      <w:r w:rsidR="00BD02F9" w:rsidRPr="00BD02F9">
        <w:rPr>
          <w:rFonts w:hint="eastAsia"/>
          <w:b/>
          <w:bCs/>
          <w:vertAlign w:val="superscript"/>
        </w:rPr>
        <w:t>3</w:t>
      </w:r>
      <w:r w:rsidR="00BD02F9" w:rsidRPr="00BD02F9">
        <w:rPr>
          <w:rFonts w:hint="eastAsia"/>
          <w:b/>
          <w:bCs/>
        </w:rPr>
        <w:t>的农家肥发酵罐，总发酵容积为</w:t>
      </w:r>
      <w:r w:rsidR="00BD02F9" w:rsidRPr="00BD02F9">
        <w:rPr>
          <w:rFonts w:hint="eastAsia"/>
          <w:b/>
          <w:bCs/>
        </w:rPr>
        <w:t>640m</w:t>
      </w:r>
      <w:r w:rsidR="00BD02F9" w:rsidRPr="00BD02F9">
        <w:rPr>
          <w:rFonts w:hint="eastAsia"/>
          <w:b/>
          <w:bCs/>
          <w:vertAlign w:val="superscript"/>
        </w:rPr>
        <w:t>3</w:t>
      </w:r>
      <w:r w:rsidR="00BD02F9" w:rsidRPr="00BD02F9">
        <w:rPr>
          <w:rFonts w:hint="eastAsia"/>
          <w:b/>
          <w:bCs/>
        </w:rPr>
        <w:t>，因此</w:t>
      </w:r>
      <w:r w:rsidR="00BD02F9" w:rsidRPr="00BD02F9">
        <w:rPr>
          <w:rFonts w:hint="eastAsia"/>
          <w:b/>
          <w:bCs/>
        </w:rPr>
        <w:t>4</w:t>
      </w:r>
      <w:r w:rsidR="00BD02F9" w:rsidRPr="00BD02F9">
        <w:rPr>
          <w:rFonts w:hint="eastAsia"/>
          <w:b/>
          <w:bCs/>
        </w:rPr>
        <w:t>座发酵罐即可满足项目鸡粪发酵的需求。</w:t>
      </w:r>
    </w:p>
    <w:p w14:paraId="65310C24" w14:textId="0406C088" w:rsidR="00285314" w:rsidRPr="00E22190" w:rsidRDefault="00285314" w:rsidP="002F4D77">
      <w:pPr>
        <w:spacing w:line="240" w:lineRule="auto"/>
        <w:ind w:firstLine="480"/>
        <w:jc w:val="both"/>
        <w:rPr>
          <w:b/>
          <w:bCs/>
        </w:rPr>
      </w:pPr>
      <w:r>
        <w:rPr>
          <w:rFonts w:eastAsia="黑体" w:hint="eastAsia"/>
          <w:szCs w:val="24"/>
        </w:rPr>
        <w:t>（</w:t>
      </w:r>
      <w:r>
        <w:rPr>
          <w:rFonts w:eastAsia="黑体" w:hint="eastAsia"/>
          <w:szCs w:val="24"/>
        </w:rPr>
        <w:t>2</w:t>
      </w:r>
      <w:r>
        <w:rPr>
          <w:rFonts w:eastAsia="黑体" w:hint="eastAsia"/>
          <w:szCs w:val="24"/>
        </w:rPr>
        <w:t>）</w:t>
      </w:r>
      <w:r>
        <w:rPr>
          <w:rFonts w:hint="eastAsia"/>
          <w:b/>
          <w:bCs/>
        </w:rPr>
        <w:t>原</w:t>
      </w:r>
      <w:r w:rsidRPr="00E22190">
        <w:rPr>
          <w:rFonts w:hint="eastAsia"/>
          <w:b/>
          <w:bCs/>
        </w:rPr>
        <w:t>环评批复中</w:t>
      </w:r>
      <w:r w:rsidRPr="000E553F">
        <w:rPr>
          <w:rFonts w:hint="eastAsia"/>
          <w:b/>
          <w:bCs/>
        </w:rPr>
        <w:t>鸡舍恶臭末端</w:t>
      </w:r>
      <w:r w:rsidRPr="00BD02F9">
        <w:rPr>
          <w:rFonts w:hint="eastAsia"/>
          <w:b/>
          <w:bCs/>
        </w:rPr>
        <w:t>处理中的“水喷淋和</w:t>
      </w:r>
      <w:proofErr w:type="gramStart"/>
      <w:r w:rsidRPr="00BD02F9">
        <w:rPr>
          <w:rFonts w:hint="eastAsia"/>
          <w:b/>
          <w:bCs/>
        </w:rPr>
        <w:t>碱喷淋</w:t>
      </w:r>
      <w:proofErr w:type="gramEnd"/>
      <w:r w:rsidRPr="00BD02F9">
        <w:rPr>
          <w:rFonts w:hint="eastAsia"/>
          <w:b/>
          <w:bCs/>
        </w:rPr>
        <w:t>”措施实际建设中改为效果更好</w:t>
      </w:r>
      <w:proofErr w:type="gramStart"/>
      <w:r w:rsidRPr="00BD02F9">
        <w:rPr>
          <w:rFonts w:hint="eastAsia"/>
          <w:b/>
          <w:bCs/>
        </w:rPr>
        <w:t>的雾森除臭</w:t>
      </w:r>
      <w:proofErr w:type="gramEnd"/>
      <w:r w:rsidRPr="00BD02F9">
        <w:rPr>
          <w:rFonts w:hint="eastAsia"/>
          <w:b/>
          <w:bCs/>
        </w:rPr>
        <w:t>，不</w:t>
      </w:r>
      <w:r w:rsidRPr="000E553F">
        <w:rPr>
          <w:rFonts w:hint="eastAsia"/>
          <w:b/>
          <w:bCs/>
        </w:rPr>
        <w:t>再产生二次污染物喷淋废水；</w:t>
      </w:r>
      <w:r w:rsidRPr="00BD02F9">
        <w:rPr>
          <w:rFonts w:hint="eastAsia"/>
          <w:b/>
          <w:bCs/>
          <w:u w:val="single"/>
        </w:rPr>
        <w:t>同时</w:t>
      </w:r>
      <w:r w:rsidR="00BD02F9" w:rsidRPr="00BD02F9">
        <w:rPr>
          <w:rFonts w:hint="eastAsia"/>
          <w:b/>
          <w:bCs/>
          <w:u w:val="single"/>
        </w:rPr>
        <w:t>鸡舍冲洗采用了先进的无水冲洗鸡舍技术，无鸡舍冲洗废水产生。</w:t>
      </w:r>
      <w:r w:rsidRPr="007A0EB0">
        <w:rPr>
          <w:rFonts w:hint="eastAsia"/>
          <w:b/>
          <w:bCs/>
        </w:rPr>
        <w:t>因此本项目废水仅为生活污水，经</w:t>
      </w:r>
      <w:r w:rsidRPr="000E553F">
        <w:rPr>
          <w:rFonts w:hint="eastAsia"/>
          <w:b/>
          <w:bCs/>
        </w:rPr>
        <w:t>化粪池处理后定期清运，</w:t>
      </w:r>
      <w:r>
        <w:rPr>
          <w:rFonts w:hint="eastAsia"/>
          <w:b/>
          <w:bCs/>
        </w:rPr>
        <w:t>无需建设</w:t>
      </w:r>
      <w:r w:rsidRPr="006B63D5">
        <w:rPr>
          <w:rFonts w:hint="eastAsia"/>
          <w:b/>
          <w:bCs/>
        </w:rPr>
        <w:t>污水处理系统（</w:t>
      </w:r>
      <w:r w:rsidRPr="006B63D5">
        <w:rPr>
          <w:rFonts w:hint="eastAsia"/>
          <w:b/>
          <w:bCs/>
        </w:rPr>
        <w:t>1</w:t>
      </w:r>
      <w:r w:rsidRPr="006B63D5">
        <w:rPr>
          <w:rFonts w:hint="eastAsia"/>
          <w:b/>
          <w:bCs/>
        </w:rPr>
        <w:t>套</w:t>
      </w:r>
      <w:r w:rsidRPr="006B63D5">
        <w:rPr>
          <w:rFonts w:hint="eastAsia"/>
          <w:b/>
          <w:bCs/>
        </w:rPr>
        <w:t>150m</w:t>
      </w:r>
      <w:r w:rsidRPr="006B63D5">
        <w:rPr>
          <w:rFonts w:hint="eastAsia"/>
          <w:b/>
          <w:bCs/>
          <w:vertAlign w:val="superscript"/>
        </w:rPr>
        <w:t>3</w:t>
      </w:r>
      <w:r w:rsidRPr="006B63D5">
        <w:rPr>
          <w:rFonts w:hint="eastAsia"/>
          <w:b/>
          <w:bCs/>
        </w:rPr>
        <w:t>UASB</w:t>
      </w:r>
      <w:r w:rsidRPr="006B63D5">
        <w:rPr>
          <w:rFonts w:hint="eastAsia"/>
          <w:b/>
          <w:bCs/>
        </w:rPr>
        <w:t>厌氧反应器）</w:t>
      </w:r>
      <w:r>
        <w:rPr>
          <w:rFonts w:hint="eastAsia"/>
          <w:b/>
          <w:bCs/>
        </w:rPr>
        <w:t>、无需</w:t>
      </w:r>
      <w:r w:rsidRPr="0095631C">
        <w:rPr>
          <w:rFonts w:hint="eastAsia"/>
          <w:b/>
          <w:bCs/>
        </w:rPr>
        <w:t>铺设沼液输送管网</w:t>
      </w:r>
      <w:r>
        <w:rPr>
          <w:rFonts w:hint="eastAsia"/>
          <w:b/>
          <w:bCs/>
        </w:rPr>
        <w:t>，</w:t>
      </w:r>
      <w:r w:rsidRPr="000E553F">
        <w:rPr>
          <w:rFonts w:hint="eastAsia"/>
          <w:b/>
          <w:bCs/>
        </w:rPr>
        <w:t>能够满足生产需求。废水不外排，废水污染物排放总量满足环评批复要求，且不属于重大变动</w:t>
      </w:r>
      <w:r w:rsidRPr="00E22190">
        <w:rPr>
          <w:rFonts w:hint="eastAsia"/>
          <w:b/>
          <w:bCs/>
        </w:rPr>
        <w:t>。</w:t>
      </w:r>
    </w:p>
    <w:p w14:paraId="672CB451" w14:textId="25ABA39C" w:rsidR="00D13882" w:rsidRPr="00285314" w:rsidRDefault="00D13882" w:rsidP="00D13882">
      <w:pPr>
        <w:pStyle w:val="afd"/>
        <w:snapToGrid w:val="0"/>
        <w:spacing w:line="520" w:lineRule="exact"/>
        <w:ind w:firstLine="480"/>
        <w:rPr>
          <w:rFonts w:eastAsia="黑体"/>
          <w:szCs w:val="24"/>
        </w:rPr>
      </w:pPr>
    </w:p>
    <w:p w14:paraId="59328F8D" w14:textId="5A706B30" w:rsidR="00FF699C" w:rsidRDefault="00FF699C" w:rsidP="00FF699C">
      <w:pPr>
        <w:ind w:firstLine="480"/>
        <w:jc w:val="both"/>
        <w:rPr>
          <w:rFonts w:cs="Times New Roman"/>
          <w:color w:val="000000" w:themeColor="text1"/>
          <w:szCs w:val="24"/>
        </w:rPr>
      </w:pPr>
    </w:p>
    <w:p w14:paraId="7EE478B4" w14:textId="77777777" w:rsidR="00905171" w:rsidRDefault="00905171" w:rsidP="00CE6D13">
      <w:pPr>
        <w:pStyle w:val="2"/>
        <w:spacing w:before="163" w:after="163"/>
        <w:ind w:firstLine="643"/>
        <w:rPr>
          <w:rFonts w:cs="Times New Roman"/>
        </w:rPr>
        <w:sectPr w:rsidR="00905171" w:rsidSect="001E2C0C">
          <w:pgSz w:w="16838" w:h="11906" w:orient="landscape"/>
          <w:pgMar w:top="1800" w:right="1440" w:bottom="1800" w:left="1440" w:header="851" w:footer="992" w:gutter="0"/>
          <w:cols w:space="425"/>
          <w:docGrid w:type="lines" w:linePitch="326"/>
        </w:sectPr>
      </w:pPr>
    </w:p>
    <w:p w14:paraId="3EC32D75" w14:textId="77777777" w:rsidR="00CE6D13" w:rsidRPr="00CE6D13" w:rsidRDefault="00CE6D13" w:rsidP="00CE6D13">
      <w:pPr>
        <w:pStyle w:val="2"/>
        <w:spacing w:before="156" w:after="156"/>
        <w:ind w:firstLine="643"/>
        <w:rPr>
          <w:rFonts w:cs="Times New Roman"/>
        </w:rPr>
      </w:pPr>
      <w:bookmarkStart w:id="37" w:name="_Toc196466013"/>
      <w:r w:rsidRPr="00CE6D13">
        <w:rPr>
          <w:rFonts w:cs="Times New Roman"/>
        </w:rPr>
        <w:lastRenderedPageBreak/>
        <w:t>3.5</w:t>
      </w:r>
      <w:r w:rsidRPr="00CE6D13">
        <w:rPr>
          <w:rFonts w:cs="Times New Roman" w:hint="eastAsia"/>
        </w:rPr>
        <w:t>水源</w:t>
      </w:r>
      <w:r w:rsidRPr="00CE6D13">
        <w:rPr>
          <w:rFonts w:cs="Times New Roman"/>
        </w:rPr>
        <w:t>及水平衡</w:t>
      </w:r>
      <w:bookmarkEnd w:id="37"/>
    </w:p>
    <w:p w14:paraId="2C729037" w14:textId="77777777" w:rsidR="007F7E32" w:rsidRDefault="007F7E32" w:rsidP="003F74A8">
      <w:pPr>
        <w:ind w:firstLine="480"/>
      </w:pPr>
      <w:r>
        <w:rPr>
          <w:rFonts w:hint="eastAsia"/>
        </w:rPr>
        <w:t>（</w:t>
      </w:r>
      <w:r>
        <w:rPr>
          <w:rFonts w:hint="eastAsia"/>
        </w:rPr>
        <w:t>1</w:t>
      </w:r>
      <w:r>
        <w:rPr>
          <w:rFonts w:hint="eastAsia"/>
        </w:rPr>
        <w:t>）给水</w:t>
      </w:r>
    </w:p>
    <w:p w14:paraId="79999E69" w14:textId="465A9C53" w:rsidR="003F74A8" w:rsidRPr="003F74A8" w:rsidRDefault="004C76AA" w:rsidP="003F74A8">
      <w:pPr>
        <w:ind w:firstLine="480"/>
        <w:rPr>
          <w:rFonts w:cs="Times New Roman"/>
          <w:szCs w:val="20"/>
        </w:rPr>
      </w:pPr>
      <w:r w:rsidRPr="00455815">
        <w:t>本项目</w:t>
      </w:r>
      <w:r w:rsidRPr="00455815">
        <w:rPr>
          <w:rFonts w:hint="eastAsia"/>
        </w:rPr>
        <w:t>水源来自下枣庄村北沟小组地下水，配套机井</w:t>
      </w:r>
      <w:r w:rsidRPr="00455815">
        <w:rPr>
          <w:rFonts w:hint="eastAsia"/>
        </w:rPr>
        <w:t>1</w:t>
      </w:r>
      <w:r w:rsidRPr="00455815">
        <w:rPr>
          <w:rFonts w:hint="eastAsia"/>
        </w:rPr>
        <w:t>眼，井深约</w:t>
      </w:r>
      <w:r w:rsidRPr="00455815">
        <w:rPr>
          <w:rFonts w:hint="eastAsia"/>
        </w:rPr>
        <w:t>300m</w:t>
      </w:r>
      <w:r w:rsidRPr="00455815">
        <w:rPr>
          <w:rFonts w:hint="eastAsia"/>
        </w:rPr>
        <w:t>，出水量为</w:t>
      </w:r>
      <w:r w:rsidRPr="00455815">
        <w:rPr>
          <w:rFonts w:hint="eastAsia"/>
        </w:rPr>
        <w:t>25m</w:t>
      </w:r>
      <w:r w:rsidRPr="00455815">
        <w:rPr>
          <w:rFonts w:hint="eastAsia"/>
          <w:vertAlign w:val="superscript"/>
        </w:rPr>
        <w:t>3</w:t>
      </w:r>
      <w:r w:rsidRPr="00455815">
        <w:rPr>
          <w:rFonts w:hint="eastAsia"/>
        </w:rPr>
        <w:t>/h</w:t>
      </w:r>
      <w:r w:rsidRPr="00455815">
        <w:rPr>
          <w:rFonts w:hint="eastAsia"/>
        </w:rPr>
        <w:t>。</w:t>
      </w:r>
      <w:r w:rsidR="003F74A8" w:rsidRPr="003F74A8">
        <w:rPr>
          <w:rFonts w:cs="Times New Roman" w:hint="eastAsia"/>
          <w:szCs w:val="20"/>
        </w:rPr>
        <w:t>全场给水系统包括鸡只饮用水、消毒液和喷雾药品配制用水、</w:t>
      </w:r>
      <w:proofErr w:type="gramStart"/>
      <w:r w:rsidR="003F74A8" w:rsidRPr="003F74A8">
        <w:rPr>
          <w:rFonts w:cs="Times New Roman" w:hint="eastAsia"/>
          <w:szCs w:val="20"/>
        </w:rPr>
        <w:t>湿帘降温</w:t>
      </w:r>
      <w:proofErr w:type="gramEnd"/>
      <w:r w:rsidR="003F74A8" w:rsidRPr="003F74A8">
        <w:rPr>
          <w:rFonts w:cs="Times New Roman" w:hint="eastAsia"/>
          <w:szCs w:val="20"/>
        </w:rPr>
        <w:t>补水、生活用水等。</w:t>
      </w:r>
    </w:p>
    <w:p w14:paraId="5CA762A4" w14:textId="77777777" w:rsidR="007F7E32" w:rsidRDefault="007F7E32" w:rsidP="003F74A8">
      <w:pPr>
        <w:widowControl w:val="0"/>
        <w:ind w:firstLine="480"/>
        <w:jc w:val="both"/>
        <w:textAlignment w:val="baseline"/>
        <w:rPr>
          <w:rFonts w:cs="Times New Roman"/>
          <w:szCs w:val="20"/>
        </w:rPr>
      </w:pPr>
      <w:r>
        <w:rPr>
          <w:rFonts w:cs="Times New Roman" w:hint="eastAsia"/>
          <w:szCs w:val="20"/>
        </w:rPr>
        <w:t>（</w:t>
      </w:r>
      <w:r>
        <w:rPr>
          <w:rFonts w:cs="Times New Roman" w:hint="eastAsia"/>
          <w:szCs w:val="20"/>
        </w:rPr>
        <w:t>2</w:t>
      </w:r>
      <w:r>
        <w:rPr>
          <w:rFonts w:cs="Times New Roman" w:hint="eastAsia"/>
          <w:szCs w:val="20"/>
        </w:rPr>
        <w:t>）排水</w:t>
      </w:r>
    </w:p>
    <w:p w14:paraId="73D42EE5" w14:textId="39DF4A94" w:rsidR="009F0BC1" w:rsidRDefault="009F0BC1" w:rsidP="00961A14">
      <w:pPr>
        <w:widowControl w:val="0"/>
        <w:ind w:firstLine="480"/>
        <w:jc w:val="both"/>
        <w:textAlignment w:val="baseline"/>
        <w:rPr>
          <w:rFonts w:cs="Times New Roman"/>
          <w:szCs w:val="20"/>
        </w:rPr>
      </w:pPr>
      <w:r w:rsidRPr="009F0BC1">
        <w:rPr>
          <w:rFonts w:cs="Times New Roman" w:hint="eastAsia"/>
          <w:szCs w:val="20"/>
        </w:rPr>
        <w:t>项目排水为生活污水和雨水。场区四周边界建设实体围墙，场区内不得留任何废水排污口，采取雨污分流方式，</w:t>
      </w:r>
      <w:r w:rsidR="00AA1DFE">
        <w:rPr>
          <w:rFonts w:cs="Times New Roman" w:hint="eastAsia"/>
          <w:szCs w:val="20"/>
        </w:rPr>
        <w:t>初期</w:t>
      </w:r>
      <w:r w:rsidRPr="009F0BC1">
        <w:rPr>
          <w:rFonts w:cs="Times New Roman" w:hint="eastAsia"/>
          <w:szCs w:val="20"/>
        </w:rPr>
        <w:t>雨水全部排入场区内的一个雨水收集池内，用于场区内绿化或附近农田灌溉，不得排出场区。生活污水排入旱厕，定期清掏堆肥。</w:t>
      </w:r>
    </w:p>
    <w:p w14:paraId="31D21698" w14:textId="5BA28922" w:rsidR="000D61A8" w:rsidRPr="000D61A8" w:rsidRDefault="000D61A8" w:rsidP="000D61A8">
      <w:pPr>
        <w:widowControl w:val="0"/>
        <w:spacing w:before="194" w:line="212" w:lineRule="auto"/>
        <w:ind w:firstLine="480"/>
        <w:jc w:val="both"/>
        <w:textAlignment w:val="baseline"/>
        <w:rPr>
          <w:rFonts w:ascii="黑体" w:eastAsia="黑体" w:hAnsi="黑体" w:cs="黑体" w:hint="eastAsia"/>
          <w:szCs w:val="24"/>
        </w:rPr>
      </w:pPr>
      <w:r w:rsidRPr="000D61A8">
        <w:rPr>
          <w:rFonts w:eastAsia="黑体" w:cs="Times New Roman"/>
          <w:szCs w:val="20"/>
        </w:rPr>
        <w:t>表</w:t>
      </w:r>
      <w:r w:rsidRPr="000D61A8">
        <w:rPr>
          <w:rFonts w:eastAsia="黑体" w:cs="Times New Roman" w:hint="eastAsia"/>
          <w:szCs w:val="20"/>
        </w:rPr>
        <w:t>3</w:t>
      </w:r>
      <w:r w:rsidR="00085174">
        <w:rPr>
          <w:rFonts w:eastAsia="黑体" w:cs="Times New Roman" w:hint="eastAsia"/>
          <w:szCs w:val="20"/>
        </w:rPr>
        <w:t>-7</w:t>
      </w:r>
      <w:r w:rsidRPr="000D61A8">
        <w:rPr>
          <w:rFonts w:eastAsia="黑体" w:cs="Times New Roman"/>
          <w:szCs w:val="20"/>
        </w:rPr>
        <w:t xml:space="preserve">     </w:t>
      </w:r>
      <w:r w:rsidRPr="000D61A8">
        <w:rPr>
          <w:rFonts w:eastAsia="黑体" w:cs="Times New Roman" w:hint="eastAsia"/>
          <w:szCs w:val="20"/>
        </w:rPr>
        <w:t xml:space="preserve">  </w:t>
      </w:r>
      <w:r w:rsidRPr="000D61A8">
        <w:rPr>
          <w:rFonts w:eastAsia="黑体" w:cs="Times New Roman"/>
          <w:szCs w:val="20"/>
        </w:rPr>
        <w:t xml:space="preserve">    </w:t>
      </w:r>
      <w:r w:rsidRPr="000D61A8">
        <w:rPr>
          <w:rFonts w:eastAsia="黑体" w:cs="Times New Roman"/>
          <w:szCs w:val="20"/>
        </w:rPr>
        <w:t>本项目</w:t>
      </w:r>
      <w:r w:rsidRPr="000D61A8">
        <w:rPr>
          <w:rFonts w:eastAsia="黑体" w:cs="Times New Roman" w:hint="eastAsia"/>
          <w:szCs w:val="20"/>
        </w:rPr>
        <w:t>用排水情况</w:t>
      </w:r>
      <w:r w:rsidRPr="000D61A8">
        <w:rPr>
          <w:rFonts w:eastAsia="黑体" w:cs="Times New Roman"/>
          <w:szCs w:val="20"/>
        </w:rPr>
        <w:t>表</w:t>
      </w:r>
      <w:r w:rsidRPr="000D61A8">
        <w:rPr>
          <w:rFonts w:eastAsia="黑体" w:cs="Times New Roman"/>
          <w:szCs w:val="20"/>
        </w:rPr>
        <w:t xml:space="preserve"> </w:t>
      </w:r>
      <w:r w:rsidRPr="000D61A8">
        <w:rPr>
          <w:rFonts w:eastAsia="黑体" w:cs="Times New Roman"/>
          <w:spacing w:val="-3"/>
          <w:szCs w:val="24"/>
        </w:rPr>
        <w:t xml:space="preserve">  </w:t>
      </w:r>
    </w:p>
    <w:tbl>
      <w:tblPr>
        <w:tblStyle w:val="TableNormal"/>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49"/>
        <w:gridCol w:w="1116"/>
        <w:gridCol w:w="1484"/>
        <w:gridCol w:w="1452"/>
        <w:gridCol w:w="1977"/>
      </w:tblGrid>
      <w:tr w:rsidR="000D61A8" w:rsidRPr="000D61A8" w14:paraId="66F4B645" w14:textId="77777777" w:rsidTr="000D61A8">
        <w:trPr>
          <w:trHeight w:val="397"/>
          <w:jc w:val="center"/>
        </w:trPr>
        <w:tc>
          <w:tcPr>
            <w:tcW w:w="558" w:type="dxa"/>
            <w:vAlign w:val="center"/>
          </w:tcPr>
          <w:p w14:paraId="63B980EF" w14:textId="77777777" w:rsidR="000D61A8" w:rsidRPr="000D61A8" w:rsidRDefault="000D61A8" w:rsidP="000D61A8">
            <w:pPr>
              <w:widowControl w:val="0"/>
              <w:spacing w:line="240" w:lineRule="auto"/>
              <w:ind w:firstLineChars="0" w:firstLine="0"/>
              <w:jc w:val="center"/>
              <w:textAlignment w:val="baseline"/>
              <w:rPr>
                <w:rFonts w:cs="Times New Roman"/>
                <w:b/>
                <w:bCs/>
                <w:sz w:val="21"/>
                <w:szCs w:val="21"/>
              </w:rPr>
            </w:pPr>
            <w:r w:rsidRPr="000D61A8">
              <w:rPr>
                <w:rFonts w:ascii="宋体" w:eastAsia="宋体" w:hAnsi="宋体" w:cs="宋体" w:hint="eastAsia"/>
                <w:b/>
                <w:bCs/>
                <w:spacing w:val="6"/>
                <w:sz w:val="21"/>
                <w:szCs w:val="21"/>
              </w:rPr>
              <w:t>序</w:t>
            </w:r>
            <w:r w:rsidRPr="000D61A8">
              <w:rPr>
                <w:rFonts w:ascii="宋体" w:eastAsia="宋体" w:hAnsi="宋体" w:cs="宋体" w:hint="eastAsia"/>
                <w:b/>
                <w:bCs/>
                <w:spacing w:val="5"/>
                <w:sz w:val="21"/>
                <w:szCs w:val="21"/>
              </w:rPr>
              <w:t>号</w:t>
            </w:r>
          </w:p>
        </w:tc>
        <w:tc>
          <w:tcPr>
            <w:tcW w:w="1749" w:type="dxa"/>
            <w:vAlign w:val="center"/>
          </w:tcPr>
          <w:p w14:paraId="5E94481C" w14:textId="77777777" w:rsidR="000D61A8" w:rsidRPr="000D61A8" w:rsidRDefault="000D61A8" w:rsidP="000D61A8">
            <w:pPr>
              <w:widowControl w:val="0"/>
              <w:spacing w:line="240" w:lineRule="auto"/>
              <w:ind w:firstLineChars="0" w:firstLine="0"/>
              <w:jc w:val="center"/>
              <w:textAlignment w:val="baseline"/>
              <w:rPr>
                <w:rFonts w:cs="Times New Roman"/>
                <w:b/>
                <w:bCs/>
                <w:sz w:val="21"/>
                <w:szCs w:val="21"/>
              </w:rPr>
            </w:pPr>
            <w:r w:rsidRPr="000D61A8">
              <w:rPr>
                <w:rFonts w:ascii="宋体" w:eastAsia="宋体" w:hAnsi="宋体" w:cs="宋体" w:hint="eastAsia"/>
                <w:b/>
                <w:bCs/>
                <w:spacing w:val="7"/>
                <w:sz w:val="21"/>
                <w:szCs w:val="21"/>
              </w:rPr>
              <w:t>用水项</w:t>
            </w:r>
            <w:r w:rsidRPr="000D61A8">
              <w:rPr>
                <w:rFonts w:ascii="宋体" w:eastAsia="宋体" w:hAnsi="宋体" w:cs="宋体" w:hint="eastAsia"/>
                <w:b/>
                <w:bCs/>
                <w:spacing w:val="6"/>
                <w:sz w:val="21"/>
                <w:szCs w:val="21"/>
              </w:rPr>
              <w:t>目</w:t>
            </w:r>
          </w:p>
        </w:tc>
        <w:tc>
          <w:tcPr>
            <w:tcW w:w="1116" w:type="dxa"/>
            <w:vAlign w:val="center"/>
          </w:tcPr>
          <w:p w14:paraId="799F3A9A" w14:textId="77777777" w:rsidR="000D61A8" w:rsidRPr="000D61A8" w:rsidRDefault="000D61A8" w:rsidP="000D61A8">
            <w:pPr>
              <w:widowControl w:val="0"/>
              <w:spacing w:line="240" w:lineRule="auto"/>
              <w:ind w:firstLineChars="0" w:firstLine="0"/>
              <w:jc w:val="center"/>
              <w:textAlignment w:val="baseline"/>
              <w:rPr>
                <w:rFonts w:cs="Times New Roman"/>
                <w:b/>
                <w:bCs/>
                <w:sz w:val="21"/>
                <w:szCs w:val="21"/>
              </w:rPr>
            </w:pPr>
            <w:r w:rsidRPr="000D61A8">
              <w:rPr>
                <w:rFonts w:ascii="宋体" w:eastAsia="宋体" w:hAnsi="宋体" w:cs="宋体" w:hint="eastAsia"/>
                <w:b/>
                <w:bCs/>
                <w:spacing w:val="7"/>
                <w:sz w:val="21"/>
                <w:szCs w:val="21"/>
              </w:rPr>
              <w:t>用水标</w:t>
            </w:r>
            <w:r w:rsidRPr="000D61A8">
              <w:rPr>
                <w:rFonts w:ascii="宋体" w:eastAsia="宋体" w:hAnsi="宋体" w:cs="宋体" w:hint="eastAsia"/>
                <w:b/>
                <w:bCs/>
                <w:spacing w:val="6"/>
                <w:sz w:val="21"/>
                <w:szCs w:val="21"/>
              </w:rPr>
              <w:t>准</w:t>
            </w:r>
          </w:p>
        </w:tc>
        <w:tc>
          <w:tcPr>
            <w:tcW w:w="1484" w:type="dxa"/>
            <w:vAlign w:val="center"/>
          </w:tcPr>
          <w:p w14:paraId="6C981D61" w14:textId="77777777" w:rsidR="000D61A8" w:rsidRPr="000D61A8" w:rsidRDefault="000D61A8" w:rsidP="000D61A8">
            <w:pPr>
              <w:widowControl w:val="0"/>
              <w:spacing w:line="240" w:lineRule="auto"/>
              <w:ind w:firstLineChars="0" w:firstLine="0"/>
              <w:jc w:val="center"/>
              <w:textAlignment w:val="baseline"/>
              <w:rPr>
                <w:rFonts w:cs="Times New Roman"/>
                <w:b/>
                <w:bCs/>
                <w:sz w:val="21"/>
                <w:szCs w:val="21"/>
              </w:rPr>
            </w:pPr>
            <w:r w:rsidRPr="000D61A8">
              <w:rPr>
                <w:rFonts w:ascii="宋体" w:eastAsia="宋体" w:hAnsi="宋体" w:cs="宋体" w:hint="eastAsia"/>
                <w:b/>
                <w:bCs/>
                <w:spacing w:val="22"/>
                <w:position w:val="1"/>
                <w:sz w:val="21"/>
                <w:szCs w:val="21"/>
              </w:rPr>
              <w:t>用</w:t>
            </w:r>
            <w:r w:rsidRPr="000D61A8">
              <w:rPr>
                <w:rFonts w:ascii="宋体" w:eastAsia="宋体" w:hAnsi="宋体" w:cs="宋体" w:hint="eastAsia"/>
                <w:b/>
                <w:bCs/>
                <w:spacing w:val="20"/>
                <w:position w:val="1"/>
                <w:sz w:val="21"/>
                <w:szCs w:val="21"/>
              </w:rPr>
              <w:t>水量</w:t>
            </w:r>
            <w:r w:rsidRPr="000D61A8">
              <w:rPr>
                <w:rFonts w:cs="Times New Roman"/>
                <w:b/>
                <w:bCs/>
                <w:spacing w:val="20"/>
                <w:position w:val="1"/>
                <w:sz w:val="21"/>
                <w:szCs w:val="21"/>
              </w:rPr>
              <w:t>(</w:t>
            </w:r>
            <w:r w:rsidRPr="000D61A8">
              <w:rPr>
                <w:rFonts w:cs="Times New Roman"/>
                <w:b/>
                <w:bCs/>
                <w:position w:val="1"/>
                <w:sz w:val="21"/>
                <w:szCs w:val="21"/>
              </w:rPr>
              <w:t>m</w:t>
            </w:r>
            <w:r w:rsidRPr="000D61A8">
              <w:rPr>
                <w:rFonts w:cs="Times New Roman" w:hint="eastAsia"/>
                <w:b/>
                <w:bCs/>
                <w:position w:val="1"/>
                <w:sz w:val="21"/>
                <w:szCs w:val="21"/>
                <w:vertAlign w:val="superscript"/>
              </w:rPr>
              <w:t>3</w:t>
            </w:r>
            <w:r w:rsidRPr="000D61A8">
              <w:rPr>
                <w:rFonts w:cs="Times New Roman"/>
                <w:b/>
                <w:bCs/>
                <w:spacing w:val="20"/>
                <w:position w:val="1"/>
                <w:sz w:val="21"/>
                <w:szCs w:val="21"/>
              </w:rPr>
              <w:t>/</w:t>
            </w:r>
            <w:r w:rsidRPr="000D61A8">
              <w:rPr>
                <w:rFonts w:cs="Times New Roman" w:hint="eastAsia"/>
                <w:b/>
                <w:bCs/>
                <w:position w:val="1"/>
                <w:sz w:val="21"/>
                <w:szCs w:val="21"/>
              </w:rPr>
              <w:t>a</w:t>
            </w:r>
            <w:r w:rsidRPr="000D61A8">
              <w:rPr>
                <w:rFonts w:cs="Times New Roman"/>
                <w:b/>
                <w:bCs/>
                <w:spacing w:val="20"/>
                <w:position w:val="1"/>
                <w:sz w:val="21"/>
                <w:szCs w:val="21"/>
              </w:rPr>
              <w:t>)</w:t>
            </w:r>
          </w:p>
        </w:tc>
        <w:tc>
          <w:tcPr>
            <w:tcW w:w="1452" w:type="dxa"/>
            <w:vAlign w:val="center"/>
          </w:tcPr>
          <w:p w14:paraId="22AC00C2" w14:textId="77777777" w:rsidR="000D61A8" w:rsidRPr="000D61A8" w:rsidRDefault="000D61A8" w:rsidP="000D61A8">
            <w:pPr>
              <w:widowControl w:val="0"/>
              <w:spacing w:line="240" w:lineRule="auto"/>
              <w:ind w:firstLineChars="0" w:firstLine="0"/>
              <w:jc w:val="center"/>
              <w:textAlignment w:val="baseline"/>
              <w:rPr>
                <w:rFonts w:cs="Times New Roman"/>
                <w:b/>
                <w:bCs/>
                <w:sz w:val="21"/>
                <w:szCs w:val="21"/>
              </w:rPr>
            </w:pPr>
            <w:r w:rsidRPr="000D61A8">
              <w:rPr>
                <w:rFonts w:ascii="宋体" w:eastAsia="宋体" w:hAnsi="宋体" w:cs="宋体" w:hint="eastAsia"/>
                <w:b/>
                <w:bCs/>
                <w:spacing w:val="24"/>
                <w:position w:val="1"/>
                <w:sz w:val="21"/>
                <w:szCs w:val="21"/>
              </w:rPr>
              <w:t>排</w:t>
            </w:r>
            <w:r w:rsidRPr="000D61A8">
              <w:rPr>
                <w:rFonts w:ascii="宋体" w:eastAsia="宋体" w:hAnsi="宋体" w:cs="宋体" w:hint="eastAsia"/>
                <w:b/>
                <w:bCs/>
                <w:spacing w:val="20"/>
                <w:position w:val="1"/>
                <w:sz w:val="21"/>
                <w:szCs w:val="21"/>
              </w:rPr>
              <w:t>水量</w:t>
            </w:r>
            <w:r w:rsidRPr="000D61A8">
              <w:rPr>
                <w:rFonts w:cs="Times New Roman"/>
                <w:b/>
                <w:bCs/>
                <w:spacing w:val="20"/>
                <w:position w:val="1"/>
                <w:sz w:val="21"/>
                <w:szCs w:val="21"/>
              </w:rPr>
              <w:t>(</w:t>
            </w:r>
            <w:r w:rsidRPr="000D61A8">
              <w:rPr>
                <w:rFonts w:cs="Times New Roman"/>
                <w:b/>
                <w:bCs/>
                <w:position w:val="1"/>
                <w:sz w:val="21"/>
                <w:szCs w:val="21"/>
              </w:rPr>
              <w:t>m</w:t>
            </w:r>
            <w:r w:rsidRPr="000D61A8">
              <w:rPr>
                <w:rFonts w:cs="Times New Roman" w:hint="eastAsia"/>
                <w:b/>
                <w:bCs/>
                <w:position w:val="1"/>
                <w:sz w:val="21"/>
                <w:szCs w:val="21"/>
                <w:vertAlign w:val="superscript"/>
              </w:rPr>
              <w:t>3</w:t>
            </w:r>
            <w:r w:rsidRPr="000D61A8">
              <w:rPr>
                <w:rFonts w:cs="Times New Roman"/>
                <w:b/>
                <w:bCs/>
                <w:spacing w:val="20"/>
                <w:position w:val="1"/>
                <w:sz w:val="21"/>
                <w:szCs w:val="21"/>
              </w:rPr>
              <w:t>/</w:t>
            </w:r>
            <w:r w:rsidRPr="000D61A8">
              <w:rPr>
                <w:rFonts w:cs="Times New Roman" w:hint="eastAsia"/>
                <w:b/>
                <w:bCs/>
                <w:position w:val="1"/>
                <w:sz w:val="21"/>
                <w:szCs w:val="21"/>
              </w:rPr>
              <w:t>a</w:t>
            </w:r>
            <w:r w:rsidRPr="000D61A8">
              <w:rPr>
                <w:rFonts w:cs="Times New Roman"/>
                <w:b/>
                <w:bCs/>
                <w:spacing w:val="20"/>
                <w:position w:val="1"/>
                <w:sz w:val="21"/>
                <w:szCs w:val="21"/>
              </w:rPr>
              <w:t>)</w:t>
            </w:r>
          </w:p>
        </w:tc>
        <w:tc>
          <w:tcPr>
            <w:tcW w:w="1977" w:type="dxa"/>
            <w:vAlign w:val="center"/>
          </w:tcPr>
          <w:p w14:paraId="3BA5E952" w14:textId="77777777" w:rsidR="000D61A8" w:rsidRPr="000D61A8" w:rsidRDefault="000D61A8" w:rsidP="000D61A8">
            <w:pPr>
              <w:widowControl w:val="0"/>
              <w:spacing w:line="240" w:lineRule="auto"/>
              <w:ind w:firstLineChars="0" w:firstLine="0"/>
              <w:jc w:val="center"/>
              <w:textAlignment w:val="baseline"/>
              <w:rPr>
                <w:rFonts w:cs="Times New Roman"/>
                <w:b/>
                <w:bCs/>
                <w:sz w:val="21"/>
                <w:szCs w:val="21"/>
              </w:rPr>
            </w:pPr>
            <w:r w:rsidRPr="000D61A8">
              <w:rPr>
                <w:rFonts w:ascii="宋体" w:eastAsia="宋体" w:hAnsi="宋体" w:cs="宋体" w:hint="eastAsia"/>
                <w:b/>
                <w:bCs/>
                <w:spacing w:val="4"/>
                <w:sz w:val="21"/>
                <w:szCs w:val="21"/>
              </w:rPr>
              <w:t>备注</w:t>
            </w:r>
          </w:p>
        </w:tc>
      </w:tr>
      <w:tr w:rsidR="000D61A8" w:rsidRPr="000D61A8" w14:paraId="196DD375" w14:textId="77777777" w:rsidTr="000D61A8">
        <w:trPr>
          <w:trHeight w:val="397"/>
          <w:jc w:val="center"/>
        </w:trPr>
        <w:tc>
          <w:tcPr>
            <w:tcW w:w="558" w:type="dxa"/>
            <w:vAlign w:val="center"/>
          </w:tcPr>
          <w:p w14:paraId="550159D8"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cs="Times New Roman"/>
                <w:sz w:val="21"/>
                <w:szCs w:val="21"/>
              </w:rPr>
              <w:t>1</w:t>
            </w:r>
          </w:p>
        </w:tc>
        <w:tc>
          <w:tcPr>
            <w:tcW w:w="1749" w:type="dxa"/>
            <w:vAlign w:val="center"/>
          </w:tcPr>
          <w:p w14:paraId="2FE09913"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9"/>
                <w:sz w:val="21"/>
                <w:szCs w:val="21"/>
              </w:rPr>
              <w:t>鸡</w:t>
            </w:r>
            <w:r w:rsidRPr="000D61A8">
              <w:rPr>
                <w:rFonts w:ascii="宋体" w:eastAsia="宋体" w:hAnsi="宋体" w:cs="宋体" w:hint="eastAsia"/>
                <w:spacing w:val="8"/>
                <w:sz w:val="21"/>
                <w:szCs w:val="21"/>
              </w:rPr>
              <w:t>只饮用水</w:t>
            </w:r>
          </w:p>
        </w:tc>
        <w:tc>
          <w:tcPr>
            <w:tcW w:w="1116" w:type="dxa"/>
            <w:vAlign w:val="center"/>
          </w:tcPr>
          <w:p w14:paraId="565D2D11"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cs="Times New Roman"/>
                <w:spacing w:val="6"/>
                <w:position w:val="1"/>
                <w:sz w:val="21"/>
                <w:szCs w:val="21"/>
              </w:rPr>
              <w:t>0</w:t>
            </w:r>
            <w:r w:rsidRPr="000D61A8">
              <w:rPr>
                <w:rFonts w:cs="Times New Roman"/>
                <w:spacing w:val="5"/>
                <w:position w:val="1"/>
                <w:sz w:val="21"/>
                <w:szCs w:val="21"/>
              </w:rPr>
              <w:t>.</w:t>
            </w:r>
            <w:r w:rsidRPr="000D61A8">
              <w:rPr>
                <w:rFonts w:cs="Times New Roman" w:hint="eastAsia"/>
                <w:spacing w:val="5"/>
                <w:position w:val="1"/>
                <w:sz w:val="21"/>
                <w:szCs w:val="21"/>
              </w:rPr>
              <w:t>25</w:t>
            </w:r>
            <w:r w:rsidRPr="000D61A8">
              <w:rPr>
                <w:rFonts w:cs="Times New Roman"/>
                <w:position w:val="1"/>
                <w:sz w:val="21"/>
                <w:szCs w:val="21"/>
              </w:rPr>
              <w:t>L</w:t>
            </w:r>
            <w:r w:rsidRPr="000D61A8">
              <w:rPr>
                <w:rFonts w:cs="Times New Roman"/>
                <w:spacing w:val="5"/>
                <w:position w:val="1"/>
                <w:sz w:val="21"/>
                <w:szCs w:val="21"/>
              </w:rPr>
              <w:t>/</w:t>
            </w:r>
            <w:r w:rsidRPr="000D61A8">
              <w:rPr>
                <w:rFonts w:ascii="宋体" w:eastAsia="宋体" w:hAnsi="宋体" w:cs="宋体" w:hint="eastAsia"/>
                <w:spacing w:val="5"/>
                <w:position w:val="1"/>
                <w:sz w:val="21"/>
                <w:szCs w:val="21"/>
              </w:rPr>
              <w:t>只</w:t>
            </w:r>
            <w:r w:rsidRPr="000D61A8">
              <w:rPr>
                <w:rFonts w:cs="Times New Roman"/>
                <w:spacing w:val="5"/>
                <w:position w:val="1"/>
                <w:sz w:val="21"/>
                <w:szCs w:val="21"/>
              </w:rPr>
              <w:t>·</w:t>
            </w:r>
            <w:r w:rsidRPr="000D61A8">
              <w:rPr>
                <w:rFonts w:cs="Times New Roman"/>
                <w:position w:val="1"/>
                <w:sz w:val="21"/>
                <w:szCs w:val="21"/>
              </w:rPr>
              <w:t>d</w:t>
            </w:r>
          </w:p>
        </w:tc>
        <w:tc>
          <w:tcPr>
            <w:tcW w:w="1484" w:type="dxa"/>
            <w:vAlign w:val="center"/>
          </w:tcPr>
          <w:p w14:paraId="4F96C3BC"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4"/>
                <w:sz w:val="21"/>
                <w:szCs w:val="21"/>
              </w:rPr>
              <w:t>78475</w:t>
            </w:r>
          </w:p>
        </w:tc>
        <w:tc>
          <w:tcPr>
            <w:tcW w:w="1452" w:type="dxa"/>
            <w:vAlign w:val="center"/>
          </w:tcPr>
          <w:p w14:paraId="65DFE5FA" w14:textId="34D39050" w:rsidR="000D61A8" w:rsidRPr="002029B8" w:rsidRDefault="002029B8" w:rsidP="000D61A8">
            <w:pPr>
              <w:widowControl w:val="0"/>
              <w:spacing w:line="240" w:lineRule="auto"/>
              <w:ind w:firstLineChars="0" w:firstLine="0"/>
              <w:jc w:val="center"/>
              <w:textAlignment w:val="baseline"/>
              <w:rPr>
                <w:rFonts w:eastAsiaTheme="minorEastAsia" w:cs="Times New Roman"/>
                <w:sz w:val="21"/>
                <w:szCs w:val="21"/>
              </w:rPr>
            </w:pPr>
            <w:r>
              <w:rPr>
                <w:rFonts w:eastAsiaTheme="minorEastAsia" w:cs="Times New Roman" w:hint="eastAsia"/>
                <w:sz w:val="21"/>
                <w:szCs w:val="21"/>
              </w:rPr>
              <w:t>/</w:t>
            </w:r>
          </w:p>
        </w:tc>
        <w:tc>
          <w:tcPr>
            <w:tcW w:w="1977" w:type="dxa"/>
            <w:vAlign w:val="center"/>
          </w:tcPr>
          <w:p w14:paraId="59868A20"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12"/>
                <w:position w:val="1"/>
                <w:sz w:val="21"/>
                <w:szCs w:val="21"/>
              </w:rPr>
              <w:t>存</w:t>
            </w:r>
            <w:r w:rsidRPr="000D61A8">
              <w:rPr>
                <w:rFonts w:ascii="宋体" w:eastAsia="宋体" w:hAnsi="宋体" w:cs="宋体" w:hint="eastAsia"/>
                <w:spacing w:val="8"/>
                <w:position w:val="1"/>
                <w:sz w:val="21"/>
                <w:szCs w:val="21"/>
              </w:rPr>
              <w:t>栏</w:t>
            </w:r>
            <w:r w:rsidRPr="000D61A8">
              <w:rPr>
                <w:rFonts w:ascii="宋体" w:eastAsia="宋体" w:hAnsi="宋体" w:cs="宋体" w:hint="eastAsia"/>
                <w:spacing w:val="6"/>
                <w:position w:val="1"/>
                <w:sz w:val="21"/>
                <w:szCs w:val="21"/>
              </w:rPr>
              <w:t>量为</w:t>
            </w:r>
            <w:r w:rsidRPr="000D61A8">
              <w:rPr>
                <w:rFonts w:cs="Times New Roman" w:hint="eastAsia"/>
                <w:spacing w:val="6"/>
                <w:position w:val="1"/>
                <w:sz w:val="21"/>
                <w:szCs w:val="21"/>
              </w:rPr>
              <w:t>86</w:t>
            </w:r>
            <w:r w:rsidRPr="000D61A8">
              <w:rPr>
                <w:rFonts w:ascii="宋体" w:eastAsia="宋体" w:hAnsi="宋体" w:cs="宋体" w:hint="eastAsia"/>
                <w:spacing w:val="6"/>
                <w:position w:val="1"/>
                <w:sz w:val="21"/>
                <w:szCs w:val="21"/>
              </w:rPr>
              <w:t>万只</w:t>
            </w:r>
            <w:r w:rsidRPr="000D61A8">
              <w:rPr>
                <w:rFonts w:cs="Times New Roman"/>
                <w:spacing w:val="6"/>
                <w:position w:val="1"/>
                <w:sz w:val="21"/>
                <w:szCs w:val="21"/>
              </w:rPr>
              <w:t>/</w:t>
            </w:r>
            <w:r w:rsidRPr="000D61A8">
              <w:rPr>
                <w:rFonts w:cs="Times New Roman"/>
                <w:position w:val="1"/>
                <w:sz w:val="21"/>
                <w:szCs w:val="21"/>
              </w:rPr>
              <w:t>a</w:t>
            </w:r>
          </w:p>
        </w:tc>
      </w:tr>
      <w:tr w:rsidR="000D61A8" w:rsidRPr="000D61A8" w14:paraId="3A30616F" w14:textId="77777777" w:rsidTr="000D61A8">
        <w:trPr>
          <w:trHeight w:val="397"/>
          <w:jc w:val="center"/>
        </w:trPr>
        <w:tc>
          <w:tcPr>
            <w:tcW w:w="558" w:type="dxa"/>
            <w:vAlign w:val="center"/>
          </w:tcPr>
          <w:p w14:paraId="07D03DEC" w14:textId="6D99470B" w:rsidR="000D61A8" w:rsidRPr="00652625" w:rsidRDefault="00652625" w:rsidP="000D61A8">
            <w:pPr>
              <w:widowControl w:val="0"/>
              <w:spacing w:line="240" w:lineRule="auto"/>
              <w:ind w:firstLineChars="0" w:firstLine="0"/>
              <w:jc w:val="center"/>
              <w:textAlignment w:val="baseline"/>
              <w:rPr>
                <w:rFonts w:eastAsiaTheme="minorEastAsia" w:cs="Times New Roman"/>
                <w:sz w:val="21"/>
                <w:szCs w:val="21"/>
              </w:rPr>
            </w:pPr>
            <w:r>
              <w:rPr>
                <w:rFonts w:eastAsiaTheme="minorEastAsia" w:cs="Times New Roman" w:hint="eastAsia"/>
                <w:sz w:val="21"/>
                <w:szCs w:val="21"/>
              </w:rPr>
              <w:t>2</w:t>
            </w:r>
          </w:p>
        </w:tc>
        <w:tc>
          <w:tcPr>
            <w:tcW w:w="1749" w:type="dxa"/>
            <w:vAlign w:val="center"/>
          </w:tcPr>
          <w:p w14:paraId="5AE42DD8"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proofErr w:type="gramStart"/>
            <w:r w:rsidRPr="000D61A8">
              <w:rPr>
                <w:rFonts w:ascii="宋体" w:hAnsi="宋体" w:cs="宋体" w:hint="eastAsia"/>
                <w:spacing w:val="9"/>
                <w:sz w:val="21"/>
                <w:szCs w:val="21"/>
              </w:rPr>
              <w:t>湿</w:t>
            </w:r>
            <w:r w:rsidRPr="000D61A8">
              <w:rPr>
                <w:rFonts w:ascii="宋体" w:eastAsia="宋体" w:hAnsi="宋体" w:cs="宋体" w:hint="eastAsia"/>
                <w:spacing w:val="8"/>
                <w:sz w:val="21"/>
                <w:szCs w:val="21"/>
              </w:rPr>
              <w:t>帘降温</w:t>
            </w:r>
            <w:proofErr w:type="gramEnd"/>
            <w:r w:rsidRPr="000D61A8">
              <w:rPr>
                <w:rFonts w:ascii="宋体" w:eastAsia="宋体" w:hAnsi="宋体" w:cs="宋体" w:hint="eastAsia"/>
                <w:spacing w:val="8"/>
                <w:sz w:val="21"/>
                <w:szCs w:val="21"/>
              </w:rPr>
              <w:t>补水</w:t>
            </w:r>
          </w:p>
        </w:tc>
        <w:tc>
          <w:tcPr>
            <w:tcW w:w="1116" w:type="dxa"/>
            <w:vAlign w:val="center"/>
          </w:tcPr>
          <w:p w14:paraId="7EBFB0A0"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cs="Times New Roman"/>
                <w:spacing w:val="2"/>
                <w:position w:val="1"/>
                <w:sz w:val="21"/>
                <w:szCs w:val="21"/>
              </w:rPr>
              <w:t>/</w:t>
            </w:r>
          </w:p>
        </w:tc>
        <w:tc>
          <w:tcPr>
            <w:tcW w:w="1484" w:type="dxa"/>
            <w:vAlign w:val="center"/>
          </w:tcPr>
          <w:p w14:paraId="1AE7DF51"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5"/>
                <w:sz w:val="21"/>
                <w:szCs w:val="21"/>
              </w:rPr>
              <w:t>732</w:t>
            </w:r>
          </w:p>
        </w:tc>
        <w:tc>
          <w:tcPr>
            <w:tcW w:w="1452" w:type="dxa"/>
            <w:vAlign w:val="center"/>
          </w:tcPr>
          <w:p w14:paraId="4C6EDD33" w14:textId="0D135713" w:rsidR="000D61A8" w:rsidRPr="002029B8" w:rsidRDefault="002029B8" w:rsidP="000D61A8">
            <w:pPr>
              <w:widowControl w:val="0"/>
              <w:spacing w:line="240" w:lineRule="auto"/>
              <w:ind w:firstLineChars="0" w:firstLine="0"/>
              <w:jc w:val="center"/>
              <w:textAlignment w:val="baseline"/>
              <w:rPr>
                <w:rFonts w:eastAsiaTheme="minorEastAsia" w:cs="Times New Roman"/>
                <w:sz w:val="21"/>
                <w:szCs w:val="21"/>
              </w:rPr>
            </w:pPr>
            <w:r>
              <w:rPr>
                <w:rFonts w:eastAsiaTheme="minorEastAsia" w:cs="Times New Roman" w:hint="eastAsia"/>
                <w:sz w:val="21"/>
                <w:szCs w:val="21"/>
              </w:rPr>
              <w:t>/</w:t>
            </w:r>
          </w:p>
        </w:tc>
        <w:tc>
          <w:tcPr>
            <w:tcW w:w="1977" w:type="dxa"/>
            <w:vAlign w:val="center"/>
          </w:tcPr>
          <w:p w14:paraId="5428BEE6"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7"/>
                <w:sz w:val="21"/>
                <w:szCs w:val="21"/>
              </w:rPr>
              <w:t>仅夏季</w:t>
            </w:r>
            <w:r w:rsidRPr="000D61A8">
              <w:rPr>
                <w:rFonts w:cs="Times New Roman"/>
                <w:spacing w:val="7"/>
                <w:sz w:val="21"/>
                <w:szCs w:val="21"/>
              </w:rPr>
              <w:t>122</w:t>
            </w:r>
            <w:r w:rsidRPr="000D61A8">
              <w:rPr>
                <w:rFonts w:cs="Times New Roman"/>
                <w:sz w:val="21"/>
                <w:szCs w:val="21"/>
              </w:rPr>
              <w:t>d</w:t>
            </w:r>
            <w:r w:rsidRPr="000D61A8">
              <w:rPr>
                <w:rFonts w:ascii="宋体" w:eastAsia="宋体" w:hAnsi="宋体" w:cs="宋体" w:hint="eastAsia"/>
                <w:spacing w:val="7"/>
                <w:sz w:val="21"/>
                <w:szCs w:val="21"/>
              </w:rPr>
              <w:t>用</w:t>
            </w:r>
          </w:p>
        </w:tc>
      </w:tr>
      <w:tr w:rsidR="00652625" w:rsidRPr="000D61A8" w14:paraId="3B34DEC2" w14:textId="77777777" w:rsidTr="000D61A8">
        <w:trPr>
          <w:trHeight w:val="397"/>
          <w:jc w:val="center"/>
        </w:trPr>
        <w:tc>
          <w:tcPr>
            <w:tcW w:w="558" w:type="dxa"/>
            <w:vAlign w:val="center"/>
          </w:tcPr>
          <w:p w14:paraId="6D16BE08" w14:textId="54DA75B5"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sz w:val="21"/>
                <w:szCs w:val="21"/>
              </w:rPr>
              <w:t>3</w:t>
            </w:r>
          </w:p>
        </w:tc>
        <w:tc>
          <w:tcPr>
            <w:tcW w:w="1749" w:type="dxa"/>
            <w:vAlign w:val="center"/>
          </w:tcPr>
          <w:p w14:paraId="1C852987"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10"/>
                <w:sz w:val="21"/>
                <w:szCs w:val="21"/>
              </w:rPr>
              <w:t>消</w:t>
            </w:r>
            <w:r w:rsidRPr="000D61A8">
              <w:rPr>
                <w:rFonts w:ascii="宋体" w:eastAsia="宋体" w:hAnsi="宋体" w:cs="宋体" w:hint="eastAsia"/>
                <w:spacing w:val="7"/>
                <w:sz w:val="21"/>
                <w:szCs w:val="21"/>
              </w:rPr>
              <w:t>毒</w:t>
            </w:r>
            <w:r w:rsidRPr="000D61A8">
              <w:rPr>
                <w:rFonts w:ascii="宋体" w:eastAsia="宋体" w:hAnsi="宋体" w:cs="宋体" w:hint="eastAsia"/>
                <w:spacing w:val="8"/>
                <w:sz w:val="21"/>
                <w:szCs w:val="21"/>
              </w:rPr>
              <w:t>用</w:t>
            </w:r>
            <w:r w:rsidRPr="000D61A8">
              <w:rPr>
                <w:rFonts w:ascii="宋体" w:eastAsia="宋体" w:hAnsi="宋体" w:cs="宋体" w:hint="eastAsia"/>
                <w:spacing w:val="7"/>
                <w:sz w:val="21"/>
                <w:szCs w:val="21"/>
              </w:rPr>
              <w:t>水</w:t>
            </w:r>
          </w:p>
        </w:tc>
        <w:tc>
          <w:tcPr>
            <w:tcW w:w="1116" w:type="dxa"/>
            <w:vAlign w:val="center"/>
          </w:tcPr>
          <w:p w14:paraId="3B96D3D2"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spacing w:val="2"/>
                <w:position w:val="1"/>
                <w:sz w:val="21"/>
                <w:szCs w:val="21"/>
              </w:rPr>
              <w:t>/</w:t>
            </w:r>
          </w:p>
        </w:tc>
        <w:tc>
          <w:tcPr>
            <w:tcW w:w="1484" w:type="dxa"/>
            <w:vAlign w:val="center"/>
          </w:tcPr>
          <w:p w14:paraId="2448E679"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3"/>
                <w:sz w:val="21"/>
                <w:szCs w:val="21"/>
              </w:rPr>
              <w:t>912.5</w:t>
            </w:r>
          </w:p>
        </w:tc>
        <w:tc>
          <w:tcPr>
            <w:tcW w:w="1452" w:type="dxa"/>
            <w:vAlign w:val="center"/>
          </w:tcPr>
          <w:p w14:paraId="1BBE78DD" w14:textId="7035A76A" w:rsidR="00652625" w:rsidRPr="002029B8" w:rsidRDefault="00652625" w:rsidP="00652625">
            <w:pPr>
              <w:widowControl w:val="0"/>
              <w:spacing w:line="240" w:lineRule="auto"/>
              <w:ind w:firstLineChars="0" w:firstLine="0"/>
              <w:jc w:val="center"/>
              <w:textAlignment w:val="baseline"/>
              <w:rPr>
                <w:rFonts w:eastAsiaTheme="minorEastAsia" w:cs="Times New Roman"/>
                <w:sz w:val="21"/>
                <w:szCs w:val="21"/>
              </w:rPr>
            </w:pPr>
            <w:r>
              <w:rPr>
                <w:rFonts w:eastAsiaTheme="minorEastAsia" w:cs="Times New Roman" w:hint="eastAsia"/>
                <w:sz w:val="21"/>
                <w:szCs w:val="21"/>
              </w:rPr>
              <w:t>/</w:t>
            </w:r>
          </w:p>
        </w:tc>
        <w:tc>
          <w:tcPr>
            <w:tcW w:w="1977" w:type="dxa"/>
            <w:vAlign w:val="center"/>
          </w:tcPr>
          <w:p w14:paraId="752F8602"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spacing w:val="2"/>
                <w:position w:val="1"/>
                <w:sz w:val="21"/>
                <w:szCs w:val="21"/>
              </w:rPr>
              <w:t>/</w:t>
            </w:r>
          </w:p>
        </w:tc>
      </w:tr>
      <w:tr w:rsidR="00652625" w:rsidRPr="000D61A8" w14:paraId="49957C84" w14:textId="77777777" w:rsidTr="000D61A8">
        <w:trPr>
          <w:trHeight w:val="397"/>
          <w:jc w:val="center"/>
        </w:trPr>
        <w:tc>
          <w:tcPr>
            <w:tcW w:w="558" w:type="dxa"/>
            <w:vAlign w:val="center"/>
          </w:tcPr>
          <w:p w14:paraId="76527ED5" w14:textId="5BE28B2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spacing w:val="1"/>
                <w:sz w:val="21"/>
                <w:szCs w:val="21"/>
              </w:rPr>
              <w:t>4</w:t>
            </w:r>
          </w:p>
        </w:tc>
        <w:tc>
          <w:tcPr>
            <w:tcW w:w="1749" w:type="dxa"/>
            <w:vAlign w:val="center"/>
          </w:tcPr>
          <w:p w14:paraId="55D8A0B9"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8"/>
                <w:sz w:val="21"/>
                <w:szCs w:val="21"/>
              </w:rPr>
              <w:t>消</w:t>
            </w:r>
            <w:r w:rsidRPr="000D61A8">
              <w:rPr>
                <w:rFonts w:ascii="宋体" w:eastAsia="宋体" w:hAnsi="宋体" w:cs="宋体" w:hint="eastAsia"/>
                <w:spacing w:val="7"/>
                <w:sz w:val="21"/>
                <w:szCs w:val="21"/>
              </w:rPr>
              <w:t>毒池用水</w:t>
            </w:r>
          </w:p>
        </w:tc>
        <w:tc>
          <w:tcPr>
            <w:tcW w:w="1116" w:type="dxa"/>
            <w:vAlign w:val="center"/>
          </w:tcPr>
          <w:p w14:paraId="729AB00C"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spacing w:val="2"/>
                <w:position w:val="1"/>
                <w:sz w:val="21"/>
                <w:szCs w:val="21"/>
              </w:rPr>
              <w:t>/</w:t>
            </w:r>
          </w:p>
        </w:tc>
        <w:tc>
          <w:tcPr>
            <w:tcW w:w="1484" w:type="dxa"/>
            <w:vAlign w:val="center"/>
          </w:tcPr>
          <w:p w14:paraId="3360AA35"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3"/>
                <w:sz w:val="21"/>
                <w:szCs w:val="21"/>
              </w:rPr>
              <w:t>638.75</w:t>
            </w:r>
          </w:p>
        </w:tc>
        <w:tc>
          <w:tcPr>
            <w:tcW w:w="1452" w:type="dxa"/>
            <w:vAlign w:val="center"/>
          </w:tcPr>
          <w:p w14:paraId="1E6E71D2"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hint="eastAsia"/>
                <w:sz w:val="21"/>
                <w:szCs w:val="21"/>
              </w:rPr>
              <w:t>/</w:t>
            </w:r>
          </w:p>
        </w:tc>
        <w:tc>
          <w:tcPr>
            <w:tcW w:w="1977" w:type="dxa"/>
            <w:vAlign w:val="center"/>
          </w:tcPr>
          <w:p w14:paraId="0E115278"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hint="eastAsia"/>
                <w:sz w:val="21"/>
                <w:szCs w:val="21"/>
              </w:rPr>
              <w:t>/</w:t>
            </w:r>
          </w:p>
        </w:tc>
      </w:tr>
      <w:tr w:rsidR="00652625" w:rsidRPr="000D61A8" w14:paraId="50191848" w14:textId="77777777" w:rsidTr="000D61A8">
        <w:trPr>
          <w:trHeight w:val="397"/>
          <w:jc w:val="center"/>
        </w:trPr>
        <w:tc>
          <w:tcPr>
            <w:tcW w:w="558" w:type="dxa"/>
            <w:vAlign w:val="center"/>
          </w:tcPr>
          <w:p w14:paraId="22DD6346" w14:textId="1D012E50" w:rsidR="00652625" w:rsidRPr="00AD6748" w:rsidRDefault="00652625" w:rsidP="00652625">
            <w:pPr>
              <w:widowControl w:val="0"/>
              <w:spacing w:line="240" w:lineRule="auto"/>
              <w:ind w:firstLineChars="0" w:firstLine="0"/>
              <w:jc w:val="center"/>
              <w:textAlignment w:val="baseline"/>
              <w:rPr>
                <w:rFonts w:eastAsiaTheme="minorEastAsia" w:cs="Times New Roman"/>
                <w:sz w:val="21"/>
                <w:szCs w:val="21"/>
              </w:rPr>
            </w:pPr>
            <w:r w:rsidRPr="000D61A8">
              <w:rPr>
                <w:rFonts w:cs="Times New Roman"/>
                <w:sz w:val="21"/>
                <w:szCs w:val="21"/>
              </w:rPr>
              <w:t>5</w:t>
            </w:r>
          </w:p>
        </w:tc>
        <w:tc>
          <w:tcPr>
            <w:tcW w:w="1749" w:type="dxa"/>
            <w:vAlign w:val="center"/>
          </w:tcPr>
          <w:p w14:paraId="223626B5" w14:textId="5675B77C" w:rsidR="00652625" w:rsidRPr="000D61A8" w:rsidRDefault="00652625" w:rsidP="00652625">
            <w:pPr>
              <w:widowControl w:val="0"/>
              <w:spacing w:line="240" w:lineRule="auto"/>
              <w:ind w:firstLineChars="0" w:firstLine="0"/>
              <w:jc w:val="center"/>
              <w:textAlignment w:val="baseline"/>
              <w:rPr>
                <w:rFonts w:ascii="宋体" w:hAnsi="宋体" w:cs="宋体"/>
                <w:spacing w:val="8"/>
                <w:sz w:val="21"/>
                <w:szCs w:val="21"/>
              </w:rPr>
            </w:pPr>
            <w:r>
              <w:rPr>
                <w:rFonts w:ascii="宋体" w:eastAsia="宋体" w:hAnsi="宋体" w:cs="宋体" w:hint="eastAsia"/>
                <w:spacing w:val="8"/>
                <w:sz w:val="21"/>
                <w:szCs w:val="21"/>
              </w:rPr>
              <w:t>雾森用水</w:t>
            </w:r>
          </w:p>
        </w:tc>
        <w:tc>
          <w:tcPr>
            <w:tcW w:w="1116" w:type="dxa"/>
            <w:vAlign w:val="center"/>
          </w:tcPr>
          <w:p w14:paraId="1277C307" w14:textId="7D0CE802" w:rsidR="00652625" w:rsidRPr="00AD6748" w:rsidRDefault="00652625" w:rsidP="00652625">
            <w:pPr>
              <w:widowControl w:val="0"/>
              <w:spacing w:line="240" w:lineRule="auto"/>
              <w:ind w:firstLineChars="0" w:firstLine="0"/>
              <w:jc w:val="center"/>
              <w:textAlignment w:val="baseline"/>
              <w:rPr>
                <w:rFonts w:eastAsiaTheme="minorEastAsia" w:cs="Times New Roman"/>
                <w:spacing w:val="2"/>
                <w:position w:val="1"/>
                <w:sz w:val="21"/>
                <w:szCs w:val="21"/>
              </w:rPr>
            </w:pPr>
            <w:r>
              <w:rPr>
                <w:rFonts w:eastAsiaTheme="minorEastAsia" w:cs="Times New Roman" w:hint="eastAsia"/>
                <w:spacing w:val="2"/>
                <w:position w:val="1"/>
                <w:sz w:val="21"/>
                <w:szCs w:val="21"/>
              </w:rPr>
              <w:t>/</w:t>
            </w:r>
          </w:p>
        </w:tc>
        <w:tc>
          <w:tcPr>
            <w:tcW w:w="1484" w:type="dxa"/>
            <w:vAlign w:val="center"/>
          </w:tcPr>
          <w:p w14:paraId="17818BC8" w14:textId="17B870B1" w:rsidR="00652625" w:rsidRPr="000D61A8" w:rsidRDefault="00652625" w:rsidP="00652625">
            <w:pPr>
              <w:widowControl w:val="0"/>
              <w:spacing w:line="240" w:lineRule="auto"/>
              <w:ind w:firstLineChars="0" w:firstLine="0"/>
              <w:jc w:val="center"/>
              <w:textAlignment w:val="baseline"/>
              <w:rPr>
                <w:rFonts w:cs="Times New Roman"/>
                <w:spacing w:val="3"/>
                <w:sz w:val="21"/>
                <w:szCs w:val="21"/>
              </w:rPr>
            </w:pPr>
            <w:r w:rsidRPr="00E426D3">
              <w:rPr>
                <w:rFonts w:cs="Times New Roman"/>
                <w:spacing w:val="3"/>
                <w:sz w:val="21"/>
                <w:szCs w:val="21"/>
              </w:rPr>
              <w:t>120</w:t>
            </w:r>
          </w:p>
        </w:tc>
        <w:tc>
          <w:tcPr>
            <w:tcW w:w="1452" w:type="dxa"/>
            <w:vAlign w:val="center"/>
          </w:tcPr>
          <w:p w14:paraId="5FDC3FE3" w14:textId="3C50B532" w:rsidR="00652625" w:rsidRPr="002029B8" w:rsidRDefault="00652625" w:rsidP="00652625">
            <w:pPr>
              <w:widowControl w:val="0"/>
              <w:spacing w:line="240" w:lineRule="auto"/>
              <w:ind w:firstLineChars="0" w:firstLine="0"/>
              <w:jc w:val="center"/>
              <w:textAlignment w:val="baseline"/>
              <w:rPr>
                <w:rFonts w:eastAsiaTheme="minorEastAsia" w:cs="Times New Roman"/>
                <w:sz w:val="21"/>
                <w:szCs w:val="21"/>
              </w:rPr>
            </w:pPr>
            <w:r>
              <w:rPr>
                <w:rFonts w:eastAsiaTheme="minorEastAsia" w:cs="Times New Roman" w:hint="eastAsia"/>
                <w:sz w:val="21"/>
                <w:szCs w:val="21"/>
              </w:rPr>
              <w:t>/</w:t>
            </w:r>
          </w:p>
        </w:tc>
        <w:tc>
          <w:tcPr>
            <w:tcW w:w="1977" w:type="dxa"/>
            <w:vAlign w:val="center"/>
          </w:tcPr>
          <w:p w14:paraId="1F8BC534"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p>
        </w:tc>
      </w:tr>
      <w:tr w:rsidR="00652625" w:rsidRPr="000D61A8" w14:paraId="71F95CBF" w14:textId="77777777" w:rsidTr="000D61A8">
        <w:trPr>
          <w:trHeight w:val="397"/>
          <w:jc w:val="center"/>
        </w:trPr>
        <w:tc>
          <w:tcPr>
            <w:tcW w:w="558" w:type="dxa"/>
            <w:vAlign w:val="center"/>
          </w:tcPr>
          <w:p w14:paraId="06D6B344" w14:textId="15899D62" w:rsidR="00652625" w:rsidRPr="000D61A8" w:rsidRDefault="00652625" w:rsidP="00652625">
            <w:pPr>
              <w:widowControl w:val="0"/>
              <w:spacing w:line="240" w:lineRule="auto"/>
              <w:ind w:firstLineChars="0" w:firstLine="0"/>
              <w:jc w:val="center"/>
              <w:textAlignment w:val="baseline"/>
              <w:rPr>
                <w:rFonts w:cs="Times New Roman"/>
                <w:sz w:val="21"/>
                <w:szCs w:val="21"/>
              </w:rPr>
            </w:pPr>
            <w:r>
              <w:rPr>
                <w:rFonts w:eastAsiaTheme="minorEastAsia" w:cs="Times New Roman" w:hint="eastAsia"/>
                <w:sz w:val="21"/>
                <w:szCs w:val="21"/>
              </w:rPr>
              <w:t>6</w:t>
            </w:r>
          </w:p>
        </w:tc>
        <w:tc>
          <w:tcPr>
            <w:tcW w:w="1749" w:type="dxa"/>
            <w:vAlign w:val="center"/>
          </w:tcPr>
          <w:p w14:paraId="75A7ECF9"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7"/>
                <w:sz w:val="21"/>
                <w:szCs w:val="21"/>
              </w:rPr>
              <w:t>生活用</w:t>
            </w:r>
            <w:r w:rsidRPr="000D61A8">
              <w:rPr>
                <w:rFonts w:ascii="宋体" w:eastAsia="宋体" w:hAnsi="宋体" w:cs="宋体" w:hint="eastAsia"/>
                <w:spacing w:val="6"/>
                <w:sz w:val="21"/>
                <w:szCs w:val="21"/>
              </w:rPr>
              <w:t>水</w:t>
            </w:r>
          </w:p>
        </w:tc>
        <w:tc>
          <w:tcPr>
            <w:tcW w:w="1116" w:type="dxa"/>
            <w:vAlign w:val="center"/>
          </w:tcPr>
          <w:p w14:paraId="463B1247"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4"/>
                <w:position w:val="1"/>
                <w:sz w:val="21"/>
                <w:szCs w:val="21"/>
              </w:rPr>
              <w:t>5</w:t>
            </w:r>
            <w:r w:rsidRPr="000D61A8">
              <w:rPr>
                <w:rFonts w:cs="Times New Roman"/>
                <w:spacing w:val="-3"/>
                <w:position w:val="1"/>
                <w:sz w:val="21"/>
                <w:szCs w:val="21"/>
              </w:rPr>
              <w:t>0L/ (</w:t>
            </w:r>
            <w:r w:rsidRPr="000D61A8">
              <w:rPr>
                <w:rFonts w:ascii="宋体" w:eastAsia="宋体" w:hAnsi="宋体" w:cs="宋体" w:hint="eastAsia"/>
                <w:spacing w:val="-3"/>
                <w:position w:val="1"/>
                <w:sz w:val="21"/>
                <w:szCs w:val="21"/>
              </w:rPr>
              <w:t>人</w:t>
            </w:r>
            <w:r w:rsidRPr="000D61A8">
              <w:rPr>
                <w:rFonts w:cs="Times New Roman"/>
                <w:spacing w:val="-3"/>
                <w:position w:val="1"/>
                <w:sz w:val="21"/>
                <w:szCs w:val="21"/>
              </w:rPr>
              <w:t>·d)</w:t>
            </w:r>
          </w:p>
        </w:tc>
        <w:tc>
          <w:tcPr>
            <w:tcW w:w="1484" w:type="dxa"/>
            <w:vAlign w:val="center"/>
          </w:tcPr>
          <w:p w14:paraId="63391784"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2"/>
                <w:sz w:val="21"/>
                <w:szCs w:val="21"/>
              </w:rPr>
              <w:t>456.25</w:t>
            </w:r>
          </w:p>
        </w:tc>
        <w:tc>
          <w:tcPr>
            <w:tcW w:w="1452" w:type="dxa"/>
            <w:vAlign w:val="center"/>
          </w:tcPr>
          <w:p w14:paraId="2048081C" w14:textId="45C1CD22" w:rsidR="00652625" w:rsidRPr="000D61A8" w:rsidRDefault="00652625" w:rsidP="00652625">
            <w:pPr>
              <w:widowControl w:val="0"/>
              <w:spacing w:line="240" w:lineRule="auto"/>
              <w:ind w:firstLineChars="0" w:firstLine="0"/>
              <w:jc w:val="center"/>
              <w:textAlignment w:val="baseline"/>
              <w:rPr>
                <w:rFonts w:eastAsiaTheme="minorEastAsia" w:cs="Times New Roman"/>
                <w:sz w:val="21"/>
                <w:szCs w:val="21"/>
              </w:rPr>
            </w:pPr>
            <w:r>
              <w:rPr>
                <w:rFonts w:eastAsiaTheme="minorEastAsia" w:cs="Times New Roman" w:hint="eastAsia"/>
                <w:spacing w:val="-5"/>
                <w:sz w:val="21"/>
                <w:szCs w:val="21"/>
              </w:rPr>
              <w:t>0</w:t>
            </w:r>
          </w:p>
        </w:tc>
        <w:tc>
          <w:tcPr>
            <w:tcW w:w="1977" w:type="dxa"/>
            <w:vAlign w:val="center"/>
          </w:tcPr>
          <w:p w14:paraId="066BD5E5"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1"/>
                <w:sz w:val="21"/>
                <w:szCs w:val="21"/>
              </w:rPr>
              <w:t>25</w:t>
            </w:r>
            <w:r w:rsidRPr="000D61A8">
              <w:rPr>
                <w:rFonts w:ascii="宋体" w:eastAsia="宋体" w:hAnsi="宋体" w:cs="宋体" w:hint="eastAsia"/>
                <w:sz w:val="21"/>
                <w:szCs w:val="21"/>
              </w:rPr>
              <w:t>人</w:t>
            </w:r>
          </w:p>
        </w:tc>
      </w:tr>
      <w:tr w:rsidR="00652625" w:rsidRPr="000D61A8" w14:paraId="0AABC05F" w14:textId="77777777" w:rsidTr="000D61A8">
        <w:trPr>
          <w:trHeight w:val="397"/>
          <w:jc w:val="center"/>
        </w:trPr>
        <w:tc>
          <w:tcPr>
            <w:tcW w:w="2307" w:type="dxa"/>
            <w:gridSpan w:val="2"/>
            <w:vAlign w:val="center"/>
          </w:tcPr>
          <w:p w14:paraId="3F04EB2E"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7"/>
                <w:sz w:val="21"/>
                <w:szCs w:val="21"/>
              </w:rPr>
              <w:t>用水合</w:t>
            </w:r>
            <w:r w:rsidRPr="000D61A8">
              <w:rPr>
                <w:rFonts w:ascii="宋体" w:eastAsia="宋体" w:hAnsi="宋体" w:cs="宋体" w:hint="eastAsia"/>
                <w:spacing w:val="6"/>
                <w:sz w:val="21"/>
                <w:szCs w:val="21"/>
              </w:rPr>
              <w:t>计</w:t>
            </w:r>
          </w:p>
        </w:tc>
        <w:tc>
          <w:tcPr>
            <w:tcW w:w="1116" w:type="dxa"/>
            <w:vAlign w:val="center"/>
          </w:tcPr>
          <w:p w14:paraId="3ABF2186"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7"/>
                <w:sz w:val="21"/>
                <w:szCs w:val="21"/>
              </w:rPr>
              <w:t>/</w:t>
            </w:r>
          </w:p>
        </w:tc>
        <w:tc>
          <w:tcPr>
            <w:tcW w:w="1484" w:type="dxa"/>
            <w:vAlign w:val="center"/>
          </w:tcPr>
          <w:p w14:paraId="5175D50A" w14:textId="02A9F6F8" w:rsidR="00652625" w:rsidRPr="005A1569" w:rsidRDefault="00652625" w:rsidP="00652625">
            <w:pPr>
              <w:widowControl w:val="0"/>
              <w:spacing w:line="240" w:lineRule="auto"/>
              <w:ind w:firstLineChars="0" w:firstLine="0"/>
              <w:jc w:val="center"/>
              <w:textAlignment w:val="baseline"/>
              <w:rPr>
                <w:rFonts w:eastAsiaTheme="minorEastAsia" w:cs="Times New Roman"/>
                <w:sz w:val="21"/>
                <w:szCs w:val="21"/>
              </w:rPr>
            </w:pPr>
            <w:r w:rsidRPr="00D0018A">
              <w:rPr>
                <w:rFonts w:eastAsiaTheme="minorEastAsia" w:cs="Times New Roman"/>
                <w:spacing w:val="5"/>
                <w:sz w:val="21"/>
                <w:szCs w:val="21"/>
              </w:rPr>
              <w:t>81</w:t>
            </w:r>
            <w:r w:rsidR="004E5EDB">
              <w:rPr>
                <w:rFonts w:eastAsiaTheme="minorEastAsia" w:cs="Times New Roman" w:hint="eastAsia"/>
                <w:spacing w:val="5"/>
                <w:sz w:val="21"/>
                <w:szCs w:val="21"/>
              </w:rPr>
              <w:t>334.5</w:t>
            </w:r>
          </w:p>
        </w:tc>
        <w:tc>
          <w:tcPr>
            <w:tcW w:w="1452" w:type="dxa"/>
            <w:vAlign w:val="center"/>
          </w:tcPr>
          <w:p w14:paraId="307AC5CA" w14:textId="69D98802" w:rsidR="00652625" w:rsidRPr="000D61A8" w:rsidRDefault="00652625" w:rsidP="00652625">
            <w:pPr>
              <w:widowControl w:val="0"/>
              <w:spacing w:line="240" w:lineRule="auto"/>
              <w:ind w:firstLineChars="0" w:firstLine="0"/>
              <w:jc w:val="center"/>
              <w:textAlignment w:val="baseline"/>
              <w:rPr>
                <w:rFonts w:eastAsiaTheme="minorEastAsia" w:cs="Times New Roman"/>
                <w:sz w:val="21"/>
                <w:szCs w:val="21"/>
              </w:rPr>
            </w:pPr>
            <w:r w:rsidRPr="000D61A8">
              <w:rPr>
                <w:rFonts w:eastAsiaTheme="minorEastAsia" w:cs="Times New Roman" w:hint="eastAsia"/>
                <w:spacing w:val="3"/>
                <w:sz w:val="21"/>
                <w:szCs w:val="21"/>
              </w:rPr>
              <w:t>0</w:t>
            </w:r>
          </w:p>
        </w:tc>
        <w:tc>
          <w:tcPr>
            <w:tcW w:w="1977" w:type="dxa"/>
            <w:vAlign w:val="center"/>
          </w:tcPr>
          <w:p w14:paraId="71029219" w14:textId="77777777" w:rsidR="00652625" w:rsidRPr="000D61A8" w:rsidRDefault="00652625" w:rsidP="00652625">
            <w:pPr>
              <w:widowControl w:val="0"/>
              <w:spacing w:line="240" w:lineRule="auto"/>
              <w:ind w:firstLineChars="0" w:firstLine="0"/>
              <w:jc w:val="center"/>
              <w:textAlignment w:val="baseline"/>
              <w:rPr>
                <w:rFonts w:cs="Times New Roman"/>
                <w:sz w:val="21"/>
                <w:szCs w:val="21"/>
              </w:rPr>
            </w:pPr>
            <w:r w:rsidRPr="000D61A8">
              <w:rPr>
                <w:rFonts w:cs="Times New Roman"/>
                <w:spacing w:val="2"/>
                <w:position w:val="1"/>
                <w:sz w:val="21"/>
                <w:szCs w:val="21"/>
              </w:rPr>
              <w:t>/</w:t>
            </w:r>
          </w:p>
        </w:tc>
      </w:tr>
    </w:tbl>
    <w:p w14:paraId="79FFB694" w14:textId="6AF4FB43" w:rsidR="000D61A8" w:rsidRPr="000D61A8" w:rsidRDefault="000D61A8" w:rsidP="000D61A8">
      <w:pPr>
        <w:widowControl w:val="0"/>
        <w:spacing w:before="194" w:line="212" w:lineRule="auto"/>
        <w:ind w:firstLine="472"/>
        <w:jc w:val="both"/>
        <w:textAlignment w:val="baseline"/>
        <w:rPr>
          <w:rFonts w:ascii="黑体" w:eastAsia="黑体" w:hAnsi="黑体" w:cs="黑体" w:hint="eastAsia"/>
          <w:szCs w:val="24"/>
        </w:rPr>
      </w:pPr>
      <w:r w:rsidRPr="000D61A8">
        <w:rPr>
          <w:rFonts w:eastAsia="黑体" w:cs="Times New Roman"/>
          <w:spacing w:val="-4"/>
          <w:szCs w:val="24"/>
        </w:rPr>
        <w:t>表</w:t>
      </w:r>
      <w:r w:rsidRPr="000D61A8">
        <w:rPr>
          <w:rFonts w:eastAsia="黑体" w:cs="Times New Roman"/>
          <w:spacing w:val="-3"/>
          <w:szCs w:val="24"/>
        </w:rPr>
        <w:t xml:space="preserve"> </w:t>
      </w:r>
      <w:r w:rsidR="00085174">
        <w:rPr>
          <w:rFonts w:eastAsia="黑体" w:cs="Times New Roman" w:hint="eastAsia"/>
          <w:spacing w:val="-3"/>
          <w:szCs w:val="24"/>
        </w:rPr>
        <w:t>3-8</w:t>
      </w:r>
      <w:r w:rsidRPr="000D61A8">
        <w:rPr>
          <w:rFonts w:eastAsia="黑体" w:cs="Times New Roman"/>
          <w:spacing w:val="-3"/>
          <w:szCs w:val="24"/>
        </w:rPr>
        <w:t xml:space="preserve">         </w:t>
      </w:r>
      <w:r w:rsidRPr="000D61A8">
        <w:rPr>
          <w:rFonts w:eastAsia="黑体" w:cs="Times New Roman" w:hint="eastAsia"/>
          <w:spacing w:val="-3"/>
          <w:szCs w:val="24"/>
        </w:rPr>
        <w:t xml:space="preserve">  </w:t>
      </w:r>
      <w:r w:rsidRPr="000D61A8">
        <w:rPr>
          <w:rFonts w:eastAsia="黑体" w:cs="Times New Roman"/>
          <w:spacing w:val="-3"/>
          <w:szCs w:val="24"/>
        </w:rPr>
        <w:t xml:space="preserve"> </w:t>
      </w:r>
      <w:r w:rsidRPr="000D61A8">
        <w:rPr>
          <w:rFonts w:eastAsia="黑体" w:cs="Times New Roman" w:hint="eastAsia"/>
          <w:spacing w:val="-3"/>
          <w:szCs w:val="24"/>
        </w:rPr>
        <w:t>全场用排水情况</w:t>
      </w:r>
      <w:r w:rsidRPr="000D61A8">
        <w:rPr>
          <w:rFonts w:eastAsia="黑体" w:cs="Times New Roman"/>
          <w:spacing w:val="-3"/>
          <w:szCs w:val="24"/>
        </w:rPr>
        <w:t>表</w:t>
      </w:r>
      <w:r w:rsidRPr="000D61A8">
        <w:rPr>
          <w:rFonts w:eastAsia="黑体" w:cs="Times New Roman"/>
          <w:spacing w:val="-3"/>
          <w:szCs w:val="24"/>
        </w:rPr>
        <w:t xml:space="preserve">   </w:t>
      </w:r>
    </w:p>
    <w:tbl>
      <w:tblPr>
        <w:tblStyle w:val="TableNormal"/>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749"/>
        <w:gridCol w:w="1115"/>
        <w:gridCol w:w="1484"/>
        <w:gridCol w:w="1452"/>
        <w:gridCol w:w="1977"/>
      </w:tblGrid>
      <w:tr w:rsidR="000D61A8" w:rsidRPr="000D61A8" w14:paraId="24E8A735" w14:textId="77777777" w:rsidTr="000D61A8">
        <w:trPr>
          <w:trHeight w:val="397"/>
          <w:jc w:val="center"/>
        </w:trPr>
        <w:tc>
          <w:tcPr>
            <w:tcW w:w="559" w:type="dxa"/>
            <w:vAlign w:val="center"/>
          </w:tcPr>
          <w:p w14:paraId="620C4333" w14:textId="77777777" w:rsidR="000D61A8" w:rsidRPr="000D61A8" w:rsidRDefault="000D61A8" w:rsidP="000D61A8">
            <w:pPr>
              <w:widowControl w:val="0"/>
              <w:spacing w:line="240" w:lineRule="auto"/>
              <w:ind w:firstLineChars="0" w:firstLine="0"/>
              <w:jc w:val="center"/>
              <w:textAlignment w:val="baseline"/>
              <w:rPr>
                <w:rFonts w:cs="Times New Roman"/>
                <w:b/>
                <w:bCs/>
                <w:sz w:val="21"/>
                <w:szCs w:val="21"/>
              </w:rPr>
            </w:pPr>
            <w:r w:rsidRPr="000D61A8">
              <w:rPr>
                <w:rFonts w:ascii="宋体" w:eastAsia="宋体" w:hAnsi="宋体" w:cs="宋体" w:hint="eastAsia"/>
                <w:b/>
                <w:bCs/>
                <w:spacing w:val="6"/>
                <w:sz w:val="21"/>
                <w:szCs w:val="21"/>
              </w:rPr>
              <w:t>序</w:t>
            </w:r>
            <w:r w:rsidRPr="000D61A8">
              <w:rPr>
                <w:rFonts w:ascii="宋体" w:eastAsia="宋体" w:hAnsi="宋体" w:cs="宋体" w:hint="eastAsia"/>
                <w:b/>
                <w:bCs/>
                <w:spacing w:val="5"/>
                <w:sz w:val="21"/>
                <w:szCs w:val="21"/>
              </w:rPr>
              <w:t>号</w:t>
            </w:r>
          </w:p>
        </w:tc>
        <w:tc>
          <w:tcPr>
            <w:tcW w:w="1749" w:type="dxa"/>
            <w:vAlign w:val="center"/>
          </w:tcPr>
          <w:p w14:paraId="0B7AEA0D" w14:textId="77777777" w:rsidR="000D61A8" w:rsidRPr="000D61A8" w:rsidRDefault="000D61A8" w:rsidP="000D61A8">
            <w:pPr>
              <w:widowControl w:val="0"/>
              <w:spacing w:line="240" w:lineRule="auto"/>
              <w:ind w:firstLineChars="0" w:firstLine="0"/>
              <w:jc w:val="center"/>
              <w:textAlignment w:val="baseline"/>
              <w:rPr>
                <w:rFonts w:cs="Times New Roman"/>
                <w:b/>
                <w:bCs/>
                <w:sz w:val="21"/>
                <w:szCs w:val="21"/>
              </w:rPr>
            </w:pPr>
            <w:r w:rsidRPr="000D61A8">
              <w:rPr>
                <w:rFonts w:ascii="宋体" w:eastAsia="宋体" w:hAnsi="宋体" w:cs="宋体" w:hint="eastAsia"/>
                <w:b/>
                <w:bCs/>
                <w:spacing w:val="7"/>
                <w:sz w:val="21"/>
                <w:szCs w:val="21"/>
              </w:rPr>
              <w:t>用水项</w:t>
            </w:r>
            <w:r w:rsidRPr="000D61A8">
              <w:rPr>
                <w:rFonts w:ascii="宋体" w:eastAsia="宋体" w:hAnsi="宋体" w:cs="宋体" w:hint="eastAsia"/>
                <w:b/>
                <w:bCs/>
                <w:spacing w:val="6"/>
                <w:sz w:val="21"/>
                <w:szCs w:val="21"/>
              </w:rPr>
              <w:t>目</w:t>
            </w:r>
          </w:p>
        </w:tc>
        <w:tc>
          <w:tcPr>
            <w:tcW w:w="1115" w:type="dxa"/>
            <w:vAlign w:val="center"/>
          </w:tcPr>
          <w:p w14:paraId="0571A521" w14:textId="77777777" w:rsidR="000D61A8" w:rsidRPr="000D61A8" w:rsidRDefault="000D61A8" w:rsidP="000D61A8">
            <w:pPr>
              <w:widowControl w:val="0"/>
              <w:spacing w:line="240" w:lineRule="auto"/>
              <w:ind w:firstLineChars="0" w:firstLine="0"/>
              <w:jc w:val="center"/>
              <w:textAlignment w:val="baseline"/>
              <w:rPr>
                <w:rFonts w:cs="Times New Roman"/>
                <w:b/>
                <w:bCs/>
                <w:sz w:val="21"/>
                <w:szCs w:val="21"/>
              </w:rPr>
            </w:pPr>
            <w:r w:rsidRPr="000D61A8">
              <w:rPr>
                <w:rFonts w:ascii="宋体" w:eastAsia="宋体" w:hAnsi="宋体" w:cs="宋体" w:hint="eastAsia"/>
                <w:b/>
                <w:bCs/>
                <w:spacing w:val="7"/>
                <w:sz w:val="21"/>
                <w:szCs w:val="21"/>
              </w:rPr>
              <w:t>用水标</w:t>
            </w:r>
            <w:r w:rsidRPr="000D61A8">
              <w:rPr>
                <w:rFonts w:ascii="宋体" w:eastAsia="宋体" w:hAnsi="宋体" w:cs="宋体" w:hint="eastAsia"/>
                <w:b/>
                <w:bCs/>
                <w:spacing w:val="6"/>
                <w:sz w:val="21"/>
                <w:szCs w:val="21"/>
              </w:rPr>
              <w:t>准</w:t>
            </w:r>
          </w:p>
        </w:tc>
        <w:tc>
          <w:tcPr>
            <w:tcW w:w="1484" w:type="dxa"/>
            <w:vAlign w:val="center"/>
          </w:tcPr>
          <w:p w14:paraId="73D8A380" w14:textId="77777777" w:rsidR="000D61A8" w:rsidRPr="000D61A8" w:rsidRDefault="000D61A8" w:rsidP="000D61A8">
            <w:pPr>
              <w:widowControl w:val="0"/>
              <w:spacing w:line="240" w:lineRule="auto"/>
              <w:ind w:firstLineChars="0" w:firstLine="0"/>
              <w:jc w:val="center"/>
              <w:textAlignment w:val="baseline"/>
              <w:rPr>
                <w:rFonts w:cs="Times New Roman"/>
                <w:b/>
                <w:bCs/>
                <w:sz w:val="21"/>
                <w:szCs w:val="21"/>
              </w:rPr>
            </w:pPr>
            <w:r w:rsidRPr="000D61A8">
              <w:rPr>
                <w:rFonts w:ascii="宋体" w:eastAsia="宋体" w:hAnsi="宋体" w:cs="宋体" w:hint="eastAsia"/>
                <w:b/>
                <w:bCs/>
                <w:spacing w:val="22"/>
                <w:position w:val="1"/>
                <w:sz w:val="21"/>
                <w:szCs w:val="21"/>
              </w:rPr>
              <w:t>用</w:t>
            </w:r>
            <w:r w:rsidRPr="000D61A8">
              <w:rPr>
                <w:rFonts w:ascii="宋体" w:eastAsia="宋体" w:hAnsi="宋体" w:cs="宋体" w:hint="eastAsia"/>
                <w:b/>
                <w:bCs/>
                <w:spacing w:val="20"/>
                <w:position w:val="1"/>
                <w:sz w:val="21"/>
                <w:szCs w:val="21"/>
              </w:rPr>
              <w:t>水量</w:t>
            </w:r>
            <w:r w:rsidRPr="000D61A8">
              <w:rPr>
                <w:rFonts w:cs="Times New Roman"/>
                <w:b/>
                <w:bCs/>
                <w:spacing w:val="20"/>
                <w:position w:val="1"/>
                <w:sz w:val="21"/>
                <w:szCs w:val="21"/>
              </w:rPr>
              <w:t>(</w:t>
            </w:r>
            <w:r w:rsidRPr="000D61A8">
              <w:rPr>
                <w:rFonts w:cs="Times New Roman"/>
                <w:b/>
                <w:bCs/>
                <w:position w:val="1"/>
                <w:sz w:val="21"/>
                <w:szCs w:val="21"/>
              </w:rPr>
              <w:t>m</w:t>
            </w:r>
            <w:r w:rsidRPr="000D61A8">
              <w:rPr>
                <w:rFonts w:cs="Times New Roman" w:hint="eastAsia"/>
                <w:b/>
                <w:bCs/>
                <w:position w:val="1"/>
                <w:sz w:val="21"/>
                <w:szCs w:val="21"/>
                <w:vertAlign w:val="superscript"/>
              </w:rPr>
              <w:t>3</w:t>
            </w:r>
            <w:r w:rsidRPr="000D61A8">
              <w:rPr>
                <w:rFonts w:cs="Times New Roman"/>
                <w:b/>
                <w:bCs/>
                <w:spacing w:val="20"/>
                <w:position w:val="1"/>
                <w:sz w:val="21"/>
                <w:szCs w:val="21"/>
              </w:rPr>
              <w:t>/</w:t>
            </w:r>
            <w:r w:rsidRPr="000D61A8">
              <w:rPr>
                <w:rFonts w:cs="Times New Roman" w:hint="eastAsia"/>
                <w:b/>
                <w:bCs/>
                <w:position w:val="1"/>
                <w:sz w:val="21"/>
                <w:szCs w:val="21"/>
              </w:rPr>
              <w:t>a</w:t>
            </w:r>
            <w:r w:rsidRPr="000D61A8">
              <w:rPr>
                <w:rFonts w:cs="Times New Roman"/>
                <w:b/>
                <w:bCs/>
                <w:spacing w:val="20"/>
                <w:position w:val="1"/>
                <w:sz w:val="21"/>
                <w:szCs w:val="21"/>
              </w:rPr>
              <w:t>)</w:t>
            </w:r>
          </w:p>
        </w:tc>
        <w:tc>
          <w:tcPr>
            <w:tcW w:w="1452" w:type="dxa"/>
            <w:vAlign w:val="center"/>
          </w:tcPr>
          <w:p w14:paraId="59054E66" w14:textId="77777777" w:rsidR="000D61A8" w:rsidRPr="000D61A8" w:rsidRDefault="000D61A8" w:rsidP="000D61A8">
            <w:pPr>
              <w:widowControl w:val="0"/>
              <w:spacing w:line="240" w:lineRule="auto"/>
              <w:ind w:firstLineChars="0" w:firstLine="0"/>
              <w:jc w:val="center"/>
              <w:textAlignment w:val="baseline"/>
              <w:rPr>
                <w:rFonts w:cs="Times New Roman"/>
                <w:b/>
                <w:bCs/>
                <w:sz w:val="21"/>
                <w:szCs w:val="21"/>
              </w:rPr>
            </w:pPr>
            <w:r w:rsidRPr="000D61A8">
              <w:rPr>
                <w:rFonts w:ascii="宋体" w:eastAsia="宋体" w:hAnsi="宋体" w:cs="宋体" w:hint="eastAsia"/>
                <w:b/>
                <w:bCs/>
                <w:spacing w:val="24"/>
                <w:position w:val="1"/>
                <w:sz w:val="21"/>
                <w:szCs w:val="21"/>
              </w:rPr>
              <w:t>排</w:t>
            </w:r>
            <w:r w:rsidRPr="000D61A8">
              <w:rPr>
                <w:rFonts w:ascii="宋体" w:eastAsia="宋体" w:hAnsi="宋体" w:cs="宋体" w:hint="eastAsia"/>
                <w:b/>
                <w:bCs/>
                <w:spacing w:val="20"/>
                <w:position w:val="1"/>
                <w:sz w:val="21"/>
                <w:szCs w:val="21"/>
              </w:rPr>
              <w:t>水量</w:t>
            </w:r>
            <w:r w:rsidRPr="000D61A8">
              <w:rPr>
                <w:rFonts w:cs="Times New Roman"/>
                <w:b/>
                <w:bCs/>
                <w:spacing w:val="20"/>
                <w:position w:val="1"/>
                <w:sz w:val="21"/>
                <w:szCs w:val="21"/>
              </w:rPr>
              <w:t>(</w:t>
            </w:r>
            <w:r w:rsidRPr="000D61A8">
              <w:rPr>
                <w:rFonts w:cs="Times New Roman"/>
                <w:b/>
                <w:bCs/>
                <w:position w:val="1"/>
                <w:sz w:val="21"/>
                <w:szCs w:val="21"/>
              </w:rPr>
              <w:t>m</w:t>
            </w:r>
            <w:r w:rsidRPr="000D61A8">
              <w:rPr>
                <w:rFonts w:cs="Times New Roman" w:hint="eastAsia"/>
                <w:b/>
                <w:bCs/>
                <w:position w:val="1"/>
                <w:sz w:val="21"/>
                <w:szCs w:val="21"/>
                <w:vertAlign w:val="superscript"/>
              </w:rPr>
              <w:t>3</w:t>
            </w:r>
            <w:r w:rsidRPr="000D61A8">
              <w:rPr>
                <w:rFonts w:cs="Times New Roman"/>
                <w:b/>
                <w:bCs/>
                <w:spacing w:val="20"/>
                <w:position w:val="1"/>
                <w:sz w:val="21"/>
                <w:szCs w:val="21"/>
              </w:rPr>
              <w:t>/</w:t>
            </w:r>
            <w:r w:rsidRPr="000D61A8">
              <w:rPr>
                <w:rFonts w:cs="Times New Roman" w:hint="eastAsia"/>
                <w:b/>
                <w:bCs/>
                <w:position w:val="1"/>
                <w:sz w:val="21"/>
                <w:szCs w:val="21"/>
              </w:rPr>
              <w:t>a</w:t>
            </w:r>
            <w:r w:rsidRPr="000D61A8">
              <w:rPr>
                <w:rFonts w:cs="Times New Roman"/>
                <w:b/>
                <w:bCs/>
                <w:spacing w:val="20"/>
                <w:position w:val="1"/>
                <w:sz w:val="21"/>
                <w:szCs w:val="21"/>
              </w:rPr>
              <w:t>)</w:t>
            </w:r>
          </w:p>
        </w:tc>
        <w:tc>
          <w:tcPr>
            <w:tcW w:w="1977" w:type="dxa"/>
            <w:vAlign w:val="center"/>
          </w:tcPr>
          <w:p w14:paraId="3B9D8449" w14:textId="77777777" w:rsidR="000D61A8" w:rsidRPr="000D61A8" w:rsidRDefault="000D61A8" w:rsidP="000D61A8">
            <w:pPr>
              <w:widowControl w:val="0"/>
              <w:spacing w:line="240" w:lineRule="auto"/>
              <w:ind w:firstLineChars="0" w:firstLine="0"/>
              <w:jc w:val="center"/>
              <w:textAlignment w:val="baseline"/>
              <w:rPr>
                <w:rFonts w:cs="Times New Roman"/>
                <w:b/>
                <w:bCs/>
                <w:sz w:val="21"/>
                <w:szCs w:val="21"/>
              </w:rPr>
            </w:pPr>
            <w:r w:rsidRPr="000D61A8">
              <w:rPr>
                <w:rFonts w:ascii="宋体" w:eastAsia="宋体" w:hAnsi="宋体" w:cs="宋体" w:hint="eastAsia"/>
                <w:b/>
                <w:bCs/>
                <w:spacing w:val="4"/>
                <w:sz w:val="21"/>
                <w:szCs w:val="21"/>
              </w:rPr>
              <w:t>备注</w:t>
            </w:r>
          </w:p>
        </w:tc>
      </w:tr>
      <w:tr w:rsidR="000D61A8" w:rsidRPr="000D61A8" w14:paraId="03DA841B" w14:textId="77777777" w:rsidTr="000D61A8">
        <w:trPr>
          <w:trHeight w:val="397"/>
          <w:jc w:val="center"/>
        </w:trPr>
        <w:tc>
          <w:tcPr>
            <w:tcW w:w="559" w:type="dxa"/>
            <w:vAlign w:val="center"/>
          </w:tcPr>
          <w:p w14:paraId="0C63690F"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cs="Times New Roman"/>
                <w:sz w:val="21"/>
                <w:szCs w:val="21"/>
              </w:rPr>
              <w:t>1</w:t>
            </w:r>
          </w:p>
        </w:tc>
        <w:tc>
          <w:tcPr>
            <w:tcW w:w="1749" w:type="dxa"/>
            <w:vAlign w:val="center"/>
          </w:tcPr>
          <w:p w14:paraId="5CC21EE4"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9"/>
                <w:sz w:val="21"/>
                <w:szCs w:val="21"/>
              </w:rPr>
              <w:t>鸡</w:t>
            </w:r>
            <w:r w:rsidRPr="000D61A8">
              <w:rPr>
                <w:rFonts w:ascii="宋体" w:eastAsia="宋体" w:hAnsi="宋体" w:cs="宋体" w:hint="eastAsia"/>
                <w:spacing w:val="8"/>
                <w:sz w:val="21"/>
                <w:szCs w:val="21"/>
              </w:rPr>
              <w:t>只饮用水</w:t>
            </w:r>
          </w:p>
        </w:tc>
        <w:tc>
          <w:tcPr>
            <w:tcW w:w="1115" w:type="dxa"/>
            <w:vAlign w:val="center"/>
          </w:tcPr>
          <w:p w14:paraId="1E2804BF"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cs="Times New Roman"/>
                <w:spacing w:val="6"/>
                <w:position w:val="1"/>
                <w:sz w:val="21"/>
                <w:szCs w:val="21"/>
              </w:rPr>
              <w:t>0</w:t>
            </w:r>
            <w:r w:rsidRPr="000D61A8">
              <w:rPr>
                <w:rFonts w:cs="Times New Roman"/>
                <w:spacing w:val="5"/>
                <w:position w:val="1"/>
                <w:sz w:val="21"/>
                <w:szCs w:val="21"/>
              </w:rPr>
              <w:t>.</w:t>
            </w:r>
            <w:r w:rsidRPr="000D61A8">
              <w:rPr>
                <w:rFonts w:cs="Times New Roman" w:hint="eastAsia"/>
                <w:spacing w:val="5"/>
                <w:position w:val="1"/>
                <w:sz w:val="21"/>
                <w:szCs w:val="21"/>
              </w:rPr>
              <w:t>25</w:t>
            </w:r>
            <w:r w:rsidRPr="000D61A8">
              <w:rPr>
                <w:rFonts w:cs="Times New Roman"/>
                <w:position w:val="1"/>
                <w:sz w:val="21"/>
                <w:szCs w:val="21"/>
              </w:rPr>
              <w:t>L</w:t>
            </w:r>
            <w:r w:rsidRPr="000D61A8">
              <w:rPr>
                <w:rFonts w:cs="Times New Roman"/>
                <w:spacing w:val="5"/>
                <w:position w:val="1"/>
                <w:sz w:val="21"/>
                <w:szCs w:val="21"/>
              </w:rPr>
              <w:t>/</w:t>
            </w:r>
            <w:r w:rsidRPr="000D61A8">
              <w:rPr>
                <w:rFonts w:ascii="宋体" w:eastAsia="宋体" w:hAnsi="宋体" w:cs="宋体" w:hint="eastAsia"/>
                <w:spacing w:val="5"/>
                <w:position w:val="1"/>
                <w:sz w:val="21"/>
                <w:szCs w:val="21"/>
              </w:rPr>
              <w:t>只</w:t>
            </w:r>
            <w:r w:rsidRPr="000D61A8">
              <w:rPr>
                <w:rFonts w:cs="Times New Roman"/>
                <w:spacing w:val="5"/>
                <w:position w:val="1"/>
                <w:sz w:val="21"/>
                <w:szCs w:val="21"/>
              </w:rPr>
              <w:t>·</w:t>
            </w:r>
            <w:r w:rsidRPr="000D61A8">
              <w:rPr>
                <w:rFonts w:cs="Times New Roman"/>
                <w:position w:val="1"/>
                <w:sz w:val="21"/>
                <w:szCs w:val="21"/>
              </w:rPr>
              <w:t>d</w:t>
            </w:r>
          </w:p>
        </w:tc>
        <w:tc>
          <w:tcPr>
            <w:tcW w:w="1484" w:type="dxa"/>
            <w:vAlign w:val="center"/>
          </w:tcPr>
          <w:p w14:paraId="004AC6CB"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4"/>
                <w:sz w:val="21"/>
                <w:szCs w:val="21"/>
              </w:rPr>
              <w:t>91250</w:t>
            </w:r>
          </w:p>
        </w:tc>
        <w:tc>
          <w:tcPr>
            <w:tcW w:w="1452" w:type="dxa"/>
            <w:vAlign w:val="center"/>
          </w:tcPr>
          <w:p w14:paraId="4FB8FE16" w14:textId="3EAD1A5B" w:rsidR="000D61A8" w:rsidRPr="002029B8" w:rsidRDefault="002029B8" w:rsidP="000D61A8">
            <w:pPr>
              <w:widowControl w:val="0"/>
              <w:spacing w:line="240" w:lineRule="auto"/>
              <w:ind w:firstLineChars="0" w:firstLine="0"/>
              <w:jc w:val="center"/>
              <w:textAlignment w:val="baseline"/>
              <w:rPr>
                <w:rFonts w:eastAsiaTheme="minorEastAsia" w:cs="Times New Roman"/>
                <w:sz w:val="21"/>
                <w:szCs w:val="21"/>
              </w:rPr>
            </w:pPr>
            <w:r>
              <w:rPr>
                <w:rFonts w:eastAsiaTheme="minorEastAsia" w:cs="Times New Roman" w:hint="eastAsia"/>
                <w:sz w:val="21"/>
                <w:szCs w:val="21"/>
              </w:rPr>
              <w:t>/</w:t>
            </w:r>
          </w:p>
        </w:tc>
        <w:tc>
          <w:tcPr>
            <w:tcW w:w="1977" w:type="dxa"/>
            <w:vAlign w:val="center"/>
          </w:tcPr>
          <w:p w14:paraId="06F86F82"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12"/>
                <w:position w:val="1"/>
                <w:sz w:val="21"/>
                <w:szCs w:val="21"/>
              </w:rPr>
              <w:t>存</w:t>
            </w:r>
            <w:r w:rsidRPr="000D61A8">
              <w:rPr>
                <w:rFonts w:ascii="宋体" w:eastAsia="宋体" w:hAnsi="宋体" w:cs="宋体" w:hint="eastAsia"/>
                <w:spacing w:val="8"/>
                <w:position w:val="1"/>
                <w:sz w:val="21"/>
                <w:szCs w:val="21"/>
              </w:rPr>
              <w:t>栏</w:t>
            </w:r>
            <w:r w:rsidRPr="000D61A8">
              <w:rPr>
                <w:rFonts w:ascii="宋体" w:eastAsia="宋体" w:hAnsi="宋体" w:cs="宋体" w:hint="eastAsia"/>
                <w:spacing w:val="6"/>
                <w:position w:val="1"/>
                <w:sz w:val="21"/>
                <w:szCs w:val="21"/>
              </w:rPr>
              <w:t>量为</w:t>
            </w:r>
            <w:r w:rsidRPr="000D61A8">
              <w:rPr>
                <w:rFonts w:cs="Times New Roman" w:hint="eastAsia"/>
                <w:spacing w:val="6"/>
                <w:position w:val="1"/>
                <w:sz w:val="21"/>
                <w:szCs w:val="21"/>
              </w:rPr>
              <w:t>100</w:t>
            </w:r>
            <w:r w:rsidRPr="000D61A8">
              <w:rPr>
                <w:rFonts w:ascii="宋体" w:eastAsia="宋体" w:hAnsi="宋体" w:cs="宋体" w:hint="eastAsia"/>
                <w:spacing w:val="6"/>
                <w:position w:val="1"/>
                <w:sz w:val="21"/>
                <w:szCs w:val="21"/>
              </w:rPr>
              <w:t>万只</w:t>
            </w:r>
            <w:r w:rsidRPr="000D61A8">
              <w:rPr>
                <w:rFonts w:cs="Times New Roman"/>
                <w:spacing w:val="6"/>
                <w:position w:val="1"/>
                <w:sz w:val="21"/>
                <w:szCs w:val="21"/>
              </w:rPr>
              <w:t>/</w:t>
            </w:r>
            <w:r w:rsidRPr="000D61A8">
              <w:rPr>
                <w:rFonts w:cs="Times New Roman"/>
                <w:position w:val="1"/>
                <w:sz w:val="21"/>
                <w:szCs w:val="21"/>
              </w:rPr>
              <w:t>a</w:t>
            </w:r>
          </w:p>
        </w:tc>
      </w:tr>
      <w:tr w:rsidR="000D61A8" w:rsidRPr="000D61A8" w14:paraId="7D39381D" w14:textId="77777777" w:rsidTr="000D61A8">
        <w:trPr>
          <w:trHeight w:val="397"/>
          <w:jc w:val="center"/>
        </w:trPr>
        <w:tc>
          <w:tcPr>
            <w:tcW w:w="559" w:type="dxa"/>
            <w:vAlign w:val="center"/>
          </w:tcPr>
          <w:p w14:paraId="5DC39CF4" w14:textId="4C91EC19" w:rsidR="000D61A8" w:rsidRPr="004E5EDB" w:rsidRDefault="004E5EDB" w:rsidP="000D61A8">
            <w:pPr>
              <w:widowControl w:val="0"/>
              <w:spacing w:line="240" w:lineRule="auto"/>
              <w:ind w:firstLineChars="0" w:firstLine="0"/>
              <w:jc w:val="center"/>
              <w:textAlignment w:val="baseline"/>
              <w:rPr>
                <w:rFonts w:eastAsiaTheme="minorEastAsia" w:cs="Times New Roman"/>
                <w:sz w:val="21"/>
                <w:szCs w:val="21"/>
              </w:rPr>
            </w:pPr>
            <w:r>
              <w:rPr>
                <w:rFonts w:eastAsiaTheme="minorEastAsia" w:cs="Times New Roman" w:hint="eastAsia"/>
                <w:sz w:val="21"/>
                <w:szCs w:val="21"/>
              </w:rPr>
              <w:t>2</w:t>
            </w:r>
          </w:p>
        </w:tc>
        <w:tc>
          <w:tcPr>
            <w:tcW w:w="1749" w:type="dxa"/>
            <w:vAlign w:val="center"/>
          </w:tcPr>
          <w:p w14:paraId="34692923"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proofErr w:type="gramStart"/>
            <w:r w:rsidRPr="000D61A8">
              <w:rPr>
                <w:rFonts w:ascii="宋体" w:hAnsi="宋体" w:cs="宋体" w:hint="eastAsia"/>
                <w:spacing w:val="9"/>
                <w:sz w:val="21"/>
                <w:szCs w:val="21"/>
              </w:rPr>
              <w:t>湿</w:t>
            </w:r>
            <w:r w:rsidRPr="000D61A8">
              <w:rPr>
                <w:rFonts w:ascii="宋体" w:eastAsia="宋体" w:hAnsi="宋体" w:cs="宋体" w:hint="eastAsia"/>
                <w:spacing w:val="8"/>
                <w:sz w:val="21"/>
                <w:szCs w:val="21"/>
              </w:rPr>
              <w:t>帘降温</w:t>
            </w:r>
            <w:proofErr w:type="gramEnd"/>
            <w:r w:rsidRPr="000D61A8">
              <w:rPr>
                <w:rFonts w:ascii="宋体" w:eastAsia="宋体" w:hAnsi="宋体" w:cs="宋体" w:hint="eastAsia"/>
                <w:spacing w:val="8"/>
                <w:sz w:val="21"/>
                <w:szCs w:val="21"/>
              </w:rPr>
              <w:t>补水</w:t>
            </w:r>
          </w:p>
        </w:tc>
        <w:tc>
          <w:tcPr>
            <w:tcW w:w="1115" w:type="dxa"/>
            <w:vAlign w:val="center"/>
          </w:tcPr>
          <w:p w14:paraId="415BFE27"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cs="Times New Roman"/>
                <w:spacing w:val="2"/>
                <w:position w:val="1"/>
                <w:sz w:val="21"/>
                <w:szCs w:val="21"/>
              </w:rPr>
              <w:t>/</w:t>
            </w:r>
          </w:p>
        </w:tc>
        <w:tc>
          <w:tcPr>
            <w:tcW w:w="1484" w:type="dxa"/>
            <w:vAlign w:val="center"/>
          </w:tcPr>
          <w:p w14:paraId="0132013A"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5"/>
                <w:sz w:val="21"/>
                <w:szCs w:val="21"/>
              </w:rPr>
              <w:t>1098</w:t>
            </w:r>
          </w:p>
        </w:tc>
        <w:tc>
          <w:tcPr>
            <w:tcW w:w="1452" w:type="dxa"/>
            <w:vAlign w:val="center"/>
          </w:tcPr>
          <w:p w14:paraId="7665C67D" w14:textId="4C0F4B2E" w:rsidR="000D61A8" w:rsidRPr="002029B8" w:rsidRDefault="002029B8" w:rsidP="000D61A8">
            <w:pPr>
              <w:widowControl w:val="0"/>
              <w:spacing w:line="240" w:lineRule="auto"/>
              <w:ind w:firstLineChars="0" w:firstLine="0"/>
              <w:jc w:val="center"/>
              <w:textAlignment w:val="baseline"/>
              <w:rPr>
                <w:rFonts w:eastAsiaTheme="minorEastAsia" w:cs="Times New Roman"/>
                <w:sz w:val="21"/>
                <w:szCs w:val="21"/>
              </w:rPr>
            </w:pPr>
            <w:r>
              <w:rPr>
                <w:rFonts w:eastAsiaTheme="minorEastAsia" w:cs="Times New Roman" w:hint="eastAsia"/>
                <w:sz w:val="21"/>
                <w:szCs w:val="21"/>
              </w:rPr>
              <w:t>/</w:t>
            </w:r>
          </w:p>
        </w:tc>
        <w:tc>
          <w:tcPr>
            <w:tcW w:w="1977" w:type="dxa"/>
            <w:vAlign w:val="center"/>
          </w:tcPr>
          <w:p w14:paraId="397CA0FF" w14:textId="77777777" w:rsidR="000D61A8" w:rsidRPr="000D61A8" w:rsidRDefault="000D61A8" w:rsidP="000D61A8">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7"/>
                <w:sz w:val="21"/>
                <w:szCs w:val="21"/>
              </w:rPr>
              <w:t>仅夏季</w:t>
            </w:r>
            <w:r w:rsidRPr="000D61A8">
              <w:rPr>
                <w:rFonts w:cs="Times New Roman"/>
                <w:spacing w:val="7"/>
                <w:sz w:val="21"/>
                <w:szCs w:val="21"/>
              </w:rPr>
              <w:t>122</w:t>
            </w:r>
            <w:r w:rsidRPr="000D61A8">
              <w:rPr>
                <w:rFonts w:cs="Times New Roman"/>
                <w:sz w:val="21"/>
                <w:szCs w:val="21"/>
              </w:rPr>
              <w:t>d</w:t>
            </w:r>
            <w:r w:rsidRPr="000D61A8">
              <w:rPr>
                <w:rFonts w:cs="Times New Roman"/>
                <w:spacing w:val="7"/>
                <w:sz w:val="21"/>
                <w:szCs w:val="21"/>
              </w:rPr>
              <w:t xml:space="preserve"> </w:t>
            </w:r>
            <w:r w:rsidRPr="000D61A8">
              <w:rPr>
                <w:rFonts w:ascii="宋体" w:eastAsia="宋体" w:hAnsi="宋体" w:cs="宋体" w:hint="eastAsia"/>
                <w:spacing w:val="7"/>
                <w:sz w:val="21"/>
                <w:szCs w:val="21"/>
              </w:rPr>
              <w:t>用</w:t>
            </w:r>
          </w:p>
        </w:tc>
      </w:tr>
      <w:tr w:rsidR="004E5EDB" w:rsidRPr="000D61A8" w14:paraId="631C1D76" w14:textId="77777777" w:rsidTr="000D61A8">
        <w:trPr>
          <w:trHeight w:val="397"/>
          <w:jc w:val="center"/>
        </w:trPr>
        <w:tc>
          <w:tcPr>
            <w:tcW w:w="559" w:type="dxa"/>
            <w:vAlign w:val="center"/>
          </w:tcPr>
          <w:p w14:paraId="172ABCCE" w14:textId="7B747212"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cs="Times New Roman"/>
                <w:sz w:val="21"/>
                <w:szCs w:val="21"/>
              </w:rPr>
              <w:t>3</w:t>
            </w:r>
          </w:p>
        </w:tc>
        <w:tc>
          <w:tcPr>
            <w:tcW w:w="1749" w:type="dxa"/>
            <w:vAlign w:val="center"/>
          </w:tcPr>
          <w:p w14:paraId="5D99DF82"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10"/>
                <w:sz w:val="21"/>
                <w:szCs w:val="21"/>
              </w:rPr>
              <w:t>消</w:t>
            </w:r>
            <w:r w:rsidRPr="000D61A8">
              <w:rPr>
                <w:rFonts w:ascii="宋体" w:eastAsia="宋体" w:hAnsi="宋体" w:cs="宋体" w:hint="eastAsia"/>
                <w:spacing w:val="7"/>
                <w:sz w:val="21"/>
                <w:szCs w:val="21"/>
              </w:rPr>
              <w:t>毒</w:t>
            </w:r>
            <w:r w:rsidRPr="000D61A8">
              <w:rPr>
                <w:rFonts w:ascii="宋体" w:eastAsia="宋体" w:hAnsi="宋体" w:cs="宋体" w:hint="eastAsia"/>
                <w:spacing w:val="8"/>
                <w:sz w:val="21"/>
                <w:szCs w:val="21"/>
              </w:rPr>
              <w:t>用</w:t>
            </w:r>
            <w:r w:rsidRPr="000D61A8">
              <w:rPr>
                <w:rFonts w:ascii="宋体" w:eastAsia="宋体" w:hAnsi="宋体" w:cs="宋体" w:hint="eastAsia"/>
                <w:spacing w:val="7"/>
                <w:sz w:val="21"/>
                <w:szCs w:val="21"/>
              </w:rPr>
              <w:t>水</w:t>
            </w:r>
          </w:p>
        </w:tc>
        <w:tc>
          <w:tcPr>
            <w:tcW w:w="1115" w:type="dxa"/>
            <w:vAlign w:val="center"/>
          </w:tcPr>
          <w:p w14:paraId="732072AA"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cs="Times New Roman"/>
                <w:spacing w:val="2"/>
                <w:position w:val="1"/>
                <w:sz w:val="21"/>
                <w:szCs w:val="21"/>
              </w:rPr>
              <w:t>/</w:t>
            </w:r>
          </w:p>
        </w:tc>
        <w:tc>
          <w:tcPr>
            <w:tcW w:w="1484" w:type="dxa"/>
            <w:vAlign w:val="center"/>
          </w:tcPr>
          <w:p w14:paraId="3EDBC7F0"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3"/>
                <w:sz w:val="21"/>
                <w:szCs w:val="21"/>
              </w:rPr>
              <w:t>912.5</w:t>
            </w:r>
          </w:p>
        </w:tc>
        <w:tc>
          <w:tcPr>
            <w:tcW w:w="1452" w:type="dxa"/>
            <w:vAlign w:val="center"/>
          </w:tcPr>
          <w:p w14:paraId="1092167C" w14:textId="58D42585" w:rsidR="004E5EDB" w:rsidRPr="002029B8" w:rsidRDefault="004E5EDB" w:rsidP="004E5EDB">
            <w:pPr>
              <w:widowControl w:val="0"/>
              <w:spacing w:line="240" w:lineRule="auto"/>
              <w:ind w:firstLineChars="0" w:firstLine="0"/>
              <w:jc w:val="center"/>
              <w:textAlignment w:val="baseline"/>
              <w:rPr>
                <w:rFonts w:eastAsiaTheme="minorEastAsia" w:cs="Times New Roman"/>
                <w:sz w:val="21"/>
                <w:szCs w:val="21"/>
              </w:rPr>
            </w:pPr>
            <w:r>
              <w:rPr>
                <w:rFonts w:eastAsiaTheme="minorEastAsia" w:cs="Times New Roman" w:hint="eastAsia"/>
                <w:sz w:val="21"/>
                <w:szCs w:val="21"/>
              </w:rPr>
              <w:t>/</w:t>
            </w:r>
          </w:p>
        </w:tc>
        <w:tc>
          <w:tcPr>
            <w:tcW w:w="1977" w:type="dxa"/>
            <w:vAlign w:val="center"/>
          </w:tcPr>
          <w:p w14:paraId="4F7553C9"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cs="Times New Roman"/>
                <w:spacing w:val="2"/>
                <w:position w:val="1"/>
                <w:sz w:val="21"/>
                <w:szCs w:val="21"/>
              </w:rPr>
              <w:t>/</w:t>
            </w:r>
          </w:p>
        </w:tc>
      </w:tr>
      <w:tr w:rsidR="004E5EDB" w:rsidRPr="000D61A8" w14:paraId="711E10E9" w14:textId="77777777" w:rsidTr="000D61A8">
        <w:trPr>
          <w:trHeight w:val="397"/>
          <w:jc w:val="center"/>
        </w:trPr>
        <w:tc>
          <w:tcPr>
            <w:tcW w:w="559" w:type="dxa"/>
            <w:vAlign w:val="center"/>
          </w:tcPr>
          <w:p w14:paraId="48A310BB" w14:textId="3D491D5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cs="Times New Roman"/>
                <w:spacing w:val="1"/>
                <w:sz w:val="21"/>
                <w:szCs w:val="21"/>
              </w:rPr>
              <w:t>4</w:t>
            </w:r>
          </w:p>
        </w:tc>
        <w:tc>
          <w:tcPr>
            <w:tcW w:w="1749" w:type="dxa"/>
            <w:vAlign w:val="center"/>
          </w:tcPr>
          <w:p w14:paraId="32C5C01C"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8"/>
                <w:sz w:val="21"/>
                <w:szCs w:val="21"/>
              </w:rPr>
              <w:t>消</w:t>
            </w:r>
            <w:r w:rsidRPr="000D61A8">
              <w:rPr>
                <w:rFonts w:ascii="宋体" w:eastAsia="宋体" w:hAnsi="宋体" w:cs="宋体" w:hint="eastAsia"/>
                <w:spacing w:val="7"/>
                <w:sz w:val="21"/>
                <w:szCs w:val="21"/>
              </w:rPr>
              <w:t>毒池用水</w:t>
            </w:r>
          </w:p>
        </w:tc>
        <w:tc>
          <w:tcPr>
            <w:tcW w:w="1115" w:type="dxa"/>
            <w:vAlign w:val="center"/>
          </w:tcPr>
          <w:p w14:paraId="6767B468"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cs="Times New Roman"/>
                <w:spacing w:val="2"/>
                <w:position w:val="1"/>
                <w:sz w:val="21"/>
                <w:szCs w:val="21"/>
              </w:rPr>
              <w:t>/</w:t>
            </w:r>
          </w:p>
        </w:tc>
        <w:tc>
          <w:tcPr>
            <w:tcW w:w="1484" w:type="dxa"/>
            <w:vAlign w:val="center"/>
          </w:tcPr>
          <w:p w14:paraId="1080E981"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3"/>
                <w:sz w:val="21"/>
                <w:szCs w:val="21"/>
              </w:rPr>
              <w:t>638.75</w:t>
            </w:r>
          </w:p>
        </w:tc>
        <w:tc>
          <w:tcPr>
            <w:tcW w:w="1452" w:type="dxa"/>
            <w:vAlign w:val="center"/>
          </w:tcPr>
          <w:p w14:paraId="3C8AA6AC"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cs="Times New Roman" w:hint="eastAsia"/>
                <w:sz w:val="21"/>
                <w:szCs w:val="21"/>
              </w:rPr>
              <w:t>/</w:t>
            </w:r>
          </w:p>
        </w:tc>
        <w:tc>
          <w:tcPr>
            <w:tcW w:w="1977" w:type="dxa"/>
            <w:vAlign w:val="center"/>
          </w:tcPr>
          <w:p w14:paraId="2E28DFCA"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cs="Times New Roman" w:hint="eastAsia"/>
                <w:sz w:val="21"/>
                <w:szCs w:val="21"/>
              </w:rPr>
              <w:t>/</w:t>
            </w:r>
          </w:p>
        </w:tc>
      </w:tr>
      <w:tr w:rsidR="004E5EDB" w:rsidRPr="000D61A8" w14:paraId="0546A35F" w14:textId="77777777" w:rsidTr="000D61A8">
        <w:trPr>
          <w:trHeight w:val="397"/>
          <w:jc w:val="center"/>
        </w:trPr>
        <w:tc>
          <w:tcPr>
            <w:tcW w:w="559" w:type="dxa"/>
            <w:vAlign w:val="center"/>
          </w:tcPr>
          <w:p w14:paraId="4905D3F7" w14:textId="38F775BD"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cs="Times New Roman"/>
                <w:sz w:val="21"/>
                <w:szCs w:val="21"/>
              </w:rPr>
              <w:t>5</w:t>
            </w:r>
          </w:p>
        </w:tc>
        <w:tc>
          <w:tcPr>
            <w:tcW w:w="1749" w:type="dxa"/>
            <w:vAlign w:val="center"/>
          </w:tcPr>
          <w:p w14:paraId="7FA1908E" w14:textId="720EB9B3" w:rsidR="004E5EDB" w:rsidRPr="000D61A8" w:rsidRDefault="004E5EDB" w:rsidP="004E5EDB">
            <w:pPr>
              <w:widowControl w:val="0"/>
              <w:spacing w:line="240" w:lineRule="auto"/>
              <w:ind w:firstLineChars="0" w:firstLine="0"/>
              <w:jc w:val="center"/>
              <w:textAlignment w:val="baseline"/>
              <w:rPr>
                <w:rFonts w:ascii="宋体" w:hAnsi="宋体" w:cs="宋体"/>
                <w:spacing w:val="8"/>
                <w:sz w:val="21"/>
                <w:szCs w:val="21"/>
              </w:rPr>
            </w:pPr>
            <w:r>
              <w:rPr>
                <w:rFonts w:ascii="宋体" w:eastAsia="宋体" w:hAnsi="宋体" w:cs="宋体" w:hint="eastAsia"/>
                <w:spacing w:val="8"/>
                <w:sz w:val="21"/>
                <w:szCs w:val="21"/>
              </w:rPr>
              <w:t>雾森用水</w:t>
            </w:r>
          </w:p>
        </w:tc>
        <w:tc>
          <w:tcPr>
            <w:tcW w:w="1115" w:type="dxa"/>
            <w:vAlign w:val="center"/>
          </w:tcPr>
          <w:p w14:paraId="74339204" w14:textId="39F6FD97" w:rsidR="004E5EDB" w:rsidRPr="000D61A8" w:rsidRDefault="004E5EDB" w:rsidP="004E5EDB">
            <w:pPr>
              <w:widowControl w:val="0"/>
              <w:spacing w:line="240" w:lineRule="auto"/>
              <w:ind w:firstLineChars="0" w:firstLine="0"/>
              <w:jc w:val="center"/>
              <w:textAlignment w:val="baseline"/>
              <w:rPr>
                <w:rFonts w:cs="Times New Roman"/>
                <w:spacing w:val="2"/>
                <w:position w:val="1"/>
                <w:sz w:val="21"/>
                <w:szCs w:val="21"/>
              </w:rPr>
            </w:pPr>
            <w:r>
              <w:rPr>
                <w:rFonts w:eastAsiaTheme="minorEastAsia" w:cs="Times New Roman" w:hint="eastAsia"/>
                <w:spacing w:val="2"/>
                <w:position w:val="1"/>
                <w:sz w:val="21"/>
                <w:szCs w:val="21"/>
              </w:rPr>
              <w:t>/</w:t>
            </w:r>
          </w:p>
        </w:tc>
        <w:tc>
          <w:tcPr>
            <w:tcW w:w="1484" w:type="dxa"/>
            <w:vAlign w:val="center"/>
          </w:tcPr>
          <w:p w14:paraId="79759C29" w14:textId="3C636FCA" w:rsidR="004E5EDB" w:rsidRPr="002029B8" w:rsidRDefault="004E5EDB" w:rsidP="004E5EDB">
            <w:pPr>
              <w:widowControl w:val="0"/>
              <w:spacing w:line="240" w:lineRule="auto"/>
              <w:ind w:firstLineChars="0" w:firstLine="0"/>
              <w:jc w:val="center"/>
              <w:textAlignment w:val="baseline"/>
              <w:rPr>
                <w:rFonts w:eastAsiaTheme="minorEastAsia" w:cs="Times New Roman"/>
                <w:spacing w:val="3"/>
                <w:sz w:val="21"/>
                <w:szCs w:val="21"/>
              </w:rPr>
            </w:pPr>
            <w:r>
              <w:rPr>
                <w:rFonts w:eastAsiaTheme="minorEastAsia" w:cs="Times New Roman" w:hint="eastAsia"/>
                <w:spacing w:val="3"/>
                <w:sz w:val="21"/>
                <w:szCs w:val="21"/>
              </w:rPr>
              <w:t>120</w:t>
            </w:r>
          </w:p>
        </w:tc>
        <w:tc>
          <w:tcPr>
            <w:tcW w:w="1452" w:type="dxa"/>
            <w:vAlign w:val="center"/>
          </w:tcPr>
          <w:p w14:paraId="2FF4C2B6" w14:textId="5DB048AB" w:rsidR="004E5EDB" w:rsidRPr="002029B8" w:rsidRDefault="004E5EDB" w:rsidP="004E5EDB">
            <w:pPr>
              <w:widowControl w:val="0"/>
              <w:spacing w:line="240" w:lineRule="auto"/>
              <w:ind w:firstLineChars="0" w:firstLine="0"/>
              <w:jc w:val="center"/>
              <w:textAlignment w:val="baseline"/>
              <w:rPr>
                <w:rFonts w:eastAsiaTheme="minorEastAsia" w:cs="Times New Roman"/>
                <w:sz w:val="21"/>
                <w:szCs w:val="21"/>
              </w:rPr>
            </w:pPr>
            <w:r>
              <w:rPr>
                <w:rFonts w:eastAsiaTheme="minorEastAsia" w:cs="Times New Roman" w:hint="eastAsia"/>
                <w:sz w:val="21"/>
                <w:szCs w:val="21"/>
              </w:rPr>
              <w:t>/</w:t>
            </w:r>
          </w:p>
        </w:tc>
        <w:tc>
          <w:tcPr>
            <w:tcW w:w="1977" w:type="dxa"/>
            <w:vAlign w:val="center"/>
          </w:tcPr>
          <w:p w14:paraId="5BDE96A8"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p>
        </w:tc>
      </w:tr>
      <w:tr w:rsidR="004E5EDB" w:rsidRPr="000D61A8" w14:paraId="270036A5" w14:textId="77777777" w:rsidTr="000D61A8">
        <w:trPr>
          <w:trHeight w:val="397"/>
          <w:jc w:val="center"/>
        </w:trPr>
        <w:tc>
          <w:tcPr>
            <w:tcW w:w="559" w:type="dxa"/>
            <w:vAlign w:val="center"/>
          </w:tcPr>
          <w:p w14:paraId="297BB441" w14:textId="485226D3" w:rsidR="004E5EDB" w:rsidRPr="000D61A8" w:rsidRDefault="004E5EDB" w:rsidP="004E5EDB">
            <w:pPr>
              <w:widowControl w:val="0"/>
              <w:spacing w:line="240" w:lineRule="auto"/>
              <w:ind w:firstLineChars="0" w:firstLine="0"/>
              <w:jc w:val="center"/>
              <w:textAlignment w:val="baseline"/>
              <w:rPr>
                <w:rFonts w:cs="Times New Roman"/>
                <w:sz w:val="21"/>
                <w:szCs w:val="21"/>
              </w:rPr>
            </w:pPr>
            <w:r>
              <w:rPr>
                <w:rFonts w:eastAsiaTheme="minorEastAsia" w:cs="Times New Roman" w:hint="eastAsia"/>
                <w:sz w:val="21"/>
                <w:szCs w:val="21"/>
              </w:rPr>
              <w:t>6</w:t>
            </w:r>
          </w:p>
        </w:tc>
        <w:tc>
          <w:tcPr>
            <w:tcW w:w="1749" w:type="dxa"/>
            <w:vAlign w:val="center"/>
          </w:tcPr>
          <w:p w14:paraId="09BEF3F7"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7"/>
                <w:sz w:val="21"/>
                <w:szCs w:val="21"/>
              </w:rPr>
              <w:t>生活用</w:t>
            </w:r>
            <w:r w:rsidRPr="000D61A8">
              <w:rPr>
                <w:rFonts w:ascii="宋体" w:eastAsia="宋体" w:hAnsi="宋体" w:cs="宋体" w:hint="eastAsia"/>
                <w:spacing w:val="6"/>
                <w:sz w:val="21"/>
                <w:szCs w:val="21"/>
              </w:rPr>
              <w:t>水</w:t>
            </w:r>
          </w:p>
        </w:tc>
        <w:tc>
          <w:tcPr>
            <w:tcW w:w="1115" w:type="dxa"/>
            <w:vAlign w:val="center"/>
          </w:tcPr>
          <w:p w14:paraId="7DA1EFBE"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4"/>
                <w:position w:val="1"/>
                <w:sz w:val="21"/>
                <w:szCs w:val="21"/>
              </w:rPr>
              <w:t>5</w:t>
            </w:r>
            <w:r w:rsidRPr="000D61A8">
              <w:rPr>
                <w:rFonts w:cs="Times New Roman"/>
                <w:spacing w:val="-3"/>
                <w:position w:val="1"/>
                <w:sz w:val="21"/>
                <w:szCs w:val="21"/>
              </w:rPr>
              <w:t>0L/ (</w:t>
            </w:r>
            <w:r w:rsidRPr="000D61A8">
              <w:rPr>
                <w:rFonts w:ascii="宋体" w:eastAsia="宋体" w:hAnsi="宋体" w:cs="宋体" w:hint="eastAsia"/>
                <w:spacing w:val="-3"/>
                <w:position w:val="1"/>
                <w:sz w:val="21"/>
                <w:szCs w:val="21"/>
              </w:rPr>
              <w:t>人</w:t>
            </w:r>
            <w:r w:rsidRPr="000D61A8">
              <w:rPr>
                <w:rFonts w:cs="Times New Roman"/>
                <w:spacing w:val="-3"/>
                <w:position w:val="1"/>
                <w:sz w:val="21"/>
                <w:szCs w:val="21"/>
              </w:rPr>
              <w:t>·d)</w:t>
            </w:r>
          </w:p>
        </w:tc>
        <w:tc>
          <w:tcPr>
            <w:tcW w:w="1484" w:type="dxa"/>
            <w:vAlign w:val="center"/>
          </w:tcPr>
          <w:p w14:paraId="487741E3"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2"/>
                <w:sz w:val="21"/>
                <w:szCs w:val="21"/>
              </w:rPr>
              <w:t>638.75</w:t>
            </w:r>
          </w:p>
        </w:tc>
        <w:tc>
          <w:tcPr>
            <w:tcW w:w="1452" w:type="dxa"/>
            <w:vAlign w:val="center"/>
          </w:tcPr>
          <w:p w14:paraId="222770AB" w14:textId="26DEC229" w:rsidR="004E5EDB" w:rsidRPr="000D61A8" w:rsidRDefault="004E5EDB" w:rsidP="004E5EDB">
            <w:pPr>
              <w:widowControl w:val="0"/>
              <w:spacing w:line="240" w:lineRule="auto"/>
              <w:ind w:firstLineChars="0" w:firstLine="0"/>
              <w:jc w:val="center"/>
              <w:textAlignment w:val="baseline"/>
              <w:rPr>
                <w:rFonts w:eastAsiaTheme="minorEastAsia" w:cs="Times New Roman"/>
                <w:sz w:val="21"/>
                <w:szCs w:val="21"/>
              </w:rPr>
            </w:pPr>
            <w:r>
              <w:rPr>
                <w:rFonts w:eastAsiaTheme="minorEastAsia" w:cs="Times New Roman" w:hint="eastAsia"/>
                <w:spacing w:val="-5"/>
                <w:sz w:val="21"/>
                <w:szCs w:val="21"/>
              </w:rPr>
              <w:t>0</w:t>
            </w:r>
          </w:p>
        </w:tc>
        <w:tc>
          <w:tcPr>
            <w:tcW w:w="1977" w:type="dxa"/>
            <w:vAlign w:val="center"/>
          </w:tcPr>
          <w:p w14:paraId="5E1A035F"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cs="Times New Roman" w:hint="eastAsia"/>
                <w:spacing w:val="1"/>
                <w:sz w:val="21"/>
                <w:szCs w:val="21"/>
              </w:rPr>
              <w:t>35</w:t>
            </w:r>
            <w:r w:rsidRPr="000D61A8">
              <w:rPr>
                <w:rFonts w:ascii="宋体" w:eastAsia="宋体" w:hAnsi="宋体" w:cs="宋体" w:hint="eastAsia"/>
                <w:sz w:val="21"/>
                <w:szCs w:val="21"/>
              </w:rPr>
              <w:t>人</w:t>
            </w:r>
          </w:p>
        </w:tc>
      </w:tr>
      <w:tr w:rsidR="004E5EDB" w:rsidRPr="000D61A8" w14:paraId="7FA150CE" w14:textId="77777777" w:rsidTr="000D61A8">
        <w:trPr>
          <w:trHeight w:val="397"/>
          <w:jc w:val="center"/>
        </w:trPr>
        <w:tc>
          <w:tcPr>
            <w:tcW w:w="2308" w:type="dxa"/>
            <w:gridSpan w:val="2"/>
            <w:vAlign w:val="center"/>
          </w:tcPr>
          <w:p w14:paraId="1600D92A" w14:textId="77777777" w:rsidR="004E5EDB" w:rsidRPr="000D61A8" w:rsidRDefault="004E5EDB" w:rsidP="004E5EDB">
            <w:pPr>
              <w:widowControl w:val="0"/>
              <w:spacing w:line="240" w:lineRule="auto"/>
              <w:ind w:firstLineChars="0" w:firstLine="0"/>
              <w:jc w:val="center"/>
              <w:textAlignment w:val="baseline"/>
              <w:rPr>
                <w:rFonts w:cs="Times New Roman"/>
                <w:sz w:val="21"/>
                <w:szCs w:val="21"/>
              </w:rPr>
            </w:pPr>
            <w:r w:rsidRPr="000D61A8">
              <w:rPr>
                <w:rFonts w:ascii="宋体" w:eastAsia="宋体" w:hAnsi="宋体" w:cs="宋体" w:hint="eastAsia"/>
                <w:spacing w:val="7"/>
                <w:sz w:val="21"/>
                <w:szCs w:val="21"/>
              </w:rPr>
              <w:t>用水合</w:t>
            </w:r>
            <w:r w:rsidRPr="000D61A8">
              <w:rPr>
                <w:rFonts w:ascii="宋体" w:eastAsia="宋体" w:hAnsi="宋体" w:cs="宋体" w:hint="eastAsia"/>
                <w:spacing w:val="6"/>
                <w:sz w:val="21"/>
                <w:szCs w:val="21"/>
              </w:rPr>
              <w:t>计</w:t>
            </w:r>
          </w:p>
        </w:tc>
        <w:tc>
          <w:tcPr>
            <w:tcW w:w="1115" w:type="dxa"/>
            <w:vAlign w:val="center"/>
          </w:tcPr>
          <w:p w14:paraId="3997CBF1" w14:textId="77777777" w:rsidR="004E5EDB" w:rsidRPr="000D61A8" w:rsidRDefault="004E5EDB" w:rsidP="004E5EDB">
            <w:pPr>
              <w:widowControl w:val="0"/>
              <w:spacing w:line="240" w:lineRule="auto"/>
              <w:ind w:firstLineChars="0" w:firstLine="0"/>
              <w:jc w:val="center"/>
              <w:textAlignment w:val="baseline"/>
              <w:rPr>
                <w:rFonts w:cs="Times New Roman"/>
                <w:b/>
                <w:bCs/>
                <w:sz w:val="21"/>
                <w:szCs w:val="21"/>
              </w:rPr>
            </w:pPr>
            <w:r w:rsidRPr="000D61A8">
              <w:rPr>
                <w:rFonts w:cs="Times New Roman" w:hint="eastAsia"/>
                <w:b/>
                <w:bCs/>
                <w:spacing w:val="7"/>
                <w:sz w:val="21"/>
                <w:szCs w:val="21"/>
              </w:rPr>
              <w:t>/</w:t>
            </w:r>
          </w:p>
        </w:tc>
        <w:tc>
          <w:tcPr>
            <w:tcW w:w="1484" w:type="dxa"/>
            <w:vAlign w:val="center"/>
          </w:tcPr>
          <w:p w14:paraId="0F77B26C" w14:textId="299E3DF6" w:rsidR="004E5EDB" w:rsidRPr="00861BDB" w:rsidRDefault="001E2EB8" w:rsidP="004E5EDB">
            <w:pPr>
              <w:widowControl w:val="0"/>
              <w:spacing w:line="240" w:lineRule="auto"/>
              <w:ind w:firstLineChars="0" w:firstLine="0"/>
              <w:jc w:val="center"/>
              <w:textAlignment w:val="baseline"/>
              <w:rPr>
                <w:rFonts w:eastAsiaTheme="minorEastAsia" w:cs="Times New Roman"/>
                <w:sz w:val="21"/>
                <w:szCs w:val="21"/>
              </w:rPr>
            </w:pPr>
            <w:r>
              <w:rPr>
                <w:rFonts w:eastAsiaTheme="minorEastAsia" w:cs="Times New Roman" w:hint="eastAsia"/>
                <w:spacing w:val="5"/>
                <w:sz w:val="21"/>
                <w:szCs w:val="21"/>
              </w:rPr>
              <w:t>94658</w:t>
            </w:r>
          </w:p>
        </w:tc>
        <w:tc>
          <w:tcPr>
            <w:tcW w:w="1452" w:type="dxa"/>
            <w:vAlign w:val="center"/>
          </w:tcPr>
          <w:p w14:paraId="7E0492DA" w14:textId="793D08FA" w:rsidR="004E5EDB" w:rsidRPr="000D61A8" w:rsidRDefault="004E5EDB" w:rsidP="004E5EDB">
            <w:pPr>
              <w:widowControl w:val="0"/>
              <w:spacing w:line="240" w:lineRule="auto"/>
              <w:ind w:firstLineChars="0" w:firstLine="0"/>
              <w:jc w:val="center"/>
              <w:textAlignment w:val="baseline"/>
              <w:rPr>
                <w:rFonts w:eastAsiaTheme="minorEastAsia" w:cs="Times New Roman"/>
                <w:sz w:val="21"/>
                <w:szCs w:val="21"/>
              </w:rPr>
            </w:pPr>
            <w:r w:rsidRPr="000D61A8">
              <w:rPr>
                <w:rFonts w:eastAsiaTheme="minorEastAsia" w:cs="Times New Roman" w:hint="eastAsia"/>
                <w:spacing w:val="3"/>
                <w:sz w:val="21"/>
                <w:szCs w:val="21"/>
              </w:rPr>
              <w:t>0</w:t>
            </w:r>
          </w:p>
        </w:tc>
        <w:tc>
          <w:tcPr>
            <w:tcW w:w="1977" w:type="dxa"/>
            <w:vAlign w:val="center"/>
          </w:tcPr>
          <w:p w14:paraId="1082A930" w14:textId="77777777" w:rsidR="004E5EDB" w:rsidRPr="000D61A8" w:rsidRDefault="004E5EDB" w:rsidP="004E5EDB">
            <w:pPr>
              <w:widowControl w:val="0"/>
              <w:spacing w:line="240" w:lineRule="auto"/>
              <w:ind w:firstLineChars="0" w:firstLine="0"/>
              <w:jc w:val="center"/>
              <w:textAlignment w:val="baseline"/>
              <w:rPr>
                <w:rFonts w:cs="Times New Roman"/>
                <w:b/>
                <w:bCs/>
                <w:sz w:val="21"/>
                <w:szCs w:val="21"/>
              </w:rPr>
            </w:pPr>
            <w:r w:rsidRPr="000D61A8">
              <w:rPr>
                <w:rFonts w:cs="Times New Roman"/>
                <w:b/>
                <w:bCs/>
                <w:spacing w:val="2"/>
                <w:position w:val="1"/>
                <w:sz w:val="21"/>
                <w:szCs w:val="21"/>
              </w:rPr>
              <w:t>/</w:t>
            </w:r>
          </w:p>
        </w:tc>
      </w:tr>
    </w:tbl>
    <w:p w14:paraId="655E914B" w14:textId="0AD1464B" w:rsidR="003F74A8" w:rsidRPr="003F74A8" w:rsidRDefault="0019114E" w:rsidP="003F74A8">
      <w:pPr>
        <w:widowControl w:val="0"/>
        <w:spacing w:beforeLines="100" w:before="312" w:line="240" w:lineRule="auto"/>
        <w:ind w:firstLineChars="0" w:firstLine="0"/>
        <w:jc w:val="both"/>
        <w:textAlignment w:val="baseline"/>
        <w:rPr>
          <w:rFonts w:cs="Times New Roman"/>
          <w:szCs w:val="20"/>
        </w:rPr>
      </w:pPr>
      <w:r>
        <w:rPr>
          <w:rFonts w:hint="eastAsia"/>
        </w:rPr>
        <w:object w:dxaOrig="8400" w:dyaOrig="8550" w14:anchorId="40A91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422.25pt" o:ole="">
            <v:imagedata r:id="rId21" o:title=""/>
          </v:shape>
          <o:OLEObject Type="Embed" ProgID="Visio.Drawing.15" ShapeID="_x0000_i1025" DrawAspect="Content" ObjectID="_1807079239" r:id="rId22"/>
        </w:object>
      </w:r>
    </w:p>
    <w:p w14:paraId="77F8E041" w14:textId="0B1DE32A" w:rsidR="003F74A8" w:rsidRPr="00D1703D" w:rsidRDefault="003F74A8" w:rsidP="00D1703D">
      <w:pPr>
        <w:widowControl w:val="0"/>
        <w:ind w:firstLineChars="500" w:firstLine="1200"/>
        <w:jc w:val="center"/>
        <w:textAlignment w:val="baseline"/>
        <w:rPr>
          <w:rFonts w:eastAsia="黑体" w:cs="Times New Roman"/>
          <w:szCs w:val="20"/>
          <w:u w:val="single"/>
        </w:rPr>
      </w:pPr>
      <w:r w:rsidRPr="00D1703D">
        <w:rPr>
          <w:rFonts w:eastAsia="黑体" w:cs="Times New Roman"/>
          <w:szCs w:val="20"/>
          <w:u w:val="single"/>
        </w:rPr>
        <w:t>图</w:t>
      </w:r>
      <w:r w:rsidRPr="00D1703D">
        <w:rPr>
          <w:rFonts w:eastAsia="黑体" w:cs="Times New Roman"/>
          <w:szCs w:val="20"/>
          <w:u w:val="single"/>
        </w:rPr>
        <w:t>3</w:t>
      </w:r>
      <w:r w:rsidR="00085174" w:rsidRPr="00D1703D">
        <w:rPr>
          <w:rFonts w:eastAsia="黑体" w:cs="Times New Roman" w:hint="eastAsia"/>
          <w:szCs w:val="20"/>
          <w:u w:val="single"/>
        </w:rPr>
        <w:t>-3</w:t>
      </w:r>
      <w:r w:rsidRPr="00D1703D">
        <w:rPr>
          <w:rFonts w:eastAsia="黑体" w:cs="Times New Roman"/>
          <w:szCs w:val="20"/>
          <w:u w:val="single"/>
        </w:rPr>
        <w:t xml:space="preserve">  </w:t>
      </w:r>
      <w:r w:rsidRPr="00D1703D">
        <w:rPr>
          <w:rFonts w:eastAsia="黑体" w:cs="Times New Roman"/>
          <w:szCs w:val="20"/>
          <w:u w:val="single"/>
        </w:rPr>
        <w:t>本项目水平衡（单位：</w:t>
      </w:r>
      <w:r w:rsidRPr="00D1703D">
        <w:rPr>
          <w:rFonts w:eastAsia="黑体" w:cs="Times New Roman"/>
          <w:szCs w:val="20"/>
          <w:u w:val="single"/>
        </w:rPr>
        <w:t>m</w:t>
      </w:r>
      <w:r w:rsidRPr="00D1703D">
        <w:rPr>
          <w:rFonts w:eastAsia="黑体" w:cs="Times New Roman"/>
          <w:szCs w:val="20"/>
          <w:u w:val="single"/>
          <w:vertAlign w:val="superscript"/>
        </w:rPr>
        <w:t>3</w:t>
      </w:r>
      <w:r w:rsidRPr="00D1703D">
        <w:rPr>
          <w:rFonts w:eastAsia="黑体" w:cs="Times New Roman"/>
          <w:szCs w:val="20"/>
          <w:u w:val="single"/>
        </w:rPr>
        <w:t>/</w:t>
      </w:r>
      <w:r w:rsidRPr="00D1703D">
        <w:rPr>
          <w:rFonts w:eastAsia="黑体" w:cs="Times New Roman" w:hint="eastAsia"/>
          <w:szCs w:val="20"/>
          <w:u w:val="single"/>
        </w:rPr>
        <w:t>a</w:t>
      </w:r>
      <w:r w:rsidRPr="00D1703D">
        <w:rPr>
          <w:rFonts w:eastAsia="黑体" w:cs="Times New Roman"/>
          <w:szCs w:val="20"/>
          <w:u w:val="single"/>
        </w:rPr>
        <w:t>）</w:t>
      </w:r>
    </w:p>
    <w:p w14:paraId="57D7703A" w14:textId="36A24F80" w:rsidR="00AF7452" w:rsidRDefault="00A765F8" w:rsidP="003F74A8">
      <w:pPr>
        <w:widowControl w:val="0"/>
        <w:spacing w:line="360" w:lineRule="auto"/>
        <w:ind w:firstLineChars="0" w:firstLine="0"/>
        <w:jc w:val="center"/>
        <w:textAlignment w:val="baseline"/>
        <w:rPr>
          <w:rFonts w:cs="Times New Roman"/>
          <w:szCs w:val="20"/>
        </w:rPr>
      </w:pPr>
      <w:r>
        <w:rPr>
          <w:rFonts w:hint="eastAsia"/>
        </w:rPr>
        <w:object w:dxaOrig="8250" w:dyaOrig="8040" w14:anchorId="60D59689">
          <v:shape id="_x0000_i1026" type="#_x0000_t75" style="width:412.5pt;height:402pt" o:ole="">
            <v:imagedata r:id="rId23" o:title=""/>
          </v:shape>
          <o:OLEObject Type="Embed" ProgID="Visio.Drawing.15" ShapeID="_x0000_i1026" DrawAspect="Content" ObjectID="_1807079240" r:id="rId24"/>
        </w:object>
      </w:r>
    </w:p>
    <w:p w14:paraId="21C0210A" w14:textId="5AFE0F59" w:rsidR="003F74A8" w:rsidRPr="00D1703D" w:rsidRDefault="003F74A8" w:rsidP="003F74A8">
      <w:pPr>
        <w:widowControl w:val="0"/>
        <w:spacing w:line="360" w:lineRule="auto"/>
        <w:ind w:firstLineChars="0" w:firstLine="0"/>
        <w:jc w:val="center"/>
        <w:textAlignment w:val="baseline"/>
        <w:rPr>
          <w:rFonts w:eastAsia="黑体" w:cs="Times New Roman"/>
          <w:szCs w:val="20"/>
          <w:u w:val="single"/>
        </w:rPr>
      </w:pPr>
      <w:r w:rsidRPr="00D1703D">
        <w:rPr>
          <w:rFonts w:eastAsia="黑体" w:cs="Times New Roman"/>
          <w:szCs w:val="20"/>
          <w:u w:val="single"/>
        </w:rPr>
        <w:t>图</w:t>
      </w:r>
      <w:r w:rsidRPr="00D1703D">
        <w:rPr>
          <w:rFonts w:eastAsia="黑体" w:cs="Times New Roman"/>
          <w:szCs w:val="20"/>
          <w:u w:val="single"/>
        </w:rPr>
        <w:t>3</w:t>
      </w:r>
      <w:r w:rsidR="00085174" w:rsidRPr="00D1703D">
        <w:rPr>
          <w:rFonts w:eastAsia="黑体" w:cs="Times New Roman" w:hint="eastAsia"/>
          <w:szCs w:val="20"/>
          <w:u w:val="single"/>
        </w:rPr>
        <w:t>-4</w:t>
      </w:r>
      <w:r w:rsidRPr="00D1703D">
        <w:rPr>
          <w:rFonts w:eastAsia="黑体" w:cs="Times New Roman"/>
          <w:szCs w:val="20"/>
          <w:u w:val="single"/>
        </w:rPr>
        <w:t xml:space="preserve"> </w:t>
      </w:r>
      <w:r w:rsidR="001D6F67" w:rsidRPr="00D1703D">
        <w:rPr>
          <w:rFonts w:eastAsia="黑体" w:cs="Times New Roman" w:hint="eastAsia"/>
          <w:szCs w:val="20"/>
          <w:u w:val="single"/>
        </w:rPr>
        <w:t>建成后</w:t>
      </w:r>
      <w:r w:rsidRPr="00D1703D">
        <w:rPr>
          <w:rFonts w:eastAsia="黑体" w:cs="Times New Roman" w:hint="eastAsia"/>
          <w:szCs w:val="20"/>
          <w:u w:val="single"/>
        </w:rPr>
        <w:t>全场水平衡</w:t>
      </w:r>
      <w:r w:rsidRPr="00D1703D">
        <w:rPr>
          <w:rFonts w:eastAsia="黑体" w:cs="Times New Roman"/>
          <w:szCs w:val="20"/>
          <w:u w:val="single"/>
        </w:rPr>
        <w:t>（单位：</w:t>
      </w:r>
      <w:r w:rsidRPr="00D1703D">
        <w:rPr>
          <w:rFonts w:eastAsia="黑体" w:cs="Times New Roman"/>
          <w:szCs w:val="20"/>
          <w:u w:val="single"/>
        </w:rPr>
        <w:t>m</w:t>
      </w:r>
      <w:r w:rsidRPr="00D1703D">
        <w:rPr>
          <w:rFonts w:eastAsia="黑体" w:cs="Times New Roman"/>
          <w:szCs w:val="20"/>
          <w:u w:val="single"/>
          <w:vertAlign w:val="superscript"/>
        </w:rPr>
        <w:t>3</w:t>
      </w:r>
      <w:r w:rsidRPr="00D1703D">
        <w:rPr>
          <w:rFonts w:eastAsia="黑体" w:cs="Times New Roman"/>
          <w:szCs w:val="20"/>
          <w:u w:val="single"/>
        </w:rPr>
        <w:t>/</w:t>
      </w:r>
      <w:r w:rsidRPr="00D1703D">
        <w:rPr>
          <w:rFonts w:eastAsia="黑体" w:cs="Times New Roman" w:hint="eastAsia"/>
          <w:szCs w:val="20"/>
          <w:u w:val="single"/>
        </w:rPr>
        <w:t>a</w:t>
      </w:r>
      <w:r w:rsidRPr="00D1703D">
        <w:rPr>
          <w:rFonts w:eastAsia="黑体" w:cs="Times New Roman"/>
          <w:szCs w:val="20"/>
          <w:u w:val="single"/>
        </w:rPr>
        <w:t>）</w:t>
      </w:r>
    </w:p>
    <w:p w14:paraId="20E21A8C" w14:textId="63AF5333" w:rsidR="00203DA0" w:rsidRPr="00FB6105" w:rsidRDefault="004B4B11" w:rsidP="00356CE9">
      <w:pPr>
        <w:pStyle w:val="a7"/>
        <w:ind w:firstLine="480"/>
        <w:rPr>
          <w:u w:val="single"/>
        </w:rPr>
      </w:pPr>
      <w:r w:rsidRPr="00FB6105">
        <w:rPr>
          <w:rFonts w:hint="eastAsia"/>
          <w:u w:val="single"/>
        </w:rPr>
        <w:t>根据现有实际生产工艺，</w:t>
      </w:r>
      <w:r w:rsidR="003A215D" w:rsidRPr="00FB6105">
        <w:rPr>
          <w:rFonts w:hint="eastAsia"/>
          <w:u w:val="single"/>
        </w:rPr>
        <w:t>本项目鸡舍冲洗采用了先进的</w:t>
      </w:r>
      <w:r w:rsidR="00C5306C" w:rsidRPr="00FB6105">
        <w:rPr>
          <w:rFonts w:hint="eastAsia"/>
          <w:u w:val="single"/>
        </w:rPr>
        <w:t>无水</w:t>
      </w:r>
      <w:r w:rsidR="001F5908" w:rsidRPr="00FB6105">
        <w:rPr>
          <w:rFonts w:hint="eastAsia"/>
          <w:u w:val="single"/>
        </w:rPr>
        <w:t>冲洗鸡舍技术，利用气吹、泡沫加气雾方式进行清洗，无需使用新鲜水。</w:t>
      </w:r>
      <w:r w:rsidR="00D07A38" w:rsidRPr="00FB6105">
        <w:rPr>
          <w:rFonts w:hint="eastAsia"/>
          <w:u w:val="single"/>
        </w:rPr>
        <w:t>原环评中鸡舍恶臭末端处理中的“水喷淋和</w:t>
      </w:r>
      <w:proofErr w:type="gramStart"/>
      <w:r w:rsidR="00D07A38" w:rsidRPr="00FB6105">
        <w:rPr>
          <w:rFonts w:hint="eastAsia"/>
          <w:u w:val="single"/>
        </w:rPr>
        <w:t>碱喷淋</w:t>
      </w:r>
      <w:proofErr w:type="gramEnd"/>
      <w:r w:rsidR="00D07A38" w:rsidRPr="00FB6105">
        <w:rPr>
          <w:rFonts w:hint="eastAsia"/>
          <w:u w:val="single"/>
        </w:rPr>
        <w:t>”措施实际建设中改为效果更好</w:t>
      </w:r>
      <w:proofErr w:type="gramStart"/>
      <w:r w:rsidR="00D07A38" w:rsidRPr="00FB6105">
        <w:rPr>
          <w:rFonts w:hint="eastAsia"/>
          <w:u w:val="single"/>
        </w:rPr>
        <w:t>的雾森除臭</w:t>
      </w:r>
      <w:proofErr w:type="gramEnd"/>
      <w:r w:rsidR="00D07A38" w:rsidRPr="00FB6105">
        <w:rPr>
          <w:rFonts w:hint="eastAsia"/>
          <w:u w:val="single"/>
        </w:rPr>
        <w:t>，</w:t>
      </w:r>
      <w:r w:rsidR="00FB6105" w:rsidRPr="00FB6105">
        <w:rPr>
          <w:rFonts w:hint="eastAsia"/>
          <w:u w:val="single"/>
        </w:rPr>
        <w:t>及无需喷淋用水，增加</w:t>
      </w:r>
      <w:proofErr w:type="gramStart"/>
      <w:r w:rsidR="00FB6105" w:rsidRPr="00FB6105">
        <w:rPr>
          <w:rFonts w:hint="eastAsia"/>
          <w:u w:val="single"/>
        </w:rPr>
        <w:t>除臭雾森用水</w:t>
      </w:r>
      <w:proofErr w:type="gramEnd"/>
      <w:r w:rsidR="00FB6105" w:rsidRPr="00FB6105">
        <w:rPr>
          <w:rFonts w:hint="eastAsia"/>
          <w:u w:val="single"/>
        </w:rPr>
        <w:t>，</w:t>
      </w:r>
      <w:r w:rsidR="009905CF" w:rsidRPr="00FB6105">
        <w:rPr>
          <w:rFonts w:hint="eastAsia"/>
          <w:u w:val="single"/>
        </w:rPr>
        <w:t>其余</w:t>
      </w:r>
      <w:r w:rsidRPr="00FB6105">
        <w:rPr>
          <w:rFonts w:hint="eastAsia"/>
          <w:u w:val="single"/>
        </w:rPr>
        <w:t>用水情况基本与环评一致。</w:t>
      </w:r>
      <w:r w:rsidR="00356CE9" w:rsidRPr="00FB6105">
        <w:rPr>
          <w:rFonts w:hint="eastAsia"/>
          <w:u w:val="single"/>
        </w:rPr>
        <w:t>排水情况：</w:t>
      </w:r>
      <w:r w:rsidR="00207F3D" w:rsidRPr="00FB6105">
        <w:rPr>
          <w:rFonts w:hint="eastAsia"/>
          <w:u w:val="single"/>
        </w:rPr>
        <w:t>原环评中鸡舍恶臭末端处理中的“水喷淋和</w:t>
      </w:r>
      <w:proofErr w:type="gramStart"/>
      <w:r w:rsidR="00207F3D" w:rsidRPr="00FB6105">
        <w:rPr>
          <w:rFonts w:hint="eastAsia"/>
          <w:u w:val="single"/>
        </w:rPr>
        <w:t>碱喷淋</w:t>
      </w:r>
      <w:proofErr w:type="gramEnd"/>
      <w:r w:rsidR="00207F3D" w:rsidRPr="00FB6105">
        <w:rPr>
          <w:rFonts w:hint="eastAsia"/>
          <w:u w:val="single"/>
        </w:rPr>
        <w:t>”措施实际建设中改为效果更好</w:t>
      </w:r>
      <w:proofErr w:type="gramStart"/>
      <w:r w:rsidR="00207F3D" w:rsidRPr="00FB6105">
        <w:rPr>
          <w:rFonts w:hint="eastAsia"/>
          <w:u w:val="single"/>
        </w:rPr>
        <w:t>的雾森除臭</w:t>
      </w:r>
      <w:proofErr w:type="gramEnd"/>
      <w:r w:rsidR="00207F3D" w:rsidRPr="00FB6105">
        <w:rPr>
          <w:rFonts w:hint="eastAsia"/>
          <w:u w:val="single"/>
        </w:rPr>
        <w:t>，不再产生二次污染物喷淋废水；</w:t>
      </w:r>
      <w:bookmarkStart w:id="38" w:name="_Hlk196409449"/>
      <w:r w:rsidR="00FB6105" w:rsidRPr="00FB6105">
        <w:rPr>
          <w:rFonts w:hint="eastAsia"/>
          <w:u w:val="single"/>
        </w:rPr>
        <w:t>鸡舍冲洗采用了先进的无水冲洗鸡舍技术，无鸡舍冲洗废水产生</w:t>
      </w:r>
      <w:r w:rsidR="00207F3D" w:rsidRPr="00FB6105">
        <w:rPr>
          <w:rFonts w:hint="eastAsia"/>
          <w:u w:val="single"/>
        </w:rPr>
        <w:t>。</w:t>
      </w:r>
      <w:bookmarkEnd w:id="38"/>
      <w:r w:rsidR="00207F3D" w:rsidRPr="00FB6105">
        <w:rPr>
          <w:rFonts w:hint="eastAsia"/>
          <w:u w:val="single"/>
        </w:rPr>
        <w:t>因此本项目废水仅为生活污水，经化粪池处理后定期清运。</w:t>
      </w:r>
    </w:p>
    <w:p w14:paraId="2D52F6CD" w14:textId="7E1C5B28" w:rsidR="00771596" w:rsidRDefault="00771596">
      <w:pPr>
        <w:pStyle w:val="2"/>
        <w:spacing w:before="156" w:after="156"/>
        <w:ind w:firstLine="643"/>
        <w:rPr>
          <w:rFonts w:cs="Times New Roman"/>
        </w:rPr>
      </w:pPr>
      <w:r>
        <w:rPr>
          <w:rFonts w:cs="Times New Roman"/>
        </w:rPr>
        <w:br w:type="page"/>
      </w:r>
    </w:p>
    <w:p w14:paraId="5DFE98E7" w14:textId="369C82CE" w:rsidR="00BC092F" w:rsidRDefault="001A7355">
      <w:pPr>
        <w:pStyle w:val="2"/>
        <w:spacing w:before="156" w:after="156"/>
        <w:ind w:firstLine="643"/>
        <w:rPr>
          <w:rFonts w:cs="Times New Roman"/>
        </w:rPr>
      </w:pPr>
      <w:bookmarkStart w:id="39" w:name="_Toc196466014"/>
      <w:r>
        <w:rPr>
          <w:rFonts w:cs="Times New Roman"/>
        </w:rPr>
        <w:lastRenderedPageBreak/>
        <w:t>3.6</w:t>
      </w:r>
      <w:r>
        <w:rPr>
          <w:rFonts w:cs="Times New Roman"/>
        </w:rPr>
        <w:t>生产工艺</w:t>
      </w:r>
      <w:bookmarkEnd w:id="39"/>
    </w:p>
    <w:p w14:paraId="43C5831B" w14:textId="2FDBEA5D" w:rsidR="002809D5" w:rsidRDefault="002809D5" w:rsidP="002809D5">
      <w:pPr>
        <w:pStyle w:val="3"/>
        <w:spacing w:before="0" w:after="0" w:line="520" w:lineRule="exact"/>
        <w:ind w:firstLine="562"/>
        <w:rPr>
          <w:rFonts w:cs="Times New Roman"/>
        </w:rPr>
      </w:pPr>
      <w:r>
        <w:rPr>
          <w:rFonts w:cs="Times New Roman" w:hint="eastAsia"/>
        </w:rPr>
        <w:t>3</w:t>
      </w:r>
      <w:r>
        <w:rPr>
          <w:rFonts w:cs="Times New Roman"/>
        </w:rPr>
        <w:t>.</w:t>
      </w:r>
      <w:r>
        <w:rPr>
          <w:rFonts w:cs="Times New Roman" w:hint="eastAsia"/>
        </w:rPr>
        <w:t>6</w:t>
      </w:r>
      <w:r>
        <w:rPr>
          <w:rFonts w:cs="Times New Roman"/>
        </w:rPr>
        <w:t>.1</w:t>
      </w:r>
      <w:r w:rsidRPr="00DB5BCF">
        <w:rPr>
          <w:rFonts w:cs="Times New Roman" w:hint="eastAsia"/>
        </w:rPr>
        <w:t>工艺流程</w:t>
      </w:r>
    </w:p>
    <w:p w14:paraId="7264A2D9" w14:textId="3847A41B" w:rsidR="00E962A9" w:rsidRDefault="00E962A9" w:rsidP="00E962A9">
      <w:pPr>
        <w:pStyle w:val="af8"/>
        <w:spacing w:line="520" w:lineRule="exact"/>
        <w:ind w:firstLineChars="200" w:firstLine="480"/>
        <w:jc w:val="both"/>
        <w:rPr>
          <w:rFonts w:cs="Times New Roman"/>
          <w:b w:val="0"/>
        </w:rPr>
      </w:pPr>
      <w:r>
        <w:rPr>
          <w:rFonts w:cs="Times New Roman" w:hint="eastAsia"/>
          <w:b w:val="0"/>
        </w:rPr>
        <w:t>本项目</w:t>
      </w:r>
      <w:r w:rsidR="00F9766A" w:rsidRPr="00F9766A">
        <w:rPr>
          <w:rFonts w:cs="Times New Roman" w:hint="eastAsia"/>
          <w:b w:val="0"/>
        </w:rPr>
        <w:t>蛋鸡养殖工艺</w:t>
      </w:r>
      <w:r>
        <w:rPr>
          <w:rFonts w:cs="Times New Roman" w:hint="eastAsia"/>
          <w:b w:val="0"/>
        </w:rPr>
        <w:t>环评批复和验收生产工艺流程</w:t>
      </w:r>
      <w:r w:rsidR="002E49A2">
        <w:rPr>
          <w:rFonts w:cs="Times New Roman" w:hint="eastAsia"/>
          <w:b w:val="0"/>
        </w:rPr>
        <w:t>基本</w:t>
      </w:r>
      <w:r>
        <w:rPr>
          <w:rFonts w:cs="Times New Roman" w:hint="eastAsia"/>
          <w:b w:val="0"/>
        </w:rPr>
        <w:t>一致，</w:t>
      </w:r>
      <w:r w:rsidR="005A00EB">
        <w:rPr>
          <w:rFonts w:cs="Times New Roman" w:hint="eastAsia"/>
          <w:b w:val="0"/>
        </w:rPr>
        <w:t>养殖工艺中</w:t>
      </w:r>
      <w:r w:rsidR="002E49A2" w:rsidRPr="002B3844">
        <w:rPr>
          <w:rFonts w:cs="Times New Roman" w:hint="eastAsia"/>
          <w:b w:val="0"/>
        </w:rPr>
        <w:t>仅防疫工作</w:t>
      </w:r>
      <w:r w:rsidR="00C673FB" w:rsidRPr="002B3844">
        <w:rPr>
          <w:rFonts w:cs="Times New Roman" w:hint="eastAsia"/>
          <w:b w:val="0"/>
        </w:rPr>
        <w:t>处病鸡</w:t>
      </w:r>
      <w:r w:rsidR="002E49A2" w:rsidRPr="002B3844">
        <w:rPr>
          <w:rFonts w:cs="Times New Roman" w:hint="eastAsia"/>
          <w:b w:val="0"/>
        </w:rPr>
        <w:t>出现病症，</w:t>
      </w:r>
      <w:r w:rsidR="0047314F" w:rsidRPr="002B3844">
        <w:rPr>
          <w:rFonts w:cs="Times New Roman" w:hint="eastAsia"/>
          <w:b w:val="0"/>
        </w:rPr>
        <w:t>直接送往卫辉市达富生物科技有限公司进行无害化处理，无</w:t>
      </w:r>
      <w:r w:rsidR="002E49A2" w:rsidRPr="002B3844">
        <w:rPr>
          <w:rFonts w:cs="Times New Roman" w:hint="eastAsia"/>
          <w:b w:val="0"/>
        </w:rPr>
        <w:t>过期疫苗、药物等危险废物</w:t>
      </w:r>
      <w:r w:rsidR="0047314F" w:rsidRPr="002B3844">
        <w:rPr>
          <w:rFonts w:cs="Times New Roman" w:hint="eastAsia"/>
          <w:b w:val="0"/>
        </w:rPr>
        <w:t>。</w:t>
      </w:r>
      <w:r w:rsidR="002B3844" w:rsidRPr="007408B0">
        <w:rPr>
          <w:rFonts w:cs="Times New Roman" w:hint="eastAsia"/>
          <w:b w:val="0"/>
          <w:u w:val="single"/>
        </w:rPr>
        <w:t>鸡舍冲洗</w:t>
      </w:r>
      <w:r w:rsidR="00D05A55" w:rsidRPr="007408B0">
        <w:rPr>
          <w:rFonts w:cs="Times New Roman" w:hint="eastAsia"/>
          <w:b w:val="0"/>
          <w:u w:val="single"/>
        </w:rPr>
        <w:t>采用</w:t>
      </w:r>
      <w:r w:rsidR="00FB6105" w:rsidRPr="007408B0">
        <w:rPr>
          <w:rFonts w:cs="Times New Roman" w:hint="eastAsia"/>
          <w:b w:val="0"/>
          <w:u w:val="single"/>
        </w:rPr>
        <w:t>先进的无水冲洗鸡舍技术</w:t>
      </w:r>
      <w:r w:rsidR="00D05A55" w:rsidRPr="007408B0">
        <w:rPr>
          <w:rFonts w:cs="Times New Roman" w:hint="eastAsia"/>
          <w:b w:val="0"/>
          <w:u w:val="single"/>
        </w:rPr>
        <w:t>，利用气吹、泡沫加气雾的工艺实现了无水冲洗，不再产生鸡舍冲洗</w:t>
      </w:r>
      <w:r w:rsidR="002F6177" w:rsidRPr="007408B0">
        <w:rPr>
          <w:rFonts w:cs="Times New Roman" w:hint="eastAsia"/>
          <w:b w:val="0"/>
          <w:u w:val="single"/>
        </w:rPr>
        <w:t>废水</w:t>
      </w:r>
      <w:r w:rsidR="002B3844" w:rsidRPr="007408B0">
        <w:rPr>
          <w:rFonts w:cs="Times New Roman" w:hint="eastAsia"/>
          <w:b w:val="0"/>
          <w:u w:val="single"/>
        </w:rPr>
        <w:t>。</w:t>
      </w:r>
      <w:r w:rsidR="0047314F" w:rsidRPr="002B3844">
        <w:rPr>
          <w:rFonts w:cs="Times New Roman" w:hint="eastAsia"/>
          <w:b w:val="0"/>
        </w:rPr>
        <w:t>具体工艺流程</w:t>
      </w:r>
      <w:r>
        <w:rPr>
          <w:rFonts w:cs="Times New Roman" w:hint="eastAsia"/>
          <w:b w:val="0"/>
        </w:rPr>
        <w:t>如下所示。</w:t>
      </w:r>
    </w:p>
    <w:p w14:paraId="102C1CFB" w14:textId="74CA5221" w:rsidR="006E3A06" w:rsidRPr="006B1B62" w:rsidRDefault="006B1B62" w:rsidP="006B1B62">
      <w:pPr>
        <w:pStyle w:val="af8"/>
        <w:spacing w:beforeLines="50" w:before="156" w:afterLines="50" w:after="156" w:line="520" w:lineRule="exact"/>
        <w:ind w:firstLineChars="200" w:firstLine="482"/>
        <w:jc w:val="both"/>
        <w:rPr>
          <w:rFonts w:eastAsiaTheme="minorEastAsia" w:cs="Times New Roman"/>
          <w:bCs/>
        </w:rPr>
      </w:pPr>
      <w:r w:rsidRPr="006B1B62">
        <w:rPr>
          <w:rFonts w:eastAsiaTheme="minorEastAsia" w:cs="Times New Roman"/>
          <w:bCs/>
        </w:rPr>
        <w:t>1</w:t>
      </w:r>
      <w:r w:rsidRPr="006B1B62">
        <w:rPr>
          <w:rFonts w:eastAsiaTheme="minorEastAsia" w:cs="Times New Roman"/>
          <w:bCs/>
        </w:rPr>
        <w:t>、</w:t>
      </w:r>
      <w:r w:rsidR="002400E9" w:rsidRPr="006B1B62">
        <w:rPr>
          <w:rFonts w:eastAsiaTheme="minorEastAsia" w:cs="Times New Roman"/>
          <w:bCs/>
        </w:rPr>
        <w:t>蛋鸡养殖</w:t>
      </w:r>
      <w:r w:rsidR="006E3A06" w:rsidRPr="006B1B62">
        <w:rPr>
          <w:rFonts w:eastAsiaTheme="minorEastAsia" w:cs="Times New Roman"/>
          <w:bCs/>
        </w:rPr>
        <w:t>工艺流程及产污环节</w:t>
      </w:r>
    </w:p>
    <w:p w14:paraId="1076FD9C" w14:textId="5E57B313" w:rsidR="006E3A06" w:rsidRPr="00E859C3" w:rsidRDefault="00B12FF5" w:rsidP="006E3A06">
      <w:pPr>
        <w:pStyle w:val="af8"/>
        <w:rPr>
          <w:rFonts w:eastAsia="黑体"/>
          <w:b w:val="0"/>
          <w:color w:val="000000" w:themeColor="text1"/>
          <w:szCs w:val="24"/>
        </w:rPr>
      </w:pPr>
      <w:r>
        <w:rPr>
          <w:rFonts w:hint="eastAsia"/>
        </w:rPr>
        <w:object w:dxaOrig="7621" w:dyaOrig="6106" w14:anchorId="2AB3CE58">
          <v:shape id="_x0000_i1027" type="#_x0000_t75" style="width:381.75pt;height:302.25pt" o:ole="">
            <v:imagedata r:id="rId25" o:title=""/>
          </v:shape>
          <o:OLEObject Type="Embed" ProgID="Visio.Drawing.15" ShapeID="_x0000_i1027" DrawAspect="Content" ObjectID="_1807079241" r:id="rId26"/>
        </w:object>
      </w:r>
    </w:p>
    <w:p w14:paraId="3FEBF38F" w14:textId="0E8ACF63" w:rsidR="006E3A06" w:rsidRPr="00771596" w:rsidRDefault="006E3A06" w:rsidP="006E3A06">
      <w:pPr>
        <w:pStyle w:val="af8"/>
        <w:rPr>
          <w:rFonts w:eastAsia="黑体" w:cs="Times New Roman"/>
          <w:b w:val="0"/>
          <w:color w:val="000000" w:themeColor="text1"/>
          <w:szCs w:val="24"/>
        </w:rPr>
      </w:pPr>
      <w:r w:rsidRPr="00771596">
        <w:rPr>
          <w:rFonts w:eastAsia="黑体" w:cs="Times New Roman"/>
          <w:b w:val="0"/>
          <w:color w:val="000000" w:themeColor="text1"/>
          <w:szCs w:val="24"/>
        </w:rPr>
        <w:t>图</w:t>
      </w:r>
      <w:r w:rsidRPr="00771596">
        <w:rPr>
          <w:rFonts w:eastAsia="黑体" w:cs="Times New Roman"/>
          <w:b w:val="0"/>
          <w:color w:val="000000" w:themeColor="text1"/>
          <w:szCs w:val="24"/>
        </w:rPr>
        <w:t>3-</w:t>
      </w:r>
      <w:r w:rsidR="00085174">
        <w:rPr>
          <w:rFonts w:eastAsia="黑体" w:cs="Times New Roman" w:hint="eastAsia"/>
          <w:b w:val="0"/>
          <w:color w:val="000000" w:themeColor="text1"/>
          <w:szCs w:val="24"/>
        </w:rPr>
        <w:t>5</w:t>
      </w:r>
      <w:r w:rsidRPr="00771596">
        <w:rPr>
          <w:rFonts w:ascii="黑体" w:eastAsia="黑体" w:hAnsi="黑体" w:cs="Times New Roman"/>
          <w:b w:val="0"/>
          <w:color w:val="000000" w:themeColor="text1"/>
          <w:szCs w:val="24"/>
        </w:rPr>
        <w:t xml:space="preserve">  </w:t>
      </w:r>
      <w:r w:rsidR="002400E9" w:rsidRPr="002400E9">
        <w:rPr>
          <w:rFonts w:ascii="黑体" w:eastAsia="黑体" w:hAnsi="黑体" w:cs="Times New Roman" w:hint="eastAsia"/>
          <w:b w:val="0"/>
        </w:rPr>
        <w:t>养殖过程工艺流程及产污环节示意图</w:t>
      </w:r>
    </w:p>
    <w:p w14:paraId="4EB39E0C" w14:textId="77777777" w:rsidR="006E3A06" w:rsidRPr="00D85849" w:rsidRDefault="006E3A06" w:rsidP="006E3A06">
      <w:pPr>
        <w:widowControl w:val="0"/>
        <w:ind w:firstLine="480"/>
        <w:jc w:val="both"/>
        <w:rPr>
          <w:rFonts w:cs="Times New Roman"/>
          <w:color w:val="000000" w:themeColor="text1"/>
          <w:szCs w:val="24"/>
        </w:rPr>
      </w:pPr>
      <w:r w:rsidRPr="00D85849">
        <w:rPr>
          <w:rFonts w:cs="Times New Roman" w:hint="eastAsia"/>
          <w:color w:val="000000" w:themeColor="text1"/>
          <w:szCs w:val="24"/>
        </w:rPr>
        <w:t>工艺流程简述：</w:t>
      </w:r>
    </w:p>
    <w:p w14:paraId="69A95F21" w14:textId="77777777" w:rsidR="00982B16" w:rsidRPr="00982B16" w:rsidRDefault="00982B16" w:rsidP="00982B16">
      <w:pPr>
        <w:widowControl w:val="0"/>
        <w:ind w:firstLine="480"/>
        <w:jc w:val="both"/>
        <w:textAlignment w:val="baseline"/>
        <w:rPr>
          <w:rFonts w:cs="Times New Roman"/>
          <w:szCs w:val="20"/>
        </w:rPr>
      </w:pPr>
      <w:r w:rsidRPr="00982B16">
        <w:rPr>
          <w:rFonts w:cs="Times New Roman"/>
          <w:szCs w:val="20"/>
        </w:rPr>
        <w:t>本项目选用规模化蛋鸡场集约化生产方式，</w:t>
      </w:r>
      <w:r w:rsidRPr="00982B16">
        <w:rPr>
          <w:rFonts w:cs="Times New Roman" w:hint="eastAsia"/>
          <w:szCs w:val="20"/>
        </w:rPr>
        <w:t>外购</w:t>
      </w:r>
      <w:r w:rsidRPr="00982B16">
        <w:rPr>
          <w:rFonts w:cs="Times New Roman" w:hint="eastAsia"/>
          <w:szCs w:val="20"/>
        </w:rPr>
        <w:t>12</w:t>
      </w:r>
      <w:r w:rsidRPr="00982B16">
        <w:rPr>
          <w:rFonts w:cs="Times New Roman" w:hint="eastAsia"/>
          <w:szCs w:val="20"/>
        </w:rPr>
        <w:t>周龄青年鸡，从青鸡到蛋鸡淘汰总计</w:t>
      </w:r>
      <w:r w:rsidRPr="00982B16">
        <w:rPr>
          <w:rFonts w:cs="Times New Roman" w:hint="eastAsia"/>
          <w:szCs w:val="20"/>
        </w:rPr>
        <w:t>63</w:t>
      </w:r>
      <w:r w:rsidRPr="00982B16">
        <w:rPr>
          <w:rFonts w:cs="Times New Roman" w:hint="eastAsia"/>
          <w:szCs w:val="20"/>
        </w:rPr>
        <w:t>周为一个饲养周期，分为两阶段饲养，包括育成期</w:t>
      </w:r>
      <w:r w:rsidRPr="00982B16">
        <w:rPr>
          <w:rFonts w:cs="Times New Roman" w:hint="eastAsia"/>
          <w:szCs w:val="20"/>
        </w:rPr>
        <w:t>(3</w:t>
      </w:r>
      <w:r w:rsidRPr="00982B16">
        <w:rPr>
          <w:rFonts w:cs="Times New Roman" w:hint="eastAsia"/>
          <w:szCs w:val="20"/>
        </w:rPr>
        <w:t>周</w:t>
      </w:r>
      <w:r w:rsidRPr="00982B16">
        <w:rPr>
          <w:rFonts w:cs="Times New Roman" w:hint="eastAsia"/>
          <w:szCs w:val="20"/>
        </w:rPr>
        <w:t>)</w:t>
      </w:r>
      <w:r w:rsidRPr="00982B16">
        <w:rPr>
          <w:rFonts w:cs="Times New Roman" w:hint="eastAsia"/>
          <w:szCs w:val="20"/>
        </w:rPr>
        <w:t>和产蛋期</w:t>
      </w:r>
      <w:r w:rsidRPr="00982B16">
        <w:rPr>
          <w:rFonts w:cs="Times New Roman" w:hint="eastAsia"/>
          <w:szCs w:val="20"/>
        </w:rPr>
        <w:t>(60</w:t>
      </w:r>
      <w:r w:rsidRPr="00982B16">
        <w:rPr>
          <w:rFonts w:cs="Times New Roman" w:hint="eastAsia"/>
          <w:szCs w:val="20"/>
        </w:rPr>
        <w:t>周</w:t>
      </w:r>
      <w:r w:rsidRPr="00982B16">
        <w:rPr>
          <w:rFonts w:cs="Times New Roman" w:hint="eastAsia"/>
          <w:szCs w:val="20"/>
        </w:rPr>
        <w:t>)</w:t>
      </w:r>
      <w:r w:rsidRPr="00982B16">
        <w:rPr>
          <w:rFonts w:cs="Times New Roman" w:hint="eastAsia"/>
          <w:szCs w:val="20"/>
        </w:rPr>
        <w:t>。以</w:t>
      </w:r>
      <w:r w:rsidRPr="00982B16">
        <w:rPr>
          <w:rFonts w:cs="Times New Roman"/>
          <w:szCs w:val="20"/>
        </w:rPr>
        <w:t>产蛋阶段生产工艺为设计基础，采用流水生产工艺技术，所有鸡舍配套应用国际先进的饲喂、环境控制自动化集成系统，以建成劳动效率高、</w:t>
      </w:r>
      <w:r w:rsidRPr="00982B16">
        <w:rPr>
          <w:rFonts w:cs="Times New Roman"/>
          <w:szCs w:val="20"/>
        </w:rPr>
        <w:lastRenderedPageBreak/>
        <w:t>禽蛋产品优良、设施设备达到国内一流水准的商品蛋鸡场。</w:t>
      </w:r>
    </w:p>
    <w:p w14:paraId="21B36F33" w14:textId="77777777" w:rsidR="00982B16" w:rsidRPr="00982B16" w:rsidRDefault="00982B16" w:rsidP="00982B16">
      <w:pPr>
        <w:widowControl w:val="0"/>
        <w:ind w:firstLine="480"/>
        <w:jc w:val="both"/>
        <w:textAlignment w:val="baseline"/>
        <w:rPr>
          <w:rFonts w:cs="Times New Roman"/>
          <w:szCs w:val="20"/>
        </w:rPr>
      </w:pPr>
      <w:r w:rsidRPr="00982B16">
        <w:rPr>
          <w:rFonts w:cs="Times New Roman"/>
          <w:szCs w:val="20"/>
        </w:rPr>
        <w:t>每栋鸡舍采取全进全出的饲养管理模式。</w:t>
      </w:r>
      <w:r w:rsidRPr="00982B16">
        <w:rPr>
          <w:rFonts w:cs="Times New Roman" w:hint="eastAsia"/>
          <w:szCs w:val="20"/>
        </w:rPr>
        <w:t>各栋鸡舍分别进鸡，间隔时间为</w:t>
      </w:r>
      <w:r w:rsidRPr="00982B16">
        <w:rPr>
          <w:rFonts w:cs="Times New Roman" w:hint="eastAsia"/>
          <w:szCs w:val="20"/>
        </w:rPr>
        <w:t>1</w:t>
      </w:r>
      <w:r w:rsidRPr="00982B16">
        <w:rPr>
          <w:rFonts w:cs="Times New Roman" w:hint="eastAsia"/>
          <w:szCs w:val="20"/>
        </w:rPr>
        <w:t>个月，每栋鸡舍青年鸡送入</w:t>
      </w:r>
      <w:r w:rsidRPr="00982B16">
        <w:rPr>
          <w:rFonts w:cs="Times New Roman"/>
          <w:szCs w:val="20"/>
        </w:rPr>
        <w:t>产蛋舍养至</w:t>
      </w:r>
      <w:r w:rsidRPr="00982B16">
        <w:rPr>
          <w:rFonts w:cs="Times New Roman" w:hint="eastAsia"/>
          <w:szCs w:val="20"/>
        </w:rPr>
        <w:t>15</w:t>
      </w:r>
      <w:r w:rsidRPr="00982B16">
        <w:rPr>
          <w:rFonts w:cs="Times New Roman" w:hint="eastAsia"/>
          <w:szCs w:val="20"/>
        </w:rPr>
        <w:t>周龄左右陆续</w:t>
      </w:r>
      <w:r w:rsidRPr="00982B16">
        <w:rPr>
          <w:rFonts w:cs="Times New Roman"/>
          <w:szCs w:val="20"/>
        </w:rPr>
        <w:t>开始产蛋，每天收集所产的鸡蛋送往蛋库，经过</w:t>
      </w:r>
      <w:r w:rsidRPr="00982B16">
        <w:rPr>
          <w:rFonts w:cs="Times New Roman" w:hint="eastAsia"/>
          <w:szCs w:val="20"/>
        </w:rPr>
        <w:t>60</w:t>
      </w:r>
      <w:r w:rsidRPr="00982B16">
        <w:rPr>
          <w:rFonts w:cs="Times New Roman"/>
          <w:szCs w:val="20"/>
        </w:rPr>
        <w:t>周的产蛋期后，蛋鸡则被淘汰出售。鸡舍在饲养期间不对鸡舍进行冲洗，每批次蛋鸡淘汰时需要冲洗一次，约为</w:t>
      </w:r>
      <w:r w:rsidRPr="00982B16">
        <w:rPr>
          <w:rFonts w:cs="Times New Roman" w:hint="eastAsia"/>
          <w:szCs w:val="20"/>
        </w:rPr>
        <w:t>63</w:t>
      </w:r>
      <w:r w:rsidRPr="00982B16">
        <w:rPr>
          <w:rFonts w:cs="Times New Roman" w:hint="eastAsia"/>
          <w:szCs w:val="20"/>
        </w:rPr>
        <w:t>周</w:t>
      </w:r>
      <w:r w:rsidRPr="00982B16">
        <w:rPr>
          <w:rFonts w:cs="Times New Roman"/>
          <w:szCs w:val="20"/>
        </w:rPr>
        <w:t>（约</w:t>
      </w:r>
      <w:r w:rsidRPr="00982B16">
        <w:rPr>
          <w:rFonts w:cs="Times New Roman" w:hint="eastAsia"/>
          <w:szCs w:val="20"/>
        </w:rPr>
        <w:t>1.2a</w:t>
      </w:r>
      <w:r w:rsidRPr="00982B16">
        <w:rPr>
          <w:rFonts w:cs="Times New Roman"/>
          <w:szCs w:val="20"/>
        </w:rPr>
        <w:t>）冲洗</w:t>
      </w:r>
      <w:r w:rsidRPr="00982B16">
        <w:rPr>
          <w:rFonts w:cs="Times New Roman"/>
          <w:szCs w:val="20"/>
        </w:rPr>
        <w:t>1</w:t>
      </w:r>
      <w:r w:rsidRPr="00982B16">
        <w:rPr>
          <w:rFonts w:cs="Times New Roman"/>
          <w:szCs w:val="20"/>
        </w:rPr>
        <w:t>次</w:t>
      </w:r>
      <w:r w:rsidRPr="00982B16">
        <w:rPr>
          <w:rFonts w:cs="Times New Roman" w:hint="eastAsia"/>
          <w:szCs w:val="20"/>
        </w:rPr>
        <w:t>，即</w:t>
      </w:r>
      <w:r w:rsidRPr="00982B16">
        <w:rPr>
          <w:rFonts w:cs="Times New Roman"/>
          <w:szCs w:val="20"/>
        </w:rPr>
        <w:t>空舍后立即进行清扫、冲洗、消毒等工作，采用</w:t>
      </w:r>
      <w:r w:rsidRPr="00982B16">
        <w:rPr>
          <w:rFonts w:cs="Times New Roman" w:hint="eastAsia"/>
          <w:szCs w:val="20"/>
        </w:rPr>
        <w:t>戊二醛消毒剂</w:t>
      </w:r>
      <w:r w:rsidRPr="00982B16">
        <w:rPr>
          <w:rFonts w:cs="Times New Roman"/>
          <w:szCs w:val="20"/>
        </w:rPr>
        <w:t>、</w:t>
      </w:r>
      <w:r w:rsidRPr="00982B16">
        <w:rPr>
          <w:rFonts w:cs="Times New Roman" w:hint="eastAsia"/>
          <w:szCs w:val="20"/>
        </w:rPr>
        <w:t>聚维酮碘消毒液</w:t>
      </w:r>
      <w:r w:rsidRPr="00982B16">
        <w:rPr>
          <w:rFonts w:cs="Times New Roman"/>
          <w:szCs w:val="20"/>
        </w:rPr>
        <w:t>等喷雾消毒。鸡舍采用水洗清理，换批次时采用泡沫清洗剂清理，产生的泡沫与鸡舍内的鸡毛等废物一起清扫干净，会产生</w:t>
      </w:r>
      <w:r w:rsidRPr="00982B16">
        <w:rPr>
          <w:rFonts w:cs="Times New Roman" w:hint="eastAsia"/>
          <w:szCs w:val="20"/>
        </w:rPr>
        <w:t>鸡舍冲洗</w:t>
      </w:r>
      <w:r w:rsidRPr="00982B16">
        <w:rPr>
          <w:rFonts w:cs="Times New Roman"/>
          <w:szCs w:val="20"/>
        </w:rPr>
        <w:t>废水。</w:t>
      </w:r>
      <w:r w:rsidRPr="00982B16">
        <w:rPr>
          <w:rFonts w:cs="Times New Roman" w:hint="eastAsia"/>
          <w:szCs w:val="20"/>
        </w:rPr>
        <w:t>此外，场区内设有消毒室，进场人员先进入消毒室内消毒再进入饲养区，饲养区有围挡，隔绝与外界往来，内设人员流动专用通道。场区内还设置兽医室，聘用专职兽医负责防疫、治疗、检疫等工作。产生的主要污染为机械设备运行产生的噪声、鸡粪、恶臭气体、防疫废物以及病死鸡。</w:t>
      </w:r>
    </w:p>
    <w:p w14:paraId="0428050F"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具体养殖工艺流程如下</w:t>
      </w:r>
      <w:r w:rsidRPr="006A7C08">
        <w:rPr>
          <w:rFonts w:cs="Times New Roman" w:hint="eastAsia"/>
          <w:szCs w:val="20"/>
        </w:rPr>
        <w:t>：</w:t>
      </w:r>
    </w:p>
    <w:p w14:paraId="0E56BD09"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w:t>
      </w:r>
      <w:r w:rsidRPr="006A7C08">
        <w:rPr>
          <w:rFonts w:cs="Times New Roman" w:hint="eastAsia"/>
          <w:szCs w:val="20"/>
        </w:rPr>
        <w:t>1</w:t>
      </w:r>
      <w:r w:rsidRPr="006A7C08">
        <w:rPr>
          <w:rFonts w:cs="Times New Roman" w:hint="eastAsia"/>
          <w:szCs w:val="20"/>
        </w:rPr>
        <w:t>）</w:t>
      </w:r>
      <w:r w:rsidRPr="006A7C08">
        <w:rPr>
          <w:rFonts w:cs="Times New Roman"/>
          <w:szCs w:val="20"/>
        </w:rPr>
        <w:t>喂料设备</w:t>
      </w:r>
    </w:p>
    <w:p w14:paraId="309EB8AB"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在蛋鸡的饲养管理中，喂料耗用的劳动量较大，为提高劳动效率，设计采用自动化输料及喂料系统。每栋鸡舍外部建有饲料塔，饲料车间处理好的饲料通过封闭管道机械运输至各鸡舍前的饲料塔内，饲料塔底部设有</w:t>
      </w:r>
      <w:r w:rsidRPr="006A7C08">
        <w:rPr>
          <w:rFonts w:cs="Times New Roman"/>
          <w:szCs w:val="20"/>
        </w:rPr>
        <w:t>1</w:t>
      </w:r>
      <w:r w:rsidRPr="006A7C08">
        <w:rPr>
          <w:rFonts w:cs="Times New Roman"/>
          <w:szCs w:val="20"/>
        </w:rPr>
        <w:t>条斜向传送带，输送至链条式自动喂料机将饲料推送到鸡舍内。鸡喂料采用自动喂料，保证料槽内一直有饲料。</w:t>
      </w:r>
    </w:p>
    <w:p w14:paraId="541F4D04"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w:t>
      </w:r>
      <w:r w:rsidRPr="006A7C08">
        <w:rPr>
          <w:rFonts w:cs="Times New Roman" w:hint="eastAsia"/>
          <w:szCs w:val="20"/>
        </w:rPr>
        <w:t>2</w:t>
      </w:r>
      <w:r w:rsidRPr="006A7C08">
        <w:rPr>
          <w:rFonts w:cs="Times New Roman" w:hint="eastAsia"/>
          <w:szCs w:val="20"/>
        </w:rPr>
        <w:t>）饮水工艺</w:t>
      </w:r>
    </w:p>
    <w:p w14:paraId="4FDA6493"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自动化饮水系统的简单控制原理：高压水压调节器</w:t>
      </w:r>
      <w:r w:rsidRPr="006A7C08">
        <w:rPr>
          <w:rFonts w:cs="Times New Roman"/>
          <w:szCs w:val="20"/>
        </w:rPr>
        <w:t>→</w:t>
      </w:r>
      <w:r w:rsidRPr="006A7C08">
        <w:rPr>
          <w:rFonts w:cs="Times New Roman"/>
          <w:szCs w:val="20"/>
        </w:rPr>
        <w:t>控制面板</w:t>
      </w:r>
      <w:r w:rsidRPr="006A7C08">
        <w:rPr>
          <w:rFonts w:cs="Times New Roman"/>
          <w:szCs w:val="20"/>
        </w:rPr>
        <w:t>(</w:t>
      </w:r>
      <w:r w:rsidRPr="006A7C08">
        <w:rPr>
          <w:rFonts w:cs="Times New Roman"/>
          <w:szCs w:val="20"/>
        </w:rPr>
        <w:t>加药器和阀门</w:t>
      </w:r>
      <w:r w:rsidRPr="006A7C08">
        <w:rPr>
          <w:rFonts w:cs="Times New Roman"/>
          <w:szCs w:val="20"/>
        </w:rPr>
        <w:t>)→</w:t>
      </w:r>
      <w:r w:rsidRPr="006A7C08">
        <w:rPr>
          <w:rFonts w:cs="Times New Roman"/>
          <w:szCs w:val="20"/>
        </w:rPr>
        <w:t>水压调节器</w:t>
      </w:r>
      <w:r w:rsidRPr="006A7C08">
        <w:rPr>
          <w:rFonts w:cs="Times New Roman"/>
          <w:szCs w:val="20"/>
        </w:rPr>
        <w:t>→</w:t>
      </w:r>
      <w:r w:rsidRPr="006A7C08">
        <w:rPr>
          <w:rFonts w:cs="Times New Roman"/>
          <w:szCs w:val="20"/>
        </w:rPr>
        <w:t>水线。</w:t>
      </w:r>
    </w:p>
    <w:p w14:paraId="0851383E"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本项目设计使用鸡乳头饮水器，具有如下优点：</w:t>
      </w:r>
      <w:r w:rsidRPr="006A7C08">
        <w:rPr>
          <w:rFonts w:cs="Times New Roman"/>
          <w:szCs w:val="20"/>
        </w:rPr>
        <w:t>a.</w:t>
      </w:r>
      <w:r w:rsidRPr="006A7C08">
        <w:rPr>
          <w:rFonts w:cs="Times New Roman"/>
          <w:szCs w:val="20"/>
        </w:rPr>
        <w:t>保证鸡饮用清洁水，防止鸡病通过饮水系统传播，提高鸡的健康水平和生产性能；</w:t>
      </w:r>
      <w:r w:rsidRPr="006A7C08">
        <w:rPr>
          <w:rFonts w:cs="Times New Roman"/>
          <w:szCs w:val="20"/>
        </w:rPr>
        <w:t>b.</w:t>
      </w:r>
      <w:r w:rsidRPr="006A7C08">
        <w:rPr>
          <w:rFonts w:cs="Times New Roman"/>
          <w:szCs w:val="20"/>
        </w:rPr>
        <w:t>封闭饮水系统具有良好的密封性，极少漏水，改善了鸡舍的小环境；</w:t>
      </w:r>
      <w:r w:rsidRPr="006A7C08">
        <w:rPr>
          <w:rFonts w:cs="Times New Roman"/>
          <w:szCs w:val="20"/>
        </w:rPr>
        <w:t>c.</w:t>
      </w:r>
      <w:r w:rsidRPr="006A7C08">
        <w:rPr>
          <w:rFonts w:cs="Times New Roman"/>
          <w:szCs w:val="20"/>
        </w:rPr>
        <w:t>极大的节约了用水，其用水量只为常流水式供水的</w:t>
      </w:r>
      <w:r w:rsidRPr="006A7C08">
        <w:rPr>
          <w:rFonts w:cs="Times New Roman"/>
          <w:szCs w:val="20"/>
        </w:rPr>
        <w:t>1/8</w:t>
      </w:r>
      <w:r w:rsidRPr="006A7C08">
        <w:rPr>
          <w:rFonts w:cs="Times New Roman"/>
          <w:szCs w:val="20"/>
        </w:rPr>
        <w:t>左右，并减少了水浪费</w:t>
      </w:r>
      <w:r w:rsidRPr="006A7C08">
        <w:rPr>
          <w:rFonts w:cs="Times New Roman" w:hint="eastAsia"/>
          <w:szCs w:val="20"/>
        </w:rPr>
        <w:t>，</w:t>
      </w:r>
      <w:r w:rsidRPr="006A7C08">
        <w:rPr>
          <w:rFonts w:cs="Times New Roman"/>
          <w:szCs w:val="20"/>
        </w:rPr>
        <w:t>直接降低了养殖成本；</w:t>
      </w:r>
      <w:r w:rsidRPr="006A7C08">
        <w:rPr>
          <w:rFonts w:cs="Times New Roman"/>
          <w:szCs w:val="20"/>
        </w:rPr>
        <w:lastRenderedPageBreak/>
        <w:t>d.</w:t>
      </w:r>
      <w:r w:rsidRPr="006A7C08">
        <w:rPr>
          <w:rFonts w:cs="Times New Roman"/>
          <w:szCs w:val="20"/>
        </w:rPr>
        <w:t>减轻了饲养的劳动强度。</w:t>
      </w:r>
    </w:p>
    <w:p w14:paraId="2EE75806"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w:t>
      </w:r>
      <w:r w:rsidRPr="006A7C08">
        <w:rPr>
          <w:rFonts w:cs="Times New Roman" w:hint="eastAsia"/>
          <w:szCs w:val="20"/>
        </w:rPr>
        <w:t>3</w:t>
      </w:r>
      <w:r w:rsidRPr="006A7C08">
        <w:rPr>
          <w:rFonts w:cs="Times New Roman" w:hint="eastAsia"/>
          <w:szCs w:val="20"/>
        </w:rPr>
        <w:t>）</w:t>
      </w:r>
      <w:r w:rsidRPr="006A7C08">
        <w:rPr>
          <w:rFonts w:cs="Times New Roman"/>
          <w:szCs w:val="20"/>
        </w:rPr>
        <w:t>自动集蛋和输送系统</w:t>
      </w:r>
    </w:p>
    <w:p w14:paraId="7C28AC2D"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鸡蛋收集系统有升降机式和离伏特式两种。升降机式收集系统每层的鸡蛋由各自的升降机运送，鸡蛋之间没有摩擦，鸡蛋传送时有连续托板，降低破蛋率；离伏特式收集系统直接把鸡蛋输送到传送架。本项目采用升降机式集蛋系统，并配有软皮蛋和破蛋收集装置，保持鸡蛋和鸡蛋传送系统的清洁。集蛋带采用</w:t>
      </w:r>
      <w:r w:rsidRPr="006A7C08">
        <w:rPr>
          <w:rFonts w:cs="Times New Roman"/>
          <w:szCs w:val="20"/>
        </w:rPr>
        <w:t>PP</w:t>
      </w:r>
      <w:r w:rsidRPr="006A7C08">
        <w:rPr>
          <w:rFonts w:cs="Times New Roman"/>
          <w:szCs w:val="20"/>
        </w:rPr>
        <w:t>材质，鸡蛋破碎时能被蛋带吸收，不会造成对鸡蛋的污染。</w:t>
      </w:r>
    </w:p>
    <w:p w14:paraId="3F623DEC"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升降机输送系统具有强大的收集能力，可在各列鸡笼之间自由穿行，收集无阻碍；其杆状输送装置还具有自清洁功能，软壳蛋及污物在到达输送链之前就可被清除。</w:t>
      </w:r>
    </w:p>
    <w:p w14:paraId="36EE5F13"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项目采用自动集蛋，自动化鸡蛋分级设备代替传统人工拉蛋，降低员工劳动强度，提高工作效率：集蛋系统设置软破蛋去除装置，有效提高整场养殖效益：集蛋机鸡蛋出口与中央输蛋线联接处设置拨蛋器，拔蛋器将鸡蛋运送到各蛋鸡舍出口的分级设备装入蛋箱，最后由蛋箱运输车输送至蛋库。</w:t>
      </w:r>
    </w:p>
    <w:p w14:paraId="71C23BA8"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w:t>
      </w:r>
      <w:r w:rsidRPr="006A7C08">
        <w:rPr>
          <w:rFonts w:cs="Times New Roman" w:hint="eastAsia"/>
          <w:szCs w:val="20"/>
        </w:rPr>
        <w:t>4</w:t>
      </w:r>
      <w:r w:rsidRPr="006A7C08">
        <w:rPr>
          <w:rFonts w:cs="Times New Roman" w:hint="eastAsia"/>
          <w:szCs w:val="20"/>
        </w:rPr>
        <w:t>）鸡蛋分级、包装</w:t>
      </w:r>
    </w:p>
    <w:p w14:paraId="4377A17B"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本项目鸡蛋包装根据商户需求采用蛋框或纸盒的方式包装，其中蛋框采取自动包装方式，纸盒为人工包装方式。厂内蛋库不设冷藏工艺，新鲜的合格鸡蛋</w:t>
      </w:r>
      <w:r w:rsidRPr="006A7C08">
        <w:rPr>
          <w:rFonts w:cs="Times New Roman"/>
          <w:szCs w:val="20"/>
        </w:rPr>
        <w:t>3</w:t>
      </w:r>
      <w:r w:rsidRPr="006A7C08">
        <w:rPr>
          <w:rFonts w:cs="Times New Roman"/>
          <w:szCs w:val="20"/>
        </w:rPr>
        <w:t>天内外运至商户售卖。</w:t>
      </w:r>
    </w:p>
    <w:p w14:paraId="5F7AB27D"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w:t>
      </w:r>
      <w:r w:rsidRPr="006A7C08">
        <w:rPr>
          <w:rFonts w:cs="Times New Roman" w:hint="eastAsia"/>
          <w:szCs w:val="20"/>
        </w:rPr>
        <w:t>5</w:t>
      </w:r>
      <w:r w:rsidRPr="006A7C08">
        <w:rPr>
          <w:rFonts w:cs="Times New Roman" w:hint="eastAsia"/>
          <w:szCs w:val="20"/>
        </w:rPr>
        <w:t>）</w:t>
      </w:r>
      <w:r w:rsidRPr="006A7C08">
        <w:rPr>
          <w:rFonts w:cs="Times New Roman"/>
          <w:szCs w:val="20"/>
        </w:rPr>
        <w:t>鸡的防疫</w:t>
      </w:r>
    </w:p>
    <w:p w14:paraId="011E5834" w14:textId="3BA47F8E"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鸡需要定期进行免疫，注射疫苗。</w:t>
      </w:r>
    </w:p>
    <w:p w14:paraId="042A80DC"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w:t>
      </w:r>
      <w:r w:rsidRPr="006A7C08">
        <w:rPr>
          <w:rFonts w:cs="Times New Roman" w:hint="eastAsia"/>
          <w:szCs w:val="20"/>
        </w:rPr>
        <w:t>6</w:t>
      </w:r>
      <w:r w:rsidRPr="006A7C08">
        <w:rPr>
          <w:rFonts w:cs="Times New Roman" w:hint="eastAsia"/>
          <w:szCs w:val="20"/>
        </w:rPr>
        <w:t>）</w:t>
      </w:r>
      <w:r w:rsidRPr="006A7C08">
        <w:rPr>
          <w:rFonts w:cs="Times New Roman"/>
          <w:szCs w:val="20"/>
        </w:rPr>
        <w:t>鸡舍通风降温设备</w:t>
      </w:r>
    </w:p>
    <w:p w14:paraId="6D9E33B7"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在鸡舍出入口设置双层防渗，由粗到细往外设施，捕集细小的鸡毛</w:t>
      </w:r>
      <w:r w:rsidRPr="006A7C08">
        <w:rPr>
          <w:rFonts w:cs="Times New Roman" w:hint="eastAsia"/>
          <w:szCs w:val="20"/>
        </w:rPr>
        <w:t>，防止</w:t>
      </w:r>
      <w:r w:rsidRPr="006A7C08">
        <w:rPr>
          <w:rFonts w:cs="Times New Roman"/>
          <w:szCs w:val="20"/>
        </w:rPr>
        <w:t>通风设施将鸡</w:t>
      </w:r>
      <w:r w:rsidRPr="006A7C08">
        <w:rPr>
          <w:rFonts w:cs="Times New Roman" w:hint="eastAsia"/>
          <w:szCs w:val="20"/>
        </w:rPr>
        <w:t>舍</w:t>
      </w:r>
      <w:r w:rsidRPr="006A7C08">
        <w:rPr>
          <w:rFonts w:cs="Times New Roman"/>
          <w:szCs w:val="20"/>
        </w:rPr>
        <w:t>内散落的羽毛进入外环境。同时鸡</w:t>
      </w:r>
      <w:r w:rsidRPr="006A7C08">
        <w:rPr>
          <w:rFonts w:cs="Times New Roman" w:hint="eastAsia"/>
          <w:szCs w:val="20"/>
        </w:rPr>
        <w:t>舍</w:t>
      </w:r>
      <w:r w:rsidRPr="006A7C08">
        <w:rPr>
          <w:rFonts w:cs="Times New Roman"/>
          <w:szCs w:val="20"/>
        </w:rPr>
        <w:t>通风处设计封闭式水帘鸡</w:t>
      </w:r>
      <w:r w:rsidRPr="006A7C08">
        <w:rPr>
          <w:rFonts w:cs="Times New Roman" w:hint="eastAsia"/>
          <w:szCs w:val="20"/>
        </w:rPr>
        <w:t>舍</w:t>
      </w:r>
      <w:r w:rsidRPr="006A7C08">
        <w:rPr>
          <w:rFonts w:cs="Times New Roman"/>
          <w:szCs w:val="20"/>
        </w:rPr>
        <w:t>的模式，通风设施将鸡舍内的热气抽出，在通风散热除尘的同时，室内外造成气压差，促使外界的空气经由降温水帘片所形成的水膜蒸发吸热瞬间降温，控制鸡舍室内温度，同时也可以吸收部分鸡舍内的恶臭气体。水帘处理工艺如</w:t>
      </w:r>
      <w:r w:rsidRPr="006A7C08">
        <w:rPr>
          <w:rFonts w:cs="Times New Roman"/>
          <w:szCs w:val="20"/>
        </w:rPr>
        <w:lastRenderedPageBreak/>
        <w:t>下：</w:t>
      </w:r>
    </w:p>
    <w:p w14:paraId="6932D6DE"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水帘墙通风系统的过程是在其核心水帘纸内完成的。在波纹状的纤维纸表面有层薄的水膜，当室外的干热空气被风机抽吸穿过水帘纸时，水膜中的水会吸收空气中的热量后蒸发，带走大量潜热，使经过水帘的空气温度的降低，经过处理后的凉爽漫润空气进入室内，与室内的热浊空气混合后，通过风机排出室外</w:t>
      </w:r>
      <w:r w:rsidRPr="006A7C08">
        <w:rPr>
          <w:rFonts w:cs="Times New Roman" w:hint="eastAsia"/>
          <w:szCs w:val="20"/>
        </w:rPr>
        <w:t>。</w:t>
      </w:r>
    </w:p>
    <w:p w14:paraId="5E69E614"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w:t>
      </w:r>
      <w:r w:rsidRPr="006A7C08">
        <w:rPr>
          <w:rFonts w:cs="Times New Roman" w:hint="eastAsia"/>
          <w:szCs w:val="20"/>
        </w:rPr>
        <w:t>7</w:t>
      </w:r>
      <w:r w:rsidRPr="006A7C08">
        <w:rPr>
          <w:rFonts w:cs="Times New Roman" w:hint="eastAsia"/>
          <w:szCs w:val="20"/>
        </w:rPr>
        <w:t>）产蛋光照工艺</w:t>
      </w:r>
    </w:p>
    <w:p w14:paraId="1FAC6888"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蛋鸡生产性能受光照影响大，光照会刺激鸡脑垂体释放促性腺激素，从而促进卵泡的成熟，并在促黄体生成素的作用下排卵。规模化养鸡场通过光环境的调控，可打破蛋鸡季节性生产的特性，实现了全年均衡生产。</w:t>
      </w:r>
    </w:p>
    <w:p w14:paraId="3432E606"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产蛋舍选用可调养殖专用</w:t>
      </w:r>
      <w:r w:rsidRPr="006A7C08">
        <w:rPr>
          <w:rFonts w:cs="Times New Roman" w:hint="eastAsia"/>
          <w:szCs w:val="20"/>
        </w:rPr>
        <w:t>LED</w:t>
      </w:r>
      <w:r w:rsidRPr="006A7C08">
        <w:rPr>
          <w:rFonts w:cs="Times New Roman" w:hint="eastAsia"/>
          <w:szCs w:val="20"/>
        </w:rPr>
        <w:t>产品，每条走道中央的上空布置灯线，相邻灯线上球泡灯交错排布。同一灯线上相邻灯按高低上下排布，悬挂高度分别为</w:t>
      </w:r>
      <w:r w:rsidRPr="006A7C08">
        <w:rPr>
          <w:rFonts w:cs="Times New Roman" w:hint="eastAsia"/>
          <w:szCs w:val="20"/>
        </w:rPr>
        <w:t>3.0m</w:t>
      </w:r>
      <w:r w:rsidRPr="006A7C08">
        <w:rPr>
          <w:rFonts w:cs="Times New Roman" w:hint="eastAsia"/>
          <w:szCs w:val="20"/>
        </w:rPr>
        <w:t>和在</w:t>
      </w:r>
      <w:r w:rsidRPr="006A7C08">
        <w:rPr>
          <w:rFonts w:cs="Times New Roman" w:hint="eastAsia"/>
          <w:szCs w:val="20"/>
        </w:rPr>
        <w:t>2.2m</w:t>
      </w:r>
      <w:r w:rsidRPr="006A7C08">
        <w:rPr>
          <w:rFonts w:cs="Times New Roman" w:hint="eastAsia"/>
          <w:szCs w:val="20"/>
        </w:rPr>
        <w:t>，同一灯线上相邻两灯间距为</w:t>
      </w:r>
      <w:r w:rsidRPr="006A7C08">
        <w:rPr>
          <w:rFonts w:cs="Times New Roman" w:hint="eastAsia"/>
          <w:szCs w:val="20"/>
        </w:rPr>
        <w:t>2m</w:t>
      </w:r>
      <w:r w:rsidRPr="006A7C08">
        <w:rPr>
          <w:rFonts w:cs="Times New Roman" w:hint="eastAsia"/>
          <w:szCs w:val="20"/>
        </w:rPr>
        <w:t>。</w:t>
      </w:r>
    </w:p>
    <w:p w14:paraId="1FAF4BFF"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w:t>
      </w:r>
      <w:r w:rsidRPr="006A7C08">
        <w:rPr>
          <w:rFonts w:cs="Times New Roman" w:hint="eastAsia"/>
          <w:szCs w:val="20"/>
        </w:rPr>
        <w:t>8</w:t>
      </w:r>
      <w:r w:rsidRPr="006A7C08">
        <w:rPr>
          <w:rFonts w:cs="Times New Roman" w:hint="eastAsia"/>
          <w:szCs w:val="20"/>
        </w:rPr>
        <w:t>）</w:t>
      </w:r>
      <w:r w:rsidRPr="006A7C08">
        <w:rPr>
          <w:rFonts w:cs="Times New Roman"/>
          <w:szCs w:val="20"/>
        </w:rPr>
        <w:t>清粪设施</w:t>
      </w:r>
    </w:p>
    <w:p w14:paraId="23034AFB" w14:textId="387CADC7"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清粪系统结构独特，在每层鸡笼的下面都有设置一条纵向封闭清粪带，每层鸡群的鸡粪零散地落在清粪带上。在粪便清理时，由横向刮板将鸡粪刮至位于鸡舍尾端的主输送带，主输送带采用全封闭式设计，防止鸡粪散落至地面，输送设施防晒、防雨、防渗设计，各鸡舍内的鸡粪均由主输送带</w:t>
      </w:r>
      <w:r w:rsidRPr="006A7C08">
        <w:rPr>
          <w:rFonts w:cs="Times New Roman" w:hint="eastAsia"/>
          <w:szCs w:val="20"/>
        </w:rPr>
        <w:t>清出</w:t>
      </w:r>
      <w:r w:rsidRPr="006A7C08">
        <w:rPr>
          <w:rFonts w:cs="Times New Roman"/>
          <w:szCs w:val="20"/>
        </w:rPr>
        <w:t>。全厂鸡粪输送系统采用全自动化设计，鸡粪实行日产日清，</w:t>
      </w:r>
      <w:r w:rsidRPr="006A7C08">
        <w:rPr>
          <w:rFonts w:cs="Times New Roman" w:hint="eastAsia"/>
          <w:szCs w:val="20"/>
        </w:rPr>
        <w:t>清</w:t>
      </w:r>
      <w:r w:rsidRPr="006A7C08">
        <w:rPr>
          <w:rFonts w:cs="Times New Roman"/>
          <w:szCs w:val="20"/>
        </w:rPr>
        <w:t>理后的</w:t>
      </w:r>
      <w:r w:rsidRPr="006A7C08">
        <w:rPr>
          <w:rFonts w:cs="Times New Roman" w:hint="eastAsia"/>
          <w:szCs w:val="20"/>
        </w:rPr>
        <w:t>鸡</w:t>
      </w:r>
      <w:r w:rsidRPr="006A7C08">
        <w:rPr>
          <w:rFonts w:cs="Times New Roman"/>
          <w:szCs w:val="20"/>
        </w:rPr>
        <w:t>粪</w:t>
      </w:r>
      <w:r w:rsidR="00531D2F">
        <w:rPr>
          <w:rFonts w:cs="Times New Roman" w:hint="eastAsia"/>
          <w:szCs w:val="20"/>
        </w:rPr>
        <w:t>用于农家肥生产</w:t>
      </w:r>
      <w:r w:rsidRPr="006A7C08">
        <w:rPr>
          <w:rFonts w:cs="Times New Roman"/>
          <w:szCs w:val="20"/>
        </w:rPr>
        <w:t>。</w:t>
      </w:r>
    </w:p>
    <w:p w14:paraId="506054C0"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w:t>
      </w:r>
      <w:r w:rsidRPr="006A7C08">
        <w:rPr>
          <w:rFonts w:cs="Times New Roman" w:hint="eastAsia"/>
          <w:szCs w:val="20"/>
        </w:rPr>
        <w:t>9</w:t>
      </w:r>
      <w:r w:rsidRPr="006A7C08">
        <w:rPr>
          <w:rFonts w:cs="Times New Roman" w:hint="eastAsia"/>
          <w:szCs w:val="20"/>
        </w:rPr>
        <w:t>）</w:t>
      </w:r>
      <w:r w:rsidRPr="006A7C08">
        <w:rPr>
          <w:rFonts w:cs="Times New Roman"/>
          <w:szCs w:val="20"/>
        </w:rPr>
        <w:t>消毒工艺</w:t>
      </w:r>
    </w:p>
    <w:p w14:paraId="1AA0343A" w14:textId="27A329FD"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本</w:t>
      </w:r>
      <w:r w:rsidRPr="006A7C08">
        <w:rPr>
          <w:rFonts w:cs="Times New Roman" w:hint="eastAsia"/>
          <w:szCs w:val="20"/>
        </w:rPr>
        <w:t>项目</w:t>
      </w:r>
      <w:r w:rsidRPr="006A7C08">
        <w:rPr>
          <w:rFonts w:cs="Times New Roman"/>
          <w:szCs w:val="20"/>
        </w:rPr>
        <w:t>实施严格的兽医卫生消毒、免疫程序，保证鸡群健康。所有与外界接触进出口均设有消毒池，人员进入前要更衣室洗手、更换外套、戴上防护帽及口罩并套上一次性鞋套。各鸡</w:t>
      </w:r>
      <w:r w:rsidRPr="006A7C08">
        <w:rPr>
          <w:rFonts w:cs="Times New Roman" w:hint="eastAsia"/>
          <w:szCs w:val="20"/>
        </w:rPr>
        <w:t>舍</w:t>
      </w:r>
      <w:r w:rsidRPr="006A7C08">
        <w:rPr>
          <w:rFonts w:cs="Times New Roman"/>
          <w:szCs w:val="20"/>
        </w:rPr>
        <w:t>养殖设备均采用消毒液进行喷雾消毒或消毒</w:t>
      </w:r>
      <w:r w:rsidRPr="006A7C08">
        <w:rPr>
          <w:rFonts w:cs="Times New Roman" w:hint="eastAsia"/>
          <w:szCs w:val="20"/>
        </w:rPr>
        <w:t>液</w:t>
      </w:r>
      <w:r w:rsidR="00A26F03">
        <w:rPr>
          <w:rFonts w:cs="Times New Roman"/>
          <w:szCs w:val="20"/>
        </w:rPr>
        <w:t>喷洒</w:t>
      </w:r>
      <w:r w:rsidRPr="006A7C08">
        <w:rPr>
          <w:rFonts w:cs="Times New Roman" w:hint="eastAsia"/>
          <w:szCs w:val="20"/>
        </w:rPr>
        <w:t>。</w:t>
      </w:r>
    </w:p>
    <w:p w14:paraId="0F004CD2"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w:t>
      </w:r>
      <w:r w:rsidRPr="006A7C08">
        <w:rPr>
          <w:rFonts w:cs="Times New Roman" w:hint="eastAsia"/>
          <w:szCs w:val="20"/>
        </w:rPr>
        <w:t>10</w:t>
      </w:r>
      <w:r w:rsidRPr="006A7C08">
        <w:rPr>
          <w:rFonts w:cs="Times New Roman" w:hint="eastAsia"/>
          <w:szCs w:val="20"/>
        </w:rPr>
        <w:t>）</w:t>
      </w:r>
      <w:r w:rsidRPr="006A7C08">
        <w:rPr>
          <w:rFonts w:cs="Times New Roman"/>
          <w:szCs w:val="20"/>
        </w:rPr>
        <w:t>病死鸡处理</w:t>
      </w:r>
    </w:p>
    <w:p w14:paraId="198FCD2A" w14:textId="02FA2600"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lastRenderedPageBreak/>
        <w:t>根据《畜禽养殖业污染治理工程技术规范》</w:t>
      </w:r>
      <w:r w:rsidRPr="006A7C08">
        <w:rPr>
          <w:rFonts w:cs="Times New Roman" w:hint="eastAsia"/>
          <w:szCs w:val="20"/>
        </w:rPr>
        <w:t>(HJ497-2009)</w:t>
      </w:r>
      <w:r w:rsidRPr="006A7C08">
        <w:rPr>
          <w:rFonts w:cs="Times New Roman" w:hint="eastAsia"/>
          <w:szCs w:val="20"/>
        </w:rPr>
        <w:t>、《畜禽养殖业污染防治技术政策》（环发</w:t>
      </w:r>
      <w:r w:rsidRPr="006A7C08">
        <w:rPr>
          <w:rFonts w:cs="Times New Roman" w:hint="eastAsia"/>
          <w:szCs w:val="20"/>
        </w:rPr>
        <w:t>[2010]151</w:t>
      </w:r>
      <w:r w:rsidRPr="006A7C08">
        <w:rPr>
          <w:rFonts w:cs="Times New Roman" w:hint="eastAsia"/>
          <w:szCs w:val="20"/>
        </w:rPr>
        <w:t>号）、《畜禽规模养殖污染防治条例》（中华人民共和国国务院令第</w:t>
      </w:r>
      <w:r w:rsidRPr="006A7C08">
        <w:rPr>
          <w:rFonts w:cs="Times New Roman" w:hint="eastAsia"/>
          <w:szCs w:val="20"/>
        </w:rPr>
        <w:t>643</w:t>
      </w:r>
      <w:r w:rsidRPr="006A7C08">
        <w:rPr>
          <w:rFonts w:cs="Times New Roman" w:hint="eastAsia"/>
          <w:szCs w:val="20"/>
        </w:rPr>
        <w:t>号）等文件有关内容，染疫畜禽以及染疫畜禽排泄物、染疫畜禽产品、病死或者死因不明的畜禽尸体等病害畜禽养殖废弃物，应当按照有关法律、法规和国务院农牧主管部门的规定，进行深埋、化制、焚烧等无害化处理，不得随意处置。因此</w:t>
      </w:r>
      <w:r w:rsidR="002E49A2">
        <w:rPr>
          <w:rFonts w:cs="Times New Roman" w:hint="eastAsia"/>
          <w:szCs w:val="20"/>
        </w:rPr>
        <w:t>本项目</w:t>
      </w:r>
      <w:r w:rsidRPr="006A7C08">
        <w:rPr>
          <w:rFonts w:cs="Times New Roman" w:hint="eastAsia"/>
          <w:szCs w:val="20"/>
        </w:rPr>
        <w:t>产生的病死鸡全部交由卫辉市达富生物科技有限公司进行处理。</w:t>
      </w:r>
    </w:p>
    <w:p w14:paraId="3CBE7290" w14:textId="1B2EDF9D"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卫辉市达富生物科技有限公司位于河南省新乡市卫辉市上乐村镇军营村，所属行业为其他畜牧专业及辅助性活动，经营范围为动物无害化处理，为卫辉市主要畜禽无害化处理企业。公司于</w:t>
      </w:r>
      <w:r w:rsidRPr="006A7C08">
        <w:rPr>
          <w:rFonts w:cs="Times New Roman" w:hint="eastAsia"/>
          <w:szCs w:val="20"/>
        </w:rPr>
        <w:t>2019</w:t>
      </w:r>
      <w:r w:rsidRPr="006A7C08">
        <w:rPr>
          <w:rFonts w:cs="Times New Roman" w:hint="eastAsia"/>
          <w:szCs w:val="20"/>
        </w:rPr>
        <w:t>年编制完成《卫辉市达富生物科技有限公司卫辉市病死畜禽无害化处理中心项目环境影响报告表》，并于</w:t>
      </w:r>
      <w:r w:rsidRPr="006A7C08">
        <w:rPr>
          <w:rFonts w:cs="Times New Roman" w:hint="eastAsia"/>
          <w:szCs w:val="20"/>
        </w:rPr>
        <w:t>2019</w:t>
      </w:r>
      <w:r w:rsidRPr="006A7C08">
        <w:rPr>
          <w:rFonts w:cs="Times New Roman" w:hint="eastAsia"/>
          <w:szCs w:val="20"/>
        </w:rPr>
        <w:t>年</w:t>
      </w:r>
      <w:r w:rsidRPr="006A7C08">
        <w:rPr>
          <w:rFonts w:cs="Times New Roman" w:hint="eastAsia"/>
          <w:szCs w:val="20"/>
        </w:rPr>
        <w:t>7</w:t>
      </w:r>
      <w:r w:rsidRPr="006A7C08">
        <w:rPr>
          <w:rFonts w:cs="Times New Roman" w:hint="eastAsia"/>
          <w:szCs w:val="20"/>
        </w:rPr>
        <w:t>月</w:t>
      </w:r>
      <w:r w:rsidRPr="006A7C08">
        <w:rPr>
          <w:rFonts w:cs="Times New Roman" w:hint="eastAsia"/>
          <w:szCs w:val="20"/>
        </w:rPr>
        <w:t>23</w:t>
      </w:r>
      <w:r w:rsidRPr="006A7C08">
        <w:rPr>
          <w:rFonts w:cs="Times New Roman" w:hint="eastAsia"/>
          <w:szCs w:val="20"/>
        </w:rPr>
        <w:t>日取得新乡市生态环境局审批，审批文号新环表审（</w:t>
      </w:r>
      <w:r w:rsidRPr="006A7C08">
        <w:rPr>
          <w:rFonts w:cs="Times New Roman" w:hint="eastAsia"/>
          <w:szCs w:val="20"/>
        </w:rPr>
        <w:t>2019</w:t>
      </w:r>
      <w:r w:rsidRPr="006A7C08">
        <w:rPr>
          <w:rFonts w:cs="Times New Roman" w:hint="eastAsia"/>
          <w:szCs w:val="20"/>
        </w:rPr>
        <w:t>）</w:t>
      </w:r>
      <w:r w:rsidRPr="006A7C08">
        <w:rPr>
          <w:rFonts w:cs="Times New Roman" w:hint="eastAsia"/>
          <w:szCs w:val="20"/>
        </w:rPr>
        <w:t>22</w:t>
      </w:r>
      <w:r w:rsidRPr="006A7C08">
        <w:rPr>
          <w:rFonts w:cs="Times New Roman" w:hint="eastAsia"/>
          <w:szCs w:val="20"/>
        </w:rPr>
        <w:t>号；于</w:t>
      </w:r>
      <w:r w:rsidRPr="006A7C08">
        <w:rPr>
          <w:rFonts w:cs="Times New Roman" w:hint="eastAsia"/>
          <w:szCs w:val="20"/>
        </w:rPr>
        <w:t>2020</w:t>
      </w:r>
      <w:r w:rsidRPr="006A7C08">
        <w:rPr>
          <w:rFonts w:cs="Times New Roman" w:hint="eastAsia"/>
          <w:szCs w:val="20"/>
        </w:rPr>
        <w:t>年</w:t>
      </w:r>
      <w:r w:rsidRPr="006A7C08">
        <w:rPr>
          <w:rFonts w:cs="Times New Roman" w:hint="eastAsia"/>
          <w:szCs w:val="20"/>
        </w:rPr>
        <w:t>7</w:t>
      </w:r>
      <w:r w:rsidRPr="006A7C08">
        <w:rPr>
          <w:rFonts w:cs="Times New Roman" w:hint="eastAsia"/>
          <w:szCs w:val="20"/>
        </w:rPr>
        <w:t>月</w:t>
      </w:r>
      <w:r w:rsidRPr="006A7C08">
        <w:rPr>
          <w:rFonts w:cs="Times New Roman" w:hint="eastAsia"/>
          <w:szCs w:val="20"/>
        </w:rPr>
        <w:t>3</w:t>
      </w:r>
      <w:r w:rsidRPr="006A7C08">
        <w:rPr>
          <w:rFonts w:cs="Times New Roman" w:hint="eastAsia"/>
          <w:szCs w:val="20"/>
        </w:rPr>
        <w:t>日取得固定污染源排污登记回执，登记编号为</w:t>
      </w:r>
      <w:r w:rsidRPr="006A7C08">
        <w:rPr>
          <w:rFonts w:cs="Times New Roman" w:hint="eastAsia"/>
          <w:szCs w:val="20"/>
        </w:rPr>
        <w:t>91410781MA45FQ423D001X</w:t>
      </w:r>
      <w:r w:rsidRPr="006A7C08">
        <w:rPr>
          <w:rFonts w:cs="Times New Roman" w:hint="eastAsia"/>
          <w:szCs w:val="20"/>
        </w:rPr>
        <w:t>，并于</w:t>
      </w:r>
      <w:r w:rsidRPr="006A7C08">
        <w:rPr>
          <w:rFonts w:cs="Times New Roman" w:hint="eastAsia"/>
          <w:szCs w:val="20"/>
        </w:rPr>
        <w:t>2020</w:t>
      </w:r>
      <w:r w:rsidRPr="006A7C08">
        <w:rPr>
          <w:rFonts w:cs="Times New Roman" w:hint="eastAsia"/>
          <w:szCs w:val="20"/>
        </w:rPr>
        <w:t>年</w:t>
      </w:r>
      <w:r w:rsidRPr="006A7C08">
        <w:rPr>
          <w:rFonts w:cs="Times New Roman" w:hint="eastAsia"/>
          <w:szCs w:val="20"/>
        </w:rPr>
        <w:t>10</w:t>
      </w:r>
      <w:r w:rsidRPr="006A7C08">
        <w:rPr>
          <w:rFonts w:cs="Times New Roman" w:hint="eastAsia"/>
          <w:szCs w:val="20"/>
        </w:rPr>
        <w:t>月进行自主验收；公司动物无害化处理规模为</w:t>
      </w:r>
      <w:r w:rsidRPr="006A7C08">
        <w:rPr>
          <w:rFonts w:cs="Times New Roman" w:hint="eastAsia"/>
          <w:szCs w:val="20"/>
        </w:rPr>
        <w:t>3120t/a</w:t>
      </w:r>
      <w:r w:rsidRPr="006A7C08">
        <w:rPr>
          <w:rFonts w:cs="Times New Roman" w:hint="eastAsia"/>
          <w:szCs w:val="20"/>
        </w:rPr>
        <w:t>，主要处理工艺为采用高温高压的工艺，将病死畜禽粉碎、高温高压杀灭有害病菌，回收肉骨粉作为农家肥原料，回收动物脂肪作为工业原料。</w:t>
      </w:r>
    </w:p>
    <w:p w14:paraId="713DE1E4"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w:t>
      </w:r>
      <w:r w:rsidRPr="006A7C08">
        <w:rPr>
          <w:rFonts w:cs="Times New Roman" w:hint="eastAsia"/>
          <w:szCs w:val="20"/>
        </w:rPr>
        <w:t>11</w:t>
      </w:r>
      <w:r w:rsidRPr="006A7C08">
        <w:rPr>
          <w:rFonts w:cs="Times New Roman" w:hint="eastAsia"/>
          <w:szCs w:val="20"/>
        </w:rPr>
        <w:t>）卫生防疫</w:t>
      </w:r>
    </w:p>
    <w:p w14:paraId="6E0FD106"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卫生防疫是规模化养殖场的生命线，也是规模化养殖场成败的关键点。为此，必须严格执行国家《动物防疫法》，做到以防为主，防治结合，制度健全，责任到人。本项目不单独设防疫工作，防疫工作委托当地防疫部门负责。</w:t>
      </w:r>
    </w:p>
    <w:p w14:paraId="6FD2D447"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a</w:t>
      </w:r>
      <w:r w:rsidRPr="006A7C08">
        <w:rPr>
          <w:rFonts w:cs="Times New Roman" w:hint="eastAsia"/>
          <w:szCs w:val="20"/>
        </w:rPr>
        <w:t>防疫制度</w:t>
      </w:r>
    </w:p>
    <w:p w14:paraId="0626A6CD"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更衣换鞋制度：凡是进入饲养场的工作人员，一律更衣换鞋。</w:t>
      </w:r>
    </w:p>
    <w:p w14:paraId="13D9B575"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消毒制度：凡进入饲养场的人和车辆等都需经过消毒。</w:t>
      </w:r>
    </w:p>
    <w:p w14:paraId="2212F8B6"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防疫隔离制度：凡新引进的畜种在场外隔离二个月以上，隔离观察期间进行测温和血清及微生物检查，确认健康无病方能进场。</w:t>
      </w:r>
    </w:p>
    <w:p w14:paraId="4CDC223A"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lastRenderedPageBreak/>
        <w:t>b</w:t>
      </w:r>
      <w:r w:rsidRPr="006A7C08">
        <w:rPr>
          <w:rFonts w:cs="Times New Roman" w:hint="eastAsia"/>
          <w:szCs w:val="20"/>
        </w:rPr>
        <w:t>免疫程序管理</w:t>
      </w:r>
    </w:p>
    <w:p w14:paraId="3419E92E"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制定一套合理的免疫程序，做到“以防为主，防治结合”。</w:t>
      </w:r>
    </w:p>
    <w:p w14:paraId="611368F1"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c</w:t>
      </w:r>
      <w:r w:rsidRPr="006A7C08">
        <w:rPr>
          <w:rFonts w:cs="Times New Roman" w:hint="eastAsia"/>
          <w:szCs w:val="20"/>
        </w:rPr>
        <w:t>诊疗程序管理</w:t>
      </w:r>
    </w:p>
    <w:p w14:paraId="40ADE095"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本项目配备专职兽医，加强防治结合。要求兽医每天观察畜群，发现病情做好记录并向有关技术部门备案，一旦发现疫情，做到早、严、快、小，并向上级部门汇报。</w:t>
      </w:r>
    </w:p>
    <w:p w14:paraId="698D97B5" w14:textId="77777777" w:rsidR="006A7C08" w:rsidRPr="006B1B62" w:rsidRDefault="006A7C08" w:rsidP="006A7C08">
      <w:pPr>
        <w:widowControl w:val="0"/>
        <w:numPr>
          <w:ilvl w:val="0"/>
          <w:numId w:val="2"/>
        </w:numPr>
        <w:spacing w:after="120"/>
        <w:ind w:firstLine="482"/>
        <w:jc w:val="both"/>
        <w:textAlignment w:val="baseline"/>
        <w:rPr>
          <w:rFonts w:cs="Times New Roman"/>
          <w:b/>
          <w:bCs/>
          <w:szCs w:val="20"/>
        </w:rPr>
      </w:pPr>
      <w:r w:rsidRPr="006B1B62">
        <w:rPr>
          <w:rFonts w:cs="Times New Roman" w:hint="eastAsia"/>
          <w:b/>
          <w:bCs/>
          <w:szCs w:val="20"/>
        </w:rPr>
        <w:t>饲料加工</w:t>
      </w:r>
    </w:p>
    <w:p w14:paraId="7801E3F3" w14:textId="263D1037" w:rsidR="006A7C08" w:rsidRPr="006A7C08" w:rsidRDefault="006A7C08" w:rsidP="006A7C08">
      <w:pPr>
        <w:widowControl w:val="0"/>
        <w:spacing w:after="120"/>
        <w:ind w:leftChars="200" w:left="480" w:firstLineChars="0" w:firstLine="0"/>
        <w:jc w:val="both"/>
        <w:textAlignment w:val="baseline"/>
        <w:rPr>
          <w:rFonts w:cs="Times New Roman"/>
          <w:szCs w:val="20"/>
        </w:rPr>
      </w:pPr>
      <w:r w:rsidRPr="006A7C08">
        <w:rPr>
          <w:rFonts w:cs="Times New Roman"/>
          <w:szCs w:val="20"/>
        </w:rPr>
        <w:t>工艺流程</w:t>
      </w:r>
      <w:r w:rsidRPr="006A7C08">
        <w:rPr>
          <w:rFonts w:cs="Times New Roman" w:hint="eastAsia"/>
          <w:szCs w:val="20"/>
        </w:rPr>
        <w:t>及产污节点图如下图。</w:t>
      </w:r>
    </w:p>
    <w:p w14:paraId="7B92E260" w14:textId="77777777" w:rsidR="006A7C08" w:rsidRPr="006A7C08" w:rsidRDefault="006A7C08" w:rsidP="006A7C08">
      <w:pPr>
        <w:widowControl w:val="0"/>
        <w:spacing w:line="240" w:lineRule="auto"/>
        <w:ind w:firstLineChars="0" w:firstLine="0"/>
        <w:jc w:val="both"/>
        <w:textAlignment w:val="baseline"/>
        <w:rPr>
          <w:rFonts w:cs="Times New Roman"/>
          <w:b/>
          <w:bCs/>
          <w:szCs w:val="20"/>
        </w:rPr>
      </w:pPr>
      <w:r w:rsidRPr="006A7C08">
        <w:rPr>
          <w:rFonts w:cs="Times New Roman"/>
          <w:b/>
          <w:bCs/>
          <w:szCs w:val="20"/>
        </w:rPr>
        <w:object w:dxaOrig="8298" w:dyaOrig="2310" w14:anchorId="6B1AF4A3">
          <v:shape id="_x0000_i1028" type="#_x0000_t75" style="width:418.5pt;height:115.5pt" o:ole="">
            <v:imagedata r:id="rId27" o:title="" cropbottom="18338f" cropleft="6342f" cropright="11755f"/>
            <o:lock v:ext="edit" aspectratio="f"/>
          </v:shape>
          <o:OLEObject Type="Embed" ProgID="Visio.Drawing.15" ShapeID="_x0000_i1028" DrawAspect="Content" ObjectID="_1807079242" r:id="rId28"/>
        </w:object>
      </w:r>
    </w:p>
    <w:p w14:paraId="4D037BE1" w14:textId="7416C7F6" w:rsidR="006A7C08" w:rsidRPr="006A7C08" w:rsidRDefault="006A7C08" w:rsidP="006A7C08">
      <w:pPr>
        <w:widowControl w:val="0"/>
        <w:spacing w:line="460" w:lineRule="exact"/>
        <w:ind w:firstLine="480"/>
        <w:jc w:val="center"/>
        <w:textAlignment w:val="baseline"/>
        <w:rPr>
          <w:rFonts w:eastAsia="黑体" w:cs="Times New Roman"/>
          <w:szCs w:val="20"/>
        </w:rPr>
      </w:pPr>
      <w:r w:rsidRPr="006A7C08">
        <w:rPr>
          <w:rFonts w:eastAsia="黑体" w:cs="Times New Roman"/>
          <w:szCs w:val="20"/>
        </w:rPr>
        <w:t>图</w:t>
      </w:r>
      <w:r w:rsidR="00085174">
        <w:rPr>
          <w:rFonts w:eastAsia="黑体" w:cs="Times New Roman" w:hint="eastAsia"/>
          <w:szCs w:val="20"/>
        </w:rPr>
        <w:t>3-6</w:t>
      </w:r>
      <w:r w:rsidRPr="006A7C08">
        <w:rPr>
          <w:rFonts w:eastAsia="黑体" w:cs="Times New Roman"/>
          <w:szCs w:val="20"/>
        </w:rPr>
        <w:t xml:space="preserve">  </w:t>
      </w:r>
      <w:r w:rsidRPr="006A7C08">
        <w:rPr>
          <w:rFonts w:eastAsia="黑体" w:cs="Times New Roman" w:hint="eastAsia"/>
          <w:szCs w:val="20"/>
        </w:rPr>
        <w:t>饲料加工</w:t>
      </w:r>
      <w:r w:rsidRPr="006A7C08">
        <w:rPr>
          <w:rFonts w:eastAsia="黑体" w:cs="Times New Roman"/>
          <w:szCs w:val="20"/>
        </w:rPr>
        <w:t>生产工艺流程及产污环节示意图</w:t>
      </w:r>
    </w:p>
    <w:p w14:paraId="19B43C16"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szCs w:val="20"/>
        </w:rPr>
        <w:t>全厂设计蛋鸡饲养所需的饲料自行加工。本项目仅加工生产粉状饲料，不涉及制粒工艺。</w:t>
      </w:r>
    </w:p>
    <w:p w14:paraId="3271C733"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下料：外购玉米、豆粕进厂后经下粮栅栏直接倾倒在下料坑内，下料过程会产生粉尘废气。</w:t>
      </w:r>
    </w:p>
    <w:p w14:paraId="51F3B3A3"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筛分除杂：料坑内的玉米、豆粕经刮板输送机和斗式提升机输送后分别进入圆筒初清筛内进行筛分除杂，随后分别经永磁桶除金属杂质后经斗式提升机分别进入玉米料仓和豆粕料仓。筛分工段会产生粉尘和杂质。磁选工段会产生杂质。</w:t>
      </w:r>
    </w:p>
    <w:p w14:paraId="0D3F5254"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粉碎：</w:t>
      </w:r>
      <w:r w:rsidRPr="006A7C08">
        <w:rPr>
          <w:rFonts w:cs="Times New Roman"/>
          <w:szCs w:val="20"/>
        </w:rPr>
        <w:t>需粉碎的原料玉米粒、豆粕按一定配比</w:t>
      </w:r>
      <w:r w:rsidRPr="006A7C08">
        <w:rPr>
          <w:rFonts w:cs="Times New Roman" w:hint="eastAsia"/>
          <w:szCs w:val="20"/>
        </w:rPr>
        <w:t>通过刮板输送机送入水滴粉碎机</w:t>
      </w:r>
      <w:r w:rsidRPr="006A7C08">
        <w:rPr>
          <w:rFonts w:cs="Times New Roman"/>
          <w:szCs w:val="20"/>
        </w:rPr>
        <w:t>进行粉碎，粉碎过程为密闭操作</w:t>
      </w:r>
      <w:r w:rsidRPr="006A7C08">
        <w:rPr>
          <w:rFonts w:cs="Times New Roman" w:hint="eastAsia"/>
          <w:szCs w:val="20"/>
        </w:rPr>
        <w:t>。</w:t>
      </w:r>
    </w:p>
    <w:p w14:paraId="51461963"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配料：经过小料投料器</w:t>
      </w:r>
      <w:r w:rsidRPr="006A7C08">
        <w:rPr>
          <w:rFonts w:cs="Times New Roman"/>
          <w:szCs w:val="20"/>
        </w:rPr>
        <w:t>预混料、</w:t>
      </w:r>
      <w:r w:rsidRPr="006A7C08">
        <w:rPr>
          <w:rFonts w:cs="Times New Roman" w:hint="eastAsia"/>
          <w:szCs w:val="20"/>
        </w:rPr>
        <w:t>添加剂经二道筛分后与粉碎后的玉米和豆粕和</w:t>
      </w:r>
      <w:r w:rsidRPr="006A7C08">
        <w:rPr>
          <w:rFonts w:cs="Times New Roman"/>
          <w:szCs w:val="20"/>
        </w:rPr>
        <w:t>一起进入配料仓</w:t>
      </w:r>
      <w:r w:rsidRPr="006A7C08">
        <w:rPr>
          <w:rFonts w:cs="Times New Roman" w:hint="eastAsia"/>
          <w:szCs w:val="20"/>
        </w:rPr>
        <w:t>。配料工段会产生粉尘。</w:t>
      </w:r>
    </w:p>
    <w:p w14:paraId="0948BFA3" w14:textId="77777777"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lastRenderedPageBreak/>
        <w:t>混合：配料仓内的物料</w:t>
      </w:r>
      <w:r w:rsidRPr="006A7C08">
        <w:rPr>
          <w:rFonts w:cs="Times New Roman"/>
          <w:szCs w:val="20"/>
        </w:rPr>
        <w:t>由自动配料秤计量后进入混合机。</w:t>
      </w:r>
      <w:r w:rsidRPr="006A7C08">
        <w:rPr>
          <w:rFonts w:cs="Times New Roman" w:hint="eastAsia"/>
          <w:szCs w:val="20"/>
        </w:rPr>
        <w:t>混合过程为密闭操作。</w:t>
      </w:r>
      <w:r w:rsidRPr="006A7C08">
        <w:rPr>
          <w:rFonts w:cs="Times New Roman"/>
          <w:szCs w:val="20"/>
        </w:rPr>
        <w:t>混料</w:t>
      </w:r>
      <w:r w:rsidRPr="006A7C08">
        <w:rPr>
          <w:rFonts w:cs="Times New Roman" w:hint="eastAsia"/>
          <w:szCs w:val="20"/>
        </w:rPr>
        <w:t>结束</w:t>
      </w:r>
      <w:r w:rsidRPr="006A7C08">
        <w:rPr>
          <w:rFonts w:cs="Times New Roman"/>
          <w:szCs w:val="20"/>
        </w:rPr>
        <w:t>后，混合料直接进入饲料仓得到粉状饲料。</w:t>
      </w:r>
    </w:p>
    <w:p w14:paraId="46EC8D6E" w14:textId="6A5AC09B" w:rsidR="006A7C08" w:rsidRPr="006A7C08" w:rsidRDefault="006A7C08" w:rsidP="006A7C08">
      <w:pPr>
        <w:widowControl w:val="0"/>
        <w:ind w:firstLine="480"/>
        <w:jc w:val="both"/>
        <w:textAlignment w:val="baseline"/>
        <w:rPr>
          <w:rFonts w:cs="Times New Roman"/>
          <w:szCs w:val="20"/>
        </w:rPr>
      </w:pPr>
      <w:r w:rsidRPr="006A7C08">
        <w:rPr>
          <w:rFonts w:cs="Times New Roman" w:hint="eastAsia"/>
          <w:szCs w:val="20"/>
        </w:rPr>
        <w:t>进仓输送：</w:t>
      </w:r>
      <w:r w:rsidRPr="006A7C08">
        <w:rPr>
          <w:rFonts w:cs="Times New Roman"/>
          <w:szCs w:val="20"/>
        </w:rPr>
        <w:t>饲料加工生产线生产能力约为</w:t>
      </w:r>
      <w:r w:rsidRPr="006A7C08">
        <w:rPr>
          <w:rFonts w:cs="Times New Roman" w:hint="eastAsia"/>
          <w:szCs w:val="20"/>
        </w:rPr>
        <w:t>6</w:t>
      </w:r>
      <w:r w:rsidRPr="006A7C08">
        <w:rPr>
          <w:rFonts w:cs="Times New Roman" w:hint="eastAsia"/>
          <w:szCs w:val="20"/>
        </w:rPr>
        <w:t>万</w:t>
      </w:r>
      <w:r w:rsidRPr="006A7C08">
        <w:rPr>
          <w:rFonts w:cs="Times New Roman" w:hint="eastAsia"/>
          <w:szCs w:val="20"/>
        </w:rPr>
        <w:t>t</w:t>
      </w:r>
      <w:r w:rsidRPr="006A7C08">
        <w:rPr>
          <w:rFonts w:cs="Times New Roman"/>
          <w:szCs w:val="20"/>
        </w:rPr>
        <w:t>/</w:t>
      </w:r>
      <w:r w:rsidRPr="006A7C08">
        <w:rPr>
          <w:rFonts w:cs="Times New Roman" w:hint="eastAsia"/>
          <w:szCs w:val="20"/>
        </w:rPr>
        <w:t>a</w:t>
      </w:r>
      <w:r w:rsidRPr="006A7C08">
        <w:rPr>
          <w:rFonts w:cs="Times New Roman"/>
          <w:szCs w:val="20"/>
        </w:rPr>
        <w:t>，在料库边上内设置</w:t>
      </w:r>
      <w:r w:rsidRPr="006A7C08">
        <w:rPr>
          <w:rFonts w:cs="Times New Roman" w:hint="eastAsia"/>
          <w:szCs w:val="20"/>
        </w:rPr>
        <w:t>2</w:t>
      </w:r>
      <w:r w:rsidRPr="006A7C08">
        <w:rPr>
          <w:rFonts w:cs="Times New Roman"/>
          <w:szCs w:val="20"/>
        </w:rPr>
        <w:t>台饲料仓，容量约</w:t>
      </w:r>
      <w:r w:rsidRPr="006A7C08">
        <w:rPr>
          <w:rFonts w:cs="Times New Roman"/>
          <w:szCs w:val="20"/>
        </w:rPr>
        <w:t>230</w:t>
      </w:r>
      <w:r w:rsidRPr="006A7C08">
        <w:rPr>
          <w:rFonts w:cs="Times New Roman" w:hint="eastAsia"/>
          <w:szCs w:val="20"/>
        </w:rPr>
        <w:t>m</w:t>
      </w:r>
      <w:r w:rsidRPr="006A7C08">
        <w:rPr>
          <w:rFonts w:cs="Times New Roman" w:hint="eastAsia"/>
          <w:szCs w:val="20"/>
          <w:vertAlign w:val="superscript"/>
        </w:rPr>
        <w:t>3</w:t>
      </w:r>
      <w:r w:rsidRPr="006A7C08">
        <w:rPr>
          <w:rFonts w:cs="Times New Roman" w:hint="eastAsia"/>
          <w:szCs w:val="20"/>
        </w:rPr>
        <w:t>，</w:t>
      </w:r>
      <w:r w:rsidRPr="006A7C08">
        <w:rPr>
          <w:rFonts w:cs="Times New Roman"/>
          <w:szCs w:val="20"/>
        </w:rPr>
        <w:t>饲料仓下方设置传送管道，由封闭管道将成品饲料输送至各鸡舍前的饲料塔。</w:t>
      </w:r>
    </w:p>
    <w:p w14:paraId="37CEA618" w14:textId="0746BE32" w:rsidR="00982B16" w:rsidRPr="0098042A" w:rsidRDefault="0083653B" w:rsidP="00982B16">
      <w:pPr>
        <w:widowControl w:val="0"/>
        <w:spacing w:after="120"/>
        <w:ind w:firstLine="482"/>
        <w:jc w:val="both"/>
        <w:textAlignment w:val="baseline"/>
        <w:rPr>
          <w:rFonts w:cs="Times New Roman"/>
          <w:b/>
          <w:bCs/>
          <w:szCs w:val="20"/>
        </w:rPr>
      </w:pPr>
      <w:r w:rsidRPr="0098042A">
        <w:rPr>
          <w:rFonts w:cs="Times New Roman" w:hint="eastAsia"/>
          <w:b/>
          <w:bCs/>
          <w:szCs w:val="20"/>
        </w:rPr>
        <w:t>3</w:t>
      </w:r>
      <w:r w:rsidRPr="0098042A">
        <w:rPr>
          <w:rFonts w:cs="Times New Roman" w:hint="eastAsia"/>
          <w:b/>
          <w:bCs/>
          <w:szCs w:val="20"/>
        </w:rPr>
        <w:t>、</w:t>
      </w:r>
      <w:r w:rsidR="00982B16" w:rsidRPr="0098042A">
        <w:rPr>
          <w:rFonts w:cs="Times New Roman" w:hint="eastAsia"/>
          <w:b/>
          <w:bCs/>
          <w:szCs w:val="20"/>
        </w:rPr>
        <w:t>农家肥工艺</w:t>
      </w:r>
    </w:p>
    <w:p w14:paraId="0DC6BD6A" w14:textId="77777777" w:rsidR="00982B16" w:rsidRPr="00982B16" w:rsidRDefault="00982B16" w:rsidP="00982B16">
      <w:pPr>
        <w:widowControl w:val="0"/>
        <w:ind w:firstLine="480"/>
        <w:jc w:val="both"/>
        <w:textAlignment w:val="baseline"/>
        <w:rPr>
          <w:rFonts w:cs="Times New Roman"/>
          <w:szCs w:val="20"/>
        </w:rPr>
      </w:pPr>
      <w:r w:rsidRPr="00982B16">
        <w:rPr>
          <w:rFonts w:cs="Times New Roman" w:hint="eastAsia"/>
          <w:szCs w:val="20"/>
        </w:rPr>
        <w:t>（</w:t>
      </w:r>
      <w:r w:rsidRPr="00982B16">
        <w:rPr>
          <w:rFonts w:cs="Times New Roman" w:hint="eastAsia"/>
          <w:szCs w:val="20"/>
        </w:rPr>
        <w:t>1</w:t>
      </w:r>
      <w:r w:rsidRPr="00982B16">
        <w:rPr>
          <w:rFonts w:cs="Times New Roman" w:hint="eastAsia"/>
          <w:szCs w:val="20"/>
        </w:rPr>
        <w:t>）清粪系统</w:t>
      </w:r>
    </w:p>
    <w:p w14:paraId="1C5D450E" w14:textId="77777777" w:rsidR="00982B16" w:rsidRPr="00982B16" w:rsidRDefault="00982B16" w:rsidP="00982B16">
      <w:pPr>
        <w:widowControl w:val="0"/>
        <w:ind w:firstLine="480"/>
        <w:jc w:val="both"/>
        <w:textAlignment w:val="baseline"/>
        <w:rPr>
          <w:rFonts w:cs="Times New Roman"/>
          <w:szCs w:val="20"/>
        </w:rPr>
      </w:pPr>
      <w:r w:rsidRPr="00982B16">
        <w:rPr>
          <w:rFonts w:cs="Times New Roman"/>
          <w:szCs w:val="20"/>
        </w:rPr>
        <w:t>清粪系统结构独特，在每层鸡笼的下面都有设置一条纵向封闭清粪带，每层鸡群的鸡粪零散地落在清粪带上。在粪便清理时，由横向刮板将鸡粪刮至位于鸡舍尾端的主输送带，主输送带采用全封闭式设计，防止鸡粪散落至地面，输送设施防晒、防雨、防渗设计，各鸡舍内的鸡粪均由</w:t>
      </w:r>
      <w:r w:rsidRPr="00982B16">
        <w:rPr>
          <w:rFonts w:cs="Times New Roman" w:hint="eastAsia"/>
          <w:szCs w:val="20"/>
        </w:rPr>
        <w:t>密闭</w:t>
      </w:r>
      <w:r w:rsidRPr="00982B16">
        <w:rPr>
          <w:rFonts w:cs="Times New Roman"/>
          <w:szCs w:val="20"/>
        </w:rPr>
        <w:t>输送带直接运至</w:t>
      </w:r>
      <w:r w:rsidRPr="00982B16">
        <w:rPr>
          <w:rFonts w:cs="Times New Roman" w:hint="eastAsia"/>
          <w:szCs w:val="20"/>
        </w:rPr>
        <w:t>农家</w:t>
      </w:r>
      <w:r w:rsidRPr="00982B16">
        <w:rPr>
          <w:rFonts w:cs="Times New Roman"/>
          <w:szCs w:val="20"/>
        </w:rPr>
        <w:t>肥车间</w:t>
      </w:r>
      <w:r w:rsidRPr="00982B16">
        <w:rPr>
          <w:rFonts w:cs="Times New Roman" w:hint="eastAsia"/>
          <w:szCs w:val="20"/>
        </w:rPr>
        <w:t>发酵罐</w:t>
      </w:r>
      <w:r w:rsidRPr="00982B16">
        <w:rPr>
          <w:rFonts w:cs="Times New Roman"/>
          <w:szCs w:val="20"/>
        </w:rPr>
        <w:t>内。全厂鸡粪输送系统采用全自动化设计，鸡粪实行日产日清，可有效作为原料供应</w:t>
      </w:r>
      <w:r w:rsidRPr="00982B16">
        <w:rPr>
          <w:rFonts w:cs="Times New Roman" w:hint="eastAsia"/>
          <w:szCs w:val="20"/>
        </w:rPr>
        <w:t>农家</w:t>
      </w:r>
      <w:r w:rsidRPr="00982B16">
        <w:rPr>
          <w:rFonts w:cs="Times New Roman"/>
          <w:szCs w:val="20"/>
        </w:rPr>
        <w:t>肥生产线生产。清粪系统设计特点：</w:t>
      </w:r>
    </w:p>
    <w:p w14:paraId="412EF0BE" w14:textId="77777777" w:rsidR="00982B16" w:rsidRPr="00982B16" w:rsidRDefault="00982B16" w:rsidP="00982B16">
      <w:pPr>
        <w:widowControl w:val="0"/>
        <w:ind w:firstLine="480"/>
        <w:jc w:val="both"/>
        <w:textAlignment w:val="baseline"/>
        <w:rPr>
          <w:rFonts w:cs="Times New Roman"/>
          <w:szCs w:val="20"/>
        </w:rPr>
      </w:pPr>
      <w:r w:rsidRPr="00982B16">
        <w:rPr>
          <w:rFonts w:cs="Times New Roman" w:hint="eastAsia"/>
          <w:szCs w:val="20"/>
        </w:rPr>
        <w:t>a</w:t>
      </w:r>
      <w:r w:rsidRPr="00982B16">
        <w:rPr>
          <w:rFonts w:cs="Times New Roman"/>
          <w:szCs w:val="20"/>
        </w:rPr>
        <w:t>传送带式自动清粪系统的清粪带安装在笼架笼网下面，承接鸡粪，根据鸡的排粪重量，清粪带的重量来进行驱动电机功率选取：</w:t>
      </w:r>
    </w:p>
    <w:p w14:paraId="40D68DE1" w14:textId="77777777" w:rsidR="00982B16" w:rsidRPr="00982B16" w:rsidRDefault="00982B16" w:rsidP="00982B16">
      <w:pPr>
        <w:widowControl w:val="0"/>
        <w:ind w:firstLine="480"/>
        <w:jc w:val="both"/>
        <w:textAlignment w:val="baseline"/>
        <w:rPr>
          <w:rFonts w:cs="Times New Roman"/>
          <w:szCs w:val="20"/>
        </w:rPr>
      </w:pPr>
      <w:r w:rsidRPr="00982B16">
        <w:rPr>
          <w:rFonts w:cs="Times New Roman"/>
          <w:szCs w:val="20"/>
        </w:rPr>
        <w:t>b</w:t>
      </w:r>
      <w:r w:rsidRPr="00982B16">
        <w:rPr>
          <w:rFonts w:cs="Times New Roman"/>
          <w:szCs w:val="20"/>
        </w:rPr>
        <w:t>根据笼网笼架的宽度来选定清粪带的宽度尺寸：</w:t>
      </w:r>
    </w:p>
    <w:p w14:paraId="020DB6F3" w14:textId="77777777" w:rsidR="00982B16" w:rsidRPr="00982B16" w:rsidRDefault="00982B16" w:rsidP="00982B16">
      <w:pPr>
        <w:widowControl w:val="0"/>
        <w:ind w:firstLine="480"/>
        <w:jc w:val="both"/>
        <w:textAlignment w:val="baseline"/>
        <w:rPr>
          <w:rFonts w:cs="Times New Roman"/>
          <w:szCs w:val="20"/>
        </w:rPr>
      </w:pPr>
      <w:r w:rsidRPr="00982B16">
        <w:rPr>
          <w:rFonts w:cs="Times New Roman" w:hint="eastAsia"/>
          <w:szCs w:val="20"/>
        </w:rPr>
        <w:t>c</w:t>
      </w:r>
      <w:r w:rsidRPr="00982B16">
        <w:rPr>
          <w:rFonts w:cs="Times New Roman"/>
          <w:szCs w:val="20"/>
        </w:rPr>
        <w:t>根据鸡舍需求出粪速度，电机功率，刮粪的干净程度等综合因素的决定选取带速度。</w:t>
      </w:r>
    </w:p>
    <w:p w14:paraId="63304352" w14:textId="77777777" w:rsidR="00982B16" w:rsidRPr="00982B16" w:rsidRDefault="00982B16" w:rsidP="00982B16">
      <w:pPr>
        <w:widowControl w:val="0"/>
        <w:spacing w:after="120"/>
        <w:ind w:firstLineChars="0" w:firstLine="0"/>
        <w:jc w:val="both"/>
        <w:textAlignment w:val="baseline"/>
        <w:rPr>
          <w:rFonts w:cs="Times New Roman"/>
          <w:szCs w:val="20"/>
        </w:rPr>
      </w:pPr>
      <w:r w:rsidRPr="00982B16">
        <w:rPr>
          <w:rFonts w:cs="Times New Roman" w:hint="eastAsia"/>
          <w:szCs w:val="20"/>
        </w:rPr>
        <w:t>（</w:t>
      </w:r>
      <w:r w:rsidRPr="00982B16">
        <w:rPr>
          <w:rFonts w:cs="Times New Roman" w:hint="eastAsia"/>
          <w:szCs w:val="20"/>
        </w:rPr>
        <w:t>2</w:t>
      </w:r>
      <w:r w:rsidRPr="00982B16">
        <w:rPr>
          <w:rFonts w:cs="Times New Roman" w:hint="eastAsia"/>
          <w:szCs w:val="20"/>
        </w:rPr>
        <w:t>）农家肥生产流程及产污环节分析</w:t>
      </w:r>
    </w:p>
    <w:p w14:paraId="4D937FBA" w14:textId="77777777" w:rsidR="00982B16" w:rsidRPr="00982B16" w:rsidRDefault="00982B16" w:rsidP="00982B16">
      <w:pPr>
        <w:widowControl w:val="0"/>
        <w:spacing w:after="120" w:line="240" w:lineRule="auto"/>
        <w:ind w:firstLineChars="0" w:firstLine="0"/>
        <w:jc w:val="center"/>
        <w:textAlignment w:val="baseline"/>
        <w:rPr>
          <w:rFonts w:cs="Times New Roman"/>
          <w:b/>
          <w:bCs/>
          <w:szCs w:val="20"/>
        </w:rPr>
      </w:pPr>
      <w:r w:rsidRPr="00982B16">
        <w:rPr>
          <w:rFonts w:cs="Times New Roman"/>
          <w:b/>
          <w:bCs/>
          <w:szCs w:val="20"/>
        </w:rPr>
        <w:object w:dxaOrig="4877" w:dyaOrig="2805" w14:anchorId="4E889AD9">
          <v:shape id="_x0000_i1029" type="#_x0000_t75" style="width:245.25pt;height:136.5pt" o:ole="">
            <v:imagedata r:id="rId29" o:title="" cropbottom="8213f" cropleft="6342f" cropright="11755f"/>
            <o:lock v:ext="edit" aspectratio="f"/>
          </v:shape>
          <o:OLEObject Type="Embed" ProgID="Visio.Drawing.15" ShapeID="_x0000_i1029" DrawAspect="Content" ObjectID="_1807079243" r:id="rId30"/>
        </w:object>
      </w:r>
    </w:p>
    <w:p w14:paraId="2E97D25F" w14:textId="48F4C814" w:rsidR="00982B16" w:rsidRPr="00982B16" w:rsidRDefault="00982B16" w:rsidP="00982B16">
      <w:pPr>
        <w:widowControl w:val="0"/>
        <w:spacing w:line="460" w:lineRule="exact"/>
        <w:ind w:firstLine="480"/>
        <w:jc w:val="center"/>
        <w:textAlignment w:val="baseline"/>
        <w:rPr>
          <w:rFonts w:eastAsia="黑体" w:cs="Times New Roman"/>
          <w:szCs w:val="20"/>
        </w:rPr>
      </w:pPr>
      <w:r w:rsidRPr="00982B16">
        <w:rPr>
          <w:rFonts w:eastAsia="黑体" w:cs="Times New Roman"/>
          <w:szCs w:val="20"/>
        </w:rPr>
        <w:t>图</w:t>
      </w:r>
      <w:r w:rsidR="00085174">
        <w:rPr>
          <w:rFonts w:eastAsia="黑体" w:cs="Times New Roman" w:hint="eastAsia"/>
          <w:szCs w:val="20"/>
        </w:rPr>
        <w:t xml:space="preserve">3-7 </w:t>
      </w:r>
      <w:r w:rsidRPr="00982B16">
        <w:rPr>
          <w:rFonts w:eastAsia="黑体" w:cs="Times New Roman"/>
          <w:szCs w:val="20"/>
        </w:rPr>
        <w:t xml:space="preserve"> </w:t>
      </w:r>
      <w:r w:rsidRPr="00982B16">
        <w:rPr>
          <w:rFonts w:eastAsia="黑体" w:cs="Times New Roman" w:hint="eastAsia"/>
          <w:szCs w:val="20"/>
        </w:rPr>
        <w:t>农家肥</w:t>
      </w:r>
      <w:r w:rsidRPr="00982B16">
        <w:rPr>
          <w:rFonts w:eastAsia="黑体" w:cs="Times New Roman"/>
          <w:szCs w:val="20"/>
        </w:rPr>
        <w:t>生产工艺流程及产污环节示意图</w:t>
      </w:r>
    </w:p>
    <w:p w14:paraId="116E4B26" w14:textId="77777777" w:rsidR="00982B16" w:rsidRPr="00982B16" w:rsidRDefault="00982B16" w:rsidP="00982B16">
      <w:pPr>
        <w:widowControl w:val="0"/>
        <w:ind w:firstLine="480"/>
        <w:jc w:val="both"/>
        <w:textAlignment w:val="baseline"/>
        <w:rPr>
          <w:rFonts w:cs="Times New Roman"/>
          <w:szCs w:val="20"/>
        </w:rPr>
      </w:pPr>
      <w:r w:rsidRPr="00982B16">
        <w:rPr>
          <w:rFonts w:cs="Times New Roman"/>
          <w:szCs w:val="20"/>
        </w:rPr>
        <w:lastRenderedPageBreak/>
        <w:t>本项目采用好氧发酵工艺处理鸡粪。高温好氧发酵是在有氧气条件下，借助好氧微生物</w:t>
      </w:r>
      <w:r w:rsidRPr="00982B16">
        <w:rPr>
          <w:rFonts w:cs="Times New Roman"/>
          <w:szCs w:val="20"/>
        </w:rPr>
        <w:t>(</w:t>
      </w:r>
      <w:r w:rsidRPr="00982B16">
        <w:rPr>
          <w:rFonts w:cs="Times New Roman"/>
          <w:szCs w:val="20"/>
        </w:rPr>
        <w:t>主要是好氧细菌</w:t>
      </w:r>
      <w:r w:rsidRPr="00982B16">
        <w:rPr>
          <w:rFonts w:cs="Times New Roman"/>
          <w:szCs w:val="20"/>
        </w:rPr>
        <w:t>)</w:t>
      </w:r>
      <w:r w:rsidRPr="00982B16">
        <w:rPr>
          <w:rFonts w:cs="Times New Roman"/>
          <w:szCs w:val="20"/>
        </w:rPr>
        <w:t>的作用，有机物不断被分解转化的过程。可以使废弃物中的挥发性物质降低，臭气减少，杀灭寄生虫卵和病原微生物，达到无害化目的。另外，通过堆肥发酵处理使有机物料含水率降低，有机物得到分解和矿化释放</w:t>
      </w:r>
      <w:r w:rsidRPr="00982B16">
        <w:rPr>
          <w:rFonts w:cs="Times New Roman"/>
          <w:szCs w:val="20"/>
        </w:rPr>
        <w:t xml:space="preserve"> N</w:t>
      </w:r>
      <w:r w:rsidRPr="00982B16">
        <w:rPr>
          <w:rFonts w:cs="Times New Roman"/>
          <w:szCs w:val="20"/>
        </w:rPr>
        <w:t>、</w:t>
      </w:r>
      <w:r w:rsidRPr="00982B16">
        <w:rPr>
          <w:rFonts w:cs="Times New Roman"/>
          <w:szCs w:val="20"/>
        </w:rPr>
        <w:t>P</w:t>
      </w:r>
      <w:r w:rsidRPr="00982B16">
        <w:rPr>
          <w:rFonts w:cs="Times New Roman"/>
          <w:szCs w:val="20"/>
        </w:rPr>
        <w:t>、</w:t>
      </w:r>
      <w:r w:rsidRPr="00982B16">
        <w:rPr>
          <w:rFonts w:cs="Times New Roman"/>
          <w:szCs w:val="20"/>
        </w:rPr>
        <w:t>K</w:t>
      </w:r>
      <w:r w:rsidRPr="00982B16">
        <w:rPr>
          <w:rFonts w:cs="Times New Roman"/>
          <w:szCs w:val="20"/>
        </w:rPr>
        <w:t>等养分，同时使有机物料的性质变得疏松、分散。发酵过程会有恶臭气体产生。</w:t>
      </w:r>
    </w:p>
    <w:p w14:paraId="4F45B2F7" w14:textId="77777777" w:rsidR="00982B16" w:rsidRPr="00982B16" w:rsidRDefault="00982B16" w:rsidP="00982B16">
      <w:pPr>
        <w:widowControl w:val="0"/>
        <w:ind w:firstLine="480"/>
        <w:jc w:val="both"/>
        <w:textAlignment w:val="baseline"/>
        <w:rPr>
          <w:rFonts w:cs="Times New Roman"/>
          <w:szCs w:val="20"/>
        </w:rPr>
      </w:pPr>
      <w:r w:rsidRPr="00982B16">
        <w:rPr>
          <w:rFonts w:cs="Times New Roman" w:hint="eastAsia"/>
          <w:szCs w:val="20"/>
        </w:rPr>
        <w:t>农家肥发酵罐初次使用时</w:t>
      </w:r>
      <w:r w:rsidRPr="00982B16">
        <w:rPr>
          <w:rFonts w:cs="Times New Roman"/>
          <w:szCs w:val="20"/>
        </w:rPr>
        <w:t>将鸡粪、秸秆</w:t>
      </w:r>
      <w:r w:rsidRPr="00982B16">
        <w:rPr>
          <w:rFonts w:cs="Times New Roman" w:hint="eastAsia"/>
          <w:szCs w:val="20"/>
        </w:rPr>
        <w:t>和</w:t>
      </w:r>
      <w:r w:rsidRPr="00982B16">
        <w:rPr>
          <w:rFonts w:cs="Times New Roman"/>
          <w:szCs w:val="20"/>
        </w:rPr>
        <w:t>微生物菌种按比例投入</w:t>
      </w:r>
      <w:r w:rsidRPr="00982B16">
        <w:rPr>
          <w:rFonts w:cs="Times New Roman" w:hint="eastAsia"/>
          <w:szCs w:val="20"/>
        </w:rPr>
        <w:t>发酵罐</w:t>
      </w:r>
      <w:r w:rsidRPr="00982B16">
        <w:rPr>
          <w:rFonts w:cs="Times New Roman"/>
          <w:szCs w:val="20"/>
        </w:rPr>
        <w:t>仓</w:t>
      </w:r>
      <w:r w:rsidRPr="00982B16">
        <w:rPr>
          <w:rFonts w:cs="Times New Roman" w:hint="eastAsia"/>
          <w:szCs w:val="20"/>
        </w:rPr>
        <w:t>内</w:t>
      </w:r>
      <w:r w:rsidRPr="00982B16">
        <w:rPr>
          <w:rFonts w:cs="Times New Roman"/>
          <w:szCs w:val="20"/>
        </w:rPr>
        <w:t>，</w:t>
      </w:r>
      <w:r w:rsidRPr="00982B16">
        <w:rPr>
          <w:rFonts w:cs="Times New Roman" w:hint="eastAsia"/>
          <w:szCs w:val="20"/>
        </w:rPr>
        <w:t>进行菌床培养。后期</w:t>
      </w:r>
      <w:r w:rsidRPr="00982B16">
        <w:rPr>
          <w:rFonts w:cs="Times New Roman"/>
          <w:szCs w:val="20"/>
        </w:rPr>
        <w:t>鸡粪经专用</w:t>
      </w:r>
      <w:r w:rsidRPr="00982B16">
        <w:rPr>
          <w:rFonts w:cs="Times New Roman" w:hint="eastAsia"/>
          <w:szCs w:val="20"/>
        </w:rPr>
        <w:t>密闭传送带</w:t>
      </w:r>
      <w:r w:rsidRPr="00982B16">
        <w:rPr>
          <w:rFonts w:cs="Times New Roman"/>
          <w:szCs w:val="20"/>
        </w:rPr>
        <w:t>运至</w:t>
      </w:r>
      <w:r w:rsidRPr="00982B16">
        <w:rPr>
          <w:rFonts w:cs="Times New Roman" w:hint="eastAsia"/>
          <w:szCs w:val="20"/>
        </w:rPr>
        <w:t>农家肥发酵罐内即可进行发酵。</w:t>
      </w:r>
    </w:p>
    <w:p w14:paraId="3FEF967B" w14:textId="77777777" w:rsidR="00982B16" w:rsidRPr="00982B16" w:rsidRDefault="00982B16" w:rsidP="00982B16">
      <w:pPr>
        <w:widowControl w:val="0"/>
        <w:ind w:firstLine="480"/>
        <w:jc w:val="both"/>
        <w:textAlignment w:val="baseline"/>
        <w:rPr>
          <w:rFonts w:cs="Times New Roman"/>
          <w:szCs w:val="20"/>
        </w:rPr>
      </w:pPr>
      <w:r w:rsidRPr="00982B16">
        <w:rPr>
          <w:rFonts w:cs="Times New Roman"/>
          <w:szCs w:val="20"/>
        </w:rPr>
        <w:t>高温好氧发酵一般分三个阶段：</w:t>
      </w:r>
    </w:p>
    <w:p w14:paraId="656CC3F9" w14:textId="77777777" w:rsidR="00982B16" w:rsidRPr="00982B16" w:rsidRDefault="00982B16" w:rsidP="00982B16">
      <w:pPr>
        <w:widowControl w:val="0"/>
        <w:ind w:firstLine="480"/>
        <w:jc w:val="both"/>
        <w:textAlignment w:val="baseline"/>
        <w:rPr>
          <w:rFonts w:cs="Times New Roman"/>
          <w:szCs w:val="20"/>
        </w:rPr>
      </w:pPr>
      <w:r w:rsidRPr="00982B16">
        <w:rPr>
          <w:rFonts w:ascii="宋体" w:hAnsi="宋体" w:cs="宋体" w:hint="eastAsia"/>
          <w:szCs w:val="20"/>
        </w:rPr>
        <w:t>①</w:t>
      </w:r>
      <w:r w:rsidRPr="00982B16">
        <w:rPr>
          <w:rFonts w:cs="Times New Roman"/>
          <w:szCs w:val="20"/>
        </w:rPr>
        <w:t>升温阶段</w:t>
      </w:r>
    </w:p>
    <w:p w14:paraId="18A718C0" w14:textId="77777777" w:rsidR="00982B16" w:rsidRPr="00982B16" w:rsidRDefault="00982B16" w:rsidP="00982B16">
      <w:pPr>
        <w:widowControl w:val="0"/>
        <w:ind w:firstLine="480"/>
        <w:jc w:val="both"/>
        <w:textAlignment w:val="baseline"/>
        <w:rPr>
          <w:rFonts w:cs="Times New Roman"/>
          <w:szCs w:val="20"/>
        </w:rPr>
      </w:pPr>
      <w:r w:rsidRPr="00982B16">
        <w:rPr>
          <w:rFonts w:cs="Times New Roman"/>
          <w:szCs w:val="20"/>
        </w:rPr>
        <w:t>一般指发酵过程的初期。在该阶段，堆体温度逐步从环境温度上升到</w:t>
      </w:r>
      <w:r w:rsidRPr="00982B16">
        <w:rPr>
          <w:rFonts w:cs="Times New Roman"/>
          <w:szCs w:val="20"/>
        </w:rPr>
        <w:t xml:space="preserve"> 50℃</w:t>
      </w:r>
      <w:r w:rsidRPr="00982B16">
        <w:rPr>
          <w:rFonts w:cs="Times New Roman"/>
          <w:szCs w:val="20"/>
        </w:rPr>
        <w:t>左右，主导微生物以嗜温性微生物为主，包括真菌、细菌和放线菌，分解底物以糖类和淀粉类。</w:t>
      </w:r>
    </w:p>
    <w:p w14:paraId="5D6D49CD" w14:textId="77777777" w:rsidR="00982B16" w:rsidRPr="00982B16" w:rsidRDefault="00982B16" w:rsidP="00982B16">
      <w:pPr>
        <w:widowControl w:val="0"/>
        <w:ind w:firstLine="480"/>
        <w:jc w:val="both"/>
        <w:textAlignment w:val="baseline"/>
        <w:rPr>
          <w:rFonts w:cs="Times New Roman"/>
          <w:szCs w:val="20"/>
        </w:rPr>
      </w:pPr>
      <w:r w:rsidRPr="00982B16">
        <w:rPr>
          <w:rFonts w:ascii="宋体" w:hAnsi="宋体" w:cs="宋体" w:hint="eastAsia"/>
          <w:szCs w:val="20"/>
        </w:rPr>
        <w:t>②</w:t>
      </w:r>
      <w:r w:rsidRPr="00982B16">
        <w:rPr>
          <w:rFonts w:cs="Times New Roman"/>
          <w:szCs w:val="20"/>
        </w:rPr>
        <w:t>高温阶段</w:t>
      </w:r>
    </w:p>
    <w:p w14:paraId="44B52553" w14:textId="77777777" w:rsidR="00982B16" w:rsidRPr="00982B16" w:rsidRDefault="00982B16" w:rsidP="00982B16">
      <w:pPr>
        <w:widowControl w:val="0"/>
        <w:ind w:firstLine="480"/>
        <w:jc w:val="both"/>
        <w:textAlignment w:val="baseline"/>
        <w:rPr>
          <w:rFonts w:cs="Times New Roman"/>
          <w:szCs w:val="20"/>
        </w:rPr>
      </w:pPr>
      <w:r w:rsidRPr="00982B16">
        <w:rPr>
          <w:rFonts w:cs="Times New Roman"/>
          <w:szCs w:val="20"/>
        </w:rPr>
        <w:t>堆温升至</w:t>
      </w:r>
      <w:r w:rsidRPr="00982B16">
        <w:rPr>
          <w:rFonts w:cs="Times New Roman"/>
          <w:szCs w:val="20"/>
        </w:rPr>
        <w:t>50℃</w:t>
      </w:r>
      <w:r w:rsidRPr="00982B16">
        <w:rPr>
          <w:rFonts w:cs="Times New Roman"/>
          <w:szCs w:val="20"/>
        </w:rPr>
        <w:t>以上即进入高温阶段。在这一阶段，嗜温微生物受到抑制甚至死亡，而嗜热微生物则上升为主导微生物。物料中残留的和新形成的可溶性有机物质继续被氧化分解，复杂的有机物如半纤维素、纤维素和蛋白质也开始被强烈分解。微生物的活动也是交替出现的，通常在</w:t>
      </w:r>
      <w:r w:rsidRPr="00982B16">
        <w:rPr>
          <w:rFonts w:cs="Times New Roman"/>
          <w:szCs w:val="20"/>
        </w:rPr>
        <w:t>50℃</w:t>
      </w:r>
      <w:r w:rsidRPr="00982B16">
        <w:rPr>
          <w:rFonts w:cs="Times New Roman"/>
          <w:szCs w:val="20"/>
        </w:rPr>
        <w:t>左右时最活跃的是嗜热性真菌和放线菌，温度上升到</w:t>
      </w:r>
      <w:r w:rsidRPr="00982B16">
        <w:rPr>
          <w:rFonts w:cs="Times New Roman"/>
          <w:szCs w:val="20"/>
        </w:rPr>
        <w:t>60℃</w:t>
      </w:r>
      <w:r w:rsidRPr="00982B16">
        <w:rPr>
          <w:rFonts w:cs="Times New Roman"/>
          <w:szCs w:val="20"/>
        </w:rPr>
        <w:t>时真菌几乎完全停止活动，仅有嗜热性细菌和放线菌活动，温度升到</w:t>
      </w:r>
      <w:r w:rsidRPr="00982B16">
        <w:rPr>
          <w:rFonts w:cs="Times New Roman"/>
          <w:szCs w:val="20"/>
        </w:rPr>
        <w:t>70℃</w:t>
      </w:r>
      <w:r w:rsidRPr="00982B16">
        <w:rPr>
          <w:rFonts w:cs="Times New Roman"/>
          <w:szCs w:val="20"/>
        </w:rPr>
        <w:t>时大多数嗜热性微生物已不再适应，并大批进入死亡和休眠阶段。高温好氧发酵的最佳温度一般为</w:t>
      </w:r>
      <w:r w:rsidRPr="00982B16">
        <w:rPr>
          <w:rFonts w:cs="Times New Roman"/>
          <w:szCs w:val="20"/>
        </w:rPr>
        <w:t>55℃</w:t>
      </w:r>
      <w:r w:rsidRPr="00982B16">
        <w:rPr>
          <w:rFonts w:cs="Times New Roman"/>
          <w:szCs w:val="20"/>
        </w:rPr>
        <w:t>，这是因为大多数微生物在该范围内最活跃，最易分解有机物，其中的寄生虫卵和病原微生物大多数可被杀死。</w:t>
      </w:r>
    </w:p>
    <w:p w14:paraId="7465B18C" w14:textId="77777777" w:rsidR="00982B16" w:rsidRPr="00982B16" w:rsidRDefault="00982B16" w:rsidP="00982B16">
      <w:pPr>
        <w:widowControl w:val="0"/>
        <w:ind w:firstLine="480"/>
        <w:jc w:val="both"/>
        <w:textAlignment w:val="baseline"/>
        <w:rPr>
          <w:rFonts w:cs="Times New Roman"/>
          <w:szCs w:val="20"/>
        </w:rPr>
      </w:pPr>
      <w:r w:rsidRPr="00982B16">
        <w:rPr>
          <w:rFonts w:ascii="宋体" w:hAnsi="宋体" w:cs="宋体" w:hint="eastAsia"/>
          <w:szCs w:val="20"/>
        </w:rPr>
        <w:t>③</w:t>
      </w:r>
      <w:r w:rsidRPr="00982B16">
        <w:rPr>
          <w:rFonts w:cs="Times New Roman"/>
          <w:szCs w:val="20"/>
        </w:rPr>
        <w:t>降温阶段</w:t>
      </w:r>
    </w:p>
    <w:p w14:paraId="7C59443D" w14:textId="77777777" w:rsidR="00982B16" w:rsidRPr="00982B16" w:rsidRDefault="00982B16" w:rsidP="00982B16">
      <w:pPr>
        <w:widowControl w:val="0"/>
        <w:ind w:firstLine="480"/>
        <w:jc w:val="both"/>
        <w:textAlignment w:val="baseline"/>
        <w:rPr>
          <w:rFonts w:cs="Times New Roman"/>
          <w:szCs w:val="20"/>
        </w:rPr>
      </w:pPr>
      <w:r w:rsidRPr="00982B16">
        <w:rPr>
          <w:rFonts w:cs="Times New Roman"/>
          <w:szCs w:val="20"/>
        </w:rPr>
        <w:t>高温阶段必然造成微生物的死亡和活动减少，自然进入低温阶段。在这一</w:t>
      </w:r>
      <w:r w:rsidRPr="00982B16">
        <w:rPr>
          <w:rFonts w:cs="Times New Roman"/>
          <w:szCs w:val="20"/>
        </w:rPr>
        <w:lastRenderedPageBreak/>
        <w:t>阶段，嗜温性微生物又开始占据优势，对残余较难分解的有机物作进一步的分解，但微生物活性普遍下降，堆体发热量减少，温度开始下降，有机物趋于稳定化，需氧量大大减少，发酵进入腐熟或后熟阶段。经过一个周期的堆肥，发酵后物料的含水率可降低到</w:t>
      </w:r>
      <w:r w:rsidRPr="00982B16">
        <w:rPr>
          <w:rFonts w:cs="Times New Roman" w:hint="eastAsia"/>
          <w:szCs w:val="20"/>
        </w:rPr>
        <w:t>35</w:t>
      </w:r>
      <w:r w:rsidRPr="00982B16">
        <w:rPr>
          <w:rFonts w:cs="Times New Roman"/>
          <w:szCs w:val="20"/>
        </w:rPr>
        <w:t>%</w:t>
      </w:r>
      <w:r w:rsidRPr="00982B16">
        <w:rPr>
          <w:rFonts w:cs="Times New Roman" w:hint="eastAsia"/>
          <w:szCs w:val="20"/>
        </w:rPr>
        <w:t>左右</w:t>
      </w:r>
      <w:r w:rsidRPr="00982B16">
        <w:rPr>
          <w:rFonts w:cs="Times New Roman"/>
          <w:szCs w:val="20"/>
        </w:rPr>
        <w:t>(</w:t>
      </w:r>
      <w:r w:rsidRPr="00982B16">
        <w:rPr>
          <w:rFonts w:cs="Times New Roman"/>
          <w:szCs w:val="20"/>
        </w:rPr>
        <w:t>受季节、发酵效果等影响</w:t>
      </w:r>
      <w:r w:rsidRPr="00982B16">
        <w:rPr>
          <w:rFonts w:cs="Times New Roman"/>
          <w:szCs w:val="20"/>
        </w:rPr>
        <w:t>)</w:t>
      </w:r>
      <w:r w:rsidRPr="00982B16">
        <w:rPr>
          <w:rFonts w:cs="Times New Roman"/>
          <w:szCs w:val="20"/>
        </w:rPr>
        <w:t>。</w:t>
      </w:r>
    </w:p>
    <w:p w14:paraId="6E37C6B8" w14:textId="77579221" w:rsidR="00FC5A0A" w:rsidRPr="00C55648" w:rsidRDefault="00982B16" w:rsidP="004351C5">
      <w:pPr>
        <w:ind w:firstLine="480"/>
        <w:jc w:val="both"/>
        <w:rPr>
          <w:rFonts w:cs="Times New Roman"/>
          <w:color w:val="000000" w:themeColor="text1"/>
          <w:szCs w:val="24"/>
        </w:rPr>
      </w:pPr>
      <w:r w:rsidRPr="00A856D9">
        <w:rPr>
          <w:rFonts w:cs="Times New Roman" w:hint="eastAsia"/>
          <w:szCs w:val="20"/>
        </w:rPr>
        <w:t>农家肥</w:t>
      </w:r>
      <w:r w:rsidRPr="00A856D9">
        <w:rPr>
          <w:rFonts w:cs="Times New Roman"/>
          <w:szCs w:val="20"/>
        </w:rPr>
        <w:t>的制备采用罐式有机物好氧发酵机。发酵罐整机为全封闭一体化结构，采用三层结构</w:t>
      </w:r>
      <w:r w:rsidRPr="00A856D9">
        <w:rPr>
          <w:rFonts w:cs="Times New Roman" w:hint="eastAsia"/>
          <w:szCs w:val="20"/>
        </w:rPr>
        <w:t>，</w:t>
      </w:r>
      <w:r w:rsidRPr="00A856D9">
        <w:rPr>
          <w:rFonts w:cs="Times New Roman"/>
          <w:szCs w:val="20"/>
        </w:rPr>
        <w:t>内壁采用不锈钢材质，可防腐蚀</w:t>
      </w:r>
      <w:r w:rsidRPr="00A856D9">
        <w:rPr>
          <w:rFonts w:cs="Times New Roman" w:hint="eastAsia"/>
          <w:szCs w:val="20"/>
        </w:rPr>
        <w:t>，</w:t>
      </w:r>
      <w:r w:rsidRPr="00A856D9">
        <w:rPr>
          <w:rFonts w:cs="Times New Roman"/>
          <w:szCs w:val="20"/>
        </w:rPr>
        <w:t>中间设置保温层，减少受外界气温的影响</w:t>
      </w:r>
      <w:r w:rsidRPr="00A856D9">
        <w:rPr>
          <w:rFonts w:cs="Times New Roman" w:hint="eastAsia"/>
          <w:szCs w:val="20"/>
        </w:rPr>
        <w:t>。</w:t>
      </w:r>
      <w:r w:rsidRPr="00A856D9">
        <w:rPr>
          <w:rFonts w:cs="Times New Roman"/>
          <w:szCs w:val="20"/>
        </w:rPr>
        <w:t>开机时一次性加入菌种，连续发酵运行后不需再添加菌种</w:t>
      </w:r>
      <w:r w:rsidRPr="00A856D9">
        <w:rPr>
          <w:rFonts w:cs="Times New Roman" w:hint="eastAsia"/>
          <w:szCs w:val="20"/>
        </w:rPr>
        <w:t>。</w:t>
      </w:r>
      <w:r w:rsidRPr="00982B16">
        <w:rPr>
          <w:rFonts w:cs="Times New Roman"/>
          <w:szCs w:val="20"/>
        </w:rPr>
        <w:t>该机开始工作时，先关闭出料口，使物料从进料口进入发酵罐内，同时主轴在液压驱动装置的驱动下开始缓慢旋转，当料位达到规定的最高料位时，停止进料，关闭进料门，使物料相对</w:t>
      </w:r>
      <w:r w:rsidRPr="00982B16">
        <w:rPr>
          <w:rFonts w:cs="Times New Roman" w:hint="eastAsia"/>
          <w:szCs w:val="20"/>
        </w:rPr>
        <w:t>密闭</w:t>
      </w:r>
      <w:r w:rsidRPr="00982B16">
        <w:rPr>
          <w:rFonts w:cs="Times New Roman"/>
          <w:szCs w:val="20"/>
        </w:rPr>
        <w:t>在发酵罐中，主轴不停转动，此时开启进气鼓风机，向物料内部鼓入空气，也就是通常所说的曝气，使罐内的物料进行好氧发酵，此风机为</w:t>
      </w:r>
      <w:r w:rsidRPr="00982B16">
        <w:rPr>
          <w:rFonts w:cs="Times New Roman" w:hint="eastAsia"/>
          <w:szCs w:val="20"/>
        </w:rPr>
        <w:t>间断</w:t>
      </w:r>
      <w:r w:rsidRPr="00982B16">
        <w:rPr>
          <w:rFonts w:cs="Times New Roman"/>
          <w:szCs w:val="20"/>
        </w:rPr>
        <w:t>性向罐内供气，在物料发酵过程中会产生热量和水蒸气，热量使罐内的物料升温，水蒸气向上运动聚集在物料上部和罐上部的的气室内。</w:t>
      </w:r>
      <w:r w:rsidRPr="00A856D9">
        <w:rPr>
          <w:rFonts w:cs="Times New Roman"/>
          <w:szCs w:val="20"/>
        </w:rPr>
        <w:t>排气鼓风机将</w:t>
      </w:r>
      <w:r w:rsidRPr="00642501">
        <w:rPr>
          <w:rFonts w:cs="Times New Roman"/>
          <w:szCs w:val="20"/>
        </w:rPr>
        <w:t>发酵过程中产生的恶臭气体</w:t>
      </w:r>
      <w:r w:rsidRPr="00642501">
        <w:rPr>
          <w:rFonts w:cs="Times New Roman" w:hint="eastAsia"/>
          <w:szCs w:val="20"/>
        </w:rPr>
        <w:t>排出罐外，</w:t>
      </w:r>
      <w:r w:rsidRPr="00642501">
        <w:rPr>
          <w:rFonts w:cs="Times New Roman"/>
          <w:szCs w:val="20"/>
        </w:rPr>
        <w:t>由于罐内高温发酵，部分水分蒸发后随恶臭气体</w:t>
      </w:r>
      <w:r w:rsidRPr="00642501">
        <w:rPr>
          <w:rFonts w:cs="Times New Roman" w:hint="eastAsia"/>
          <w:szCs w:val="20"/>
        </w:rPr>
        <w:t>一同排出</w:t>
      </w:r>
      <w:r w:rsidRPr="00642501">
        <w:rPr>
          <w:rFonts w:cs="Times New Roman"/>
          <w:szCs w:val="20"/>
        </w:rPr>
        <w:t>。在整个过程中，物料的温度从开始会不断升高，达到</w:t>
      </w:r>
      <w:r w:rsidRPr="00642501">
        <w:rPr>
          <w:rFonts w:cs="Times New Roman"/>
          <w:szCs w:val="20"/>
        </w:rPr>
        <w:t>60</w:t>
      </w:r>
      <w:r w:rsidRPr="00642501">
        <w:rPr>
          <w:rFonts w:cs="Times New Roman"/>
          <w:szCs w:val="20"/>
        </w:rPr>
        <w:t>～</w:t>
      </w:r>
      <w:r w:rsidRPr="00642501">
        <w:rPr>
          <w:rFonts w:cs="Times New Roman"/>
          <w:szCs w:val="20"/>
        </w:rPr>
        <w:t>70℃</w:t>
      </w:r>
      <w:r w:rsidRPr="00642501">
        <w:rPr>
          <w:rFonts w:cs="Times New Roman"/>
          <w:szCs w:val="20"/>
        </w:rPr>
        <w:t>，这个温度保持</w:t>
      </w:r>
      <w:r w:rsidR="000F18E7" w:rsidRPr="00642501">
        <w:rPr>
          <w:rFonts w:cs="Times New Roman" w:hint="eastAsia"/>
          <w:szCs w:val="20"/>
        </w:rPr>
        <w:t>5</w:t>
      </w:r>
      <w:r w:rsidRPr="00642501">
        <w:rPr>
          <w:rFonts w:cs="Times New Roman" w:hint="eastAsia"/>
          <w:szCs w:val="20"/>
        </w:rPr>
        <w:t>d</w:t>
      </w:r>
      <w:r w:rsidRPr="00642501">
        <w:rPr>
          <w:rFonts w:cs="Times New Roman"/>
          <w:szCs w:val="20"/>
        </w:rPr>
        <w:t>后罐内物料完全腐熟，此时就可以打</w:t>
      </w:r>
      <w:proofErr w:type="gramStart"/>
      <w:r w:rsidRPr="00642501">
        <w:rPr>
          <w:rFonts w:cs="Times New Roman"/>
          <w:szCs w:val="20"/>
        </w:rPr>
        <w:t>开排料口出料</w:t>
      </w:r>
      <w:proofErr w:type="gramEnd"/>
      <w:r w:rsidRPr="00642501">
        <w:rPr>
          <w:rFonts w:cs="Times New Roman"/>
          <w:szCs w:val="20"/>
        </w:rPr>
        <w:t>。制备好的</w:t>
      </w:r>
      <w:r w:rsidRPr="00642501">
        <w:rPr>
          <w:rFonts w:cs="Times New Roman" w:hint="eastAsia"/>
          <w:szCs w:val="20"/>
        </w:rPr>
        <w:t>农家肥</w:t>
      </w:r>
      <w:r w:rsidRPr="00642501">
        <w:rPr>
          <w:rFonts w:cs="Times New Roman"/>
          <w:szCs w:val="20"/>
        </w:rPr>
        <w:t>不进行造粒，直接包装出售。</w:t>
      </w:r>
      <w:r w:rsidRPr="00A856D9">
        <w:rPr>
          <w:rFonts w:cs="Times New Roman"/>
          <w:szCs w:val="20"/>
        </w:rPr>
        <w:t>整个过程中无需加热、补充水。</w:t>
      </w:r>
    </w:p>
    <w:p w14:paraId="5DFE98F5" w14:textId="77777777" w:rsidR="00BC092F" w:rsidRDefault="001A7355">
      <w:pPr>
        <w:pStyle w:val="2"/>
        <w:spacing w:before="156" w:after="156"/>
        <w:ind w:firstLine="643"/>
        <w:rPr>
          <w:rFonts w:cs="Times New Roman"/>
        </w:rPr>
      </w:pPr>
      <w:bookmarkStart w:id="40" w:name="_Toc196466015"/>
      <w:r>
        <w:rPr>
          <w:rFonts w:cs="Times New Roman"/>
        </w:rPr>
        <w:t>3.7</w:t>
      </w:r>
      <w:r>
        <w:rPr>
          <w:rFonts w:cs="Times New Roman"/>
        </w:rPr>
        <w:t>产污环节</w:t>
      </w:r>
      <w:bookmarkEnd w:id="40"/>
    </w:p>
    <w:p w14:paraId="663C0565" w14:textId="77777777" w:rsidR="00F54E1D" w:rsidRDefault="001A7355" w:rsidP="00146236">
      <w:pPr>
        <w:ind w:firstLine="480"/>
        <w:rPr>
          <w:rFonts w:cs="Times New Roman"/>
        </w:rPr>
        <w:sectPr w:rsidR="00F54E1D" w:rsidSect="00D0294D">
          <w:footerReference w:type="default" r:id="rId31"/>
          <w:pgSz w:w="11906" w:h="16838"/>
          <w:pgMar w:top="1440" w:right="1800" w:bottom="1440" w:left="1800" w:header="851" w:footer="992" w:gutter="0"/>
          <w:cols w:space="425"/>
          <w:docGrid w:type="lines" w:linePitch="312"/>
        </w:sectPr>
      </w:pPr>
      <w:r>
        <w:rPr>
          <w:rFonts w:cs="Times New Roman"/>
        </w:rPr>
        <w:t>本项目产污环节情况见下</w:t>
      </w:r>
      <w:r w:rsidR="00A02F05">
        <w:rPr>
          <w:rFonts w:cs="Times New Roman" w:hint="eastAsia"/>
        </w:rPr>
        <w:t>表：</w:t>
      </w:r>
    </w:p>
    <w:p w14:paraId="3E38DFEA" w14:textId="24981301" w:rsidR="00146236" w:rsidRPr="000364B8" w:rsidRDefault="00146236" w:rsidP="00146236">
      <w:pPr>
        <w:ind w:firstLine="480"/>
        <w:rPr>
          <w:rFonts w:eastAsia="黑体" w:cs="Times New Roman"/>
        </w:rPr>
      </w:pPr>
      <w:r w:rsidRPr="000364B8">
        <w:rPr>
          <w:rFonts w:eastAsia="黑体" w:cs="Times New Roman"/>
        </w:rPr>
        <w:lastRenderedPageBreak/>
        <w:t>表</w:t>
      </w:r>
      <w:r w:rsidR="00D33DC7">
        <w:rPr>
          <w:rFonts w:eastAsia="黑体" w:cs="Times New Roman" w:hint="eastAsia"/>
        </w:rPr>
        <w:t>3-9</w:t>
      </w:r>
      <w:r w:rsidRPr="000364B8">
        <w:rPr>
          <w:rFonts w:eastAsia="黑体" w:cs="Times New Roman"/>
        </w:rPr>
        <w:t xml:space="preserve">                       </w:t>
      </w:r>
      <w:r w:rsidRPr="000364B8">
        <w:rPr>
          <w:rFonts w:eastAsia="黑体" w:cs="Times New Roman"/>
        </w:rPr>
        <w:t>本项目废气污染物情况及治理措施情况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0"/>
        <w:gridCol w:w="419"/>
        <w:gridCol w:w="553"/>
        <w:gridCol w:w="1099"/>
        <w:gridCol w:w="1786"/>
        <w:gridCol w:w="1375"/>
        <w:gridCol w:w="1512"/>
        <w:gridCol w:w="917"/>
        <w:gridCol w:w="917"/>
        <w:gridCol w:w="1470"/>
        <w:gridCol w:w="1507"/>
        <w:gridCol w:w="1020"/>
        <w:gridCol w:w="981"/>
      </w:tblGrid>
      <w:tr w:rsidR="002037FB" w14:paraId="66ACEBE9" w14:textId="77777777" w:rsidTr="002037FB">
        <w:trPr>
          <w:trHeight w:val="397"/>
          <w:jc w:val="center"/>
        </w:trPr>
        <w:tc>
          <w:tcPr>
            <w:tcW w:w="150" w:type="pct"/>
            <w:vMerge w:val="restart"/>
            <w:tcBorders>
              <w:top w:val="single" w:sz="6" w:space="0" w:color="auto"/>
              <w:left w:val="single" w:sz="6" w:space="0" w:color="auto"/>
              <w:right w:val="single" w:sz="6" w:space="0" w:color="auto"/>
            </w:tcBorders>
          </w:tcPr>
          <w:p w14:paraId="680BD394" w14:textId="6749A4C9" w:rsidR="002037FB" w:rsidRPr="000364B8" w:rsidRDefault="00AF6CE6" w:rsidP="0045242C">
            <w:pPr>
              <w:pStyle w:val="af9"/>
              <w:snapToGrid w:val="0"/>
              <w:rPr>
                <w:b/>
                <w:bCs/>
              </w:rPr>
            </w:pPr>
            <w:r>
              <w:rPr>
                <w:rFonts w:hint="eastAsia"/>
                <w:b/>
                <w:bCs/>
              </w:rPr>
              <w:t>污染因素</w:t>
            </w:r>
          </w:p>
        </w:tc>
        <w:tc>
          <w:tcPr>
            <w:tcW w:w="150" w:type="pct"/>
            <w:vMerge w:val="restart"/>
            <w:tcBorders>
              <w:top w:val="single" w:sz="6" w:space="0" w:color="auto"/>
              <w:left w:val="single" w:sz="6" w:space="0" w:color="auto"/>
              <w:right w:val="single" w:sz="6" w:space="0" w:color="auto"/>
            </w:tcBorders>
            <w:vAlign w:val="center"/>
          </w:tcPr>
          <w:p w14:paraId="26F2DE60" w14:textId="7CDA9179" w:rsidR="002037FB" w:rsidRPr="000364B8" w:rsidRDefault="002037FB" w:rsidP="0045242C">
            <w:pPr>
              <w:pStyle w:val="af9"/>
              <w:snapToGrid w:val="0"/>
              <w:rPr>
                <w:b/>
                <w:bCs/>
              </w:rPr>
            </w:pPr>
            <w:r w:rsidRPr="000364B8">
              <w:rPr>
                <w:rFonts w:hint="eastAsia"/>
                <w:b/>
                <w:bCs/>
              </w:rPr>
              <w:t>编号</w:t>
            </w:r>
          </w:p>
        </w:tc>
        <w:tc>
          <w:tcPr>
            <w:tcW w:w="4349" w:type="pct"/>
            <w:gridSpan w:val="10"/>
            <w:tcBorders>
              <w:top w:val="single" w:sz="6" w:space="0" w:color="auto"/>
              <w:left w:val="single" w:sz="6" w:space="0" w:color="auto"/>
            </w:tcBorders>
            <w:vAlign w:val="center"/>
          </w:tcPr>
          <w:p w14:paraId="4E49DA3F" w14:textId="77777777" w:rsidR="002037FB" w:rsidRPr="000364B8" w:rsidRDefault="002037FB" w:rsidP="0045242C">
            <w:pPr>
              <w:pStyle w:val="af9"/>
              <w:snapToGrid w:val="0"/>
              <w:rPr>
                <w:b/>
                <w:bCs/>
              </w:rPr>
            </w:pPr>
            <w:r w:rsidRPr="000364B8">
              <w:rPr>
                <w:rFonts w:hint="eastAsia"/>
                <w:b/>
                <w:bCs/>
              </w:rPr>
              <w:t>治理措施及排放</w:t>
            </w:r>
          </w:p>
        </w:tc>
        <w:tc>
          <w:tcPr>
            <w:tcW w:w="351" w:type="pct"/>
            <w:vMerge w:val="restart"/>
            <w:vAlign w:val="center"/>
          </w:tcPr>
          <w:p w14:paraId="024686C5" w14:textId="77777777" w:rsidR="002037FB" w:rsidRPr="000364B8" w:rsidRDefault="002037FB" w:rsidP="0045242C">
            <w:pPr>
              <w:pStyle w:val="af9"/>
              <w:snapToGrid w:val="0"/>
              <w:rPr>
                <w:b/>
                <w:bCs/>
              </w:rPr>
            </w:pPr>
            <w:r w:rsidRPr="000364B8">
              <w:rPr>
                <w:rFonts w:hint="eastAsia"/>
                <w:b/>
                <w:bCs/>
              </w:rPr>
              <w:t>一致性</w:t>
            </w:r>
          </w:p>
        </w:tc>
      </w:tr>
      <w:tr w:rsidR="002037FB" w14:paraId="100F195C" w14:textId="77777777" w:rsidTr="002037FB">
        <w:trPr>
          <w:trHeight w:val="397"/>
          <w:jc w:val="center"/>
        </w:trPr>
        <w:tc>
          <w:tcPr>
            <w:tcW w:w="150" w:type="pct"/>
            <w:vMerge/>
            <w:tcBorders>
              <w:left w:val="single" w:sz="6" w:space="0" w:color="auto"/>
              <w:right w:val="single" w:sz="6" w:space="0" w:color="auto"/>
            </w:tcBorders>
          </w:tcPr>
          <w:p w14:paraId="319C3159" w14:textId="77777777" w:rsidR="002037FB" w:rsidRDefault="002037FB" w:rsidP="0045242C">
            <w:pPr>
              <w:pStyle w:val="af9"/>
              <w:snapToGrid w:val="0"/>
            </w:pPr>
          </w:p>
        </w:tc>
        <w:tc>
          <w:tcPr>
            <w:tcW w:w="150" w:type="pct"/>
            <w:vMerge/>
            <w:tcBorders>
              <w:left w:val="single" w:sz="6" w:space="0" w:color="auto"/>
              <w:right w:val="single" w:sz="6" w:space="0" w:color="auto"/>
            </w:tcBorders>
            <w:vAlign w:val="center"/>
          </w:tcPr>
          <w:p w14:paraId="12E33A44" w14:textId="622E9F25" w:rsidR="002037FB" w:rsidRDefault="002037FB" w:rsidP="0045242C">
            <w:pPr>
              <w:pStyle w:val="af9"/>
              <w:snapToGrid w:val="0"/>
            </w:pPr>
          </w:p>
        </w:tc>
        <w:tc>
          <w:tcPr>
            <w:tcW w:w="2263" w:type="pct"/>
            <w:gridSpan w:val="5"/>
            <w:tcBorders>
              <w:top w:val="single" w:sz="6" w:space="0" w:color="auto"/>
              <w:left w:val="single" w:sz="6" w:space="0" w:color="auto"/>
            </w:tcBorders>
            <w:vAlign w:val="center"/>
          </w:tcPr>
          <w:p w14:paraId="323F0D68" w14:textId="77777777" w:rsidR="002037FB" w:rsidRPr="000364B8" w:rsidRDefault="002037FB" w:rsidP="0045242C">
            <w:pPr>
              <w:pStyle w:val="af9"/>
              <w:snapToGrid w:val="0"/>
              <w:rPr>
                <w:b/>
              </w:rPr>
            </w:pPr>
            <w:r w:rsidRPr="000364B8">
              <w:rPr>
                <w:rFonts w:hint="eastAsia"/>
                <w:b/>
              </w:rPr>
              <w:t>环评及批复内容</w:t>
            </w:r>
          </w:p>
        </w:tc>
        <w:tc>
          <w:tcPr>
            <w:tcW w:w="2086" w:type="pct"/>
            <w:gridSpan w:val="5"/>
            <w:tcBorders>
              <w:top w:val="single" w:sz="6" w:space="0" w:color="auto"/>
              <w:left w:val="single" w:sz="6" w:space="0" w:color="auto"/>
              <w:bottom w:val="single" w:sz="6" w:space="0" w:color="auto"/>
            </w:tcBorders>
            <w:vAlign w:val="center"/>
          </w:tcPr>
          <w:p w14:paraId="37F22C4B" w14:textId="77777777" w:rsidR="002037FB" w:rsidRPr="000364B8" w:rsidRDefault="002037FB" w:rsidP="0045242C">
            <w:pPr>
              <w:pStyle w:val="af9"/>
              <w:snapToGrid w:val="0"/>
              <w:rPr>
                <w:b/>
              </w:rPr>
            </w:pPr>
            <w:r w:rsidRPr="000364B8">
              <w:rPr>
                <w:rFonts w:hint="eastAsia"/>
                <w:b/>
              </w:rPr>
              <w:t>实际建设情况</w:t>
            </w:r>
          </w:p>
        </w:tc>
        <w:tc>
          <w:tcPr>
            <w:tcW w:w="351" w:type="pct"/>
            <w:vMerge/>
            <w:vAlign w:val="center"/>
          </w:tcPr>
          <w:p w14:paraId="609A0718" w14:textId="77777777" w:rsidR="002037FB" w:rsidRPr="00E569CA" w:rsidRDefault="002037FB" w:rsidP="0045242C">
            <w:pPr>
              <w:pStyle w:val="af9"/>
              <w:snapToGrid w:val="0"/>
              <w:rPr>
                <w:bCs/>
              </w:rPr>
            </w:pPr>
          </w:p>
        </w:tc>
      </w:tr>
      <w:tr w:rsidR="002037FB" w14:paraId="4AEE3FBF" w14:textId="77777777" w:rsidTr="00FF7D1C">
        <w:trPr>
          <w:trHeight w:val="397"/>
          <w:jc w:val="center"/>
        </w:trPr>
        <w:tc>
          <w:tcPr>
            <w:tcW w:w="150" w:type="pct"/>
            <w:vMerge/>
            <w:tcBorders>
              <w:left w:val="single" w:sz="6" w:space="0" w:color="auto"/>
              <w:right w:val="single" w:sz="6" w:space="0" w:color="auto"/>
            </w:tcBorders>
          </w:tcPr>
          <w:p w14:paraId="040BF522" w14:textId="77777777" w:rsidR="002037FB" w:rsidRDefault="002037FB" w:rsidP="0045242C">
            <w:pPr>
              <w:pStyle w:val="af9"/>
              <w:snapToGrid w:val="0"/>
            </w:pPr>
          </w:p>
        </w:tc>
        <w:tc>
          <w:tcPr>
            <w:tcW w:w="150" w:type="pct"/>
            <w:vMerge/>
            <w:tcBorders>
              <w:left w:val="single" w:sz="6" w:space="0" w:color="auto"/>
              <w:right w:val="single" w:sz="6" w:space="0" w:color="auto"/>
            </w:tcBorders>
            <w:vAlign w:val="center"/>
          </w:tcPr>
          <w:p w14:paraId="2E4C98A4" w14:textId="701C2D8A" w:rsidR="002037FB" w:rsidRDefault="002037FB" w:rsidP="0045242C">
            <w:pPr>
              <w:pStyle w:val="af9"/>
              <w:snapToGrid w:val="0"/>
            </w:pPr>
          </w:p>
        </w:tc>
        <w:tc>
          <w:tcPr>
            <w:tcW w:w="591" w:type="pct"/>
            <w:gridSpan w:val="2"/>
            <w:tcBorders>
              <w:top w:val="single" w:sz="6" w:space="0" w:color="auto"/>
              <w:left w:val="single" w:sz="6" w:space="0" w:color="auto"/>
              <w:right w:val="single" w:sz="6" w:space="0" w:color="auto"/>
            </w:tcBorders>
            <w:vAlign w:val="center"/>
          </w:tcPr>
          <w:p w14:paraId="4B88AA96" w14:textId="77777777" w:rsidR="002037FB" w:rsidRPr="000364B8" w:rsidRDefault="002037FB" w:rsidP="0045242C">
            <w:pPr>
              <w:pStyle w:val="af9"/>
              <w:snapToGrid w:val="0"/>
              <w:rPr>
                <w:b/>
              </w:rPr>
            </w:pPr>
            <w:r w:rsidRPr="000364B8">
              <w:rPr>
                <w:rFonts w:hint="eastAsia"/>
                <w:b/>
              </w:rPr>
              <w:t>产污环节</w:t>
            </w:r>
          </w:p>
        </w:tc>
        <w:tc>
          <w:tcPr>
            <w:tcW w:w="639" w:type="pct"/>
            <w:tcBorders>
              <w:top w:val="single" w:sz="6" w:space="0" w:color="auto"/>
              <w:left w:val="single" w:sz="6" w:space="0" w:color="auto"/>
              <w:bottom w:val="single" w:sz="6" w:space="0" w:color="auto"/>
              <w:right w:val="single" w:sz="6" w:space="0" w:color="auto"/>
            </w:tcBorders>
            <w:vAlign w:val="center"/>
          </w:tcPr>
          <w:p w14:paraId="5505229E" w14:textId="77777777" w:rsidR="002037FB" w:rsidRPr="000364B8" w:rsidRDefault="002037FB" w:rsidP="0045242C">
            <w:pPr>
              <w:pStyle w:val="af9"/>
              <w:snapToGrid w:val="0"/>
              <w:rPr>
                <w:b/>
              </w:rPr>
            </w:pPr>
            <w:r w:rsidRPr="000364B8">
              <w:rPr>
                <w:rFonts w:hint="eastAsia"/>
                <w:b/>
              </w:rPr>
              <w:t>污染因子</w:t>
            </w:r>
          </w:p>
        </w:tc>
        <w:tc>
          <w:tcPr>
            <w:tcW w:w="1033" w:type="pct"/>
            <w:gridSpan w:val="2"/>
            <w:tcBorders>
              <w:top w:val="single" w:sz="6" w:space="0" w:color="auto"/>
              <w:left w:val="single" w:sz="6" w:space="0" w:color="auto"/>
              <w:bottom w:val="single" w:sz="6" w:space="0" w:color="auto"/>
            </w:tcBorders>
            <w:vAlign w:val="center"/>
          </w:tcPr>
          <w:p w14:paraId="410DF757" w14:textId="77777777" w:rsidR="002037FB" w:rsidRPr="000364B8" w:rsidRDefault="002037FB" w:rsidP="0045242C">
            <w:pPr>
              <w:pStyle w:val="af9"/>
              <w:snapToGrid w:val="0"/>
              <w:rPr>
                <w:b/>
              </w:rPr>
            </w:pPr>
            <w:r w:rsidRPr="000364B8">
              <w:rPr>
                <w:rFonts w:hint="eastAsia"/>
                <w:b/>
              </w:rPr>
              <w:t>治理措施</w:t>
            </w:r>
          </w:p>
        </w:tc>
        <w:tc>
          <w:tcPr>
            <w:tcW w:w="656" w:type="pct"/>
            <w:gridSpan w:val="2"/>
            <w:tcBorders>
              <w:top w:val="single" w:sz="6" w:space="0" w:color="auto"/>
              <w:left w:val="single" w:sz="6" w:space="0" w:color="auto"/>
              <w:right w:val="single" w:sz="6" w:space="0" w:color="auto"/>
            </w:tcBorders>
            <w:vAlign w:val="center"/>
          </w:tcPr>
          <w:p w14:paraId="4FD6ACAE" w14:textId="77777777" w:rsidR="002037FB" w:rsidRPr="000364B8" w:rsidRDefault="002037FB" w:rsidP="0045242C">
            <w:pPr>
              <w:pStyle w:val="af9"/>
              <w:snapToGrid w:val="0"/>
              <w:rPr>
                <w:b/>
              </w:rPr>
            </w:pPr>
            <w:r w:rsidRPr="000364B8">
              <w:rPr>
                <w:rFonts w:hint="eastAsia"/>
                <w:b/>
              </w:rPr>
              <w:t>产污环节</w:t>
            </w:r>
          </w:p>
        </w:tc>
        <w:tc>
          <w:tcPr>
            <w:tcW w:w="526" w:type="pct"/>
            <w:tcBorders>
              <w:top w:val="single" w:sz="6" w:space="0" w:color="auto"/>
              <w:left w:val="single" w:sz="6" w:space="0" w:color="auto"/>
              <w:bottom w:val="single" w:sz="6" w:space="0" w:color="auto"/>
              <w:right w:val="single" w:sz="6" w:space="0" w:color="auto"/>
            </w:tcBorders>
            <w:vAlign w:val="center"/>
          </w:tcPr>
          <w:p w14:paraId="79AB7483" w14:textId="77777777" w:rsidR="002037FB" w:rsidRPr="000364B8" w:rsidRDefault="002037FB" w:rsidP="0045242C">
            <w:pPr>
              <w:pStyle w:val="af9"/>
              <w:snapToGrid w:val="0"/>
              <w:rPr>
                <w:b/>
              </w:rPr>
            </w:pPr>
            <w:r w:rsidRPr="000364B8">
              <w:rPr>
                <w:rFonts w:hint="eastAsia"/>
                <w:b/>
              </w:rPr>
              <w:t>污染因子</w:t>
            </w:r>
          </w:p>
        </w:tc>
        <w:tc>
          <w:tcPr>
            <w:tcW w:w="904" w:type="pct"/>
            <w:gridSpan w:val="2"/>
            <w:tcBorders>
              <w:top w:val="single" w:sz="6" w:space="0" w:color="auto"/>
              <w:left w:val="single" w:sz="6" w:space="0" w:color="auto"/>
              <w:bottom w:val="single" w:sz="6" w:space="0" w:color="auto"/>
            </w:tcBorders>
            <w:vAlign w:val="center"/>
          </w:tcPr>
          <w:p w14:paraId="41A1B59C" w14:textId="77777777" w:rsidR="002037FB" w:rsidRPr="000364B8" w:rsidRDefault="002037FB" w:rsidP="0045242C">
            <w:pPr>
              <w:pStyle w:val="af9"/>
              <w:snapToGrid w:val="0"/>
              <w:rPr>
                <w:b/>
              </w:rPr>
            </w:pPr>
            <w:r w:rsidRPr="000364B8">
              <w:rPr>
                <w:rFonts w:hint="eastAsia"/>
                <w:b/>
              </w:rPr>
              <w:t>治理措施</w:t>
            </w:r>
          </w:p>
        </w:tc>
        <w:tc>
          <w:tcPr>
            <w:tcW w:w="351" w:type="pct"/>
            <w:vMerge/>
            <w:vAlign w:val="center"/>
          </w:tcPr>
          <w:p w14:paraId="73C0EA6D" w14:textId="77777777" w:rsidR="002037FB" w:rsidRPr="00E569CA" w:rsidRDefault="002037FB" w:rsidP="0045242C">
            <w:pPr>
              <w:pStyle w:val="af9"/>
              <w:snapToGrid w:val="0"/>
              <w:rPr>
                <w:bCs/>
              </w:rPr>
            </w:pPr>
          </w:p>
        </w:tc>
      </w:tr>
      <w:tr w:rsidR="00AF6CE6" w14:paraId="65155375" w14:textId="77777777" w:rsidTr="00FF7D1C">
        <w:trPr>
          <w:trHeight w:val="397"/>
          <w:jc w:val="center"/>
        </w:trPr>
        <w:tc>
          <w:tcPr>
            <w:tcW w:w="150" w:type="pct"/>
            <w:vMerge w:val="restart"/>
            <w:tcBorders>
              <w:top w:val="single" w:sz="6" w:space="0" w:color="auto"/>
              <w:left w:val="single" w:sz="6" w:space="0" w:color="auto"/>
              <w:right w:val="single" w:sz="6" w:space="0" w:color="auto"/>
            </w:tcBorders>
          </w:tcPr>
          <w:p w14:paraId="202D773F" w14:textId="0807BA10" w:rsidR="00AF6CE6" w:rsidRDefault="00AF6CE6" w:rsidP="0045242C">
            <w:pPr>
              <w:pStyle w:val="af9"/>
              <w:snapToGrid w:val="0"/>
            </w:pPr>
            <w:r>
              <w:rPr>
                <w:rFonts w:hint="eastAsia"/>
              </w:rPr>
              <w:t>废</w:t>
            </w:r>
            <w:r w:rsidR="00CF48EF">
              <w:rPr>
                <w:rFonts w:hint="eastAsia"/>
              </w:rPr>
              <w:t>气</w:t>
            </w:r>
          </w:p>
        </w:tc>
        <w:tc>
          <w:tcPr>
            <w:tcW w:w="150" w:type="pct"/>
            <w:vMerge w:val="restart"/>
            <w:tcBorders>
              <w:top w:val="single" w:sz="6" w:space="0" w:color="auto"/>
              <w:left w:val="single" w:sz="6" w:space="0" w:color="auto"/>
              <w:right w:val="single" w:sz="6" w:space="0" w:color="auto"/>
            </w:tcBorders>
            <w:vAlign w:val="center"/>
          </w:tcPr>
          <w:p w14:paraId="31106ECF" w14:textId="42966F02" w:rsidR="00AF6CE6" w:rsidRDefault="00AF6CE6" w:rsidP="0045242C">
            <w:pPr>
              <w:pStyle w:val="af9"/>
              <w:snapToGrid w:val="0"/>
            </w:pPr>
            <w:r>
              <w:rPr>
                <w:rFonts w:hint="eastAsia"/>
              </w:rPr>
              <w:t>1</w:t>
            </w:r>
          </w:p>
        </w:tc>
        <w:tc>
          <w:tcPr>
            <w:tcW w:w="198" w:type="pct"/>
            <w:vMerge w:val="restart"/>
            <w:tcBorders>
              <w:top w:val="single" w:sz="6" w:space="0" w:color="auto"/>
              <w:left w:val="single" w:sz="6" w:space="0" w:color="auto"/>
              <w:right w:val="single" w:sz="6" w:space="0" w:color="auto"/>
            </w:tcBorders>
            <w:vAlign w:val="center"/>
          </w:tcPr>
          <w:p w14:paraId="5E77CEAB" w14:textId="77777777" w:rsidR="00AF6CE6" w:rsidRPr="009A2C7A" w:rsidRDefault="00AF6CE6" w:rsidP="0045242C">
            <w:pPr>
              <w:pStyle w:val="af9"/>
              <w:snapToGrid w:val="0"/>
            </w:pPr>
            <w:r>
              <w:rPr>
                <w:rFonts w:hint="eastAsia"/>
              </w:rPr>
              <w:t>饲料加工</w:t>
            </w:r>
          </w:p>
        </w:tc>
        <w:tc>
          <w:tcPr>
            <w:tcW w:w="393" w:type="pct"/>
            <w:tcBorders>
              <w:top w:val="single" w:sz="6" w:space="0" w:color="auto"/>
              <w:left w:val="single" w:sz="6" w:space="0" w:color="auto"/>
              <w:bottom w:val="single" w:sz="6" w:space="0" w:color="auto"/>
              <w:right w:val="single" w:sz="6" w:space="0" w:color="auto"/>
            </w:tcBorders>
            <w:vAlign w:val="center"/>
          </w:tcPr>
          <w:p w14:paraId="35405D4C" w14:textId="77777777" w:rsidR="00AF6CE6" w:rsidRPr="009A2C7A" w:rsidRDefault="00AF6CE6" w:rsidP="0045242C">
            <w:pPr>
              <w:pStyle w:val="af9"/>
              <w:snapToGrid w:val="0"/>
              <w:rPr>
                <w:bCs/>
              </w:rPr>
            </w:pPr>
            <w:r>
              <w:rPr>
                <w:rFonts w:hint="eastAsia"/>
              </w:rPr>
              <w:t>下料</w:t>
            </w:r>
          </w:p>
        </w:tc>
        <w:tc>
          <w:tcPr>
            <w:tcW w:w="639" w:type="pct"/>
            <w:tcBorders>
              <w:top w:val="single" w:sz="6" w:space="0" w:color="auto"/>
              <w:left w:val="single" w:sz="6" w:space="0" w:color="auto"/>
              <w:bottom w:val="single" w:sz="6" w:space="0" w:color="auto"/>
              <w:right w:val="single" w:sz="6" w:space="0" w:color="auto"/>
            </w:tcBorders>
            <w:vAlign w:val="center"/>
          </w:tcPr>
          <w:p w14:paraId="01480B06" w14:textId="77777777" w:rsidR="00AF6CE6" w:rsidRDefault="00AF6CE6" w:rsidP="0045242C">
            <w:pPr>
              <w:pStyle w:val="af9"/>
              <w:snapToGrid w:val="0"/>
            </w:pPr>
            <w:r>
              <w:rPr>
                <w:rFonts w:hint="eastAsia"/>
              </w:rPr>
              <w:t>颗粒物</w:t>
            </w:r>
          </w:p>
        </w:tc>
        <w:tc>
          <w:tcPr>
            <w:tcW w:w="492" w:type="pct"/>
            <w:tcBorders>
              <w:top w:val="single" w:sz="6" w:space="0" w:color="auto"/>
              <w:left w:val="single" w:sz="6" w:space="0" w:color="auto"/>
              <w:bottom w:val="single" w:sz="6" w:space="0" w:color="auto"/>
              <w:right w:val="single" w:sz="6" w:space="0" w:color="auto"/>
            </w:tcBorders>
            <w:vAlign w:val="center"/>
          </w:tcPr>
          <w:p w14:paraId="43DB938F" w14:textId="77777777" w:rsidR="00AF6CE6" w:rsidRPr="009A2C7A" w:rsidRDefault="00AF6CE6" w:rsidP="0045242C">
            <w:pPr>
              <w:pStyle w:val="af9"/>
              <w:snapToGrid w:val="0"/>
              <w:rPr>
                <w:bCs/>
              </w:rPr>
            </w:pPr>
            <w:r>
              <w:rPr>
                <w:rFonts w:hint="eastAsia"/>
              </w:rPr>
              <w:t>侧吸</w:t>
            </w:r>
            <w:r>
              <w:t>集气罩</w:t>
            </w:r>
          </w:p>
        </w:tc>
        <w:tc>
          <w:tcPr>
            <w:tcW w:w="541" w:type="pct"/>
            <w:vMerge w:val="restart"/>
            <w:shd w:val="clear" w:color="auto" w:fill="auto"/>
            <w:vAlign w:val="center"/>
          </w:tcPr>
          <w:p w14:paraId="59B8BF7F" w14:textId="0F996206" w:rsidR="00AF6CE6" w:rsidRPr="009A2C7A" w:rsidRDefault="00580A41" w:rsidP="0045242C">
            <w:pPr>
              <w:pStyle w:val="af9"/>
              <w:snapToGrid w:val="0"/>
              <w:rPr>
                <w:bCs/>
              </w:rPr>
            </w:pPr>
            <w:r>
              <w:rPr>
                <w:rFonts w:hint="eastAsia"/>
                <w:bCs/>
              </w:rPr>
              <w:t>覆膜袋式除尘器</w:t>
            </w:r>
            <w:r w:rsidR="00AF6CE6" w:rsidRPr="00A85776">
              <w:rPr>
                <w:rFonts w:hint="eastAsia"/>
                <w:bCs/>
              </w:rPr>
              <w:t>+15m</w:t>
            </w:r>
            <w:r w:rsidR="00AF6CE6" w:rsidRPr="00A85776">
              <w:rPr>
                <w:rFonts w:hint="eastAsia"/>
                <w:bCs/>
              </w:rPr>
              <w:t>高排气筒</w:t>
            </w:r>
          </w:p>
        </w:tc>
        <w:tc>
          <w:tcPr>
            <w:tcW w:w="328" w:type="pct"/>
            <w:vMerge w:val="restart"/>
            <w:tcBorders>
              <w:top w:val="single" w:sz="6" w:space="0" w:color="auto"/>
              <w:left w:val="single" w:sz="6" w:space="0" w:color="auto"/>
              <w:right w:val="single" w:sz="6" w:space="0" w:color="auto"/>
            </w:tcBorders>
            <w:vAlign w:val="center"/>
          </w:tcPr>
          <w:p w14:paraId="1F975BAE" w14:textId="77777777" w:rsidR="00AF6CE6" w:rsidRDefault="00AF6CE6" w:rsidP="0045242C">
            <w:pPr>
              <w:pStyle w:val="af9"/>
              <w:snapToGrid w:val="0"/>
              <w:rPr>
                <w:bCs/>
              </w:rPr>
            </w:pPr>
            <w:r>
              <w:rPr>
                <w:rFonts w:hint="eastAsia"/>
              </w:rPr>
              <w:t>饲料加工</w:t>
            </w:r>
          </w:p>
        </w:tc>
        <w:tc>
          <w:tcPr>
            <w:tcW w:w="328" w:type="pct"/>
            <w:tcBorders>
              <w:top w:val="single" w:sz="6" w:space="0" w:color="auto"/>
              <w:left w:val="single" w:sz="6" w:space="0" w:color="auto"/>
              <w:bottom w:val="single" w:sz="6" w:space="0" w:color="auto"/>
              <w:right w:val="single" w:sz="6" w:space="0" w:color="auto"/>
            </w:tcBorders>
            <w:vAlign w:val="center"/>
          </w:tcPr>
          <w:p w14:paraId="0CA4F54F" w14:textId="77777777" w:rsidR="00AF6CE6" w:rsidRDefault="00AF6CE6" w:rsidP="0045242C">
            <w:pPr>
              <w:pStyle w:val="af9"/>
              <w:snapToGrid w:val="0"/>
              <w:rPr>
                <w:bCs/>
              </w:rPr>
            </w:pPr>
            <w:r>
              <w:rPr>
                <w:rFonts w:hint="eastAsia"/>
              </w:rPr>
              <w:t>下料</w:t>
            </w:r>
          </w:p>
        </w:tc>
        <w:tc>
          <w:tcPr>
            <w:tcW w:w="526" w:type="pct"/>
            <w:tcBorders>
              <w:top w:val="single" w:sz="6" w:space="0" w:color="auto"/>
              <w:left w:val="single" w:sz="6" w:space="0" w:color="auto"/>
              <w:bottom w:val="single" w:sz="6" w:space="0" w:color="auto"/>
              <w:right w:val="single" w:sz="6" w:space="0" w:color="auto"/>
            </w:tcBorders>
            <w:vAlign w:val="center"/>
          </w:tcPr>
          <w:p w14:paraId="2F639C09" w14:textId="77777777" w:rsidR="00AF6CE6" w:rsidRDefault="00AF6CE6" w:rsidP="0045242C">
            <w:pPr>
              <w:pStyle w:val="af9"/>
              <w:snapToGrid w:val="0"/>
            </w:pPr>
            <w:r>
              <w:rPr>
                <w:rFonts w:hint="eastAsia"/>
              </w:rPr>
              <w:t>颗粒物</w:t>
            </w:r>
          </w:p>
        </w:tc>
        <w:tc>
          <w:tcPr>
            <w:tcW w:w="539" w:type="pct"/>
            <w:tcBorders>
              <w:top w:val="single" w:sz="6" w:space="0" w:color="auto"/>
              <w:left w:val="single" w:sz="6" w:space="0" w:color="auto"/>
              <w:bottom w:val="single" w:sz="6" w:space="0" w:color="auto"/>
              <w:right w:val="single" w:sz="6" w:space="0" w:color="auto"/>
            </w:tcBorders>
            <w:vAlign w:val="center"/>
          </w:tcPr>
          <w:p w14:paraId="1B65D1EC" w14:textId="0DA8D050" w:rsidR="00AF6CE6" w:rsidRDefault="00AF6CE6" w:rsidP="0045242C">
            <w:pPr>
              <w:pStyle w:val="af9"/>
              <w:snapToGrid w:val="0"/>
              <w:rPr>
                <w:bCs/>
              </w:rPr>
            </w:pPr>
            <w:r>
              <w:rPr>
                <w:rFonts w:hint="eastAsia"/>
              </w:rPr>
              <w:t>侧吸</w:t>
            </w:r>
            <w:r>
              <w:t>集气罩</w:t>
            </w:r>
            <w:r>
              <w:rPr>
                <w:rFonts w:hint="eastAsia"/>
              </w:rPr>
              <w:t>+</w:t>
            </w:r>
            <w:r w:rsidR="00580A41">
              <w:rPr>
                <w:rFonts w:hint="eastAsia"/>
                <w:bCs/>
              </w:rPr>
              <w:t>覆膜袋式除尘器</w:t>
            </w:r>
            <w:r>
              <w:rPr>
                <w:rFonts w:hint="eastAsia"/>
                <w:bCs/>
              </w:rPr>
              <w:t>（</w:t>
            </w:r>
            <w:r>
              <w:rPr>
                <w:rFonts w:hint="eastAsia"/>
                <w:bCs/>
              </w:rPr>
              <w:t>1</w:t>
            </w:r>
            <w:r>
              <w:rPr>
                <w:rFonts w:hint="eastAsia"/>
                <w:bCs/>
              </w:rPr>
              <w:t>套）</w:t>
            </w:r>
          </w:p>
        </w:tc>
        <w:tc>
          <w:tcPr>
            <w:tcW w:w="365" w:type="pct"/>
            <w:vMerge w:val="restart"/>
            <w:shd w:val="clear" w:color="auto" w:fill="auto"/>
            <w:vAlign w:val="center"/>
          </w:tcPr>
          <w:p w14:paraId="2C331D9B" w14:textId="77777777" w:rsidR="00AF6CE6" w:rsidRDefault="00AF6CE6" w:rsidP="0045242C">
            <w:pPr>
              <w:pStyle w:val="af9"/>
              <w:snapToGrid w:val="0"/>
              <w:rPr>
                <w:bCs/>
              </w:rPr>
            </w:pPr>
            <w:r w:rsidRPr="00E569CA">
              <w:rPr>
                <w:rFonts w:hint="eastAsia"/>
                <w:bCs/>
              </w:rPr>
              <w:t>15m</w:t>
            </w:r>
            <w:r w:rsidRPr="00E569CA">
              <w:rPr>
                <w:rFonts w:hint="eastAsia"/>
                <w:bCs/>
              </w:rPr>
              <w:t>高排气筒</w:t>
            </w:r>
            <w:r>
              <w:rPr>
                <w:rFonts w:hint="eastAsia"/>
                <w:bCs/>
              </w:rPr>
              <w:t>P1</w:t>
            </w:r>
          </w:p>
        </w:tc>
        <w:tc>
          <w:tcPr>
            <w:tcW w:w="351" w:type="pct"/>
            <w:vMerge w:val="restart"/>
            <w:vAlign w:val="center"/>
          </w:tcPr>
          <w:p w14:paraId="4003991A" w14:textId="5CD3B935" w:rsidR="00AF6CE6" w:rsidRPr="00E569CA" w:rsidRDefault="00AF6CE6" w:rsidP="0045242C">
            <w:pPr>
              <w:pStyle w:val="af9"/>
              <w:snapToGrid w:val="0"/>
              <w:rPr>
                <w:bCs/>
              </w:rPr>
            </w:pPr>
            <w:r w:rsidRPr="006E5138">
              <w:rPr>
                <w:rFonts w:hint="eastAsia"/>
                <w:bCs/>
              </w:rPr>
              <w:t>基本一致，粉尘均经收集后由</w:t>
            </w:r>
            <w:r w:rsidR="00580A41">
              <w:rPr>
                <w:rFonts w:hint="eastAsia"/>
                <w:bCs/>
              </w:rPr>
              <w:t>覆膜袋式除尘器</w:t>
            </w:r>
            <w:r w:rsidRPr="006E5138">
              <w:rPr>
                <w:rFonts w:hint="eastAsia"/>
                <w:bCs/>
              </w:rPr>
              <w:t>处理并通过</w:t>
            </w:r>
            <w:r w:rsidRPr="006E5138">
              <w:rPr>
                <w:rFonts w:hint="eastAsia"/>
                <w:bCs/>
              </w:rPr>
              <w:t>15m</w:t>
            </w:r>
            <w:r w:rsidRPr="006E5138">
              <w:rPr>
                <w:rFonts w:hint="eastAsia"/>
                <w:bCs/>
              </w:rPr>
              <w:t>高排气筒排放，为保证收集处理效率，就近配置</w:t>
            </w:r>
            <w:r w:rsidR="00580A41">
              <w:rPr>
                <w:rFonts w:hint="eastAsia"/>
                <w:bCs/>
              </w:rPr>
              <w:t>覆膜袋式除尘器</w:t>
            </w:r>
            <w:r w:rsidRPr="006E5138">
              <w:rPr>
                <w:rFonts w:hint="eastAsia"/>
                <w:bCs/>
              </w:rPr>
              <w:t>并根据现场实际情况增设</w:t>
            </w:r>
            <w:r w:rsidRPr="006E5138">
              <w:rPr>
                <w:rFonts w:hint="eastAsia"/>
                <w:bCs/>
              </w:rPr>
              <w:t>1</w:t>
            </w:r>
            <w:r w:rsidRPr="006E5138">
              <w:rPr>
                <w:rFonts w:hint="eastAsia"/>
                <w:bCs/>
              </w:rPr>
              <w:t>根排气筒</w:t>
            </w:r>
          </w:p>
        </w:tc>
      </w:tr>
      <w:tr w:rsidR="00AF6CE6" w14:paraId="2618EC44" w14:textId="77777777" w:rsidTr="00FF7D1C">
        <w:trPr>
          <w:trHeight w:val="397"/>
          <w:jc w:val="center"/>
        </w:trPr>
        <w:tc>
          <w:tcPr>
            <w:tcW w:w="150" w:type="pct"/>
            <w:vMerge/>
            <w:tcBorders>
              <w:left w:val="single" w:sz="6" w:space="0" w:color="auto"/>
              <w:right w:val="single" w:sz="6" w:space="0" w:color="auto"/>
            </w:tcBorders>
          </w:tcPr>
          <w:p w14:paraId="7683D0A3" w14:textId="77777777" w:rsidR="00AF6CE6" w:rsidRPr="009A2C7A" w:rsidRDefault="00AF6CE6" w:rsidP="0045242C">
            <w:pPr>
              <w:pStyle w:val="af9"/>
              <w:snapToGrid w:val="0"/>
            </w:pPr>
          </w:p>
        </w:tc>
        <w:tc>
          <w:tcPr>
            <w:tcW w:w="150" w:type="pct"/>
            <w:vMerge/>
            <w:tcBorders>
              <w:left w:val="single" w:sz="6" w:space="0" w:color="auto"/>
              <w:right w:val="single" w:sz="6" w:space="0" w:color="auto"/>
            </w:tcBorders>
            <w:vAlign w:val="center"/>
          </w:tcPr>
          <w:p w14:paraId="7E2FA79C" w14:textId="164F2D26" w:rsidR="00AF6CE6" w:rsidRPr="009A2C7A" w:rsidRDefault="00AF6CE6" w:rsidP="0045242C">
            <w:pPr>
              <w:pStyle w:val="af9"/>
              <w:snapToGrid w:val="0"/>
            </w:pPr>
          </w:p>
        </w:tc>
        <w:tc>
          <w:tcPr>
            <w:tcW w:w="198" w:type="pct"/>
            <w:vMerge/>
            <w:tcBorders>
              <w:left w:val="single" w:sz="6" w:space="0" w:color="auto"/>
              <w:right w:val="single" w:sz="6" w:space="0" w:color="auto"/>
            </w:tcBorders>
            <w:vAlign w:val="center"/>
          </w:tcPr>
          <w:p w14:paraId="053E1266" w14:textId="77777777" w:rsidR="00AF6CE6" w:rsidRPr="009A2C7A" w:rsidRDefault="00AF6CE6" w:rsidP="0045242C">
            <w:pPr>
              <w:pStyle w:val="af9"/>
              <w:snapToGrid w:val="0"/>
            </w:pPr>
          </w:p>
        </w:tc>
        <w:tc>
          <w:tcPr>
            <w:tcW w:w="393" w:type="pct"/>
            <w:tcBorders>
              <w:top w:val="single" w:sz="6" w:space="0" w:color="auto"/>
              <w:left w:val="single" w:sz="6" w:space="0" w:color="auto"/>
              <w:bottom w:val="single" w:sz="6" w:space="0" w:color="auto"/>
              <w:right w:val="single" w:sz="6" w:space="0" w:color="auto"/>
            </w:tcBorders>
            <w:vAlign w:val="center"/>
          </w:tcPr>
          <w:p w14:paraId="395476F2" w14:textId="77777777" w:rsidR="00AF6CE6" w:rsidRPr="009A2C7A" w:rsidRDefault="00AF6CE6" w:rsidP="0045242C">
            <w:pPr>
              <w:pStyle w:val="af9"/>
              <w:snapToGrid w:val="0"/>
              <w:rPr>
                <w:bCs/>
              </w:rPr>
            </w:pPr>
            <w:r>
              <w:rPr>
                <w:rFonts w:hint="eastAsia"/>
              </w:rPr>
              <w:t>筛分除杂</w:t>
            </w:r>
          </w:p>
        </w:tc>
        <w:tc>
          <w:tcPr>
            <w:tcW w:w="639" w:type="pct"/>
            <w:tcBorders>
              <w:top w:val="single" w:sz="6" w:space="0" w:color="auto"/>
              <w:left w:val="single" w:sz="6" w:space="0" w:color="auto"/>
              <w:bottom w:val="single" w:sz="6" w:space="0" w:color="auto"/>
              <w:right w:val="single" w:sz="6" w:space="0" w:color="auto"/>
            </w:tcBorders>
            <w:vAlign w:val="center"/>
          </w:tcPr>
          <w:p w14:paraId="7863FBFA" w14:textId="77777777" w:rsidR="00AF6CE6" w:rsidRDefault="00AF6CE6" w:rsidP="0045242C">
            <w:pPr>
              <w:pStyle w:val="af9"/>
              <w:snapToGrid w:val="0"/>
            </w:pPr>
            <w:r>
              <w:rPr>
                <w:rFonts w:hint="eastAsia"/>
              </w:rPr>
              <w:t>颗粒物</w:t>
            </w:r>
          </w:p>
        </w:tc>
        <w:tc>
          <w:tcPr>
            <w:tcW w:w="492" w:type="pct"/>
            <w:tcBorders>
              <w:top w:val="single" w:sz="6" w:space="0" w:color="auto"/>
              <w:left w:val="single" w:sz="6" w:space="0" w:color="auto"/>
              <w:bottom w:val="single" w:sz="6" w:space="0" w:color="auto"/>
              <w:right w:val="single" w:sz="6" w:space="0" w:color="auto"/>
            </w:tcBorders>
            <w:vAlign w:val="center"/>
          </w:tcPr>
          <w:p w14:paraId="2EC68C66" w14:textId="77777777" w:rsidR="00AF6CE6" w:rsidRPr="009A2C7A" w:rsidRDefault="00AF6CE6" w:rsidP="0045242C">
            <w:pPr>
              <w:pStyle w:val="af9"/>
              <w:snapToGrid w:val="0"/>
              <w:rPr>
                <w:bCs/>
              </w:rPr>
            </w:pPr>
            <w:r>
              <w:rPr>
                <w:rFonts w:hint="eastAsia"/>
              </w:rPr>
              <w:t>集气风管</w:t>
            </w:r>
          </w:p>
        </w:tc>
        <w:tc>
          <w:tcPr>
            <w:tcW w:w="541" w:type="pct"/>
            <w:vMerge/>
            <w:shd w:val="clear" w:color="auto" w:fill="auto"/>
            <w:vAlign w:val="center"/>
          </w:tcPr>
          <w:p w14:paraId="1204F229" w14:textId="77777777" w:rsidR="00AF6CE6" w:rsidRPr="009A2C7A" w:rsidRDefault="00AF6CE6" w:rsidP="0045242C">
            <w:pPr>
              <w:pStyle w:val="af9"/>
              <w:snapToGrid w:val="0"/>
              <w:rPr>
                <w:bCs/>
              </w:rPr>
            </w:pPr>
          </w:p>
        </w:tc>
        <w:tc>
          <w:tcPr>
            <w:tcW w:w="328" w:type="pct"/>
            <w:vMerge/>
            <w:tcBorders>
              <w:left w:val="single" w:sz="6" w:space="0" w:color="auto"/>
              <w:right w:val="single" w:sz="6" w:space="0" w:color="auto"/>
            </w:tcBorders>
            <w:vAlign w:val="center"/>
          </w:tcPr>
          <w:p w14:paraId="62CABED9" w14:textId="77777777" w:rsidR="00AF6CE6" w:rsidRDefault="00AF6CE6" w:rsidP="0045242C">
            <w:pPr>
              <w:pStyle w:val="af9"/>
              <w:snapToGrid w:val="0"/>
              <w:rPr>
                <w:bCs/>
              </w:rPr>
            </w:pPr>
          </w:p>
        </w:tc>
        <w:tc>
          <w:tcPr>
            <w:tcW w:w="328" w:type="pct"/>
            <w:tcBorders>
              <w:top w:val="single" w:sz="6" w:space="0" w:color="auto"/>
              <w:left w:val="single" w:sz="6" w:space="0" w:color="auto"/>
              <w:bottom w:val="single" w:sz="6" w:space="0" w:color="auto"/>
              <w:right w:val="single" w:sz="6" w:space="0" w:color="auto"/>
            </w:tcBorders>
            <w:vAlign w:val="center"/>
          </w:tcPr>
          <w:p w14:paraId="17086E44" w14:textId="77777777" w:rsidR="00AF6CE6" w:rsidRDefault="00AF6CE6" w:rsidP="0045242C">
            <w:pPr>
              <w:pStyle w:val="af9"/>
              <w:snapToGrid w:val="0"/>
              <w:rPr>
                <w:bCs/>
              </w:rPr>
            </w:pPr>
            <w:r>
              <w:rPr>
                <w:rFonts w:hint="eastAsia"/>
              </w:rPr>
              <w:t>筛分除杂</w:t>
            </w:r>
          </w:p>
        </w:tc>
        <w:tc>
          <w:tcPr>
            <w:tcW w:w="526" w:type="pct"/>
            <w:tcBorders>
              <w:top w:val="single" w:sz="6" w:space="0" w:color="auto"/>
              <w:left w:val="single" w:sz="6" w:space="0" w:color="auto"/>
              <w:bottom w:val="single" w:sz="6" w:space="0" w:color="auto"/>
              <w:right w:val="single" w:sz="6" w:space="0" w:color="auto"/>
            </w:tcBorders>
            <w:vAlign w:val="center"/>
          </w:tcPr>
          <w:p w14:paraId="397ADB9A" w14:textId="77777777" w:rsidR="00AF6CE6" w:rsidRDefault="00AF6CE6" w:rsidP="0045242C">
            <w:pPr>
              <w:pStyle w:val="af9"/>
              <w:snapToGrid w:val="0"/>
            </w:pPr>
            <w:r>
              <w:rPr>
                <w:rFonts w:hint="eastAsia"/>
              </w:rPr>
              <w:t>颗粒物</w:t>
            </w:r>
          </w:p>
        </w:tc>
        <w:tc>
          <w:tcPr>
            <w:tcW w:w="539" w:type="pct"/>
            <w:tcBorders>
              <w:top w:val="single" w:sz="6" w:space="0" w:color="auto"/>
              <w:left w:val="single" w:sz="6" w:space="0" w:color="auto"/>
              <w:bottom w:val="single" w:sz="6" w:space="0" w:color="auto"/>
              <w:right w:val="single" w:sz="6" w:space="0" w:color="auto"/>
            </w:tcBorders>
            <w:vAlign w:val="center"/>
          </w:tcPr>
          <w:p w14:paraId="394785ED" w14:textId="4199DE7E" w:rsidR="00AF6CE6" w:rsidRDefault="00AF6CE6" w:rsidP="0045242C">
            <w:pPr>
              <w:pStyle w:val="af9"/>
              <w:snapToGrid w:val="0"/>
              <w:rPr>
                <w:bCs/>
              </w:rPr>
            </w:pPr>
            <w:r>
              <w:rPr>
                <w:rFonts w:hint="eastAsia"/>
              </w:rPr>
              <w:t>集气风管</w:t>
            </w:r>
            <w:r>
              <w:rPr>
                <w:rFonts w:hint="eastAsia"/>
              </w:rPr>
              <w:t>+</w:t>
            </w:r>
            <w:r w:rsidR="00580A41">
              <w:rPr>
                <w:rFonts w:hint="eastAsia"/>
                <w:bCs/>
              </w:rPr>
              <w:t>覆膜袋式除尘器</w:t>
            </w:r>
            <w:r>
              <w:rPr>
                <w:rFonts w:hint="eastAsia"/>
                <w:bCs/>
              </w:rPr>
              <w:t>（</w:t>
            </w:r>
            <w:r>
              <w:rPr>
                <w:rFonts w:hint="eastAsia"/>
                <w:bCs/>
              </w:rPr>
              <w:t>1</w:t>
            </w:r>
            <w:r>
              <w:rPr>
                <w:rFonts w:hint="eastAsia"/>
                <w:bCs/>
              </w:rPr>
              <w:t>套）</w:t>
            </w:r>
          </w:p>
        </w:tc>
        <w:tc>
          <w:tcPr>
            <w:tcW w:w="365" w:type="pct"/>
            <w:vMerge/>
            <w:shd w:val="clear" w:color="auto" w:fill="auto"/>
            <w:vAlign w:val="center"/>
          </w:tcPr>
          <w:p w14:paraId="07E9ACEB" w14:textId="77777777" w:rsidR="00AF6CE6" w:rsidRDefault="00AF6CE6" w:rsidP="0045242C">
            <w:pPr>
              <w:pStyle w:val="af9"/>
              <w:snapToGrid w:val="0"/>
              <w:rPr>
                <w:bCs/>
              </w:rPr>
            </w:pPr>
          </w:p>
        </w:tc>
        <w:tc>
          <w:tcPr>
            <w:tcW w:w="351" w:type="pct"/>
            <w:vMerge/>
            <w:vAlign w:val="center"/>
          </w:tcPr>
          <w:p w14:paraId="2A9B625A" w14:textId="77777777" w:rsidR="00AF6CE6" w:rsidRDefault="00AF6CE6" w:rsidP="0045242C">
            <w:pPr>
              <w:pStyle w:val="af9"/>
              <w:snapToGrid w:val="0"/>
              <w:rPr>
                <w:bCs/>
              </w:rPr>
            </w:pPr>
          </w:p>
        </w:tc>
      </w:tr>
      <w:tr w:rsidR="00AF6CE6" w14:paraId="6C728E66" w14:textId="77777777" w:rsidTr="00FF7D1C">
        <w:trPr>
          <w:trHeight w:val="397"/>
          <w:jc w:val="center"/>
        </w:trPr>
        <w:tc>
          <w:tcPr>
            <w:tcW w:w="150" w:type="pct"/>
            <w:vMerge/>
            <w:tcBorders>
              <w:left w:val="single" w:sz="6" w:space="0" w:color="auto"/>
              <w:right w:val="single" w:sz="6" w:space="0" w:color="auto"/>
            </w:tcBorders>
          </w:tcPr>
          <w:p w14:paraId="56A626C6" w14:textId="77777777" w:rsidR="00AF6CE6" w:rsidRPr="009A2C7A" w:rsidRDefault="00AF6CE6" w:rsidP="0045242C">
            <w:pPr>
              <w:pStyle w:val="af9"/>
              <w:snapToGrid w:val="0"/>
            </w:pPr>
          </w:p>
        </w:tc>
        <w:tc>
          <w:tcPr>
            <w:tcW w:w="150" w:type="pct"/>
            <w:vMerge/>
            <w:tcBorders>
              <w:left w:val="single" w:sz="6" w:space="0" w:color="auto"/>
              <w:right w:val="single" w:sz="6" w:space="0" w:color="auto"/>
            </w:tcBorders>
            <w:vAlign w:val="center"/>
          </w:tcPr>
          <w:p w14:paraId="252CB0D1" w14:textId="70CBD48D" w:rsidR="00AF6CE6" w:rsidRPr="009A2C7A" w:rsidRDefault="00AF6CE6" w:rsidP="0045242C">
            <w:pPr>
              <w:pStyle w:val="af9"/>
              <w:snapToGrid w:val="0"/>
            </w:pPr>
          </w:p>
        </w:tc>
        <w:tc>
          <w:tcPr>
            <w:tcW w:w="198" w:type="pct"/>
            <w:vMerge/>
            <w:tcBorders>
              <w:left w:val="single" w:sz="6" w:space="0" w:color="auto"/>
              <w:right w:val="single" w:sz="6" w:space="0" w:color="auto"/>
            </w:tcBorders>
            <w:vAlign w:val="center"/>
          </w:tcPr>
          <w:p w14:paraId="3E87F9AC" w14:textId="77777777" w:rsidR="00AF6CE6" w:rsidRPr="009A2C7A" w:rsidRDefault="00AF6CE6" w:rsidP="0045242C">
            <w:pPr>
              <w:pStyle w:val="af9"/>
              <w:snapToGrid w:val="0"/>
            </w:pPr>
          </w:p>
        </w:tc>
        <w:tc>
          <w:tcPr>
            <w:tcW w:w="393" w:type="pct"/>
            <w:tcBorders>
              <w:top w:val="single" w:sz="6" w:space="0" w:color="auto"/>
              <w:left w:val="single" w:sz="6" w:space="0" w:color="auto"/>
              <w:bottom w:val="single" w:sz="6" w:space="0" w:color="auto"/>
              <w:right w:val="single" w:sz="6" w:space="0" w:color="auto"/>
            </w:tcBorders>
            <w:vAlign w:val="center"/>
          </w:tcPr>
          <w:p w14:paraId="01821AB9" w14:textId="77777777" w:rsidR="00AF6CE6" w:rsidRPr="009A2C7A" w:rsidRDefault="00AF6CE6" w:rsidP="0045242C">
            <w:pPr>
              <w:pStyle w:val="af9"/>
              <w:snapToGrid w:val="0"/>
              <w:rPr>
                <w:bCs/>
              </w:rPr>
            </w:pPr>
            <w:r>
              <w:rPr>
                <w:rFonts w:hint="eastAsia"/>
              </w:rPr>
              <w:t>粉碎</w:t>
            </w:r>
          </w:p>
        </w:tc>
        <w:tc>
          <w:tcPr>
            <w:tcW w:w="639" w:type="pct"/>
            <w:tcBorders>
              <w:top w:val="single" w:sz="6" w:space="0" w:color="auto"/>
              <w:left w:val="single" w:sz="6" w:space="0" w:color="auto"/>
              <w:bottom w:val="single" w:sz="6" w:space="0" w:color="auto"/>
              <w:right w:val="single" w:sz="6" w:space="0" w:color="auto"/>
            </w:tcBorders>
            <w:vAlign w:val="center"/>
          </w:tcPr>
          <w:p w14:paraId="7747D982" w14:textId="77777777" w:rsidR="00AF6CE6" w:rsidRDefault="00AF6CE6" w:rsidP="0045242C">
            <w:pPr>
              <w:pStyle w:val="af9"/>
              <w:snapToGrid w:val="0"/>
            </w:pPr>
            <w:r>
              <w:rPr>
                <w:rFonts w:hint="eastAsia"/>
              </w:rPr>
              <w:t>颗粒物</w:t>
            </w:r>
          </w:p>
        </w:tc>
        <w:tc>
          <w:tcPr>
            <w:tcW w:w="492" w:type="pct"/>
            <w:tcBorders>
              <w:top w:val="single" w:sz="6" w:space="0" w:color="auto"/>
              <w:left w:val="single" w:sz="6" w:space="0" w:color="auto"/>
              <w:bottom w:val="single" w:sz="6" w:space="0" w:color="auto"/>
              <w:right w:val="single" w:sz="6" w:space="0" w:color="auto"/>
            </w:tcBorders>
            <w:vAlign w:val="center"/>
          </w:tcPr>
          <w:p w14:paraId="1A705A2C" w14:textId="77777777" w:rsidR="00AF6CE6" w:rsidRPr="009A2C7A" w:rsidRDefault="00AF6CE6" w:rsidP="0045242C">
            <w:pPr>
              <w:pStyle w:val="af9"/>
              <w:snapToGrid w:val="0"/>
              <w:rPr>
                <w:bCs/>
              </w:rPr>
            </w:pPr>
            <w:r>
              <w:rPr>
                <w:rFonts w:hint="eastAsia"/>
              </w:rPr>
              <w:t>集气风管</w:t>
            </w:r>
          </w:p>
        </w:tc>
        <w:tc>
          <w:tcPr>
            <w:tcW w:w="541" w:type="pct"/>
            <w:vMerge/>
            <w:shd w:val="clear" w:color="auto" w:fill="auto"/>
            <w:vAlign w:val="center"/>
          </w:tcPr>
          <w:p w14:paraId="6340186F" w14:textId="77777777" w:rsidR="00AF6CE6" w:rsidRPr="009A2C7A" w:rsidRDefault="00AF6CE6" w:rsidP="0045242C">
            <w:pPr>
              <w:pStyle w:val="af9"/>
              <w:snapToGrid w:val="0"/>
              <w:rPr>
                <w:bCs/>
              </w:rPr>
            </w:pPr>
          </w:p>
        </w:tc>
        <w:tc>
          <w:tcPr>
            <w:tcW w:w="328" w:type="pct"/>
            <w:vMerge/>
            <w:tcBorders>
              <w:left w:val="single" w:sz="6" w:space="0" w:color="auto"/>
              <w:right w:val="single" w:sz="6" w:space="0" w:color="auto"/>
            </w:tcBorders>
            <w:vAlign w:val="center"/>
          </w:tcPr>
          <w:p w14:paraId="2CF63AFC" w14:textId="77777777" w:rsidR="00AF6CE6" w:rsidRDefault="00AF6CE6" w:rsidP="0045242C">
            <w:pPr>
              <w:pStyle w:val="af9"/>
              <w:snapToGrid w:val="0"/>
              <w:rPr>
                <w:bCs/>
              </w:rPr>
            </w:pPr>
          </w:p>
        </w:tc>
        <w:tc>
          <w:tcPr>
            <w:tcW w:w="328" w:type="pct"/>
            <w:tcBorders>
              <w:top w:val="single" w:sz="6" w:space="0" w:color="auto"/>
              <w:left w:val="single" w:sz="6" w:space="0" w:color="auto"/>
              <w:bottom w:val="single" w:sz="6" w:space="0" w:color="auto"/>
              <w:right w:val="single" w:sz="6" w:space="0" w:color="auto"/>
            </w:tcBorders>
            <w:vAlign w:val="center"/>
          </w:tcPr>
          <w:p w14:paraId="7D419528" w14:textId="77777777" w:rsidR="00AF6CE6" w:rsidRDefault="00AF6CE6" w:rsidP="0045242C">
            <w:pPr>
              <w:pStyle w:val="af9"/>
              <w:snapToGrid w:val="0"/>
              <w:rPr>
                <w:bCs/>
              </w:rPr>
            </w:pPr>
            <w:r>
              <w:rPr>
                <w:rFonts w:hint="eastAsia"/>
              </w:rPr>
              <w:t>粉碎</w:t>
            </w:r>
          </w:p>
        </w:tc>
        <w:tc>
          <w:tcPr>
            <w:tcW w:w="526" w:type="pct"/>
            <w:tcBorders>
              <w:top w:val="single" w:sz="6" w:space="0" w:color="auto"/>
              <w:left w:val="single" w:sz="6" w:space="0" w:color="auto"/>
              <w:bottom w:val="single" w:sz="6" w:space="0" w:color="auto"/>
              <w:right w:val="single" w:sz="6" w:space="0" w:color="auto"/>
            </w:tcBorders>
            <w:vAlign w:val="center"/>
          </w:tcPr>
          <w:p w14:paraId="580427E6" w14:textId="77777777" w:rsidR="00AF6CE6" w:rsidRDefault="00AF6CE6" w:rsidP="0045242C">
            <w:pPr>
              <w:pStyle w:val="af9"/>
              <w:snapToGrid w:val="0"/>
            </w:pPr>
            <w:r>
              <w:rPr>
                <w:rFonts w:hint="eastAsia"/>
              </w:rPr>
              <w:t>颗粒物</w:t>
            </w:r>
          </w:p>
        </w:tc>
        <w:tc>
          <w:tcPr>
            <w:tcW w:w="539" w:type="pct"/>
            <w:tcBorders>
              <w:top w:val="single" w:sz="6" w:space="0" w:color="auto"/>
              <w:left w:val="single" w:sz="6" w:space="0" w:color="auto"/>
              <w:bottom w:val="single" w:sz="6" w:space="0" w:color="auto"/>
              <w:right w:val="single" w:sz="6" w:space="0" w:color="auto"/>
            </w:tcBorders>
            <w:vAlign w:val="center"/>
          </w:tcPr>
          <w:p w14:paraId="327B92E0" w14:textId="68BDCEB9" w:rsidR="00AF6CE6" w:rsidRDefault="00AF6CE6" w:rsidP="0045242C">
            <w:pPr>
              <w:pStyle w:val="af9"/>
              <w:snapToGrid w:val="0"/>
              <w:rPr>
                <w:bCs/>
              </w:rPr>
            </w:pPr>
            <w:r>
              <w:rPr>
                <w:rFonts w:hint="eastAsia"/>
              </w:rPr>
              <w:t>集气风管</w:t>
            </w:r>
            <w:r>
              <w:rPr>
                <w:rFonts w:hint="eastAsia"/>
              </w:rPr>
              <w:t>+</w:t>
            </w:r>
            <w:r w:rsidR="00580A41">
              <w:rPr>
                <w:rFonts w:hint="eastAsia"/>
                <w:bCs/>
              </w:rPr>
              <w:t>覆膜袋式除尘器</w:t>
            </w:r>
            <w:r>
              <w:rPr>
                <w:rFonts w:hint="eastAsia"/>
                <w:bCs/>
              </w:rPr>
              <w:t>（</w:t>
            </w:r>
            <w:r>
              <w:rPr>
                <w:rFonts w:hint="eastAsia"/>
                <w:bCs/>
              </w:rPr>
              <w:t>1</w:t>
            </w:r>
            <w:r>
              <w:rPr>
                <w:rFonts w:hint="eastAsia"/>
                <w:bCs/>
              </w:rPr>
              <w:t>套）</w:t>
            </w:r>
          </w:p>
        </w:tc>
        <w:tc>
          <w:tcPr>
            <w:tcW w:w="365" w:type="pct"/>
            <w:vMerge w:val="restart"/>
            <w:shd w:val="clear" w:color="auto" w:fill="auto"/>
            <w:vAlign w:val="center"/>
          </w:tcPr>
          <w:p w14:paraId="49BE5991" w14:textId="77777777" w:rsidR="00AF6CE6" w:rsidRDefault="00AF6CE6" w:rsidP="0045242C">
            <w:pPr>
              <w:pStyle w:val="af9"/>
              <w:snapToGrid w:val="0"/>
              <w:rPr>
                <w:bCs/>
              </w:rPr>
            </w:pPr>
            <w:r w:rsidRPr="00E569CA">
              <w:rPr>
                <w:rFonts w:hint="eastAsia"/>
                <w:bCs/>
              </w:rPr>
              <w:t>15m</w:t>
            </w:r>
            <w:r w:rsidRPr="00E569CA">
              <w:rPr>
                <w:rFonts w:hint="eastAsia"/>
                <w:bCs/>
              </w:rPr>
              <w:t>高排气筒</w:t>
            </w:r>
            <w:r>
              <w:rPr>
                <w:rFonts w:hint="eastAsia"/>
                <w:bCs/>
              </w:rPr>
              <w:t>P2</w:t>
            </w:r>
          </w:p>
        </w:tc>
        <w:tc>
          <w:tcPr>
            <w:tcW w:w="351" w:type="pct"/>
            <w:vMerge/>
            <w:vAlign w:val="center"/>
          </w:tcPr>
          <w:p w14:paraId="267EE060" w14:textId="77777777" w:rsidR="00AF6CE6" w:rsidRPr="00E569CA" w:rsidRDefault="00AF6CE6" w:rsidP="0045242C">
            <w:pPr>
              <w:pStyle w:val="af9"/>
              <w:snapToGrid w:val="0"/>
              <w:rPr>
                <w:bCs/>
              </w:rPr>
            </w:pPr>
          </w:p>
        </w:tc>
      </w:tr>
      <w:tr w:rsidR="00AF6CE6" w14:paraId="6C8F1745" w14:textId="77777777" w:rsidTr="00FF7D1C">
        <w:trPr>
          <w:trHeight w:val="397"/>
          <w:jc w:val="center"/>
        </w:trPr>
        <w:tc>
          <w:tcPr>
            <w:tcW w:w="150" w:type="pct"/>
            <w:vMerge/>
            <w:tcBorders>
              <w:left w:val="single" w:sz="6" w:space="0" w:color="auto"/>
              <w:right w:val="single" w:sz="6" w:space="0" w:color="auto"/>
            </w:tcBorders>
          </w:tcPr>
          <w:p w14:paraId="4DC32C88" w14:textId="77777777" w:rsidR="00AF6CE6" w:rsidRPr="009A2C7A" w:rsidRDefault="00AF6CE6" w:rsidP="0045242C">
            <w:pPr>
              <w:pStyle w:val="af9"/>
              <w:snapToGrid w:val="0"/>
            </w:pPr>
          </w:p>
        </w:tc>
        <w:tc>
          <w:tcPr>
            <w:tcW w:w="150" w:type="pct"/>
            <w:vMerge/>
            <w:tcBorders>
              <w:left w:val="single" w:sz="6" w:space="0" w:color="auto"/>
              <w:right w:val="single" w:sz="6" w:space="0" w:color="auto"/>
            </w:tcBorders>
            <w:vAlign w:val="center"/>
          </w:tcPr>
          <w:p w14:paraId="01CDE2DC" w14:textId="73242C44" w:rsidR="00AF6CE6" w:rsidRPr="009A2C7A" w:rsidRDefault="00AF6CE6" w:rsidP="0045242C">
            <w:pPr>
              <w:pStyle w:val="af9"/>
              <w:snapToGrid w:val="0"/>
            </w:pPr>
          </w:p>
        </w:tc>
        <w:tc>
          <w:tcPr>
            <w:tcW w:w="198" w:type="pct"/>
            <w:vMerge/>
            <w:tcBorders>
              <w:left w:val="single" w:sz="6" w:space="0" w:color="auto"/>
              <w:right w:val="single" w:sz="6" w:space="0" w:color="auto"/>
            </w:tcBorders>
            <w:vAlign w:val="center"/>
          </w:tcPr>
          <w:p w14:paraId="5284B284" w14:textId="77777777" w:rsidR="00AF6CE6" w:rsidRPr="009A2C7A" w:rsidRDefault="00AF6CE6" w:rsidP="0045242C">
            <w:pPr>
              <w:pStyle w:val="af9"/>
              <w:snapToGrid w:val="0"/>
            </w:pPr>
          </w:p>
        </w:tc>
        <w:tc>
          <w:tcPr>
            <w:tcW w:w="393" w:type="pct"/>
            <w:tcBorders>
              <w:top w:val="single" w:sz="6" w:space="0" w:color="auto"/>
              <w:left w:val="single" w:sz="6" w:space="0" w:color="auto"/>
              <w:bottom w:val="single" w:sz="6" w:space="0" w:color="auto"/>
              <w:right w:val="single" w:sz="6" w:space="0" w:color="auto"/>
            </w:tcBorders>
            <w:vAlign w:val="center"/>
          </w:tcPr>
          <w:p w14:paraId="47C14C52" w14:textId="77777777" w:rsidR="00AF6CE6" w:rsidRPr="009A2C7A" w:rsidRDefault="00AF6CE6" w:rsidP="0045242C">
            <w:pPr>
              <w:pStyle w:val="af9"/>
              <w:snapToGrid w:val="0"/>
              <w:rPr>
                <w:bCs/>
              </w:rPr>
            </w:pPr>
            <w:r>
              <w:rPr>
                <w:rFonts w:hint="eastAsia"/>
              </w:rPr>
              <w:t>配料</w:t>
            </w:r>
          </w:p>
        </w:tc>
        <w:tc>
          <w:tcPr>
            <w:tcW w:w="639" w:type="pct"/>
            <w:tcBorders>
              <w:top w:val="single" w:sz="6" w:space="0" w:color="auto"/>
              <w:left w:val="single" w:sz="6" w:space="0" w:color="auto"/>
              <w:bottom w:val="single" w:sz="6" w:space="0" w:color="auto"/>
              <w:right w:val="single" w:sz="6" w:space="0" w:color="auto"/>
            </w:tcBorders>
            <w:vAlign w:val="center"/>
          </w:tcPr>
          <w:p w14:paraId="5D99B284" w14:textId="77777777" w:rsidR="00AF6CE6" w:rsidRDefault="00AF6CE6" w:rsidP="0045242C">
            <w:pPr>
              <w:pStyle w:val="af9"/>
              <w:snapToGrid w:val="0"/>
            </w:pPr>
            <w:r>
              <w:rPr>
                <w:rFonts w:hint="eastAsia"/>
              </w:rPr>
              <w:t>颗粒物</w:t>
            </w:r>
          </w:p>
        </w:tc>
        <w:tc>
          <w:tcPr>
            <w:tcW w:w="492" w:type="pct"/>
            <w:tcBorders>
              <w:top w:val="single" w:sz="6" w:space="0" w:color="auto"/>
              <w:left w:val="single" w:sz="6" w:space="0" w:color="auto"/>
              <w:bottom w:val="single" w:sz="6" w:space="0" w:color="auto"/>
              <w:right w:val="single" w:sz="6" w:space="0" w:color="auto"/>
            </w:tcBorders>
            <w:vAlign w:val="center"/>
          </w:tcPr>
          <w:p w14:paraId="6C624BCA" w14:textId="77777777" w:rsidR="00AF6CE6" w:rsidRPr="009A2C7A" w:rsidRDefault="00AF6CE6" w:rsidP="0045242C">
            <w:pPr>
              <w:pStyle w:val="af9"/>
              <w:snapToGrid w:val="0"/>
              <w:rPr>
                <w:bCs/>
              </w:rPr>
            </w:pPr>
            <w:r>
              <w:rPr>
                <w:rFonts w:hint="eastAsia"/>
              </w:rPr>
              <w:t>集气罩</w:t>
            </w:r>
          </w:p>
        </w:tc>
        <w:tc>
          <w:tcPr>
            <w:tcW w:w="541" w:type="pct"/>
            <w:vMerge/>
            <w:shd w:val="clear" w:color="auto" w:fill="auto"/>
            <w:vAlign w:val="center"/>
          </w:tcPr>
          <w:p w14:paraId="12027C6C" w14:textId="77777777" w:rsidR="00AF6CE6" w:rsidRPr="009A2C7A" w:rsidRDefault="00AF6CE6" w:rsidP="0045242C">
            <w:pPr>
              <w:pStyle w:val="af9"/>
              <w:snapToGrid w:val="0"/>
              <w:rPr>
                <w:bCs/>
              </w:rPr>
            </w:pPr>
          </w:p>
        </w:tc>
        <w:tc>
          <w:tcPr>
            <w:tcW w:w="328" w:type="pct"/>
            <w:vMerge/>
            <w:tcBorders>
              <w:left w:val="single" w:sz="6" w:space="0" w:color="auto"/>
              <w:right w:val="single" w:sz="6" w:space="0" w:color="auto"/>
            </w:tcBorders>
            <w:vAlign w:val="center"/>
          </w:tcPr>
          <w:p w14:paraId="046BEE6A" w14:textId="77777777" w:rsidR="00AF6CE6" w:rsidRDefault="00AF6CE6" w:rsidP="0045242C">
            <w:pPr>
              <w:pStyle w:val="af9"/>
              <w:snapToGrid w:val="0"/>
              <w:rPr>
                <w:bCs/>
              </w:rPr>
            </w:pPr>
          </w:p>
        </w:tc>
        <w:tc>
          <w:tcPr>
            <w:tcW w:w="328" w:type="pct"/>
            <w:tcBorders>
              <w:top w:val="single" w:sz="6" w:space="0" w:color="auto"/>
              <w:left w:val="single" w:sz="6" w:space="0" w:color="auto"/>
              <w:bottom w:val="single" w:sz="6" w:space="0" w:color="auto"/>
              <w:right w:val="single" w:sz="6" w:space="0" w:color="auto"/>
            </w:tcBorders>
            <w:vAlign w:val="center"/>
          </w:tcPr>
          <w:p w14:paraId="3BA60E4F" w14:textId="77777777" w:rsidR="00AF6CE6" w:rsidRDefault="00AF6CE6" w:rsidP="0045242C">
            <w:pPr>
              <w:pStyle w:val="af9"/>
              <w:snapToGrid w:val="0"/>
              <w:rPr>
                <w:bCs/>
              </w:rPr>
            </w:pPr>
            <w:r>
              <w:rPr>
                <w:rFonts w:hint="eastAsia"/>
              </w:rPr>
              <w:t>配料</w:t>
            </w:r>
          </w:p>
        </w:tc>
        <w:tc>
          <w:tcPr>
            <w:tcW w:w="526" w:type="pct"/>
            <w:tcBorders>
              <w:top w:val="single" w:sz="6" w:space="0" w:color="auto"/>
              <w:left w:val="single" w:sz="6" w:space="0" w:color="auto"/>
              <w:bottom w:val="single" w:sz="6" w:space="0" w:color="auto"/>
              <w:right w:val="single" w:sz="6" w:space="0" w:color="auto"/>
            </w:tcBorders>
            <w:vAlign w:val="center"/>
          </w:tcPr>
          <w:p w14:paraId="6C7FB035" w14:textId="77777777" w:rsidR="00AF6CE6" w:rsidRDefault="00AF6CE6" w:rsidP="0045242C">
            <w:pPr>
              <w:pStyle w:val="af9"/>
              <w:snapToGrid w:val="0"/>
            </w:pPr>
            <w:r>
              <w:rPr>
                <w:rFonts w:hint="eastAsia"/>
              </w:rPr>
              <w:t>颗粒物</w:t>
            </w:r>
          </w:p>
        </w:tc>
        <w:tc>
          <w:tcPr>
            <w:tcW w:w="539" w:type="pct"/>
            <w:tcBorders>
              <w:top w:val="single" w:sz="6" w:space="0" w:color="auto"/>
              <w:left w:val="single" w:sz="6" w:space="0" w:color="auto"/>
              <w:bottom w:val="single" w:sz="6" w:space="0" w:color="auto"/>
              <w:right w:val="single" w:sz="6" w:space="0" w:color="auto"/>
            </w:tcBorders>
            <w:vAlign w:val="center"/>
          </w:tcPr>
          <w:p w14:paraId="7997D457" w14:textId="0FCEB69F" w:rsidR="00AF6CE6" w:rsidRDefault="00AF6CE6" w:rsidP="0045242C">
            <w:pPr>
              <w:pStyle w:val="af9"/>
              <w:snapToGrid w:val="0"/>
              <w:rPr>
                <w:bCs/>
              </w:rPr>
            </w:pPr>
            <w:r>
              <w:rPr>
                <w:rFonts w:hint="eastAsia"/>
              </w:rPr>
              <w:t>集气罩</w:t>
            </w:r>
            <w:r>
              <w:rPr>
                <w:rFonts w:hint="eastAsia"/>
              </w:rPr>
              <w:t>+</w:t>
            </w:r>
            <w:r w:rsidR="00580A41">
              <w:rPr>
                <w:rFonts w:hint="eastAsia"/>
                <w:bCs/>
              </w:rPr>
              <w:t>覆膜袋式除尘器</w:t>
            </w:r>
            <w:r>
              <w:rPr>
                <w:rFonts w:hint="eastAsia"/>
                <w:bCs/>
              </w:rPr>
              <w:t>（</w:t>
            </w:r>
            <w:r>
              <w:rPr>
                <w:rFonts w:hint="eastAsia"/>
                <w:bCs/>
              </w:rPr>
              <w:t>2</w:t>
            </w:r>
            <w:r>
              <w:rPr>
                <w:rFonts w:hint="eastAsia"/>
                <w:bCs/>
              </w:rPr>
              <w:t>套）</w:t>
            </w:r>
          </w:p>
        </w:tc>
        <w:tc>
          <w:tcPr>
            <w:tcW w:w="365" w:type="pct"/>
            <w:vMerge/>
            <w:shd w:val="clear" w:color="auto" w:fill="auto"/>
            <w:vAlign w:val="center"/>
          </w:tcPr>
          <w:p w14:paraId="50BA0DCF" w14:textId="77777777" w:rsidR="00AF6CE6" w:rsidRDefault="00AF6CE6" w:rsidP="0045242C">
            <w:pPr>
              <w:pStyle w:val="af9"/>
              <w:snapToGrid w:val="0"/>
              <w:rPr>
                <w:bCs/>
              </w:rPr>
            </w:pPr>
          </w:p>
        </w:tc>
        <w:tc>
          <w:tcPr>
            <w:tcW w:w="351" w:type="pct"/>
            <w:vMerge/>
            <w:vAlign w:val="center"/>
          </w:tcPr>
          <w:p w14:paraId="0CB08FF3" w14:textId="77777777" w:rsidR="00AF6CE6" w:rsidRDefault="00AF6CE6" w:rsidP="0045242C">
            <w:pPr>
              <w:pStyle w:val="af9"/>
              <w:snapToGrid w:val="0"/>
              <w:rPr>
                <w:bCs/>
              </w:rPr>
            </w:pPr>
          </w:p>
        </w:tc>
      </w:tr>
      <w:tr w:rsidR="00AF6CE6" w14:paraId="2D01B550" w14:textId="77777777" w:rsidTr="00FF7D1C">
        <w:trPr>
          <w:trHeight w:val="397"/>
          <w:jc w:val="center"/>
        </w:trPr>
        <w:tc>
          <w:tcPr>
            <w:tcW w:w="150" w:type="pct"/>
            <w:vMerge/>
            <w:tcBorders>
              <w:left w:val="single" w:sz="6" w:space="0" w:color="auto"/>
              <w:right w:val="single" w:sz="6" w:space="0" w:color="auto"/>
            </w:tcBorders>
          </w:tcPr>
          <w:p w14:paraId="5A31BBAA" w14:textId="77777777" w:rsidR="00AF6CE6" w:rsidRPr="009A2C7A" w:rsidRDefault="00AF6CE6" w:rsidP="0045242C">
            <w:pPr>
              <w:pStyle w:val="af9"/>
              <w:snapToGrid w:val="0"/>
            </w:pPr>
          </w:p>
        </w:tc>
        <w:tc>
          <w:tcPr>
            <w:tcW w:w="150" w:type="pct"/>
            <w:vMerge/>
            <w:tcBorders>
              <w:left w:val="single" w:sz="6" w:space="0" w:color="auto"/>
              <w:bottom w:val="single" w:sz="6" w:space="0" w:color="auto"/>
              <w:right w:val="single" w:sz="6" w:space="0" w:color="auto"/>
            </w:tcBorders>
            <w:vAlign w:val="center"/>
          </w:tcPr>
          <w:p w14:paraId="487CA289" w14:textId="05599EE7" w:rsidR="00AF6CE6" w:rsidRPr="009A2C7A" w:rsidRDefault="00AF6CE6" w:rsidP="0045242C">
            <w:pPr>
              <w:pStyle w:val="af9"/>
              <w:snapToGrid w:val="0"/>
            </w:pPr>
          </w:p>
        </w:tc>
        <w:tc>
          <w:tcPr>
            <w:tcW w:w="198" w:type="pct"/>
            <w:vMerge/>
            <w:tcBorders>
              <w:left w:val="single" w:sz="6" w:space="0" w:color="auto"/>
              <w:bottom w:val="single" w:sz="6" w:space="0" w:color="auto"/>
              <w:right w:val="single" w:sz="6" w:space="0" w:color="auto"/>
            </w:tcBorders>
            <w:vAlign w:val="center"/>
          </w:tcPr>
          <w:p w14:paraId="70742DF8" w14:textId="77777777" w:rsidR="00AF6CE6" w:rsidRPr="009A2C7A" w:rsidRDefault="00AF6CE6" w:rsidP="0045242C">
            <w:pPr>
              <w:pStyle w:val="af9"/>
              <w:snapToGrid w:val="0"/>
            </w:pPr>
          </w:p>
        </w:tc>
        <w:tc>
          <w:tcPr>
            <w:tcW w:w="393" w:type="pct"/>
            <w:tcBorders>
              <w:top w:val="single" w:sz="6" w:space="0" w:color="auto"/>
              <w:left w:val="single" w:sz="6" w:space="0" w:color="auto"/>
              <w:bottom w:val="single" w:sz="6" w:space="0" w:color="auto"/>
              <w:right w:val="single" w:sz="6" w:space="0" w:color="auto"/>
            </w:tcBorders>
            <w:vAlign w:val="center"/>
          </w:tcPr>
          <w:p w14:paraId="341478E2" w14:textId="77777777" w:rsidR="00AF6CE6" w:rsidRPr="009A2C7A" w:rsidRDefault="00AF6CE6" w:rsidP="0045242C">
            <w:pPr>
              <w:pStyle w:val="af9"/>
              <w:snapToGrid w:val="0"/>
              <w:rPr>
                <w:bCs/>
              </w:rPr>
            </w:pPr>
            <w:r>
              <w:rPr>
                <w:rFonts w:hint="eastAsia"/>
              </w:rPr>
              <w:t>混料</w:t>
            </w:r>
          </w:p>
        </w:tc>
        <w:tc>
          <w:tcPr>
            <w:tcW w:w="639" w:type="pct"/>
            <w:tcBorders>
              <w:top w:val="single" w:sz="6" w:space="0" w:color="auto"/>
              <w:left w:val="single" w:sz="6" w:space="0" w:color="auto"/>
              <w:bottom w:val="single" w:sz="6" w:space="0" w:color="auto"/>
              <w:right w:val="single" w:sz="6" w:space="0" w:color="auto"/>
            </w:tcBorders>
            <w:vAlign w:val="center"/>
          </w:tcPr>
          <w:p w14:paraId="106E3E43" w14:textId="77777777" w:rsidR="00AF6CE6" w:rsidRDefault="00AF6CE6" w:rsidP="0045242C">
            <w:pPr>
              <w:pStyle w:val="af9"/>
              <w:snapToGrid w:val="0"/>
            </w:pPr>
            <w:r>
              <w:rPr>
                <w:rFonts w:hint="eastAsia"/>
              </w:rPr>
              <w:t>颗粒物</w:t>
            </w:r>
          </w:p>
        </w:tc>
        <w:tc>
          <w:tcPr>
            <w:tcW w:w="492" w:type="pct"/>
            <w:tcBorders>
              <w:top w:val="single" w:sz="6" w:space="0" w:color="auto"/>
              <w:left w:val="single" w:sz="6" w:space="0" w:color="auto"/>
              <w:bottom w:val="single" w:sz="6" w:space="0" w:color="auto"/>
              <w:right w:val="single" w:sz="6" w:space="0" w:color="auto"/>
            </w:tcBorders>
            <w:vAlign w:val="center"/>
          </w:tcPr>
          <w:p w14:paraId="705740BE" w14:textId="77777777" w:rsidR="00AF6CE6" w:rsidRPr="009A2C7A" w:rsidRDefault="00AF6CE6" w:rsidP="0045242C">
            <w:pPr>
              <w:pStyle w:val="af9"/>
              <w:snapToGrid w:val="0"/>
              <w:rPr>
                <w:bCs/>
              </w:rPr>
            </w:pPr>
            <w:r>
              <w:rPr>
                <w:rFonts w:hint="eastAsia"/>
              </w:rPr>
              <w:t>集气风管</w:t>
            </w:r>
          </w:p>
        </w:tc>
        <w:tc>
          <w:tcPr>
            <w:tcW w:w="541" w:type="pct"/>
            <w:vMerge/>
            <w:shd w:val="clear" w:color="auto" w:fill="auto"/>
            <w:vAlign w:val="center"/>
          </w:tcPr>
          <w:p w14:paraId="5E5B9FE6" w14:textId="77777777" w:rsidR="00AF6CE6" w:rsidRPr="009A2C7A" w:rsidRDefault="00AF6CE6" w:rsidP="0045242C">
            <w:pPr>
              <w:pStyle w:val="af9"/>
              <w:snapToGrid w:val="0"/>
              <w:rPr>
                <w:bCs/>
              </w:rPr>
            </w:pPr>
          </w:p>
        </w:tc>
        <w:tc>
          <w:tcPr>
            <w:tcW w:w="328" w:type="pct"/>
            <w:vMerge/>
            <w:tcBorders>
              <w:left w:val="single" w:sz="6" w:space="0" w:color="auto"/>
              <w:bottom w:val="single" w:sz="6" w:space="0" w:color="auto"/>
              <w:right w:val="single" w:sz="6" w:space="0" w:color="auto"/>
            </w:tcBorders>
            <w:vAlign w:val="center"/>
          </w:tcPr>
          <w:p w14:paraId="7C122387" w14:textId="77777777" w:rsidR="00AF6CE6" w:rsidRDefault="00AF6CE6" w:rsidP="0045242C">
            <w:pPr>
              <w:pStyle w:val="af9"/>
              <w:snapToGrid w:val="0"/>
              <w:rPr>
                <w:bCs/>
              </w:rPr>
            </w:pPr>
          </w:p>
        </w:tc>
        <w:tc>
          <w:tcPr>
            <w:tcW w:w="328" w:type="pct"/>
            <w:tcBorders>
              <w:top w:val="single" w:sz="6" w:space="0" w:color="auto"/>
              <w:left w:val="single" w:sz="6" w:space="0" w:color="auto"/>
              <w:bottom w:val="single" w:sz="6" w:space="0" w:color="auto"/>
              <w:right w:val="single" w:sz="6" w:space="0" w:color="auto"/>
            </w:tcBorders>
            <w:vAlign w:val="center"/>
          </w:tcPr>
          <w:p w14:paraId="5EE9DE3D" w14:textId="77777777" w:rsidR="00AF6CE6" w:rsidRDefault="00AF6CE6" w:rsidP="0045242C">
            <w:pPr>
              <w:pStyle w:val="af9"/>
              <w:snapToGrid w:val="0"/>
              <w:rPr>
                <w:bCs/>
              </w:rPr>
            </w:pPr>
            <w:r>
              <w:rPr>
                <w:rFonts w:hint="eastAsia"/>
              </w:rPr>
              <w:t>混料</w:t>
            </w:r>
          </w:p>
        </w:tc>
        <w:tc>
          <w:tcPr>
            <w:tcW w:w="526" w:type="pct"/>
            <w:tcBorders>
              <w:top w:val="single" w:sz="6" w:space="0" w:color="auto"/>
              <w:left w:val="single" w:sz="6" w:space="0" w:color="auto"/>
              <w:bottom w:val="single" w:sz="6" w:space="0" w:color="auto"/>
              <w:right w:val="single" w:sz="6" w:space="0" w:color="auto"/>
            </w:tcBorders>
            <w:vAlign w:val="center"/>
          </w:tcPr>
          <w:p w14:paraId="4CFFAF17" w14:textId="77777777" w:rsidR="00AF6CE6" w:rsidRDefault="00AF6CE6" w:rsidP="0045242C">
            <w:pPr>
              <w:pStyle w:val="af9"/>
              <w:snapToGrid w:val="0"/>
            </w:pPr>
            <w:r>
              <w:rPr>
                <w:rFonts w:hint="eastAsia"/>
              </w:rPr>
              <w:t>颗粒物</w:t>
            </w:r>
          </w:p>
        </w:tc>
        <w:tc>
          <w:tcPr>
            <w:tcW w:w="539" w:type="pct"/>
            <w:tcBorders>
              <w:top w:val="single" w:sz="6" w:space="0" w:color="auto"/>
              <w:left w:val="single" w:sz="6" w:space="0" w:color="auto"/>
              <w:bottom w:val="single" w:sz="6" w:space="0" w:color="auto"/>
              <w:right w:val="single" w:sz="6" w:space="0" w:color="auto"/>
            </w:tcBorders>
            <w:vAlign w:val="center"/>
          </w:tcPr>
          <w:p w14:paraId="07ECD289" w14:textId="3132BC4D" w:rsidR="00AF6CE6" w:rsidRDefault="00AF6CE6" w:rsidP="0045242C">
            <w:pPr>
              <w:pStyle w:val="af9"/>
              <w:snapToGrid w:val="0"/>
              <w:rPr>
                <w:bCs/>
              </w:rPr>
            </w:pPr>
            <w:r>
              <w:rPr>
                <w:rFonts w:hint="eastAsia"/>
              </w:rPr>
              <w:t>集气风管</w:t>
            </w:r>
            <w:r>
              <w:rPr>
                <w:rFonts w:hint="eastAsia"/>
              </w:rPr>
              <w:t>+</w:t>
            </w:r>
            <w:r w:rsidR="00580A41">
              <w:rPr>
                <w:rFonts w:hint="eastAsia"/>
                <w:bCs/>
              </w:rPr>
              <w:t>覆膜袋式除尘器</w:t>
            </w:r>
            <w:r>
              <w:rPr>
                <w:rFonts w:hint="eastAsia"/>
                <w:bCs/>
              </w:rPr>
              <w:t>（</w:t>
            </w:r>
            <w:r>
              <w:rPr>
                <w:rFonts w:hint="eastAsia"/>
                <w:bCs/>
              </w:rPr>
              <w:t>1</w:t>
            </w:r>
            <w:r>
              <w:rPr>
                <w:rFonts w:hint="eastAsia"/>
                <w:bCs/>
              </w:rPr>
              <w:t>套）</w:t>
            </w:r>
          </w:p>
        </w:tc>
        <w:tc>
          <w:tcPr>
            <w:tcW w:w="365" w:type="pct"/>
            <w:vMerge/>
            <w:shd w:val="clear" w:color="auto" w:fill="auto"/>
            <w:vAlign w:val="center"/>
          </w:tcPr>
          <w:p w14:paraId="235588B2" w14:textId="77777777" w:rsidR="00AF6CE6" w:rsidRDefault="00AF6CE6" w:rsidP="0045242C">
            <w:pPr>
              <w:pStyle w:val="af9"/>
              <w:snapToGrid w:val="0"/>
              <w:rPr>
                <w:bCs/>
              </w:rPr>
            </w:pPr>
          </w:p>
        </w:tc>
        <w:tc>
          <w:tcPr>
            <w:tcW w:w="351" w:type="pct"/>
            <w:vMerge/>
            <w:vAlign w:val="center"/>
          </w:tcPr>
          <w:p w14:paraId="2369CD9D" w14:textId="77777777" w:rsidR="00AF6CE6" w:rsidRDefault="00AF6CE6" w:rsidP="0045242C">
            <w:pPr>
              <w:pStyle w:val="af9"/>
              <w:snapToGrid w:val="0"/>
              <w:rPr>
                <w:bCs/>
              </w:rPr>
            </w:pPr>
          </w:p>
        </w:tc>
      </w:tr>
      <w:tr w:rsidR="00AF6CE6" w14:paraId="1FB9DFA0" w14:textId="77777777" w:rsidTr="00FF7D1C">
        <w:trPr>
          <w:trHeight w:val="397"/>
          <w:jc w:val="center"/>
        </w:trPr>
        <w:tc>
          <w:tcPr>
            <w:tcW w:w="150" w:type="pct"/>
            <w:vMerge/>
            <w:tcBorders>
              <w:left w:val="single" w:sz="6" w:space="0" w:color="auto"/>
              <w:right w:val="single" w:sz="6" w:space="0" w:color="auto"/>
            </w:tcBorders>
          </w:tcPr>
          <w:p w14:paraId="54A49F30" w14:textId="77777777" w:rsidR="00AF6CE6" w:rsidRDefault="00AF6CE6" w:rsidP="0045242C">
            <w:pPr>
              <w:pStyle w:val="af9"/>
              <w:snapToGrid w:val="0"/>
            </w:pPr>
          </w:p>
        </w:tc>
        <w:tc>
          <w:tcPr>
            <w:tcW w:w="150" w:type="pct"/>
            <w:tcBorders>
              <w:left w:val="single" w:sz="6" w:space="0" w:color="auto"/>
              <w:bottom w:val="single" w:sz="6" w:space="0" w:color="auto"/>
              <w:right w:val="single" w:sz="6" w:space="0" w:color="auto"/>
            </w:tcBorders>
            <w:vAlign w:val="center"/>
          </w:tcPr>
          <w:p w14:paraId="35957729" w14:textId="10A99422" w:rsidR="00AF6CE6" w:rsidRPr="002B0614" w:rsidRDefault="00AF6CE6" w:rsidP="0045242C">
            <w:pPr>
              <w:pStyle w:val="af9"/>
              <w:snapToGrid w:val="0"/>
            </w:pPr>
            <w:r>
              <w:rPr>
                <w:rFonts w:hint="eastAsia"/>
              </w:rPr>
              <w:t>2</w:t>
            </w:r>
          </w:p>
        </w:tc>
        <w:tc>
          <w:tcPr>
            <w:tcW w:w="591" w:type="pct"/>
            <w:gridSpan w:val="2"/>
            <w:tcBorders>
              <w:left w:val="single" w:sz="6" w:space="0" w:color="auto"/>
              <w:bottom w:val="single" w:sz="6" w:space="0" w:color="auto"/>
              <w:right w:val="single" w:sz="6" w:space="0" w:color="auto"/>
            </w:tcBorders>
            <w:vAlign w:val="center"/>
          </w:tcPr>
          <w:p w14:paraId="4209231B" w14:textId="77777777" w:rsidR="00AF6CE6" w:rsidRPr="00C75F80" w:rsidRDefault="00AF6CE6" w:rsidP="0045242C">
            <w:pPr>
              <w:pStyle w:val="af9"/>
              <w:snapToGrid w:val="0"/>
            </w:pPr>
            <w:r w:rsidRPr="002B0614">
              <w:rPr>
                <w:rFonts w:hint="eastAsia"/>
              </w:rPr>
              <w:t>农家肥加工车间</w:t>
            </w:r>
          </w:p>
        </w:tc>
        <w:tc>
          <w:tcPr>
            <w:tcW w:w="639" w:type="pct"/>
            <w:tcBorders>
              <w:top w:val="single" w:sz="6" w:space="0" w:color="auto"/>
              <w:left w:val="single" w:sz="6" w:space="0" w:color="auto"/>
              <w:bottom w:val="single" w:sz="6" w:space="0" w:color="auto"/>
              <w:right w:val="single" w:sz="6" w:space="0" w:color="auto"/>
            </w:tcBorders>
            <w:vAlign w:val="center"/>
          </w:tcPr>
          <w:p w14:paraId="73949A06" w14:textId="77777777" w:rsidR="00AF6CE6" w:rsidRPr="00C75F80" w:rsidRDefault="00AF6CE6" w:rsidP="0045242C">
            <w:pPr>
              <w:pStyle w:val="af9"/>
              <w:snapToGrid w:val="0"/>
            </w:pPr>
            <w:r>
              <w:rPr>
                <w:rFonts w:hint="eastAsia"/>
              </w:rPr>
              <w:t>NH</w:t>
            </w:r>
            <w:r>
              <w:rPr>
                <w:rFonts w:hint="eastAsia"/>
                <w:vertAlign w:val="subscript"/>
              </w:rPr>
              <w:t>3</w:t>
            </w:r>
            <w:r>
              <w:rPr>
                <w:rFonts w:hint="eastAsia"/>
                <w:vertAlign w:val="subscript"/>
              </w:rPr>
              <w:t>、</w:t>
            </w:r>
            <w:r>
              <w:rPr>
                <w:rFonts w:hint="eastAsia"/>
              </w:rPr>
              <w:t>H</w:t>
            </w:r>
            <w:r>
              <w:rPr>
                <w:rFonts w:hint="eastAsia"/>
                <w:vertAlign w:val="subscript"/>
              </w:rPr>
              <w:t>2</w:t>
            </w:r>
            <w:r>
              <w:rPr>
                <w:rFonts w:hint="eastAsia"/>
              </w:rPr>
              <w:t>S</w:t>
            </w:r>
          </w:p>
        </w:tc>
        <w:tc>
          <w:tcPr>
            <w:tcW w:w="492" w:type="pct"/>
            <w:tcBorders>
              <w:top w:val="single" w:sz="6" w:space="0" w:color="auto"/>
              <w:left w:val="single" w:sz="6" w:space="0" w:color="auto"/>
              <w:bottom w:val="single" w:sz="6" w:space="0" w:color="auto"/>
              <w:right w:val="single" w:sz="6" w:space="0" w:color="auto"/>
            </w:tcBorders>
            <w:vAlign w:val="center"/>
          </w:tcPr>
          <w:p w14:paraId="26E5C281" w14:textId="77777777" w:rsidR="00AF6CE6" w:rsidRPr="00C75F80" w:rsidRDefault="00AF6CE6" w:rsidP="0045242C">
            <w:pPr>
              <w:pStyle w:val="af9"/>
              <w:snapToGrid w:val="0"/>
            </w:pPr>
            <w:r w:rsidRPr="00C75F80">
              <w:rPr>
                <w:rFonts w:hint="eastAsia"/>
              </w:rPr>
              <w:t>集气风管</w:t>
            </w:r>
          </w:p>
        </w:tc>
        <w:tc>
          <w:tcPr>
            <w:tcW w:w="541" w:type="pct"/>
            <w:vMerge w:val="restart"/>
            <w:shd w:val="clear" w:color="auto" w:fill="auto"/>
            <w:vAlign w:val="center"/>
          </w:tcPr>
          <w:p w14:paraId="57639F1C" w14:textId="77777777" w:rsidR="00AF6CE6" w:rsidRPr="009A2C7A" w:rsidRDefault="00AF6CE6" w:rsidP="0045242C">
            <w:pPr>
              <w:pStyle w:val="af9"/>
              <w:snapToGrid w:val="0"/>
              <w:rPr>
                <w:bCs/>
              </w:rPr>
            </w:pPr>
            <w:r w:rsidRPr="00427207">
              <w:rPr>
                <w:rFonts w:hint="eastAsia"/>
                <w:bCs/>
              </w:rPr>
              <w:t>生物滤池</w:t>
            </w:r>
            <w:r w:rsidRPr="00427207">
              <w:rPr>
                <w:rFonts w:hint="eastAsia"/>
                <w:bCs/>
              </w:rPr>
              <w:t>+15m</w:t>
            </w:r>
            <w:r w:rsidRPr="00427207">
              <w:rPr>
                <w:rFonts w:hint="eastAsia"/>
                <w:bCs/>
              </w:rPr>
              <w:t>高排气筒</w:t>
            </w:r>
          </w:p>
        </w:tc>
        <w:tc>
          <w:tcPr>
            <w:tcW w:w="656" w:type="pct"/>
            <w:gridSpan w:val="2"/>
            <w:tcBorders>
              <w:left w:val="single" w:sz="6" w:space="0" w:color="auto"/>
              <w:bottom w:val="single" w:sz="6" w:space="0" w:color="auto"/>
              <w:right w:val="single" w:sz="6" w:space="0" w:color="auto"/>
            </w:tcBorders>
            <w:vAlign w:val="center"/>
          </w:tcPr>
          <w:p w14:paraId="23DBE39E" w14:textId="77777777" w:rsidR="00AF6CE6" w:rsidRPr="00C75F80" w:rsidRDefault="00AF6CE6" w:rsidP="0045242C">
            <w:pPr>
              <w:pStyle w:val="af9"/>
              <w:snapToGrid w:val="0"/>
            </w:pPr>
            <w:r w:rsidRPr="002B0614">
              <w:rPr>
                <w:rFonts w:hint="eastAsia"/>
              </w:rPr>
              <w:t>农家肥加工车间</w:t>
            </w:r>
          </w:p>
        </w:tc>
        <w:tc>
          <w:tcPr>
            <w:tcW w:w="526" w:type="pct"/>
            <w:tcBorders>
              <w:top w:val="single" w:sz="6" w:space="0" w:color="auto"/>
              <w:left w:val="single" w:sz="6" w:space="0" w:color="auto"/>
              <w:bottom w:val="single" w:sz="6" w:space="0" w:color="auto"/>
              <w:right w:val="single" w:sz="6" w:space="0" w:color="auto"/>
            </w:tcBorders>
            <w:vAlign w:val="center"/>
          </w:tcPr>
          <w:p w14:paraId="45B7F432" w14:textId="77777777" w:rsidR="00AF6CE6" w:rsidRDefault="00AF6CE6" w:rsidP="0045242C">
            <w:pPr>
              <w:pStyle w:val="af9"/>
              <w:snapToGrid w:val="0"/>
              <w:rPr>
                <w:bCs/>
              </w:rPr>
            </w:pPr>
            <w:r>
              <w:rPr>
                <w:rFonts w:hint="eastAsia"/>
              </w:rPr>
              <w:t>NH</w:t>
            </w:r>
            <w:r>
              <w:rPr>
                <w:rFonts w:hint="eastAsia"/>
                <w:vertAlign w:val="subscript"/>
              </w:rPr>
              <w:t>3</w:t>
            </w:r>
            <w:r>
              <w:rPr>
                <w:rFonts w:hint="eastAsia"/>
                <w:vertAlign w:val="subscript"/>
              </w:rPr>
              <w:t>、</w:t>
            </w:r>
            <w:r>
              <w:rPr>
                <w:rFonts w:hint="eastAsia"/>
              </w:rPr>
              <w:t>H</w:t>
            </w:r>
            <w:r>
              <w:rPr>
                <w:rFonts w:hint="eastAsia"/>
                <w:vertAlign w:val="subscript"/>
              </w:rPr>
              <w:t>2</w:t>
            </w:r>
            <w:r>
              <w:rPr>
                <w:rFonts w:hint="eastAsia"/>
              </w:rPr>
              <w:t>S</w:t>
            </w:r>
          </w:p>
        </w:tc>
        <w:tc>
          <w:tcPr>
            <w:tcW w:w="904" w:type="pct"/>
            <w:gridSpan w:val="2"/>
            <w:shd w:val="clear" w:color="auto" w:fill="auto"/>
            <w:vAlign w:val="center"/>
          </w:tcPr>
          <w:p w14:paraId="3D200D2A" w14:textId="77777777" w:rsidR="00AF6CE6" w:rsidRDefault="00AF6CE6" w:rsidP="0045242C">
            <w:pPr>
              <w:pStyle w:val="af9"/>
              <w:snapToGrid w:val="0"/>
              <w:rPr>
                <w:bCs/>
              </w:rPr>
            </w:pPr>
            <w:r w:rsidRPr="00C75F80">
              <w:rPr>
                <w:rFonts w:hint="eastAsia"/>
              </w:rPr>
              <w:t>集气风管</w:t>
            </w:r>
            <w:r>
              <w:rPr>
                <w:rFonts w:hint="eastAsia"/>
              </w:rPr>
              <w:t>（</w:t>
            </w:r>
            <w:r>
              <w:rPr>
                <w:rFonts w:hint="eastAsia"/>
              </w:rPr>
              <w:t>4</w:t>
            </w:r>
            <w:r>
              <w:rPr>
                <w:rFonts w:hint="eastAsia"/>
              </w:rPr>
              <w:t>套）</w:t>
            </w:r>
            <w:r>
              <w:rPr>
                <w:rFonts w:hint="eastAsia"/>
              </w:rPr>
              <w:t>+</w:t>
            </w:r>
            <w:r>
              <w:rPr>
                <w:rFonts w:hint="eastAsia"/>
              </w:rPr>
              <w:t>喷淋除臭塔（</w:t>
            </w:r>
            <w:r>
              <w:rPr>
                <w:rFonts w:hint="eastAsia"/>
              </w:rPr>
              <w:t>4</w:t>
            </w:r>
            <w:r>
              <w:rPr>
                <w:rFonts w:hint="eastAsia"/>
              </w:rPr>
              <w:t>套）</w:t>
            </w:r>
            <w:r>
              <w:rPr>
                <w:rFonts w:hint="eastAsia"/>
              </w:rPr>
              <w:t>+15m</w:t>
            </w:r>
            <w:r>
              <w:rPr>
                <w:rFonts w:hint="eastAsia"/>
              </w:rPr>
              <w:t>高排气筒</w:t>
            </w:r>
            <w:r>
              <w:rPr>
                <w:rFonts w:hint="eastAsia"/>
              </w:rPr>
              <w:t>P3</w:t>
            </w:r>
          </w:p>
        </w:tc>
        <w:tc>
          <w:tcPr>
            <w:tcW w:w="351" w:type="pct"/>
            <w:shd w:val="clear" w:color="auto" w:fill="auto"/>
            <w:vAlign w:val="center"/>
          </w:tcPr>
          <w:p w14:paraId="11A5C66C" w14:textId="73F2E52F" w:rsidR="00AF6CE6" w:rsidRPr="00C75F80" w:rsidRDefault="00AF6CE6" w:rsidP="0045242C">
            <w:pPr>
              <w:pStyle w:val="af9"/>
              <w:snapToGrid w:val="0"/>
            </w:pPr>
            <w:r w:rsidRPr="003971FA">
              <w:rPr>
                <w:rFonts w:hint="eastAsia"/>
              </w:rPr>
              <w:t>满足生产需求</w:t>
            </w:r>
          </w:p>
        </w:tc>
      </w:tr>
      <w:tr w:rsidR="00AF6CE6" w14:paraId="48474699" w14:textId="77777777" w:rsidTr="00FF7D1C">
        <w:trPr>
          <w:trHeight w:val="397"/>
          <w:jc w:val="center"/>
        </w:trPr>
        <w:tc>
          <w:tcPr>
            <w:tcW w:w="150" w:type="pct"/>
            <w:vMerge/>
            <w:tcBorders>
              <w:left w:val="single" w:sz="6" w:space="0" w:color="auto"/>
              <w:right w:val="single" w:sz="6" w:space="0" w:color="auto"/>
            </w:tcBorders>
          </w:tcPr>
          <w:p w14:paraId="03D87D6D" w14:textId="77777777" w:rsidR="00AF6CE6" w:rsidRDefault="00AF6CE6" w:rsidP="0045242C">
            <w:pPr>
              <w:pStyle w:val="af9"/>
              <w:snapToGrid w:val="0"/>
            </w:pPr>
          </w:p>
        </w:tc>
        <w:tc>
          <w:tcPr>
            <w:tcW w:w="150" w:type="pct"/>
            <w:tcBorders>
              <w:left w:val="single" w:sz="6" w:space="0" w:color="auto"/>
              <w:bottom w:val="single" w:sz="6" w:space="0" w:color="auto"/>
              <w:right w:val="single" w:sz="6" w:space="0" w:color="auto"/>
            </w:tcBorders>
            <w:vAlign w:val="center"/>
          </w:tcPr>
          <w:p w14:paraId="38C4AE0E" w14:textId="2D99E44F" w:rsidR="00AF6CE6" w:rsidRPr="002B0614" w:rsidRDefault="00AF6CE6" w:rsidP="0045242C">
            <w:pPr>
              <w:pStyle w:val="af9"/>
              <w:snapToGrid w:val="0"/>
            </w:pPr>
            <w:r>
              <w:rPr>
                <w:rFonts w:hint="eastAsia"/>
              </w:rPr>
              <w:t>3</w:t>
            </w:r>
          </w:p>
        </w:tc>
        <w:tc>
          <w:tcPr>
            <w:tcW w:w="591" w:type="pct"/>
            <w:gridSpan w:val="2"/>
            <w:tcBorders>
              <w:left w:val="single" w:sz="6" w:space="0" w:color="auto"/>
              <w:bottom w:val="single" w:sz="6" w:space="0" w:color="auto"/>
              <w:right w:val="single" w:sz="6" w:space="0" w:color="auto"/>
            </w:tcBorders>
            <w:vAlign w:val="center"/>
          </w:tcPr>
          <w:p w14:paraId="6C561A03" w14:textId="77777777" w:rsidR="00AF6CE6" w:rsidRPr="00C75F80" w:rsidRDefault="00AF6CE6" w:rsidP="0045242C">
            <w:pPr>
              <w:pStyle w:val="af9"/>
              <w:snapToGrid w:val="0"/>
            </w:pPr>
            <w:r w:rsidRPr="002B0614">
              <w:rPr>
                <w:rFonts w:hint="eastAsia"/>
              </w:rPr>
              <w:t>污水处理站</w:t>
            </w:r>
          </w:p>
        </w:tc>
        <w:tc>
          <w:tcPr>
            <w:tcW w:w="639" w:type="pct"/>
            <w:tcBorders>
              <w:top w:val="single" w:sz="6" w:space="0" w:color="auto"/>
              <w:left w:val="single" w:sz="6" w:space="0" w:color="auto"/>
              <w:bottom w:val="single" w:sz="6" w:space="0" w:color="auto"/>
              <w:right w:val="single" w:sz="6" w:space="0" w:color="auto"/>
            </w:tcBorders>
            <w:vAlign w:val="center"/>
          </w:tcPr>
          <w:p w14:paraId="3E30D781" w14:textId="77777777" w:rsidR="00AF6CE6" w:rsidRPr="00C75F80" w:rsidRDefault="00AF6CE6" w:rsidP="0045242C">
            <w:pPr>
              <w:pStyle w:val="af9"/>
              <w:snapToGrid w:val="0"/>
            </w:pPr>
            <w:r>
              <w:rPr>
                <w:rFonts w:hint="eastAsia"/>
              </w:rPr>
              <w:t>NH</w:t>
            </w:r>
            <w:r>
              <w:rPr>
                <w:rFonts w:hint="eastAsia"/>
                <w:vertAlign w:val="subscript"/>
              </w:rPr>
              <w:t>3</w:t>
            </w:r>
            <w:r>
              <w:rPr>
                <w:rFonts w:hint="eastAsia"/>
                <w:vertAlign w:val="subscript"/>
              </w:rPr>
              <w:t>、</w:t>
            </w:r>
            <w:r>
              <w:rPr>
                <w:rFonts w:hint="eastAsia"/>
              </w:rPr>
              <w:t>H</w:t>
            </w:r>
            <w:r>
              <w:rPr>
                <w:rFonts w:hint="eastAsia"/>
                <w:vertAlign w:val="subscript"/>
              </w:rPr>
              <w:t>2</w:t>
            </w:r>
            <w:r>
              <w:rPr>
                <w:rFonts w:hint="eastAsia"/>
              </w:rPr>
              <w:t>S</w:t>
            </w:r>
          </w:p>
        </w:tc>
        <w:tc>
          <w:tcPr>
            <w:tcW w:w="492" w:type="pct"/>
            <w:tcBorders>
              <w:top w:val="single" w:sz="6" w:space="0" w:color="auto"/>
              <w:left w:val="single" w:sz="6" w:space="0" w:color="auto"/>
              <w:bottom w:val="single" w:sz="6" w:space="0" w:color="auto"/>
              <w:right w:val="single" w:sz="6" w:space="0" w:color="auto"/>
            </w:tcBorders>
            <w:vAlign w:val="center"/>
          </w:tcPr>
          <w:p w14:paraId="72C857C9" w14:textId="77777777" w:rsidR="00AF6CE6" w:rsidRPr="00C75F80" w:rsidRDefault="00AF6CE6" w:rsidP="0045242C">
            <w:pPr>
              <w:pStyle w:val="af9"/>
              <w:snapToGrid w:val="0"/>
            </w:pPr>
            <w:r w:rsidRPr="00C75F80">
              <w:rPr>
                <w:rFonts w:hint="eastAsia"/>
              </w:rPr>
              <w:t>加盖密封集气</w:t>
            </w:r>
          </w:p>
        </w:tc>
        <w:tc>
          <w:tcPr>
            <w:tcW w:w="541" w:type="pct"/>
            <w:vMerge/>
            <w:shd w:val="clear" w:color="auto" w:fill="auto"/>
            <w:vAlign w:val="center"/>
          </w:tcPr>
          <w:p w14:paraId="0ADCB7C1" w14:textId="77777777" w:rsidR="00AF6CE6" w:rsidRPr="009A2C7A" w:rsidRDefault="00AF6CE6" w:rsidP="0045242C">
            <w:pPr>
              <w:pStyle w:val="af9"/>
              <w:snapToGrid w:val="0"/>
              <w:rPr>
                <w:bCs/>
              </w:rPr>
            </w:pPr>
          </w:p>
        </w:tc>
        <w:tc>
          <w:tcPr>
            <w:tcW w:w="656" w:type="pct"/>
            <w:gridSpan w:val="2"/>
            <w:vAlign w:val="center"/>
          </w:tcPr>
          <w:p w14:paraId="508212CC" w14:textId="77777777" w:rsidR="00AF6CE6" w:rsidRDefault="00AF6CE6" w:rsidP="0045242C">
            <w:pPr>
              <w:pStyle w:val="af9"/>
              <w:snapToGrid w:val="0"/>
              <w:rPr>
                <w:bCs/>
              </w:rPr>
            </w:pPr>
            <w:r>
              <w:rPr>
                <w:rFonts w:hint="eastAsia"/>
                <w:bCs/>
              </w:rPr>
              <w:t>/</w:t>
            </w:r>
          </w:p>
        </w:tc>
        <w:tc>
          <w:tcPr>
            <w:tcW w:w="526" w:type="pct"/>
            <w:shd w:val="clear" w:color="auto" w:fill="auto"/>
            <w:vAlign w:val="center"/>
          </w:tcPr>
          <w:p w14:paraId="2917F1FB" w14:textId="77777777" w:rsidR="00AF6CE6" w:rsidRDefault="00AF6CE6" w:rsidP="0045242C">
            <w:pPr>
              <w:pStyle w:val="af9"/>
              <w:snapToGrid w:val="0"/>
              <w:rPr>
                <w:bCs/>
              </w:rPr>
            </w:pPr>
            <w:r>
              <w:rPr>
                <w:rFonts w:hint="eastAsia"/>
                <w:bCs/>
              </w:rPr>
              <w:t>/</w:t>
            </w:r>
          </w:p>
        </w:tc>
        <w:tc>
          <w:tcPr>
            <w:tcW w:w="904" w:type="pct"/>
            <w:gridSpan w:val="2"/>
            <w:shd w:val="clear" w:color="auto" w:fill="auto"/>
            <w:vAlign w:val="center"/>
          </w:tcPr>
          <w:p w14:paraId="16AAE3CE" w14:textId="77777777" w:rsidR="00AF6CE6" w:rsidRDefault="00AF6CE6" w:rsidP="0045242C">
            <w:pPr>
              <w:pStyle w:val="af9"/>
              <w:snapToGrid w:val="0"/>
              <w:rPr>
                <w:bCs/>
              </w:rPr>
            </w:pPr>
          </w:p>
        </w:tc>
        <w:tc>
          <w:tcPr>
            <w:tcW w:w="351" w:type="pct"/>
            <w:shd w:val="clear" w:color="auto" w:fill="auto"/>
            <w:vAlign w:val="center"/>
          </w:tcPr>
          <w:p w14:paraId="34F22376" w14:textId="36F3F0A7" w:rsidR="00AF6CE6" w:rsidRDefault="00AF6CE6" w:rsidP="0045242C">
            <w:pPr>
              <w:pStyle w:val="af9"/>
              <w:snapToGrid w:val="0"/>
              <w:rPr>
                <w:bCs/>
              </w:rPr>
            </w:pPr>
            <w:r w:rsidRPr="003971FA">
              <w:rPr>
                <w:rFonts w:hint="eastAsia"/>
              </w:rPr>
              <w:t>不产生</w:t>
            </w:r>
          </w:p>
        </w:tc>
      </w:tr>
      <w:tr w:rsidR="00AF6CE6" w14:paraId="79A17426" w14:textId="77777777" w:rsidTr="00FF7D1C">
        <w:trPr>
          <w:trHeight w:val="397"/>
          <w:jc w:val="center"/>
        </w:trPr>
        <w:tc>
          <w:tcPr>
            <w:tcW w:w="150" w:type="pct"/>
            <w:vMerge/>
            <w:tcBorders>
              <w:left w:val="single" w:sz="6" w:space="0" w:color="auto"/>
              <w:right w:val="single" w:sz="6" w:space="0" w:color="auto"/>
            </w:tcBorders>
          </w:tcPr>
          <w:p w14:paraId="31FC1D4F" w14:textId="77777777" w:rsidR="00AF6CE6" w:rsidRDefault="00AF6CE6" w:rsidP="0045242C">
            <w:pPr>
              <w:pStyle w:val="af9"/>
              <w:snapToGrid w:val="0"/>
            </w:pPr>
          </w:p>
        </w:tc>
        <w:tc>
          <w:tcPr>
            <w:tcW w:w="150" w:type="pct"/>
            <w:tcBorders>
              <w:left w:val="single" w:sz="6" w:space="0" w:color="auto"/>
              <w:bottom w:val="single" w:sz="6" w:space="0" w:color="auto"/>
              <w:right w:val="single" w:sz="6" w:space="0" w:color="auto"/>
            </w:tcBorders>
            <w:vAlign w:val="center"/>
          </w:tcPr>
          <w:p w14:paraId="716C4886" w14:textId="0D5FDF09" w:rsidR="00AF6CE6" w:rsidRPr="002B0614" w:rsidRDefault="00AF6CE6" w:rsidP="0045242C">
            <w:pPr>
              <w:pStyle w:val="af9"/>
              <w:snapToGrid w:val="0"/>
            </w:pPr>
            <w:r>
              <w:rPr>
                <w:rFonts w:hint="eastAsia"/>
              </w:rPr>
              <w:t>4</w:t>
            </w:r>
          </w:p>
        </w:tc>
        <w:tc>
          <w:tcPr>
            <w:tcW w:w="591" w:type="pct"/>
            <w:gridSpan w:val="2"/>
            <w:tcBorders>
              <w:left w:val="single" w:sz="6" w:space="0" w:color="auto"/>
              <w:bottom w:val="single" w:sz="6" w:space="0" w:color="auto"/>
              <w:right w:val="single" w:sz="6" w:space="0" w:color="auto"/>
            </w:tcBorders>
            <w:vAlign w:val="center"/>
          </w:tcPr>
          <w:p w14:paraId="622740ED" w14:textId="77777777" w:rsidR="00AF6CE6" w:rsidRPr="002B0614" w:rsidRDefault="00AF6CE6" w:rsidP="0045242C">
            <w:pPr>
              <w:pStyle w:val="af9"/>
              <w:snapToGrid w:val="0"/>
            </w:pPr>
            <w:r w:rsidRPr="002B0614">
              <w:rPr>
                <w:rFonts w:hint="eastAsia"/>
              </w:rPr>
              <w:t>养殖鸡舍</w:t>
            </w:r>
          </w:p>
        </w:tc>
        <w:tc>
          <w:tcPr>
            <w:tcW w:w="639" w:type="pct"/>
            <w:tcBorders>
              <w:top w:val="single" w:sz="6" w:space="0" w:color="auto"/>
              <w:left w:val="single" w:sz="6" w:space="0" w:color="auto"/>
              <w:bottom w:val="single" w:sz="6" w:space="0" w:color="auto"/>
            </w:tcBorders>
            <w:vAlign w:val="center"/>
          </w:tcPr>
          <w:p w14:paraId="16F2B4DE" w14:textId="77777777" w:rsidR="00AF6CE6" w:rsidRPr="009A2C7A" w:rsidRDefault="00AF6CE6" w:rsidP="0045242C">
            <w:pPr>
              <w:pStyle w:val="af9"/>
              <w:snapToGrid w:val="0"/>
              <w:rPr>
                <w:bCs/>
              </w:rPr>
            </w:pPr>
            <w:r>
              <w:rPr>
                <w:rFonts w:hint="eastAsia"/>
              </w:rPr>
              <w:t>NH</w:t>
            </w:r>
            <w:r>
              <w:rPr>
                <w:rFonts w:hint="eastAsia"/>
                <w:vertAlign w:val="subscript"/>
              </w:rPr>
              <w:t>3</w:t>
            </w:r>
            <w:r>
              <w:rPr>
                <w:rFonts w:hint="eastAsia"/>
                <w:vertAlign w:val="subscript"/>
              </w:rPr>
              <w:t>、</w:t>
            </w:r>
            <w:r>
              <w:rPr>
                <w:rFonts w:hint="eastAsia"/>
              </w:rPr>
              <w:t>H</w:t>
            </w:r>
            <w:r>
              <w:rPr>
                <w:rFonts w:hint="eastAsia"/>
                <w:vertAlign w:val="subscript"/>
              </w:rPr>
              <w:t>2</w:t>
            </w:r>
            <w:r>
              <w:rPr>
                <w:rFonts w:hint="eastAsia"/>
              </w:rPr>
              <w:t>S</w:t>
            </w:r>
          </w:p>
        </w:tc>
        <w:tc>
          <w:tcPr>
            <w:tcW w:w="1033" w:type="pct"/>
            <w:gridSpan w:val="2"/>
            <w:tcBorders>
              <w:top w:val="single" w:sz="6" w:space="0" w:color="auto"/>
              <w:left w:val="single" w:sz="6" w:space="0" w:color="auto"/>
              <w:bottom w:val="single" w:sz="6" w:space="0" w:color="auto"/>
            </w:tcBorders>
            <w:vAlign w:val="center"/>
          </w:tcPr>
          <w:p w14:paraId="78116A48" w14:textId="77777777" w:rsidR="00AF6CE6" w:rsidRPr="009A2C7A" w:rsidRDefault="00AF6CE6" w:rsidP="0045242C">
            <w:pPr>
              <w:pStyle w:val="af9"/>
              <w:snapToGrid w:val="0"/>
              <w:rPr>
                <w:bCs/>
              </w:rPr>
            </w:pPr>
            <w:r w:rsidRPr="002B0614">
              <w:rPr>
                <w:rFonts w:hint="eastAsia"/>
              </w:rPr>
              <w:t>优化饲料</w:t>
            </w:r>
            <w:r w:rsidRPr="002B0614">
              <w:rPr>
                <w:rFonts w:hint="eastAsia"/>
              </w:rPr>
              <w:t>+</w:t>
            </w:r>
            <w:r w:rsidRPr="002B0614">
              <w:rPr>
                <w:rFonts w:hint="eastAsia"/>
              </w:rPr>
              <w:t>干清粪工艺</w:t>
            </w:r>
            <w:r w:rsidRPr="002B0614">
              <w:rPr>
                <w:rFonts w:hint="eastAsia"/>
              </w:rPr>
              <w:t>+</w:t>
            </w:r>
            <w:r w:rsidRPr="002B0614">
              <w:rPr>
                <w:rFonts w:hint="eastAsia"/>
              </w:rPr>
              <w:t>加强绿化</w:t>
            </w:r>
            <w:r w:rsidRPr="002B0614">
              <w:rPr>
                <w:rFonts w:hint="eastAsia"/>
              </w:rPr>
              <w:t>+</w:t>
            </w:r>
            <w:r w:rsidRPr="002B0614">
              <w:rPr>
                <w:rFonts w:hint="eastAsia"/>
              </w:rPr>
              <w:t>加强通风</w:t>
            </w:r>
            <w:r w:rsidRPr="002B0614">
              <w:rPr>
                <w:rFonts w:hint="eastAsia"/>
              </w:rPr>
              <w:t>+</w:t>
            </w:r>
            <w:r w:rsidRPr="002B0614">
              <w:rPr>
                <w:rFonts w:hint="eastAsia"/>
              </w:rPr>
              <w:t>喷洒除臭剂</w:t>
            </w:r>
            <w:r w:rsidRPr="002B0614">
              <w:rPr>
                <w:rFonts w:hint="eastAsia"/>
              </w:rPr>
              <w:t>+</w:t>
            </w:r>
            <w:r w:rsidRPr="002B0614">
              <w:rPr>
                <w:rFonts w:hint="eastAsia"/>
              </w:rPr>
              <w:t>“水喷淋</w:t>
            </w:r>
            <w:r w:rsidRPr="002B0614">
              <w:rPr>
                <w:rFonts w:hint="eastAsia"/>
              </w:rPr>
              <w:t>+</w:t>
            </w:r>
            <w:r w:rsidRPr="002B0614">
              <w:rPr>
                <w:rFonts w:hint="eastAsia"/>
              </w:rPr>
              <w:t>碱喷淋”</w:t>
            </w:r>
          </w:p>
        </w:tc>
        <w:tc>
          <w:tcPr>
            <w:tcW w:w="656" w:type="pct"/>
            <w:gridSpan w:val="2"/>
            <w:tcBorders>
              <w:left w:val="single" w:sz="6" w:space="0" w:color="auto"/>
              <w:bottom w:val="single" w:sz="6" w:space="0" w:color="auto"/>
              <w:right w:val="single" w:sz="6" w:space="0" w:color="auto"/>
            </w:tcBorders>
            <w:vAlign w:val="center"/>
          </w:tcPr>
          <w:p w14:paraId="4F2750DB" w14:textId="77777777" w:rsidR="00AF6CE6" w:rsidRPr="003971FA" w:rsidRDefault="00AF6CE6" w:rsidP="0045242C">
            <w:pPr>
              <w:pStyle w:val="af9"/>
              <w:snapToGrid w:val="0"/>
              <w:rPr>
                <w:bCs/>
              </w:rPr>
            </w:pPr>
            <w:r w:rsidRPr="002B0614">
              <w:rPr>
                <w:rFonts w:hint="eastAsia"/>
              </w:rPr>
              <w:t>养殖鸡舍</w:t>
            </w:r>
          </w:p>
        </w:tc>
        <w:tc>
          <w:tcPr>
            <w:tcW w:w="526" w:type="pct"/>
            <w:tcBorders>
              <w:top w:val="single" w:sz="6" w:space="0" w:color="auto"/>
              <w:left w:val="single" w:sz="6" w:space="0" w:color="auto"/>
              <w:bottom w:val="single" w:sz="6" w:space="0" w:color="auto"/>
            </w:tcBorders>
            <w:vAlign w:val="center"/>
          </w:tcPr>
          <w:p w14:paraId="3255AF69" w14:textId="77777777" w:rsidR="00AF6CE6" w:rsidRDefault="00AF6CE6" w:rsidP="0045242C">
            <w:pPr>
              <w:pStyle w:val="af9"/>
              <w:snapToGrid w:val="0"/>
              <w:rPr>
                <w:bCs/>
              </w:rPr>
            </w:pPr>
            <w:r>
              <w:rPr>
                <w:rFonts w:hint="eastAsia"/>
              </w:rPr>
              <w:t>NH</w:t>
            </w:r>
            <w:r>
              <w:rPr>
                <w:rFonts w:hint="eastAsia"/>
                <w:vertAlign w:val="subscript"/>
              </w:rPr>
              <w:t>3</w:t>
            </w:r>
            <w:r>
              <w:rPr>
                <w:rFonts w:hint="eastAsia"/>
                <w:vertAlign w:val="subscript"/>
              </w:rPr>
              <w:t>、</w:t>
            </w:r>
            <w:r>
              <w:rPr>
                <w:rFonts w:hint="eastAsia"/>
              </w:rPr>
              <w:t>H</w:t>
            </w:r>
            <w:r>
              <w:rPr>
                <w:rFonts w:hint="eastAsia"/>
                <w:vertAlign w:val="subscript"/>
              </w:rPr>
              <w:t>2</w:t>
            </w:r>
            <w:r>
              <w:rPr>
                <w:rFonts w:hint="eastAsia"/>
              </w:rPr>
              <w:t>S</w:t>
            </w:r>
          </w:p>
        </w:tc>
        <w:tc>
          <w:tcPr>
            <w:tcW w:w="904" w:type="pct"/>
            <w:gridSpan w:val="2"/>
            <w:shd w:val="clear" w:color="auto" w:fill="auto"/>
            <w:vAlign w:val="center"/>
          </w:tcPr>
          <w:p w14:paraId="1C371E6C" w14:textId="77777777" w:rsidR="00AF6CE6" w:rsidRDefault="00AF6CE6" w:rsidP="0045242C">
            <w:pPr>
              <w:pStyle w:val="af9"/>
              <w:snapToGrid w:val="0"/>
              <w:rPr>
                <w:bCs/>
              </w:rPr>
            </w:pPr>
            <w:r w:rsidRPr="003971FA">
              <w:rPr>
                <w:rFonts w:hint="eastAsia"/>
                <w:bCs/>
              </w:rPr>
              <w:t>优化饲料</w:t>
            </w:r>
            <w:r w:rsidRPr="003971FA">
              <w:rPr>
                <w:rFonts w:hint="eastAsia"/>
                <w:bCs/>
              </w:rPr>
              <w:t>+</w:t>
            </w:r>
            <w:r w:rsidRPr="003971FA">
              <w:rPr>
                <w:rFonts w:hint="eastAsia"/>
                <w:bCs/>
              </w:rPr>
              <w:t>干清粪工艺</w:t>
            </w:r>
            <w:r w:rsidRPr="003971FA">
              <w:rPr>
                <w:rFonts w:hint="eastAsia"/>
                <w:bCs/>
              </w:rPr>
              <w:t>+</w:t>
            </w:r>
            <w:r w:rsidRPr="003971FA">
              <w:rPr>
                <w:rFonts w:hint="eastAsia"/>
                <w:bCs/>
              </w:rPr>
              <w:t>加强绿化</w:t>
            </w:r>
            <w:r w:rsidRPr="003971FA">
              <w:rPr>
                <w:rFonts w:hint="eastAsia"/>
                <w:bCs/>
              </w:rPr>
              <w:t>+</w:t>
            </w:r>
            <w:r w:rsidRPr="003971FA">
              <w:rPr>
                <w:rFonts w:hint="eastAsia"/>
                <w:bCs/>
              </w:rPr>
              <w:t>加强通风</w:t>
            </w:r>
            <w:r w:rsidRPr="003971FA">
              <w:rPr>
                <w:rFonts w:hint="eastAsia"/>
                <w:bCs/>
              </w:rPr>
              <w:t>+</w:t>
            </w:r>
            <w:r w:rsidRPr="003971FA">
              <w:rPr>
                <w:rFonts w:hint="eastAsia"/>
                <w:bCs/>
              </w:rPr>
              <w:t>喷洒除臭剂</w:t>
            </w:r>
            <w:r w:rsidRPr="003971FA">
              <w:rPr>
                <w:rFonts w:hint="eastAsia"/>
                <w:bCs/>
              </w:rPr>
              <w:t>+</w:t>
            </w:r>
            <w:r>
              <w:rPr>
                <w:rFonts w:hint="eastAsia"/>
                <w:bCs/>
              </w:rPr>
              <w:t>雾森除臭</w:t>
            </w:r>
          </w:p>
        </w:tc>
        <w:tc>
          <w:tcPr>
            <w:tcW w:w="351" w:type="pct"/>
            <w:vAlign w:val="center"/>
          </w:tcPr>
          <w:p w14:paraId="0996CF75" w14:textId="4E68EA67" w:rsidR="00AF6CE6" w:rsidRPr="003971FA" w:rsidRDefault="00AF6CE6" w:rsidP="0045242C">
            <w:pPr>
              <w:pStyle w:val="af9"/>
              <w:snapToGrid w:val="0"/>
              <w:rPr>
                <w:bCs/>
              </w:rPr>
            </w:pPr>
            <w:r w:rsidRPr="00BC72B0">
              <w:rPr>
                <w:rFonts w:hint="eastAsia"/>
              </w:rPr>
              <w:t>满足生产需求</w:t>
            </w:r>
          </w:p>
        </w:tc>
      </w:tr>
      <w:tr w:rsidR="00AF6CE6" w14:paraId="5FECC416" w14:textId="77777777" w:rsidTr="00FF7D1C">
        <w:trPr>
          <w:trHeight w:val="397"/>
          <w:jc w:val="center"/>
        </w:trPr>
        <w:tc>
          <w:tcPr>
            <w:tcW w:w="150" w:type="pct"/>
            <w:vMerge/>
            <w:tcBorders>
              <w:left w:val="single" w:sz="6" w:space="0" w:color="auto"/>
              <w:right w:val="single" w:sz="6" w:space="0" w:color="auto"/>
            </w:tcBorders>
          </w:tcPr>
          <w:p w14:paraId="488B486B" w14:textId="77777777" w:rsidR="00AF6CE6" w:rsidRDefault="00AF6CE6" w:rsidP="0045242C">
            <w:pPr>
              <w:pStyle w:val="af9"/>
              <w:snapToGrid w:val="0"/>
            </w:pPr>
          </w:p>
        </w:tc>
        <w:tc>
          <w:tcPr>
            <w:tcW w:w="150" w:type="pct"/>
            <w:tcBorders>
              <w:left w:val="single" w:sz="6" w:space="0" w:color="auto"/>
              <w:bottom w:val="single" w:sz="6" w:space="0" w:color="auto"/>
              <w:right w:val="single" w:sz="6" w:space="0" w:color="auto"/>
            </w:tcBorders>
            <w:vAlign w:val="center"/>
          </w:tcPr>
          <w:p w14:paraId="41F1BBEF" w14:textId="7FC87707" w:rsidR="00AF6CE6" w:rsidRPr="002B0614" w:rsidRDefault="00AF6CE6" w:rsidP="0045242C">
            <w:pPr>
              <w:pStyle w:val="af9"/>
              <w:snapToGrid w:val="0"/>
            </w:pPr>
            <w:r>
              <w:rPr>
                <w:rFonts w:hint="eastAsia"/>
              </w:rPr>
              <w:t>5</w:t>
            </w:r>
          </w:p>
        </w:tc>
        <w:tc>
          <w:tcPr>
            <w:tcW w:w="591" w:type="pct"/>
            <w:gridSpan w:val="2"/>
            <w:tcBorders>
              <w:left w:val="single" w:sz="6" w:space="0" w:color="auto"/>
              <w:bottom w:val="single" w:sz="6" w:space="0" w:color="auto"/>
              <w:right w:val="single" w:sz="6" w:space="0" w:color="auto"/>
            </w:tcBorders>
            <w:vAlign w:val="center"/>
          </w:tcPr>
          <w:p w14:paraId="71C3897A" w14:textId="77777777" w:rsidR="00AF6CE6" w:rsidRPr="002B0614" w:rsidRDefault="00AF6CE6" w:rsidP="0045242C">
            <w:pPr>
              <w:pStyle w:val="af9"/>
              <w:snapToGrid w:val="0"/>
            </w:pPr>
            <w:r w:rsidRPr="002B0614">
              <w:rPr>
                <w:rFonts w:hint="eastAsia"/>
              </w:rPr>
              <w:t>食堂</w:t>
            </w:r>
          </w:p>
        </w:tc>
        <w:tc>
          <w:tcPr>
            <w:tcW w:w="639" w:type="pct"/>
            <w:tcBorders>
              <w:top w:val="single" w:sz="6" w:space="0" w:color="auto"/>
              <w:left w:val="single" w:sz="6" w:space="0" w:color="auto"/>
              <w:bottom w:val="single" w:sz="6" w:space="0" w:color="auto"/>
            </w:tcBorders>
            <w:vAlign w:val="center"/>
          </w:tcPr>
          <w:p w14:paraId="757DFC5C" w14:textId="77777777" w:rsidR="00AF6CE6" w:rsidRPr="009A2C7A" w:rsidRDefault="00AF6CE6" w:rsidP="0045242C">
            <w:pPr>
              <w:pStyle w:val="af9"/>
              <w:snapToGrid w:val="0"/>
              <w:rPr>
                <w:bCs/>
              </w:rPr>
            </w:pPr>
            <w:r>
              <w:rPr>
                <w:rFonts w:hint="eastAsia"/>
                <w:bCs/>
              </w:rPr>
              <w:t>油烟</w:t>
            </w:r>
          </w:p>
        </w:tc>
        <w:tc>
          <w:tcPr>
            <w:tcW w:w="1033" w:type="pct"/>
            <w:gridSpan w:val="2"/>
            <w:tcBorders>
              <w:top w:val="single" w:sz="6" w:space="0" w:color="auto"/>
              <w:left w:val="single" w:sz="6" w:space="0" w:color="auto"/>
              <w:bottom w:val="single" w:sz="6" w:space="0" w:color="auto"/>
            </w:tcBorders>
            <w:vAlign w:val="center"/>
          </w:tcPr>
          <w:p w14:paraId="7D475D1D" w14:textId="77777777" w:rsidR="00AF6CE6" w:rsidRPr="009A2C7A" w:rsidRDefault="00AF6CE6" w:rsidP="0045242C">
            <w:pPr>
              <w:pStyle w:val="af9"/>
              <w:snapToGrid w:val="0"/>
              <w:rPr>
                <w:bCs/>
              </w:rPr>
            </w:pPr>
            <w:r w:rsidRPr="002B0614">
              <w:rPr>
                <w:rFonts w:hint="eastAsia"/>
              </w:rPr>
              <w:t>油烟净化器处理后高于屋顶</w:t>
            </w:r>
            <w:r w:rsidRPr="002B0614">
              <w:rPr>
                <w:rFonts w:hint="eastAsia"/>
              </w:rPr>
              <w:t>3m</w:t>
            </w:r>
            <w:r w:rsidRPr="002B0614">
              <w:rPr>
                <w:rFonts w:hint="eastAsia"/>
              </w:rPr>
              <w:t>排放</w:t>
            </w:r>
          </w:p>
        </w:tc>
        <w:tc>
          <w:tcPr>
            <w:tcW w:w="656" w:type="pct"/>
            <w:gridSpan w:val="2"/>
            <w:tcBorders>
              <w:left w:val="single" w:sz="6" w:space="0" w:color="auto"/>
              <w:bottom w:val="single" w:sz="6" w:space="0" w:color="auto"/>
              <w:right w:val="single" w:sz="6" w:space="0" w:color="auto"/>
            </w:tcBorders>
            <w:vAlign w:val="center"/>
          </w:tcPr>
          <w:p w14:paraId="35CC1FF1" w14:textId="77777777" w:rsidR="00AF6CE6" w:rsidRPr="00463CE2" w:rsidRDefault="00AF6CE6" w:rsidP="0045242C">
            <w:pPr>
              <w:pStyle w:val="af9"/>
              <w:snapToGrid w:val="0"/>
              <w:rPr>
                <w:bCs/>
              </w:rPr>
            </w:pPr>
            <w:r w:rsidRPr="002B0614">
              <w:rPr>
                <w:rFonts w:hint="eastAsia"/>
              </w:rPr>
              <w:t>食堂</w:t>
            </w:r>
          </w:p>
        </w:tc>
        <w:tc>
          <w:tcPr>
            <w:tcW w:w="526" w:type="pct"/>
            <w:tcBorders>
              <w:top w:val="single" w:sz="6" w:space="0" w:color="auto"/>
              <w:left w:val="single" w:sz="6" w:space="0" w:color="auto"/>
              <w:bottom w:val="single" w:sz="6" w:space="0" w:color="auto"/>
            </w:tcBorders>
            <w:vAlign w:val="center"/>
          </w:tcPr>
          <w:p w14:paraId="72F22482" w14:textId="77777777" w:rsidR="00AF6CE6" w:rsidRDefault="00AF6CE6" w:rsidP="0045242C">
            <w:pPr>
              <w:pStyle w:val="af9"/>
              <w:snapToGrid w:val="0"/>
              <w:rPr>
                <w:bCs/>
              </w:rPr>
            </w:pPr>
            <w:r>
              <w:rPr>
                <w:rFonts w:hint="eastAsia"/>
                <w:bCs/>
              </w:rPr>
              <w:t>油烟</w:t>
            </w:r>
          </w:p>
        </w:tc>
        <w:tc>
          <w:tcPr>
            <w:tcW w:w="904" w:type="pct"/>
            <w:gridSpan w:val="2"/>
            <w:shd w:val="clear" w:color="auto" w:fill="auto"/>
            <w:vAlign w:val="center"/>
          </w:tcPr>
          <w:p w14:paraId="4E6F85C3" w14:textId="77777777" w:rsidR="00AF6CE6" w:rsidRDefault="00AF6CE6" w:rsidP="0045242C">
            <w:pPr>
              <w:pStyle w:val="af9"/>
              <w:snapToGrid w:val="0"/>
              <w:rPr>
                <w:bCs/>
              </w:rPr>
            </w:pPr>
            <w:r w:rsidRPr="00463CE2">
              <w:rPr>
                <w:rFonts w:hint="eastAsia"/>
                <w:bCs/>
              </w:rPr>
              <w:t>油烟净化器处理后高于屋顶</w:t>
            </w:r>
            <w:r w:rsidRPr="00463CE2">
              <w:rPr>
                <w:rFonts w:hint="eastAsia"/>
                <w:bCs/>
              </w:rPr>
              <w:t>3m</w:t>
            </w:r>
            <w:r w:rsidRPr="00463CE2">
              <w:rPr>
                <w:rFonts w:hint="eastAsia"/>
                <w:bCs/>
              </w:rPr>
              <w:t>排放</w:t>
            </w:r>
          </w:p>
        </w:tc>
        <w:tc>
          <w:tcPr>
            <w:tcW w:w="351" w:type="pct"/>
            <w:shd w:val="clear" w:color="auto" w:fill="auto"/>
            <w:vAlign w:val="center"/>
          </w:tcPr>
          <w:p w14:paraId="276B7178" w14:textId="77777777" w:rsidR="00AF6CE6" w:rsidRPr="00463CE2" w:rsidRDefault="00AF6CE6" w:rsidP="0045242C">
            <w:pPr>
              <w:pStyle w:val="af9"/>
              <w:snapToGrid w:val="0"/>
              <w:rPr>
                <w:bCs/>
              </w:rPr>
            </w:pPr>
            <w:r w:rsidRPr="00BC72B0">
              <w:rPr>
                <w:rFonts w:hint="eastAsia"/>
              </w:rPr>
              <w:t>一致</w:t>
            </w:r>
          </w:p>
        </w:tc>
      </w:tr>
      <w:tr w:rsidR="00AF6CE6" w14:paraId="35855056" w14:textId="77777777" w:rsidTr="00FF7D1C">
        <w:trPr>
          <w:trHeight w:val="397"/>
          <w:jc w:val="center"/>
        </w:trPr>
        <w:tc>
          <w:tcPr>
            <w:tcW w:w="150" w:type="pct"/>
            <w:vMerge/>
            <w:tcBorders>
              <w:left w:val="single" w:sz="6" w:space="0" w:color="auto"/>
              <w:right w:val="single" w:sz="6" w:space="0" w:color="auto"/>
            </w:tcBorders>
          </w:tcPr>
          <w:p w14:paraId="5EEF4CF3" w14:textId="77777777" w:rsidR="00AF6CE6" w:rsidRDefault="00AF6CE6" w:rsidP="0045242C">
            <w:pPr>
              <w:pStyle w:val="af9"/>
              <w:snapToGrid w:val="0"/>
            </w:pPr>
          </w:p>
        </w:tc>
        <w:tc>
          <w:tcPr>
            <w:tcW w:w="150" w:type="pct"/>
            <w:tcBorders>
              <w:left w:val="single" w:sz="6" w:space="0" w:color="auto"/>
              <w:bottom w:val="single" w:sz="6" w:space="0" w:color="auto"/>
              <w:right w:val="single" w:sz="6" w:space="0" w:color="auto"/>
            </w:tcBorders>
            <w:vAlign w:val="center"/>
          </w:tcPr>
          <w:p w14:paraId="192B6260" w14:textId="450EAC28" w:rsidR="00AF6CE6" w:rsidRPr="002B0614" w:rsidRDefault="00AF6CE6" w:rsidP="0045242C">
            <w:pPr>
              <w:pStyle w:val="af9"/>
              <w:snapToGrid w:val="0"/>
            </w:pPr>
            <w:r>
              <w:rPr>
                <w:rFonts w:hint="eastAsia"/>
              </w:rPr>
              <w:t>6</w:t>
            </w:r>
          </w:p>
        </w:tc>
        <w:tc>
          <w:tcPr>
            <w:tcW w:w="591" w:type="pct"/>
            <w:gridSpan w:val="2"/>
            <w:tcBorders>
              <w:left w:val="single" w:sz="6" w:space="0" w:color="auto"/>
              <w:bottom w:val="single" w:sz="6" w:space="0" w:color="auto"/>
              <w:right w:val="single" w:sz="6" w:space="0" w:color="auto"/>
            </w:tcBorders>
            <w:vAlign w:val="center"/>
          </w:tcPr>
          <w:p w14:paraId="3069C34F" w14:textId="77777777" w:rsidR="00AF6CE6" w:rsidRPr="002B0614" w:rsidRDefault="00AF6CE6" w:rsidP="0045242C">
            <w:pPr>
              <w:pStyle w:val="af9"/>
              <w:snapToGrid w:val="0"/>
            </w:pPr>
            <w:r w:rsidRPr="002B0614">
              <w:rPr>
                <w:rFonts w:hint="eastAsia"/>
              </w:rPr>
              <w:t>沼气</w:t>
            </w:r>
          </w:p>
        </w:tc>
        <w:tc>
          <w:tcPr>
            <w:tcW w:w="639" w:type="pct"/>
            <w:tcBorders>
              <w:top w:val="single" w:sz="6" w:space="0" w:color="auto"/>
              <w:left w:val="single" w:sz="6" w:space="0" w:color="auto"/>
              <w:bottom w:val="single" w:sz="6" w:space="0" w:color="auto"/>
            </w:tcBorders>
            <w:vAlign w:val="center"/>
          </w:tcPr>
          <w:p w14:paraId="64767DA5" w14:textId="77777777" w:rsidR="00AF6CE6" w:rsidRPr="009A2C7A" w:rsidRDefault="00AF6CE6" w:rsidP="0045242C">
            <w:pPr>
              <w:pStyle w:val="af9"/>
              <w:snapToGrid w:val="0"/>
              <w:rPr>
                <w:bCs/>
              </w:rPr>
            </w:pPr>
            <w:r>
              <w:rPr>
                <w:rFonts w:hint="eastAsia"/>
                <w:bCs/>
              </w:rPr>
              <w:t>CH</w:t>
            </w:r>
            <w:r w:rsidRPr="00802C74">
              <w:rPr>
                <w:rFonts w:hint="eastAsia"/>
                <w:bCs/>
                <w:vertAlign w:val="subscript"/>
              </w:rPr>
              <w:t>4</w:t>
            </w:r>
          </w:p>
        </w:tc>
        <w:tc>
          <w:tcPr>
            <w:tcW w:w="1033" w:type="pct"/>
            <w:gridSpan w:val="2"/>
            <w:tcBorders>
              <w:top w:val="single" w:sz="6" w:space="0" w:color="auto"/>
              <w:left w:val="single" w:sz="6" w:space="0" w:color="auto"/>
              <w:bottom w:val="single" w:sz="6" w:space="0" w:color="auto"/>
            </w:tcBorders>
            <w:vAlign w:val="center"/>
          </w:tcPr>
          <w:p w14:paraId="30BF1BE0" w14:textId="77777777" w:rsidR="00AF6CE6" w:rsidRPr="009A2C7A" w:rsidRDefault="00AF6CE6" w:rsidP="0045242C">
            <w:pPr>
              <w:pStyle w:val="af9"/>
              <w:snapToGrid w:val="0"/>
              <w:rPr>
                <w:bCs/>
              </w:rPr>
            </w:pPr>
            <w:r w:rsidRPr="002B0614">
              <w:rPr>
                <w:rFonts w:hint="eastAsia"/>
              </w:rPr>
              <w:t>经沼气脱硫器净化后用于食堂</w:t>
            </w:r>
          </w:p>
        </w:tc>
        <w:tc>
          <w:tcPr>
            <w:tcW w:w="656" w:type="pct"/>
            <w:gridSpan w:val="2"/>
            <w:vAlign w:val="center"/>
          </w:tcPr>
          <w:p w14:paraId="2E9D40A9" w14:textId="77777777" w:rsidR="00AF6CE6" w:rsidRDefault="00AF6CE6" w:rsidP="0045242C">
            <w:pPr>
              <w:pStyle w:val="af9"/>
              <w:snapToGrid w:val="0"/>
              <w:rPr>
                <w:bCs/>
              </w:rPr>
            </w:pPr>
            <w:r>
              <w:rPr>
                <w:rFonts w:hint="eastAsia"/>
                <w:bCs/>
              </w:rPr>
              <w:t>/</w:t>
            </w:r>
          </w:p>
        </w:tc>
        <w:tc>
          <w:tcPr>
            <w:tcW w:w="526" w:type="pct"/>
            <w:shd w:val="clear" w:color="auto" w:fill="auto"/>
            <w:vAlign w:val="center"/>
          </w:tcPr>
          <w:p w14:paraId="61C65687" w14:textId="77777777" w:rsidR="00AF6CE6" w:rsidRDefault="00AF6CE6" w:rsidP="0045242C">
            <w:pPr>
              <w:pStyle w:val="af9"/>
              <w:snapToGrid w:val="0"/>
              <w:rPr>
                <w:bCs/>
              </w:rPr>
            </w:pPr>
            <w:r>
              <w:rPr>
                <w:rFonts w:hint="eastAsia"/>
                <w:bCs/>
              </w:rPr>
              <w:t>/</w:t>
            </w:r>
          </w:p>
        </w:tc>
        <w:tc>
          <w:tcPr>
            <w:tcW w:w="904" w:type="pct"/>
            <w:gridSpan w:val="2"/>
            <w:shd w:val="clear" w:color="auto" w:fill="auto"/>
            <w:vAlign w:val="center"/>
          </w:tcPr>
          <w:p w14:paraId="10F26FA8" w14:textId="77777777" w:rsidR="00AF6CE6" w:rsidRDefault="00AF6CE6" w:rsidP="0045242C">
            <w:pPr>
              <w:pStyle w:val="af9"/>
              <w:snapToGrid w:val="0"/>
              <w:rPr>
                <w:bCs/>
              </w:rPr>
            </w:pPr>
            <w:r>
              <w:rPr>
                <w:rFonts w:hint="eastAsia"/>
                <w:bCs/>
              </w:rPr>
              <w:t>/</w:t>
            </w:r>
          </w:p>
        </w:tc>
        <w:tc>
          <w:tcPr>
            <w:tcW w:w="351" w:type="pct"/>
            <w:shd w:val="clear" w:color="auto" w:fill="auto"/>
            <w:vAlign w:val="center"/>
          </w:tcPr>
          <w:p w14:paraId="3FB2481D" w14:textId="213EBBFD" w:rsidR="00AF6CE6" w:rsidRDefault="00AF6CE6" w:rsidP="0045242C">
            <w:pPr>
              <w:pStyle w:val="af9"/>
              <w:snapToGrid w:val="0"/>
              <w:rPr>
                <w:bCs/>
              </w:rPr>
            </w:pPr>
            <w:r w:rsidRPr="003971FA">
              <w:rPr>
                <w:rFonts w:hint="eastAsia"/>
              </w:rPr>
              <w:t>不产生</w:t>
            </w:r>
          </w:p>
        </w:tc>
      </w:tr>
      <w:tr w:rsidR="00AF6CE6" w14:paraId="42F76DD9" w14:textId="77777777" w:rsidTr="00FF7D1C">
        <w:trPr>
          <w:trHeight w:val="397"/>
          <w:jc w:val="center"/>
        </w:trPr>
        <w:tc>
          <w:tcPr>
            <w:tcW w:w="150" w:type="pct"/>
            <w:vMerge/>
            <w:tcBorders>
              <w:left w:val="single" w:sz="6" w:space="0" w:color="auto"/>
              <w:right w:val="single" w:sz="6" w:space="0" w:color="auto"/>
            </w:tcBorders>
          </w:tcPr>
          <w:p w14:paraId="7FD71FB9" w14:textId="77777777" w:rsidR="00AF6CE6" w:rsidRDefault="00AF6CE6" w:rsidP="0045242C">
            <w:pPr>
              <w:pStyle w:val="af9"/>
              <w:snapToGrid w:val="0"/>
            </w:pPr>
          </w:p>
        </w:tc>
        <w:tc>
          <w:tcPr>
            <w:tcW w:w="150" w:type="pct"/>
            <w:tcBorders>
              <w:left w:val="single" w:sz="6" w:space="0" w:color="auto"/>
              <w:right w:val="single" w:sz="6" w:space="0" w:color="auto"/>
            </w:tcBorders>
            <w:vAlign w:val="center"/>
          </w:tcPr>
          <w:p w14:paraId="5667B7E0" w14:textId="628E1561" w:rsidR="00AF6CE6" w:rsidRPr="002B0614" w:rsidRDefault="00AF6CE6" w:rsidP="0045242C">
            <w:pPr>
              <w:pStyle w:val="af9"/>
              <w:snapToGrid w:val="0"/>
            </w:pPr>
            <w:r>
              <w:rPr>
                <w:rFonts w:hint="eastAsia"/>
              </w:rPr>
              <w:t>7</w:t>
            </w:r>
          </w:p>
        </w:tc>
        <w:tc>
          <w:tcPr>
            <w:tcW w:w="591" w:type="pct"/>
            <w:gridSpan w:val="2"/>
            <w:tcBorders>
              <w:left w:val="single" w:sz="6" w:space="0" w:color="auto"/>
              <w:right w:val="single" w:sz="6" w:space="0" w:color="auto"/>
            </w:tcBorders>
            <w:vAlign w:val="center"/>
          </w:tcPr>
          <w:p w14:paraId="6405F4E6" w14:textId="77777777" w:rsidR="00AF6CE6" w:rsidRPr="002B0614" w:rsidRDefault="00AF6CE6" w:rsidP="0045242C">
            <w:pPr>
              <w:pStyle w:val="af9"/>
              <w:snapToGrid w:val="0"/>
            </w:pPr>
            <w:r w:rsidRPr="002B0614">
              <w:rPr>
                <w:rFonts w:hint="eastAsia"/>
              </w:rPr>
              <w:t>备用发电机废气</w:t>
            </w:r>
          </w:p>
        </w:tc>
        <w:tc>
          <w:tcPr>
            <w:tcW w:w="639" w:type="pct"/>
            <w:tcBorders>
              <w:top w:val="single" w:sz="6" w:space="0" w:color="auto"/>
              <w:left w:val="single" w:sz="6" w:space="0" w:color="auto"/>
              <w:bottom w:val="single" w:sz="6" w:space="0" w:color="auto"/>
            </w:tcBorders>
            <w:vAlign w:val="center"/>
          </w:tcPr>
          <w:p w14:paraId="5391044E" w14:textId="77777777" w:rsidR="00AF6CE6" w:rsidRPr="009A2C7A" w:rsidRDefault="00AF6CE6" w:rsidP="0045242C">
            <w:pPr>
              <w:pStyle w:val="af9"/>
              <w:snapToGrid w:val="0"/>
              <w:rPr>
                <w:bCs/>
              </w:rPr>
            </w:pPr>
            <w:r w:rsidRPr="00195CD1">
              <w:rPr>
                <w:rFonts w:hint="eastAsia"/>
                <w:bCs/>
              </w:rPr>
              <w:t>烟尘、</w:t>
            </w:r>
            <w:r w:rsidRPr="00195CD1">
              <w:rPr>
                <w:rFonts w:hint="eastAsia"/>
                <w:bCs/>
              </w:rPr>
              <w:t>SO</w:t>
            </w:r>
            <w:r w:rsidRPr="00E11330">
              <w:rPr>
                <w:rFonts w:hint="eastAsia"/>
                <w:bCs/>
                <w:vertAlign w:val="subscript"/>
              </w:rPr>
              <w:t>2</w:t>
            </w:r>
            <w:r w:rsidRPr="00195CD1">
              <w:rPr>
                <w:rFonts w:hint="eastAsia"/>
                <w:bCs/>
              </w:rPr>
              <w:t>、</w:t>
            </w:r>
            <w:r w:rsidRPr="00195CD1">
              <w:rPr>
                <w:rFonts w:hint="eastAsia"/>
                <w:bCs/>
              </w:rPr>
              <w:t>NOx</w:t>
            </w:r>
            <w:r w:rsidRPr="00195CD1">
              <w:rPr>
                <w:rFonts w:hint="eastAsia"/>
                <w:bCs/>
              </w:rPr>
              <w:t>、</w:t>
            </w:r>
            <w:r w:rsidRPr="00195CD1">
              <w:rPr>
                <w:rFonts w:hint="eastAsia"/>
                <w:bCs/>
              </w:rPr>
              <w:t>CO</w:t>
            </w:r>
          </w:p>
        </w:tc>
        <w:tc>
          <w:tcPr>
            <w:tcW w:w="1033" w:type="pct"/>
            <w:gridSpan w:val="2"/>
            <w:tcBorders>
              <w:top w:val="single" w:sz="6" w:space="0" w:color="auto"/>
              <w:left w:val="single" w:sz="6" w:space="0" w:color="auto"/>
              <w:bottom w:val="single" w:sz="6" w:space="0" w:color="auto"/>
            </w:tcBorders>
            <w:vAlign w:val="center"/>
          </w:tcPr>
          <w:p w14:paraId="7D5EFBA0" w14:textId="77777777" w:rsidR="00AF6CE6" w:rsidRPr="009A2C7A" w:rsidRDefault="00AF6CE6" w:rsidP="0045242C">
            <w:pPr>
              <w:pStyle w:val="af9"/>
              <w:snapToGrid w:val="0"/>
              <w:rPr>
                <w:bCs/>
              </w:rPr>
            </w:pPr>
            <w:r w:rsidRPr="002B0614">
              <w:rPr>
                <w:rFonts w:hint="eastAsia"/>
              </w:rPr>
              <w:t>经机械通风系统排放</w:t>
            </w:r>
          </w:p>
        </w:tc>
        <w:tc>
          <w:tcPr>
            <w:tcW w:w="656" w:type="pct"/>
            <w:gridSpan w:val="2"/>
            <w:tcBorders>
              <w:left w:val="single" w:sz="6" w:space="0" w:color="auto"/>
              <w:right w:val="single" w:sz="6" w:space="0" w:color="auto"/>
            </w:tcBorders>
            <w:vAlign w:val="center"/>
          </w:tcPr>
          <w:p w14:paraId="3FE81A6B" w14:textId="77777777" w:rsidR="00AF6CE6" w:rsidRPr="00463CE2" w:rsidRDefault="00AF6CE6" w:rsidP="0045242C">
            <w:pPr>
              <w:pStyle w:val="af9"/>
              <w:snapToGrid w:val="0"/>
              <w:rPr>
                <w:bCs/>
              </w:rPr>
            </w:pPr>
            <w:r w:rsidRPr="002B0614">
              <w:rPr>
                <w:rFonts w:hint="eastAsia"/>
              </w:rPr>
              <w:t>备用发电机废气</w:t>
            </w:r>
          </w:p>
        </w:tc>
        <w:tc>
          <w:tcPr>
            <w:tcW w:w="526" w:type="pct"/>
            <w:tcBorders>
              <w:top w:val="single" w:sz="6" w:space="0" w:color="auto"/>
              <w:left w:val="single" w:sz="6" w:space="0" w:color="auto"/>
              <w:bottom w:val="single" w:sz="6" w:space="0" w:color="auto"/>
            </w:tcBorders>
            <w:vAlign w:val="center"/>
          </w:tcPr>
          <w:p w14:paraId="464A46EC" w14:textId="77777777" w:rsidR="00AF6CE6" w:rsidRDefault="00AF6CE6" w:rsidP="0045242C">
            <w:pPr>
              <w:pStyle w:val="af9"/>
              <w:snapToGrid w:val="0"/>
              <w:rPr>
                <w:bCs/>
              </w:rPr>
            </w:pPr>
            <w:r w:rsidRPr="00195CD1">
              <w:rPr>
                <w:rFonts w:hint="eastAsia"/>
                <w:bCs/>
              </w:rPr>
              <w:t>烟尘、</w:t>
            </w:r>
            <w:r w:rsidRPr="00195CD1">
              <w:rPr>
                <w:rFonts w:hint="eastAsia"/>
                <w:bCs/>
              </w:rPr>
              <w:t>SO</w:t>
            </w:r>
            <w:r w:rsidRPr="00E11330">
              <w:rPr>
                <w:rFonts w:hint="eastAsia"/>
                <w:bCs/>
                <w:vertAlign w:val="subscript"/>
              </w:rPr>
              <w:t>2</w:t>
            </w:r>
            <w:r w:rsidRPr="00195CD1">
              <w:rPr>
                <w:rFonts w:hint="eastAsia"/>
                <w:bCs/>
              </w:rPr>
              <w:t>、</w:t>
            </w:r>
            <w:r w:rsidRPr="00195CD1">
              <w:rPr>
                <w:rFonts w:hint="eastAsia"/>
                <w:bCs/>
              </w:rPr>
              <w:t>NOx</w:t>
            </w:r>
            <w:r w:rsidRPr="00195CD1">
              <w:rPr>
                <w:rFonts w:hint="eastAsia"/>
                <w:bCs/>
              </w:rPr>
              <w:t>、</w:t>
            </w:r>
            <w:r w:rsidRPr="00195CD1">
              <w:rPr>
                <w:rFonts w:hint="eastAsia"/>
                <w:bCs/>
              </w:rPr>
              <w:t>CO</w:t>
            </w:r>
          </w:p>
        </w:tc>
        <w:tc>
          <w:tcPr>
            <w:tcW w:w="904" w:type="pct"/>
            <w:gridSpan w:val="2"/>
            <w:shd w:val="clear" w:color="auto" w:fill="auto"/>
            <w:vAlign w:val="center"/>
          </w:tcPr>
          <w:p w14:paraId="2A8FB396" w14:textId="77777777" w:rsidR="00AF6CE6" w:rsidRDefault="00AF6CE6" w:rsidP="0045242C">
            <w:pPr>
              <w:pStyle w:val="af9"/>
              <w:snapToGrid w:val="0"/>
              <w:rPr>
                <w:bCs/>
              </w:rPr>
            </w:pPr>
            <w:r w:rsidRPr="00463CE2">
              <w:rPr>
                <w:rFonts w:hint="eastAsia"/>
                <w:bCs/>
              </w:rPr>
              <w:t>经机械通风系统排放</w:t>
            </w:r>
          </w:p>
        </w:tc>
        <w:tc>
          <w:tcPr>
            <w:tcW w:w="351" w:type="pct"/>
            <w:shd w:val="clear" w:color="auto" w:fill="auto"/>
            <w:vAlign w:val="center"/>
          </w:tcPr>
          <w:p w14:paraId="65E951E3" w14:textId="77777777" w:rsidR="00AF6CE6" w:rsidRPr="00463CE2" w:rsidRDefault="00AF6CE6" w:rsidP="0045242C">
            <w:pPr>
              <w:pStyle w:val="af9"/>
              <w:snapToGrid w:val="0"/>
              <w:rPr>
                <w:bCs/>
              </w:rPr>
            </w:pPr>
            <w:r w:rsidRPr="00BC72B0">
              <w:rPr>
                <w:rFonts w:hint="eastAsia"/>
              </w:rPr>
              <w:t>一致</w:t>
            </w:r>
          </w:p>
        </w:tc>
      </w:tr>
      <w:tr w:rsidR="009933FA" w14:paraId="6F6E75F3" w14:textId="77777777" w:rsidTr="00FF7D1C">
        <w:trPr>
          <w:trHeight w:val="397"/>
          <w:jc w:val="center"/>
        </w:trPr>
        <w:tc>
          <w:tcPr>
            <w:tcW w:w="150" w:type="pct"/>
            <w:vMerge w:val="restart"/>
            <w:tcBorders>
              <w:left w:val="single" w:sz="6" w:space="0" w:color="auto"/>
              <w:right w:val="single" w:sz="6" w:space="0" w:color="auto"/>
            </w:tcBorders>
          </w:tcPr>
          <w:p w14:paraId="6B2FA134" w14:textId="30E72CB2" w:rsidR="009933FA" w:rsidRDefault="009933FA" w:rsidP="009933FA">
            <w:pPr>
              <w:pStyle w:val="af9"/>
              <w:snapToGrid w:val="0"/>
            </w:pPr>
            <w:r>
              <w:rPr>
                <w:rFonts w:hint="eastAsia"/>
              </w:rPr>
              <w:t>废水</w:t>
            </w:r>
          </w:p>
        </w:tc>
        <w:tc>
          <w:tcPr>
            <w:tcW w:w="150" w:type="pct"/>
            <w:tcBorders>
              <w:left w:val="single" w:sz="6" w:space="0" w:color="auto"/>
              <w:right w:val="single" w:sz="6" w:space="0" w:color="auto"/>
            </w:tcBorders>
            <w:vAlign w:val="center"/>
          </w:tcPr>
          <w:p w14:paraId="1D482554" w14:textId="56A57D9F" w:rsidR="009933FA" w:rsidRDefault="009933FA" w:rsidP="009933FA">
            <w:pPr>
              <w:pStyle w:val="af9"/>
              <w:snapToGrid w:val="0"/>
            </w:pPr>
            <w:r>
              <w:rPr>
                <w:rFonts w:hint="eastAsia"/>
              </w:rPr>
              <w:t>1</w:t>
            </w:r>
          </w:p>
        </w:tc>
        <w:tc>
          <w:tcPr>
            <w:tcW w:w="591" w:type="pct"/>
            <w:gridSpan w:val="2"/>
            <w:shd w:val="clear" w:color="auto" w:fill="auto"/>
            <w:vAlign w:val="center"/>
          </w:tcPr>
          <w:p w14:paraId="73CCCE78" w14:textId="263CDE68" w:rsidR="009933FA" w:rsidRPr="002B0614" w:rsidRDefault="009933FA" w:rsidP="009933FA">
            <w:pPr>
              <w:pStyle w:val="af9"/>
              <w:snapToGrid w:val="0"/>
            </w:pPr>
            <w:r w:rsidRPr="00A97EAC">
              <w:rPr>
                <w:rFonts w:hint="eastAsia"/>
              </w:rPr>
              <w:t>生活污水</w:t>
            </w:r>
          </w:p>
        </w:tc>
        <w:tc>
          <w:tcPr>
            <w:tcW w:w="639" w:type="pct"/>
            <w:vMerge w:val="restart"/>
            <w:tcBorders>
              <w:top w:val="single" w:sz="6" w:space="0" w:color="auto"/>
              <w:left w:val="single" w:sz="6" w:space="0" w:color="auto"/>
            </w:tcBorders>
            <w:vAlign w:val="center"/>
          </w:tcPr>
          <w:p w14:paraId="1319D253" w14:textId="3E8EB8C5" w:rsidR="009933FA" w:rsidRPr="00195CD1" w:rsidRDefault="009933FA" w:rsidP="009933FA">
            <w:pPr>
              <w:pStyle w:val="af9"/>
              <w:snapToGrid w:val="0"/>
              <w:rPr>
                <w:bCs/>
              </w:rPr>
            </w:pPr>
            <w:r w:rsidRPr="00B40DDE">
              <w:rPr>
                <w:rFonts w:hint="eastAsia"/>
                <w:bCs/>
              </w:rPr>
              <w:t>COD</w:t>
            </w:r>
            <w:r w:rsidRPr="00B40DDE">
              <w:rPr>
                <w:rFonts w:hint="eastAsia"/>
                <w:bCs/>
              </w:rPr>
              <w:t>、</w:t>
            </w:r>
            <w:r w:rsidRPr="00B40DDE">
              <w:rPr>
                <w:rFonts w:hint="eastAsia"/>
                <w:bCs/>
              </w:rPr>
              <w:t>BOD</w:t>
            </w:r>
            <w:r w:rsidRPr="00B40DDE">
              <w:rPr>
                <w:rFonts w:hint="eastAsia"/>
                <w:bCs/>
                <w:vertAlign w:val="subscript"/>
              </w:rPr>
              <w:t>5</w:t>
            </w:r>
            <w:r w:rsidRPr="00B40DDE">
              <w:rPr>
                <w:rFonts w:hint="eastAsia"/>
                <w:bCs/>
              </w:rPr>
              <w:t>、</w:t>
            </w:r>
            <w:r w:rsidRPr="00B40DDE">
              <w:rPr>
                <w:rFonts w:hint="eastAsia"/>
                <w:bCs/>
              </w:rPr>
              <w:t>NH</w:t>
            </w:r>
            <w:r w:rsidRPr="00B40DDE">
              <w:rPr>
                <w:rFonts w:hint="eastAsia"/>
                <w:bCs/>
                <w:vertAlign w:val="subscript"/>
              </w:rPr>
              <w:t>3</w:t>
            </w:r>
            <w:r w:rsidRPr="00B40DDE">
              <w:rPr>
                <w:rFonts w:hint="eastAsia"/>
                <w:bCs/>
              </w:rPr>
              <w:t>-N</w:t>
            </w:r>
            <w:r w:rsidRPr="00B40DDE">
              <w:rPr>
                <w:rFonts w:hint="eastAsia"/>
                <w:bCs/>
              </w:rPr>
              <w:t>、</w:t>
            </w:r>
            <w:r w:rsidRPr="00B40DDE">
              <w:rPr>
                <w:rFonts w:hint="eastAsia"/>
                <w:bCs/>
              </w:rPr>
              <w:t>TP</w:t>
            </w:r>
            <w:r w:rsidRPr="00B40DDE">
              <w:rPr>
                <w:rFonts w:hint="eastAsia"/>
                <w:bCs/>
              </w:rPr>
              <w:t>、</w:t>
            </w:r>
            <w:r w:rsidRPr="00B40DDE">
              <w:rPr>
                <w:rFonts w:hint="eastAsia"/>
                <w:bCs/>
              </w:rPr>
              <w:t>TN</w:t>
            </w:r>
            <w:r w:rsidRPr="00B40DDE">
              <w:rPr>
                <w:rFonts w:hint="eastAsia"/>
                <w:bCs/>
              </w:rPr>
              <w:t>、</w:t>
            </w:r>
            <w:r w:rsidRPr="00B40DDE">
              <w:rPr>
                <w:rFonts w:hint="eastAsia"/>
                <w:bCs/>
              </w:rPr>
              <w:t>SS</w:t>
            </w:r>
          </w:p>
        </w:tc>
        <w:tc>
          <w:tcPr>
            <w:tcW w:w="1033" w:type="pct"/>
            <w:gridSpan w:val="2"/>
            <w:vMerge w:val="restart"/>
            <w:tcBorders>
              <w:top w:val="single" w:sz="6" w:space="0" w:color="auto"/>
              <w:left w:val="single" w:sz="6" w:space="0" w:color="auto"/>
            </w:tcBorders>
            <w:vAlign w:val="center"/>
          </w:tcPr>
          <w:p w14:paraId="60A67006" w14:textId="0E0DB3D2" w:rsidR="009933FA" w:rsidRPr="00A7263C" w:rsidRDefault="009933FA" w:rsidP="009933FA">
            <w:pPr>
              <w:pStyle w:val="af9"/>
              <w:snapToGrid w:val="0"/>
            </w:pPr>
            <w:r w:rsidRPr="00A7263C">
              <w:rPr>
                <w:rFonts w:hint="eastAsia"/>
                <w:szCs w:val="21"/>
              </w:rPr>
              <w:t>污水采用“集水池</w:t>
            </w:r>
            <w:r w:rsidRPr="00A7263C">
              <w:rPr>
                <w:rFonts w:hint="eastAsia"/>
                <w:szCs w:val="21"/>
              </w:rPr>
              <w:t>+</w:t>
            </w:r>
            <w:r w:rsidRPr="00A7263C">
              <w:rPr>
                <w:rFonts w:hint="eastAsia"/>
                <w:sz w:val="24"/>
                <w:szCs w:val="21"/>
              </w:rPr>
              <w:t xml:space="preserve"> </w:t>
            </w:r>
            <w:r w:rsidRPr="00A7263C">
              <w:rPr>
                <w:rFonts w:hint="eastAsia"/>
                <w:szCs w:val="21"/>
              </w:rPr>
              <w:t>UASB</w:t>
            </w:r>
            <w:r w:rsidRPr="00A7263C">
              <w:rPr>
                <w:rFonts w:hint="eastAsia"/>
                <w:szCs w:val="21"/>
              </w:rPr>
              <w:t>厌氧反应器”工艺处理，处理后的沼液暂存在沼液暂存池中，定期经过配套农肥系统用于农田综合利用。</w:t>
            </w:r>
            <w:r w:rsidRPr="00A7263C">
              <w:rPr>
                <w:rFonts w:hint="eastAsia"/>
                <w:szCs w:val="21"/>
              </w:rPr>
              <w:t>UASB</w:t>
            </w:r>
            <w:r w:rsidRPr="00A7263C">
              <w:rPr>
                <w:rFonts w:hint="eastAsia"/>
                <w:szCs w:val="21"/>
              </w:rPr>
              <w:t>厌氧反应器：</w:t>
            </w:r>
            <w:r w:rsidRPr="00A7263C">
              <w:rPr>
                <w:rFonts w:hint="eastAsia"/>
                <w:szCs w:val="21"/>
              </w:rPr>
              <w:t>150m</w:t>
            </w:r>
            <w:r w:rsidRPr="00A7263C">
              <w:rPr>
                <w:rFonts w:hint="eastAsia"/>
                <w:szCs w:val="21"/>
                <w:vertAlign w:val="superscript"/>
              </w:rPr>
              <w:t>3</w:t>
            </w:r>
            <w:r w:rsidRPr="00A7263C">
              <w:rPr>
                <w:rFonts w:hint="eastAsia"/>
                <w:szCs w:val="21"/>
              </w:rPr>
              <w:t>；沼液暂存池：</w:t>
            </w:r>
            <w:r w:rsidRPr="00A7263C">
              <w:rPr>
                <w:szCs w:val="21"/>
              </w:rPr>
              <w:t>400m</w:t>
            </w:r>
            <w:r w:rsidRPr="00A7263C">
              <w:rPr>
                <w:szCs w:val="21"/>
                <w:vertAlign w:val="superscript"/>
              </w:rPr>
              <w:t>3</w:t>
            </w:r>
          </w:p>
        </w:tc>
        <w:tc>
          <w:tcPr>
            <w:tcW w:w="656" w:type="pct"/>
            <w:gridSpan w:val="2"/>
            <w:shd w:val="clear" w:color="auto" w:fill="auto"/>
            <w:vAlign w:val="center"/>
          </w:tcPr>
          <w:p w14:paraId="6C248705" w14:textId="78737A10" w:rsidR="009933FA" w:rsidRPr="002B0614" w:rsidRDefault="009933FA" w:rsidP="009933FA">
            <w:pPr>
              <w:pStyle w:val="af9"/>
              <w:snapToGrid w:val="0"/>
            </w:pPr>
            <w:r w:rsidRPr="00A97EAC">
              <w:rPr>
                <w:rFonts w:hint="eastAsia"/>
              </w:rPr>
              <w:t>生活污水</w:t>
            </w:r>
          </w:p>
        </w:tc>
        <w:tc>
          <w:tcPr>
            <w:tcW w:w="526" w:type="pct"/>
            <w:tcBorders>
              <w:top w:val="single" w:sz="6" w:space="0" w:color="auto"/>
              <w:left w:val="single" w:sz="6" w:space="0" w:color="auto"/>
            </w:tcBorders>
            <w:vAlign w:val="center"/>
          </w:tcPr>
          <w:p w14:paraId="505CB9C9" w14:textId="0082CDF2" w:rsidR="009933FA" w:rsidRPr="00195CD1" w:rsidRDefault="009933FA" w:rsidP="009933FA">
            <w:pPr>
              <w:pStyle w:val="af9"/>
              <w:snapToGrid w:val="0"/>
              <w:rPr>
                <w:bCs/>
              </w:rPr>
            </w:pPr>
            <w:r w:rsidRPr="00B40DDE">
              <w:rPr>
                <w:rFonts w:hint="eastAsia"/>
                <w:bCs/>
              </w:rPr>
              <w:t>COD</w:t>
            </w:r>
            <w:r w:rsidRPr="00B40DDE">
              <w:rPr>
                <w:rFonts w:hint="eastAsia"/>
                <w:bCs/>
              </w:rPr>
              <w:t>、</w:t>
            </w:r>
            <w:r w:rsidRPr="00B40DDE">
              <w:rPr>
                <w:rFonts w:hint="eastAsia"/>
                <w:bCs/>
              </w:rPr>
              <w:t>BOD</w:t>
            </w:r>
            <w:r w:rsidRPr="00B40DDE">
              <w:rPr>
                <w:rFonts w:hint="eastAsia"/>
                <w:bCs/>
                <w:vertAlign w:val="subscript"/>
              </w:rPr>
              <w:t>5</w:t>
            </w:r>
            <w:r w:rsidRPr="00B40DDE">
              <w:rPr>
                <w:rFonts w:hint="eastAsia"/>
                <w:bCs/>
              </w:rPr>
              <w:t>、</w:t>
            </w:r>
            <w:r w:rsidRPr="00B40DDE">
              <w:rPr>
                <w:rFonts w:hint="eastAsia"/>
                <w:bCs/>
              </w:rPr>
              <w:t>NH</w:t>
            </w:r>
            <w:r w:rsidRPr="00B40DDE">
              <w:rPr>
                <w:rFonts w:hint="eastAsia"/>
                <w:bCs/>
                <w:vertAlign w:val="subscript"/>
              </w:rPr>
              <w:t>3</w:t>
            </w:r>
            <w:r w:rsidRPr="00B40DDE">
              <w:rPr>
                <w:rFonts w:hint="eastAsia"/>
                <w:bCs/>
              </w:rPr>
              <w:t>-N</w:t>
            </w:r>
            <w:r w:rsidRPr="00B40DDE">
              <w:rPr>
                <w:rFonts w:hint="eastAsia"/>
                <w:bCs/>
              </w:rPr>
              <w:t>、</w:t>
            </w:r>
            <w:r w:rsidRPr="00B40DDE">
              <w:rPr>
                <w:rFonts w:hint="eastAsia"/>
                <w:bCs/>
              </w:rPr>
              <w:t>TP</w:t>
            </w:r>
            <w:r w:rsidRPr="00B40DDE">
              <w:rPr>
                <w:rFonts w:hint="eastAsia"/>
                <w:bCs/>
              </w:rPr>
              <w:t>、</w:t>
            </w:r>
            <w:r w:rsidRPr="00B40DDE">
              <w:rPr>
                <w:rFonts w:hint="eastAsia"/>
                <w:bCs/>
              </w:rPr>
              <w:t>TN</w:t>
            </w:r>
            <w:r w:rsidRPr="00B40DDE">
              <w:rPr>
                <w:rFonts w:hint="eastAsia"/>
                <w:bCs/>
              </w:rPr>
              <w:t>、</w:t>
            </w:r>
            <w:r w:rsidRPr="00B40DDE">
              <w:rPr>
                <w:rFonts w:hint="eastAsia"/>
                <w:bCs/>
              </w:rPr>
              <w:t>SS</w:t>
            </w:r>
          </w:p>
        </w:tc>
        <w:tc>
          <w:tcPr>
            <w:tcW w:w="904" w:type="pct"/>
            <w:gridSpan w:val="2"/>
            <w:shd w:val="clear" w:color="auto" w:fill="auto"/>
            <w:vAlign w:val="center"/>
          </w:tcPr>
          <w:p w14:paraId="10502E50" w14:textId="78462F82" w:rsidR="009933FA" w:rsidRPr="00463CE2" w:rsidRDefault="009933FA" w:rsidP="009933FA">
            <w:pPr>
              <w:pStyle w:val="af9"/>
              <w:snapToGrid w:val="0"/>
              <w:rPr>
                <w:bCs/>
              </w:rPr>
            </w:pPr>
            <w:r>
              <w:rPr>
                <w:rFonts w:hint="eastAsia"/>
                <w:bCs/>
              </w:rPr>
              <w:t>化粪池处理后定期清运</w:t>
            </w:r>
          </w:p>
        </w:tc>
        <w:tc>
          <w:tcPr>
            <w:tcW w:w="351" w:type="pct"/>
            <w:shd w:val="clear" w:color="auto" w:fill="auto"/>
            <w:vAlign w:val="center"/>
          </w:tcPr>
          <w:p w14:paraId="6F0D61D1" w14:textId="1E0E2833" w:rsidR="009933FA" w:rsidRPr="00BC72B0" w:rsidRDefault="009933FA" w:rsidP="009933FA">
            <w:pPr>
              <w:pStyle w:val="af9"/>
              <w:snapToGrid w:val="0"/>
            </w:pPr>
            <w:r>
              <w:rPr>
                <w:rFonts w:hint="eastAsia"/>
              </w:rPr>
              <w:t>满足生产需求</w:t>
            </w:r>
          </w:p>
        </w:tc>
      </w:tr>
      <w:tr w:rsidR="009933FA" w14:paraId="2F7C8275" w14:textId="77777777" w:rsidTr="00FF7D1C">
        <w:trPr>
          <w:trHeight w:val="397"/>
          <w:jc w:val="center"/>
        </w:trPr>
        <w:tc>
          <w:tcPr>
            <w:tcW w:w="150" w:type="pct"/>
            <w:vMerge/>
            <w:tcBorders>
              <w:left w:val="single" w:sz="6" w:space="0" w:color="auto"/>
              <w:right w:val="single" w:sz="6" w:space="0" w:color="auto"/>
            </w:tcBorders>
          </w:tcPr>
          <w:p w14:paraId="543A4DFC" w14:textId="77777777" w:rsidR="009933FA" w:rsidRDefault="009933FA" w:rsidP="009933FA">
            <w:pPr>
              <w:pStyle w:val="af9"/>
              <w:snapToGrid w:val="0"/>
            </w:pPr>
          </w:p>
        </w:tc>
        <w:tc>
          <w:tcPr>
            <w:tcW w:w="150" w:type="pct"/>
            <w:tcBorders>
              <w:left w:val="single" w:sz="6" w:space="0" w:color="auto"/>
              <w:right w:val="single" w:sz="6" w:space="0" w:color="auto"/>
            </w:tcBorders>
            <w:vAlign w:val="center"/>
          </w:tcPr>
          <w:p w14:paraId="5BCEA54C" w14:textId="25D122AB" w:rsidR="009933FA" w:rsidRDefault="009933FA" w:rsidP="009933FA">
            <w:pPr>
              <w:pStyle w:val="af9"/>
              <w:snapToGrid w:val="0"/>
            </w:pPr>
            <w:r>
              <w:rPr>
                <w:rFonts w:hint="eastAsia"/>
              </w:rPr>
              <w:t>2</w:t>
            </w:r>
          </w:p>
        </w:tc>
        <w:tc>
          <w:tcPr>
            <w:tcW w:w="591" w:type="pct"/>
            <w:gridSpan w:val="2"/>
            <w:shd w:val="clear" w:color="auto" w:fill="auto"/>
            <w:vAlign w:val="center"/>
          </w:tcPr>
          <w:p w14:paraId="21A82BE7" w14:textId="082CF5DB" w:rsidR="009933FA" w:rsidRPr="002B0614" w:rsidRDefault="009933FA" w:rsidP="009933FA">
            <w:pPr>
              <w:pStyle w:val="af9"/>
              <w:snapToGrid w:val="0"/>
            </w:pPr>
            <w:r w:rsidRPr="00187574">
              <w:rPr>
                <w:rFonts w:hint="eastAsia"/>
              </w:rPr>
              <w:t>鸡舍冲洗废水</w:t>
            </w:r>
          </w:p>
        </w:tc>
        <w:tc>
          <w:tcPr>
            <w:tcW w:w="639" w:type="pct"/>
            <w:vMerge/>
            <w:tcBorders>
              <w:left w:val="single" w:sz="6" w:space="0" w:color="auto"/>
              <w:bottom w:val="single" w:sz="6" w:space="0" w:color="auto"/>
            </w:tcBorders>
            <w:vAlign w:val="center"/>
          </w:tcPr>
          <w:p w14:paraId="4BA907D9" w14:textId="4386F1B6" w:rsidR="009933FA" w:rsidRPr="00195CD1" w:rsidRDefault="009933FA" w:rsidP="009933FA">
            <w:pPr>
              <w:pStyle w:val="af9"/>
              <w:snapToGrid w:val="0"/>
              <w:rPr>
                <w:bCs/>
              </w:rPr>
            </w:pPr>
          </w:p>
        </w:tc>
        <w:tc>
          <w:tcPr>
            <w:tcW w:w="1033" w:type="pct"/>
            <w:gridSpan w:val="2"/>
            <w:vMerge/>
            <w:tcBorders>
              <w:left w:val="single" w:sz="6" w:space="0" w:color="auto"/>
            </w:tcBorders>
            <w:vAlign w:val="center"/>
          </w:tcPr>
          <w:p w14:paraId="2E9EDBE3" w14:textId="77777777" w:rsidR="009933FA" w:rsidRPr="002B0614" w:rsidRDefault="009933FA" w:rsidP="009933FA">
            <w:pPr>
              <w:pStyle w:val="af9"/>
              <w:snapToGrid w:val="0"/>
            </w:pPr>
          </w:p>
        </w:tc>
        <w:tc>
          <w:tcPr>
            <w:tcW w:w="656" w:type="pct"/>
            <w:gridSpan w:val="2"/>
            <w:shd w:val="clear" w:color="auto" w:fill="auto"/>
            <w:vAlign w:val="center"/>
          </w:tcPr>
          <w:p w14:paraId="1F6654F4" w14:textId="185BA123" w:rsidR="009933FA" w:rsidRPr="002B0614" w:rsidRDefault="00D60370" w:rsidP="009933FA">
            <w:pPr>
              <w:pStyle w:val="af9"/>
              <w:snapToGrid w:val="0"/>
            </w:pPr>
            <w:r>
              <w:rPr>
                <w:rFonts w:hint="eastAsia"/>
              </w:rPr>
              <w:t>/</w:t>
            </w:r>
          </w:p>
        </w:tc>
        <w:tc>
          <w:tcPr>
            <w:tcW w:w="526" w:type="pct"/>
            <w:tcBorders>
              <w:left w:val="single" w:sz="6" w:space="0" w:color="auto"/>
              <w:bottom w:val="single" w:sz="6" w:space="0" w:color="auto"/>
            </w:tcBorders>
            <w:vAlign w:val="center"/>
          </w:tcPr>
          <w:p w14:paraId="33D5E50A" w14:textId="0E418526" w:rsidR="009933FA" w:rsidRPr="00195CD1" w:rsidRDefault="00D60370" w:rsidP="009933FA">
            <w:pPr>
              <w:pStyle w:val="af9"/>
              <w:snapToGrid w:val="0"/>
              <w:rPr>
                <w:bCs/>
              </w:rPr>
            </w:pPr>
            <w:r>
              <w:rPr>
                <w:rFonts w:hint="eastAsia"/>
                <w:bCs/>
              </w:rPr>
              <w:t>/</w:t>
            </w:r>
          </w:p>
        </w:tc>
        <w:tc>
          <w:tcPr>
            <w:tcW w:w="904" w:type="pct"/>
            <w:gridSpan w:val="2"/>
            <w:shd w:val="clear" w:color="auto" w:fill="auto"/>
            <w:vAlign w:val="center"/>
          </w:tcPr>
          <w:p w14:paraId="2FC086A7" w14:textId="7772394F" w:rsidR="009933FA" w:rsidRPr="00463CE2" w:rsidRDefault="00D60370" w:rsidP="009933FA">
            <w:pPr>
              <w:pStyle w:val="af9"/>
              <w:snapToGrid w:val="0"/>
              <w:rPr>
                <w:bCs/>
              </w:rPr>
            </w:pPr>
            <w:r>
              <w:rPr>
                <w:rFonts w:hint="eastAsia"/>
                <w:bCs/>
              </w:rPr>
              <w:t>/</w:t>
            </w:r>
          </w:p>
        </w:tc>
        <w:tc>
          <w:tcPr>
            <w:tcW w:w="351" w:type="pct"/>
            <w:shd w:val="clear" w:color="auto" w:fill="auto"/>
            <w:vAlign w:val="center"/>
          </w:tcPr>
          <w:p w14:paraId="07FA7C3A" w14:textId="5F342E5F" w:rsidR="009933FA" w:rsidRPr="00BC72B0" w:rsidRDefault="00D60370" w:rsidP="009933FA">
            <w:pPr>
              <w:pStyle w:val="af9"/>
              <w:snapToGrid w:val="0"/>
            </w:pPr>
            <w:r w:rsidRPr="00D60370">
              <w:rPr>
                <w:rFonts w:hint="eastAsia"/>
              </w:rPr>
              <w:t>不产生</w:t>
            </w:r>
          </w:p>
        </w:tc>
      </w:tr>
      <w:tr w:rsidR="009933FA" w14:paraId="01AF5359" w14:textId="77777777" w:rsidTr="00FF7D1C">
        <w:trPr>
          <w:trHeight w:val="397"/>
          <w:jc w:val="center"/>
        </w:trPr>
        <w:tc>
          <w:tcPr>
            <w:tcW w:w="150" w:type="pct"/>
            <w:vMerge/>
            <w:tcBorders>
              <w:left w:val="single" w:sz="6" w:space="0" w:color="auto"/>
              <w:right w:val="single" w:sz="6" w:space="0" w:color="auto"/>
            </w:tcBorders>
          </w:tcPr>
          <w:p w14:paraId="1E091723" w14:textId="77777777" w:rsidR="009933FA" w:rsidRDefault="009933FA" w:rsidP="009933FA">
            <w:pPr>
              <w:pStyle w:val="af9"/>
              <w:snapToGrid w:val="0"/>
            </w:pPr>
          </w:p>
        </w:tc>
        <w:tc>
          <w:tcPr>
            <w:tcW w:w="150" w:type="pct"/>
            <w:tcBorders>
              <w:left w:val="single" w:sz="6" w:space="0" w:color="auto"/>
              <w:right w:val="single" w:sz="6" w:space="0" w:color="auto"/>
            </w:tcBorders>
            <w:vAlign w:val="center"/>
          </w:tcPr>
          <w:p w14:paraId="5DC94F83" w14:textId="632BAECB" w:rsidR="009933FA" w:rsidRDefault="009933FA" w:rsidP="009933FA">
            <w:pPr>
              <w:pStyle w:val="af9"/>
              <w:snapToGrid w:val="0"/>
            </w:pPr>
            <w:r>
              <w:rPr>
                <w:rFonts w:hint="eastAsia"/>
              </w:rPr>
              <w:t>3</w:t>
            </w:r>
          </w:p>
        </w:tc>
        <w:tc>
          <w:tcPr>
            <w:tcW w:w="591" w:type="pct"/>
            <w:gridSpan w:val="2"/>
            <w:shd w:val="clear" w:color="auto" w:fill="auto"/>
            <w:vAlign w:val="center"/>
          </w:tcPr>
          <w:p w14:paraId="0EFC3E78" w14:textId="3FE07D45" w:rsidR="009933FA" w:rsidRPr="002B0614" w:rsidRDefault="009933FA" w:rsidP="009933FA">
            <w:pPr>
              <w:pStyle w:val="af9"/>
              <w:snapToGrid w:val="0"/>
            </w:pPr>
            <w:r w:rsidRPr="00F9150E">
              <w:rPr>
                <w:rFonts w:hint="eastAsia"/>
              </w:rPr>
              <w:t>喷淋废水</w:t>
            </w:r>
          </w:p>
        </w:tc>
        <w:tc>
          <w:tcPr>
            <w:tcW w:w="639" w:type="pct"/>
            <w:tcBorders>
              <w:top w:val="single" w:sz="6" w:space="0" w:color="auto"/>
              <w:left w:val="single" w:sz="6" w:space="0" w:color="auto"/>
              <w:bottom w:val="single" w:sz="6" w:space="0" w:color="auto"/>
            </w:tcBorders>
            <w:vAlign w:val="center"/>
          </w:tcPr>
          <w:p w14:paraId="7DF527F4" w14:textId="5529B321" w:rsidR="009933FA" w:rsidRPr="00195CD1" w:rsidRDefault="009933FA" w:rsidP="009933FA">
            <w:pPr>
              <w:pStyle w:val="af9"/>
              <w:snapToGrid w:val="0"/>
              <w:rPr>
                <w:bCs/>
              </w:rPr>
            </w:pPr>
            <w:r>
              <w:rPr>
                <w:rFonts w:hint="eastAsia"/>
                <w:bCs/>
              </w:rPr>
              <w:t>TN</w:t>
            </w:r>
          </w:p>
        </w:tc>
        <w:tc>
          <w:tcPr>
            <w:tcW w:w="1033" w:type="pct"/>
            <w:gridSpan w:val="2"/>
            <w:vMerge/>
            <w:tcBorders>
              <w:left w:val="single" w:sz="6" w:space="0" w:color="auto"/>
            </w:tcBorders>
            <w:vAlign w:val="center"/>
          </w:tcPr>
          <w:p w14:paraId="410ABBD8" w14:textId="77777777" w:rsidR="009933FA" w:rsidRPr="002B0614" w:rsidRDefault="009933FA" w:rsidP="009933FA">
            <w:pPr>
              <w:pStyle w:val="af9"/>
              <w:snapToGrid w:val="0"/>
            </w:pPr>
          </w:p>
        </w:tc>
        <w:tc>
          <w:tcPr>
            <w:tcW w:w="656" w:type="pct"/>
            <w:gridSpan w:val="2"/>
            <w:shd w:val="clear" w:color="auto" w:fill="auto"/>
            <w:vAlign w:val="center"/>
          </w:tcPr>
          <w:p w14:paraId="53D51F37" w14:textId="120D88A2" w:rsidR="009933FA" w:rsidRPr="002B0614" w:rsidRDefault="009933FA" w:rsidP="009933FA">
            <w:pPr>
              <w:pStyle w:val="af9"/>
              <w:snapToGrid w:val="0"/>
            </w:pPr>
            <w:r>
              <w:rPr>
                <w:rFonts w:hint="eastAsia"/>
              </w:rPr>
              <w:t>/</w:t>
            </w:r>
          </w:p>
        </w:tc>
        <w:tc>
          <w:tcPr>
            <w:tcW w:w="526" w:type="pct"/>
            <w:tcBorders>
              <w:top w:val="single" w:sz="6" w:space="0" w:color="auto"/>
              <w:left w:val="single" w:sz="6" w:space="0" w:color="auto"/>
              <w:bottom w:val="single" w:sz="6" w:space="0" w:color="auto"/>
            </w:tcBorders>
            <w:vAlign w:val="center"/>
          </w:tcPr>
          <w:p w14:paraId="321B6157" w14:textId="715AEF00" w:rsidR="009933FA" w:rsidRPr="00195CD1" w:rsidRDefault="009933FA" w:rsidP="009933FA">
            <w:pPr>
              <w:pStyle w:val="af9"/>
              <w:snapToGrid w:val="0"/>
              <w:rPr>
                <w:bCs/>
              </w:rPr>
            </w:pPr>
            <w:r>
              <w:rPr>
                <w:rFonts w:hint="eastAsia"/>
                <w:bCs/>
              </w:rPr>
              <w:t>/</w:t>
            </w:r>
          </w:p>
        </w:tc>
        <w:tc>
          <w:tcPr>
            <w:tcW w:w="904" w:type="pct"/>
            <w:gridSpan w:val="2"/>
            <w:shd w:val="clear" w:color="auto" w:fill="auto"/>
            <w:vAlign w:val="center"/>
          </w:tcPr>
          <w:p w14:paraId="5F7210B5" w14:textId="658B583F" w:rsidR="009933FA" w:rsidRPr="00463CE2" w:rsidRDefault="009933FA" w:rsidP="009933FA">
            <w:pPr>
              <w:pStyle w:val="af9"/>
              <w:snapToGrid w:val="0"/>
              <w:rPr>
                <w:bCs/>
              </w:rPr>
            </w:pPr>
            <w:r>
              <w:rPr>
                <w:rFonts w:hint="eastAsia"/>
                <w:bCs/>
              </w:rPr>
              <w:t>/</w:t>
            </w:r>
          </w:p>
        </w:tc>
        <w:tc>
          <w:tcPr>
            <w:tcW w:w="351" w:type="pct"/>
            <w:shd w:val="clear" w:color="auto" w:fill="auto"/>
            <w:vAlign w:val="center"/>
          </w:tcPr>
          <w:p w14:paraId="35F7E23F" w14:textId="378E135A" w:rsidR="009933FA" w:rsidRPr="00BC72B0" w:rsidRDefault="009933FA" w:rsidP="009933FA">
            <w:pPr>
              <w:pStyle w:val="af9"/>
              <w:snapToGrid w:val="0"/>
            </w:pPr>
            <w:r>
              <w:rPr>
                <w:rFonts w:hint="eastAsia"/>
              </w:rPr>
              <w:t>不产生</w:t>
            </w:r>
          </w:p>
        </w:tc>
      </w:tr>
      <w:tr w:rsidR="009933FA" w14:paraId="4FC0AFE1" w14:textId="77777777" w:rsidTr="00FF7D1C">
        <w:trPr>
          <w:trHeight w:val="397"/>
          <w:jc w:val="center"/>
        </w:trPr>
        <w:tc>
          <w:tcPr>
            <w:tcW w:w="150" w:type="pct"/>
            <w:tcBorders>
              <w:left w:val="single" w:sz="6" w:space="0" w:color="auto"/>
              <w:right w:val="single" w:sz="6" w:space="0" w:color="auto"/>
            </w:tcBorders>
          </w:tcPr>
          <w:p w14:paraId="5F1FC02B" w14:textId="7B65AB1B" w:rsidR="009933FA" w:rsidRDefault="009933FA" w:rsidP="009933FA">
            <w:pPr>
              <w:pStyle w:val="af9"/>
              <w:snapToGrid w:val="0"/>
            </w:pPr>
            <w:r>
              <w:rPr>
                <w:rFonts w:hint="eastAsia"/>
              </w:rPr>
              <w:t>噪声</w:t>
            </w:r>
          </w:p>
        </w:tc>
        <w:tc>
          <w:tcPr>
            <w:tcW w:w="150" w:type="pct"/>
            <w:tcBorders>
              <w:left w:val="single" w:sz="6" w:space="0" w:color="auto"/>
              <w:right w:val="single" w:sz="6" w:space="0" w:color="auto"/>
            </w:tcBorders>
            <w:vAlign w:val="center"/>
          </w:tcPr>
          <w:p w14:paraId="601C09E3" w14:textId="37A8A8D4" w:rsidR="009933FA" w:rsidRDefault="00E55BE9" w:rsidP="009933FA">
            <w:pPr>
              <w:pStyle w:val="af9"/>
              <w:snapToGrid w:val="0"/>
            </w:pPr>
            <w:r>
              <w:rPr>
                <w:rFonts w:hint="eastAsia"/>
              </w:rPr>
              <w:t>/</w:t>
            </w:r>
          </w:p>
        </w:tc>
        <w:tc>
          <w:tcPr>
            <w:tcW w:w="591" w:type="pct"/>
            <w:gridSpan w:val="2"/>
            <w:shd w:val="clear" w:color="auto" w:fill="auto"/>
            <w:vAlign w:val="center"/>
          </w:tcPr>
          <w:p w14:paraId="2EB42242" w14:textId="46B56320" w:rsidR="009933FA" w:rsidRPr="00F9150E" w:rsidRDefault="00E55BE9" w:rsidP="009933FA">
            <w:pPr>
              <w:pStyle w:val="af9"/>
              <w:snapToGrid w:val="0"/>
            </w:pPr>
            <w:r w:rsidRPr="00E55BE9">
              <w:rPr>
                <w:rFonts w:hint="eastAsia"/>
              </w:rPr>
              <w:t>水泵、风机、发电机</w:t>
            </w:r>
          </w:p>
        </w:tc>
        <w:tc>
          <w:tcPr>
            <w:tcW w:w="639" w:type="pct"/>
            <w:tcBorders>
              <w:top w:val="single" w:sz="6" w:space="0" w:color="auto"/>
              <w:left w:val="single" w:sz="6" w:space="0" w:color="auto"/>
              <w:bottom w:val="single" w:sz="6" w:space="0" w:color="auto"/>
            </w:tcBorders>
            <w:vAlign w:val="center"/>
          </w:tcPr>
          <w:p w14:paraId="4F92FAD1" w14:textId="4A8192CE" w:rsidR="009933FA" w:rsidRDefault="008E77A1" w:rsidP="009933FA">
            <w:pPr>
              <w:pStyle w:val="af9"/>
              <w:snapToGrid w:val="0"/>
              <w:rPr>
                <w:bCs/>
              </w:rPr>
            </w:pPr>
            <w:r>
              <w:rPr>
                <w:szCs w:val="21"/>
              </w:rPr>
              <w:t>dB(A)</w:t>
            </w:r>
          </w:p>
        </w:tc>
        <w:tc>
          <w:tcPr>
            <w:tcW w:w="1033" w:type="pct"/>
            <w:gridSpan w:val="2"/>
            <w:tcBorders>
              <w:left w:val="single" w:sz="6" w:space="0" w:color="auto"/>
            </w:tcBorders>
            <w:vAlign w:val="center"/>
          </w:tcPr>
          <w:p w14:paraId="54AD10A5" w14:textId="1EA830A2" w:rsidR="009933FA" w:rsidRPr="002B0614" w:rsidRDefault="00E55BE9" w:rsidP="009933FA">
            <w:pPr>
              <w:pStyle w:val="af9"/>
              <w:snapToGrid w:val="0"/>
            </w:pPr>
            <w:r w:rsidRPr="009A2C7A">
              <w:t>基础减振、厂房隔声</w:t>
            </w:r>
          </w:p>
        </w:tc>
        <w:tc>
          <w:tcPr>
            <w:tcW w:w="656" w:type="pct"/>
            <w:gridSpan w:val="2"/>
            <w:shd w:val="clear" w:color="auto" w:fill="auto"/>
            <w:vAlign w:val="center"/>
          </w:tcPr>
          <w:p w14:paraId="0E64794A" w14:textId="3D53D19A" w:rsidR="009933FA" w:rsidRDefault="008E77A1" w:rsidP="009933FA">
            <w:pPr>
              <w:pStyle w:val="af9"/>
              <w:snapToGrid w:val="0"/>
            </w:pPr>
            <w:r w:rsidRPr="00E55BE9">
              <w:rPr>
                <w:rFonts w:hint="eastAsia"/>
              </w:rPr>
              <w:t>水泵、风机、发电机</w:t>
            </w:r>
          </w:p>
        </w:tc>
        <w:tc>
          <w:tcPr>
            <w:tcW w:w="526" w:type="pct"/>
            <w:tcBorders>
              <w:top w:val="single" w:sz="6" w:space="0" w:color="auto"/>
              <w:left w:val="single" w:sz="6" w:space="0" w:color="auto"/>
              <w:bottom w:val="single" w:sz="6" w:space="0" w:color="auto"/>
            </w:tcBorders>
            <w:vAlign w:val="center"/>
          </w:tcPr>
          <w:p w14:paraId="3F8DBC36" w14:textId="29092EED" w:rsidR="009933FA" w:rsidRDefault="008E77A1" w:rsidP="009933FA">
            <w:pPr>
              <w:pStyle w:val="af9"/>
              <w:snapToGrid w:val="0"/>
              <w:rPr>
                <w:bCs/>
              </w:rPr>
            </w:pPr>
            <w:r>
              <w:rPr>
                <w:szCs w:val="21"/>
              </w:rPr>
              <w:t>dB(A)</w:t>
            </w:r>
          </w:p>
        </w:tc>
        <w:tc>
          <w:tcPr>
            <w:tcW w:w="904" w:type="pct"/>
            <w:gridSpan w:val="2"/>
            <w:shd w:val="clear" w:color="auto" w:fill="auto"/>
            <w:vAlign w:val="center"/>
          </w:tcPr>
          <w:p w14:paraId="3B7A4387" w14:textId="355E6FA6" w:rsidR="009933FA" w:rsidRDefault="00E55BE9" w:rsidP="009933FA">
            <w:pPr>
              <w:pStyle w:val="af9"/>
              <w:snapToGrid w:val="0"/>
              <w:rPr>
                <w:bCs/>
              </w:rPr>
            </w:pPr>
            <w:r w:rsidRPr="009A2C7A">
              <w:t>基础减振、厂房隔声</w:t>
            </w:r>
          </w:p>
        </w:tc>
        <w:tc>
          <w:tcPr>
            <w:tcW w:w="351" w:type="pct"/>
            <w:shd w:val="clear" w:color="auto" w:fill="auto"/>
            <w:vAlign w:val="center"/>
          </w:tcPr>
          <w:p w14:paraId="5C7D58B3" w14:textId="7D06DA68" w:rsidR="009933FA" w:rsidRDefault="00E55BE9" w:rsidP="009933FA">
            <w:pPr>
              <w:pStyle w:val="af9"/>
              <w:snapToGrid w:val="0"/>
            </w:pPr>
            <w:r w:rsidRPr="00E55BE9">
              <w:rPr>
                <w:rFonts w:hint="eastAsia"/>
              </w:rPr>
              <w:t>一致</w:t>
            </w:r>
          </w:p>
        </w:tc>
      </w:tr>
      <w:tr w:rsidR="00D13A41" w14:paraId="46AFC3BF" w14:textId="77777777" w:rsidTr="00FF7D1C">
        <w:trPr>
          <w:trHeight w:val="397"/>
          <w:jc w:val="center"/>
        </w:trPr>
        <w:tc>
          <w:tcPr>
            <w:tcW w:w="150" w:type="pct"/>
            <w:vMerge w:val="restart"/>
            <w:tcBorders>
              <w:left w:val="single" w:sz="6" w:space="0" w:color="auto"/>
              <w:right w:val="single" w:sz="6" w:space="0" w:color="auto"/>
            </w:tcBorders>
          </w:tcPr>
          <w:p w14:paraId="45DF1620" w14:textId="64CD482F" w:rsidR="00D13A41" w:rsidRDefault="00D13A41" w:rsidP="00FF7D1C">
            <w:pPr>
              <w:pStyle w:val="af9"/>
              <w:snapToGrid w:val="0"/>
            </w:pPr>
            <w:r>
              <w:rPr>
                <w:rFonts w:hint="eastAsia"/>
              </w:rPr>
              <w:t>固废</w:t>
            </w:r>
          </w:p>
        </w:tc>
        <w:tc>
          <w:tcPr>
            <w:tcW w:w="150" w:type="pct"/>
            <w:tcBorders>
              <w:left w:val="single" w:sz="6" w:space="0" w:color="auto"/>
              <w:right w:val="single" w:sz="6" w:space="0" w:color="auto"/>
            </w:tcBorders>
            <w:vAlign w:val="center"/>
          </w:tcPr>
          <w:p w14:paraId="1A60A0B2" w14:textId="3257300E" w:rsidR="00D13A41" w:rsidRDefault="00D13A41" w:rsidP="00FF7D1C">
            <w:pPr>
              <w:pStyle w:val="af9"/>
              <w:snapToGrid w:val="0"/>
            </w:pPr>
            <w:r>
              <w:rPr>
                <w:rFonts w:hint="eastAsia"/>
              </w:rPr>
              <w:t>1</w:t>
            </w:r>
          </w:p>
        </w:tc>
        <w:tc>
          <w:tcPr>
            <w:tcW w:w="591" w:type="pct"/>
            <w:gridSpan w:val="2"/>
            <w:vMerge w:val="restart"/>
            <w:vAlign w:val="center"/>
          </w:tcPr>
          <w:p w14:paraId="080182B1" w14:textId="4E0B3942" w:rsidR="00D13A41" w:rsidRPr="00E55BE9" w:rsidRDefault="00D13A41" w:rsidP="00FF7D1C">
            <w:pPr>
              <w:pStyle w:val="af9"/>
              <w:snapToGrid w:val="0"/>
            </w:pPr>
            <w:r>
              <w:rPr>
                <w:rFonts w:hint="eastAsia"/>
              </w:rPr>
              <w:t>一般固废</w:t>
            </w:r>
          </w:p>
        </w:tc>
        <w:tc>
          <w:tcPr>
            <w:tcW w:w="639" w:type="pct"/>
            <w:vAlign w:val="center"/>
          </w:tcPr>
          <w:p w14:paraId="3CFF725A" w14:textId="768D2F40" w:rsidR="00D13A41" w:rsidRDefault="00D13A41" w:rsidP="00FF7D1C">
            <w:pPr>
              <w:pStyle w:val="af9"/>
              <w:snapToGrid w:val="0"/>
              <w:rPr>
                <w:szCs w:val="21"/>
              </w:rPr>
            </w:pPr>
            <w:r>
              <w:rPr>
                <w:rFonts w:hint="eastAsia"/>
              </w:rPr>
              <w:t>鸡舍出风口喷淋拦截饲料颗粒、鸡毛</w:t>
            </w:r>
          </w:p>
        </w:tc>
        <w:tc>
          <w:tcPr>
            <w:tcW w:w="1033" w:type="pct"/>
            <w:gridSpan w:val="2"/>
            <w:vMerge w:val="restart"/>
            <w:tcBorders>
              <w:left w:val="single" w:sz="6" w:space="0" w:color="auto"/>
            </w:tcBorders>
            <w:vAlign w:val="center"/>
          </w:tcPr>
          <w:p w14:paraId="2ED2CD6C" w14:textId="2A259BDB" w:rsidR="00D13A41" w:rsidRPr="009A2C7A" w:rsidRDefault="00D13A41" w:rsidP="00FF7D1C">
            <w:pPr>
              <w:pStyle w:val="af9"/>
              <w:snapToGrid w:val="0"/>
            </w:pPr>
            <w:r w:rsidRPr="00C12FD9">
              <w:rPr>
                <w:rFonts w:hint="eastAsia"/>
              </w:rPr>
              <w:t>进入农家肥车间经发酵处理后，作为农家肥外售综合使用</w:t>
            </w:r>
          </w:p>
        </w:tc>
        <w:tc>
          <w:tcPr>
            <w:tcW w:w="656" w:type="pct"/>
            <w:gridSpan w:val="2"/>
            <w:vMerge w:val="restart"/>
            <w:vAlign w:val="center"/>
          </w:tcPr>
          <w:p w14:paraId="681F8332" w14:textId="11EE9A6E" w:rsidR="00D13A41" w:rsidRPr="00E55BE9" w:rsidRDefault="00D13A41" w:rsidP="00FF7D1C">
            <w:pPr>
              <w:pStyle w:val="af9"/>
              <w:snapToGrid w:val="0"/>
            </w:pPr>
            <w:r w:rsidRPr="00365A65">
              <w:rPr>
                <w:rFonts w:hint="eastAsia"/>
              </w:rPr>
              <w:t>一般固废</w:t>
            </w:r>
          </w:p>
        </w:tc>
        <w:tc>
          <w:tcPr>
            <w:tcW w:w="526" w:type="pct"/>
            <w:vAlign w:val="center"/>
          </w:tcPr>
          <w:p w14:paraId="1BF902A3" w14:textId="2B9E0EFD" w:rsidR="00D13A41" w:rsidRDefault="00D13A41" w:rsidP="00FF7D1C">
            <w:pPr>
              <w:pStyle w:val="af9"/>
              <w:snapToGrid w:val="0"/>
              <w:rPr>
                <w:szCs w:val="21"/>
              </w:rPr>
            </w:pPr>
            <w:r>
              <w:rPr>
                <w:rFonts w:hint="eastAsia"/>
              </w:rPr>
              <w:t>鸡舍出风口喷淋拦截饲料颗粒、鸡毛</w:t>
            </w:r>
          </w:p>
        </w:tc>
        <w:tc>
          <w:tcPr>
            <w:tcW w:w="904" w:type="pct"/>
            <w:gridSpan w:val="2"/>
            <w:vMerge w:val="restart"/>
            <w:shd w:val="clear" w:color="auto" w:fill="auto"/>
            <w:vAlign w:val="center"/>
          </w:tcPr>
          <w:p w14:paraId="3AE6E927" w14:textId="7D0495F3" w:rsidR="00D13A41" w:rsidRPr="009A2C7A" w:rsidRDefault="00D13A41" w:rsidP="00FF7D1C">
            <w:pPr>
              <w:pStyle w:val="af9"/>
              <w:snapToGrid w:val="0"/>
            </w:pPr>
            <w:r w:rsidRPr="00365A65">
              <w:rPr>
                <w:rFonts w:hint="eastAsia"/>
              </w:rPr>
              <w:t>进入农家肥车间经发酵处理后，作为农家肥外售综合使用</w:t>
            </w:r>
          </w:p>
        </w:tc>
        <w:tc>
          <w:tcPr>
            <w:tcW w:w="351" w:type="pct"/>
            <w:vMerge w:val="restart"/>
            <w:shd w:val="clear" w:color="auto" w:fill="auto"/>
            <w:vAlign w:val="center"/>
          </w:tcPr>
          <w:p w14:paraId="478B5103" w14:textId="52430072" w:rsidR="00D13A41" w:rsidRPr="00365A65" w:rsidRDefault="00D13A41" w:rsidP="00FF7D1C">
            <w:pPr>
              <w:pStyle w:val="af9"/>
              <w:snapToGrid w:val="0"/>
            </w:pPr>
            <w:r>
              <w:rPr>
                <w:rFonts w:hint="eastAsia"/>
              </w:rPr>
              <w:t>一致</w:t>
            </w:r>
          </w:p>
        </w:tc>
      </w:tr>
      <w:tr w:rsidR="00D13A41" w14:paraId="13CFB3E5" w14:textId="77777777" w:rsidTr="00FF7D1C">
        <w:trPr>
          <w:trHeight w:val="397"/>
          <w:jc w:val="center"/>
        </w:trPr>
        <w:tc>
          <w:tcPr>
            <w:tcW w:w="150" w:type="pct"/>
            <w:vMerge/>
            <w:tcBorders>
              <w:left w:val="single" w:sz="6" w:space="0" w:color="auto"/>
              <w:right w:val="single" w:sz="6" w:space="0" w:color="auto"/>
            </w:tcBorders>
          </w:tcPr>
          <w:p w14:paraId="4BF1C3FE" w14:textId="77777777" w:rsidR="00D13A41" w:rsidRDefault="00D13A41" w:rsidP="00FF7D1C">
            <w:pPr>
              <w:pStyle w:val="af9"/>
              <w:snapToGrid w:val="0"/>
            </w:pPr>
          </w:p>
        </w:tc>
        <w:tc>
          <w:tcPr>
            <w:tcW w:w="150" w:type="pct"/>
            <w:tcBorders>
              <w:left w:val="single" w:sz="6" w:space="0" w:color="auto"/>
              <w:right w:val="single" w:sz="6" w:space="0" w:color="auto"/>
            </w:tcBorders>
            <w:vAlign w:val="center"/>
          </w:tcPr>
          <w:p w14:paraId="14F8C6F6" w14:textId="55DB6206" w:rsidR="00D13A41" w:rsidRDefault="00D13A41" w:rsidP="00FF7D1C">
            <w:pPr>
              <w:pStyle w:val="af9"/>
              <w:snapToGrid w:val="0"/>
            </w:pPr>
            <w:r>
              <w:rPr>
                <w:rFonts w:hint="eastAsia"/>
              </w:rPr>
              <w:t>2</w:t>
            </w:r>
          </w:p>
        </w:tc>
        <w:tc>
          <w:tcPr>
            <w:tcW w:w="591" w:type="pct"/>
            <w:gridSpan w:val="2"/>
            <w:vMerge/>
            <w:vAlign w:val="center"/>
          </w:tcPr>
          <w:p w14:paraId="26F57D1F" w14:textId="4B2FC412" w:rsidR="00D13A41" w:rsidRPr="00E55BE9" w:rsidRDefault="00D13A41" w:rsidP="00FF7D1C">
            <w:pPr>
              <w:pStyle w:val="af9"/>
              <w:snapToGrid w:val="0"/>
            </w:pPr>
          </w:p>
        </w:tc>
        <w:tc>
          <w:tcPr>
            <w:tcW w:w="639" w:type="pct"/>
            <w:vAlign w:val="center"/>
          </w:tcPr>
          <w:p w14:paraId="32CDD91E" w14:textId="215A9267" w:rsidR="00D13A41" w:rsidRDefault="00D13A41" w:rsidP="00FF7D1C">
            <w:pPr>
              <w:pStyle w:val="af9"/>
              <w:snapToGrid w:val="0"/>
              <w:rPr>
                <w:szCs w:val="21"/>
              </w:rPr>
            </w:pPr>
            <w:r>
              <w:rPr>
                <w:rFonts w:hint="eastAsia"/>
              </w:rPr>
              <w:t>软、破蛋</w:t>
            </w:r>
          </w:p>
        </w:tc>
        <w:tc>
          <w:tcPr>
            <w:tcW w:w="1033" w:type="pct"/>
            <w:gridSpan w:val="2"/>
            <w:vMerge/>
            <w:tcBorders>
              <w:left w:val="single" w:sz="6" w:space="0" w:color="auto"/>
            </w:tcBorders>
            <w:vAlign w:val="center"/>
          </w:tcPr>
          <w:p w14:paraId="1E0F18FC" w14:textId="77777777" w:rsidR="00D13A41" w:rsidRPr="009A2C7A" w:rsidRDefault="00D13A41" w:rsidP="00FF7D1C">
            <w:pPr>
              <w:pStyle w:val="af9"/>
              <w:snapToGrid w:val="0"/>
            </w:pPr>
          </w:p>
        </w:tc>
        <w:tc>
          <w:tcPr>
            <w:tcW w:w="656" w:type="pct"/>
            <w:gridSpan w:val="2"/>
            <w:vMerge/>
            <w:vAlign w:val="center"/>
          </w:tcPr>
          <w:p w14:paraId="443E4128" w14:textId="09FAA55A" w:rsidR="00D13A41" w:rsidRPr="00E55BE9" w:rsidRDefault="00D13A41" w:rsidP="00FF7D1C">
            <w:pPr>
              <w:pStyle w:val="af9"/>
              <w:snapToGrid w:val="0"/>
            </w:pPr>
          </w:p>
        </w:tc>
        <w:tc>
          <w:tcPr>
            <w:tcW w:w="526" w:type="pct"/>
            <w:vAlign w:val="center"/>
          </w:tcPr>
          <w:p w14:paraId="23566B8F" w14:textId="69B1C8BD" w:rsidR="00D13A41" w:rsidRDefault="00D13A41" w:rsidP="00FF7D1C">
            <w:pPr>
              <w:pStyle w:val="af9"/>
              <w:snapToGrid w:val="0"/>
              <w:rPr>
                <w:szCs w:val="21"/>
              </w:rPr>
            </w:pPr>
            <w:r>
              <w:rPr>
                <w:rFonts w:hint="eastAsia"/>
              </w:rPr>
              <w:t>软、破蛋</w:t>
            </w:r>
          </w:p>
        </w:tc>
        <w:tc>
          <w:tcPr>
            <w:tcW w:w="904" w:type="pct"/>
            <w:gridSpan w:val="2"/>
            <w:vMerge/>
            <w:shd w:val="clear" w:color="auto" w:fill="auto"/>
            <w:vAlign w:val="center"/>
          </w:tcPr>
          <w:p w14:paraId="45690020" w14:textId="77777777" w:rsidR="00D13A41" w:rsidRPr="009A2C7A" w:rsidRDefault="00D13A41" w:rsidP="00FF7D1C">
            <w:pPr>
              <w:pStyle w:val="af9"/>
              <w:snapToGrid w:val="0"/>
            </w:pPr>
          </w:p>
        </w:tc>
        <w:tc>
          <w:tcPr>
            <w:tcW w:w="351" w:type="pct"/>
            <w:vMerge/>
            <w:shd w:val="clear" w:color="auto" w:fill="auto"/>
            <w:vAlign w:val="center"/>
          </w:tcPr>
          <w:p w14:paraId="6836A7C9" w14:textId="77777777" w:rsidR="00D13A41" w:rsidRPr="00E55BE9" w:rsidRDefault="00D13A41" w:rsidP="00FF7D1C">
            <w:pPr>
              <w:pStyle w:val="af9"/>
              <w:snapToGrid w:val="0"/>
            </w:pPr>
          </w:p>
        </w:tc>
      </w:tr>
      <w:tr w:rsidR="00D13A41" w14:paraId="2B2DB643" w14:textId="77777777" w:rsidTr="00FF7D1C">
        <w:trPr>
          <w:trHeight w:val="397"/>
          <w:jc w:val="center"/>
        </w:trPr>
        <w:tc>
          <w:tcPr>
            <w:tcW w:w="150" w:type="pct"/>
            <w:vMerge/>
            <w:tcBorders>
              <w:left w:val="single" w:sz="6" w:space="0" w:color="auto"/>
              <w:right w:val="single" w:sz="6" w:space="0" w:color="auto"/>
            </w:tcBorders>
          </w:tcPr>
          <w:p w14:paraId="03D3AB7A" w14:textId="77777777" w:rsidR="00D13A41" w:rsidRDefault="00D13A41" w:rsidP="00FF7D1C">
            <w:pPr>
              <w:pStyle w:val="af9"/>
              <w:snapToGrid w:val="0"/>
            </w:pPr>
          </w:p>
        </w:tc>
        <w:tc>
          <w:tcPr>
            <w:tcW w:w="150" w:type="pct"/>
            <w:tcBorders>
              <w:left w:val="single" w:sz="6" w:space="0" w:color="auto"/>
              <w:right w:val="single" w:sz="6" w:space="0" w:color="auto"/>
            </w:tcBorders>
            <w:vAlign w:val="center"/>
          </w:tcPr>
          <w:p w14:paraId="6A660F1B" w14:textId="5C4C7152" w:rsidR="00D13A41" w:rsidRDefault="00D13A41" w:rsidP="00FF7D1C">
            <w:pPr>
              <w:pStyle w:val="af9"/>
              <w:snapToGrid w:val="0"/>
            </w:pPr>
            <w:r>
              <w:rPr>
                <w:rFonts w:hint="eastAsia"/>
              </w:rPr>
              <w:t>3</w:t>
            </w:r>
          </w:p>
        </w:tc>
        <w:tc>
          <w:tcPr>
            <w:tcW w:w="591" w:type="pct"/>
            <w:gridSpan w:val="2"/>
            <w:vMerge/>
            <w:vAlign w:val="center"/>
          </w:tcPr>
          <w:p w14:paraId="685E69F4" w14:textId="0281C2C8" w:rsidR="00D13A41" w:rsidRPr="00E55BE9" w:rsidRDefault="00D13A41" w:rsidP="00FF7D1C">
            <w:pPr>
              <w:pStyle w:val="af9"/>
              <w:snapToGrid w:val="0"/>
            </w:pPr>
          </w:p>
        </w:tc>
        <w:tc>
          <w:tcPr>
            <w:tcW w:w="639" w:type="pct"/>
            <w:vAlign w:val="center"/>
          </w:tcPr>
          <w:p w14:paraId="0913AC1B" w14:textId="2AAF3F7A" w:rsidR="00D13A41" w:rsidRDefault="00D13A41" w:rsidP="00FF7D1C">
            <w:pPr>
              <w:pStyle w:val="af9"/>
              <w:snapToGrid w:val="0"/>
              <w:rPr>
                <w:szCs w:val="21"/>
              </w:rPr>
            </w:pPr>
            <w:r>
              <w:rPr>
                <w:rFonts w:hint="eastAsia"/>
              </w:rPr>
              <w:t>鸡粪</w:t>
            </w:r>
          </w:p>
        </w:tc>
        <w:tc>
          <w:tcPr>
            <w:tcW w:w="1033" w:type="pct"/>
            <w:gridSpan w:val="2"/>
            <w:vMerge/>
            <w:tcBorders>
              <w:left w:val="single" w:sz="6" w:space="0" w:color="auto"/>
            </w:tcBorders>
            <w:vAlign w:val="center"/>
          </w:tcPr>
          <w:p w14:paraId="52BE41F4" w14:textId="77777777" w:rsidR="00D13A41" w:rsidRPr="009A2C7A" w:rsidRDefault="00D13A41" w:rsidP="00FF7D1C">
            <w:pPr>
              <w:pStyle w:val="af9"/>
              <w:snapToGrid w:val="0"/>
            </w:pPr>
          </w:p>
        </w:tc>
        <w:tc>
          <w:tcPr>
            <w:tcW w:w="656" w:type="pct"/>
            <w:gridSpan w:val="2"/>
            <w:vMerge/>
            <w:vAlign w:val="center"/>
          </w:tcPr>
          <w:p w14:paraId="67F505AE" w14:textId="6FA61C99" w:rsidR="00D13A41" w:rsidRPr="00E55BE9" w:rsidRDefault="00D13A41" w:rsidP="00FF7D1C">
            <w:pPr>
              <w:pStyle w:val="af9"/>
              <w:snapToGrid w:val="0"/>
            </w:pPr>
          </w:p>
        </w:tc>
        <w:tc>
          <w:tcPr>
            <w:tcW w:w="526" w:type="pct"/>
            <w:vAlign w:val="center"/>
          </w:tcPr>
          <w:p w14:paraId="3DE7CE76" w14:textId="646EE9C7" w:rsidR="00D13A41" w:rsidRDefault="00D13A41" w:rsidP="00FF7D1C">
            <w:pPr>
              <w:pStyle w:val="af9"/>
              <w:snapToGrid w:val="0"/>
              <w:rPr>
                <w:szCs w:val="21"/>
              </w:rPr>
            </w:pPr>
            <w:r>
              <w:rPr>
                <w:rFonts w:hint="eastAsia"/>
              </w:rPr>
              <w:t>鸡粪</w:t>
            </w:r>
          </w:p>
        </w:tc>
        <w:tc>
          <w:tcPr>
            <w:tcW w:w="904" w:type="pct"/>
            <w:gridSpan w:val="2"/>
            <w:vMerge/>
            <w:shd w:val="clear" w:color="auto" w:fill="auto"/>
            <w:vAlign w:val="center"/>
          </w:tcPr>
          <w:p w14:paraId="00E84E14" w14:textId="77777777" w:rsidR="00D13A41" w:rsidRPr="009A2C7A" w:rsidRDefault="00D13A41" w:rsidP="00FF7D1C">
            <w:pPr>
              <w:pStyle w:val="af9"/>
              <w:snapToGrid w:val="0"/>
            </w:pPr>
          </w:p>
        </w:tc>
        <w:tc>
          <w:tcPr>
            <w:tcW w:w="351" w:type="pct"/>
            <w:vMerge/>
            <w:shd w:val="clear" w:color="auto" w:fill="auto"/>
            <w:vAlign w:val="center"/>
          </w:tcPr>
          <w:p w14:paraId="6B07F422" w14:textId="77777777" w:rsidR="00D13A41" w:rsidRPr="00E55BE9" w:rsidRDefault="00D13A41" w:rsidP="00FF7D1C">
            <w:pPr>
              <w:pStyle w:val="af9"/>
              <w:snapToGrid w:val="0"/>
            </w:pPr>
          </w:p>
        </w:tc>
      </w:tr>
      <w:tr w:rsidR="00D13A41" w14:paraId="6A64AE18" w14:textId="77777777" w:rsidTr="00FF7D1C">
        <w:trPr>
          <w:trHeight w:val="397"/>
          <w:jc w:val="center"/>
        </w:trPr>
        <w:tc>
          <w:tcPr>
            <w:tcW w:w="150" w:type="pct"/>
            <w:vMerge/>
            <w:tcBorders>
              <w:left w:val="single" w:sz="6" w:space="0" w:color="auto"/>
              <w:right w:val="single" w:sz="6" w:space="0" w:color="auto"/>
            </w:tcBorders>
          </w:tcPr>
          <w:p w14:paraId="2744B18B" w14:textId="77777777" w:rsidR="00D13A41" w:rsidRDefault="00D13A41" w:rsidP="00FF7D1C">
            <w:pPr>
              <w:pStyle w:val="af9"/>
              <w:snapToGrid w:val="0"/>
            </w:pPr>
          </w:p>
        </w:tc>
        <w:tc>
          <w:tcPr>
            <w:tcW w:w="150" w:type="pct"/>
            <w:tcBorders>
              <w:left w:val="single" w:sz="6" w:space="0" w:color="auto"/>
              <w:right w:val="single" w:sz="6" w:space="0" w:color="auto"/>
            </w:tcBorders>
            <w:vAlign w:val="center"/>
          </w:tcPr>
          <w:p w14:paraId="115BFBDD" w14:textId="77777777" w:rsidR="00D13A41" w:rsidRDefault="00D13A41" w:rsidP="00FF7D1C">
            <w:pPr>
              <w:pStyle w:val="af9"/>
              <w:snapToGrid w:val="0"/>
            </w:pPr>
          </w:p>
        </w:tc>
        <w:tc>
          <w:tcPr>
            <w:tcW w:w="591" w:type="pct"/>
            <w:gridSpan w:val="2"/>
            <w:vMerge/>
            <w:vAlign w:val="center"/>
          </w:tcPr>
          <w:p w14:paraId="10DA0303" w14:textId="77777777" w:rsidR="00D13A41" w:rsidRPr="00E55BE9" w:rsidRDefault="00D13A41" w:rsidP="00FF7D1C">
            <w:pPr>
              <w:pStyle w:val="af9"/>
              <w:snapToGrid w:val="0"/>
            </w:pPr>
          </w:p>
        </w:tc>
        <w:tc>
          <w:tcPr>
            <w:tcW w:w="639" w:type="pct"/>
            <w:vAlign w:val="center"/>
          </w:tcPr>
          <w:p w14:paraId="16B246A2" w14:textId="3BDA17B0" w:rsidR="00D13A41" w:rsidRDefault="00D13A41" w:rsidP="00FF7D1C">
            <w:pPr>
              <w:pStyle w:val="af9"/>
              <w:snapToGrid w:val="0"/>
            </w:pPr>
            <w:r w:rsidRPr="00D13A41">
              <w:rPr>
                <w:rFonts w:hint="eastAsia"/>
              </w:rPr>
              <w:t>沼渣</w:t>
            </w:r>
          </w:p>
        </w:tc>
        <w:tc>
          <w:tcPr>
            <w:tcW w:w="1033" w:type="pct"/>
            <w:gridSpan w:val="2"/>
            <w:vMerge/>
            <w:tcBorders>
              <w:left w:val="single" w:sz="6" w:space="0" w:color="auto"/>
            </w:tcBorders>
            <w:vAlign w:val="center"/>
          </w:tcPr>
          <w:p w14:paraId="504C85B3" w14:textId="77777777" w:rsidR="00D13A41" w:rsidRPr="009A2C7A" w:rsidRDefault="00D13A41" w:rsidP="00FF7D1C">
            <w:pPr>
              <w:pStyle w:val="af9"/>
              <w:snapToGrid w:val="0"/>
            </w:pPr>
          </w:p>
        </w:tc>
        <w:tc>
          <w:tcPr>
            <w:tcW w:w="656" w:type="pct"/>
            <w:gridSpan w:val="2"/>
            <w:vMerge/>
            <w:vAlign w:val="center"/>
          </w:tcPr>
          <w:p w14:paraId="22B1FD7E" w14:textId="77777777" w:rsidR="00D13A41" w:rsidRPr="00E55BE9" w:rsidRDefault="00D13A41" w:rsidP="00FF7D1C">
            <w:pPr>
              <w:pStyle w:val="af9"/>
              <w:snapToGrid w:val="0"/>
            </w:pPr>
          </w:p>
        </w:tc>
        <w:tc>
          <w:tcPr>
            <w:tcW w:w="526" w:type="pct"/>
            <w:vAlign w:val="center"/>
          </w:tcPr>
          <w:p w14:paraId="21569FF8" w14:textId="689B4A30" w:rsidR="00D13A41" w:rsidRDefault="00D13A41" w:rsidP="00FF7D1C">
            <w:pPr>
              <w:pStyle w:val="af9"/>
              <w:snapToGrid w:val="0"/>
            </w:pPr>
            <w:r>
              <w:rPr>
                <w:rFonts w:hint="eastAsia"/>
              </w:rPr>
              <w:t>/</w:t>
            </w:r>
          </w:p>
        </w:tc>
        <w:tc>
          <w:tcPr>
            <w:tcW w:w="904" w:type="pct"/>
            <w:gridSpan w:val="2"/>
            <w:shd w:val="clear" w:color="auto" w:fill="auto"/>
            <w:vAlign w:val="center"/>
          </w:tcPr>
          <w:p w14:paraId="1343B4BA" w14:textId="287A142B" w:rsidR="00D13A41" w:rsidRPr="009A2C7A" w:rsidRDefault="00D13A41" w:rsidP="00FF7D1C">
            <w:pPr>
              <w:pStyle w:val="af9"/>
              <w:snapToGrid w:val="0"/>
            </w:pPr>
            <w:r>
              <w:rPr>
                <w:rFonts w:hint="eastAsia"/>
              </w:rPr>
              <w:t>/</w:t>
            </w:r>
          </w:p>
        </w:tc>
        <w:tc>
          <w:tcPr>
            <w:tcW w:w="351" w:type="pct"/>
            <w:shd w:val="clear" w:color="auto" w:fill="auto"/>
            <w:vAlign w:val="center"/>
          </w:tcPr>
          <w:p w14:paraId="27790FED" w14:textId="6AA5259B" w:rsidR="00D13A41" w:rsidRPr="00E55BE9" w:rsidRDefault="00D13A41" w:rsidP="00FF7D1C">
            <w:pPr>
              <w:pStyle w:val="af9"/>
              <w:snapToGrid w:val="0"/>
            </w:pPr>
            <w:r>
              <w:rPr>
                <w:rFonts w:hint="eastAsia"/>
              </w:rPr>
              <w:t>不产生</w:t>
            </w:r>
          </w:p>
        </w:tc>
      </w:tr>
      <w:tr w:rsidR="00D13A41" w14:paraId="4DE12D25" w14:textId="77777777" w:rsidTr="00FF7D1C">
        <w:trPr>
          <w:trHeight w:val="397"/>
          <w:jc w:val="center"/>
        </w:trPr>
        <w:tc>
          <w:tcPr>
            <w:tcW w:w="150" w:type="pct"/>
            <w:vMerge/>
            <w:tcBorders>
              <w:left w:val="single" w:sz="6" w:space="0" w:color="auto"/>
              <w:right w:val="single" w:sz="6" w:space="0" w:color="auto"/>
            </w:tcBorders>
          </w:tcPr>
          <w:p w14:paraId="258898CA" w14:textId="77777777" w:rsidR="00D13A41" w:rsidRDefault="00D13A41" w:rsidP="00FF7D1C">
            <w:pPr>
              <w:pStyle w:val="af9"/>
              <w:snapToGrid w:val="0"/>
            </w:pPr>
          </w:p>
        </w:tc>
        <w:tc>
          <w:tcPr>
            <w:tcW w:w="150" w:type="pct"/>
            <w:tcBorders>
              <w:left w:val="single" w:sz="6" w:space="0" w:color="auto"/>
              <w:right w:val="single" w:sz="6" w:space="0" w:color="auto"/>
            </w:tcBorders>
            <w:vAlign w:val="center"/>
          </w:tcPr>
          <w:p w14:paraId="045A4731" w14:textId="7BA43B44" w:rsidR="00D13A41" w:rsidRDefault="00D13A41" w:rsidP="00FF7D1C">
            <w:pPr>
              <w:pStyle w:val="af9"/>
              <w:snapToGrid w:val="0"/>
            </w:pPr>
            <w:r>
              <w:rPr>
                <w:rFonts w:hint="eastAsia"/>
              </w:rPr>
              <w:t>4</w:t>
            </w:r>
          </w:p>
        </w:tc>
        <w:tc>
          <w:tcPr>
            <w:tcW w:w="591" w:type="pct"/>
            <w:gridSpan w:val="2"/>
            <w:vMerge/>
            <w:vAlign w:val="center"/>
          </w:tcPr>
          <w:p w14:paraId="1669D30F" w14:textId="471A16C6" w:rsidR="00D13A41" w:rsidRPr="00E55BE9" w:rsidRDefault="00D13A41" w:rsidP="00FF7D1C">
            <w:pPr>
              <w:pStyle w:val="af9"/>
              <w:snapToGrid w:val="0"/>
            </w:pPr>
          </w:p>
        </w:tc>
        <w:tc>
          <w:tcPr>
            <w:tcW w:w="639" w:type="pct"/>
            <w:vAlign w:val="center"/>
          </w:tcPr>
          <w:p w14:paraId="74D29906" w14:textId="2022FECB" w:rsidR="00D13A41" w:rsidRDefault="00D13A41" w:rsidP="00FF7D1C">
            <w:pPr>
              <w:pStyle w:val="af9"/>
              <w:snapToGrid w:val="0"/>
              <w:rPr>
                <w:szCs w:val="21"/>
              </w:rPr>
            </w:pPr>
            <w:r>
              <w:rPr>
                <w:rFonts w:hint="eastAsia"/>
              </w:rPr>
              <w:t>废滤袋</w:t>
            </w:r>
          </w:p>
        </w:tc>
        <w:tc>
          <w:tcPr>
            <w:tcW w:w="1033" w:type="pct"/>
            <w:gridSpan w:val="2"/>
            <w:vMerge w:val="restart"/>
            <w:tcBorders>
              <w:left w:val="single" w:sz="6" w:space="0" w:color="auto"/>
            </w:tcBorders>
            <w:vAlign w:val="center"/>
          </w:tcPr>
          <w:p w14:paraId="4E456C52" w14:textId="2B8A9380" w:rsidR="00D13A41" w:rsidRPr="009A2C7A" w:rsidRDefault="00D13A41" w:rsidP="00FF7D1C">
            <w:pPr>
              <w:pStyle w:val="af9"/>
              <w:snapToGrid w:val="0"/>
            </w:pPr>
            <w:r w:rsidRPr="007E1042">
              <w:rPr>
                <w:rFonts w:hint="eastAsia"/>
              </w:rPr>
              <w:t>暂存于一般固废暂存间</w:t>
            </w:r>
            <w:r>
              <w:rPr>
                <w:rFonts w:hint="eastAsia"/>
              </w:rPr>
              <w:t>（</w:t>
            </w:r>
            <w:r>
              <w:rPr>
                <w:rFonts w:hint="eastAsia"/>
              </w:rPr>
              <w:t>10</w:t>
            </w:r>
            <w:r>
              <w:t>m</w:t>
            </w:r>
            <w:r>
              <w:rPr>
                <w:vertAlign w:val="superscript"/>
              </w:rPr>
              <w:t>2</w:t>
            </w:r>
            <w:r>
              <w:rPr>
                <w:rFonts w:hint="eastAsia"/>
              </w:rPr>
              <w:t>）</w:t>
            </w:r>
            <w:r w:rsidRPr="007E1042">
              <w:rPr>
                <w:rFonts w:hint="eastAsia"/>
              </w:rPr>
              <w:t>，定期外售</w:t>
            </w:r>
          </w:p>
        </w:tc>
        <w:tc>
          <w:tcPr>
            <w:tcW w:w="656" w:type="pct"/>
            <w:gridSpan w:val="2"/>
            <w:vMerge/>
            <w:vAlign w:val="center"/>
          </w:tcPr>
          <w:p w14:paraId="58596A6B" w14:textId="52A40E8B" w:rsidR="00D13A41" w:rsidRPr="00E55BE9" w:rsidRDefault="00D13A41" w:rsidP="00FF7D1C">
            <w:pPr>
              <w:pStyle w:val="af9"/>
              <w:snapToGrid w:val="0"/>
            </w:pPr>
          </w:p>
        </w:tc>
        <w:tc>
          <w:tcPr>
            <w:tcW w:w="526" w:type="pct"/>
            <w:vAlign w:val="center"/>
          </w:tcPr>
          <w:p w14:paraId="79546289" w14:textId="0E0B5F72" w:rsidR="00D13A41" w:rsidRDefault="00D13A41" w:rsidP="00FF7D1C">
            <w:pPr>
              <w:pStyle w:val="af9"/>
              <w:snapToGrid w:val="0"/>
              <w:rPr>
                <w:szCs w:val="21"/>
              </w:rPr>
            </w:pPr>
            <w:r>
              <w:rPr>
                <w:rFonts w:hint="eastAsia"/>
              </w:rPr>
              <w:t>废滤袋</w:t>
            </w:r>
          </w:p>
        </w:tc>
        <w:tc>
          <w:tcPr>
            <w:tcW w:w="904" w:type="pct"/>
            <w:gridSpan w:val="2"/>
            <w:vMerge w:val="restart"/>
            <w:shd w:val="clear" w:color="auto" w:fill="auto"/>
            <w:vAlign w:val="center"/>
          </w:tcPr>
          <w:p w14:paraId="35550F8A" w14:textId="0AD7C180" w:rsidR="00D13A41" w:rsidRPr="009A2C7A" w:rsidRDefault="00D13A41" w:rsidP="00FF7D1C">
            <w:pPr>
              <w:pStyle w:val="af9"/>
              <w:snapToGrid w:val="0"/>
            </w:pPr>
            <w:r w:rsidRPr="007E1042">
              <w:rPr>
                <w:rFonts w:hint="eastAsia"/>
              </w:rPr>
              <w:t>暂存于一般固废暂存间</w:t>
            </w:r>
            <w:r>
              <w:rPr>
                <w:rFonts w:hint="eastAsia"/>
              </w:rPr>
              <w:t>（</w:t>
            </w:r>
            <w:r>
              <w:rPr>
                <w:rFonts w:hint="eastAsia"/>
              </w:rPr>
              <w:t>10</w:t>
            </w:r>
            <w:r>
              <w:t>m</w:t>
            </w:r>
            <w:r>
              <w:rPr>
                <w:vertAlign w:val="superscript"/>
              </w:rPr>
              <w:t>2</w:t>
            </w:r>
            <w:r>
              <w:rPr>
                <w:rFonts w:hint="eastAsia"/>
              </w:rPr>
              <w:t>）</w:t>
            </w:r>
            <w:r w:rsidRPr="007E1042">
              <w:rPr>
                <w:rFonts w:hint="eastAsia"/>
              </w:rPr>
              <w:t>，定期外售</w:t>
            </w:r>
          </w:p>
        </w:tc>
        <w:tc>
          <w:tcPr>
            <w:tcW w:w="351" w:type="pct"/>
            <w:vMerge w:val="restart"/>
            <w:shd w:val="clear" w:color="auto" w:fill="auto"/>
            <w:vAlign w:val="center"/>
          </w:tcPr>
          <w:p w14:paraId="1B41FF05" w14:textId="181A97BA" w:rsidR="00D13A41" w:rsidRPr="00E55BE9" w:rsidRDefault="00D13A41" w:rsidP="00FF7D1C">
            <w:pPr>
              <w:pStyle w:val="af9"/>
              <w:snapToGrid w:val="0"/>
            </w:pPr>
            <w:r>
              <w:rPr>
                <w:rFonts w:hint="eastAsia"/>
              </w:rPr>
              <w:t>一致</w:t>
            </w:r>
          </w:p>
        </w:tc>
      </w:tr>
      <w:tr w:rsidR="00D13A41" w14:paraId="3C9B2221" w14:textId="77777777" w:rsidTr="00FF7D1C">
        <w:trPr>
          <w:trHeight w:val="397"/>
          <w:jc w:val="center"/>
        </w:trPr>
        <w:tc>
          <w:tcPr>
            <w:tcW w:w="150" w:type="pct"/>
            <w:vMerge/>
            <w:tcBorders>
              <w:left w:val="single" w:sz="6" w:space="0" w:color="auto"/>
              <w:right w:val="single" w:sz="6" w:space="0" w:color="auto"/>
            </w:tcBorders>
          </w:tcPr>
          <w:p w14:paraId="670C4B48" w14:textId="77777777" w:rsidR="00D13A41" w:rsidRDefault="00D13A41" w:rsidP="00FF7D1C">
            <w:pPr>
              <w:pStyle w:val="af9"/>
              <w:snapToGrid w:val="0"/>
            </w:pPr>
          </w:p>
        </w:tc>
        <w:tc>
          <w:tcPr>
            <w:tcW w:w="150" w:type="pct"/>
            <w:tcBorders>
              <w:left w:val="single" w:sz="6" w:space="0" w:color="auto"/>
              <w:right w:val="single" w:sz="6" w:space="0" w:color="auto"/>
            </w:tcBorders>
            <w:vAlign w:val="center"/>
          </w:tcPr>
          <w:p w14:paraId="5DB108AF" w14:textId="66828FCB" w:rsidR="00D13A41" w:rsidRDefault="00D13A41" w:rsidP="00FF7D1C">
            <w:pPr>
              <w:pStyle w:val="af9"/>
              <w:snapToGrid w:val="0"/>
            </w:pPr>
            <w:r>
              <w:rPr>
                <w:rFonts w:hint="eastAsia"/>
              </w:rPr>
              <w:t>5</w:t>
            </w:r>
          </w:p>
        </w:tc>
        <w:tc>
          <w:tcPr>
            <w:tcW w:w="591" w:type="pct"/>
            <w:gridSpan w:val="2"/>
            <w:vMerge/>
            <w:vAlign w:val="center"/>
          </w:tcPr>
          <w:p w14:paraId="6BA70141" w14:textId="4EE87289" w:rsidR="00D13A41" w:rsidRPr="00E55BE9" w:rsidRDefault="00D13A41" w:rsidP="00FF7D1C">
            <w:pPr>
              <w:pStyle w:val="af9"/>
              <w:snapToGrid w:val="0"/>
            </w:pPr>
          </w:p>
        </w:tc>
        <w:tc>
          <w:tcPr>
            <w:tcW w:w="639" w:type="pct"/>
            <w:vAlign w:val="center"/>
          </w:tcPr>
          <w:p w14:paraId="00E81919" w14:textId="7995728E" w:rsidR="00D13A41" w:rsidRDefault="00D13A41" w:rsidP="00FF7D1C">
            <w:pPr>
              <w:pStyle w:val="af9"/>
              <w:snapToGrid w:val="0"/>
              <w:rPr>
                <w:szCs w:val="21"/>
              </w:rPr>
            </w:pPr>
            <w:r>
              <w:rPr>
                <w:rFonts w:hint="eastAsia"/>
                <w:snapToGrid w:val="0"/>
              </w:rPr>
              <w:t>废包装物</w:t>
            </w:r>
          </w:p>
        </w:tc>
        <w:tc>
          <w:tcPr>
            <w:tcW w:w="1033" w:type="pct"/>
            <w:gridSpan w:val="2"/>
            <w:vMerge/>
            <w:tcBorders>
              <w:left w:val="single" w:sz="6" w:space="0" w:color="auto"/>
            </w:tcBorders>
            <w:vAlign w:val="center"/>
          </w:tcPr>
          <w:p w14:paraId="63177892" w14:textId="77777777" w:rsidR="00D13A41" w:rsidRPr="009A2C7A" w:rsidRDefault="00D13A41" w:rsidP="00FF7D1C">
            <w:pPr>
              <w:pStyle w:val="af9"/>
              <w:snapToGrid w:val="0"/>
            </w:pPr>
          </w:p>
        </w:tc>
        <w:tc>
          <w:tcPr>
            <w:tcW w:w="656" w:type="pct"/>
            <w:gridSpan w:val="2"/>
            <w:vMerge/>
            <w:vAlign w:val="center"/>
          </w:tcPr>
          <w:p w14:paraId="1679647E" w14:textId="7ACED929" w:rsidR="00D13A41" w:rsidRPr="00E55BE9" w:rsidRDefault="00D13A41" w:rsidP="00FF7D1C">
            <w:pPr>
              <w:pStyle w:val="af9"/>
              <w:snapToGrid w:val="0"/>
            </w:pPr>
          </w:p>
        </w:tc>
        <w:tc>
          <w:tcPr>
            <w:tcW w:w="526" w:type="pct"/>
            <w:vAlign w:val="center"/>
          </w:tcPr>
          <w:p w14:paraId="4A10E07B" w14:textId="65595E52" w:rsidR="00D13A41" w:rsidRDefault="00D13A41" w:rsidP="00FF7D1C">
            <w:pPr>
              <w:pStyle w:val="af9"/>
              <w:snapToGrid w:val="0"/>
              <w:rPr>
                <w:szCs w:val="21"/>
              </w:rPr>
            </w:pPr>
            <w:r>
              <w:rPr>
                <w:rFonts w:hint="eastAsia"/>
                <w:snapToGrid w:val="0"/>
              </w:rPr>
              <w:t>废包装物</w:t>
            </w:r>
          </w:p>
        </w:tc>
        <w:tc>
          <w:tcPr>
            <w:tcW w:w="904" w:type="pct"/>
            <w:gridSpan w:val="2"/>
            <w:vMerge/>
            <w:shd w:val="clear" w:color="auto" w:fill="auto"/>
            <w:vAlign w:val="center"/>
          </w:tcPr>
          <w:p w14:paraId="0480BD0F" w14:textId="77777777" w:rsidR="00D13A41" w:rsidRPr="009A2C7A" w:rsidRDefault="00D13A41" w:rsidP="00FF7D1C">
            <w:pPr>
              <w:pStyle w:val="af9"/>
              <w:snapToGrid w:val="0"/>
            </w:pPr>
          </w:p>
        </w:tc>
        <w:tc>
          <w:tcPr>
            <w:tcW w:w="351" w:type="pct"/>
            <w:vMerge/>
            <w:shd w:val="clear" w:color="auto" w:fill="auto"/>
            <w:vAlign w:val="center"/>
          </w:tcPr>
          <w:p w14:paraId="59E18AEA" w14:textId="77777777" w:rsidR="00D13A41" w:rsidRPr="00E55BE9" w:rsidRDefault="00D13A41" w:rsidP="00FF7D1C">
            <w:pPr>
              <w:pStyle w:val="af9"/>
              <w:snapToGrid w:val="0"/>
            </w:pPr>
          </w:p>
        </w:tc>
      </w:tr>
      <w:tr w:rsidR="00D13A41" w14:paraId="5DC1996D" w14:textId="77777777" w:rsidTr="00FF7D1C">
        <w:trPr>
          <w:trHeight w:val="397"/>
          <w:jc w:val="center"/>
        </w:trPr>
        <w:tc>
          <w:tcPr>
            <w:tcW w:w="150" w:type="pct"/>
            <w:vMerge/>
            <w:tcBorders>
              <w:left w:val="single" w:sz="6" w:space="0" w:color="auto"/>
              <w:right w:val="single" w:sz="6" w:space="0" w:color="auto"/>
            </w:tcBorders>
          </w:tcPr>
          <w:p w14:paraId="338EA1F6" w14:textId="77777777" w:rsidR="00D13A41" w:rsidRDefault="00D13A41" w:rsidP="00FF7D1C">
            <w:pPr>
              <w:pStyle w:val="af9"/>
              <w:snapToGrid w:val="0"/>
            </w:pPr>
          </w:p>
        </w:tc>
        <w:tc>
          <w:tcPr>
            <w:tcW w:w="150" w:type="pct"/>
            <w:tcBorders>
              <w:left w:val="single" w:sz="6" w:space="0" w:color="auto"/>
              <w:right w:val="single" w:sz="6" w:space="0" w:color="auto"/>
            </w:tcBorders>
            <w:vAlign w:val="center"/>
          </w:tcPr>
          <w:p w14:paraId="01E81FAE" w14:textId="7B677389" w:rsidR="00D13A41" w:rsidRDefault="00D13A41" w:rsidP="00FF7D1C">
            <w:pPr>
              <w:pStyle w:val="af9"/>
              <w:snapToGrid w:val="0"/>
            </w:pPr>
            <w:r>
              <w:rPr>
                <w:rFonts w:hint="eastAsia"/>
              </w:rPr>
              <w:t>7</w:t>
            </w:r>
          </w:p>
        </w:tc>
        <w:tc>
          <w:tcPr>
            <w:tcW w:w="591" w:type="pct"/>
            <w:gridSpan w:val="2"/>
            <w:vMerge/>
            <w:vAlign w:val="center"/>
          </w:tcPr>
          <w:p w14:paraId="41140A5C" w14:textId="0CD6C8FF" w:rsidR="00D13A41" w:rsidRPr="00E55BE9" w:rsidRDefault="00D13A41" w:rsidP="00FF7D1C">
            <w:pPr>
              <w:pStyle w:val="af9"/>
              <w:snapToGrid w:val="0"/>
            </w:pPr>
          </w:p>
        </w:tc>
        <w:tc>
          <w:tcPr>
            <w:tcW w:w="639" w:type="pct"/>
            <w:vAlign w:val="center"/>
          </w:tcPr>
          <w:p w14:paraId="38DE5573" w14:textId="6758BC2A" w:rsidR="00D13A41" w:rsidRDefault="00D13A41" w:rsidP="00FF7D1C">
            <w:pPr>
              <w:pStyle w:val="af9"/>
              <w:snapToGrid w:val="0"/>
              <w:rPr>
                <w:szCs w:val="21"/>
              </w:rPr>
            </w:pPr>
            <w:r>
              <w:rPr>
                <w:rFonts w:hint="eastAsia"/>
              </w:rPr>
              <w:t>筛分除磁废弃物</w:t>
            </w:r>
          </w:p>
        </w:tc>
        <w:tc>
          <w:tcPr>
            <w:tcW w:w="1033" w:type="pct"/>
            <w:gridSpan w:val="2"/>
            <w:vMerge/>
            <w:tcBorders>
              <w:left w:val="single" w:sz="6" w:space="0" w:color="auto"/>
            </w:tcBorders>
            <w:vAlign w:val="center"/>
          </w:tcPr>
          <w:p w14:paraId="4480E815" w14:textId="77777777" w:rsidR="00D13A41" w:rsidRPr="009A2C7A" w:rsidRDefault="00D13A41" w:rsidP="00FF7D1C">
            <w:pPr>
              <w:pStyle w:val="af9"/>
              <w:snapToGrid w:val="0"/>
            </w:pPr>
          </w:p>
        </w:tc>
        <w:tc>
          <w:tcPr>
            <w:tcW w:w="656" w:type="pct"/>
            <w:gridSpan w:val="2"/>
            <w:vMerge/>
            <w:vAlign w:val="center"/>
          </w:tcPr>
          <w:p w14:paraId="20543629" w14:textId="53C13000" w:rsidR="00D13A41" w:rsidRPr="00E55BE9" w:rsidRDefault="00D13A41" w:rsidP="00FF7D1C">
            <w:pPr>
              <w:pStyle w:val="af9"/>
              <w:snapToGrid w:val="0"/>
            </w:pPr>
          </w:p>
        </w:tc>
        <w:tc>
          <w:tcPr>
            <w:tcW w:w="526" w:type="pct"/>
            <w:vAlign w:val="center"/>
          </w:tcPr>
          <w:p w14:paraId="59AE9623" w14:textId="60BE37FE" w:rsidR="00D13A41" w:rsidRDefault="00D13A41" w:rsidP="00FF7D1C">
            <w:pPr>
              <w:pStyle w:val="af9"/>
              <w:snapToGrid w:val="0"/>
              <w:rPr>
                <w:szCs w:val="21"/>
              </w:rPr>
            </w:pPr>
            <w:r>
              <w:rPr>
                <w:rFonts w:hint="eastAsia"/>
              </w:rPr>
              <w:t>筛分除磁废弃物</w:t>
            </w:r>
          </w:p>
        </w:tc>
        <w:tc>
          <w:tcPr>
            <w:tcW w:w="904" w:type="pct"/>
            <w:gridSpan w:val="2"/>
            <w:vMerge/>
            <w:shd w:val="clear" w:color="auto" w:fill="auto"/>
            <w:vAlign w:val="center"/>
          </w:tcPr>
          <w:p w14:paraId="19C2B55A" w14:textId="77777777" w:rsidR="00D13A41" w:rsidRPr="009A2C7A" w:rsidRDefault="00D13A41" w:rsidP="00FF7D1C">
            <w:pPr>
              <w:pStyle w:val="af9"/>
              <w:snapToGrid w:val="0"/>
            </w:pPr>
          </w:p>
        </w:tc>
        <w:tc>
          <w:tcPr>
            <w:tcW w:w="351" w:type="pct"/>
            <w:vMerge/>
            <w:shd w:val="clear" w:color="auto" w:fill="auto"/>
            <w:vAlign w:val="center"/>
          </w:tcPr>
          <w:p w14:paraId="5DB4021A" w14:textId="77777777" w:rsidR="00D13A41" w:rsidRPr="00E55BE9" w:rsidRDefault="00D13A41" w:rsidP="00FF7D1C">
            <w:pPr>
              <w:pStyle w:val="af9"/>
              <w:snapToGrid w:val="0"/>
            </w:pPr>
          </w:p>
        </w:tc>
      </w:tr>
      <w:tr w:rsidR="00365A65" w14:paraId="48CD76B1" w14:textId="77777777" w:rsidTr="00902942">
        <w:trPr>
          <w:trHeight w:val="397"/>
          <w:jc w:val="center"/>
        </w:trPr>
        <w:tc>
          <w:tcPr>
            <w:tcW w:w="150" w:type="pct"/>
            <w:vMerge/>
            <w:tcBorders>
              <w:left w:val="single" w:sz="6" w:space="0" w:color="auto"/>
              <w:right w:val="single" w:sz="6" w:space="0" w:color="auto"/>
            </w:tcBorders>
          </w:tcPr>
          <w:p w14:paraId="0E251E94" w14:textId="77777777" w:rsidR="00365A65" w:rsidRDefault="00365A65" w:rsidP="00FF7D1C">
            <w:pPr>
              <w:pStyle w:val="af9"/>
              <w:snapToGrid w:val="0"/>
            </w:pPr>
          </w:p>
        </w:tc>
        <w:tc>
          <w:tcPr>
            <w:tcW w:w="150" w:type="pct"/>
            <w:tcBorders>
              <w:left w:val="single" w:sz="6" w:space="0" w:color="auto"/>
              <w:right w:val="single" w:sz="6" w:space="0" w:color="auto"/>
            </w:tcBorders>
            <w:vAlign w:val="center"/>
          </w:tcPr>
          <w:p w14:paraId="4112C717" w14:textId="4AC83F89" w:rsidR="00365A65" w:rsidRDefault="00365A65" w:rsidP="00FF7D1C">
            <w:pPr>
              <w:pStyle w:val="af9"/>
              <w:snapToGrid w:val="0"/>
            </w:pPr>
            <w:r>
              <w:rPr>
                <w:rFonts w:hint="eastAsia"/>
              </w:rPr>
              <w:t>8</w:t>
            </w:r>
          </w:p>
        </w:tc>
        <w:tc>
          <w:tcPr>
            <w:tcW w:w="591" w:type="pct"/>
            <w:gridSpan w:val="2"/>
            <w:vMerge/>
            <w:vAlign w:val="center"/>
          </w:tcPr>
          <w:p w14:paraId="086CA775" w14:textId="788620C6" w:rsidR="00365A65" w:rsidRPr="00E55BE9" w:rsidRDefault="00365A65" w:rsidP="00FF7D1C">
            <w:pPr>
              <w:pStyle w:val="af9"/>
              <w:snapToGrid w:val="0"/>
            </w:pPr>
          </w:p>
        </w:tc>
        <w:tc>
          <w:tcPr>
            <w:tcW w:w="639" w:type="pct"/>
            <w:tcBorders>
              <w:top w:val="single" w:sz="6" w:space="0" w:color="auto"/>
              <w:left w:val="single" w:sz="6" w:space="0" w:color="auto"/>
              <w:bottom w:val="single" w:sz="6" w:space="0" w:color="auto"/>
            </w:tcBorders>
            <w:vAlign w:val="center"/>
          </w:tcPr>
          <w:p w14:paraId="4B60EEC6" w14:textId="4CA43A99" w:rsidR="00365A65" w:rsidRDefault="00365A65" w:rsidP="00FF7D1C">
            <w:pPr>
              <w:pStyle w:val="af9"/>
              <w:snapToGrid w:val="0"/>
              <w:rPr>
                <w:szCs w:val="21"/>
              </w:rPr>
            </w:pPr>
            <w:r>
              <w:rPr>
                <w:rFonts w:hint="eastAsia"/>
              </w:rPr>
              <w:t>废脱硫剂</w:t>
            </w:r>
          </w:p>
        </w:tc>
        <w:tc>
          <w:tcPr>
            <w:tcW w:w="1033" w:type="pct"/>
            <w:gridSpan w:val="2"/>
            <w:tcBorders>
              <w:left w:val="single" w:sz="6" w:space="0" w:color="auto"/>
            </w:tcBorders>
            <w:vAlign w:val="center"/>
          </w:tcPr>
          <w:p w14:paraId="60B4EF67" w14:textId="74FE612E" w:rsidR="00365A65" w:rsidRPr="009A2C7A" w:rsidRDefault="00365A65" w:rsidP="00FF7D1C">
            <w:pPr>
              <w:pStyle w:val="af9"/>
              <w:snapToGrid w:val="0"/>
            </w:pPr>
            <w:r w:rsidRPr="009374B0">
              <w:rPr>
                <w:rFonts w:hint="eastAsia"/>
              </w:rPr>
              <w:t>由厂家定期回收再生</w:t>
            </w:r>
          </w:p>
        </w:tc>
        <w:tc>
          <w:tcPr>
            <w:tcW w:w="656" w:type="pct"/>
            <w:gridSpan w:val="2"/>
            <w:vMerge/>
            <w:tcBorders>
              <w:bottom w:val="single" w:sz="6" w:space="0" w:color="auto"/>
            </w:tcBorders>
            <w:vAlign w:val="center"/>
          </w:tcPr>
          <w:p w14:paraId="18513B94" w14:textId="355B59BA" w:rsidR="00365A65" w:rsidRPr="00E55BE9" w:rsidRDefault="00365A65" w:rsidP="00FF7D1C">
            <w:pPr>
              <w:pStyle w:val="af9"/>
              <w:snapToGrid w:val="0"/>
            </w:pPr>
          </w:p>
        </w:tc>
        <w:tc>
          <w:tcPr>
            <w:tcW w:w="526" w:type="pct"/>
            <w:tcBorders>
              <w:top w:val="single" w:sz="6" w:space="0" w:color="auto"/>
              <w:left w:val="single" w:sz="6" w:space="0" w:color="auto"/>
              <w:bottom w:val="single" w:sz="6" w:space="0" w:color="auto"/>
            </w:tcBorders>
            <w:vAlign w:val="center"/>
          </w:tcPr>
          <w:p w14:paraId="7F676B96" w14:textId="7C76E8EE" w:rsidR="00365A65" w:rsidRDefault="00365A65" w:rsidP="00FF7D1C">
            <w:pPr>
              <w:pStyle w:val="af9"/>
              <w:snapToGrid w:val="0"/>
              <w:rPr>
                <w:szCs w:val="21"/>
              </w:rPr>
            </w:pPr>
            <w:r>
              <w:rPr>
                <w:rFonts w:hint="eastAsia"/>
              </w:rPr>
              <w:t>/</w:t>
            </w:r>
          </w:p>
        </w:tc>
        <w:tc>
          <w:tcPr>
            <w:tcW w:w="904" w:type="pct"/>
            <w:gridSpan w:val="2"/>
            <w:shd w:val="clear" w:color="auto" w:fill="auto"/>
            <w:vAlign w:val="center"/>
          </w:tcPr>
          <w:p w14:paraId="3D975CFE" w14:textId="3DC8461F" w:rsidR="00365A65" w:rsidRPr="009A2C7A" w:rsidRDefault="00D95841" w:rsidP="00FF7D1C">
            <w:pPr>
              <w:pStyle w:val="af9"/>
              <w:snapToGrid w:val="0"/>
            </w:pPr>
            <w:r>
              <w:rPr>
                <w:rFonts w:hint="eastAsia"/>
              </w:rPr>
              <w:t>/</w:t>
            </w:r>
          </w:p>
        </w:tc>
        <w:tc>
          <w:tcPr>
            <w:tcW w:w="351" w:type="pct"/>
            <w:shd w:val="clear" w:color="auto" w:fill="auto"/>
            <w:vAlign w:val="center"/>
          </w:tcPr>
          <w:p w14:paraId="72D74DB8" w14:textId="12FA7FF3" w:rsidR="00365A65" w:rsidRPr="00E55BE9" w:rsidRDefault="00D13A41" w:rsidP="00FF7D1C">
            <w:pPr>
              <w:pStyle w:val="af9"/>
              <w:snapToGrid w:val="0"/>
            </w:pPr>
            <w:r>
              <w:rPr>
                <w:rFonts w:hint="eastAsia"/>
              </w:rPr>
              <w:t>不产生</w:t>
            </w:r>
          </w:p>
        </w:tc>
      </w:tr>
      <w:tr w:rsidR="00365A65" w14:paraId="4C5B4A8E" w14:textId="77777777" w:rsidTr="0060176A">
        <w:trPr>
          <w:trHeight w:val="397"/>
          <w:jc w:val="center"/>
        </w:trPr>
        <w:tc>
          <w:tcPr>
            <w:tcW w:w="150" w:type="pct"/>
            <w:vMerge/>
            <w:tcBorders>
              <w:left w:val="single" w:sz="6" w:space="0" w:color="auto"/>
              <w:right w:val="single" w:sz="6" w:space="0" w:color="auto"/>
            </w:tcBorders>
          </w:tcPr>
          <w:p w14:paraId="38977F9B" w14:textId="77777777" w:rsidR="00365A65" w:rsidRDefault="00365A65" w:rsidP="00365A65">
            <w:pPr>
              <w:pStyle w:val="af9"/>
              <w:snapToGrid w:val="0"/>
            </w:pPr>
          </w:p>
        </w:tc>
        <w:tc>
          <w:tcPr>
            <w:tcW w:w="150" w:type="pct"/>
            <w:tcBorders>
              <w:left w:val="single" w:sz="6" w:space="0" w:color="auto"/>
              <w:right w:val="single" w:sz="6" w:space="0" w:color="auto"/>
            </w:tcBorders>
            <w:vAlign w:val="center"/>
          </w:tcPr>
          <w:p w14:paraId="270730DB" w14:textId="7F3A52D7" w:rsidR="00365A65" w:rsidRDefault="00365A65" w:rsidP="00365A65">
            <w:pPr>
              <w:pStyle w:val="af9"/>
              <w:snapToGrid w:val="0"/>
            </w:pPr>
            <w:r>
              <w:rPr>
                <w:rFonts w:hint="eastAsia"/>
              </w:rPr>
              <w:t>9</w:t>
            </w:r>
          </w:p>
        </w:tc>
        <w:tc>
          <w:tcPr>
            <w:tcW w:w="591" w:type="pct"/>
            <w:gridSpan w:val="2"/>
            <w:vMerge w:val="restart"/>
            <w:shd w:val="clear" w:color="auto" w:fill="auto"/>
            <w:vAlign w:val="center"/>
          </w:tcPr>
          <w:p w14:paraId="59EA0957" w14:textId="57463DB4" w:rsidR="00365A65" w:rsidRPr="00E55BE9" w:rsidRDefault="00365A65" w:rsidP="00365A65">
            <w:pPr>
              <w:pStyle w:val="af9"/>
              <w:snapToGrid w:val="0"/>
            </w:pPr>
            <w:r>
              <w:rPr>
                <w:rFonts w:hint="eastAsia"/>
              </w:rPr>
              <w:t>危险废物</w:t>
            </w:r>
          </w:p>
        </w:tc>
        <w:tc>
          <w:tcPr>
            <w:tcW w:w="639" w:type="pct"/>
            <w:vAlign w:val="center"/>
          </w:tcPr>
          <w:p w14:paraId="027528E6" w14:textId="6E844F03" w:rsidR="00365A65" w:rsidRPr="00E7563E" w:rsidRDefault="00365A65" w:rsidP="00365A65">
            <w:pPr>
              <w:pStyle w:val="af9"/>
              <w:snapToGrid w:val="0"/>
              <w:rPr>
                <w:szCs w:val="21"/>
              </w:rPr>
            </w:pPr>
            <w:r w:rsidRPr="00E7563E">
              <w:rPr>
                <w:rFonts w:hint="eastAsia"/>
              </w:rPr>
              <w:t>防疫废物</w:t>
            </w:r>
          </w:p>
        </w:tc>
        <w:tc>
          <w:tcPr>
            <w:tcW w:w="1033" w:type="pct"/>
            <w:gridSpan w:val="2"/>
            <w:tcBorders>
              <w:left w:val="single" w:sz="6" w:space="0" w:color="auto"/>
            </w:tcBorders>
          </w:tcPr>
          <w:p w14:paraId="63AEAE4F" w14:textId="393978BE" w:rsidR="00365A65" w:rsidRPr="009A2C7A" w:rsidRDefault="00365A65" w:rsidP="00365A65">
            <w:pPr>
              <w:pStyle w:val="af9"/>
              <w:snapToGrid w:val="0"/>
            </w:pPr>
            <w:r>
              <w:rPr>
                <w:rFonts w:hint="eastAsia"/>
              </w:rPr>
              <w:t>危废间暂存，</w:t>
            </w:r>
            <w:r w:rsidRPr="000C7849">
              <w:rPr>
                <w:rFonts w:hint="eastAsia"/>
              </w:rPr>
              <w:t>委托有资质单位处置</w:t>
            </w:r>
          </w:p>
        </w:tc>
        <w:tc>
          <w:tcPr>
            <w:tcW w:w="656" w:type="pct"/>
            <w:gridSpan w:val="2"/>
            <w:vMerge w:val="restart"/>
            <w:shd w:val="clear" w:color="auto" w:fill="auto"/>
            <w:vAlign w:val="center"/>
          </w:tcPr>
          <w:p w14:paraId="3F61F3BA" w14:textId="5F2B13CA" w:rsidR="00365A65" w:rsidRPr="00E55BE9" w:rsidRDefault="00365A65" w:rsidP="00365A65">
            <w:pPr>
              <w:pStyle w:val="af9"/>
              <w:snapToGrid w:val="0"/>
            </w:pPr>
            <w:r w:rsidRPr="00365A65">
              <w:rPr>
                <w:rFonts w:hint="eastAsia"/>
              </w:rPr>
              <w:t>危险废物</w:t>
            </w:r>
          </w:p>
        </w:tc>
        <w:tc>
          <w:tcPr>
            <w:tcW w:w="526" w:type="pct"/>
            <w:tcBorders>
              <w:top w:val="single" w:sz="6" w:space="0" w:color="auto"/>
              <w:left w:val="single" w:sz="6" w:space="0" w:color="auto"/>
              <w:bottom w:val="single" w:sz="6" w:space="0" w:color="auto"/>
            </w:tcBorders>
            <w:vAlign w:val="center"/>
          </w:tcPr>
          <w:p w14:paraId="2BD00E0C" w14:textId="2721F940" w:rsidR="00365A65" w:rsidRDefault="00365A65" w:rsidP="00365A65">
            <w:pPr>
              <w:pStyle w:val="af9"/>
              <w:snapToGrid w:val="0"/>
              <w:rPr>
                <w:szCs w:val="21"/>
              </w:rPr>
            </w:pPr>
            <w:r>
              <w:rPr>
                <w:rFonts w:hint="eastAsia"/>
                <w:szCs w:val="21"/>
              </w:rPr>
              <w:t>/</w:t>
            </w:r>
          </w:p>
        </w:tc>
        <w:tc>
          <w:tcPr>
            <w:tcW w:w="904" w:type="pct"/>
            <w:gridSpan w:val="2"/>
            <w:shd w:val="clear" w:color="auto" w:fill="auto"/>
            <w:vAlign w:val="center"/>
          </w:tcPr>
          <w:p w14:paraId="67B7B647" w14:textId="5E0ABA6C" w:rsidR="00365A65" w:rsidRPr="009A2C7A" w:rsidRDefault="00D13A41" w:rsidP="00365A65">
            <w:pPr>
              <w:pStyle w:val="af9"/>
              <w:snapToGrid w:val="0"/>
            </w:pPr>
            <w:r>
              <w:rPr>
                <w:rFonts w:hint="eastAsia"/>
              </w:rPr>
              <w:t>/</w:t>
            </w:r>
          </w:p>
        </w:tc>
        <w:tc>
          <w:tcPr>
            <w:tcW w:w="351" w:type="pct"/>
            <w:shd w:val="clear" w:color="auto" w:fill="auto"/>
            <w:vAlign w:val="center"/>
          </w:tcPr>
          <w:p w14:paraId="0DD8AC6B" w14:textId="2F0B42B4" w:rsidR="00365A65" w:rsidRPr="00E55BE9" w:rsidRDefault="00D13A41" w:rsidP="00365A65">
            <w:pPr>
              <w:pStyle w:val="af9"/>
              <w:snapToGrid w:val="0"/>
            </w:pPr>
            <w:r>
              <w:rPr>
                <w:rFonts w:hint="eastAsia"/>
              </w:rPr>
              <w:t>不产生</w:t>
            </w:r>
          </w:p>
        </w:tc>
      </w:tr>
      <w:tr w:rsidR="00D13A41" w14:paraId="09F7E7B4" w14:textId="77777777" w:rsidTr="0086488F">
        <w:trPr>
          <w:trHeight w:val="397"/>
          <w:jc w:val="center"/>
        </w:trPr>
        <w:tc>
          <w:tcPr>
            <w:tcW w:w="150" w:type="pct"/>
            <w:vMerge/>
            <w:tcBorders>
              <w:left w:val="single" w:sz="6" w:space="0" w:color="auto"/>
              <w:bottom w:val="single" w:sz="6" w:space="0" w:color="auto"/>
              <w:right w:val="single" w:sz="6" w:space="0" w:color="auto"/>
            </w:tcBorders>
          </w:tcPr>
          <w:p w14:paraId="6D8C9CD6" w14:textId="77777777" w:rsidR="00D13A41" w:rsidRDefault="00D13A41" w:rsidP="00D13A41">
            <w:pPr>
              <w:pStyle w:val="af9"/>
              <w:snapToGrid w:val="0"/>
            </w:pPr>
          </w:p>
        </w:tc>
        <w:tc>
          <w:tcPr>
            <w:tcW w:w="150" w:type="pct"/>
            <w:tcBorders>
              <w:left w:val="single" w:sz="6" w:space="0" w:color="auto"/>
              <w:bottom w:val="single" w:sz="6" w:space="0" w:color="auto"/>
              <w:right w:val="single" w:sz="6" w:space="0" w:color="auto"/>
            </w:tcBorders>
            <w:vAlign w:val="center"/>
          </w:tcPr>
          <w:p w14:paraId="4669A8AA" w14:textId="53E22E95" w:rsidR="00D13A41" w:rsidRDefault="00D13A41" w:rsidP="00D13A41">
            <w:pPr>
              <w:pStyle w:val="af9"/>
              <w:snapToGrid w:val="0"/>
            </w:pPr>
            <w:r>
              <w:rPr>
                <w:rFonts w:hint="eastAsia"/>
              </w:rPr>
              <w:t>10</w:t>
            </w:r>
          </w:p>
        </w:tc>
        <w:tc>
          <w:tcPr>
            <w:tcW w:w="591" w:type="pct"/>
            <w:gridSpan w:val="2"/>
            <w:vMerge/>
            <w:shd w:val="clear" w:color="auto" w:fill="auto"/>
            <w:vAlign w:val="center"/>
          </w:tcPr>
          <w:p w14:paraId="5E786363" w14:textId="77777777" w:rsidR="00D13A41" w:rsidRPr="00E55BE9" w:rsidRDefault="00D13A41" w:rsidP="00D13A41">
            <w:pPr>
              <w:pStyle w:val="af9"/>
              <w:snapToGrid w:val="0"/>
            </w:pPr>
          </w:p>
        </w:tc>
        <w:tc>
          <w:tcPr>
            <w:tcW w:w="639" w:type="pct"/>
            <w:vAlign w:val="center"/>
          </w:tcPr>
          <w:p w14:paraId="4B89C0CE" w14:textId="64D81249" w:rsidR="00D13A41" w:rsidRDefault="00D13A41" w:rsidP="00D13A41">
            <w:pPr>
              <w:pStyle w:val="af9"/>
              <w:snapToGrid w:val="0"/>
              <w:rPr>
                <w:szCs w:val="21"/>
              </w:rPr>
            </w:pPr>
            <w:r>
              <w:t>病死</w:t>
            </w:r>
            <w:r>
              <w:rPr>
                <w:rFonts w:hint="eastAsia"/>
              </w:rPr>
              <w:t>鸡</w:t>
            </w:r>
          </w:p>
        </w:tc>
        <w:tc>
          <w:tcPr>
            <w:tcW w:w="1033" w:type="pct"/>
            <w:gridSpan w:val="2"/>
            <w:tcBorders>
              <w:left w:val="single" w:sz="6" w:space="0" w:color="auto"/>
              <w:bottom w:val="single" w:sz="6" w:space="0" w:color="auto"/>
            </w:tcBorders>
          </w:tcPr>
          <w:p w14:paraId="7EB671A1" w14:textId="3C137F44" w:rsidR="00D13A41" w:rsidRPr="009A2C7A" w:rsidRDefault="00D13A41" w:rsidP="00D13A41">
            <w:pPr>
              <w:pStyle w:val="af9"/>
              <w:snapToGrid w:val="0"/>
            </w:pPr>
            <w:r w:rsidRPr="000C7849">
              <w:rPr>
                <w:rFonts w:hint="eastAsia"/>
              </w:rPr>
              <w:t>冰柜暂存，委托卫辉市达富生物科技有限公司进行无害化处理</w:t>
            </w:r>
          </w:p>
        </w:tc>
        <w:tc>
          <w:tcPr>
            <w:tcW w:w="656" w:type="pct"/>
            <w:gridSpan w:val="2"/>
            <w:vMerge/>
            <w:shd w:val="clear" w:color="auto" w:fill="auto"/>
            <w:vAlign w:val="center"/>
          </w:tcPr>
          <w:p w14:paraId="383222AD" w14:textId="77777777" w:rsidR="00D13A41" w:rsidRPr="00E55BE9" w:rsidRDefault="00D13A41" w:rsidP="00D13A41">
            <w:pPr>
              <w:pStyle w:val="af9"/>
              <w:snapToGrid w:val="0"/>
            </w:pPr>
          </w:p>
        </w:tc>
        <w:tc>
          <w:tcPr>
            <w:tcW w:w="526" w:type="pct"/>
            <w:vAlign w:val="center"/>
          </w:tcPr>
          <w:p w14:paraId="766923FB" w14:textId="5F3AB33E" w:rsidR="00D13A41" w:rsidRDefault="00D13A41" w:rsidP="00D13A41">
            <w:pPr>
              <w:pStyle w:val="af9"/>
              <w:snapToGrid w:val="0"/>
              <w:rPr>
                <w:szCs w:val="21"/>
              </w:rPr>
            </w:pPr>
            <w:r>
              <w:t>病死</w:t>
            </w:r>
            <w:r>
              <w:rPr>
                <w:rFonts w:hint="eastAsia"/>
              </w:rPr>
              <w:t>鸡</w:t>
            </w:r>
          </w:p>
        </w:tc>
        <w:tc>
          <w:tcPr>
            <w:tcW w:w="904" w:type="pct"/>
            <w:gridSpan w:val="2"/>
            <w:tcBorders>
              <w:left w:val="single" w:sz="6" w:space="0" w:color="auto"/>
              <w:bottom w:val="single" w:sz="6" w:space="0" w:color="auto"/>
            </w:tcBorders>
          </w:tcPr>
          <w:p w14:paraId="3A964BEB" w14:textId="69FB39D2" w:rsidR="00D13A41" w:rsidRPr="009A2C7A" w:rsidRDefault="00D13A41" w:rsidP="00D13A41">
            <w:pPr>
              <w:pStyle w:val="af9"/>
              <w:snapToGrid w:val="0"/>
            </w:pPr>
            <w:r w:rsidRPr="000C7849">
              <w:rPr>
                <w:rFonts w:hint="eastAsia"/>
              </w:rPr>
              <w:t>冰柜暂存，委托卫辉市达富生物科技有限公司进行无害化处理</w:t>
            </w:r>
          </w:p>
        </w:tc>
        <w:tc>
          <w:tcPr>
            <w:tcW w:w="351" w:type="pct"/>
            <w:shd w:val="clear" w:color="auto" w:fill="auto"/>
            <w:vAlign w:val="center"/>
          </w:tcPr>
          <w:p w14:paraId="32EB5A67" w14:textId="5FE04287" w:rsidR="00D13A41" w:rsidRPr="00E55BE9" w:rsidRDefault="00D13A41" w:rsidP="00D13A41">
            <w:pPr>
              <w:pStyle w:val="af9"/>
              <w:snapToGrid w:val="0"/>
            </w:pPr>
            <w:r>
              <w:rPr>
                <w:rFonts w:hint="eastAsia"/>
              </w:rPr>
              <w:t>一致</w:t>
            </w:r>
          </w:p>
        </w:tc>
      </w:tr>
    </w:tbl>
    <w:p w14:paraId="27A7D6C0" w14:textId="77777777" w:rsidR="00146236" w:rsidRPr="00146236" w:rsidRDefault="00146236" w:rsidP="00146236">
      <w:pPr>
        <w:ind w:firstLine="480"/>
        <w:rPr>
          <w:rFonts w:cs="Times New Roman"/>
        </w:rPr>
        <w:sectPr w:rsidR="00146236" w:rsidRPr="00146236" w:rsidSect="00146236">
          <w:pgSz w:w="16838" w:h="11906" w:orient="landscape"/>
          <w:pgMar w:top="1800" w:right="1440" w:bottom="1800" w:left="1440" w:header="851" w:footer="992" w:gutter="0"/>
          <w:cols w:space="425"/>
          <w:docGrid w:type="lines" w:linePitch="326"/>
        </w:sectPr>
      </w:pPr>
    </w:p>
    <w:p w14:paraId="758DDA0D" w14:textId="77777777" w:rsidR="00E56CDA" w:rsidRDefault="00E56CDA" w:rsidP="00E56CDA">
      <w:pPr>
        <w:ind w:firstLine="480"/>
      </w:pPr>
      <w:r>
        <w:rPr>
          <w:rFonts w:hint="eastAsia"/>
        </w:rPr>
        <w:lastRenderedPageBreak/>
        <w:t>治理措施变动分析</w:t>
      </w:r>
      <w:r>
        <w:t>：</w:t>
      </w:r>
    </w:p>
    <w:p w14:paraId="5DF32A2B" w14:textId="77777777" w:rsidR="00E56CDA" w:rsidRDefault="00E56CDA" w:rsidP="00E56CDA">
      <w:pPr>
        <w:ind w:firstLine="480"/>
      </w:pPr>
      <w:bookmarkStart w:id="41" w:name="_Hlk193706873"/>
      <w:r>
        <w:rPr>
          <w:rFonts w:hint="eastAsia"/>
        </w:rPr>
        <w:t>（</w:t>
      </w:r>
      <w:r>
        <w:rPr>
          <w:rFonts w:hint="eastAsia"/>
        </w:rPr>
        <w:t>1</w:t>
      </w:r>
      <w:r>
        <w:rPr>
          <w:rFonts w:hint="eastAsia"/>
        </w:rPr>
        <w:t>）废气治理措施</w:t>
      </w:r>
    </w:p>
    <w:p w14:paraId="54A5A0CA" w14:textId="61E9B6AB" w:rsidR="00E56CDA" w:rsidRDefault="00E56CDA" w:rsidP="00263F85">
      <w:pPr>
        <w:ind w:firstLine="480"/>
        <w:jc w:val="both"/>
      </w:pPr>
      <w:r>
        <w:rPr>
          <w:rFonts w:hint="eastAsia"/>
        </w:rPr>
        <w:t>①</w:t>
      </w:r>
      <w:r w:rsidR="001E7848" w:rsidRPr="001E7848">
        <w:rPr>
          <w:rFonts w:hint="eastAsia"/>
        </w:rPr>
        <w:t>原环评中农家肥加工车间恶臭和污水处理站恶臭通过“生物滤池”处理后排放，实际建设过程中污水处理站不再建设，仅农家肥加工车间发酵罐恶臭，为了进一步加强该部分废气治理效果，实际建设中在各发酵罐分别配置</w:t>
      </w:r>
      <w:r w:rsidR="001E7848" w:rsidRPr="001E7848">
        <w:rPr>
          <w:rFonts w:hint="eastAsia"/>
        </w:rPr>
        <w:t>1</w:t>
      </w:r>
      <w:r w:rsidR="001E7848" w:rsidRPr="001E7848">
        <w:rPr>
          <w:rFonts w:hint="eastAsia"/>
        </w:rPr>
        <w:t>套“生物除臭塔”，根据《排污许可证申请与核发技术规范</w:t>
      </w:r>
      <w:r w:rsidR="001E7848" w:rsidRPr="001E7848">
        <w:rPr>
          <w:rFonts w:hint="eastAsia"/>
        </w:rPr>
        <w:t xml:space="preserve"> </w:t>
      </w:r>
      <w:r w:rsidR="001E7848" w:rsidRPr="001E7848">
        <w:rPr>
          <w:rFonts w:hint="eastAsia"/>
        </w:rPr>
        <w:t>畜禽养殖行业》（</w:t>
      </w:r>
      <w:r w:rsidR="001E7848" w:rsidRPr="001E7848">
        <w:rPr>
          <w:rFonts w:hint="eastAsia"/>
        </w:rPr>
        <w:t>HJ1029-2019</w:t>
      </w:r>
      <w:r w:rsidR="001E7848" w:rsidRPr="001E7848">
        <w:rPr>
          <w:rFonts w:hint="eastAsia"/>
        </w:rPr>
        <w:t>）表</w:t>
      </w:r>
      <w:r w:rsidR="001E7848" w:rsidRPr="001E7848">
        <w:rPr>
          <w:rFonts w:hint="eastAsia"/>
        </w:rPr>
        <w:t xml:space="preserve">7 </w:t>
      </w:r>
      <w:r w:rsidR="001E7848" w:rsidRPr="001E7848">
        <w:rPr>
          <w:rFonts w:hint="eastAsia"/>
        </w:rPr>
        <w:t>畜禽养殖行业排污单位恶臭无组织排放控制要求，固体粪污处理工程废气（末端治理）采用的可行技术为“集中收集气体经处理</w:t>
      </w:r>
      <w:r w:rsidR="001E7848" w:rsidRPr="001E7848">
        <w:rPr>
          <w:rFonts w:hint="eastAsia"/>
        </w:rPr>
        <w:t>(</w:t>
      </w:r>
      <w:r w:rsidR="001E7848" w:rsidRPr="001E7848">
        <w:rPr>
          <w:rFonts w:hint="eastAsia"/>
        </w:rPr>
        <w:t>生物过滤法、生物洗涤法、吸收法等</w:t>
      </w:r>
      <w:r w:rsidR="001E7848" w:rsidRPr="001E7848">
        <w:rPr>
          <w:rFonts w:hint="eastAsia"/>
        </w:rPr>
        <w:t>)</w:t>
      </w:r>
      <w:r w:rsidR="001E7848" w:rsidRPr="001E7848">
        <w:rPr>
          <w:rFonts w:hint="eastAsia"/>
        </w:rPr>
        <w:t>后由排气简排放”</w:t>
      </w:r>
      <w:r w:rsidR="001E7848" w:rsidRPr="001E7848">
        <w:rPr>
          <w:rFonts w:hint="eastAsia"/>
        </w:rPr>
        <w:t xml:space="preserve"> </w:t>
      </w:r>
      <w:r w:rsidR="001E7848" w:rsidRPr="001E7848">
        <w:rPr>
          <w:rFonts w:hint="eastAsia"/>
        </w:rPr>
        <w:t>生物除臭塔处理工艺属于生物洗涤法，符合技术规范要求，另外根据监测数据，废气排放口废气污染物排放浓度均能满足排放标准，废气污染物排放总量满足环评批复要求</w:t>
      </w:r>
      <w:r>
        <w:rPr>
          <w:rFonts w:hint="eastAsia"/>
        </w:rPr>
        <w:t>；</w:t>
      </w:r>
    </w:p>
    <w:p w14:paraId="7116582C" w14:textId="2E8A2B98" w:rsidR="00E56CDA" w:rsidRDefault="00E56CDA" w:rsidP="00263F85">
      <w:pPr>
        <w:ind w:firstLine="480"/>
        <w:jc w:val="both"/>
      </w:pPr>
      <w:r>
        <w:rPr>
          <w:rFonts w:hint="eastAsia"/>
        </w:rPr>
        <w:t>②</w:t>
      </w:r>
      <w:r w:rsidR="001E7848" w:rsidRPr="001E7848">
        <w:rPr>
          <w:rFonts w:hint="eastAsia"/>
        </w:rPr>
        <w:t>原环评中鸡舍恶臭前端处理后采用“水喷淋</w:t>
      </w:r>
      <w:r w:rsidR="001E7848" w:rsidRPr="001E7848">
        <w:rPr>
          <w:rFonts w:hint="eastAsia"/>
        </w:rPr>
        <w:t>+</w:t>
      </w:r>
      <w:r w:rsidR="001E7848" w:rsidRPr="001E7848">
        <w:rPr>
          <w:rFonts w:hint="eastAsia"/>
        </w:rPr>
        <w:t>碱喷淋”，根据实地考察大型养殖企业，实际建设中取消“水喷淋</w:t>
      </w:r>
      <w:r w:rsidR="001E7848" w:rsidRPr="001E7848">
        <w:rPr>
          <w:rFonts w:hint="eastAsia"/>
        </w:rPr>
        <w:t>+</w:t>
      </w:r>
      <w:r w:rsidR="001E7848" w:rsidRPr="001E7848">
        <w:rPr>
          <w:rFonts w:hint="eastAsia"/>
        </w:rPr>
        <w:t>碱喷淋”采用“雾森除臭”，通过喷头将除臭剂雾化成微米级水雾，包裹和阻止恶臭分子，从而减轻养殖场的恶臭，减少“水喷淋</w:t>
      </w:r>
      <w:r w:rsidR="001E7848" w:rsidRPr="001E7848">
        <w:rPr>
          <w:rFonts w:hint="eastAsia"/>
        </w:rPr>
        <w:t>+</w:t>
      </w:r>
      <w:r w:rsidR="001E7848" w:rsidRPr="001E7848">
        <w:rPr>
          <w:rFonts w:hint="eastAsia"/>
        </w:rPr>
        <w:t>碱喷淋”产生的二次污染（喷淋废水），同时根据监测数据，厂界</w:t>
      </w:r>
      <w:r w:rsidR="001E7848" w:rsidRPr="001E7848">
        <w:rPr>
          <w:rFonts w:hint="eastAsia"/>
        </w:rPr>
        <w:t>H</w:t>
      </w:r>
      <w:r w:rsidR="001E7848" w:rsidRPr="001E7848">
        <w:rPr>
          <w:rFonts w:hint="eastAsia"/>
          <w:vertAlign w:val="subscript"/>
        </w:rPr>
        <w:t>2</w:t>
      </w:r>
      <w:r w:rsidR="001E7848" w:rsidRPr="001E7848">
        <w:rPr>
          <w:rFonts w:hint="eastAsia"/>
        </w:rPr>
        <w:t>S</w:t>
      </w:r>
      <w:r w:rsidR="001E7848" w:rsidRPr="001E7848">
        <w:rPr>
          <w:rFonts w:hint="eastAsia"/>
        </w:rPr>
        <w:t>和</w:t>
      </w:r>
      <w:r w:rsidR="001E7848" w:rsidRPr="001E7848">
        <w:rPr>
          <w:rFonts w:hint="eastAsia"/>
        </w:rPr>
        <w:t>NH</w:t>
      </w:r>
      <w:r w:rsidR="001E7848" w:rsidRPr="001E7848">
        <w:rPr>
          <w:rFonts w:hint="eastAsia"/>
          <w:vertAlign w:val="subscript"/>
        </w:rPr>
        <w:t>3</w:t>
      </w:r>
      <w:r w:rsidR="001E7848" w:rsidRPr="001E7848">
        <w:rPr>
          <w:rFonts w:hint="eastAsia"/>
        </w:rPr>
        <w:t>浓度均能满足排放标准</w:t>
      </w:r>
      <w:r>
        <w:rPr>
          <w:rFonts w:hint="eastAsia"/>
        </w:rPr>
        <w:t>。</w:t>
      </w:r>
    </w:p>
    <w:p w14:paraId="620D3206" w14:textId="54B46F03" w:rsidR="001E7848" w:rsidRDefault="001E7848" w:rsidP="00263F85">
      <w:pPr>
        <w:ind w:firstLine="480"/>
        <w:jc w:val="both"/>
      </w:pPr>
      <w:r>
        <w:fldChar w:fldCharType="begin"/>
      </w:r>
      <w:r>
        <w:instrText xml:space="preserve"> </w:instrText>
      </w:r>
      <w:r>
        <w:rPr>
          <w:rFonts w:hint="eastAsia"/>
        </w:rPr>
        <w:instrText>= 3 \* GB3</w:instrText>
      </w:r>
      <w:r>
        <w:instrText xml:space="preserve"> </w:instrText>
      </w:r>
      <w:r>
        <w:fldChar w:fldCharType="separate"/>
      </w:r>
      <w:r>
        <w:rPr>
          <w:rFonts w:hint="eastAsia"/>
          <w:noProof/>
        </w:rPr>
        <w:t>③</w:t>
      </w:r>
      <w:r>
        <w:fldChar w:fldCharType="end"/>
      </w:r>
      <w:r w:rsidRPr="001E7848">
        <w:rPr>
          <w:rFonts w:hint="eastAsia"/>
        </w:rPr>
        <w:t>粉尘均经收集后由</w:t>
      </w:r>
      <w:r w:rsidR="00580A41">
        <w:rPr>
          <w:rFonts w:hint="eastAsia"/>
        </w:rPr>
        <w:t>覆膜袋式除尘器</w:t>
      </w:r>
      <w:r w:rsidRPr="001E7848">
        <w:rPr>
          <w:rFonts w:hint="eastAsia"/>
        </w:rPr>
        <w:t>处理并通过</w:t>
      </w:r>
      <w:r w:rsidRPr="001E7848">
        <w:rPr>
          <w:rFonts w:hint="eastAsia"/>
        </w:rPr>
        <w:t>15m</w:t>
      </w:r>
      <w:r w:rsidRPr="001E7848">
        <w:rPr>
          <w:rFonts w:hint="eastAsia"/>
        </w:rPr>
        <w:t>高排气筒排放，为保证收集处理效率，就近配置</w:t>
      </w:r>
      <w:r w:rsidR="00580A41">
        <w:rPr>
          <w:rFonts w:hint="eastAsia"/>
        </w:rPr>
        <w:t>覆膜袋式除尘器</w:t>
      </w:r>
      <w:r w:rsidRPr="001E7848">
        <w:rPr>
          <w:rFonts w:hint="eastAsia"/>
        </w:rPr>
        <w:t>并根据现场实际情况增设</w:t>
      </w:r>
      <w:r w:rsidRPr="001E7848">
        <w:rPr>
          <w:rFonts w:hint="eastAsia"/>
        </w:rPr>
        <w:t>1</w:t>
      </w:r>
      <w:r w:rsidRPr="001E7848">
        <w:rPr>
          <w:rFonts w:hint="eastAsia"/>
        </w:rPr>
        <w:t>根排气筒</w:t>
      </w:r>
      <w:r>
        <w:rPr>
          <w:rFonts w:hint="eastAsia"/>
        </w:rPr>
        <w:t>。</w:t>
      </w:r>
    </w:p>
    <w:p w14:paraId="01417451" w14:textId="77777777" w:rsidR="00E56CDA" w:rsidRDefault="00E56CDA" w:rsidP="00263F85">
      <w:pPr>
        <w:ind w:firstLine="480"/>
        <w:jc w:val="both"/>
      </w:pPr>
      <w:r>
        <w:rPr>
          <w:rFonts w:hint="eastAsia"/>
        </w:rPr>
        <w:t>企业根据实际建设情况合理分配环保设备，优化环保措施，不新增排放污染物种类、不新增污染物排放量、不新增废气无组织排放量，不属于重大变动。</w:t>
      </w:r>
    </w:p>
    <w:p w14:paraId="0C7705BB" w14:textId="5FD48137" w:rsidR="001E7848" w:rsidRDefault="00E56CDA" w:rsidP="00263F85">
      <w:pPr>
        <w:ind w:firstLine="480"/>
        <w:jc w:val="both"/>
      </w:pPr>
      <w:r>
        <w:rPr>
          <w:rFonts w:hint="eastAsia"/>
        </w:rPr>
        <w:t>（</w:t>
      </w:r>
      <w:r>
        <w:rPr>
          <w:rFonts w:hint="eastAsia"/>
        </w:rPr>
        <w:t>2</w:t>
      </w:r>
      <w:r>
        <w:rPr>
          <w:rFonts w:hint="eastAsia"/>
        </w:rPr>
        <w:t>）</w:t>
      </w:r>
      <w:r w:rsidR="001E7848">
        <w:rPr>
          <w:rFonts w:hint="eastAsia"/>
        </w:rPr>
        <w:t>废水治理措施</w:t>
      </w:r>
    </w:p>
    <w:p w14:paraId="16E92DE1" w14:textId="1B342424" w:rsidR="001E7848" w:rsidRDefault="0003560B" w:rsidP="00263F85">
      <w:pPr>
        <w:ind w:firstLine="480"/>
        <w:jc w:val="both"/>
      </w:pPr>
      <w:r>
        <w:rPr>
          <w:rFonts w:hint="eastAsia"/>
        </w:rPr>
        <w:t>本项目未建设</w:t>
      </w:r>
      <w:r w:rsidRPr="0003560B">
        <w:rPr>
          <w:rFonts w:hint="eastAsia"/>
        </w:rPr>
        <w:t>经污水处理系统（</w:t>
      </w:r>
      <w:r w:rsidRPr="0003560B">
        <w:rPr>
          <w:rFonts w:hint="eastAsia"/>
        </w:rPr>
        <w:t>1</w:t>
      </w:r>
      <w:r w:rsidRPr="0003560B">
        <w:rPr>
          <w:rFonts w:hint="eastAsia"/>
        </w:rPr>
        <w:t>套</w:t>
      </w:r>
      <w:r w:rsidRPr="0003560B">
        <w:rPr>
          <w:rFonts w:hint="eastAsia"/>
        </w:rPr>
        <w:t>150m</w:t>
      </w:r>
      <w:r w:rsidRPr="0003560B">
        <w:rPr>
          <w:rFonts w:hint="eastAsia"/>
          <w:vertAlign w:val="superscript"/>
        </w:rPr>
        <w:t>3</w:t>
      </w:r>
      <w:r w:rsidRPr="0003560B">
        <w:rPr>
          <w:rFonts w:hint="eastAsia"/>
        </w:rPr>
        <w:t>UASB</w:t>
      </w:r>
      <w:r w:rsidRPr="0003560B">
        <w:rPr>
          <w:rFonts w:hint="eastAsia"/>
        </w:rPr>
        <w:t>厌氧反应器）</w:t>
      </w:r>
      <w:r>
        <w:rPr>
          <w:rFonts w:hint="eastAsia"/>
        </w:rPr>
        <w:t>，</w:t>
      </w:r>
      <w:r w:rsidR="00087EE1">
        <w:rPr>
          <w:rFonts w:hint="eastAsia"/>
        </w:rPr>
        <w:t>无配套沼液输送</w:t>
      </w:r>
      <w:r w:rsidR="00962C3E">
        <w:rPr>
          <w:rFonts w:hint="eastAsia"/>
        </w:rPr>
        <w:t>管道等。</w:t>
      </w:r>
    </w:p>
    <w:p w14:paraId="5D545F89" w14:textId="16E8B71B" w:rsidR="00C64E30" w:rsidRPr="003F2C11" w:rsidRDefault="00C64E30" w:rsidP="00263F85">
      <w:pPr>
        <w:ind w:firstLine="480"/>
        <w:jc w:val="both"/>
      </w:pPr>
      <w:r w:rsidRPr="003F2C11">
        <w:rPr>
          <w:rFonts w:hint="eastAsia"/>
        </w:rPr>
        <w:t>原环评批复中鸡舍恶臭末端处理中的“水喷淋和</w:t>
      </w:r>
      <w:proofErr w:type="gramStart"/>
      <w:r w:rsidRPr="003F2C11">
        <w:rPr>
          <w:rFonts w:hint="eastAsia"/>
        </w:rPr>
        <w:t>碱喷淋</w:t>
      </w:r>
      <w:proofErr w:type="gramEnd"/>
      <w:r w:rsidRPr="003F2C11">
        <w:rPr>
          <w:rFonts w:hint="eastAsia"/>
        </w:rPr>
        <w:t>”措施实际建设中改为效果更好</w:t>
      </w:r>
      <w:proofErr w:type="gramStart"/>
      <w:r w:rsidRPr="003F2C11">
        <w:rPr>
          <w:rFonts w:hint="eastAsia"/>
        </w:rPr>
        <w:t>的雾森除臭</w:t>
      </w:r>
      <w:proofErr w:type="gramEnd"/>
      <w:r w:rsidRPr="003F2C11">
        <w:rPr>
          <w:rFonts w:hint="eastAsia"/>
        </w:rPr>
        <w:t>，不再产生</w:t>
      </w:r>
      <w:r w:rsidRPr="007E52B3">
        <w:rPr>
          <w:rFonts w:hint="eastAsia"/>
        </w:rPr>
        <w:t>二次污染物喷淋废水；</w:t>
      </w:r>
      <w:r w:rsidRPr="0008294E">
        <w:rPr>
          <w:rFonts w:hint="eastAsia"/>
          <w:u w:val="single"/>
        </w:rPr>
        <w:t>同时</w:t>
      </w:r>
      <w:r w:rsidR="0008294E" w:rsidRPr="0008294E">
        <w:rPr>
          <w:rFonts w:hint="eastAsia"/>
          <w:u w:val="single"/>
        </w:rPr>
        <w:t>鸡舍冲洗采用</w:t>
      </w:r>
      <w:r w:rsidR="0008294E" w:rsidRPr="0008294E">
        <w:rPr>
          <w:rFonts w:hint="eastAsia"/>
          <w:u w:val="single"/>
        </w:rPr>
        <w:lastRenderedPageBreak/>
        <w:t>了先进的无水冲洗鸡舍技术，无鸡舍冲洗废水产生。</w:t>
      </w:r>
      <w:r w:rsidR="0008294E" w:rsidRPr="0008294E">
        <w:rPr>
          <w:rFonts w:hint="eastAsia"/>
        </w:rPr>
        <w:t>因此本项目废水仅为生活污水，经化粪池处理后定期清运</w:t>
      </w:r>
      <w:r w:rsidRPr="007E52B3">
        <w:rPr>
          <w:rFonts w:hint="eastAsia"/>
        </w:rPr>
        <w:t>，无需建设污水处</w:t>
      </w:r>
      <w:r w:rsidRPr="003F2C11">
        <w:rPr>
          <w:rFonts w:hint="eastAsia"/>
        </w:rPr>
        <w:t>理系统（</w:t>
      </w:r>
      <w:r w:rsidRPr="003F2C11">
        <w:rPr>
          <w:rFonts w:hint="eastAsia"/>
        </w:rPr>
        <w:t>1</w:t>
      </w:r>
      <w:r w:rsidRPr="003F2C11">
        <w:rPr>
          <w:rFonts w:hint="eastAsia"/>
        </w:rPr>
        <w:t>套</w:t>
      </w:r>
      <w:r w:rsidRPr="003F2C11">
        <w:rPr>
          <w:rFonts w:hint="eastAsia"/>
        </w:rPr>
        <w:t>150m</w:t>
      </w:r>
      <w:r w:rsidRPr="003F2C11">
        <w:rPr>
          <w:rFonts w:hint="eastAsia"/>
          <w:vertAlign w:val="superscript"/>
        </w:rPr>
        <w:t>3</w:t>
      </w:r>
      <w:r w:rsidRPr="003F2C11">
        <w:rPr>
          <w:rFonts w:hint="eastAsia"/>
        </w:rPr>
        <w:t>UASB</w:t>
      </w:r>
      <w:r w:rsidRPr="003F2C11">
        <w:rPr>
          <w:rFonts w:hint="eastAsia"/>
        </w:rPr>
        <w:t>厌氧反应器）、无需铺设沼液输送管网，能够满足生产需求。</w:t>
      </w:r>
    </w:p>
    <w:p w14:paraId="3AEBDAE9" w14:textId="77777777" w:rsidR="000F1EDD" w:rsidRDefault="00C64E30" w:rsidP="00263F85">
      <w:pPr>
        <w:ind w:firstLine="480"/>
        <w:jc w:val="both"/>
      </w:pPr>
      <w:r>
        <w:rPr>
          <w:rFonts w:hint="eastAsia"/>
        </w:rPr>
        <w:t>企业根据实际建设情况</w:t>
      </w:r>
      <w:r w:rsidR="003F2C11" w:rsidRPr="003F2C11">
        <w:rPr>
          <w:rFonts w:hint="eastAsia"/>
        </w:rPr>
        <w:t>合理分配环保设备，</w:t>
      </w:r>
      <w:r w:rsidRPr="003F2C11">
        <w:rPr>
          <w:rFonts w:hint="eastAsia"/>
        </w:rPr>
        <w:t>废水</w:t>
      </w:r>
      <w:r w:rsidR="003F2C11" w:rsidRPr="003F2C11">
        <w:rPr>
          <w:rFonts w:hint="eastAsia"/>
        </w:rPr>
        <w:t>全部综合利用，</w:t>
      </w:r>
      <w:r w:rsidR="003F2C11">
        <w:rPr>
          <w:rFonts w:hint="eastAsia"/>
        </w:rPr>
        <w:t>不属于重大变动。</w:t>
      </w:r>
    </w:p>
    <w:p w14:paraId="4718034B" w14:textId="3A2BBC84" w:rsidR="00E56CDA" w:rsidRDefault="001E7848" w:rsidP="00263F85">
      <w:pPr>
        <w:ind w:firstLine="480"/>
        <w:jc w:val="both"/>
      </w:pPr>
      <w:r>
        <w:rPr>
          <w:rFonts w:hint="eastAsia"/>
        </w:rPr>
        <w:t>（</w:t>
      </w:r>
      <w:r>
        <w:rPr>
          <w:rFonts w:hint="eastAsia"/>
        </w:rPr>
        <w:t>3</w:t>
      </w:r>
      <w:r>
        <w:rPr>
          <w:rFonts w:hint="eastAsia"/>
        </w:rPr>
        <w:t>）</w:t>
      </w:r>
      <w:r w:rsidR="00E56CDA">
        <w:rPr>
          <w:rFonts w:hint="eastAsia"/>
        </w:rPr>
        <w:t>固废治理措施</w:t>
      </w:r>
    </w:p>
    <w:p w14:paraId="7F43331A" w14:textId="13158FFA" w:rsidR="00E56CDA" w:rsidRDefault="00E56CDA" w:rsidP="00263F85">
      <w:pPr>
        <w:ind w:firstLine="480"/>
        <w:jc w:val="both"/>
      </w:pPr>
      <w:r>
        <w:rPr>
          <w:rFonts w:hint="eastAsia"/>
        </w:rPr>
        <w:t>本项目未设置</w:t>
      </w:r>
      <w:r w:rsidR="00A649B3">
        <w:rPr>
          <w:rFonts w:hint="eastAsia"/>
        </w:rPr>
        <w:t>危废暂存</w:t>
      </w:r>
      <w:r>
        <w:rPr>
          <w:rFonts w:hint="eastAsia"/>
        </w:rPr>
        <w:t>间。</w:t>
      </w:r>
    </w:p>
    <w:p w14:paraId="500C7676" w14:textId="5E6B1D5C" w:rsidR="00E56CDA" w:rsidRDefault="000444DC" w:rsidP="00263F85">
      <w:pPr>
        <w:ind w:firstLine="480"/>
        <w:jc w:val="both"/>
      </w:pPr>
      <w:r w:rsidRPr="000444DC">
        <w:rPr>
          <w:rFonts w:hint="eastAsia"/>
        </w:rPr>
        <w:t>项目原环评将废一次性注射器以及废弃的药品识别为防疫废物，作为危险废物在危废间内暂存后交由有资质的单位。根据企业实际防疫流程，养殖场防疫委托当地防疫部门负责，注射疫苗采用不锈钢注射器，为当地防疫部门固定资产，鸡出现病症后直接作为病死鸡送往卫辉市达富生物科技有限公司进行无害化处理，因此实际生产过程中无废一次性注射器以及废弃的药品，因此厂区内无危险废物，无需建设危废暂存间，即能够满足生产需求。</w:t>
      </w:r>
      <w:r w:rsidR="00E56CDA">
        <w:rPr>
          <w:rFonts w:hint="eastAsia"/>
        </w:rPr>
        <w:t>厂内</w:t>
      </w:r>
      <w:r w:rsidR="00C04D66">
        <w:rPr>
          <w:rFonts w:hint="eastAsia"/>
        </w:rPr>
        <w:t>不再产生防疫废物</w:t>
      </w:r>
      <w:r w:rsidR="00E56CDA">
        <w:rPr>
          <w:rFonts w:hint="eastAsia"/>
        </w:rPr>
        <w:t>，降低本项目环境不利影响，不属于重大变动。</w:t>
      </w:r>
    </w:p>
    <w:bookmarkEnd w:id="41"/>
    <w:p w14:paraId="09297D30" w14:textId="77777777" w:rsidR="00E56CDA" w:rsidRDefault="00E56CDA" w:rsidP="00263F85">
      <w:pPr>
        <w:ind w:firstLine="480"/>
        <w:jc w:val="both"/>
      </w:pPr>
      <w:r>
        <w:t>除上述变动外，项目实际建设内容与环评及批复内容基本一致，能够满足验收要求。</w:t>
      </w:r>
    </w:p>
    <w:p w14:paraId="5DFE9962" w14:textId="6126A825" w:rsidR="00BC092F" w:rsidRDefault="001A7355" w:rsidP="00263F85">
      <w:pPr>
        <w:pStyle w:val="2"/>
        <w:spacing w:before="156" w:after="156"/>
        <w:ind w:firstLine="643"/>
        <w:jc w:val="both"/>
        <w:rPr>
          <w:rFonts w:cs="Times New Roman"/>
        </w:rPr>
      </w:pPr>
      <w:bookmarkStart w:id="42" w:name="_Toc196466016"/>
      <w:r>
        <w:rPr>
          <w:rFonts w:cs="Times New Roman"/>
        </w:rPr>
        <w:t>3.8</w:t>
      </w:r>
      <w:r>
        <w:rPr>
          <w:rFonts w:cs="Times New Roman"/>
        </w:rPr>
        <w:t>项目变动情况</w:t>
      </w:r>
      <w:bookmarkEnd w:id="42"/>
    </w:p>
    <w:p w14:paraId="00887F9D" w14:textId="77777777" w:rsidR="000D3A02" w:rsidRDefault="000D3A02" w:rsidP="00263F85">
      <w:pPr>
        <w:ind w:firstLine="480"/>
        <w:jc w:val="both"/>
      </w:pPr>
      <w:r>
        <w:rPr>
          <w:rFonts w:hint="eastAsia"/>
        </w:rPr>
        <w:t>经现场实地勘察，项目实际建设中性质、规模、地点等方面均与环评及批复要求一致，与环评及批复不一致的地方有：</w:t>
      </w:r>
    </w:p>
    <w:p w14:paraId="0F94630F" w14:textId="63E32909" w:rsidR="000D3A02" w:rsidRDefault="000D3A02" w:rsidP="00263F85">
      <w:pPr>
        <w:pStyle w:val="aff4"/>
        <w:numPr>
          <w:ilvl w:val="0"/>
          <w:numId w:val="3"/>
        </w:numPr>
        <w:ind w:firstLineChars="0"/>
      </w:pPr>
      <w:r>
        <w:rPr>
          <w:rFonts w:hint="eastAsia"/>
        </w:rPr>
        <w:t>设备变动：</w:t>
      </w:r>
    </w:p>
    <w:p w14:paraId="0BCFFC99" w14:textId="2411482D" w:rsidR="002A0594" w:rsidRDefault="00314348" w:rsidP="00263F85">
      <w:pPr>
        <w:pStyle w:val="aff4"/>
        <w:ind w:left="840" w:firstLineChars="0" w:firstLine="0"/>
      </w:pPr>
      <w:r>
        <w:rPr>
          <w:rFonts w:hint="eastAsia"/>
        </w:rPr>
        <w:t>（</w:t>
      </w:r>
      <w:r>
        <w:rPr>
          <w:rFonts w:hint="eastAsia"/>
        </w:rPr>
        <w:t>1</w:t>
      </w:r>
      <w:r>
        <w:rPr>
          <w:rFonts w:hint="eastAsia"/>
        </w:rPr>
        <w:t>）发酵罐</w:t>
      </w:r>
      <w:r w:rsidR="00737EBF">
        <w:rPr>
          <w:rFonts w:hint="eastAsia"/>
        </w:rPr>
        <w:t>环评批复为</w:t>
      </w:r>
      <w:r w:rsidR="00737EBF">
        <w:rPr>
          <w:rFonts w:hint="eastAsia"/>
        </w:rPr>
        <w:t>8</w:t>
      </w:r>
      <w:r w:rsidR="00737EBF">
        <w:rPr>
          <w:rFonts w:hint="eastAsia"/>
        </w:rPr>
        <w:t>套</w:t>
      </w:r>
      <w:r w:rsidR="00C15961">
        <w:rPr>
          <w:rFonts w:hint="eastAsia"/>
        </w:rPr>
        <w:t>120m</w:t>
      </w:r>
      <w:r w:rsidR="00C15961" w:rsidRPr="00737EBF">
        <w:rPr>
          <w:rFonts w:hint="eastAsia"/>
          <w:vertAlign w:val="superscript"/>
        </w:rPr>
        <w:t>3</w:t>
      </w:r>
      <w:r w:rsidR="00737EBF">
        <w:rPr>
          <w:rFonts w:hint="eastAsia"/>
        </w:rPr>
        <w:t>，</w:t>
      </w:r>
      <w:r w:rsidR="00737EBF" w:rsidRPr="0008294E">
        <w:rPr>
          <w:rFonts w:hint="eastAsia"/>
          <w:u w:val="single"/>
        </w:rPr>
        <w:t>实际建设为</w:t>
      </w:r>
      <w:r w:rsidR="00737EBF" w:rsidRPr="0008294E">
        <w:rPr>
          <w:rFonts w:hint="eastAsia"/>
          <w:u w:val="single"/>
        </w:rPr>
        <w:t>4</w:t>
      </w:r>
      <w:r w:rsidR="00737EBF" w:rsidRPr="0008294E">
        <w:rPr>
          <w:rFonts w:hint="eastAsia"/>
          <w:u w:val="single"/>
        </w:rPr>
        <w:t>套</w:t>
      </w:r>
      <w:r w:rsidR="00C15961" w:rsidRPr="0008294E">
        <w:rPr>
          <w:rFonts w:hint="eastAsia"/>
          <w:u w:val="single"/>
        </w:rPr>
        <w:t>160 m</w:t>
      </w:r>
      <w:r w:rsidR="00C15961" w:rsidRPr="0008294E">
        <w:rPr>
          <w:rFonts w:hint="eastAsia"/>
          <w:u w:val="single"/>
          <w:vertAlign w:val="superscript"/>
        </w:rPr>
        <w:t>3</w:t>
      </w:r>
      <w:r w:rsidR="00737EBF" w:rsidRPr="0008294E">
        <w:rPr>
          <w:rFonts w:hint="eastAsia"/>
          <w:u w:val="single"/>
        </w:rPr>
        <w:t>。</w:t>
      </w:r>
    </w:p>
    <w:p w14:paraId="34D87D7F" w14:textId="7F433B3A" w:rsidR="00737EBF" w:rsidRDefault="00737EBF" w:rsidP="00263F85">
      <w:pPr>
        <w:pStyle w:val="aff4"/>
        <w:ind w:firstLine="480"/>
      </w:pPr>
      <w:r w:rsidRPr="00737EBF">
        <w:rPr>
          <w:rFonts w:hint="eastAsia"/>
        </w:rPr>
        <w:t>企业试运行过程中发现，</w:t>
      </w:r>
      <w:r w:rsidRPr="00455CE7">
        <w:rPr>
          <w:rFonts w:hint="eastAsia"/>
          <w:u w:val="single"/>
        </w:rPr>
        <w:t>农家肥实际发酵时间为</w:t>
      </w:r>
      <w:r w:rsidRPr="00455CE7">
        <w:rPr>
          <w:rFonts w:hint="eastAsia"/>
          <w:u w:val="single"/>
        </w:rPr>
        <w:t>5d</w:t>
      </w:r>
      <w:r w:rsidRPr="00737EBF">
        <w:rPr>
          <w:rFonts w:hint="eastAsia"/>
        </w:rPr>
        <w:t>，据农业农村部办公厅</w:t>
      </w:r>
      <w:r w:rsidRPr="00737EBF">
        <w:rPr>
          <w:rFonts w:hint="eastAsia"/>
        </w:rPr>
        <w:t xml:space="preserve"> </w:t>
      </w:r>
      <w:r w:rsidRPr="00737EBF">
        <w:rPr>
          <w:rFonts w:hint="eastAsia"/>
        </w:rPr>
        <w:t>生态环境部办公厅关于印发《畜禽养殖场</w:t>
      </w:r>
      <w:r w:rsidRPr="00737EBF">
        <w:rPr>
          <w:rFonts w:hint="eastAsia"/>
        </w:rPr>
        <w:t>(</w:t>
      </w:r>
      <w:r w:rsidRPr="00737EBF">
        <w:rPr>
          <w:rFonts w:hint="eastAsia"/>
        </w:rPr>
        <w:t>户</w:t>
      </w:r>
      <w:r w:rsidRPr="00737EBF">
        <w:rPr>
          <w:rFonts w:hint="eastAsia"/>
        </w:rPr>
        <w:t>)</w:t>
      </w:r>
      <w:r w:rsidRPr="00737EBF">
        <w:rPr>
          <w:rFonts w:hint="eastAsia"/>
        </w:rPr>
        <w:t>粪污处理设施建设技术指南》的通知</w:t>
      </w:r>
      <w:r w:rsidRPr="00737EBF">
        <w:rPr>
          <w:rFonts w:hint="eastAsia"/>
        </w:rPr>
        <w:t>(</w:t>
      </w:r>
      <w:r w:rsidRPr="00737EBF">
        <w:rPr>
          <w:rFonts w:hint="eastAsia"/>
        </w:rPr>
        <w:t>农办牧〔</w:t>
      </w:r>
      <w:r w:rsidRPr="00737EBF">
        <w:rPr>
          <w:rFonts w:hint="eastAsia"/>
        </w:rPr>
        <w:t>2022</w:t>
      </w:r>
      <w:r w:rsidRPr="00737EBF">
        <w:rPr>
          <w:rFonts w:hint="eastAsia"/>
        </w:rPr>
        <w:t>〕</w:t>
      </w:r>
      <w:r w:rsidRPr="00737EBF">
        <w:rPr>
          <w:rFonts w:hint="eastAsia"/>
        </w:rPr>
        <w:t>19</w:t>
      </w:r>
      <w:r w:rsidRPr="00737EBF">
        <w:rPr>
          <w:rFonts w:hint="eastAsia"/>
        </w:rPr>
        <w:t>号</w:t>
      </w:r>
      <w:r w:rsidRPr="00737EBF">
        <w:rPr>
          <w:rFonts w:hint="eastAsia"/>
        </w:rPr>
        <w:t>)</w:t>
      </w:r>
      <w:r w:rsidRPr="00737EBF">
        <w:rPr>
          <w:rFonts w:hint="eastAsia"/>
        </w:rPr>
        <w:t>中的核算方法核算固体粪污发酵设施容积。堆（沤）肥设施发酵容积不小于单位畜禽固体粪污日产生量（立方米</w:t>
      </w:r>
      <w:r w:rsidRPr="00737EBF">
        <w:rPr>
          <w:rFonts w:hint="eastAsia"/>
        </w:rPr>
        <w:t>/</w:t>
      </w:r>
      <w:r w:rsidRPr="00737EBF">
        <w:rPr>
          <w:rFonts w:hint="eastAsia"/>
        </w:rPr>
        <w:t>天•头、只、羽）×发酵周期（天）×设计存栏量（头、只、羽）本项目取值：根据附件</w:t>
      </w:r>
      <w:r w:rsidRPr="00737EBF">
        <w:rPr>
          <w:rFonts w:hint="eastAsia"/>
        </w:rPr>
        <w:t>1</w:t>
      </w:r>
      <w:r w:rsidRPr="00737EBF">
        <w:rPr>
          <w:rFonts w:hint="eastAsia"/>
        </w:rPr>
        <w:t>单位</w:t>
      </w:r>
      <w:r w:rsidRPr="00737EBF">
        <w:rPr>
          <w:rFonts w:hint="eastAsia"/>
        </w:rPr>
        <w:lastRenderedPageBreak/>
        <w:t>畜禽粪污日产生量参考值可知鸡固体粪污产生量为</w:t>
      </w:r>
      <w:r w:rsidRPr="00737EBF">
        <w:rPr>
          <w:rFonts w:hint="eastAsia"/>
        </w:rPr>
        <w:t>0.00012</w:t>
      </w:r>
      <w:r w:rsidRPr="00737EBF">
        <w:rPr>
          <w:rFonts w:hint="eastAsia"/>
        </w:rPr>
        <w:t>立方米</w:t>
      </w:r>
      <w:r w:rsidRPr="00737EBF">
        <w:rPr>
          <w:rFonts w:hint="eastAsia"/>
        </w:rPr>
        <w:t>/</w:t>
      </w:r>
      <w:r w:rsidRPr="00737EBF">
        <w:rPr>
          <w:rFonts w:hint="eastAsia"/>
        </w:rPr>
        <w:t>天•只。</w:t>
      </w:r>
      <w:r w:rsidRPr="00455CE7">
        <w:rPr>
          <w:rFonts w:hint="eastAsia"/>
          <w:u w:val="single"/>
        </w:rPr>
        <w:t>全场存栏</w:t>
      </w:r>
      <w:r w:rsidRPr="00455CE7">
        <w:rPr>
          <w:rFonts w:hint="eastAsia"/>
          <w:u w:val="single"/>
        </w:rPr>
        <w:t>100</w:t>
      </w:r>
      <w:r w:rsidRPr="00455CE7">
        <w:rPr>
          <w:rFonts w:hint="eastAsia"/>
          <w:u w:val="single"/>
        </w:rPr>
        <w:t>万只蛋鸡，农家肥发酵周期为</w:t>
      </w:r>
      <w:r w:rsidRPr="00455CE7">
        <w:rPr>
          <w:rFonts w:hint="eastAsia"/>
          <w:u w:val="single"/>
        </w:rPr>
        <w:t>5</w:t>
      </w:r>
      <w:r w:rsidRPr="00455CE7">
        <w:rPr>
          <w:rFonts w:hint="eastAsia"/>
          <w:u w:val="single"/>
        </w:rPr>
        <w:t>天。所需堆（</w:t>
      </w:r>
      <w:proofErr w:type="gramStart"/>
      <w:r w:rsidRPr="00455CE7">
        <w:rPr>
          <w:rFonts w:hint="eastAsia"/>
          <w:u w:val="single"/>
        </w:rPr>
        <w:t>沤</w:t>
      </w:r>
      <w:proofErr w:type="gramEnd"/>
      <w:r w:rsidRPr="00455CE7">
        <w:rPr>
          <w:rFonts w:hint="eastAsia"/>
          <w:u w:val="single"/>
        </w:rPr>
        <w:t>）</w:t>
      </w:r>
      <w:proofErr w:type="gramStart"/>
      <w:r w:rsidRPr="00455CE7">
        <w:rPr>
          <w:rFonts w:hint="eastAsia"/>
          <w:u w:val="single"/>
        </w:rPr>
        <w:t>肥设施</w:t>
      </w:r>
      <w:proofErr w:type="gramEnd"/>
      <w:r w:rsidRPr="00455CE7">
        <w:rPr>
          <w:rFonts w:hint="eastAsia"/>
          <w:u w:val="single"/>
        </w:rPr>
        <w:t>发酵容积为</w:t>
      </w:r>
      <w:r w:rsidRPr="00455CE7">
        <w:rPr>
          <w:rFonts w:hint="eastAsia"/>
          <w:u w:val="single"/>
        </w:rPr>
        <w:t>0.00012</w:t>
      </w:r>
      <w:r w:rsidRPr="00455CE7">
        <w:rPr>
          <w:rFonts w:hint="eastAsia"/>
          <w:u w:val="single"/>
        </w:rPr>
        <w:t>×</w:t>
      </w:r>
      <w:r w:rsidRPr="00455CE7">
        <w:rPr>
          <w:rFonts w:hint="eastAsia"/>
          <w:u w:val="single"/>
        </w:rPr>
        <w:t>5</w:t>
      </w:r>
      <w:r w:rsidRPr="00455CE7">
        <w:rPr>
          <w:rFonts w:hint="eastAsia"/>
          <w:u w:val="single"/>
        </w:rPr>
        <w:t>×</w:t>
      </w:r>
      <w:r w:rsidRPr="00455CE7">
        <w:rPr>
          <w:rFonts w:hint="eastAsia"/>
          <w:u w:val="single"/>
        </w:rPr>
        <w:t>1000000=</w:t>
      </w:r>
      <w:r w:rsidR="00756372" w:rsidRPr="00455CE7">
        <w:rPr>
          <w:rFonts w:hint="eastAsia"/>
          <w:u w:val="single"/>
        </w:rPr>
        <w:t>60</w:t>
      </w:r>
      <w:r w:rsidRPr="00455CE7">
        <w:rPr>
          <w:rFonts w:hint="eastAsia"/>
          <w:u w:val="single"/>
        </w:rPr>
        <w:t>0m</w:t>
      </w:r>
      <w:r w:rsidRPr="00455CE7">
        <w:rPr>
          <w:rFonts w:hint="eastAsia"/>
          <w:u w:val="single"/>
          <w:vertAlign w:val="superscript"/>
        </w:rPr>
        <w:t>3</w:t>
      </w:r>
      <w:r w:rsidR="008E4224" w:rsidRPr="00455CE7">
        <w:rPr>
          <w:rFonts w:hint="eastAsia"/>
          <w:u w:val="single"/>
        </w:rPr>
        <w:t>。</w:t>
      </w:r>
      <w:r w:rsidRPr="00455CE7">
        <w:rPr>
          <w:rFonts w:hint="eastAsia"/>
          <w:u w:val="single"/>
        </w:rPr>
        <w:t>全场实际建设</w:t>
      </w:r>
      <w:r w:rsidRPr="00455CE7">
        <w:rPr>
          <w:rFonts w:hint="eastAsia"/>
          <w:u w:val="single"/>
        </w:rPr>
        <w:t>4</w:t>
      </w:r>
      <w:r w:rsidRPr="00455CE7">
        <w:rPr>
          <w:rFonts w:hint="eastAsia"/>
          <w:u w:val="single"/>
        </w:rPr>
        <w:t>座</w:t>
      </w:r>
      <w:r w:rsidRPr="00455CE7">
        <w:rPr>
          <w:rFonts w:hint="eastAsia"/>
          <w:u w:val="single"/>
        </w:rPr>
        <w:t>1</w:t>
      </w:r>
      <w:r w:rsidR="00756372" w:rsidRPr="00455CE7">
        <w:rPr>
          <w:rFonts w:hint="eastAsia"/>
          <w:u w:val="single"/>
        </w:rPr>
        <w:t>6</w:t>
      </w:r>
      <w:r w:rsidRPr="00455CE7">
        <w:rPr>
          <w:rFonts w:hint="eastAsia"/>
          <w:u w:val="single"/>
        </w:rPr>
        <w:t>0m</w:t>
      </w:r>
      <w:r w:rsidRPr="00455CE7">
        <w:rPr>
          <w:rFonts w:hint="eastAsia"/>
          <w:u w:val="single"/>
          <w:vertAlign w:val="superscript"/>
        </w:rPr>
        <w:t>3</w:t>
      </w:r>
      <w:r w:rsidRPr="00455CE7">
        <w:rPr>
          <w:rFonts w:hint="eastAsia"/>
          <w:u w:val="single"/>
        </w:rPr>
        <w:t>的农家肥发酵罐，总发酵容积为</w:t>
      </w:r>
      <w:r w:rsidR="008F4011" w:rsidRPr="00455CE7">
        <w:rPr>
          <w:rFonts w:hint="eastAsia"/>
          <w:u w:val="single"/>
        </w:rPr>
        <w:t>64</w:t>
      </w:r>
      <w:r w:rsidRPr="00455CE7">
        <w:rPr>
          <w:rFonts w:hint="eastAsia"/>
          <w:u w:val="single"/>
        </w:rPr>
        <w:t>0m</w:t>
      </w:r>
      <w:r w:rsidRPr="00455CE7">
        <w:rPr>
          <w:rFonts w:hint="eastAsia"/>
          <w:u w:val="single"/>
          <w:vertAlign w:val="superscript"/>
        </w:rPr>
        <w:t>3</w:t>
      </w:r>
      <w:r w:rsidRPr="00455CE7">
        <w:rPr>
          <w:rFonts w:hint="eastAsia"/>
          <w:u w:val="single"/>
        </w:rPr>
        <w:t>，因此</w:t>
      </w:r>
      <w:r w:rsidRPr="00455CE7">
        <w:rPr>
          <w:rFonts w:hint="eastAsia"/>
          <w:u w:val="single"/>
        </w:rPr>
        <w:t>4</w:t>
      </w:r>
      <w:r w:rsidRPr="00455CE7">
        <w:rPr>
          <w:rFonts w:hint="eastAsia"/>
          <w:u w:val="single"/>
        </w:rPr>
        <w:t>座发酵罐即可满足项目鸡粪发酵的需求。</w:t>
      </w:r>
    </w:p>
    <w:p w14:paraId="218AC638" w14:textId="43E9973C" w:rsidR="001444DC" w:rsidRDefault="001444DC" w:rsidP="00263F85">
      <w:pPr>
        <w:pStyle w:val="aff4"/>
        <w:numPr>
          <w:ilvl w:val="0"/>
          <w:numId w:val="3"/>
        </w:numPr>
        <w:ind w:firstLineChars="0"/>
      </w:pPr>
      <w:r w:rsidRPr="001444DC">
        <w:rPr>
          <w:rFonts w:hint="eastAsia"/>
        </w:rPr>
        <w:t>环境保护措施：</w:t>
      </w:r>
    </w:p>
    <w:p w14:paraId="563D1D80" w14:textId="77777777" w:rsidR="00D83B9C" w:rsidRDefault="00D83B9C" w:rsidP="00263F85">
      <w:pPr>
        <w:ind w:firstLine="480"/>
        <w:jc w:val="both"/>
      </w:pPr>
      <w:r>
        <w:rPr>
          <w:rFonts w:hint="eastAsia"/>
        </w:rPr>
        <w:t>（</w:t>
      </w:r>
      <w:r>
        <w:rPr>
          <w:rFonts w:hint="eastAsia"/>
        </w:rPr>
        <w:t>1</w:t>
      </w:r>
      <w:r>
        <w:rPr>
          <w:rFonts w:hint="eastAsia"/>
        </w:rPr>
        <w:t>）废气治理措施</w:t>
      </w:r>
    </w:p>
    <w:p w14:paraId="01A1A905" w14:textId="08AF7117" w:rsidR="00D83B9C" w:rsidRDefault="00D83B9C" w:rsidP="00263F85">
      <w:pPr>
        <w:ind w:firstLine="480"/>
        <w:jc w:val="both"/>
      </w:pPr>
      <w:r>
        <w:rPr>
          <w:rFonts w:hint="eastAsia"/>
        </w:rPr>
        <w:t>①</w:t>
      </w:r>
      <w:r w:rsidRPr="001E7848">
        <w:rPr>
          <w:rFonts w:hint="eastAsia"/>
        </w:rPr>
        <w:t>原环评中农家肥加工车间恶臭和污水处理站恶臭通过“生物滤池”处理后排放，实际建设过程中污水处理</w:t>
      </w:r>
      <w:proofErr w:type="gramStart"/>
      <w:r w:rsidRPr="001E7848">
        <w:rPr>
          <w:rFonts w:hint="eastAsia"/>
        </w:rPr>
        <w:t>站不再</w:t>
      </w:r>
      <w:proofErr w:type="gramEnd"/>
      <w:r w:rsidRPr="001E7848">
        <w:rPr>
          <w:rFonts w:hint="eastAsia"/>
        </w:rPr>
        <w:t>建设，仅农家肥加工车间发酵罐恶臭，为了进一步加强该部分废气治理效果，实际建设中在各发酵罐分别配置</w:t>
      </w:r>
      <w:r w:rsidRPr="001E7848">
        <w:rPr>
          <w:rFonts w:hint="eastAsia"/>
        </w:rPr>
        <w:t>1</w:t>
      </w:r>
      <w:r w:rsidRPr="001E7848">
        <w:rPr>
          <w:rFonts w:hint="eastAsia"/>
        </w:rPr>
        <w:t>套“生物除臭塔”，根据《排污许可证申请与核发技术规范</w:t>
      </w:r>
      <w:r w:rsidRPr="001E7848">
        <w:rPr>
          <w:rFonts w:hint="eastAsia"/>
        </w:rPr>
        <w:t xml:space="preserve"> </w:t>
      </w:r>
      <w:r w:rsidRPr="001E7848">
        <w:rPr>
          <w:rFonts w:hint="eastAsia"/>
        </w:rPr>
        <w:t>畜禽养殖行业》（</w:t>
      </w:r>
      <w:r w:rsidRPr="001E7848">
        <w:rPr>
          <w:rFonts w:hint="eastAsia"/>
        </w:rPr>
        <w:t>HJ1029-2019</w:t>
      </w:r>
      <w:r w:rsidRPr="001E7848">
        <w:rPr>
          <w:rFonts w:hint="eastAsia"/>
        </w:rPr>
        <w:t>）表</w:t>
      </w:r>
      <w:r w:rsidRPr="001E7848">
        <w:rPr>
          <w:rFonts w:hint="eastAsia"/>
        </w:rPr>
        <w:t xml:space="preserve">7 </w:t>
      </w:r>
      <w:r w:rsidRPr="001E7848">
        <w:rPr>
          <w:rFonts w:hint="eastAsia"/>
        </w:rPr>
        <w:t>畜禽养殖行业排污单位恶臭无组织排放控制要求，</w:t>
      </w:r>
      <w:r w:rsidR="004F37BA">
        <w:rPr>
          <w:rFonts w:hint="eastAsia"/>
        </w:rPr>
        <w:t>恶</w:t>
      </w:r>
      <w:r w:rsidRPr="001E7848">
        <w:rPr>
          <w:rFonts w:hint="eastAsia"/>
        </w:rPr>
        <w:t>臭固体粪污处理工程废气（末端治理）采用的可行技术为“集中收集气体经处理</w:t>
      </w:r>
      <w:r w:rsidRPr="001E7848">
        <w:rPr>
          <w:rFonts w:hint="eastAsia"/>
        </w:rPr>
        <w:t>(</w:t>
      </w:r>
      <w:r w:rsidRPr="001E7848">
        <w:rPr>
          <w:rFonts w:hint="eastAsia"/>
        </w:rPr>
        <w:t>生物过滤法、生物洗涤法、吸收法等</w:t>
      </w:r>
      <w:r w:rsidRPr="001E7848">
        <w:rPr>
          <w:rFonts w:hint="eastAsia"/>
        </w:rPr>
        <w:t>)</w:t>
      </w:r>
      <w:r w:rsidRPr="001E7848">
        <w:rPr>
          <w:rFonts w:hint="eastAsia"/>
        </w:rPr>
        <w:t>后由排气简排放”</w:t>
      </w:r>
      <w:r w:rsidRPr="001E7848">
        <w:rPr>
          <w:rFonts w:hint="eastAsia"/>
        </w:rPr>
        <w:t xml:space="preserve"> </w:t>
      </w:r>
      <w:r w:rsidRPr="001E7848">
        <w:rPr>
          <w:rFonts w:hint="eastAsia"/>
        </w:rPr>
        <w:t>生物除臭塔处理工艺属于生物洗涤法，符合技术规范要求，另外根据监测数据，废气排放口废气污染物排放浓度均能满足排放标准，废气污染物排放总量满足环评批复要求</w:t>
      </w:r>
      <w:r>
        <w:rPr>
          <w:rFonts w:hint="eastAsia"/>
        </w:rPr>
        <w:t>；</w:t>
      </w:r>
    </w:p>
    <w:p w14:paraId="31DDDF69" w14:textId="6DF3E450" w:rsidR="00D83B9C" w:rsidRDefault="00D83B9C" w:rsidP="00263F85">
      <w:pPr>
        <w:ind w:firstLine="480"/>
        <w:jc w:val="both"/>
      </w:pPr>
      <w:r>
        <w:rPr>
          <w:rFonts w:hint="eastAsia"/>
        </w:rPr>
        <w:t>②</w:t>
      </w:r>
      <w:r w:rsidRPr="001E7848">
        <w:rPr>
          <w:rFonts w:hint="eastAsia"/>
        </w:rPr>
        <w:t>原环评中鸡舍恶臭前端处理后采用“水喷淋</w:t>
      </w:r>
      <w:r w:rsidRPr="001E7848">
        <w:rPr>
          <w:rFonts w:hint="eastAsia"/>
        </w:rPr>
        <w:t>+</w:t>
      </w:r>
      <w:r w:rsidRPr="001E7848">
        <w:rPr>
          <w:rFonts w:hint="eastAsia"/>
        </w:rPr>
        <w:t>碱喷淋”，根据实地考察大型养殖企业，实际建设中取消“水喷淋</w:t>
      </w:r>
      <w:r w:rsidRPr="001E7848">
        <w:rPr>
          <w:rFonts w:hint="eastAsia"/>
        </w:rPr>
        <w:t>+</w:t>
      </w:r>
      <w:r w:rsidRPr="001E7848">
        <w:rPr>
          <w:rFonts w:hint="eastAsia"/>
        </w:rPr>
        <w:t>碱喷淋”采用“雾森除臭”，通过喷头将除臭剂雾化成微米级水雾，包裹和阻止恶臭分子，从而减轻养殖场的恶臭，减少“水喷淋</w:t>
      </w:r>
      <w:r w:rsidRPr="001E7848">
        <w:rPr>
          <w:rFonts w:hint="eastAsia"/>
        </w:rPr>
        <w:t>+</w:t>
      </w:r>
      <w:r w:rsidRPr="001E7848">
        <w:rPr>
          <w:rFonts w:hint="eastAsia"/>
        </w:rPr>
        <w:t>碱喷淋”产生的二次污染（喷淋废水），</w:t>
      </w:r>
      <w:r w:rsidR="00D0417A" w:rsidRPr="00D0417A">
        <w:rPr>
          <w:rFonts w:hint="eastAsia"/>
        </w:rPr>
        <w:t>根据《排污许可证申请与核发技术规范</w:t>
      </w:r>
      <w:r w:rsidR="00D0417A" w:rsidRPr="00D0417A">
        <w:rPr>
          <w:rFonts w:hint="eastAsia"/>
        </w:rPr>
        <w:t xml:space="preserve"> </w:t>
      </w:r>
      <w:r w:rsidR="00D0417A" w:rsidRPr="00D0417A">
        <w:rPr>
          <w:rFonts w:hint="eastAsia"/>
        </w:rPr>
        <w:t>畜禽养殖行业》（</w:t>
      </w:r>
      <w:r w:rsidR="00D0417A" w:rsidRPr="00D0417A">
        <w:rPr>
          <w:rFonts w:hint="eastAsia"/>
        </w:rPr>
        <w:t>HJ1029-2019</w:t>
      </w:r>
      <w:r w:rsidR="00D0417A" w:rsidRPr="00D0417A">
        <w:rPr>
          <w:rFonts w:hint="eastAsia"/>
        </w:rPr>
        <w:t>）表</w:t>
      </w:r>
      <w:r w:rsidR="00D0417A" w:rsidRPr="00D0417A">
        <w:rPr>
          <w:rFonts w:hint="eastAsia"/>
        </w:rPr>
        <w:t xml:space="preserve">7 </w:t>
      </w:r>
      <w:r w:rsidR="00D0417A" w:rsidRPr="00D0417A">
        <w:rPr>
          <w:rFonts w:hint="eastAsia"/>
        </w:rPr>
        <w:t>畜禽养殖行业排污单位恶臭无组织排放控制要求，养殖栏</w:t>
      </w:r>
      <w:proofErr w:type="gramStart"/>
      <w:r w:rsidR="00D0417A" w:rsidRPr="00D0417A">
        <w:rPr>
          <w:rFonts w:hint="eastAsia"/>
        </w:rPr>
        <w:t>舍采用</w:t>
      </w:r>
      <w:proofErr w:type="gramEnd"/>
      <w:r w:rsidR="00D0417A" w:rsidRPr="00D0417A">
        <w:rPr>
          <w:rFonts w:hint="eastAsia"/>
        </w:rPr>
        <w:t>的可行技术为“（</w:t>
      </w:r>
      <w:r w:rsidR="00D0417A" w:rsidRPr="00D0417A">
        <w:rPr>
          <w:rFonts w:hint="eastAsia"/>
        </w:rPr>
        <w:t>1</w:t>
      </w:r>
      <w:r w:rsidR="00D0417A" w:rsidRPr="00D0417A">
        <w:rPr>
          <w:rFonts w:hint="eastAsia"/>
        </w:rPr>
        <w:t>）选用益生菌配方饲料；（</w:t>
      </w:r>
      <w:r w:rsidR="00D0417A" w:rsidRPr="00D0417A">
        <w:rPr>
          <w:rFonts w:hint="eastAsia"/>
        </w:rPr>
        <w:t>2</w:t>
      </w:r>
      <w:r w:rsidR="00D0417A" w:rsidRPr="00D0417A">
        <w:rPr>
          <w:rFonts w:hint="eastAsia"/>
        </w:rPr>
        <w:t>）及时清运粪污；（</w:t>
      </w:r>
      <w:r w:rsidR="00D0417A" w:rsidRPr="00D0417A">
        <w:rPr>
          <w:rFonts w:hint="eastAsia"/>
        </w:rPr>
        <w:t>3</w:t>
      </w:r>
      <w:r w:rsidR="00D0417A" w:rsidRPr="00D0417A">
        <w:rPr>
          <w:rFonts w:hint="eastAsia"/>
        </w:rPr>
        <w:t>）向粪便或舍内投</w:t>
      </w:r>
      <w:r w:rsidR="00D0417A" w:rsidRPr="00D0417A">
        <w:rPr>
          <w:rFonts w:hint="eastAsia"/>
        </w:rPr>
        <w:t>(</w:t>
      </w:r>
      <w:r w:rsidR="00D0417A" w:rsidRPr="00D0417A">
        <w:rPr>
          <w:rFonts w:hint="eastAsia"/>
        </w:rPr>
        <w:t>铺</w:t>
      </w:r>
      <w:r w:rsidR="00D0417A" w:rsidRPr="00D0417A">
        <w:rPr>
          <w:rFonts w:hint="eastAsia"/>
        </w:rPr>
        <w:t>)</w:t>
      </w:r>
      <w:r w:rsidR="00D0417A" w:rsidRPr="00D0417A">
        <w:rPr>
          <w:rFonts w:hint="eastAsia"/>
        </w:rPr>
        <w:t>放吸附剂减少臭气的散发；（</w:t>
      </w:r>
      <w:r w:rsidR="00D0417A" w:rsidRPr="00D0417A">
        <w:rPr>
          <w:rFonts w:hint="eastAsia"/>
        </w:rPr>
        <w:t>4</w:t>
      </w:r>
      <w:r w:rsidR="00D0417A" w:rsidRPr="00D0417A">
        <w:rPr>
          <w:rFonts w:hint="eastAsia"/>
        </w:rPr>
        <w:t>）投加或</w:t>
      </w:r>
      <w:r w:rsidR="00A26F03">
        <w:rPr>
          <w:rFonts w:hint="eastAsia"/>
        </w:rPr>
        <w:t>喷洒</w:t>
      </w:r>
      <w:r w:rsidR="00D0417A" w:rsidRPr="00D0417A">
        <w:rPr>
          <w:rFonts w:hint="eastAsia"/>
        </w:rPr>
        <w:t>除臭剂；（</w:t>
      </w:r>
      <w:r w:rsidR="00D0417A" w:rsidRPr="00D0417A">
        <w:rPr>
          <w:rFonts w:hint="eastAsia"/>
        </w:rPr>
        <w:t>5</w:t>
      </w:r>
      <w:r w:rsidR="00D0417A" w:rsidRPr="00D0417A">
        <w:rPr>
          <w:rFonts w:hint="eastAsia"/>
        </w:rPr>
        <w:t>）集中通风排气经处理</w:t>
      </w:r>
      <w:r w:rsidR="00D0417A" w:rsidRPr="00D0417A">
        <w:rPr>
          <w:rFonts w:hint="eastAsia"/>
        </w:rPr>
        <w:t>(</w:t>
      </w:r>
      <w:r w:rsidR="00D0417A" w:rsidRPr="00D0417A">
        <w:rPr>
          <w:rFonts w:hint="eastAsia"/>
        </w:rPr>
        <w:t>喷淋法、生物洗涤法、吸收法等</w:t>
      </w:r>
      <w:r w:rsidR="00D0417A" w:rsidRPr="00D0417A">
        <w:rPr>
          <w:rFonts w:hint="eastAsia"/>
        </w:rPr>
        <w:t>)</w:t>
      </w:r>
      <w:r w:rsidR="00D0417A" w:rsidRPr="00D0417A">
        <w:rPr>
          <w:rFonts w:hint="eastAsia"/>
        </w:rPr>
        <w:t>后排放；（</w:t>
      </w:r>
      <w:r w:rsidR="00D0417A" w:rsidRPr="00D0417A">
        <w:rPr>
          <w:rFonts w:hint="eastAsia"/>
        </w:rPr>
        <w:t>6</w:t>
      </w:r>
      <w:r w:rsidR="00D0417A" w:rsidRPr="00D0417A">
        <w:rPr>
          <w:rFonts w:hint="eastAsia"/>
        </w:rPr>
        <w:t>）集中收集气体经处理</w:t>
      </w:r>
      <w:r w:rsidR="00D0417A" w:rsidRPr="00D0417A">
        <w:rPr>
          <w:rFonts w:hint="eastAsia"/>
        </w:rPr>
        <w:t>(</w:t>
      </w:r>
      <w:r w:rsidR="00D0417A" w:rsidRPr="00D0417A">
        <w:rPr>
          <w:rFonts w:hint="eastAsia"/>
        </w:rPr>
        <w:t>生物过滤法、生物洗涤法、吸收法等</w:t>
      </w:r>
      <w:r w:rsidR="00D0417A" w:rsidRPr="00D0417A">
        <w:rPr>
          <w:rFonts w:hint="eastAsia"/>
        </w:rPr>
        <w:t>)</w:t>
      </w:r>
      <w:r w:rsidR="00D0417A" w:rsidRPr="00D0417A">
        <w:rPr>
          <w:rFonts w:hint="eastAsia"/>
        </w:rPr>
        <w:t>后由排气简排放。”本项目鸡舍恶臭采用：鸡粪采取干清粪工艺，日产日清，鸡舍定期喷洒生物除臭剂；加强鸡舍通风；优化饲料配方，饲料中添加</w:t>
      </w:r>
      <w:r w:rsidR="00D0417A" w:rsidRPr="00D0417A">
        <w:rPr>
          <w:rFonts w:hint="eastAsia"/>
        </w:rPr>
        <w:lastRenderedPageBreak/>
        <w:t>EM</w:t>
      </w:r>
      <w:r w:rsidR="00D0417A" w:rsidRPr="00D0417A">
        <w:rPr>
          <w:rFonts w:hint="eastAsia"/>
        </w:rPr>
        <w:t>菌；加强场区内绿化管理；后端采用“雾森除臭”处理除臭，符合技术规范要求（</w:t>
      </w:r>
      <w:r w:rsidR="00D0417A" w:rsidRPr="00D0417A">
        <w:rPr>
          <w:rFonts w:hint="eastAsia"/>
        </w:rPr>
        <w:t>1-4</w:t>
      </w:r>
      <w:r w:rsidR="00D0417A" w:rsidRPr="00D0417A">
        <w:rPr>
          <w:rFonts w:hint="eastAsia"/>
        </w:rPr>
        <w:t>项要求），</w:t>
      </w:r>
      <w:r w:rsidRPr="001E7848">
        <w:rPr>
          <w:rFonts w:hint="eastAsia"/>
        </w:rPr>
        <w:t>同时根据监测数据，厂界</w:t>
      </w:r>
      <w:r w:rsidRPr="001E7848">
        <w:rPr>
          <w:rFonts w:hint="eastAsia"/>
        </w:rPr>
        <w:t>H</w:t>
      </w:r>
      <w:r w:rsidRPr="001E7848">
        <w:rPr>
          <w:rFonts w:hint="eastAsia"/>
          <w:vertAlign w:val="subscript"/>
        </w:rPr>
        <w:t>2</w:t>
      </w:r>
      <w:r w:rsidRPr="001E7848">
        <w:rPr>
          <w:rFonts w:hint="eastAsia"/>
        </w:rPr>
        <w:t>S</w:t>
      </w:r>
      <w:r w:rsidRPr="001E7848">
        <w:rPr>
          <w:rFonts w:hint="eastAsia"/>
        </w:rPr>
        <w:t>和</w:t>
      </w:r>
      <w:r w:rsidRPr="001E7848">
        <w:rPr>
          <w:rFonts w:hint="eastAsia"/>
        </w:rPr>
        <w:t>NH</w:t>
      </w:r>
      <w:r w:rsidRPr="001E7848">
        <w:rPr>
          <w:rFonts w:hint="eastAsia"/>
          <w:vertAlign w:val="subscript"/>
        </w:rPr>
        <w:t>3</w:t>
      </w:r>
      <w:r w:rsidRPr="001E7848">
        <w:rPr>
          <w:rFonts w:hint="eastAsia"/>
        </w:rPr>
        <w:t>浓度均能满足排放标准</w:t>
      </w:r>
      <w:r>
        <w:rPr>
          <w:rFonts w:hint="eastAsia"/>
        </w:rPr>
        <w:t>。</w:t>
      </w:r>
    </w:p>
    <w:p w14:paraId="27D09AA3" w14:textId="6685EAD3" w:rsidR="00D83B9C" w:rsidRDefault="00D83B9C" w:rsidP="00263F85">
      <w:pPr>
        <w:ind w:firstLine="480"/>
        <w:jc w:val="both"/>
      </w:pPr>
      <w:r>
        <w:fldChar w:fldCharType="begin"/>
      </w:r>
      <w:r>
        <w:instrText xml:space="preserve"> </w:instrText>
      </w:r>
      <w:r>
        <w:rPr>
          <w:rFonts w:hint="eastAsia"/>
        </w:rPr>
        <w:instrText>= 3 \* GB3</w:instrText>
      </w:r>
      <w:r>
        <w:instrText xml:space="preserve"> </w:instrText>
      </w:r>
      <w:r>
        <w:fldChar w:fldCharType="separate"/>
      </w:r>
      <w:r>
        <w:rPr>
          <w:rFonts w:hint="eastAsia"/>
          <w:noProof/>
        </w:rPr>
        <w:t>③</w:t>
      </w:r>
      <w:r>
        <w:fldChar w:fldCharType="end"/>
      </w:r>
      <w:r w:rsidRPr="001E7848">
        <w:rPr>
          <w:rFonts w:hint="eastAsia"/>
        </w:rPr>
        <w:t>粉尘均经收集后由</w:t>
      </w:r>
      <w:r w:rsidR="00580A41">
        <w:rPr>
          <w:rFonts w:hint="eastAsia"/>
        </w:rPr>
        <w:t>覆膜袋式除尘器</w:t>
      </w:r>
      <w:r w:rsidRPr="001E7848">
        <w:rPr>
          <w:rFonts w:hint="eastAsia"/>
        </w:rPr>
        <w:t>处理并通过</w:t>
      </w:r>
      <w:r w:rsidRPr="001E7848">
        <w:rPr>
          <w:rFonts w:hint="eastAsia"/>
        </w:rPr>
        <w:t>15m</w:t>
      </w:r>
      <w:r w:rsidRPr="001E7848">
        <w:rPr>
          <w:rFonts w:hint="eastAsia"/>
        </w:rPr>
        <w:t>高排气筒排放，为保证收集处理效率，就近配置</w:t>
      </w:r>
      <w:r w:rsidR="00580A41">
        <w:rPr>
          <w:rFonts w:hint="eastAsia"/>
        </w:rPr>
        <w:t>覆膜袋式除尘器</w:t>
      </w:r>
      <w:r w:rsidRPr="001E7848">
        <w:rPr>
          <w:rFonts w:hint="eastAsia"/>
        </w:rPr>
        <w:t>并根据现场实际情况增设</w:t>
      </w:r>
      <w:r w:rsidRPr="001E7848">
        <w:rPr>
          <w:rFonts w:hint="eastAsia"/>
        </w:rPr>
        <w:t>1</w:t>
      </w:r>
      <w:r w:rsidRPr="001E7848">
        <w:rPr>
          <w:rFonts w:hint="eastAsia"/>
        </w:rPr>
        <w:t>根排气筒</w:t>
      </w:r>
      <w:r>
        <w:rPr>
          <w:rFonts w:hint="eastAsia"/>
        </w:rPr>
        <w:t>。</w:t>
      </w:r>
    </w:p>
    <w:p w14:paraId="08C915E1" w14:textId="77777777" w:rsidR="00D83B9C" w:rsidRDefault="00D83B9C" w:rsidP="00263F85">
      <w:pPr>
        <w:ind w:firstLine="480"/>
        <w:jc w:val="both"/>
      </w:pPr>
      <w:r>
        <w:rPr>
          <w:rFonts w:hint="eastAsia"/>
        </w:rPr>
        <w:t>企业根据实际建设情况合理分配环保设备，优化环保措施，不新增排放污染物种类、不新增污染物排放量、不新增废气无组织排放量，不属于重大变动。</w:t>
      </w:r>
    </w:p>
    <w:p w14:paraId="25590C7A" w14:textId="77777777" w:rsidR="00D83B9C" w:rsidRDefault="00D83B9C" w:rsidP="00D83B9C">
      <w:pPr>
        <w:ind w:firstLine="480"/>
      </w:pPr>
      <w:r>
        <w:rPr>
          <w:rFonts w:hint="eastAsia"/>
        </w:rPr>
        <w:t>（</w:t>
      </w:r>
      <w:r>
        <w:rPr>
          <w:rFonts w:hint="eastAsia"/>
        </w:rPr>
        <w:t>2</w:t>
      </w:r>
      <w:r>
        <w:rPr>
          <w:rFonts w:hint="eastAsia"/>
        </w:rPr>
        <w:t>）废水治理措施</w:t>
      </w:r>
    </w:p>
    <w:p w14:paraId="64407B33" w14:textId="6A1DF91E" w:rsidR="00D83B9C" w:rsidRDefault="00D83B9C" w:rsidP="00D83B9C">
      <w:pPr>
        <w:ind w:firstLine="480"/>
      </w:pPr>
      <w:r>
        <w:rPr>
          <w:rFonts w:hint="eastAsia"/>
        </w:rPr>
        <w:t>本项目未建设</w:t>
      </w:r>
      <w:r w:rsidRPr="0003560B">
        <w:rPr>
          <w:rFonts w:hint="eastAsia"/>
        </w:rPr>
        <w:t>污水处理系统（</w:t>
      </w:r>
      <w:r w:rsidRPr="0003560B">
        <w:rPr>
          <w:rFonts w:hint="eastAsia"/>
        </w:rPr>
        <w:t>1</w:t>
      </w:r>
      <w:r w:rsidRPr="0003560B">
        <w:rPr>
          <w:rFonts w:hint="eastAsia"/>
        </w:rPr>
        <w:t>套</w:t>
      </w:r>
      <w:r w:rsidRPr="0003560B">
        <w:rPr>
          <w:rFonts w:hint="eastAsia"/>
        </w:rPr>
        <w:t>150m</w:t>
      </w:r>
      <w:r w:rsidRPr="0003560B">
        <w:rPr>
          <w:rFonts w:hint="eastAsia"/>
          <w:vertAlign w:val="superscript"/>
        </w:rPr>
        <w:t>3</w:t>
      </w:r>
      <w:r w:rsidRPr="0003560B">
        <w:rPr>
          <w:rFonts w:hint="eastAsia"/>
        </w:rPr>
        <w:t>UASB</w:t>
      </w:r>
      <w:r w:rsidRPr="0003560B">
        <w:rPr>
          <w:rFonts w:hint="eastAsia"/>
        </w:rPr>
        <w:t>厌氧反应器）</w:t>
      </w:r>
      <w:r>
        <w:rPr>
          <w:rFonts w:hint="eastAsia"/>
        </w:rPr>
        <w:t>，无配套沼液输送管道等。</w:t>
      </w:r>
    </w:p>
    <w:p w14:paraId="18C331AD" w14:textId="58425F79" w:rsidR="00D83B9C" w:rsidRPr="003F2C11" w:rsidRDefault="00D83B9C" w:rsidP="00D83B9C">
      <w:pPr>
        <w:ind w:firstLine="480"/>
      </w:pPr>
      <w:r w:rsidRPr="003F2C11">
        <w:rPr>
          <w:rFonts w:hint="eastAsia"/>
        </w:rPr>
        <w:t>原环评批复中鸡舍恶臭末端处理中的“水喷淋和</w:t>
      </w:r>
      <w:proofErr w:type="gramStart"/>
      <w:r w:rsidRPr="003F2C11">
        <w:rPr>
          <w:rFonts w:hint="eastAsia"/>
        </w:rPr>
        <w:t>碱喷淋</w:t>
      </w:r>
      <w:proofErr w:type="gramEnd"/>
      <w:r w:rsidRPr="003F2C11">
        <w:rPr>
          <w:rFonts w:hint="eastAsia"/>
        </w:rPr>
        <w:t>”措施实际建设中改为效果更好</w:t>
      </w:r>
      <w:proofErr w:type="gramStart"/>
      <w:r w:rsidRPr="003F2C11">
        <w:rPr>
          <w:rFonts w:hint="eastAsia"/>
        </w:rPr>
        <w:t>的雾森除臭</w:t>
      </w:r>
      <w:proofErr w:type="gramEnd"/>
      <w:r w:rsidRPr="007E52B3">
        <w:rPr>
          <w:rFonts w:hint="eastAsia"/>
        </w:rPr>
        <w:t>，不再产生二次污染物喷淋废水；</w:t>
      </w:r>
      <w:r w:rsidRPr="008A7957">
        <w:rPr>
          <w:rFonts w:hint="eastAsia"/>
          <w:u w:val="single"/>
        </w:rPr>
        <w:t>同时</w:t>
      </w:r>
      <w:r w:rsidR="008A7957" w:rsidRPr="008A7957">
        <w:rPr>
          <w:rFonts w:hint="eastAsia"/>
          <w:u w:val="single"/>
        </w:rPr>
        <w:t>鸡舍冲洗采用了先进的无水冲洗鸡舍技术，无鸡舍冲洗废水产生</w:t>
      </w:r>
      <w:r w:rsidRPr="008A7957">
        <w:rPr>
          <w:rFonts w:hint="eastAsia"/>
          <w:u w:val="single"/>
        </w:rPr>
        <w:t>。</w:t>
      </w:r>
      <w:r w:rsidRPr="007E52B3">
        <w:rPr>
          <w:rFonts w:hint="eastAsia"/>
        </w:rPr>
        <w:t>因此本项目废水仅为生活污水，经化粪池处理后定期清运，无需建设污水处理</w:t>
      </w:r>
      <w:r w:rsidRPr="003F2C11">
        <w:rPr>
          <w:rFonts w:hint="eastAsia"/>
        </w:rPr>
        <w:t>系统（</w:t>
      </w:r>
      <w:r w:rsidRPr="003F2C11">
        <w:rPr>
          <w:rFonts w:hint="eastAsia"/>
        </w:rPr>
        <w:t>1</w:t>
      </w:r>
      <w:r w:rsidRPr="003F2C11">
        <w:rPr>
          <w:rFonts w:hint="eastAsia"/>
        </w:rPr>
        <w:t>套</w:t>
      </w:r>
      <w:r w:rsidRPr="003F2C11">
        <w:rPr>
          <w:rFonts w:hint="eastAsia"/>
        </w:rPr>
        <w:t>150m</w:t>
      </w:r>
      <w:r w:rsidRPr="003F2C11">
        <w:rPr>
          <w:rFonts w:hint="eastAsia"/>
          <w:vertAlign w:val="superscript"/>
        </w:rPr>
        <w:t>3</w:t>
      </w:r>
      <w:r w:rsidRPr="003F2C11">
        <w:rPr>
          <w:rFonts w:hint="eastAsia"/>
        </w:rPr>
        <w:t>UASB</w:t>
      </w:r>
      <w:r w:rsidRPr="003F2C11">
        <w:rPr>
          <w:rFonts w:hint="eastAsia"/>
        </w:rPr>
        <w:t>厌氧反应器）、无需铺设沼液输送管网，能够满足生产需求。</w:t>
      </w:r>
    </w:p>
    <w:p w14:paraId="0D9211CC" w14:textId="77777777" w:rsidR="003E13AE" w:rsidRDefault="00D83B9C" w:rsidP="00D83B9C">
      <w:pPr>
        <w:ind w:firstLine="480"/>
      </w:pPr>
      <w:r>
        <w:rPr>
          <w:rFonts w:hint="eastAsia"/>
        </w:rPr>
        <w:t>企业根据实际建设情况</w:t>
      </w:r>
      <w:r w:rsidRPr="003F2C11">
        <w:rPr>
          <w:rFonts w:hint="eastAsia"/>
        </w:rPr>
        <w:t>合理分配环保设备，废水全部综合利用，</w:t>
      </w:r>
      <w:r>
        <w:rPr>
          <w:rFonts w:hint="eastAsia"/>
        </w:rPr>
        <w:t>不属于重大变动。</w:t>
      </w:r>
    </w:p>
    <w:p w14:paraId="1355896D" w14:textId="24B34CB2" w:rsidR="00D83B9C" w:rsidRDefault="00D83B9C" w:rsidP="00D83B9C">
      <w:pPr>
        <w:ind w:firstLine="480"/>
      </w:pPr>
      <w:r>
        <w:rPr>
          <w:rFonts w:hint="eastAsia"/>
        </w:rPr>
        <w:t>（</w:t>
      </w:r>
      <w:r>
        <w:rPr>
          <w:rFonts w:hint="eastAsia"/>
        </w:rPr>
        <w:t>3</w:t>
      </w:r>
      <w:r>
        <w:rPr>
          <w:rFonts w:hint="eastAsia"/>
        </w:rPr>
        <w:t>）固废治理措施</w:t>
      </w:r>
    </w:p>
    <w:p w14:paraId="5385CA53" w14:textId="77777777" w:rsidR="00D83B9C" w:rsidRDefault="00D83B9C" w:rsidP="00D83B9C">
      <w:pPr>
        <w:ind w:firstLine="480"/>
      </w:pPr>
      <w:r>
        <w:rPr>
          <w:rFonts w:hint="eastAsia"/>
        </w:rPr>
        <w:t>本项目未设置危废暂存间。</w:t>
      </w:r>
    </w:p>
    <w:p w14:paraId="4EAFC70A" w14:textId="77777777" w:rsidR="00D83B9C" w:rsidRDefault="00D83B9C" w:rsidP="00D83B9C">
      <w:pPr>
        <w:ind w:firstLine="480"/>
      </w:pPr>
      <w:r w:rsidRPr="000444DC">
        <w:rPr>
          <w:rFonts w:hint="eastAsia"/>
        </w:rPr>
        <w:t>项目原环评将废一次性注射器以及废弃的药品识别为防疫废物，作为危险废物在危废间内暂存后交由有资质的单位。根据企业实际防疫流程，养殖场防疫委托当地防疫部门负责，注射疫苗采用不锈钢注射器，为当地防疫部门固定资产，鸡出现病症后直接作为病死鸡送往卫辉市达富生物科技有限公司进行无害化处理，因此实际生产过程中无废一次性注射器以及废弃的药品，因此厂区</w:t>
      </w:r>
      <w:r w:rsidRPr="000444DC">
        <w:rPr>
          <w:rFonts w:hint="eastAsia"/>
        </w:rPr>
        <w:lastRenderedPageBreak/>
        <w:t>内无危险废物，无需建设危废暂存间，即能够满足生产需求。</w:t>
      </w:r>
      <w:r>
        <w:rPr>
          <w:rFonts w:hint="eastAsia"/>
        </w:rPr>
        <w:t>厂内不再产生防疫废物，降低本项目环境不利影响，不属于重大变动。</w:t>
      </w:r>
    </w:p>
    <w:p w14:paraId="19C83B19" w14:textId="77777777" w:rsidR="00682524" w:rsidRDefault="00682524" w:rsidP="00682524">
      <w:pPr>
        <w:ind w:firstLine="480"/>
      </w:pPr>
      <w:r>
        <w:rPr>
          <w:rFonts w:hint="eastAsia"/>
        </w:rPr>
        <w:t>综上，</w:t>
      </w:r>
      <w:r>
        <w:t>各变化均不影响产能，不改变</w:t>
      </w:r>
      <w:r>
        <w:rPr>
          <w:rFonts w:hint="eastAsia"/>
        </w:rPr>
        <w:t>排</w:t>
      </w:r>
      <w:r>
        <w:t>污，不属于重大变动。</w:t>
      </w:r>
    </w:p>
    <w:p w14:paraId="6001E9A9" w14:textId="77777777" w:rsidR="003F5AE2" w:rsidRDefault="003F5AE2" w:rsidP="003F5AE2">
      <w:pPr>
        <w:ind w:firstLine="480"/>
      </w:pPr>
      <w:r>
        <w:t>本项目实际建设情况与</w:t>
      </w:r>
      <w:r>
        <w:rPr>
          <w:rFonts w:hint="eastAsia"/>
        </w:rPr>
        <w:t>《污染影响类建设项目重大变动清单（试行）的通知》（环办环评函</w:t>
      </w:r>
      <w:r>
        <w:rPr>
          <w:rFonts w:hint="eastAsia"/>
        </w:rPr>
        <w:t>[2020]688</w:t>
      </w:r>
      <w:r>
        <w:rPr>
          <w:rFonts w:hint="eastAsia"/>
        </w:rPr>
        <w:t>号）（以下简称《通知》）对比分析见下表。</w:t>
      </w:r>
    </w:p>
    <w:p w14:paraId="446DE723" w14:textId="35323857" w:rsidR="003F5AE2" w:rsidRDefault="003F5AE2" w:rsidP="003F5AE2">
      <w:pPr>
        <w:pStyle w:val="affd"/>
        <w:ind w:firstLine="482"/>
        <w:rPr>
          <w:rFonts w:hint="default"/>
        </w:rPr>
      </w:pPr>
      <w:r>
        <w:t>表</w:t>
      </w:r>
      <w:r w:rsidR="00D33DC7">
        <w:t>3-10</w:t>
      </w:r>
      <w:r>
        <w:t xml:space="preserve">             </w:t>
      </w:r>
      <w:r>
        <w:t>本项目与《通知》对比分析一览表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675"/>
        <w:gridCol w:w="4395"/>
        <w:gridCol w:w="2630"/>
        <w:gridCol w:w="822"/>
      </w:tblGrid>
      <w:tr w:rsidR="003F5AE2" w14:paraId="6C5DCDA1" w14:textId="77777777" w:rsidTr="0045242C">
        <w:trPr>
          <w:trHeight w:val="397"/>
          <w:jc w:val="center"/>
        </w:trPr>
        <w:tc>
          <w:tcPr>
            <w:tcW w:w="5070" w:type="dxa"/>
            <w:gridSpan w:val="2"/>
            <w:tcBorders>
              <w:tl2br w:val="nil"/>
              <w:tr2bl w:val="nil"/>
            </w:tcBorders>
            <w:vAlign w:val="center"/>
          </w:tcPr>
          <w:p w14:paraId="47491563" w14:textId="77777777" w:rsidR="003F5AE2" w:rsidRDefault="003F5AE2" w:rsidP="00D83B9C">
            <w:pPr>
              <w:pStyle w:val="affc"/>
              <w:rPr>
                <w:rFonts w:hint="default"/>
                <w:b/>
                <w:bCs w:val="0"/>
              </w:rPr>
            </w:pPr>
            <w:r>
              <w:rPr>
                <w:b/>
                <w:bCs w:val="0"/>
              </w:rPr>
              <w:t>《通知》内容</w:t>
            </w:r>
          </w:p>
        </w:tc>
        <w:tc>
          <w:tcPr>
            <w:tcW w:w="2630" w:type="dxa"/>
            <w:tcBorders>
              <w:tl2br w:val="nil"/>
              <w:tr2bl w:val="nil"/>
            </w:tcBorders>
            <w:vAlign w:val="center"/>
          </w:tcPr>
          <w:p w14:paraId="59C6517A" w14:textId="77777777" w:rsidR="003F5AE2" w:rsidRDefault="003F5AE2" w:rsidP="00D83B9C">
            <w:pPr>
              <w:pStyle w:val="affc"/>
              <w:rPr>
                <w:rFonts w:hint="default"/>
                <w:b/>
                <w:bCs w:val="0"/>
              </w:rPr>
            </w:pPr>
            <w:r>
              <w:rPr>
                <w:b/>
                <w:bCs w:val="0"/>
              </w:rPr>
              <w:t>本项目情况</w:t>
            </w:r>
          </w:p>
        </w:tc>
        <w:tc>
          <w:tcPr>
            <w:tcW w:w="822" w:type="dxa"/>
            <w:tcBorders>
              <w:tl2br w:val="nil"/>
              <w:tr2bl w:val="nil"/>
            </w:tcBorders>
            <w:vAlign w:val="center"/>
          </w:tcPr>
          <w:p w14:paraId="28309F58" w14:textId="77777777" w:rsidR="003F5AE2" w:rsidRDefault="003F5AE2" w:rsidP="00D83B9C">
            <w:pPr>
              <w:pStyle w:val="affc"/>
              <w:rPr>
                <w:rFonts w:hint="default"/>
                <w:b/>
                <w:bCs w:val="0"/>
              </w:rPr>
            </w:pPr>
            <w:r>
              <w:rPr>
                <w:b/>
                <w:bCs w:val="0"/>
              </w:rPr>
              <w:t>对比结果</w:t>
            </w:r>
          </w:p>
        </w:tc>
      </w:tr>
      <w:tr w:rsidR="003F5AE2" w14:paraId="75FDC4D0" w14:textId="77777777" w:rsidTr="0045242C">
        <w:trPr>
          <w:trHeight w:val="397"/>
          <w:jc w:val="center"/>
        </w:trPr>
        <w:tc>
          <w:tcPr>
            <w:tcW w:w="675" w:type="dxa"/>
            <w:tcBorders>
              <w:tl2br w:val="nil"/>
              <w:tr2bl w:val="nil"/>
            </w:tcBorders>
            <w:vAlign w:val="center"/>
          </w:tcPr>
          <w:p w14:paraId="65A69172" w14:textId="77777777" w:rsidR="003F5AE2" w:rsidRDefault="003F5AE2" w:rsidP="00D83B9C">
            <w:pPr>
              <w:pStyle w:val="affc"/>
              <w:rPr>
                <w:rFonts w:hint="default"/>
              </w:rPr>
            </w:pPr>
            <w:r>
              <w:t>性质</w:t>
            </w:r>
          </w:p>
        </w:tc>
        <w:tc>
          <w:tcPr>
            <w:tcW w:w="4395" w:type="dxa"/>
            <w:tcBorders>
              <w:tl2br w:val="nil"/>
              <w:tr2bl w:val="nil"/>
            </w:tcBorders>
            <w:vAlign w:val="center"/>
          </w:tcPr>
          <w:p w14:paraId="4226BB46" w14:textId="77777777" w:rsidR="003F5AE2" w:rsidRDefault="003F5AE2" w:rsidP="00D83B9C">
            <w:pPr>
              <w:pStyle w:val="affc"/>
              <w:jc w:val="left"/>
              <w:rPr>
                <w:rFonts w:hint="default"/>
              </w:rPr>
            </w:pPr>
            <w:r>
              <w:t>1</w:t>
            </w:r>
            <w:r>
              <w:t>、建设项目开发、使用功能发生变化的。</w:t>
            </w:r>
          </w:p>
        </w:tc>
        <w:tc>
          <w:tcPr>
            <w:tcW w:w="2630" w:type="dxa"/>
            <w:tcBorders>
              <w:tl2br w:val="nil"/>
              <w:tr2bl w:val="nil"/>
            </w:tcBorders>
            <w:vAlign w:val="center"/>
          </w:tcPr>
          <w:p w14:paraId="62EB45BE" w14:textId="77777777" w:rsidR="003F5AE2" w:rsidRDefault="003F5AE2" w:rsidP="00D83B9C">
            <w:pPr>
              <w:pStyle w:val="affc"/>
              <w:rPr>
                <w:rFonts w:hint="default"/>
              </w:rPr>
            </w:pPr>
            <w:r>
              <w:t>无变动</w:t>
            </w:r>
          </w:p>
        </w:tc>
        <w:tc>
          <w:tcPr>
            <w:tcW w:w="822" w:type="dxa"/>
            <w:tcBorders>
              <w:tl2br w:val="nil"/>
              <w:tr2bl w:val="nil"/>
            </w:tcBorders>
            <w:vAlign w:val="center"/>
          </w:tcPr>
          <w:p w14:paraId="76DF77A4" w14:textId="77777777" w:rsidR="003F5AE2" w:rsidRDefault="003F5AE2" w:rsidP="00D83B9C">
            <w:pPr>
              <w:pStyle w:val="affc"/>
              <w:rPr>
                <w:rFonts w:hint="default"/>
              </w:rPr>
            </w:pPr>
            <w:r>
              <w:t>不属于</w:t>
            </w:r>
          </w:p>
        </w:tc>
      </w:tr>
      <w:tr w:rsidR="003F5AE2" w14:paraId="448C808C" w14:textId="77777777" w:rsidTr="0045242C">
        <w:trPr>
          <w:trHeight w:val="397"/>
          <w:jc w:val="center"/>
        </w:trPr>
        <w:tc>
          <w:tcPr>
            <w:tcW w:w="675" w:type="dxa"/>
            <w:vMerge w:val="restart"/>
            <w:tcBorders>
              <w:tl2br w:val="nil"/>
              <w:tr2bl w:val="nil"/>
            </w:tcBorders>
            <w:vAlign w:val="center"/>
          </w:tcPr>
          <w:p w14:paraId="237451AE" w14:textId="77777777" w:rsidR="003F5AE2" w:rsidRDefault="003F5AE2" w:rsidP="00D83B9C">
            <w:pPr>
              <w:pStyle w:val="affc"/>
              <w:rPr>
                <w:rFonts w:hint="default"/>
              </w:rPr>
            </w:pPr>
            <w:r>
              <w:t>规模</w:t>
            </w:r>
          </w:p>
        </w:tc>
        <w:tc>
          <w:tcPr>
            <w:tcW w:w="4395" w:type="dxa"/>
            <w:tcBorders>
              <w:tl2br w:val="nil"/>
              <w:tr2bl w:val="nil"/>
            </w:tcBorders>
            <w:vAlign w:val="center"/>
          </w:tcPr>
          <w:p w14:paraId="406E4C43" w14:textId="77777777" w:rsidR="003F5AE2" w:rsidRDefault="003F5AE2" w:rsidP="00D83B9C">
            <w:pPr>
              <w:pStyle w:val="affc"/>
              <w:jc w:val="left"/>
              <w:rPr>
                <w:rFonts w:hint="default"/>
              </w:rPr>
            </w:pPr>
            <w:r>
              <w:t>2</w:t>
            </w:r>
            <w:r>
              <w:t>、生产、处置或储存能力增大</w:t>
            </w:r>
            <w:r>
              <w:t>30%</w:t>
            </w:r>
            <w:r>
              <w:t>及以上的。</w:t>
            </w:r>
          </w:p>
        </w:tc>
        <w:tc>
          <w:tcPr>
            <w:tcW w:w="2630" w:type="dxa"/>
            <w:vMerge w:val="restart"/>
            <w:tcBorders>
              <w:tl2br w:val="nil"/>
              <w:tr2bl w:val="nil"/>
            </w:tcBorders>
            <w:vAlign w:val="center"/>
          </w:tcPr>
          <w:p w14:paraId="62708E30" w14:textId="77777777" w:rsidR="003F5AE2" w:rsidRDefault="003F5AE2" w:rsidP="00D83B9C">
            <w:pPr>
              <w:pStyle w:val="affc"/>
              <w:rPr>
                <w:rFonts w:hint="default"/>
              </w:rPr>
            </w:pPr>
            <w:r>
              <w:t>无变动</w:t>
            </w:r>
          </w:p>
        </w:tc>
        <w:tc>
          <w:tcPr>
            <w:tcW w:w="822" w:type="dxa"/>
            <w:vMerge w:val="restart"/>
            <w:tcBorders>
              <w:tl2br w:val="nil"/>
              <w:tr2bl w:val="nil"/>
            </w:tcBorders>
            <w:vAlign w:val="center"/>
          </w:tcPr>
          <w:p w14:paraId="130BBE34" w14:textId="77777777" w:rsidR="003F5AE2" w:rsidRDefault="003F5AE2" w:rsidP="00D83B9C">
            <w:pPr>
              <w:pStyle w:val="affc"/>
              <w:rPr>
                <w:rFonts w:hint="default"/>
              </w:rPr>
            </w:pPr>
            <w:r>
              <w:t>不属于</w:t>
            </w:r>
          </w:p>
        </w:tc>
      </w:tr>
      <w:tr w:rsidR="003F5AE2" w14:paraId="6E2C33CC" w14:textId="77777777" w:rsidTr="0045242C">
        <w:trPr>
          <w:trHeight w:val="397"/>
          <w:jc w:val="center"/>
        </w:trPr>
        <w:tc>
          <w:tcPr>
            <w:tcW w:w="675" w:type="dxa"/>
            <w:vMerge/>
            <w:tcBorders>
              <w:tl2br w:val="nil"/>
              <w:tr2bl w:val="nil"/>
            </w:tcBorders>
            <w:vAlign w:val="center"/>
          </w:tcPr>
          <w:p w14:paraId="5D2C426A" w14:textId="77777777" w:rsidR="003F5AE2" w:rsidRDefault="003F5AE2" w:rsidP="00D83B9C">
            <w:pPr>
              <w:pStyle w:val="affc"/>
              <w:rPr>
                <w:rFonts w:hint="default"/>
              </w:rPr>
            </w:pPr>
          </w:p>
        </w:tc>
        <w:tc>
          <w:tcPr>
            <w:tcW w:w="4395" w:type="dxa"/>
            <w:tcBorders>
              <w:tl2br w:val="nil"/>
              <w:tr2bl w:val="nil"/>
            </w:tcBorders>
            <w:vAlign w:val="center"/>
          </w:tcPr>
          <w:p w14:paraId="05FCC842" w14:textId="77777777" w:rsidR="003F5AE2" w:rsidRDefault="003F5AE2" w:rsidP="00D83B9C">
            <w:pPr>
              <w:pStyle w:val="affc"/>
              <w:jc w:val="left"/>
              <w:rPr>
                <w:rFonts w:hint="default"/>
              </w:rPr>
            </w:pPr>
            <w:r>
              <w:t>3</w:t>
            </w:r>
            <w:r>
              <w:t>、生产、处置或储存能力增大，导致废水第一类污染物排放量增加的。</w:t>
            </w:r>
          </w:p>
        </w:tc>
        <w:tc>
          <w:tcPr>
            <w:tcW w:w="2630" w:type="dxa"/>
            <w:vMerge/>
            <w:tcBorders>
              <w:tl2br w:val="nil"/>
              <w:tr2bl w:val="nil"/>
            </w:tcBorders>
            <w:vAlign w:val="center"/>
          </w:tcPr>
          <w:p w14:paraId="4D9B4718" w14:textId="77777777" w:rsidR="003F5AE2" w:rsidRDefault="003F5AE2" w:rsidP="00D83B9C">
            <w:pPr>
              <w:pStyle w:val="affc"/>
              <w:rPr>
                <w:rFonts w:hint="default"/>
              </w:rPr>
            </w:pPr>
          </w:p>
        </w:tc>
        <w:tc>
          <w:tcPr>
            <w:tcW w:w="822" w:type="dxa"/>
            <w:vMerge/>
            <w:tcBorders>
              <w:tl2br w:val="nil"/>
              <w:tr2bl w:val="nil"/>
            </w:tcBorders>
            <w:vAlign w:val="center"/>
          </w:tcPr>
          <w:p w14:paraId="5903499F" w14:textId="77777777" w:rsidR="003F5AE2" w:rsidRDefault="003F5AE2" w:rsidP="00D83B9C">
            <w:pPr>
              <w:pStyle w:val="affc"/>
              <w:rPr>
                <w:rFonts w:hint="default"/>
              </w:rPr>
            </w:pPr>
          </w:p>
        </w:tc>
      </w:tr>
      <w:tr w:rsidR="003F5AE2" w14:paraId="5D18B47B" w14:textId="77777777" w:rsidTr="0045242C">
        <w:trPr>
          <w:trHeight w:val="397"/>
          <w:jc w:val="center"/>
        </w:trPr>
        <w:tc>
          <w:tcPr>
            <w:tcW w:w="675" w:type="dxa"/>
            <w:vMerge/>
            <w:tcBorders>
              <w:tl2br w:val="nil"/>
              <w:tr2bl w:val="nil"/>
            </w:tcBorders>
            <w:vAlign w:val="center"/>
          </w:tcPr>
          <w:p w14:paraId="30CC0D8D" w14:textId="77777777" w:rsidR="003F5AE2" w:rsidRDefault="003F5AE2" w:rsidP="00D83B9C">
            <w:pPr>
              <w:pStyle w:val="affc"/>
              <w:rPr>
                <w:rFonts w:hint="default"/>
              </w:rPr>
            </w:pPr>
          </w:p>
        </w:tc>
        <w:tc>
          <w:tcPr>
            <w:tcW w:w="4395" w:type="dxa"/>
            <w:tcBorders>
              <w:tl2br w:val="nil"/>
              <w:tr2bl w:val="nil"/>
            </w:tcBorders>
            <w:vAlign w:val="center"/>
          </w:tcPr>
          <w:p w14:paraId="1F309831" w14:textId="77777777" w:rsidR="003F5AE2" w:rsidRDefault="003F5AE2" w:rsidP="00D83B9C">
            <w:pPr>
              <w:pStyle w:val="affc"/>
              <w:jc w:val="left"/>
              <w:rPr>
                <w:rFonts w:hint="default"/>
              </w:rPr>
            </w:pPr>
            <w:r>
              <w:t>4</w:t>
            </w:r>
            <w: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t>10%</w:t>
            </w:r>
            <w:r>
              <w:t>及以上的。</w:t>
            </w:r>
          </w:p>
        </w:tc>
        <w:tc>
          <w:tcPr>
            <w:tcW w:w="2630" w:type="dxa"/>
            <w:vMerge/>
            <w:tcBorders>
              <w:tl2br w:val="nil"/>
              <w:tr2bl w:val="nil"/>
            </w:tcBorders>
            <w:vAlign w:val="center"/>
          </w:tcPr>
          <w:p w14:paraId="264B4B98" w14:textId="77777777" w:rsidR="003F5AE2" w:rsidRDefault="003F5AE2" w:rsidP="00D83B9C">
            <w:pPr>
              <w:pStyle w:val="affc"/>
              <w:rPr>
                <w:rFonts w:hint="default"/>
              </w:rPr>
            </w:pPr>
          </w:p>
        </w:tc>
        <w:tc>
          <w:tcPr>
            <w:tcW w:w="822" w:type="dxa"/>
            <w:vMerge/>
            <w:tcBorders>
              <w:tl2br w:val="nil"/>
              <w:tr2bl w:val="nil"/>
            </w:tcBorders>
            <w:vAlign w:val="center"/>
          </w:tcPr>
          <w:p w14:paraId="319FDE1C" w14:textId="77777777" w:rsidR="003F5AE2" w:rsidRDefault="003F5AE2" w:rsidP="00D83B9C">
            <w:pPr>
              <w:pStyle w:val="affc"/>
              <w:rPr>
                <w:rFonts w:hint="default"/>
              </w:rPr>
            </w:pPr>
          </w:p>
        </w:tc>
      </w:tr>
      <w:tr w:rsidR="003F5AE2" w14:paraId="462B95B2" w14:textId="77777777" w:rsidTr="0045242C">
        <w:trPr>
          <w:trHeight w:val="397"/>
          <w:jc w:val="center"/>
        </w:trPr>
        <w:tc>
          <w:tcPr>
            <w:tcW w:w="675" w:type="dxa"/>
            <w:tcBorders>
              <w:tl2br w:val="nil"/>
              <w:tr2bl w:val="nil"/>
            </w:tcBorders>
            <w:vAlign w:val="center"/>
          </w:tcPr>
          <w:p w14:paraId="17D0CA7F" w14:textId="77777777" w:rsidR="003F5AE2" w:rsidRDefault="003F5AE2" w:rsidP="00D83B9C">
            <w:pPr>
              <w:pStyle w:val="affc"/>
              <w:rPr>
                <w:rFonts w:hint="default"/>
              </w:rPr>
            </w:pPr>
            <w:r>
              <w:t>地点</w:t>
            </w:r>
          </w:p>
        </w:tc>
        <w:tc>
          <w:tcPr>
            <w:tcW w:w="4395" w:type="dxa"/>
            <w:tcBorders>
              <w:tl2br w:val="nil"/>
              <w:tr2bl w:val="nil"/>
            </w:tcBorders>
            <w:vAlign w:val="center"/>
          </w:tcPr>
          <w:p w14:paraId="3FF52E9F" w14:textId="77777777" w:rsidR="003F5AE2" w:rsidRDefault="003F5AE2" w:rsidP="00D83B9C">
            <w:pPr>
              <w:pStyle w:val="affc"/>
              <w:jc w:val="left"/>
              <w:rPr>
                <w:rFonts w:hint="default"/>
              </w:rPr>
            </w:pPr>
            <w:r>
              <w:t>5</w:t>
            </w:r>
            <w:r>
              <w:t>、重新选址；在原厂址附近调整（包括总平面布置变化）导致环境防护距离范围变化且新增敏感点的。</w:t>
            </w:r>
          </w:p>
        </w:tc>
        <w:tc>
          <w:tcPr>
            <w:tcW w:w="2630" w:type="dxa"/>
            <w:tcBorders>
              <w:tl2br w:val="nil"/>
              <w:tr2bl w:val="nil"/>
            </w:tcBorders>
            <w:vAlign w:val="center"/>
          </w:tcPr>
          <w:p w14:paraId="3C0A645A" w14:textId="77777777" w:rsidR="003F5AE2" w:rsidRDefault="003F5AE2" w:rsidP="00D83B9C">
            <w:pPr>
              <w:pStyle w:val="affc"/>
              <w:rPr>
                <w:rFonts w:hint="default"/>
              </w:rPr>
            </w:pPr>
            <w:r>
              <w:t>无变动</w:t>
            </w:r>
          </w:p>
        </w:tc>
        <w:tc>
          <w:tcPr>
            <w:tcW w:w="822" w:type="dxa"/>
            <w:tcBorders>
              <w:tl2br w:val="nil"/>
              <w:tr2bl w:val="nil"/>
            </w:tcBorders>
            <w:vAlign w:val="center"/>
          </w:tcPr>
          <w:p w14:paraId="75B89B52" w14:textId="77777777" w:rsidR="003F5AE2" w:rsidRDefault="003F5AE2" w:rsidP="00D83B9C">
            <w:pPr>
              <w:pStyle w:val="affc"/>
              <w:rPr>
                <w:rFonts w:hint="default"/>
              </w:rPr>
            </w:pPr>
            <w:r>
              <w:t>不属于</w:t>
            </w:r>
          </w:p>
        </w:tc>
      </w:tr>
      <w:tr w:rsidR="003F5AE2" w14:paraId="22417974" w14:textId="77777777" w:rsidTr="0045242C">
        <w:trPr>
          <w:trHeight w:val="397"/>
          <w:jc w:val="center"/>
        </w:trPr>
        <w:tc>
          <w:tcPr>
            <w:tcW w:w="675" w:type="dxa"/>
            <w:vMerge w:val="restart"/>
            <w:tcBorders>
              <w:tl2br w:val="nil"/>
              <w:tr2bl w:val="nil"/>
            </w:tcBorders>
            <w:vAlign w:val="center"/>
          </w:tcPr>
          <w:p w14:paraId="111A9FB7" w14:textId="77777777" w:rsidR="003F5AE2" w:rsidRDefault="003F5AE2" w:rsidP="00D83B9C">
            <w:pPr>
              <w:pStyle w:val="affc"/>
              <w:rPr>
                <w:rFonts w:hint="default"/>
              </w:rPr>
            </w:pPr>
            <w:r>
              <w:t>生产工艺</w:t>
            </w:r>
          </w:p>
        </w:tc>
        <w:tc>
          <w:tcPr>
            <w:tcW w:w="4395" w:type="dxa"/>
            <w:tcBorders>
              <w:tl2br w:val="nil"/>
              <w:tr2bl w:val="nil"/>
            </w:tcBorders>
            <w:vAlign w:val="center"/>
          </w:tcPr>
          <w:p w14:paraId="456DDEFC" w14:textId="77777777" w:rsidR="003F5AE2" w:rsidRDefault="003F5AE2" w:rsidP="00D83B9C">
            <w:pPr>
              <w:pStyle w:val="affc"/>
              <w:jc w:val="left"/>
              <w:rPr>
                <w:rFonts w:hint="default"/>
              </w:rPr>
            </w:pPr>
            <w:r>
              <w:t>6</w:t>
            </w:r>
            <w:r>
              <w:t>、新增产品品种或生产工艺（含主要生产装置、设备及配套设施）、主要原辅材料、燃料变化，导致以下情形之一：</w:t>
            </w:r>
          </w:p>
          <w:p w14:paraId="23104988" w14:textId="77777777" w:rsidR="003F5AE2" w:rsidRDefault="003F5AE2" w:rsidP="00D83B9C">
            <w:pPr>
              <w:pStyle w:val="affc"/>
              <w:jc w:val="left"/>
              <w:rPr>
                <w:rFonts w:hint="default"/>
              </w:rPr>
            </w:pPr>
            <w:r>
              <w:t>（</w:t>
            </w:r>
            <w:r>
              <w:t>1</w:t>
            </w:r>
            <w:r>
              <w:t>）新增排放污染物种类的（毒性、挥发性降低的除外）；</w:t>
            </w:r>
          </w:p>
          <w:p w14:paraId="42E1B408" w14:textId="77777777" w:rsidR="003F5AE2" w:rsidRDefault="003F5AE2" w:rsidP="00D83B9C">
            <w:pPr>
              <w:pStyle w:val="affc"/>
              <w:jc w:val="left"/>
              <w:rPr>
                <w:rFonts w:hint="default"/>
              </w:rPr>
            </w:pPr>
            <w:r>
              <w:t>（</w:t>
            </w:r>
            <w:r>
              <w:t>2</w:t>
            </w:r>
            <w:r>
              <w:t>）位于环境质量不达标区的建设项目相应污染物排放量增加的；</w:t>
            </w:r>
          </w:p>
          <w:p w14:paraId="67C477A3" w14:textId="77777777" w:rsidR="003F5AE2" w:rsidRDefault="003F5AE2" w:rsidP="00D83B9C">
            <w:pPr>
              <w:pStyle w:val="affc"/>
              <w:jc w:val="left"/>
              <w:rPr>
                <w:rFonts w:hint="default"/>
              </w:rPr>
            </w:pPr>
            <w:r>
              <w:t>（</w:t>
            </w:r>
            <w:r>
              <w:t>3</w:t>
            </w:r>
            <w:r>
              <w:t>）废水第一类污染物排放量增加的；</w:t>
            </w:r>
          </w:p>
          <w:p w14:paraId="772E9528" w14:textId="77777777" w:rsidR="003F5AE2" w:rsidRDefault="003F5AE2" w:rsidP="00D83B9C">
            <w:pPr>
              <w:pStyle w:val="affc"/>
              <w:jc w:val="left"/>
              <w:rPr>
                <w:rFonts w:hint="default"/>
              </w:rPr>
            </w:pPr>
            <w:r>
              <w:t>（</w:t>
            </w:r>
            <w:r>
              <w:t>4</w:t>
            </w:r>
            <w:r>
              <w:t>）其他污染物排放量增加</w:t>
            </w:r>
            <w:r>
              <w:t>10%</w:t>
            </w:r>
            <w:r>
              <w:t>及以上的。</w:t>
            </w:r>
          </w:p>
        </w:tc>
        <w:tc>
          <w:tcPr>
            <w:tcW w:w="2630" w:type="dxa"/>
            <w:vMerge w:val="restart"/>
            <w:tcBorders>
              <w:tl2br w:val="nil"/>
              <w:tr2bl w:val="nil"/>
            </w:tcBorders>
            <w:vAlign w:val="center"/>
          </w:tcPr>
          <w:p w14:paraId="511D23C7" w14:textId="51307F20" w:rsidR="003F5AE2" w:rsidRDefault="00BC529E" w:rsidP="007E52B3">
            <w:pPr>
              <w:pStyle w:val="affc"/>
              <w:rPr>
                <w:rFonts w:hint="default"/>
              </w:rPr>
            </w:pPr>
            <w:r>
              <w:t>无变动</w:t>
            </w:r>
          </w:p>
        </w:tc>
        <w:tc>
          <w:tcPr>
            <w:tcW w:w="822" w:type="dxa"/>
            <w:vMerge w:val="restart"/>
            <w:tcBorders>
              <w:tl2br w:val="nil"/>
              <w:tr2bl w:val="nil"/>
            </w:tcBorders>
            <w:vAlign w:val="center"/>
          </w:tcPr>
          <w:p w14:paraId="65F27A0F" w14:textId="77777777" w:rsidR="003F5AE2" w:rsidRDefault="003F5AE2" w:rsidP="00D83B9C">
            <w:pPr>
              <w:pStyle w:val="affc"/>
              <w:rPr>
                <w:rFonts w:hint="default"/>
              </w:rPr>
            </w:pPr>
            <w:r>
              <w:t>不属于</w:t>
            </w:r>
          </w:p>
        </w:tc>
      </w:tr>
      <w:tr w:rsidR="003F5AE2" w14:paraId="4884E5C6" w14:textId="77777777" w:rsidTr="0045242C">
        <w:trPr>
          <w:trHeight w:val="397"/>
          <w:jc w:val="center"/>
        </w:trPr>
        <w:tc>
          <w:tcPr>
            <w:tcW w:w="675" w:type="dxa"/>
            <w:vMerge/>
            <w:tcBorders>
              <w:tl2br w:val="nil"/>
              <w:tr2bl w:val="nil"/>
            </w:tcBorders>
            <w:vAlign w:val="center"/>
          </w:tcPr>
          <w:p w14:paraId="44DD0F1D" w14:textId="77777777" w:rsidR="003F5AE2" w:rsidRDefault="003F5AE2" w:rsidP="00D83B9C">
            <w:pPr>
              <w:pStyle w:val="affc"/>
              <w:rPr>
                <w:rFonts w:hint="default"/>
              </w:rPr>
            </w:pPr>
          </w:p>
        </w:tc>
        <w:tc>
          <w:tcPr>
            <w:tcW w:w="4395" w:type="dxa"/>
            <w:tcBorders>
              <w:tl2br w:val="nil"/>
              <w:tr2bl w:val="nil"/>
            </w:tcBorders>
            <w:vAlign w:val="center"/>
          </w:tcPr>
          <w:p w14:paraId="6F99994F" w14:textId="77777777" w:rsidR="003F5AE2" w:rsidRDefault="003F5AE2" w:rsidP="00D83B9C">
            <w:pPr>
              <w:pStyle w:val="affc"/>
              <w:jc w:val="left"/>
              <w:rPr>
                <w:rFonts w:hint="default"/>
              </w:rPr>
            </w:pPr>
            <w:r>
              <w:t>7</w:t>
            </w:r>
            <w:r>
              <w:t>、物料运输、装卸、贮存方式变化，导致大气污染物无组织排放量增加</w:t>
            </w:r>
            <w:r>
              <w:t>10%</w:t>
            </w:r>
            <w:r>
              <w:t>及以上的。</w:t>
            </w:r>
          </w:p>
        </w:tc>
        <w:tc>
          <w:tcPr>
            <w:tcW w:w="2630" w:type="dxa"/>
            <w:vMerge/>
            <w:tcBorders>
              <w:tl2br w:val="nil"/>
              <w:tr2bl w:val="nil"/>
            </w:tcBorders>
            <w:vAlign w:val="center"/>
          </w:tcPr>
          <w:p w14:paraId="729B5A5E" w14:textId="77777777" w:rsidR="003F5AE2" w:rsidRDefault="003F5AE2" w:rsidP="00D83B9C">
            <w:pPr>
              <w:pStyle w:val="affc"/>
              <w:rPr>
                <w:rFonts w:hint="default"/>
              </w:rPr>
            </w:pPr>
          </w:p>
        </w:tc>
        <w:tc>
          <w:tcPr>
            <w:tcW w:w="822" w:type="dxa"/>
            <w:vMerge/>
            <w:tcBorders>
              <w:tl2br w:val="nil"/>
              <w:tr2bl w:val="nil"/>
            </w:tcBorders>
            <w:vAlign w:val="center"/>
          </w:tcPr>
          <w:p w14:paraId="4CE6ACED" w14:textId="77777777" w:rsidR="003F5AE2" w:rsidRDefault="003F5AE2" w:rsidP="00D83B9C">
            <w:pPr>
              <w:pStyle w:val="affc"/>
              <w:rPr>
                <w:rFonts w:hint="default"/>
              </w:rPr>
            </w:pPr>
          </w:p>
        </w:tc>
      </w:tr>
      <w:tr w:rsidR="003F5AE2" w14:paraId="50A3437C" w14:textId="77777777" w:rsidTr="0045242C">
        <w:trPr>
          <w:trHeight w:val="397"/>
          <w:jc w:val="center"/>
        </w:trPr>
        <w:tc>
          <w:tcPr>
            <w:tcW w:w="675" w:type="dxa"/>
            <w:vMerge w:val="restart"/>
            <w:tcBorders>
              <w:tl2br w:val="nil"/>
              <w:tr2bl w:val="nil"/>
            </w:tcBorders>
            <w:vAlign w:val="center"/>
          </w:tcPr>
          <w:p w14:paraId="2D6FC96D" w14:textId="77777777" w:rsidR="003F5AE2" w:rsidRDefault="003F5AE2" w:rsidP="00D83B9C">
            <w:pPr>
              <w:pStyle w:val="affc"/>
              <w:rPr>
                <w:rFonts w:hint="default"/>
              </w:rPr>
            </w:pPr>
            <w:r>
              <w:t>环境保护措施</w:t>
            </w:r>
          </w:p>
        </w:tc>
        <w:tc>
          <w:tcPr>
            <w:tcW w:w="4395" w:type="dxa"/>
            <w:tcBorders>
              <w:tl2br w:val="nil"/>
              <w:tr2bl w:val="nil"/>
            </w:tcBorders>
            <w:vAlign w:val="center"/>
          </w:tcPr>
          <w:p w14:paraId="348F350A" w14:textId="77777777" w:rsidR="003F5AE2" w:rsidRDefault="003F5AE2" w:rsidP="00D83B9C">
            <w:pPr>
              <w:pStyle w:val="affc"/>
              <w:jc w:val="left"/>
              <w:rPr>
                <w:rFonts w:hint="default"/>
              </w:rPr>
            </w:pPr>
            <w:r>
              <w:t>8</w:t>
            </w:r>
            <w:r>
              <w:t>、废气、废水污染防治措施变化，导致第</w:t>
            </w:r>
            <w:r>
              <w:t>6</w:t>
            </w:r>
            <w:r>
              <w:t>条中所列情形之一（废气无组织排放改为有组织排放、污染防治措施强化或改进的除外）或大气污染物无组织排放量增加</w:t>
            </w:r>
            <w:r>
              <w:t>10%</w:t>
            </w:r>
            <w:r>
              <w:t>及以上的。</w:t>
            </w:r>
          </w:p>
        </w:tc>
        <w:tc>
          <w:tcPr>
            <w:tcW w:w="2630" w:type="dxa"/>
            <w:vMerge w:val="restart"/>
            <w:tcBorders>
              <w:tl2br w:val="nil"/>
              <w:tr2bl w:val="nil"/>
            </w:tcBorders>
            <w:vAlign w:val="center"/>
          </w:tcPr>
          <w:p w14:paraId="74F27D52" w14:textId="77777777" w:rsidR="003F5AE2" w:rsidRDefault="003F5AE2" w:rsidP="00D83B9C">
            <w:pPr>
              <w:pStyle w:val="affc"/>
              <w:jc w:val="both"/>
              <w:rPr>
                <w:rFonts w:hint="default"/>
              </w:rPr>
            </w:pPr>
            <w:r>
              <w:t>企业根据实际建设情况合理分配环保设备，优化环保措施，不新增排放污染物种类、不新增污染物排放量、不新增废气无组织排放量，不属于重大变动。</w:t>
            </w:r>
          </w:p>
        </w:tc>
        <w:tc>
          <w:tcPr>
            <w:tcW w:w="822" w:type="dxa"/>
            <w:vMerge w:val="restart"/>
            <w:tcBorders>
              <w:tl2br w:val="nil"/>
              <w:tr2bl w:val="nil"/>
            </w:tcBorders>
            <w:vAlign w:val="center"/>
          </w:tcPr>
          <w:p w14:paraId="15BEB7F1" w14:textId="77777777" w:rsidR="003F5AE2" w:rsidRDefault="003F5AE2" w:rsidP="00D83B9C">
            <w:pPr>
              <w:pStyle w:val="affc"/>
              <w:rPr>
                <w:rFonts w:hint="default"/>
              </w:rPr>
            </w:pPr>
            <w:r>
              <w:t>不属于</w:t>
            </w:r>
          </w:p>
        </w:tc>
      </w:tr>
      <w:tr w:rsidR="003F5AE2" w14:paraId="269C6FE5" w14:textId="77777777" w:rsidTr="0045242C">
        <w:trPr>
          <w:trHeight w:val="397"/>
          <w:jc w:val="center"/>
        </w:trPr>
        <w:tc>
          <w:tcPr>
            <w:tcW w:w="675" w:type="dxa"/>
            <w:vMerge/>
            <w:tcBorders>
              <w:tl2br w:val="nil"/>
              <w:tr2bl w:val="nil"/>
            </w:tcBorders>
            <w:vAlign w:val="center"/>
          </w:tcPr>
          <w:p w14:paraId="2260C8F6" w14:textId="77777777" w:rsidR="003F5AE2" w:rsidRDefault="003F5AE2" w:rsidP="00D83B9C">
            <w:pPr>
              <w:pStyle w:val="affc"/>
              <w:rPr>
                <w:rFonts w:hint="default"/>
              </w:rPr>
            </w:pPr>
          </w:p>
        </w:tc>
        <w:tc>
          <w:tcPr>
            <w:tcW w:w="4395" w:type="dxa"/>
            <w:tcBorders>
              <w:tl2br w:val="nil"/>
              <w:tr2bl w:val="nil"/>
            </w:tcBorders>
            <w:vAlign w:val="center"/>
          </w:tcPr>
          <w:p w14:paraId="760A41D5" w14:textId="77777777" w:rsidR="003F5AE2" w:rsidRDefault="003F5AE2" w:rsidP="00D83B9C">
            <w:pPr>
              <w:pStyle w:val="affc"/>
              <w:jc w:val="left"/>
              <w:rPr>
                <w:rFonts w:hint="default"/>
              </w:rPr>
            </w:pPr>
            <w:r>
              <w:t>9</w:t>
            </w:r>
            <w:r>
              <w:t>、新增废水直接排放口；废水由间接排放改为直接排放；废水直接排放口位置变化，导</w:t>
            </w:r>
            <w:r>
              <w:lastRenderedPageBreak/>
              <w:t>致不利环境影响加重的。</w:t>
            </w:r>
          </w:p>
        </w:tc>
        <w:tc>
          <w:tcPr>
            <w:tcW w:w="2630" w:type="dxa"/>
            <w:vMerge/>
            <w:tcBorders>
              <w:tl2br w:val="nil"/>
              <w:tr2bl w:val="nil"/>
            </w:tcBorders>
            <w:vAlign w:val="center"/>
          </w:tcPr>
          <w:p w14:paraId="028C78A0" w14:textId="77777777" w:rsidR="003F5AE2" w:rsidRDefault="003F5AE2" w:rsidP="00D83B9C">
            <w:pPr>
              <w:pStyle w:val="affc"/>
              <w:rPr>
                <w:rFonts w:hint="default"/>
              </w:rPr>
            </w:pPr>
          </w:p>
        </w:tc>
        <w:tc>
          <w:tcPr>
            <w:tcW w:w="822" w:type="dxa"/>
            <w:vMerge/>
            <w:tcBorders>
              <w:tl2br w:val="nil"/>
              <w:tr2bl w:val="nil"/>
            </w:tcBorders>
            <w:vAlign w:val="center"/>
          </w:tcPr>
          <w:p w14:paraId="61FC497F" w14:textId="77777777" w:rsidR="003F5AE2" w:rsidRDefault="003F5AE2" w:rsidP="00D83B9C">
            <w:pPr>
              <w:pStyle w:val="affc"/>
              <w:rPr>
                <w:rFonts w:hint="default"/>
              </w:rPr>
            </w:pPr>
          </w:p>
        </w:tc>
      </w:tr>
      <w:tr w:rsidR="003F5AE2" w14:paraId="0A1E429A" w14:textId="77777777" w:rsidTr="0045242C">
        <w:trPr>
          <w:trHeight w:val="397"/>
          <w:jc w:val="center"/>
        </w:trPr>
        <w:tc>
          <w:tcPr>
            <w:tcW w:w="675" w:type="dxa"/>
            <w:vMerge/>
            <w:tcBorders>
              <w:tl2br w:val="nil"/>
              <w:tr2bl w:val="nil"/>
            </w:tcBorders>
            <w:vAlign w:val="center"/>
          </w:tcPr>
          <w:p w14:paraId="5A7D7E1B" w14:textId="77777777" w:rsidR="003F5AE2" w:rsidRDefault="003F5AE2" w:rsidP="00D83B9C">
            <w:pPr>
              <w:pStyle w:val="affc"/>
              <w:rPr>
                <w:rFonts w:hint="default"/>
              </w:rPr>
            </w:pPr>
          </w:p>
        </w:tc>
        <w:tc>
          <w:tcPr>
            <w:tcW w:w="4395" w:type="dxa"/>
            <w:tcBorders>
              <w:tl2br w:val="nil"/>
              <w:tr2bl w:val="nil"/>
            </w:tcBorders>
            <w:vAlign w:val="center"/>
          </w:tcPr>
          <w:p w14:paraId="1B5BAA74" w14:textId="77777777" w:rsidR="003F5AE2" w:rsidRDefault="003F5AE2" w:rsidP="00D83B9C">
            <w:pPr>
              <w:pStyle w:val="affc"/>
              <w:jc w:val="left"/>
              <w:rPr>
                <w:rFonts w:hint="default"/>
              </w:rPr>
            </w:pPr>
            <w:r>
              <w:t>10</w:t>
            </w:r>
            <w:r>
              <w:t>、新增废气主要排放口（废气无组织排放改为有组织排放的除外）；主要排放口排气筒高度降低</w:t>
            </w:r>
            <w:r>
              <w:t>10%</w:t>
            </w:r>
            <w:r>
              <w:t>及以上的。</w:t>
            </w:r>
          </w:p>
        </w:tc>
        <w:tc>
          <w:tcPr>
            <w:tcW w:w="2630" w:type="dxa"/>
            <w:vMerge/>
            <w:tcBorders>
              <w:tl2br w:val="nil"/>
              <w:tr2bl w:val="nil"/>
            </w:tcBorders>
            <w:vAlign w:val="center"/>
          </w:tcPr>
          <w:p w14:paraId="26A6D30C" w14:textId="77777777" w:rsidR="003F5AE2" w:rsidRDefault="003F5AE2" w:rsidP="00D83B9C">
            <w:pPr>
              <w:pStyle w:val="affc"/>
              <w:rPr>
                <w:rFonts w:hint="default"/>
              </w:rPr>
            </w:pPr>
          </w:p>
        </w:tc>
        <w:tc>
          <w:tcPr>
            <w:tcW w:w="822" w:type="dxa"/>
            <w:vMerge/>
            <w:tcBorders>
              <w:tl2br w:val="nil"/>
              <w:tr2bl w:val="nil"/>
            </w:tcBorders>
            <w:vAlign w:val="center"/>
          </w:tcPr>
          <w:p w14:paraId="68FB41F5" w14:textId="77777777" w:rsidR="003F5AE2" w:rsidRDefault="003F5AE2" w:rsidP="00D83B9C">
            <w:pPr>
              <w:pStyle w:val="affc"/>
              <w:rPr>
                <w:rFonts w:hint="default"/>
              </w:rPr>
            </w:pPr>
          </w:p>
        </w:tc>
      </w:tr>
      <w:tr w:rsidR="003F5AE2" w14:paraId="3C6D6B0F" w14:textId="77777777" w:rsidTr="0045242C">
        <w:trPr>
          <w:trHeight w:val="397"/>
          <w:jc w:val="center"/>
        </w:trPr>
        <w:tc>
          <w:tcPr>
            <w:tcW w:w="675" w:type="dxa"/>
            <w:vMerge/>
            <w:tcBorders>
              <w:tl2br w:val="nil"/>
              <w:tr2bl w:val="nil"/>
            </w:tcBorders>
            <w:vAlign w:val="center"/>
          </w:tcPr>
          <w:p w14:paraId="45EDC551" w14:textId="77777777" w:rsidR="003F5AE2" w:rsidRDefault="003F5AE2" w:rsidP="00D83B9C">
            <w:pPr>
              <w:pStyle w:val="affc"/>
              <w:rPr>
                <w:rFonts w:hint="default"/>
              </w:rPr>
            </w:pPr>
          </w:p>
        </w:tc>
        <w:tc>
          <w:tcPr>
            <w:tcW w:w="4395" w:type="dxa"/>
            <w:tcBorders>
              <w:tl2br w:val="nil"/>
              <w:tr2bl w:val="nil"/>
            </w:tcBorders>
            <w:vAlign w:val="center"/>
          </w:tcPr>
          <w:p w14:paraId="4DB7972E" w14:textId="77777777" w:rsidR="003F5AE2" w:rsidRDefault="003F5AE2" w:rsidP="00D83B9C">
            <w:pPr>
              <w:pStyle w:val="affc"/>
              <w:jc w:val="left"/>
              <w:rPr>
                <w:rFonts w:hint="default"/>
              </w:rPr>
            </w:pPr>
            <w:r>
              <w:t>11</w:t>
            </w:r>
            <w:r>
              <w:t>、噪声、土壤或地下水污染防治措施变化，导致不利环境影响加重的。</w:t>
            </w:r>
          </w:p>
        </w:tc>
        <w:tc>
          <w:tcPr>
            <w:tcW w:w="2630" w:type="dxa"/>
            <w:vMerge/>
            <w:tcBorders>
              <w:tl2br w:val="nil"/>
              <w:tr2bl w:val="nil"/>
            </w:tcBorders>
            <w:vAlign w:val="center"/>
          </w:tcPr>
          <w:p w14:paraId="172FA8FD" w14:textId="77777777" w:rsidR="003F5AE2" w:rsidRDefault="003F5AE2" w:rsidP="00D83B9C">
            <w:pPr>
              <w:pStyle w:val="affc"/>
              <w:rPr>
                <w:rFonts w:hint="default"/>
              </w:rPr>
            </w:pPr>
          </w:p>
        </w:tc>
        <w:tc>
          <w:tcPr>
            <w:tcW w:w="822" w:type="dxa"/>
            <w:vMerge/>
            <w:tcBorders>
              <w:tl2br w:val="nil"/>
              <w:tr2bl w:val="nil"/>
            </w:tcBorders>
            <w:vAlign w:val="center"/>
          </w:tcPr>
          <w:p w14:paraId="1A72AD42" w14:textId="77777777" w:rsidR="003F5AE2" w:rsidRDefault="003F5AE2" w:rsidP="00D83B9C">
            <w:pPr>
              <w:pStyle w:val="affc"/>
              <w:rPr>
                <w:rFonts w:hint="default"/>
              </w:rPr>
            </w:pPr>
          </w:p>
        </w:tc>
      </w:tr>
      <w:tr w:rsidR="003F5AE2" w14:paraId="33576F22" w14:textId="77777777" w:rsidTr="0045242C">
        <w:trPr>
          <w:trHeight w:val="397"/>
          <w:jc w:val="center"/>
        </w:trPr>
        <w:tc>
          <w:tcPr>
            <w:tcW w:w="675" w:type="dxa"/>
            <w:vMerge/>
            <w:tcBorders>
              <w:tl2br w:val="nil"/>
              <w:tr2bl w:val="nil"/>
            </w:tcBorders>
            <w:vAlign w:val="center"/>
          </w:tcPr>
          <w:p w14:paraId="4CB0ED20" w14:textId="77777777" w:rsidR="003F5AE2" w:rsidRDefault="003F5AE2" w:rsidP="00D83B9C">
            <w:pPr>
              <w:pStyle w:val="affc"/>
              <w:rPr>
                <w:rFonts w:hint="default"/>
              </w:rPr>
            </w:pPr>
          </w:p>
        </w:tc>
        <w:tc>
          <w:tcPr>
            <w:tcW w:w="4395" w:type="dxa"/>
            <w:tcBorders>
              <w:tl2br w:val="nil"/>
              <w:tr2bl w:val="nil"/>
            </w:tcBorders>
            <w:vAlign w:val="center"/>
          </w:tcPr>
          <w:p w14:paraId="3A85B3D3" w14:textId="77777777" w:rsidR="003F5AE2" w:rsidRDefault="003F5AE2" w:rsidP="00D83B9C">
            <w:pPr>
              <w:pStyle w:val="affc"/>
              <w:jc w:val="left"/>
              <w:rPr>
                <w:rFonts w:hint="default"/>
              </w:rPr>
            </w:pPr>
            <w:r>
              <w:t>12</w:t>
            </w:r>
            <w:r>
              <w:t>、固体废物利用处置方式由委托外单位利用处置改为自行利用处置的（自行利用处置设施单独开展环境影响评价的除外）；固体废物自行处置方式变化，导致不利环境影响加重的。</w:t>
            </w:r>
          </w:p>
        </w:tc>
        <w:tc>
          <w:tcPr>
            <w:tcW w:w="2630" w:type="dxa"/>
            <w:vMerge/>
            <w:tcBorders>
              <w:tl2br w:val="nil"/>
              <w:tr2bl w:val="nil"/>
            </w:tcBorders>
            <w:vAlign w:val="center"/>
          </w:tcPr>
          <w:p w14:paraId="36507F44" w14:textId="77777777" w:rsidR="003F5AE2" w:rsidRDefault="003F5AE2" w:rsidP="00D83B9C">
            <w:pPr>
              <w:pStyle w:val="affc"/>
              <w:rPr>
                <w:rFonts w:hint="default"/>
              </w:rPr>
            </w:pPr>
          </w:p>
        </w:tc>
        <w:tc>
          <w:tcPr>
            <w:tcW w:w="822" w:type="dxa"/>
            <w:vMerge/>
            <w:tcBorders>
              <w:tl2br w:val="nil"/>
              <w:tr2bl w:val="nil"/>
            </w:tcBorders>
            <w:vAlign w:val="center"/>
          </w:tcPr>
          <w:p w14:paraId="492F36D5" w14:textId="77777777" w:rsidR="003F5AE2" w:rsidRDefault="003F5AE2" w:rsidP="00D83B9C">
            <w:pPr>
              <w:pStyle w:val="affc"/>
              <w:rPr>
                <w:rFonts w:hint="default"/>
              </w:rPr>
            </w:pPr>
          </w:p>
        </w:tc>
      </w:tr>
      <w:tr w:rsidR="003F5AE2" w14:paraId="31B37DF9" w14:textId="77777777" w:rsidTr="0045242C">
        <w:trPr>
          <w:trHeight w:val="397"/>
          <w:jc w:val="center"/>
        </w:trPr>
        <w:tc>
          <w:tcPr>
            <w:tcW w:w="675" w:type="dxa"/>
            <w:vMerge/>
            <w:tcBorders>
              <w:tl2br w:val="nil"/>
              <w:tr2bl w:val="nil"/>
            </w:tcBorders>
            <w:vAlign w:val="center"/>
          </w:tcPr>
          <w:p w14:paraId="3C4F3874" w14:textId="77777777" w:rsidR="003F5AE2" w:rsidRDefault="003F5AE2" w:rsidP="00D83B9C">
            <w:pPr>
              <w:pStyle w:val="affc"/>
              <w:rPr>
                <w:rFonts w:hint="default"/>
              </w:rPr>
            </w:pPr>
          </w:p>
        </w:tc>
        <w:tc>
          <w:tcPr>
            <w:tcW w:w="4395" w:type="dxa"/>
            <w:tcBorders>
              <w:tl2br w:val="nil"/>
              <w:tr2bl w:val="nil"/>
            </w:tcBorders>
            <w:vAlign w:val="center"/>
          </w:tcPr>
          <w:p w14:paraId="46359075" w14:textId="77777777" w:rsidR="003F5AE2" w:rsidRDefault="003F5AE2" w:rsidP="00D83B9C">
            <w:pPr>
              <w:pStyle w:val="affc"/>
              <w:jc w:val="left"/>
              <w:rPr>
                <w:rFonts w:hint="default"/>
              </w:rPr>
            </w:pPr>
            <w:r>
              <w:t>13</w:t>
            </w:r>
            <w:r>
              <w:t>、事故废水暂存能力或拦截设施变化，导致环境风险防范能力弱化或降低的。</w:t>
            </w:r>
          </w:p>
        </w:tc>
        <w:tc>
          <w:tcPr>
            <w:tcW w:w="2630" w:type="dxa"/>
            <w:vMerge/>
            <w:tcBorders>
              <w:tl2br w:val="nil"/>
              <w:tr2bl w:val="nil"/>
            </w:tcBorders>
            <w:vAlign w:val="center"/>
          </w:tcPr>
          <w:p w14:paraId="0FF3BBF0" w14:textId="77777777" w:rsidR="003F5AE2" w:rsidRDefault="003F5AE2" w:rsidP="00D83B9C">
            <w:pPr>
              <w:pStyle w:val="affc"/>
              <w:rPr>
                <w:rFonts w:hint="default"/>
              </w:rPr>
            </w:pPr>
          </w:p>
        </w:tc>
        <w:tc>
          <w:tcPr>
            <w:tcW w:w="822" w:type="dxa"/>
            <w:vMerge/>
            <w:tcBorders>
              <w:tl2br w:val="nil"/>
              <w:tr2bl w:val="nil"/>
            </w:tcBorders>
            <w:vAlign w:val="center"/>
          </w:tcPr>
          <w:p w14:paraId="147D9B17" w14:textId="77777777" w:rsidR="003F5AE2" w:rsidRDefault="003F5AE2" w:rsidP="00D83B9C">
            <w:pPr>
              <w:pStyle w:val="affc"/>
              <w:rPr>
                <w:rFonts w:hint="default"/>
              </w:rPr>
            </w:pPr>
          </w:p>
        </w:tc>
      </w:tr>
    </w:tbl>
    <w:p w14:paraId="439283DA" w14:textId="0154D9F3" w:rsidR="00682524" w:rsidRPr="003F5AE2" w:rsidRDefault="003F5AE2" w:rsidP="007E52B3">
      <w:pPr>
        <w:ind w:firstLine="480"/>
      </w:pPr>
      <w:r>
        <w:t>由上表可知，本项目</w:t>
      </w:r>
      <w:r>
        <w:rPr>
          <w:rFonts w:hint="eastAsia"/>
        </w:rPr>
        <w:t>无</w:t>
      </w:r>
      <w:r>
        <w:t>重大变动，</w:t>
      </w:r>
      <w:r>
        <w:rPr>
          <w:rFonts w:hint="eastAsia"/>
        </w:rPr>
        <w:t>能够满足验收要求。</w:t>
      </w:r>
    </w:p>
    <w:p w14:paraId="5DFE9969" w14:textId="77777777" w:rsidR="00BC092F" w:rsidRDefault="001A7355">
      <w:pPr>
        <w:pStyle w:val="1"/>
        <w:ind w:firstLine="643"/>
        <w:rPr>
          <w:rFonts w:cs="Times New Roman"/>
        </w:rPr>
      </w:pPr>
      <w:bookmarkStart w:id="43" w:name="_Toc196466017"/>
      <w:r>
        <w:rPr>
          <w:rFonts w:cs="Times New Roman"/>
        </w:rPr>
        <w:lastRenderedPageBreak/>
        <w:t>4.</w:t>
      </w:r>
      <w:r>
        <w:rPr>
          <w:rFonts w:cs="Times New Roman"/>
        </w:rPr>
        <w:t>环境保护设施</w:t>
      </w:r>
      <w:bookmarkEnd w:id="43"/>
    </w:p>
    <w:p w14:paraId="5DFE996A" w14:textId="77777777" w:rsidR="00BC092F" w:rsidRDefault="001A7355">
      <w:pPr>
        <w:pStyle w:val="2"/>
        <w:spacing w:before="156" w:after="156"/>
        <w:ind w:firstLine="643"/>
        <w:rPr>
          <w:rFonts w:cs="Times New Roman"/>
        </w:rPr>
      </w:pPr>
      <w:bookmarkStart w:id="44" w:name="_Toc196466018"/>
      <w:r>
        <w:rPr>
          <w:rFonts w:cs="Times New Roman"/>
        </w:rPr>
        <w:t>4.1</w:t>
      </w:r>
      <w:r>
        <w:rPr>
          <w:rFonts w:cs="Times New Roman"/>
        </w:rPr>
        <w:t>污染物治理</w:t>
      </w:r>
      <w:r>
        <w:rPr>
          <w:rFonts w:cs="Times New Roman"/>
        </w:rPr>
        <w:t>/</w:t>
      </w:r>
      <w:r>
        <w:rPr>
          <w:rFonts w:cs="Times New Roman"/>
        </w:rPr>
        <w:t>处置设施</w:t>
      </w:r>
      <w:bookmarkEnd w:id="44"/>
    </w:p>
    <w:p w14:paraId="5DFE996B" w14:textId="77777777" w:rsidR="00BC092F" w:rsidRDefault="001A7355">
      <w:pPr>
        <w:pStyle w:val="3"/>
        <w:spacing w:before="0" w:after="0" w:line="520" w:lineRule="exact"/>
        <w:ind w:firstLine="562"/>
        <w:rPr>
          <w:rFonts w:cs="Times New Roman"/>
        </w:rPr>
      </w:pPr>
      <w:r>
        <w:rPr>
          <w:rFonts w:cs="Times New Roman"/>
        </w:rPr>
        <w:t>4.1.1</w:t>
      </w:r>
      <w:r>
        <w:rPr>
          <w:rFonts w:cs="Times New Roman"/>
        </w:rPr>
        <w:t>废水</w:t>
      </w:r>
    </w:p>
    <w:p w14:paraId="1DF9CC64" w14:textId="396D211D" w:rsidR="00BA0589" w:rsidRPr="00BA0589" w:rsidRDefault="00BA0589" w:rsidP="00BA0589">
      <w:pPr>
        <w:ind w:firstLine="482"/>
        <w:jc w:val="both"/>
        <w:outlineLvl w:val="3"/>
        <w:rPr>
          <w:rFonts w:cs="Times New Roman"/>
          <w:b/>
          <w:bCs/>
        </w:rPr>
      </w:pPr>
      <w:r w:rsidRPr="0051335E">
        <w:rPr>
          <w:rFonts w:cs="Times New Roman" w:hint="eastAsia"/>
          <w:b/>
          <w:bCs/>
        </w:rPr>
        <w:t>（</w:t>
      </w:r>
      <w:r w:rsidRPr="0051335E">
        <w:rPr>
          <w:rFonts w:cs="Times New Roman" w:hint="eastAsia"/>
          <w:b/>
          <w:bCs/>
        </w:rPr>
        <w:t>1</w:t>
      </w:r>
      <w:r w:rsidRPr="0051335E">
        <w:rPr>
          <w:rFonts w:cs="Times New Roman" w:hint="eastAsia"/>
          <w:b/>
          <w:bCs/>
        </w:rPr>
        <w:t>）建设情况</w:t>
      </w:r>
    </w:p>
    <w:p w14:paraId="6A4F1351" w14:textId="2F39EF28" w:rsidR="00CE0C63" w:rsidRDefault="00A45FA7" w:rsidP="00E568AF">
      <w:pPr>
        <w:ind w:firstLine="480"/>
        <w:jc w:val="both"/>
        <w:rPr>
          <w:color w:val="000000" w:themeColor="text1"/>
        </w:rPr>
      </w:pPr>
      <w:r>
        <w:rPr>
          <w:rFonts w:hint="eastAsia"/>
          <w:color w:val="000000" w:themeColor="text1"/>
        </w:rPr>
        <w:t>本项目生</w:t>
      </w:r>
      <w:r w:rsidRPr="007E52B3">
        <w:rPr>
          <w:rFonts w:hint="eastAsia"/>
        </w:rPr>
        <w:t>活污水</w:t>
      </w:r>
      <w:r w:rsidR="000572EB" w:rsidRPr="007E52B3">
        <w:rPr>
          <w:rFonts w:hint="eastAsia"/>
        </w:rPr>
        <w:t>采用化粪池处理定期清运。</w:t>
      </w:r>
      <w:r w:rsidR="00CE0C63" w:rsidRPr="007E52B3">
        <w:rPr>
          <w:rFonts w:hint="eastAsia"/>
        </w:rPr>
        <w:t>蛋鸡鸡舍冲洗废水</w:t>
      </w:r>
      <w:r w:rsidR="00E568AF" w:rsidRPr="007E52B3">
        <w:rPr>
          <w:rFonts w:hint="eastAsia"/>
        </w:rPr>
        <w:t>直接由密闭罐车运至</w:t>
      </w:r>
      <w:r w:rsidR="004414F4" w:rsidRPr="007E52B3">
        <w:rPr>
          <w:rFonts w:hint="eastAsia"/>
        </w:rPr>
        <w:t>卫辉市安都乡下枣庄村</w:t>
      </w:r>
      <w:r w:rsidR="00E568AF" w:rsidRPr="007E52B3">
        <w:rPr>
          <w:rFonts w:hint="eastAsia"/>
        </w:rPr>
        <w:t>用于苗木浇灌。</w:t>
      </w:r>
      <w:r w:rsidR="00E568AF" w:rsidRPr="00E568AF">
        <w:rPr>
          <w:rFonts w:hint="eastAsia"/>
          <w:color w:val="000000" w:themeColor="text1"/>
        </w:rPr>
        <w:t>场区不设置粪污贮存设施。</w:t>
      </w:r>
    </w:p>
    <w:p w14:paraId="2FFD4899" w14:textId="66E4B55B" w:rsidR="00973BE4" w:rsidRPr="0051335E" w:rsidRDefault="009B5B16" w:rsidP="00973BE4">
      <w:pPr>
        <w:ind w:firstLine="482"/>
        <w:jc w:val="both"/>
        <w:outlineLvl w:val="3"/>
        <w:rPr>
          <w:rFonts w:cs="Times New Roman"/>
          <w:b/>
          <w:bCs/>
        </w:rPr>
      </w:pPr>
      <w:r>
        <w:rPr>
          <w:rFonts w:cs="Times New Roman" w:hint="eastAsia"/>
          <w:b/>
          <w:bCs/>
        </w:rPr>
        <w:t>（</w:t>
      </w:r>
      <w:r w:rsidR="00973BE4">
        <w:rPr>
          <w:rFonts w:cs="Times New Roman" w:hint="eastAsia"/>
          <w:b/>
          <w:bCs/>
        </w:rPr>
        <w:t>2</w:t>
      </w:r>
      <w:r w:rsidR="00973BE4" w:rsidRPr="0051335E">
        <w:rPr>
          <w:rFonts w:cs="Times New Roman" w:hint="eastAsia"/>
          <w:b/>
          <w:bCs/>
        </w:rPr>
        <w:t>）</w:t>
      </w:r>
      <w:r w:rsidR="00973BE4">
        <w:rPr>
          <w:rFonts w:cs="Times New Roman" w:hint="eastAsia"/>
          <w:b/>
          <w:bCs/>
        </w:rPr>
        <w:t>环评及批复要求</w:t>
      </w:r>
    </w:p>
    <w:p w14:paraId="2A161AC8" w14:textId="77777777" w:rsidR="00AD1467" w:rsidRDefault="00AD1467" w:rsidP="00B75B7D">
      <w:pPr>
        <w:ind w:firstLine="480"/>
      </w:pPr>
      <w:r w:rsidRPr="00AD1467">
        <w:rPr>
          <w:rFonts w:hint="eastAsia"/>
        </w:rPr>
        <w:t>本项目废水主要为鸡舍冲洗废水、喷淋装置废水和生活污水。综合废水经采取“集水池</w:t>
      </w:r>
      <w:r w:rsidRPr="00AD1467">
        <w:rPr>
          <w:rFonts w:hint="eastAsia"/>
        </w:rPr>
        <w:t>+UASB</w:t>
      </w:r>
      <w:r w:rsidRPr="00AD1467">
        <w:rPr>
          <w:rFonts w:hint="eastAsia"/>
        </w:rPr>
        <w:t>厌氧反应器、沼液沼渣综合利用”处理工艺治理后，全部综合利用零排放。</w:t>
      </w:r>
    </w:p>
    <w:p w14:paraId="0A415D20" w14:textId="57607284" w:rsidR="009B5B16" w:rsidRPr="0051335E" w:rsidRDefault="009B5B16" w:rsidP="009B5B16">
      <w:pPr>
        <w:ind w:firstLine="482"/>
        <w:jc w:val="both"/>
        <w:outlineLvl w:val="3"/>
        <w:rPr>
          <w:rFonts w:cs="Times New Roman"/>
          <w:b/>
          <w:bCs/>
        </w:rPr>
      </w:pPr>
      <w:r w:rsidRPr="0051335E">
        <w:rPr>
          <w:rFonts w:cs="Times New Roman" w:hint="eastAsia"/>
          <w:b/>
          <w:bCs/>
        </w:rPr>
        <w:t>（</w:t>
      </w:r>
      <w:r>
        <w:rPr>
          <w:rFonts w:cs="Times New Roman" w:hint="eastAsia"/>
          <w:b/>
          <w:bCs/>
        </w:rPr>
        <w:t>3</w:t>
      </w:r>
      <w:r w:rsidRPr="0051335E">
        <w:rPr>
          <w:rFonts w:cs="Times New Roman" w:hint="eastAsia"/>
          <w:b/>
          <w:bCs/>
        </w:rPr>
        <w:t>）</w:t>
      </w:r>
      <w:r>
        <w:rPr>
          <w:rFonts w:cs="Times New Roman" w:hint="eastAsia"/>
          <w:b/>
          <w:bCs/>
        </w:rPr>
        <w:t>对比分析</w:t>
      </w:r>
    </w:p>
    <w:p w14:paraId="526F443D" w14:textId="195C92F4" w:rsidR="00973BE4" w:rsidRDefault="009B5B16" w:rsidP="009B5B16">
      <w:pPr>
        <w:ind w:firstLine="480"/>
        <w:jc w:val="both"/>
        <w:rPr>
          <w:rFonts w:cs="Times New Roman"/>
          <w:bCs/>
        </w:rPr>
      </w:pPr>
      <w:r w:rsidRPr="00A626A8">
        <w:rPr>
          <w:rFonts w:cs="Times New Roman" w:hint="eastAsia"/>
          <w:bCs/>
        </w:rPr>
        <w:t>原环评中</w:t>
      </w:r>
      <w:r w:rsidR="00763E3E">
        <w:rPr>
          <w:rFonts w:cs="Times New Roman" w:hint="eastAsia"/>
          <w:bCs/>
        </w:rPr>
        <w:t>鸡舍恶臭末端处理中的</w:t>
      </w:r>
      <w:r w:rsidR="006643CB">
        <w:rPr>
          <w:rFonts w:cs="Times New Roman" w:hint="eastAsia"/>
          <w:bCs/>
        </w:rPr>
        <w:t>“</w:t>
      </w:r>
      <w:r w:rsidR="00763E3E">
        <w:rPr>
          <w:rFonts w:cs="Times New Roman" w:hint="eastAsia"/>
          <w:bCs/>
        </w:rPr>
        <w:t>水喷淋和</w:t>
      </w:r>
      <w:proofErr w:type="gramStart"/>
      <w:r w:rsidR="00763E3E">
        <w:rPr>
          <w:rFonts w:cs="Times New Roman" w:hint="eastAsia"/>
          <w:bCs/>
        </w:rPr>
        <w:t>碱喷淋</w:t>
      </w:r>
      <w:proofErr w:type="gramEnd"/>
      <w:r w:rsidR="006643CB">
        <w:rPr>
          <w:rFonts w:cs="Times New Roman" w:hint="eastAsia"/>
          <w:bCs/>
        </w:rPr>
        <w:t>”措施实际建设中改为效果更好</w:t>
      </w:r>
      <w:proofErr w:type="gramStart"/>
      <w:r w:rsidR="006643CB">
        <w:rPr>
          <w:rFonts w:cs="Times New Roman" w:hint="eastAsia"/>
          <w:bCs/>
        </w:rPr>
        <w:t>的雾森除臭</w:t>
      </w:r>
      <w:proofErr w:type="gramEnd"/>
      <w:r w:rsidR="006643CB">
        <w:rPr>
          <w:rFonts w:cs="Times New Roman" w:hint="eastAsia"/>
          <w:bCs/>
        </w:rPr>
        <w:t>，不再产生二次污染物喷淋废水</w:t>
      </w:r>
      <w:r w:rsidR="008115BC">
        <w:rPr>
          <w:rFonts w:cs="Times New Roman" w:hint="eastAsia"/>
          <w:bCs/>
        </w:rPr>
        <w:t>；同时</w:t>
      </w:r>
      <w:r w:rsidR="008A7957" w:rsidRPr="008A7957">
        <w:rPr>
          <w:rFonts w:cs="Times New Roman" w:hint="eastAsia"/>
          <w:bCs/>
        </w:rPr>
        <w:t>鸡舍冲洗采用了先进的无水冲洗鸡舍技术，无鸡舍冲洗废水产生。</w:t>
      </w:r>
      <w:r w:rsidR="000453CB" w:rsidRPr="007E52B3">
        <w:rPr>
          <w:rFonts w:cs="Times New Roman" w:hint="eastAsia"/>
          <w:bCs/>
        </w:rPr>
        <w:t>因此本项目废</w:t>
      </w:r>
      <w:r w:rsidR="000453CB">
        <w:rPr>
          <w:rFonts w:cs="Times New Roman" w:hint="eastAsia"/>
          <w:bCs/>
        </w:rPr>
        <w:t>水仅为生活污水，经化粪池处理后定期清运，能够满足生产需求。</w:t>
      </w:r>
      <w:r w:rsidR="00C90C23">
        <w:rPr>
          <w:rFonts w:cs="Times New Roman" w:hint="eastAsia"/>
          <w:bCs/>
        </w:rPr>
        <w:t>废水不外排，</w:t>
      </w:r>
      <w:r w:rsidR="004D477A" w:rsidRPr="004D477A">
        <w:rPr>
          <w:rFonts w:cs="Times New Roman" w:hint="eastAsia"/>
          <w:bCs/>
        </w:rPr>
        <w:t>废水污染物排放总量满足环评批复要求，</w:t>
      </w:r>
      <w:r w:rsidR="007550F9" w:rsidRPr="007550F9">
        <w:rPr>
          <w:rFonts w:cs="Times New Roman" w:hint="eastAsia"/>
          <w:bCs/>
        </w:rPr>
        <w:t>且不属于重大变动。</w:t>
      </w:r>
    </w:p>
    <w:p w14:paraId="5DFE9972" w14:textId="1DAE9493" w:rsidR="00BC092F" w:rsidRDefault="001A7355">
      <w:pPr>
        <w:pStyle w:val="3"/>
        <w:spacing w:before="0" w:after="0" w:line="520" w:lineRule="exact"/>
        <w:ind w:firstLine="562"/>
        <w:rPr>
          <w:rFonts w:cs="Times New Roman"/>
        </w:rPr>
      </w:pPr>
      <w:r>
        <w:rPr>
          <w:rFonts w:cs="Times New Roman"/>
        </w:rPr>
        <w:t>4.1.2</w:t>
      </w:r>
      <w:r>
        <w:rPr>
          <w:rFonts w:cs="Times New Roman"/>
        </w:rPr>
        <w:t>废气</w:t>
      </w:r>
    </w:p>
    <w:p w14:paraId="571AB619" w14:textId="77777777" w:rsidR="003165A3" w:rsidRDefault="003165A3" w:rsidP="007C0421">
      <w:pPr>
        <w:ind w:firstLine="480"/>
        <w:jc w:val="both"/>
        <w:rPr>
          <w:rFonts w:cs="Times New Roman"/>
          <w:szCs w:val="24"/>
        </w:rPr>
      </w:pPr>
      <w:r>
        <w:rPr>
          <w:rFonts w:cs="Times New Roman" w:hint="eastAsia"/>
          <w:szCs w:val="24"/>
        </w:rPr>
        <w:t>1</w:t>
      </w:r>
      <w:r>
        <w:rPr>
          <w:rFonts w:cs="Times New Roman" w:hint="eastAsia"/>
          <w:szCs w:val="24"/>
        </w:rPr>
        <w:t>、建设情况</w:t>
      </w:r>
    </w:p>
    <w:p w14:paraId="7B895B6B" w14:textId="059B55DC" w:rsidR="000E7D6E" w:rsidRDefault="007C0421" w:rsidP="007C0421">
      <w:pPr>
        <w:ind w:firstLine="480"/>
        <w:jc w:val="both"/>
        <w:rPr>
          <w:szCs w:val="21"/>
        </w:rPr>
      </w:pPr>
      <w:r>
        <w:rPr>
          <w:rFonts w:cs="Times New Roman"/>
        </w:rPr>
        <w:t>（</w:t>
      </w:r>
      <w:r>
        <w:rPr>
          <w:rFonts w:cs="Times New Roman" w:hint="eastAsia"/>
        </w:rPr>
        <w:t>1</w:t>
      </w:r>
      <w:r>
        <w:rPr>
          <w:rFonts w:cs="Times New Roman"/>
        </w:rPr>
        <w:t>）</w:t>
      </w:r>
      <w:r w:rsidR="000B151A" w:rsidRPr="000B151A">
        <w:rPr>
          <w:rFonts w:hint="eastAsia"/>
          <w:szCs w:val="21"/>
        </w:rPr>
        <w:t>鸡舍：鸡粪采取干清粪工艺，日产日清，鸡舍定期喷洒生物除臭剂；加强鸡舍通风；优化饲料配方，饲料中添加</w:t>
      </w:r>
      <w:r w:rsidR="000B151A" w:rsidRPr="000B151A">
        <w:rPr>
          <w:rFonts w:hint="eastAsia"/>
          <w:szCs w:val="21"/>
        </w:rPr>
        <w:t>EM</w:t>
      </w:r>
      <w:r w:rsidR="000B151A" w:rsidRPr="000B151A">
        <w:rPr>
          <w:rFonts w:hint="eastAsia"/>
          <w:szCs w:val="21"/>
        </w:rPr>
        <w:t>菌；加强场区内绿化管理；恶臭气体采用“</w:t>
      </w:r>
      <w:r w:rsidR="000B151A">
        <w:rPr>
          <w:rFonts w:hint="eastAsia"/>
          <w:szCs w:val="21"/>
        </w:rPr>
        <w:t>雾森除臭</w:t>
      </w:r>
      <w:r w:rsidR="000B151A" w:rsidRPr="000B151A">
        <w:rPr>
          <w:rFonts w:hint="eastAsia"/>
          <w:szCs w:val="21"/>
        </w:rPr>
        <w:t>”处理；</w:t>
      </w:r>
      <w:r w:rsidR="0002224C" w:rsidRPr="00B00CD1">
        <w:rPr>
          <w:rFonts w:hint="eastAsia"/>
          <w:bCs/>
        </w:rPr>
        <w:t>后</w:t>
      </w:r>
      <w:r w:rsidR="006B0825" w:rsidRPr="006B0825">
        <w:rPr>
          <w:rFonts w:hint="eastAsia"/>
        </w:rPr>
        <w:t>直接</w:t>
      </w:r>
      <w:r w:rsidR="006B0825" w:rsidRPr="00B00CD1">
        <w:rPr>
          <w:rFonts w:hint="eastAsia"/>
          <w:bCs/>
        </w:rPr>
        <w:t>无组织</w:t>
      </w:r>
      <w:r w:rsidR="006B0825" w:rsidRPr="006B0825">
        <w:rPr>
          <w:rFonts w:hint="eastAsia"/>
        </w:rPr>
        <w:t>排放至空气中</w:t>
      </w:r>
      <w:r w:rsidR="00B665F3">
        <w:rPr>
          <w:rFonts w:hint="eastAsia"/>
          <w:bCs/>
        </w:rPr>
        <w:t>。</w:t>
      </w:r>
    </w:p>
    <w:p w14:paraId="70621264" w14:textId="0762A0EC" w:rsidR="00035226" w:rsidRDefault="00015500" w:rsidP="007C0421">
      <w:pPr>
        <w:ind w:firstLine="480"/>
        <w:jc w:val="both"/>
        <w:rPr>
          <w:szCs w:val="21"/>
        </w:rPr>
      </w:pPr>
      <w:r>
        <w:rPr>
          <w:rFonts w:cs="Times New Roman"/>
        </w:rPr>
        <w:t>（</w:t>
      </w:r>
      <w:r>
        <w:rPr>
          <w:rFonts w:cs="Times New Roman"/>
        </w:rPr>
        <w:t>2</w:t>
      </w:r>
      <w:r>
        <w:rPr>
          <w:rFonts w:cs="Times New Roman"/>
        </w:rPr>
        <w:t>）</w:t>
      </w:r>
      <w:r w:rsidR="00035226" w:rsidRPr="00035226">
        <w:rPr>
          <w:rFonts w:hint="eastAsia"/>
          <w:szCs w:val="21"/>
        </w:rPr>
        <w:t>饲料加工区域产生的粉尘：经各设备自带集</w:t>
      </w:r>
      <w:proofErr w:type="gramStart"/>
      <w:r w:rsidR="00035226" w:rsidRPr="00035226">
        <w:rPr>
          <w:rFonts w:hint="eastAsia"/>
          <w:szCs w:val="21"/>
        </w:rPr>
        <w:t>风系统</w:t>
      </w:r>
      <w:proofErr w:type="gramEnd"/>
      <w:r w:rsidR="00035226" w:rsidRPr="00035226">
        <w:rPr>
          <w:rFonts w:hint="eastAsia"/>
          <w:szCs w:val="21"/>
        </w:rPr>
        <w:t>收集后通过</w:t>
      </w:r>
      <w:proofErr w:type="gramStart"/>
      <w:r w:rsidR="00035226" w:rsidRPr="00035226">
        <w:rPr>
          <w:rFonts w:hint="eastAsia"/>
          <w:szCs w:val="21"/>
        </w:rPr>
        <w:t>覆膜</w:t>
      </w:r>
      <w:r w:rsidR="00580A41">
        <w:rPr>
          <w:rFonts w:hint="eastAsia"/>
          <w:szCs w:val="21"/>
        </w:rPr>
        <w:t>覆膜</w:t>
      </w:r>
      <w:proofErr w:type="gramEnd"/>
      <w:r w:rsidR="00580A41">
        <w:rPr>
          <w:rFonts w:hint="eastAsia"/>
          <w:szCs w:val="21"/>
        </w:rPr>
        <w:t>袋式除尘器</w:t>
      </w:r>
      <w:r w:rsidR="00035226" w:rsidRPr="00035226">
        <w:rPr>
          <w:rFonts w:hint="eastAsia"/>
          <w:szCs w:val="21"/>
        </w:rPr>
        <w:t>处理后由</w:t>
      </w:r>
      <w:r w:rsidR="000114F3">
        <w:rPr>
          <w:rFonts w:hint="eastAsia"/>
          <w:szCs w:val="21"/>
        </w:rPr>
        <w:t>2</w:t>
      </w:r>
      <w:r w:rsidR="00035226" w:rsidRPr="00035226">
        <w:rPr>
          <w:rFonts w:hint="eastAsia"/>
          <w:szCs w:val="21"/>
        </w:rPr>
        <w:t>根</w:t>
      </w:r>
      <w:r w:rsidR="00035226" w:rsidRPr="00035226">
        <w:rPr>
          <w:rFonts w:hint="eastAsia"/>
          <w:szCs w:val="21"/>
        </w:rPr>
        <w:t>15m</w:t>
      </w:r>
      <w:r w:rsidR="00035226" w:rsidRPr="00035226">
        <w:rPr>
          <w:rFonts w:hint="eastAsia"/>
          <w:szCs w:val="21"/>
        </w:rPr>
        <w:t>高的排气筒排放。</w:t>
      </w:r>
    </w:p>
    <w:p w14:paraId="09C83794" w14:textId="1A50C22F" w:rsidR="00C45763" w:rsidRDefault="00035226" w:rsidP="007C0421">
      <w:pPr>
        <w:ind w:firstLine="480"/>
        <w:jc w:val="both"/>
        <w:rPr>
          <w:szCs w:val="21"/>
        </w:rPr>
      </w:pPr>
      <w:r>
        <w:rPr>
          <w:rFonts w:hint="eastAsia"/>
          <w:szCs w:val="21"/>
        </w:rPr>
        <w:t>（</w:t>
      </w:r>
      <w:r>
        <w:rPr>
          <w:rFonts w:hint="eastAsia"/>
          <w:szCs w:val="21"/>
        </w:rPr>
        <w:t>3</w:t>
      </w:r>
      <w:r>
        <w:rPr>
          <w:rFonts w:hint="eastAsia"/>
          <w:szCs w:val="21"/>
        </w:rPr>
        <w:t>）</w:t>
      </w:r>
      <w:r w:rsidR="00CB04BD" w:rsidRPr="00CB04BD">
        <w:rPr>
          <w:rFonts w:hint="eastAsia"/>
          <w:szCs w:val="21"/>
        </w:rPr>
        <w:t>农家肥车间</w:t>
      </w:r>
      <w:r w:rsidR="000C7A6A" w:rsidRPr="000C7A6A">
        <w:rPr>
          <w:rFonts w:hint="eastAsia"/>
          <w:szCs w:val="21"/>
        </w:rPr>
        <w:t>鸡粪处理产生的恶臭</w:t>
      </w:r>
      <w:r w:rsidR="000C7A6A">
        <w:rPr>
          <w:rFonts w:hint="eastAsia"/>
          <w:szCs w:val="21"/>
        </w:rPr>
        <w:t>：各发酵罐配套</w:t>
      </w:r>
      <w:r w:rsidR="003F21DC" w:rsidRPr="003F21DC">
        <w:rPr>
          <w:rFonts w:hint="eastAsia"/>
          <w:szCs w:val="21"/>
        </w:rPr>
        <w:t>自带集风</w:t>
      </w:r>
      <w:r w:rsidR="003F21DC">
        <w:rPr>
          <w:rFonts w:hint="eastAsia"/>
          <w:szCs w:val="21"/>
        </w:rPr>
        <w:t>风管</w:t>
      </w:r>
      <w:r w:rsidR="003F21DC" w:rsidRPr="003F21DC">
        <w:rPr>
          <w:rFonts w:hint="eastAsia"/>
          <w:szCs w:val="21"/>
        </w:rPr>
        <w:t>收集后</w:t>
      </w:r>
      <w:r w:rsidR="003F21DC">
        <w:rPr>
          <w:rFonts w:hint="eastAsia"/>
          <w:szCs w:val="21"/>
        </w:rPr>
        <w:t>通过各自</w:t>
      </w:r>
      <w:r w:rsidR="000C7A6A">
        <w:rPr>
          <w:rFonts w:hint="eastAsia"/>
          <w:szCs w:val="21"/>
        </w:rPr>
        <w:t>生物除臭塔</w:t>
      </w:r>
      <w:r w:rsidR="003F21DC">
        <w:rPr>
          <w:rFonts w:hint="eastAsia"/>
          <w:szCs w:val="21"/>
        </w:rPr>
        <w:t>处理后由</w:t>
      </w:r>
      <w:r w:rsidR="003F21DC">
        <w:rPr>
          <w:rFonts w:hint="eastAsia"/>
          <w:szCs w:val="21"/>
        </w:rPr>
        <w:t>1</w:t>
      </w:r>
      <w:r w:rsidR="003F21DC" w:rsidRPr="003F21DC">
        <w:rPr>
          <w:rFonts w:hint="eastAsia"/>
          <w:szCs w:val="21"/>
        </w:rPr>
        <w:t>根</w:t>
      </w:r>
      <w:r w:rsidR="003F21DC" w:rsidRPr="003F21DC">
        <w:rPr>
          <w:rFonts w:hint="eastAsia"/>
          <w:szCs w:val="21"/>
        </w:rPr>
        <w:t>15m</w:t>
      </w:r>
      <w:r w:rsidR="003F21DC" w:rsidRPr="003F21DC">
        <w:rPr>
          <w:rFonts w:hint="eastAsia"/>
          <w:szCs w:val="21"/>
        </w:rPr>
        <w:t>高的排气筒排放。</w:t>
      </w:r>
    </w:p>
    <w:p w14:paraId="5C807B85" w14:textId="0441C605" w:rsidR="00015500" w:rsidRDefault="00C45763" w:rsidP="007C0421">
      <w:pPr>
        <w:ind w:firstLine="480"/>
        <w:jc w:val="both"/>
        <w:rPr>
          <w:szCs w:val="24"/>
        </w:rPr>
      </w:pPr>
      <w:r>
        <w:rPr>
          <w:rFonts w:hint="eastAsia"/>
          <w:szCs w:val="21"/>
        </w:rPr>
        <w:lastRenderedPageBreak/>
        <w:t>（</w:t>
      </w:r>
      <w:r>
        <w:rPr>
          <w:rFonts w:hint="eastAsia"/>
          <w:szCs w:val="21"/>
        </w:rPr>
        <w:t>4</w:t>
      </w:r>
      <w:r>
        <w:rPr>
          <w:rFonts w:hint="eastAsia"/>
          <w:szCs w:val="21"/>
        </w:rPr>
        <w:t>）</w:t>
      </w:r>
      <w:r w:rsidRPr="00C45763">
        <w:rPr>
          <w:rFonts w:hint="eastAsia"/>
          <w:szCs w:val="21"/>
        </w:rPr>
        <w:t>食堂产生的油烟废气经集气罩收集后经过一套复合式静电式油烟净化器处理后由高于屋顶</w:t>
      </w:r>
      <w:r w:rsidRPr="00C45763">
        <w:rPr>
          <w:rFonts w:hint="eastAsia"/>
          <w:szCs w:val="21"/>
        </w:rPr>
        <w:t>3m</w:t>
      </w:r>
      <w:r w:rsidRPr="00C45763">
        <w:rPr>
          <w:rFonts w:hint="eastAsia"/>
          <w:szCs w:val="21"/>
        </w:rPr>
        <w:t>的排气筒高空排放</w:t>
      </w:r>
      <w:r w:rsidR="00827374">
        <w:rPr>
          <w:rFonts w:cs="Times New Roman" w:hint="eastAsia"/>
        </w:rPr>
        <w:t>。</w:t>
      </w:r>
    </w:p>
    <w:p w14:paraId="7EF745F8" w14:textId="77777777" w:rsidR="0075663B" w:rsidRDefault="0075663B" w:rsidP="0075663B">
      <w:pPr>
        <w:ind w:firstLine="480"/>
        <w:rPr>
          <w:rFonts w:cs="Times New Roman"/>
        </w:rPr>
      </w:pPr>
      <w:r w:rsidRPr="00424765">
        <w:rPr>
          <w:rFonts w:cs="Times New Roman"/>
        </w:rPr>
        <w:t>综上，本项目各废气污染物治理措施</w:t>
      </w:r>
      <w:r>
        <w:rPr>
          <w:rFonts w:cs="Times New Roman" w:hint="eastAsia"/>
        </w:rPr>
        <w:t>工艺流程图见下图。</w:t>
      </w:r>
    </w:p>
    <w:p w14:paraId="539A538A" w14:textId="3FE2D1F2" w:rsidR="00ED470B" w:rsidRPr="00945356" w:rsidRDefault="00275109" w:rsidP="000364B8">
      <w:pPr>
        <w:spacing w:beforeLines="50" w:before="156" w:afterLines="50" w:after="156" w:line="240" w:lineRule="auto"/>
        <w:ind w:firstLineChars="0" w:firstLine="0"/>
        <w:jc w:val="center"/>
        <w:rPr>
          <w:rFonts w:cs="Times New Roman"/>
        </w:rPr>
      </w:pPr>
      <w:r>
        <w:object w:dxaOrig="10216" w:dyaOrig="4741" w14:anchorId="5B4C48E1">
          <v:shape id="_x0000_i1030" type="#_x0000_t75" style="width:418.5pt;height:194.25pt" o:ole="">
            <v:imagedata r:id="rId32" o:title=""/>
          </v:shape>
          <o:OLEObject Type="Embed" ProgID="Visio.Drawing.15" ShapeID="_x0000_i1030" DrawAspect="Content" ObjectID="_1807079244" r:id="rId33"/>
        </w:object>
      </w:r>
      <w:r w:rsidR="00ED470B" w:rsidRPr="00A36BB0">
        <w:rPr>
          <w:rFonts w:cs="Times New Roman" w:hint="eastAsia"/>
          <w:b/>
        </w:rPr>
        <w:t>图</w:t>
      </w:r>
      <w:r w:rsidR="00ED470B" w:rsidRPr="00A36BB0">
        <w:rPr>
          <w:rFonts w:cs="Times New Roman" w:hint="eastAsia"/>
          <w:b/>
        </w:rPr>
        <w:t>4</w:t>
      </w:r>
      <w:r w:rsidR="00D33DC7">
        <w:rPr>
          <w:rFonts w:cs="Times New Roman" w:hint="eastAsia"/>
          <w:b/>
        </w:rPr>
        <w:t>-1</w:t>
      </w:r>
      <w:r w:rsidR="00ED470B" w:rsidRPr="00A36BB0">
        <w:rPr>
          <w:rFonts w:cs="Times New Roman" w:hint="eastAsia"/>
          <w:b/>
        </w:rPr>
        <w:t xml:space="preserve"> </w:t>
      </w:r>
      <w:r w:rsidR="00ED470B" w:rsidRPr="00945356">
        <w:rPr>
          <w:rFonts w:cs="Times New Roman"/>
          <w:b/>
        </w:rPr>
        <w:t>本项目各废气污染物治理措施工艺流程图</w:t>
      </w:r>
    </w:p>
    <w:p w14:paraId="6DB76299" w14:textId="77777777" w:rsidR="002E4BE0" w:rsidRDefault="002E4BE0" w:rsidP="002E4BE0">
      <w:pPr>
        <w:ind w:firstLine="482"/>
        <w:rPr>
          <w:b/>
          <w:bCs/>
        </w:rPr>
      </w:pPr>
      <w:r>
        <w:rPr>
          <w:b/>
          <w:bCs/>
        </w:rPr>
        <w:t>2</w:t>
      </w:r>
      <w:r>
        <w:rPr>
          <w:b/>
          <w:bCs/>
        </w:rPr>
        <w:t>、环评批复要求</w:t>
      </w:r>
    </w:p>
    <w:p w14:paraId="1C83773A" w14:textId="77777777" w:rsidR="009654BA" w:rsidRPr="009654BA" w:rsidRDefault="009654BA" w:rsidP="009654BA">
      <w:pPr>
        <w:widowControl w:val="0"/>
        <w:ind w:firstLine="480"/>
        <w:jc w:val="both"/>
        <w:textAlignment w:val="baseline"/>
        <w:rPr>
          <w:rFonts w:cs="Times New Roman"/>
          <w:szCs w:val="20"/>
        </w:rPr>
      </w:pPr>
      <w:r w:rsidRPr="009654BA">
        <w:rPr>
          <w:rFonts w:cs="Times New Roman" w:hint="eastAsia"/>
          <w:szCs w:val="20"/>
        </w:rPr>
        <w:t>本项目大气污染物主要为养殖过程、污水处理过程、农家肥发酵过程产生的恶臭气体及饲料加工粉尘、</w:t>
      </w:r>
      <w:r w:rsidRPr="009654BA">
        <w:rPr>
          <w:rFonts w:cs="Times New Roman"/>
          <w:szCs w:val="24"/>
        </w:rPr>
        <w:t>食堂油烟。</w:t>
      </w:r>
    </w:p>
    <w:p w14:paraId="7A81A337" w14:textId="77777777" w:rsidR="009654BA" w:rsidRPr="00275109" w:rsidRDefault="009654BA" w:rsidP="009654BA">
      <w:pPr>
        <w:widowControl w:val="0"/>
        <w:ind w:firstLine="480"/>
        <w:jc w:val="both"/>
        <w:textAlignment w:val="baseline"/>
        <w:rPr>
          <w:rFonts w:cs="Times New Roman"/>
          <w:szCs w:val="20"/>
        </w:rPr>
      </w:pPr>
      <w:r w:rsidRPr="00275109">
        <w:rPr>
          <w:rFonts w:cs="Times New Roman"/>
          <w:szCs w:val="20"/>
        </w:rPr>
        <w:t>恶臭气体根据不同产生单元，采取相应的处理方</w:t>
      </w:r>
      <w:r w:rsidRPr="004429C5">
        <w:rPr>
          <w:rFonts w:cs="Times New Roman"/>
          <w:szCs w:val="20"/>
        </w:rPr>
        <w:t>式，</w:t>
      </w:r>
      <w:r w:rsidRPr="004429C5">
        <w:rPr>
          <w:rFonts w:ascii="Cambria Math" w:hAnsi="Cambria Math" w:cs="Cambria Math"/>
          <w:szCs w:val="20"/>
        </w:rPr>
        <w:t>①</w:t>
      </w:r>
      <w:r w:rsidRPr="004429C5">
        <w:rPr>
          <w:rFonts w:cs="Times New Roman"/>
          <w:szCs w:val="20"/>
        </w:rPr>
        <w:t>鸡舍：鸡粪采取干清粪工艺，日产日清，鸡舍定期喷洒生物除臭剂；加强鸡舍通风；优化饲料配方，饲料中添加</w:t>
      </w:r>
      <w:r w:rsidRPr="004429C5">
        <w:rPr>
          <w:rFonts w:cs="Times New Roman"/>
          <w:szCs w:val="20"/>
        </w:rPr>
        <w:t>EM</w:t>
      </w:r>
      <w:r w:rsidRPr="004429C5">
        <w:rPr>
          <w:rFonts w:cs="Times New Roman"/>
          <w:szCs w:val="20"/>
        </w:rPr>
        <w:t>菌；加强场区内绿化管理；恶臭气体采用</w:t>
      </w:r>
      <w:r w:rsidRPr="004429C5">
        <w:rPr>
          <w:rFonts w:cs="Times New Roman"/>
          <w:szCs w:val="20"/>
        </w:rPr>
        <w:t>“</w:t>
      </w:r>
      <w:r w:rsidRPr="004429C5">
        <w:rPr>
          <w:rFonts w:cs="Times New Roman"/>
          <w:szCs w:val="20"/>
        </w:rPr>
        <w:t>水喷淋</w:t>
      </w:r>
      <w:r w:rsidRPr="004429C5">
        <w:rPr>
          <w:rFonts w:cs="Times New Roman"/>
          <w:szCs w:val="20"/>
        </w:rPr>
        <w:t>+</w:t>
      </w:r>
      <w:r w:rsidRPr="004429C5">
        <w:rPr>
          <w:rFonts w:cs="Times New Roman"/>
          <w:szCs w:val="20"/>
        </w:rPr>
        <w:t>碱喷淋</w:t>
      </w:r>
      <w:r w:rsidRPr="004429C5">
        <w:rPr>
          <w:rFonts w:cs="Times New Roman"/>
          <w:szCs w:val="20"/>
        </w:rPr>
        <w:t>”</w:t>
      </w:r>
      <w:r w:rsidRPr="004429C5">
        <w:rPr>
          <w:rFonts w:cs="Times New Roman"/>
          <w:szCs w:val="20"/>
        </w:rPr>
        <w:t>处理；</w:t>
      </w:r>
      <w:r w:rsidRPr="004429C5">
        <w:rPr>
          <w:rFonts w:ascii="Cambria Math" w:hAnsi="Cambria Math" w:cs="Cambria Math"/>
          <w:szCs w:val="20"/>
        </w:rPr>
        <w:t>②</w:t>
      </w:r>
      <w:r w:rsidRPr="004429C5">
        <w:rPr>
          <w:rFonts w:cs="Times New Roman"/>
          <w:szCs w:val="20"/>
        </w:rPr>
        <w:t>对农家肥车间发酵罐废气和废水处理站废气收集后经生物滤池进行处理，然后经</w:t>
      </w:r>
      <w:r w:rsidRPr="004429C5">
        <w:rPr>
          <w:rFonts w:cs="Times New Roman"/>
          <w:szCs w:val="20"/>
        </w:rPr>
        <w:t>15</w:t>
      </w:r>
      <w:r w:rsidRPr="004429C5">
        <w:rPr>
          <w:rFonts w:cs="Times New Roman"/>
          <w:szCs w:val="20"/>
        </w:rPr>
        <w:t>米高排气筒排放；</w:t>
      </w:r>
      <w:r w:rsidRPr="004429C5">
        <w:rPr>
          <w:rFonts w:cs="Times New Roman"/>
          <w:szCs w:val="20"/>
        </w:rPr>
        <w:fldChar w:fldCharType="begin"/>
      </w:r>
      <w:r w:rsidRPr="004429C5">
        <w:rPr>
          <w:rFonts w:cs="Times New Roman"/>
          <w:szCs w:val="20"/>
        </w:rPr>
        <w:instrText xml:space="preserve"> = 3 \* GB3 \* MERGEFORMAT </w:instrText>
      </w:r>
      <w:r w:rsidRPr="004429C5">
        <w:rPr>
          <w:rFonts w:cs="Times New Roman"/>
          <w:szCs w:val="20"/>
        </w:rPr>
        <w:fldChar w:fldCharType="separate"/>
      </w:r>
      <w:r w:rsidRPr="004429C5">
        <w:rPr>
          <w:rFonts w:ascii="Cambria Math" w:hAnsi="Cambria Math" w:cs="Cambria Math"/>
          <w:szCs w:val="20"/>
        </w:rPr>
        <w:t>③</w:t>
      </w:r>
      <w:r w:rsidRPr="004429C5">
        <w:rPr>
          <w:rFonts w:cs="Times New Roman"/>
          <w:szCs w:val="20"/>
        </w:rPr>
        <w:fldChar w:fldCharType="end"/>
      </w:r>
      <w:r w:rsidRPr="004429C5">
        <w:rPr>
          <w:rFonts w:cs="Times New Roman"/>
          <w:szCs w:val="20"/>
        </w:rPr>
        <w:t>沼液暂存池进行密闭，同</w:t>
      </w:r>
      <w:r w:rsidRPr="00275109">
        <w:rPr>
          <w:rFonts w:cs="Times New Roman"/>
          <w:szCs w:val="20"/>
        </w:rPr>
        <w:t>时喷洒除臭剂，周边设绿化带。</w:t>
      </w:r>
    </w:p>
    <w:p w14:paraId="5A5F6931" w14:textId="1BF10729" w:rsidR="009654BA" w:rsidRPr="009654BA" w:rsidRDefault="009654BA" w:rsidP="009654BA">
      <w:pPr>
        <w:widowControl w:val="0"/>
        <w:ind w:firstLine="480"/>
        <w:jc w:val="both"/>
        <w:textAlignment w:val="baseline"/>
        <w:rPr>
          <w:rFonts w:cs="Times New Roman"/>
          <w:szCs w:val="20"/>
        </w:rPr>
      </w:pPr>
      <w:r w:rsidRPr="009654BA">
        <w:rPr>
          <w:rFonts w:cs="Times New Roman" w:hint="eastAsia"/>
          <w:szCs w:val="20"/>
        </w:rPr>
        <w:t>饲料加工区域产生的粉尘：经各设备自带集</w:t>
      </w:r>
      <w:proofErr w:type="gramStart"/>
      <w:r w:rsidRPr="009654BA">
        <w:rPr>
          <w:rFonts w:cs="Times New Roman" w:hint="eastAsia"/>
          <w:szCs w:val="20"/>
        </w:rPr>
        <w:t>风系统</w:t>
      </w:r>
      <w:proofErr w:type="gramEnd"/>
      <w:r w:rsidRPr="009654BA">
        <w:rPr>
          <w:rFonts w:cs="Times New Roman" w:hint="eastAsia"/>
          <w:szCs w:val="20"/>
        </w:rPr>
        <w:t>收集后通过</w:t>
      </w:r>
      <w:proofErr w:type="gramStart"/>
      <w:r w:rsidRPr="009654BA">
        <w:rPr>
          <w:rFonts w:cs="Times New Roman" w:hint="eastAsia"/>
          <w:szCs w:val="20"/>
        </w:rPr>
        <w:t>覆膜</w:t>
      </w:r>
      <w:r w:rsidR="00580A41">
        <w:rPr>
          <w:rFonts w:cs="Times New Roman" w:hint="eastAsia"/>
          <w:szCs w:val="20"/>
        </w:rPr>
        <w:t>覆膜</w:t>
      </w:r>
      <w:proofErr w:type="gramEnd"/>
      <w:r w:rsidR="00580A41">
        <w:rPr>
          <w:rFonts w:cs="Times New Roman" w:hint="eastAsia"/>
          <w:szCs w:val="20"/>
        </w:rPr>
        <w:t>袋式除尘器</w:t>
      </w:r>
      <w:r w:rsidRPr="009654BA">
        <w:rPr>
          <w:rFonts w:cs="Times New Roman" w:hint="eastAsia"/>
          <w:szCs w:val="20"/>
        </w:rPr>
        <w:t>处理后由</w:t>
      </w:r>
      <w:r w:rsidRPr="009654BA">
        <w:rPr>
          <w:rFonts w:cs="Times New Roman" w:hint="eastAsia"/>
          <w:szCs w:val="20"/>
        </w:rPr>
        <w:t>1</w:t>
      </w:r>
      <w:r w:rsidRPr="009654BA">
        <w:rPr>
          <w:rFonts w:cs="Times New Roman" w:hint="eastAsia"/>
          <w:szCs w:val="20"/>
        </w:rPr>
        <w:t>根</w:t>
      </w:r>
      <w:r w:rsidRPr="009654BA">
        <w:rPr>
          <w:rFonts w:cs="Times New Roman" w:hint="eastAsia"/>
          <w:szCs w:val="20"/>
        </w:rPr>
        <w:t>15m</w:t>
      </w:r>
      <w:r w:rsidRPr="009654BA">
        <w:rPr>
          <w:rFonts w:cs="Times New Roman" w:hint="eastAsia"/>
          <w:szCs w:val="20"/>
        </w:rPr>
        <w:t>高的排气筒排放。</w:t>
      </w:r>
    </w:p>
    <w:p w14:paraId="453CF694" w14:textId="77777777" w:rsidR="005D344F" w:rsidRDefault="009654BA" w:rsidP="005D344F">
      <w:pPr>
        <w:widowControl w:val="0"/>
        <w:ind w:firstLine="480"/>
        <w:textAlignment w:val="baseline"/>
        <w:rPr>
          <w:rFonts w:cs="Times New Roman"/>
          <w:szCs w:val="20"/>
        </w:rPr>
        <w:sectPr w:rsidR="005D344F" w:rsidSect="00D0294D">
          <w:pgSz w:w="11906" w:h="16838"/>
          <w:pgMar w:top="1440" w:right="1800" w:bottom="1440" w:left="1800" w:header="851" w:footer="992" w:gutter="0"/>
          <w:cols w:space="425"/>
          <w:docGrid w:type="lines" w:linePitch="312"/>
        </w:sectPr>
      </w:pPr>
      <w:r w:rsidRPr="009654BA">
        <w:rPr>
          <w:rFonts w:cs="Times New Roman" w:hint="eastAsia"/>
          <w:szCs w:val="20"/>
        </w:rPr>
        <w:t>食堂产生的油烟废气经集气罩收集后经过一套复合式静电式油烟净化器处理后由高于屋顶</w:t>
      </w:r>
      <w:r w:rsidRPr="009654BA">
        <w:rPr>
          <w:rFonts w:cs="Times New Roman" w:hint="eastAsia"/>
          <w:szCs w:val="20"/>
        </w:rPr>
        <w:t>3</w:t>
      </w:r>
      <w:r w:rsidRPr="009654BA">
        <w:rPr>
          <w:rFonts w:cs="Times New Roman"/>
          <w:szCs w:val="20"/>
        </w:rPr>
        <w:t>m</w:t>
      </w:r>
      <w:r w:rsidRPr="009654BA">
        <w:rPr>
          <w:rFonts w:cs="Times New Roman" w:hint="eastAsia"/>
          <w:szCs w:val="20"/>
        </w:rPr>
        <w:t>的排气筒高空排放。</w:t>
      </w:r>
      <w:r w:rsidR="005D344F">
        <w:rPr>
          <w:rFonts w:cs="Times New Roman" w:hint="eastAsia"/>
          <w:szCs w:val="20"/>
        </w:rPr>
        <w:t xml:space="preserve">   </w:t>
      </w:r>
    </w:p>
    <w:p w14:paraId="3C80FCDE" w14:textId="5CDE7A11" w:rsidR="00220687" w:rsidRPr="00220687" w:rsidRDefault="00220687" w:rsidP="00220687">
      <w:pPr>
        <w:ind w:firstLine="482"/>
        <w:rPr>
          <w:rFonts w:cs="Times New Roman"/>
          <w:b/>
          <w:bCs/>
        </w:rPr>
      </w:pPr>
      <w:r w:rsidRPr="00220687">
        <w:rPr>
          <w:rFonts w:cs="Times New Roman" w:hint="eastAsia"/>
          <w:b/>
          <w:bCs/>
        </w:rPr>
        <w:lastRenderedPageBreak/>
        <w:t>3</w:t>
      </w:r>
      <w:r w:rsidRPr="00220687">
        <w:rPr>
          <w:rFonts w:cs="Times New Roman" w:hint="eastAsia"/>
          <w:b/>
          <w:bCs/>
        </w:rPr>
        <w:t>、对比分析</w:t>
      </w:r>
    </w:p>
    <w:p w14:paraId="1B92FFE7" w14:textId="77777777" w:rsidR="007D149C" w:rsidRDefault="00220687" w:rsidP="00220687">
      <w:pPr>
        <w:ind w:firstLine="480"/>
        <w:rPr>
          <w:rFonts w:cs="Times New Roman"/>
        </w:rPr>
      </w:pPr>
      <w:r w:rsidRPr="00220687">
        <w:rPr>
          <w:rFonts w:cs="Times New Roman" w:hint="eastAsia"/>
        </w:rPr>
        <w:t>本项目废气治理措施实际建设情况与环评及批复对比情况见下表。</w:t>
      </w:r>
    </w:p>
    <w:p w14:paraId="09D1F804" w14:textId="4198509C" w:rsidR="005D344F" w:rsidRPr="000364B8" w:rsidRDefault="005D344F" w:rsidP="005D344F">
      <w:pPr>
        <w:ind w:firstLine="480"/>
        <w:rPr>
          <w:rFonts w:eastAsia="黑体" w:cs="Times New Roman"/>
        </w:rPr>
      </w:pPr>
      <w:r w:rsidRPr="000364B8">
        <w:rPr>
          <w:rFonts w:eastAsia="黑体" w:cs="Times New Roman"/>
        </w:rPr>
        <w:t>表</w:t>
      </w:r>
      <w:r w:rsidRPr="000364B8">
        <w:rPr>
          <w:rFonts w:eastAsia="黑体" w:cs="Times New Roman"/>
        </w:rPr>
        <w:t>4</w:t>
      </w:r>
      <w:r w:rsidR="00D33DC7">
        <w:rPr>
          <w:rFonts w:eastAsia="黑体" w:cs="Times New Roman" w:hint="eastAsia"/>
        </w:rPr>
        <w:t>-1</w:t>
      </w:r>
      <w:r w:rsidRPr="000364B8">
        <w:rPr>
          <w:rFonts w:eastAsia="黑体" w:cs="Times New Roman"/>
        </w:rPr>
        <w:t xml:space="preserve">                      </w:t>
      </w:r>
      <w:r w:rsidRPr="000364B8">
        <w:rPr>
          <w:rFonts w:eastAsia="黑体" w:cs="Times New Roman"/>
        </w:rPr>
        <w:t>本项目废气污染物情况及治理措施情况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4"/>
        <w:gridCol w:w="571"/>
        <w:gridCol w:w="1132"/>
        <w:gridCol w:w="1842"/>
        <w:gridCol w:w="1417"/>
        <w:gridCol w:w="1420"/>
        <w:gridCol w:w="707"/>
        <w:gridCol w:w="992"/>
        <w:gridCol w:w="1417"/>
        <w:gridCol w:w="1702"/>
        <w:gridCol w:w="710"/>
        <w:gridCol w:w="1632"/>
      </w:tblGrid>
      <w:tr w:rsidR="005D344F" w14:paraId="0053F6E8" w14:textId="77777777" w:rsidTr="00797DFF">
        <w:trPr>
          <w:trHeight w:val="397"/>
          <w:jc w:val="center"/>
        </w:trPr>
        <w:tc>
          <w:tcPr>
            <w:tcW w:w="155" w:type="pct"/>
            <w:vMerge w:val="restart"/>
            <w:tcBorders>
              <w:top w:val="single" w:sz="6" w:space="0" w:color="auto"/>
              <w:left w:val="single" w:sz="6" w:space="0" w:color="auto"/>
              <w:right w:val="single" w:sz="6" w:space="0" w:color="auto"/>
            </w:tcBorders>
            <w:vAlign w:val="center"/>
          </w:tcPr>
          <w:p w14:paraId="57246BD2" w14:textId="77777777" w:rsidR="005D344F" w:rsidRPr="000364B8" w:rsidRDefault="005D344F" w:rsidP="003831F6">
            <w:pPr>
              <w:pStyle w:val="af9"/>
              <w:snapToGrid w:val="0"/>
              <w:rPr>
                <w:b/>
                <w:bCs/>
              </w:rPr>
            </w:pPr>
            <w:r w:rsidRPr="000364B8">
              <w:rPr>
                <w:rFonts w:hint="eastAsia"/>
                <w:b/>
                <w:bCs/>
              </w:rPr>
              <w:t>编号</w:t>
            </w:r>
          </w:p>
        </w:tc>
        <w:tc>
          <w:tcPr>
            <w:tcW w:w="4260" w:type="pct"/>
            <w:gridSpan w:val="10"/>
            <w:tcBorders>
              <w:top w:val="single" w:sz="6" w:space="0" w:color="auto"/>
              <w:left w:val="single" w:sz="6" w:space="0" w:color="auto"/>
            </w:tcBorders>
            <w:vAlign w:val="center"/>
          </w:tcPr>
          <w:p w14:paraId="2B49443D" w14:textId="77777777" w:rsidR="005D344F" w:rsidRPr="000364B8" w:rsidRDefault="005D344F" w:rsidP="003831F6">
            <w:pPr>
              <w:pStyle w:val="af9"/>
              <w:snapToGrid w:val="0"/>
              <w:rPr>
                <w:b/>
                <w:bCs/>
              </w:rPr>
            </w:pPr>
            <w:r w:rsidRPr="000364B8">
              <w:rPr>
                <w:rFonts w:hint="eastAsia"/>
                <w:b/>
                <w:bCs/>
              </w:rPr>
              <w:t>治理措施及排放</w:t>
            </w:r>
          </w:p>
        </w:tc>
        <w:tc>
          <w:tcPr>
            <w:tcW w:w="585" w:type="pct"/>
            <w:vMerge w:val="restart"/>
            <w:vAlign w:val="center"/>
          </w:tcPr>
          <w:p w14:paraId="34CB8FAF" w14:textId="77777777" w:rsidR="005D344F" w:rsidRPr="000364B8" w:rsidRDefault="005D344F" w:rsidP="003831F6">
            <w:pPr>
              <w:pStyle w:val="af9"/>
              <w:snapToGrid w:val="0"/>
              <w:rPr>
                <w:b/>
                <w:bCs/>
              </w:rPr>
            </w:pPr>
            <w:r w:rsidRPr="000364B8">
              <w:rPr>
                <w:rFonts w:hint="eastAsia"/>
                <w:b/>
                <w:bCs/>
              </w:rPr>
              <w:t>一致性</w:t>
            </w:r>
          </w:p>
        </w:tc>
      </w:tr>
      <w:tr w:rsidR="005D344F" w14:paraId="50070E83" w14:textId="77777777" w:rsidTr="00797DFF">
        <w:trPr>
          <w:trHeight w:val="397"/>
          <w:jc w:val="center"/>
        </w:trPr>
        <w:tc>
          <w:tcPr>
            <w:tcW w:w="155" w:type="pct"/>
            <w:vMerge/>
            <w:tcBorders>
              <w:left w:val="single" w:sz="6" w:space="0" w:color="auto"/>
              <w:right w:val="single" w:sz="6" w:space="0" w:color="auto"/>
            </w:tcBorders>
            <w:vAlign w:val="center"/>
          </w:tcPr>
          <w:p w14:paraId="3033DCF4" w14:textId="77777777" w:rsidR="005D344F" w:rsidRDefault="005D344F" w:rsidP="003831F6">
            <w:pPr>
              <w:pStyle w:val="af9"/>
              <w:snapToGrid w:val="0"/>
            </w:pPr>
          </w:p>
        </w:tc>
        <w:tc>
          <w:tcPr>
            <w:tcW w:w="2283" w:type="pct"/>
            <w:gridSpan w:val="5"/>
            <w:tcBorders>
              <w:top w:val="single" w:sz="6" w:space="0" w:color="auto"/>
              <w:left w:val="single" w:sz="6" w:space="0" w:color="auto"/>
            </w:tcBorders>
            <w:vAlign w:val="center"/>
          </w:tcPr>
          <w:p w14:paraId="50B038BC" w14:textId="77777777" w:rsidR="005D344F" w:rsidRPr="000364B8" w:rsidRDefault="005D344F" w:rsidP="003831F6">
            <w:pPr>
              <w:pStyle w:val="af9"/>
              <w:snapToGrid w:val="0"/>
              <w:rPr>
                <w:b/>
              </w:rPr>
            </w:pPr>
            <w:r w:rsidRPr="000364B8">
              <w:rPr>
                <w:rFonts w:hint="eastAsia"/>
                <w:b/>
              </w:rPr>
              <w:t>环评及批复内容</w:t>
            </w:r>
          </w:p>
        </w:tc>
        <w:tc>
          <w:tcPr>
            <w:tcW w:w="1977" w:type="pct"/>
            <w:gridSpan w:val="5"/>
            <w:tcBorders>
              <w:top w:val="single" w:sz="6" w:space="0" w:color="auto"/>
              <w:left w:val="single" w:sz="6" w:space="0" w:color="auto"/>
              <w:bottom w:val="single" w:sz="6" w:space="0" w:color="auto"/>
            </w:tcBorders>
            <w:vAlign w:val="center"/>
          </w:tcPr>
          <w:p w14:paraId="137D6016" w14:textId="77777777" w:rsidR="005D344F" w:rsidRPr="000364B8" w:rsidRDefault="005D344F" w:rsidP="003831F6">
            <w:pPr>
              <w:pStyle w:val="af9"/>
              <w:snapToGrid w:val="0"/>
              <w:rPr>
                <w:b/>
              </w:rPr>
            </w:pPr>
            <w:r w:rsidRPr="000364B8">
              <w:rPr>
                <w:rFonts w:hint="eastAsia"/>
                <w:b/>
              </w:rPr>
              <w:t>实际建设情况</w:t>
            </w:r>
          </w:p>
        </w:tc>
        <w:tc>
          <w:tcPr>
            <w:tcW w:w="585" w:type="pct"/>
            <w:vMerge/>
            <w:vAlign w:val="center"/>
          </w:tcPr>
          <w:p w14:paraId="4BDBF306" w14:textId="77777777" w:rsidR="005D344F" w:rsidRPr="00E569CA" w:rsidRDefault="005D344F" w:rsidP="003831F6">
            <w:pPr>
              <w:pStyle w:val="af9"/>
              <w:snapToGrid w:val="0"/>
              <w:rPr>
                <w:bCs/>
              </w:rPr>
            </w:pPr>
          </w:p>
        </w:tc>
      </w:tr>
      <w:tr w:rsidR="005D344F" w14:paraId="0BD1038D" w14:textId="77777777" w:rsidTr="00797DFF">
        <w:trPr>
          <w:trHeight w:val="397"/>
          <w:jc w:val="center"/>
        </w:trPr>
        <w:tc>
          <w:tcPr>
            <w:tcW w:w="155" w:type="pct"/>
            <w:vMerge/>
            <w:tcBorders>
              <w:left w:val="single" w:sz="6" w:space="0" w:color="auto"/>
              <w:right w:val="single" w:sz="6" w:space="0" w:color="auto"/>
            </w:tcBorders>
            <w:vAlign w:val="center"/>
          </w:tcPr>
          <w:p w14:paraId="39C48F8E" w14:textId="77777777" w:rsidR="005D344F" w:rsidRDefault="005D344F" w:rsidP="003831F6">
            <w:pPr>
              <w:pStyle w:val="af9"/>
              <w:snapToGrid w:val="0"/>
            </w:pPr>
          </w:p>
        </w:tc>
        <w:tc>
          <w:tcPr>
            <w:tcW w:w="609" w:type="pct"/>
            <w:gridSpan w:val="2"/>
            <w:tcBorders>
              <w:top w:val="single" w:sz="6" w:space="0" w:color="auto"/>
              <w:left w:val="single" w:sz="6" w:space="0" w:color="auto"/>
              <w:right w:val="single" w:sz="6" w:space="0" w:color="auto"/>
            </w:tcBorders>
            <w:vAlign w:val="center"/>
          </w:tcPr>
          <w:p w14:paraId="44C41DDE" w14:textId="77777777" w:rsidR="005D344F" w:rsidRPr="000364B8" w:rsidRDefault="005D344F" w:rsidP="003831F6">
            <w:pPr>
              <w:pStyle w:val="af9"/>
              <w:snapToGrid w:val="0"/>
              <w:rPr>
                <w:b/>
              </w:rPr>
            </w:pPr>
            <w:proofErr w:type="gramStart"/>
            <w:r w:rsidRPr="000364B8">
              <w:rPr>
                <w:rFonts w:hint="eastAsia"/>
                <w:b/>
              </w:rPr>
              <w:t>产污环节</w:t>
            </w:r>
            <w:proofErr w:type="gramEnd"/>
          </w:p>
        </w:tc>
        <w:tc>
          <w:tcPr>
            <w:tcW w:w="659" w:type="pct"/>
            <w:tcBorders>
              <w:top w:val="single" w:sz="6" w:space="0" w:color="auto"/>
              <w:left w:val="single" w:sz="6" w:space="0" w:color="auto"/>
              <w:bottom w:val="single" w:sz="6" w:space="0" w:color="auto"/>
              <w:right w:val="single" w:sz="6" w:space="0" w:color="auto"/>
            </w:tcBorders>
            <w:vAlign w:val="center"/>
          </w:tcPr>
          <w:p w14:paraId="32BA9AFA" w14:textId="77777777" w:rsidR="005D344F" w:rsidRPr="000364B8" w:rsidRDefault="005D344F" w:rsidP="003831F6">
            <w:pPr>
              <w:pStyle w:val="af9"/>
              <w:snapToGrid w:val="0"/>
              <w:rPr>
                <w:b/>
              </w:rPr>
            </w:pPr>
            <w:r w:rsidRPr="000364B8">
              <w:rPr>
                <w:rFonts w:hint="eastAsia"/>
                <w:b/>
              </w:rPr>
              <w:t>污染因子</w:t>
            </w:r>
          </w:p>
        </w:tc>
        <w:tc>
          <w:tcPr>
            <w:tcW w:w="1015" w:type="pct"/>
            <w:gridSpan w:val="2"/>
            <w:tcBorders>
              <w:top w:val="single" w:sz="6" w:space="0" w:color="auto"/>
              <w:left w:val="single" w:sz="6" w:space="0" w:color="auto"/>
              <w:bottom w:val="single" w:sz="6" w:space="0" w:color="auto"/>
            </w:tcBorders>
            <w:vAlign w:val="center"/>
          </w:tcPr>
          <w:p w14:paraId="3BD82DAE" w14:textId="77777777" w:rsidR="005D344F" w:rsidRPr="000364B8" w:rsidRDefault="005D344F" w:rsidP="003831F6">
            <w:pPr>
              <w:pStyle w:val="af9"/>
              <w:snapToGrid w:val="0"/>
              <w:rPr>
                <w:b/>
              </w:rPr>
            </w:pPr>
            <w:r w:rsidRPr="000364B8">
              <w:rPr>
                <w:rFonts w:hint="eastAsia"/>
                <w:b/>
              </w:rPr>
              <w:t>治理措施</w:t>
            </w:r>
          </w:p>
        </w:tc>
        <w:tc>
          <w:tcPr>
            <w:tcW w:w="608" w:type="pct"/>
            <w:gridSpan w:val="2"/>
            <w:tcBorders>
              <w:top w:val="single" w:sz="6" w:space="0" w:color="auto"/>
              <w:left w:val="single" w:sz="6" w:space="0" w:color="auto"/>
              <w:right w:val="single" w:sz="6" w:space="0" w:color="auto"/>
            </w:tcBorders>
            <w:vAlign w:val="center"/>
          </w:tcPr>
          <w:p w14:paraId="6F5D4346" w14:textId="77777777" w:rsidR="005D344F" w:rsidRPr="000364B8" w:rsidRDefault="005D344F" w:rsidP="003831F6">
            <w:pPr>
              <w:pStyle w:val="af9"/>
              <w:snapToGrid w:val="0"/>
              <w:rPr>
                <w:b/>
              </w:rPr>
            </w:pPr>
            <w:proofErr w:type="gramStart"/>
            <w:r w:rsidRPr="000364B8">
              <w:rPr>
                <w:rFonts w:hint="eastAsia"/>
                <w:b/>
              </w:rPr>
              <w:t>产污环节</w:t>
            </w:r>
            <w:proofErr w:type="gramEnd"/>
          </w:p>
        </w:tc>
        <w:tc>
          <w:tcPr>
            <w:tcW w:w="507" w:type="pct"/>
            <w:tcBorders>
              <w:top w:val="single" w:sz="6" w:space="0" w:color="auto"/>
              <w:left w:val="single" w:sz="6" w:space="0" w:color="auto"/>
              <w:bottom w:val="single" w:sz="6" w:space="0" w:color="auto"/>
              <w:right w:val="single" w:sz="6" w:space="0" w:color="auto"/>
            </w:tcBorders>
            <w:vAlign w:val="center"/>
          </w:tcPr>
          <w:p w14:paraId="67EAD72D" w14:textId="77777777" w:rsidR="005D344F" w:rsidRPr="000364B8" w:rsidRDefault="005D344F" w:rsidP="003831F6">
            <w:pPr>
              <w:pStyle w:val="af9"/>
              <w:snapToGrid w:val="0"/>
              <w:rPr>
                <w:b/>
              </w:rPr>
            </w:pPr>
            <w:r w:rsidRPr="000364B8">
              <w:rPr>
                <w:rFonts w:hint="eastAsia"/>
                <w:b/>
              </w:rPr>
              <w:t>污染因子</w:t>
            </w:r>
          </w:p>
        </w:tc>
        <w:tc>
          <w:tcPr>
            <w:tcW w:w="863" w:type="pct"/>
            <w:gridSpan w:val="2"/>
            <w:tcBorders>
              <w:top w:val="single" w:sz="6" w:space="0" w:color="auto"/>
              <w:left w:val="single" w:sz="6" w:space="0" w:color="auto"/>
              <w:bottom w:val="single" w:sz="6" w:space="0" w:color="auto"/>
            </w:tcBorders>
            <w:vAlign w:val="center"/>
          </w:tcPr>
          <w:p w14:paraId="374DD834" w14:textId="77777777" w:rsidR="005D344F" w:rsidRPr="000364B8" w:rsidRDefault="005D344F" w:rsidP="003831F6">
            <w:pPr>
              <w:pStyle w:val="af9"/>
              <w:snapToGrid w:val="0"/>
              <w:rPr>
                <w:b/>
              </w:rPr>
            </w:pPr>
            <w:r w:rsidRPr="000364B8">
              <w:rPr>
                <w:rFonts w:hint="eastAsia"/>
                <w:b/>
              </w:rPr>
              <w:t>治理措施</w:t>
            </w:r>
          </w:p>
        </w:tc>
        <w:tc>
          <w:tcPr>
            <w:tcW w:w="585" w:type="pct"/>
            <w:vMerge/>
            <w:vAlign w:val="center"/>
          </w:tcPr>
          <w:p w14:paraId="406C0A39" w14:textId="77777777" w:rsidR="005D344F" w:rsidRPr="00E569CA" w:rsidRDefault="005D344F" w:rsidP="003831F6">
            <w:pPr>
              <w:pStyle w:val="af9"/>
              <w:snapToGrid w:val="0"/>
              <w:rPr>
                <w:bCs/>
              </w:rPr>
            </w:pPr>
          </w:p>
        </w:tc>
      </w:tr>
      <w:tr w:rsidR="00797DFF" w14:paraId="6281A4B7" w14:textId="77777777" w:rsidTr="00797DFF">
        <w:trPr>
          <w:trHeight w:val="397"/>
          <w:jc w:val="center"/>
        </w:trPr>
        <w:tc>
          <w:tcPr>
            <w:tcW w:w="155" w:type="pct"/>
            <w:vMerge w:val="restart"/>
            <w:tcBorders>
              <w:top w:val="single" w:sz="6" w:space="0" w:color="auto"/>
              <w:left w:val="single" w:sz="6" w:space="0" w:color="auto"/>
              <w:right w:val="single" w:sz="6" w:space="0" w:color="auto"/>
            </w:tcBorders>
            <w:vAlign w:val="center"/>
          </w:tcPr>
          <w:p w14:paraId="6C81FFB4" w14:textId="77777777" w:rsidR="005D344F" w:rsidRDefault="005D344F" w:rsidP="003831F6">
            <w:pPr>
              <w:pStyle w:val="af9"/>
              <w:snapToGrid w:val="0"/>
            </w:pPr>
            <w:r>
              <w:rPr>
                <w:rFonts w:hint="eastAsia"/>
              </w:rPr>
              <w:t>1</w:t>
            </w:r>
          </w:p>
        </w:tc>
        <w:tc>
          <w:tcPr>
            <w:tcW w:w="204" w:type="pct"/>
            <w:vMerge w:val="restart"/>
            <w:tcBorders>
              <w:top w:val="single" w:sz="6" w:space="0" w:color="auto"/>
              <w:left w:val="single" w:sz="6" w:space="0" w:color="auto"/>
              <w:right w:val="single" w:sz="6" w:space="0" w:color="auto"/>
            </w:tcBorders>
            <w:vAlign w:val="center"/>
          </w:tcPr>
          <w:p w14:paraId="523B812B" w14:textId="77777777" w:rsidR="005D344F" w:rsidRPr="009A2C7A" w:rsidRDefault="005D344F" w:rsidP="003831F6">
            <w:pPr>
              <w:pStyle w:val="af9"/>
              <w:snapToGrid w:val="0"/>
            </w:pPr>
            <w:r>
              <w:rPr>
                <w:rFonts w:hint="eastAsia"/>
              </w:rPr>
              <w:t>饲料加工</w:t>
            </w:r>
          </w:p>
        </w:tc>
        <w:tc>
          <w:tcPr>
            <w:tcW w:w="405" w:type="pct"/>
            <w:tcBorders>
              <w:top w:val="single" w:sz="6" w:space="0" w:color="auto"/>
              <w:left w:val="single" w:sz="6" w:space="0" w:color="auto"/>
              <w:bottom w:val="single" w:sz="6" w:space="0" w:color="auto"/>
              <w:right w:val="single" w:sz="6" w:space="0" w:color="auto"/>
            </w:tcBorders>
            <w:vAlign w:val="center"/>
          </w:tcPr>
          <w:p w14:paraId="4FD7344C" w14:textId="77777777" w:rsidR="005D344F" w:rsidRPr="009A2C7A" w:rsidRDefault="005D344F" w:rsidP="003831F6">
            <w:pPr>
              <w:pStyle w:val="af9"/>
              <w:snapToGrid w:val="0"/>
              <w:rPr>
                <w:bCs/>
              </w:rPr>
            </w:pPr>
            <w:r>
              <w:rPr>
                <w:rFonts w:hint="eastAsia"/>
              </w:rPr>
              <w:t>下料</w:t>
            </w:r>
          </w:p>
        </w:tc>
        <w:tc>
          <w:tcPr>
            <w:tcW w:w="659" w:type="pct"/>
            <w:tcBorders>
              <w:top w:val="single" w:sz="6" w:space="0" w:color="auto"/>
              <w:left w:val="single" w:sz="6" w:space="0" w:color="auto"/>
              <w:bottom w:val="single" w:sz="6" w:space="0" w:color="auto"/>
              <w:right w:val="single" w:sz="6" w:space="0" w:color="auto"/>
            </w:tcBorders>
            <w:vAlign w:val="center"/>
          </w:tcPr>
          <w:p w14:paraId="0DFE341C" w14:textId="77777777" w:rsidR="005D344F" w:rsidRDefault="005D344F" w:rsidP="003831F6">
            <w:pPr>
              <w:pStyle w:val="af9"/>
              <w:snapToGrid w:val="0"/>
            </w:pPr>
            <w:r>
              <w:rPr>
                <w:rFonts w:hint="eastAsia"/>
              </w:rPr>
              <w:t>颗粒物</w:t>
            </w:r>
          </w:p>
        </w:tc>
        <w:tc>
          <w:tcPr>
            <w:tcW w:w="507" w:type="pct"/>
            <w:tcBorders>
              <w:top w:val="single" w:sz="6" w:space="0" w:color="auto"/>
              <w:left w:val="single" w:sz="6" w:space="0" w:color="auto"/>
              <w:bottom w:val="single" w:sz="6" w:space="0" w:color="auto"/>
              <w:right w:val="single" w:sz="6" w:space="0" w:color="auto"/>
            </w:tcBorders>
            <w:vAlign w:val="center"/>
          </w:tcPr>
          <w:p w14:paraId="6C21CA3F" w14:textId="77777777" w:rsidR="005D344F" w:rsidRPr="009A2C7A" w:rsidRDefault="005D344F" w:rsidP="003831F6">
            <w:pPr>
              <w:pStyle w:val="af9"/>
              <w:snapToGrid w:val="0"/>
              <w:rPr>
                <w:bCs/>
              </w:rPr>
            </w:pPr>
            <w:r>
              <w:rPr>
                <w:rFonts w:hint="eastAsia"/>
              </w:rPr>
              <w:t>侧吸</w:t>
            </w:r>
            <w:r>
              <w:t>集气罩</w:t>
            </w:r>
          </w:p>
        </w:tc>
        <w:tc>
          <w:tcPr>
            <w:tcW w:w="508" w:type="pct"/>
            <w:vMerge w:val="restart"/>
            <w:shd w:val="clear" w:color="auto" w:fill="auto"/>
            <w:vAlign w:val="center"/>
          </w:tcPr>
          <w:p w14:paraId="6758B5F1" w14:textId="5AD9E93F" w:rsidR="005D344F" w:rsidRPr="009A2C7A" w:rsidRDefault="00580A41" w:rsidP="003831F6">
            <w:pPr>
              <w:pStyle w:val="af9"/>
              <w:snapToGrid w:val="0"/>
              <w:rPr>
                <w:bCs/>
              </w:rPr>
            </w:pPr>
            <w:r>
              <w:rPr>
                <w:rFonts w:hint="eastAsia"/>
                <w:bCs/>
              </w:rPr>
              <w:t>覆膜袋式除尘器</w:t>
            </w:r>
            <w:r w:rsidR="005D344F" w:rsidRPr="00A85776">
              <w:rPr>
                <w:rFonts w:hint="eastAsia"/>
                <w:bCs/>
              </w:rPr>
              <w:t>+15m</w:t>
            </w:r>
            <w:r w:rsidR="005D344F" w:rsidRPr="00A85776">
              <w:rPr>
                <w:rFonts w:hint="eastAsia"/>
                <w:bCs/>
              </w:rPr>
              <w:t>高排气筒</w:t>
            </w:r>
          </w:p>
        </w:tc>
        <w:tc>
          <w:tcPr>
            <w:tcW w:w="253" w:type="pct"/>
            <w:vMerge w:val="restart"/>
            <w:tcBorders>
              <w:top w:val="single" w:sz="6" w:space="0" w:color="auto"/>
              <w:left w:val="single" w:sz="6" w:space="0" w:color="auto"/>
              <w:right w:val="single" w:sz="6" w:space="0" w:color="auto"/>
            </w:tcBorders>
            <w:vAlign w:val="center"/>
          </w:tcPr>
          <w:p w14:paraId="5148BD7C" w14:textId="77777777" w:rsidR="005D344F" w:rsidRDefault="005D344F" w:rsidP="003831F6">
            <w:pPr>
              <w:pStyle w:val="af9"/>
              <w:snapToGrid w:val="0"/>
              <w:rPr>
                <w:bCs/>
              </w:rPr>
            </w:pPr>
            <w:r>
              <w:rPr>
                <w:rFonts w:hint="eastAsia"/>
              </w:rPr>
              <w:t>饲料加工</w:t>
            </w:r>
          </w:p>
        </w:tc>
        <w:tc>
          <w:tcPr>
            <w:tcW w:w="355" w:type="pct"/>
            <w:tcBorders>
              <w:top w:val="single" w:sz="6" w:space="0" w:color="auto"/>
              <w:left w:val="single" w:sz="6" w:space="0" w:color="auto"/>
              <w:bottom w:val="single" w:sz="6" w:space="0" w:color="auto"/>
              <w:right w:val="single" w:sz="6" w:space="0" w:color="auto"/>
            </w:tcBorders>
            <w:vAlign w:val="center"/>
          </w:tcPr>
          <w:p w14:paraId="6E9A1D34" w14:textId="77777777" w:rsidR="005D344F" w:rsidRDefault="005D344F" w:rsidP="003831F6">
            <w:pPr>
              <w:pStyle w:val="af9"/>
              <w:snapToGrid w:val="0"/>
              <w:rPr>
                <w:bCs/>
              </w:rPr>
            </w:pPr>
            <w:r>
              <w:rPr>
                <w:rFonts w:hint="eastAsia"/>
              </w:rPr>
              <w:t>下料</w:t>
            </w:r>
          </w:p>
        </w:tc>
        <w:tc>
          <w:tcPr>
            <w:tcW w:w="507" w:type="pct"/>
            <w:tcBorders>
              <w:top w:val="single" w:sz="6" w:space="0" w:color="auto"/>
              <w:left w:val="single" w:sz="6" w:space="0" w:color="auto"/>
              <w:bottom w:val="single" w:sz="6" w:space="0" w:color="auto"/>
              <w:right w:val="single" w:sz="6" w:space="0" w:color="auto"/>
            </w:tcBorders>
            <w:vAlign w:val="center"/>
          </w:tcPr>
          <w:p w14:paraId="295F47F5" w14:textId="77777777" w:rsidR="005D344F" w:rsidRDefault="005D344F" w:rsidP="003831F6">
            <w:pPr>
              <w:pStyle w:val="af9"/>
              <w:snapToGrid w:val="0"/>
            </w:pPr>
            <w:r>
              <w:rPr>
                <w:rFonts w:hint="eastAsia"/>
              </w:rPr>
              <w:t>颗粒物</w:t>
            </w:r>
          </w:p>
        </w:tc>
        <w:tc>
          <w:tcPr>
            <w:tcW w:w="609" w:type="pct"/>
            <w:tcBorders>
              <w:top w:val="single" w:sz="6" w:space="0" w:color="auto"/>
              <w:left w:val="single" w:sz="6" w:space="0" w:color="auto"/>
              <w:bottom w:val="single" w:sz="6" w:space="0" w:color="auto"/>
              <w:right w:val="single" w:sz="6" w:space="0" w:color="auto"/>
            </w:tcBorders>
            <w:vAlign w:val="center"/>
          </w:tcPr>
          <w:p w14:paraId="4758436B" w14:textId="52DE1041" w:rsidR="005D344F" w:rsidRDefault="005D344F" w:rsidP="003831F6">
            <w:pPr>
              <w:pStyle w:val="af9"/>
              <w:snapToGrid w:val="0"/>
              <w:rPr>
                <w:bCs/>
              </w:rPr>
            </w:pPr>
            <w:r>
              <w:rPr>
                <w:rFonts w:hint="eastAsia"/>
              </w:rPr>
              <w:t>侧吸</w:t>
            </w:r>
            <w:r>
              <w:t>集气罩</w:t>
            </w:r>
            <w:r>
              <w:rPr>
                <w:rFonts w:hint="eastAsia"/>
              </w:rPr>
              <w:t>+</w:t>
            </w:r>
            <w:r w:rsidR="00580A41">
              <w:rPr>
                <w:rFonts w:hint="eastAsia"/>
                <w:bCs/>
              </w:rPr>
              <w:t>覆膜袋式除尘器</w:t>
            </w:r>
            <w:r>
              <w:rPr>
                <w:rFonts w:hint="eastAsia"/>
                <w:bCs/>
              </w:rPr>
              <w:t>（</w:t>
            </w:r>
            <w:r>
              <w:rPr>
                <w:rFonts w:hint="eastAsia"/>
                <w:bCs/>
              </w:rPr>
              <w:t>1</w:t>
            </w:r>
            <w:r>
              <w:rPr>
                <w:rFonts w:hint="eastAsia"/>
                <w:bCs/>
              </w:rPr>
              <w:t>套）</w:t>
            </w:r>
          </w:p>
        </w:tc>
        <w:tc>
          <w:tcPr>
            <w:tcW w:w="254" w:type="pct"/>
            <w:vMerge w:val="restart"/>
            <w:shd w:val="clear" w:color="auto" w:fill="auto"/>
            <w:vAlign w:val="center"/>
          </w:tcPr>
          <w:p w14:paraId="201F294E" w14:textId="77777777" w:rsidR="005D344F" w:rsidRDefault="005D344F" w:rsidP="003831F6">
            <w:pPr>
              <w:pStyle w:val="af9"/>
              <w:snapToGrid w:val="0"/>
              <w:rPr>
                <w:bCs/>
              </w:rPr>
            </w:pPr>
            <w:r w:rsidRPr="00E569CA">
              <w:rPr>
                <w:rFonts w:hint="eastAsia"/>
                <w:bCs/>
              </w:rPr>
              <w:t>15m</w:t>
            </w:r>
            <w:r w:rsidRPr="00E569CA">
              <w:rPr>
                <w:rFonts w:hint="eastAsia"/>
                <w:bCs/>
              </w:rPr>
              <w:t>高排气筒</w:t>
            </w:r>
            <w:r>
              <w:rPr>
                <w:rFonts w:hint="eastAsia"/>
                <w:bCs/>
              </w:rPr>
              <w:t>P1</w:t>
            </w:r>
          </w:p>
        </w:tc>
        <w:tc>
          <w:tcPr>
            <w:tcW w:w="585" w:type="pct"/>
            <w:vMerge w:val="restart"/>
            <w:vAlign w:val="center"/>
          </w:tcPr>
          <w:p w14:paraId="6680491C" w14:textId="7E788C96" w:rsidR="005D344F" w:rsidRPr="00E569CA" w:rsidRDefault="005D344F" w:rsidP="003831F6">
            <w:pPr>
              <w:pStyle w:val="af9"/>
              <w:snapToGrid w:val="0"/>
              <w:rPr>
                <w:bCs/>
              </w:rPr>
            </w:pPr>
            <w:r w:rsidRPr="006E5138">
              <w:rPr>
                <w:rFonts w:hint="eastAsia"/>
                <w:bCs/>
              </w:rPr>
              <w:t>基本一致，粉尘均经收集后由</w:t>
            </w:r>
            <w:r w:rsidR="00580A41">
              <w:rPr>
                <w:rFonts w:hint="eastAsia"/>
                <w:bCs/>
              </w:rPr>
              <w:t>覆膜袋式除尘器</w:t>
            </w:r>
            <w:r w:rsidRPr="006E5138">
              <w:rPr>
                <w:rFonts w:hint="eastAsia"/>
                <w:bCs/>
              </w:rPr>
              <w:t>处理并通过</w:t>
            </w:r>
            <w:r w:rsidRPr="006E5138">
              <w:rPr>
                <w:rFonts w:hint="eastAsia"/>
                <w:bCs/>
              </w:rPr>
              <w:t>15m</w:t>
            </w:r>
            <w:r w:rsidRPr="006E5138">
              <w:rPr>
                <w:rFonts w:hint="eastAsia"/>
                <w:bCs/>
              </w:rPr>
              <w:t>高排气筒排放，为保证收集处理效率，就近配置</w:t>
            </w:r>
            <w:r w:rsidR="00580A41">
              <w:rPr>
                <w:rFonts w:hint="eastAsia"/>
                <w:bCs/>
              </w:rPr>
              <w:t>覆膜袋式除尘器</w:t>
            </w:r>
            <w:r w:rsidRPr="006E5138">
              <w:rPr>
                <w:rFonts w:hint="eastAsia"/>
                <w:bCs/>
              </w:rPr>
              <w:t>并根据现场实际情况增设</w:t>
            </w:r>
            <w:r w:rsidRPr="006E5138">
              <w:rPr>
                <w:rFonts w:hint="eastAsia"/>
                <w:bCs/>
              </w:rPr>
              <w:t>1</w:t>
            </w:r>
            <w:r w:rsidRPr="006E5138">
              <w:rPr>
                <w:rFonts w:hint="eastAsia"/>
                <w:bCs/>
              </w:rPr>
              <w:t>根排气筒</w:t>
            </w:r>
          </w:p>
        </w:tc>
      </w:tr>
      <w:tr w:rsidR="00797DFF" w14:paraId="1AB482C8" w14:textId="77777777" w:rsidTr="00797DFF">
        <w:trPr>
          <w:trHeight w:val="397"/>
          <w:jc w:val="center"/>
        </w:trPr>
        <w:tc>
          <w:tcPr>
            <w:tcW w:w="155" w:type="pct"/>
            <w:vMerge/>
            <w:tcBorders>
              <w:left w:val="single" w:sz="6" w:space="0" w:color="auto"/>
              <w:right w:val="single" w:sz="6" w:space="0" w:color="auto"/>
            </w:tcBorders>
            <w:vAlign w:val="center"/>
          </w:tcPr>
          <w:p w14:paraId="2298EFC0" w14:textId="77777777" w:rsidR="005D344F" w:rsidRPr="009A2C7A" w:rsidRDefault="005D344F" w:rsidP="003831F6">
            <w:pPr>
              <w:pStyle w:val="af9"/>
              <w:snapToGrid w:val="0"/>
            </w:pPr>
          </w:p>
        </w:tc>
        <w:tc>
          <w:tcPr>
            <w:tcW w:w="204" w:type="pct"/>
            <w:vMerge/>
            <w:tcBorders>
              <w:left w:val="single" w:sz="6" w:space="0" w:color="auto"/>
              <w:right w:val="single" w:sz="6" w:space="0" w:color="auto"/>
            </w:tcBorders>
            <w:vAlign w:val="center"/>
          </w:tcPr>
          <w:p w14:paraId="60326879" w14:textId="77777777" w:rsidR="005D344F" w:rsidRPr="009A2C7A" w:rsidRDefault="005D344F" w:rsidP="003831F6">
            <w:pPr>
              <w:pStyle w:val="af9"/>
              <w:snapToGrid w:val="0"/>
            </w:pPr>
          </w:p>
        </w:tc>
        <w:tc>
          <w:tcPr>
            <w:tcW w:w="405" w:type="pct"/>
            <w:tcBorders>
              <w:top w:val="single" w:sz="6" w:space="0" w:color="auto"/>
              <w:left w:val="single" w:sz="6" w:space="0" w:color="auto"/>
              <w:bottom w:val="single" w:sz="6" w:space="0" w:color="auto"/>
              <w:right w:val="single" w:sz="6" w:space="0" w:color="auto"/>
            </w:tcBorders>
            <w:vAlign w:val="center"/>
          </w:tcPr>
          <w:p w14:paraId="08DECDFD" w14:textId="77777777" w:rsidR="005D344F" w:rsidRPr="009A2C7A" w:rsidRDefault="005D344F" w:rsidP="003831F6">
            <w:pPr>
              <w:pStyle w:val="af9"/>
              <w:snapToGrid w:val="0"/>
              <w:rPr>
                <w:bCs/>
              </w:rPr>
            </w:pPr>
            <w:r>
              <w:rPr>
                <w:rFonts w:hint="eastAsia"/>
              </w:rPr>
              <w:t>筛分除杂</w:t>
            </w:r>
          </w:p>
        </w:tc>
        <w:tc>
          <w:tcPr>
            <w:tcW w:w="659" w:type="pct"/>
            <w:tcBorders>
              <w:top w:val="single" w:sz="6" w:space="0" w:color="auto"/>
              <w:left w:val="single" w:sz="6" w:space="0" w:color="auto"/>
              <w:bottom w:val="single" w:sz="6" w:space="0" w:color="auto"/>
              <w:right w:val="single" w:sz="6" w:space="0" w:color="auto"/>
            </w:tcBorders>
            <w:vAlign w:val="center"/>
          </w:tcPr>
          <w:p w14:paraId="66912931" w14:textId="77777777" w:rsidR="005D344F" w:rsidRDefault="005D344F" w:rsidP="003831F6">
            <w:pPr>
              <w:pStyle w:val="af9"/>
              <w:snapToGrid w:val="0"/>
            </w:pPr>
            <w:r>
              <w:rPr>
                <w:rFonts w:hint="eastAsia"/>
              </w:rPr>
              <w:t>颗粒物</w:t>
            </w:r>
          </w:p>
        </w:tc>
        <w:tc>
          <w:tcPr>
            <w:tcW w:w="507" w:type="pct"/>
            <w:tcBorders>
              <w:top w:val="single" w:sz="6" w:space="0" w:color="auto"/>
              <w:left w:val="single" w:sz="6" w:space="0" w:color="auto"/>
              <w:bottom w:val="single" w:sz="6" w:space="0" w:color="auto"/>
              <w:right w:val="single" w:sz="6" w:space="0" w:color="auto"/>
            </w:tcBorders>
            <w:vAlign w:val="center"/>
          </w:tcPr>
          <w:p w14:paraId="69E6252C" w14:textId="77777777" w:rsidR="005D344F" w:rsidRPr="009A2C7A" w:rsidRDefault="005D344F" w:rsidP="003831F6">
            <w:pPr>
              <w:pStyle w:val="af9"/>
              <w:snapToGrid w:val="0"/>
              <w:rPr>
                <w:bCs/>
              </w:rPr>
            </w:pPr>
            <w:r>
              <w:rPr>
                <w:rFonts w:hint="eastAsia"/>
              </w:rPr>
              <w:t>集气风管</w:t>
            </w:r>
          </w:p>
        </w:tc>
        <w:tc>
          <w:tcPr>
            <w:tcW w:w="508" w:type="pct"/>
            <w:vMerge/>
            <w:shd w:val="clear" w:color="auto" w:fill="auto"/>
            <w:vAlign w:val="center"/>
          </w:tcPr>
          <w:p w14:paraId="3D2D0A29" w14:textId="77777777" w:rsidR="005D344F" w:rsidRPr="009A2C7A" w:rsidRDefault="005D344F" w:rsidP="003831F6">
            <w:pPr>
              <w:pStyle w:val="af9"/>
              <w:snapToGrid w:val="0"/>
              <w:rPr>
                <w:bCs/>
              </w:rPr>
            </w:pPr>
          </w:p>
        </w:tc>
        <w:tc>
          <w:tcPr>
            <w:tcW w:w="253" w:type="pct"/>
            <w:vMerge/>
            <w:tcBorders>
              <w:left w:val="single" w:sz="6" w:space="0" w:color="auto"/>
              <w:right w:val="single" w:sz="6" w:space="0" w:color="auto"/>
            </w:tcBorders>
            <w:vAlign w:val="center"/>
          </w:tcPr>
          <w:p w14:paraId="03EBA66F" w14:textId="77777777" w:rsidR="005D344F" w:rsidRDefault="005D344F" w:rsidP="003831F6">
            <w:pPr>
              <w:pStyle w:val="af9"/>
              <w:snapToGrid w:val="0"/>
              <w:rPr>
                <w:bCs/>
              </w:rPr>
            </w:pPr>
          </w:p>
        </w:tc>
        <w:tc>
          <w:tcPr>
            <w:tcW w:w="355" w:type="pct"/>
            <w:tcBorders>
              <w:top w:val="single" w:sz="6" w:space="0" w:color="auto"/>
              <w:left w:val="single" w:sz="6" w:space="0" w:color="auto"/>
              <w:bottom w:val="single" w:sz="6" w:space="0" w:color="auto"/>
              <w:right w:val="single" w:sz="6" w:space="0" w:color="auto"/>
            </w:tcBorders>
            <w:vAlign w:val="center"/>
          </w:tcPr>
          <w:p w14:paraId="025C9425" w14:textId="77777777" w:rsidR="005D344F" w:rsidRDefault="005D344F" w:rsidP="003831F6">
            <w:pPr>
              <w:pStyle w:val="af9"/>
              <w:snapToGrid w:val="0"/>
              <w:rPr>
                <w:bCs/>
              </w:rPr>
            </w:pPr>
            <w:r>
              <w:rPr>
                <w:rFonts w:hint="eastAsia"/>
              </w:rPr>
              <w:t>筛分除杂</w:t>
            </w:r>
          </w:p>
        </w:tc>
        <w:tc>
          <w:tcPr>
            <w:tcW w:w="507" w:type="pct"/>
            <w:tcBorders>
              <w:top w:val="single" w:sz="6" w:space="0" w:color="auto"/>
              <w:left w:val="single" w:sz="6" w:space="0" w:color="auto"/>
              <w:bottom w:val="single" w:sz="6" w:space="0" w:color="auto"/>
              <w:right w:val="single" w:sz="6" w:space="0" w:color="auto"/>
            </w:tcBorders>
            <w:vAlign w:val="center"/>
          </w:tcPr>
          <w:p w14:paraId="34ABFC2D" w14:textId="77777777" w:rsidR="005D344F" w:rsidRDefault="005D344F" w:rsidP="003831F6">
            <w:pPr>
              <w:pStyle w:val="af9"/>
              <w:snapToGrid w:val="0"/>
            </w:pPr>
            <w:r>
              <w:rPr>
                <w:rFonts w:hint="eastAsia"/>
              </w:rPr>
              <w:t>颗粒物</w:t>
            </w:r>
          </w:p>
        </w:tc>
        <w:tc>
          <w:tcPr>
            <w:tcW w:w="609" w:type="pct"/>
            <w:tcBorders>
              <w:top w:val="single" w:sz="6" w:space="0" w:color="auto"/>
              <w:left w:val="single" w:sz="6" w:space="0" w:color="auto"/>
              <w:bottom w:val="single" w:sz="6" w:space="0" w:color="auto"/>
              <w:right w:val="single" w:sz="6" w:space="0" w:color="auto"/>
            </w:tcBorders>
            <w:vAlign w:val="center"/>
          </w:tcPr>
          <w:p w14:paraId="44F60EAF" w14:textId="7A14C8D3" w:rsidR="005D344F" w:rsidRDefault="005D344F" w:rsidP="003831F6">
            <w:pPr>
              <w:pStyle w:val="af9"/>
              <w:snapToGrid w:val="0"/>
              <w:rPr>
                <w:bCs/>
              </w:rPr>
            </w:pPr>
            <w:r>
              <w:rPr>
                <w:rFonts w:hint="eastAsia"/>
              </w:rPr>
              <w:t>集气风管</w:t>
            </w:r>
            <w:r>
              <w:rPr>
                <w:rFonts w:hint="eastAsia"/>
              </w:rPr>
              <w:t>+</w:t>
            </w:r>
            <w:r w:rsidR="00580A41">
              <w:rPr>
                <w:rFonts w:hint="eastAsia"/>
                <w:bCs/>
              </w:rPr>
              <w:t>覆膜袋式除尘器</w:t>
            </w:r>
            <w:r>
              <w:rPr>
                <w:rFonts w:hint="eastAsia"/>
                <w:bCs/>
              </w:rPr>
              <w:t>（</w:t>
            </w:r>
            <w:r>
              <w:rPr>
                <w:rFonts w:hint="eastAsia"/>
                <w:bCs/>
              </w:rPr>
              <w:t>1</w:t>
            </w:r>
            <w:r>
              <w:rPr>
                <w:rFonts w:hint="eastAsia"/>
                <w:bCs/>
              </w:rPr>
              <w:t>套）</w:t>
            </w:r>
          </w:p>
        </w:tc>
        <w:tc>
          <w:tcPr>
            <w:tcW w:w="254" w:type="pct"/>
            <w:vMerge/>
            <w:shd w:val="clear" w:color="auto" w:fill="auto"/>
            <w:vAlign w:val="center"/>
          </w:tcPr>
          <w:p w14:paraId="2E9E333B" w14:textId="77777777" w:rsidR="005D344F" w:rsidRDefault="005D344F" w:rsidP="003831F6">
            <w:pPr>
              <w:pStyle w:val="af9"/>
              <w:snapToGrid w:val="0"/>
              <w:rPr>
                <w:bCs/>
              </w:rPr>
            </w:pPr>
          </w:p>
        </w:tc>
        <w:tc>
          <w:tcPr>
            <w:tcW w:w="585" w:type="pct"/>
            <w:vMerge/>
            <w:vAlign w:val="center"/>
          </w:tcPr>
          <w:p w14:paraId="0620283E" w14:textId="77777777" w:rsidR="005D344F" w:rsidRDefault="005D344F" w:rsidP="003831F6">
            <w:pPr>
              <w:pStyle w:val="af9"/>
              <w:snapToGrid w:val="0"/>
              <w:rPr>
                <w:bCs/>
              </w:rPr>
            </w:pPr>
          </w:p>
        </w:tc>
      </w:tr>
      <w:tr w:rsidR="00797DFF" w14:paraId="4DD0E323" w14:textId="77777777" w:rsidTr="00797DFF">
        <w:trPr>
          <w:trHeight w:val="397"/>
          <w:jc w:val="center"/>
        </w:trPr>
        <w:tc>
          <w:tcPr>
            <w:tcW w:w="155" w:type="pct"/>
            <w:vMerge/>
            <w:tcBorders>
              <w:left w:val="single" w:sz="6" w:space="0" w:color="auto"/>
              <w:right w:val="single" w:sz="6" w:space="0" w:color="auto"/>
            </w:tcBorders>
            <w:vAlign w:val="center"/>
          </w:tcPr>
          <w:p w14:paraId="1A09E53C" w14:textId="77777777" w:rsidR="005D344F" w:rsidRPr="009A2C7A" w:rsidRDefault="005D344F" w:rsidP="003831F6">
            <w:pPr>
              <w:pStyle w:val="af9"/>
              <w:snapToGrid w:val="0"/>
            </w:pPr>
          </w:p>
        </w:tc>
        <w:tc>
          <w:tcPr>
            <w:tcW w:w="204" w:type="pct"/>
            <w:vMerge/>
            <w:tcBorders>
              <w:left w:val="single" w:sz="6" w:space="0" w:color="auto"/>
              <w:right w:val="single" w:sz="6" w:space="0" w:color="auto"/>
            </w:tcBorders>
            <w:vAlign w:val="center"/>
          </w:tcPr>
          <w:p w14:paraId="08ABF994" w14:textId="77777777" w:rsidR="005D344F" w:rsidRPr="009A2C7A" w:rsidRDefault="005D344F" w:rsidP="003831F6">
            <w:pPr>
              <w:pStyle w:val="af9"/>
              <w:snapToGrid w:val="0"/>
            </w:pPr>
          </w:p>
        </w:tc>
        <w:tc>
          <w:tcPr>
            <w:tcW w:w="405" w:type="pct"/>
            <w:tcBorders>
              <w:top w:val="single" w:sz="6" w:space="0" w:color="auto"/>
              <w:left w:val="single" w:sz="6" w:space="0" w:color="auto"/>
              <w:bottom w:val="single" w:sz="6" w:space="0" w:color="auto"/>
              <w:right w:val="single" w:sz="6" w:space="0" w:color="auto"/>
            </w:tcBorders>
            <w:vAlign w:val="center"/>
          </w:tcPr>
          <w:p w14:paraId="489260E2" w14:textId="77777777" w:rsidR="005D344F" w:rsidRPr="009A2C7A" w:rsidRDefault="005D344F" w:rsidP="003831F6">
            <w:pPr>
              <w:pStyle w:val="af9"/>
              <w:snapToGrid w:val="0"/>
              <w:rPr>
                <w:bCs/>
              </w:rPr>
            </w:pPr>
            <w:r>
              <w:rPr>
                <w:rFonts w:hint="eastAsia"/>
              </w:rPr>
              <w:t>粉碎</w:t>
            </w:r>
          </w:p>
        </w:tc>
        <w:tc>
          <w:tcPr>
            <w:tcW w:w="659" w:type="pct"/>
            <w:tcBorders>
              <w:top w:val="single" w:sz="6" w:space="0" w:color="auto"/>
              <w:left w:val="single" w:sz="6" w:space="0" w:color="auto"/>
              <w:bottom w:val="single" w:sz="6" w:space="0" w:color="auto"/>
              <w:right w:val="single" w:sz="6" w:space="0" w:color="auto"/>
            </w:tcBorders>
            <w:vAlign w:val="center"/>
          </w:tcPr>
          <w:p w14:paraId="329B87D5" w14:textId="77777777" w:rsidR="005D344F" w:rsidRDefault="005D344F" w:rsidP="003831F6">
            <w:pPr>
              <w:pStyle w:val="af9"/>
              <w:snapToGrid w:val="0"/>
            </w:pPr>
            <w:r>
              <w:rPr>
                <w:rFonts w:hint="eastAsia"/>
              </w:rPr>
              <w:t>颗粒物</w:t>
            </w:r>
          </w:p>
        </w:tc>
        <w:tc>
          <w:tcPr>
            <w:tcW w:w="507" w:type="pct"/>
            <w:tcBorders>
              <w:top w:val="single" w:sz="6" w:space="0" w:color="auto"/>
              <w:left w:val="single" w:sz="6" w:space="0" w:color="auto"/>
              <w:bottom w:val="single" w:sz="6" w:space="0" w:color="auto"/>
              <w:right w:val="single" w:sz="6" w:space="0" w:color="auto"/>
            </w:tcBorders>
            <w:vAlign w:val="center"/>
          </w:tcPr>
          <w:p w14:paraId="13B6C608" w14:textId="77777777" w:rsidR="005D344F" w:rsidRPr="009A2C7A" w:rsidRDefault="005D344F" w:rsidP="003831F6">
            <w:pPr>
              <w:pStyle w:val="af9"/>
              <w:snapToGrid w:val="0"/>
              <w:rPr>
                <w:bCs/>
              </w:rPr>
            </w:pPr>
            <w:r>
              <w:rPr>
                <w:rFonts w:hint="eastAsia"/>
              </w:rPr>
              <w:t>集气风管</w:t>
            </w:r>
          </w:p>
        </w:tc>
        <w:tc>
          <w:tcPr>
            <w:tcW w:w="508" w:type="pct"/>
            <w:vMerge/>
            <w:shd w:val="clear" w:color="auto" w:fill="auto"/>
            <w:vAlign w:val="center"/>
          </w:tcPr>
          <w:p w14:paraId="65D7D79A" w14:textId="77777777" w:rsidR="005D344F" w:rsidRPr="009A2C7A" w:rsidRDefault="005D344F" w:rsidP="003831F6">
            <w:pPr>
              <w:pStyle w:val="af9"/>
              <w:snapToGrid w:val="0"/>
              <w:rPr>
                <w:bCs/>
              </w:rPr>
            </w:pPr>
          </w:p>
        </w:tc>
        <w:tc>
          <w:tcPr>
            <w:tcW w:w="253" w:type="pct"/>
            <w:vMerge/>
            <w:tcBorders>
              <w:left w:val="single" w:sz="6" w:space="0" w:color="auto"/>
              <w:right w:val="single" w:sz="6" w:space="0" w:color="auto"/>
            </w:tcBorders>
            <w:vAlign w:val="center"/>
          </w:tcPr>
          <w:p w14:paraId="24771FB7" w14:textId="77777777" w:rsidR="005D344F" w:rsidRDefault="005D344F" w:rsidP="003831F6">
            <w:pPr>
              <w:pStyle w:val="af9"/>
              <w:snapToGrid w:val="0"/>
              <w:rPr>
                <w:bCs/>
              </w:rPr>
            </w:pPr>
          </w:p>
        </w:tc>
        <w:tc>
          <w:tcPr>
            <w:tcW w:w="355" w:type="pct"/>
            <w:tcBorders>
              <w:top w:val="single" w:sz="6" w:space="0" w:color="auto"/>
              <w:left w:val="single" w:sz="6" w:space="0" w:color="auto"/>
              <w:bottom w:val="single" w:sz="6" w:space="0" w:color="auto"/>
              <w:right w:val="single" w:sz="6" w:space="0" w:color="auto"/>
            </w:tcBorders>
            <w:vAlign w:val="center"/>
          </w:tcPr>
          <w:p w14:paraId="0908711F" w14:textId="77777777" w:rsidR="005D344F" w:rsidRDefault="005D344F" w:rsidP="003831F6">
            <w:pPr>
              <w:pStyle w:val="af9"/>
              <w:snapToGrid w:val="0"/>
              <w:rPr>
                <w:bCs/>
              </w:rPr>
            </w:pPr>
            <w:r>
              <w:rPr>
                <w:rFonts w:hint="eastAsia"/>
              </w:rPr>
              <w:t>粉碎</w:t>
            </w:r>
          </w:p>
        </w:tc>
        <w:tc>
          <w:tcPr>
            <w:tcW w:w="507" w:type="pct"/>
            <w:tcBorders>
              <w:top w:val="single" w:sz="6" w:space="0" w:color="auto"/>
              <w:left w:val="single" w:sz="6" w:space="0" w:color="auto"/>
              <w:bottom w:val="single" w:sz="6" w:space="0" w:color="auto"/>
              <w:right w:val="single" w:sz="6" w:space="0" w:color="auto"/>
            </w:tcBorders>
            <w:vAlign w:val="center"/>
          </w:tcPr>
          <w:p w14:paraId="23E86A3C" w14:textId="77777777" w:rsidR="005D344F" w:rsidRDefault="005D344F" w:rsidP="003831F6">
            <w:pPr>
              <w:pStyle w:val="af9"/>
              <w:snapToGrid w:val="0"/>
            </w:pPr>
            <w:r>
              <w:rPr>
                <w:rFonts w:hint="eastAsia"/>
              </w:rPr>
              <w:t>颗粒物</w:t>
            </w:r>
          </w:p>
        </w:tc>
        <w:tc>
          <w:tcPr>
            <w:tcW w:w="609" w:type="pct"/>
            <w:tcBorders>
              <w:top w:val="single" w:sz="6" w:space="0" w:color="auto"/>
              <w:left w:val="single" w:sz="6" w:space="0" w:color="auto"/>
              <w:bottom w:val="single" w:sz="6" w:space="0" w:color="auto"/>
              <w:right w:val="single" w:sz="6" w:space="0" w:color="auto"/>
            </w:tcBorders>
            <w:vAlign w:val="center"/>
          </w:tcPr>
          <w:p w14:paraId="26404D93" w14:textId="00D93374" w:rsidR="005D344F" w:rsidRDefault="005D344F" w:rsidP="003831F6">
            <w:pPr>
              <w:pStyle w:val="af9"/>
              <w:snapToGrid w:val="0"/>
              <w:rPr>
                <w:bCs/>
              </w:rPr>
            </w:pPr>
            <w:r>
              <w:rPr>
                <w:rFonts w:hint="eastAsia"/>
              </w:rPr>
              <w:t>集气风管</w:t>
            </w:r>
            <w:r>
              <w:rPr>
                <w:rFonts w:hint="eastAsia"/>
              </w:rPr>
              <w:t>+</w:t>
            </w:r>
            <w:r w:rsidR="00580A41">
              <w:rPr>
                <w:rFonts w:hint="eastAsia"/>
                <w:bCs/>
              </w:rPr>
              <w:t>覆膜袋式除尘器</w:t>
            </w:r>
            <w:r>
              <w:rPr>
                <w:rFonts w:hint="eastAsia"/>
                <w:bCs/>
              </w:rPr>
              <w:t>（</w:t>
            </w:r>
            <w:r>
              <w:rPr>
                <w:rFonts w:hint="eastAsia"/>
                <w:bCs/>
              </w:rPr>
              <w:t>1</w:t>
            </w:r>
            <w:r>
              <w:rPr>
                <w:rFonts w:hint="eastAsia"/>
                <w:bCs/>
              </w:rPr>
              <w:t>套）</w:t>
            </w:r>
          </w:p>
        </w:tc>
        <w:tc>
          <w:tcPr>
            <w:tcW w:w="254" w:type="pct"/>
            <w:vMerge w:val="restart"/>
            <w:shd w:val="clear" w:color="auto" w:fill="auto"/>
            <w:vAlign w:val="center"/>
          </w:tcPr>
          <w:p w14:paraId="0BECC8B6" w14:textId="77777777" w:rsidR="005D344F" w:rsidRDefault="005D344F" w:rsidP="003831F6">
            <w:pPr>
              <w:pStyle w:val="af9"/>
              <w:snapToGrid w:val="0"/>
              <w:rPr>
                <w:bCs/>
              </w:rPr>
            </w:pPr>
            <w:r w:rsidRPr="00E569CA">
              <w:rPr>
                <w:rFonts w:hint="eastAsia"/>
                <w:bCs/>
              </w:rPr>
              <w:t>15m</w:t>
            </w:r>
            <w:r w:rsidRPr="00E569CA">
              <w:rPr>
                <w:rFonts w:hint="eastAsia"/>
                <w:bCs/>
              </w:rPr>
              <w:t>高排气筒</w:t>
            </w:r>
            <w:r>
              <w:rPr>
                <w:rFonts w:hint="eastAsia"/>
                <w:bCs/>
              </w:rPr>
              <w:t>P2</w:t>
            </w:r>
          </w:p>
        </w:tc>
        <w:tc>
          <w:tcPr>
            <w:tcW w:w="585" w:type="pct"/>
            <w:vMerge/>
            <w:vAlign w:val="center"/>
          </w:tcPr>
          <w:p w14:paraId="15DCAC76" w14:textId="77777777" w:rsidR="005D344F" w:rsidRPr="00E569CA" w:rsidRDefault="005D344F" w:rsidP="003831F6">
            <w:pPr>
              <w:pStyle w:val="af9"/>
              <w:snapToGrid w:val="0"/>
              <w:rPr>
                <w:bCs/>
              </w:rPr>
            </w:pPr>
          </w:p>
        </w:tc>
      </w:tr>
      <w:tr w:rsidR="00797DFF" w14:paraId="5F53F2E0" w14:textId="77777777" w:rsidTr="00797DFF">
        <w:trPr>
          <w:trHeight w:val="397"/>
          <w:jc w:val="center"/>
        </w:trPr>
        <w:tc>
          <w:tcPr>
            <w:tcW w:w="155" w:type="pct"/>
            <w:vMerge/>
            <w:tcBorders>
              <w:left w:val="single" w:sz="6" w:space="0" w:color="auto"/>
              <w:right w:val="single" w:sz="6" w:space="0" w:color="auto"/>
            </w:tcBorders>
            <w:vAlign w:val="center"/>
          </w:tcPr>
          <w:p w14:paraId="61A69F5D" w14:textId="77777777" w:rsidR="005D344F" w:rsidRPr="009A2C7A" w:rsidRDefault="005D344F" w:rsidP="003831F6">
            <w:pPr>
              <w:pStyle w:val="af9"/>
              <w:snapToGrid w:val="0"/>
            </w:pPr>
          </w:p>
        </w:tc>
        <w:tc>
          <w:tcPr>
            <w:tcW w:w="204" w:type="pct"/>
            <w:vMerge/>
            <w:tcBorders>
              <w:left w:val="single" w:sz="6" w:space="0" w:color="auto"/>
              <w:right w:val="single" w:sz="6" w:space="0" w:color="auto"/>
            </w:tcBorders>
            <w:vAlign w:val="center"/>
          </w:tcPr>
          <w:p w14:paraId="503C90F8" w14:textId="77777777" w:rsidR="005D344F" w:rsidRPr="009A2C7A" w:rsidRDefault="005D344F" w:rsidP="003831F6">
            <w:pPr>
              <w:pStyle w:val="af9"/>
              <w:snapToGrid w:val="0"/>
            </w:pPr>
          </w:p>
        </w:tc>
        <w:tc>
          <w:tcPr>
            <w:tcW w:w="405" w:type="pct"/>
            <w:tcBorders>
              <w:top w:val="single" w:sz="6" w:space="0" w:color="auto"/>
              <w:left w:val="single" w:sz="6" w:space="0" w:color="auto"/>
              <w:bottom w:val="single" w:sz="6" w:space="0" w:color="auto"/>
              <w:right w:val="single" w:sz="6" w:space="0" w:color="auto"/>
            </w:tcBorders>
            <w:vAlign w:val="center"/>
          </w:tcPr>
          <w:p w14:paraId="3E92604C" w14:textId="77777777" w:rsidR="005D344F" w:rsidRPr="009A2C7A" w:rsidRDefault="005D344F" w:rsidP="003831F6">
            <w:pPr>
              <w:pStyle w:val="af9"/>
              <w:snapToGrid w:val="0"/>
              <w:rPr>
                <w:bCs/>
              </w:rPr>
            </w:pPr>
            <w:r>
              <w:rPr>
                <w:rFonts w:hint="eastAsia"/>
              </w:rPr>
              <w:t>配料</w:t>
            </w:r>
          </w:p>
        </w:tc>
        <w:tc>
          <w:tcPr>
            <w:tcW w:w="659" w:type="pct"/>
            <w:tcBorders>
              <w:top w:val="single" w:sz="6" w:space="0" w:color="auto"/>
              <w:left w:val="single" w:sz="6" w:space="0" w:color="auto"/>
              <w:bottom w:val="single" w:sz="6" w:space="0" w:color="auto"/>
              <w:right w:val="single" w:sz="6" w:space="0" w:color="auto"/>
            </w:tcBorders>
            <w:vAlign w:val="center"/>
          </w:tcPr>
          <w:p w14:paraId="10851429" w14:textId="77777777" w:rsidR="005D344F" w:rsidRDefault="005D344F" w:rsidP="003831F6">
            <w:pPr>
              <w:pStyle w:val="af9"/>
              <w:snapToGrid w:val="0"/>
            </w:pPr>
            <w:r>
              <w:rPr>
                <w:rFonts w:hint="eastAsia"/>
              </w:rPr>
              <w:t>颗粒物</w:t>
            </w:r>
          </w:p>
        </w:tc>
        <w:tc>
          <w:tcPr>
            <w:tcW w:w="507" w:type="pct"/>
            <w:tcBorders>
              <w:top w:val="single" w:sz="6" w:space="0" w:color="auto"/>
              <w:left w:val="single" w:sz="6" w:space="0" w:color="auto"/>
              <w:bottom w:val="single" w:sz="6" w:space="0" w:color="auto"/>
              <w:right w:val="single" w:sz="6" w:space="0" w:color="auto"/>
            </w:tcBorders>
            <w:vAlign w:val="center"/>
          </w:tcPr>
          <w:p w14:paraId="5C63267C" w14:textId="77777777" w:rsidR="005D344F" w:rsidRPr="009A2C7A" w:rsidRDefault="005D344F" w:rsidP="003831F6">
            <w:pPr>
              <w:pStyle w:val="af9"/>
              <w:snapToGrid w:val="0"/>
              <w:rPr>
                <w:bCs/>
              </w:rPr>
            </w:pPr>
            <w:r>
              <w:rPr>
                <w:rFonts w:hint="eastAsia"/>
              </w:rPr>
              <w:t>集气罩</w:t>
            </w:r>
          </w:p>
        </w:tc>
        <w:tc>
          <w:tcPr>
            <w:tcW w:w="508" w:type="pct"/>
            <w:vMerge/>
            <w:shd w:val="clear" w:color="auto" w:fill="auto"/>
            <w:vAlign w:val="center"/>
          </w:tcPr>
          <w:p w14:paraId="62C848B9" w14:textId="77777777" w:rsidR="005D344F" w:rsidRPr="009A2C7A" w:rsidRDefault="005D344F" w:rsidP="003831F6">
            <w:pPr>
              <w:pStyle w:val="af9"/>
              <w:snapToGrid w:val="0"/>
              <w:rPr>
                <w:bCs/>
              </w:rPr>
            </w:pPr>
          </w:p>
        </w:tc>
        <w:tc>
          <w:tcPr>
            <w:tcW w:w="253" w:type="pct"/>
            <w:vMerge/>
            <w:tcBorders>
              <w:left w:val="single" w:sz="6" w:space="0" w:color="auto"/>
              <w:right w:val="single" w:sz="6" w:space="0" w:color="auto"/>
            </w:tcBorders>
            <w:vAlign w:val="center"/>
          </w:tcPr>
          <w:p w14:paraId="389ACDB4" w14:textId="77777777" w:rsidR="005D344F" w:rsidRDefault="005D344F" w:rsidP="003831F6">
            <w:pPr>
              <w:pStyle w:val="af9"/>
              <w:snapToGrid w:val="0"/>
              <w:rPr>
                <w:bCs/>
              </w:rPr>
            </w:pPr>
          </w:p>
        </w:tc>
        <w:tc>
          <w:tcPr>
            <w:tcW w:w="355" w:type="pct"/>
            <w:tcBorders>
              <w:top w:val="single" w:sz="6" w:space="0" w:color="auto"/>
              <w:left w:val="single" w:sz="6" w:space="0" w:color="auto"/>
              <w:bottom w:val="single" w:sz="6" w:space="0" w:color="auto"/>
              <w:right w:val="single" w:sz="6" w:space="0" w:color="auto"/>
            </w:tcBorders>
            <w:vAlign w:val="center"/>
          </w:tcPr>
          <w:p w14:paraId="25D24CD5" w14:textId="77777777" w:rsidR="005D344F" w:rsidRDefault="005D344F" w:rsidP="003831F6">
            <w:pPr>
              <w:pStyle w:val="af9"/>
              <w:snapToGrid w:val="0"/>
              <w:rPr>
                <w:bCs/>
              </w:rPr>
            </w:pPr>
            <w:r>
              <w:rPr>
                <w:rFonts w:hint="eastAsia"/>
              </w:rPr>
              <w:t>配料</w:t>
            </w:r>
          </w:p>
        </w:tc>
        <w:tc>
          <w:tcPr>
            <w:tcW w:w="507" w:type="pct"/>
            <w:tcBorders>
              <w:top w:val="single" w:sz="6" w:space="0" w:color="auto"/>
              <w:left w:val="single" w:sz="6" w:space="0" w:color="auto"/>
              <w:bottom w:val="single" w:sz="6" w:space="0" w:color="auto"/>
              <w:right w:val="single" w:sz="6" w:space="0" w:color="auto"/>
            </w:tcBorders>
            <w:vAlign w:val="center"/>
          </w:tcPr>
          <w:p w14:paraId="0FDA4413" w14:textId="77777777" w:rsidR="005D344F" w:rsidRDefault="005D344F" w:rsidP="003831F6">
            <w:pPr>
              <w:pStyle w:val="af9"/>
              <w:snapToGrid w:val="0"/>
            </w:pPr>
            <w:r>
              <w:rPr>
                <w:rFonts w:hint="eastAsia"/>
              </w:rPr>
              <w:t>颗粒物</w:t>
            </w:r>
          </w:p>
        </w:tc>
        <w:tc>
          <w:tcPr>
            <w:tcW w:w="609" w:type="pct"/>
            <w:tcBorders>
              <w:top w:val="single" w:sz="6" w:space="0" w:color="auto"/>
              <w:left w:val="single" w:sz="6" w:space="0" w:color="auto"/>
              <w:bottom w:val="single" w:sz="6" w:space="0" w:color="auto"/>
              <w:right w:val="single" w:sz="6" w:space="0" w:color="auto"/>
            </w:tcBorders>
            <w:vAlign w:val="center"/>
          </w:tcPr>
          <w:p w14:paraId="43724553" w14:textId="7BAB6A3C" w:rsidR="005D344F" w:rsidRDefault="005D344F" w:rsidP="003831F6">
            <w:pPr>
              <w:pStyle w:val="af9"/>
              <w:snapToGrid w:val="0"/>
              <w:rPr>
                <w:bCs/>
              </w:rPr>
            </w:pPr>
            <w:r>
              <w:rPr>
                <w:rFonts w:hint="eastAsia"/>
              </w:rPr>
              <w:t>集气罩</w:t>
            </w:r>
            <w:r>
              <w:rPr>
                <w:rFonts w:hint="eastAsia"/>
              </w:rPr>
              <w:t>+</w:t>
            </w:r>
            <w:r w:rsidR="00580A41">
              <w:rPr>
                <w:rFonts w:hint="eastAsia"/>
                <w:bCs/>
              </w:rPr>
              <w:t>覆膜袋式除尘器</w:t>
            </w:r>
            <w:r>
              <w:rPr>
                <w:rFonts w:hint="eastAsia"/>
                <w:bCs/>
              </w:rPr>
              <w:t>（</w:t>
            </w:r>
            <w:r>
              <w:rPr>
                <w:rFonts w:hint="eastAsia"/>
                <w:bCs/>
              </w:rPr>
              <w:t>2</w:t>
            </w:r>
            <w:r>
              <w:rPr>
                <w:rFonts w:hint="eastAsia"/>
                <w:bCs/>
              </w:rPr>
              <w:t>套）</w:t>
            </w:r>
          </w:p>
        </w:tc>
        <w:tc>
          <w:tcPr>
            <w:tcW w:w="254" w:type="pct"/>
            <w:vMerge/>
            <w:shd w:val="clear" w:color="auto" w:fill="auto"/>
            <w:vAlign w:val="center"/>
          </w:tcPr>
          <w:p w14:paraId="11DA5261" w14:textId="77777777" w:rsidR="005D344F" w:rsidRDefault="005D344F" w:rsidP="003831F6">
            <w:pPr>
              <w:pStyle w:val="af9"/>
              <w:snapToGrid w:val="0"/>
              <w:rPr>
                <w:bCs/>
              </w:rPr>
            </w:pPr>
          </w:p>
        </w:tc>
        <w:tc>
          <w:tcPr>
            <w:tcW w:w="585" w:type="pct"/>
            <w:vMerge/>
            <w:vAlign w:val="center"/>
          </w:tcPr>
          <w:p w14:paraId="7F9702D0" w14:textId="77777777" w:rsidR="005D344F" w:rsidRDefault="005D344F" w:rsidP="003831F6">
            <w:pPr>
              <w:pStyle w:val="af9"/>
              <w:snapToGrid w:val="0"/>
              <w:rPr>
                <w:bCs/>
              </w:rPr>
            </w:pPr>
          </w:p>
        </w:tc>
      </w:tr>
      <w:tr w:rsidR="00797DFF" w14:paraId="1447285B" w14:textId="77777777" w:rsidTr="00797DFF">
        <w:trPr>
          <w:trHeight w:val="397"/>
          <w:jc w:val="center"/>
        </w:trPr>
        <w:tc>
          <w:tcPr>
            <w:tcW w:w="155" w:type="pct"/>
            <w:vMerge/>
            <w:tcBorders>
              <w:left w:val="single" w:sz="6" w:space="0" w:color="auto"/>
              <w:bottom w:val="single" w:sz="6" w:space="0" w:color="auto"/>
              <w:right w:val="single" w:sz="6" w:space="0" w:color="auto"/>
            </w:tcBorders>
            <w:vAlign w:val="center"/>
          </w:tcPr>
          <w:p w14:paraId="32996B65" w14:textId="77777777" w:rsidR="005D344F" w:rsidRPr="009A2C7A" w:rsidRDefault="005D344F" w:rsidP="003831F6">
            <w:pPr>
              <w:pStyle w:val="af9"/>
              <w:snapToGrid w:val="0"/>
            </w:pPr>
          </w:p>
        </w:tc>
        <w:tc>
          <w:tcPr>
            <w:tcW w:w="204" w:type="pct"/>
            <w:vMerge/>
            <w:tcBorders>
              <w:left w:val="single" w:sz="6" w:space="0" w:color="auto"/>
              <w:bottom w:val="single" w:sz="6" w:space="0" w:color="auto"/>
              <w:right w:val="single" w:sz="6" w:space="0" w:color="auto"/>
            </w:tcBorders>
            <w:vAlign w:val="center"/>
          </w:tcPr>
          <w:p w14:paraId="42B9CA5F" w14:textId="77777777" w:rsidR="005D344F" w:rsidRPr="009A2C7A" w:rsidRDefault="005D344F" w:rsidP="003831F6">
            <w:pPr>
              <w:pStyle w:val="af9"/>
              <w:snapToGrid w:val="0"/>
            </w:pPr>
          </w:p>
        </w:tc>
        <w:tc>
          <w:tcPr>
            <w:tcW w:w="405" w:type="pct"/>
            <w:tcBorders>
              <w:top w:val="single" w:sz="6" w:space="0" w:color="auto"/>
              <w:left w:val="single" w:sz="6" w:space="0" w:color="auto"/>
              <w:bottom w:val="single" w:sz="6" w:space="0" w:color="auto"/>
              <w:right w:val="single" w:sz="6" w:space="0" w:color="auto"/>
            </w:tcBorders>
            <w:vAlign w:val="center"/>
          </w:tcPr>
          <w:p w14:paraId="6C957FB1" w14:textId="77777777" w:rsidR="005D344F" w:rsidRPr="009A2C7A" w:rsidRDefault="005D344F" w:rsidP="003831F6">
            <w:pPr>
              <w:pStyle w:val="af9"/>
              <w:snapToGrid w:val="0"/>
              <w:rPr>
                <w:bCs/>
              </w:rPr>
            </w:pPr>
            <w:r>
              <w:rPr>
                <w:rFonts w:hint="eastAsia"/>
              </w:rPr>
              <w:t>混料</w:t>
            </w:r>
          </w:p>
        </w:tc>
        <w:tc>
          <w:tcPr>
            <w:tcW w:w="659" w:type="pct"/>
            <w:tcBorders>
              <w:top w:val="single" w:sz="6" w:space="0" w:color="auto"/>
              <w:left w:val="single" w:sz="6" w:space="0" w:color="auto"/>
              <w:bottom w:val="single" w:sz="6" w:space="0" w:color="auto"/>
              <w:right w:val="single" w:sz="6" w:space="0" w:color="auto"/>
            </w:tcBorders>
            <w:vAlign w:val="center"/>
          </w:tcPr>
          <w:p w14:paraId="3E5099B2" w14:textId="77777777" w:rsidR="005D344F" w:rsidRDefault="005D344F" w:rsidP="003831F6">
            <w:pPr>
              <w:pStyle w:val="af9"/>
              <w:snapToGrid w:val="0"/>
            </w:pPr>
            <w:r>
              <w:rPr>
                <w:rFonts w:hint="eastAsia"/>
              </w:rPr>
              <w:t>颗粒物</w:t>
            </w:r>
          </w:p>
        </w:tc>
        <w:tc>
          <w:tcPr>
            <w:tcW w:w="507" w:type="pct"/>
            <w:tcBorders>
              <w:top w:val="single" w:sz="6" w:space="0" w:color="auto"/>
              <w:left w:val="single" w:sz="6" w:space="0" w:color="auto"/>
              <w:bottom w:val="single" w:sz="6" w:space="0" w:color="auto"/>
              <w:right w:val="single" w:sz="6" w:space="0" w:color="auto"/>
            </w:tcBorders>
            <w:vAlign w:val="center"/>
          </w:tcPr>
          <w:p w14:paraId="352506D3" w14:textId="77777777" w:rsidR="005D344F" w:rsidRPr="009A2C7A" w:rsidRDefault="005D344F" w:rsidP="003831F6">
            <w:pPr>
              <w:pStyle w:val="af9"/>
              <w:snapToGrid w:val="0"/>
              <w:rPr>
                <w:bCs/>
              </w:rPr>
            </w:pPr>
            <w:r>
              <w:rPr>
                <w:rFonts w:hint="eastAsia"/>
              </w:rPr>
              <w:t>集气风管</w:t>
            </w:r>
          </w:p>
        </w:tc>
        <w:tc>
          <w:tcPr>
            <w:tcW w:w="508" w:type="pct"/>
            <w:vMerge/>
            <w:shd w:val="clear" w:color="auto" w:fill="auto"/>
            <w:vAlign w:val="center"/>
          </w:tcPr>
          <w:p w14:paraId="6883993A" w14:textId="77777777" w:rsidR="005D344F" w:rsidRPr="009A2C7A" w:rsidRDefault="005D344F" w:rsidP="003831F6">
            <w:pPr>
              <w:pStyle w:val="af9"/>
              <w:snapToGrid w:val="0"/>
              <w:rPr>
                <w:bCs/>
              </w:rPr>
            </w:pPr>
          </w:p>
        </w:tc>
        <w:tc>
          <w:tcPr>
            <w:tcW w:w="253" w:type="pct"/>
            <w:vMerge/>
            <w:tcBorders>
              <w:left w:val="single" w:sz="6" w:space="0" w:color="auto"/>
              <w:bottom w:val="single" w:sz="6" w:space="0" w:color="auto"/>
              <w:right w:val="single" w:sz="6" w:space="0" w:color="auto"/>
            </w:tcBorders>
            <w:vAlign w:val="center"/>
          </w:tcPr>
          <w:p w14:paraId="1B9A3857" w14:textId="77777777" w:rsidR="005D344F" w:rsidRDefault="005D344F" w:rsidP="003831F6">
            <w:pPr>
              <w:pStyle w:val="af9"/>
              <w:snapToGrid w:val="0"/>
              <w:rPr>
                <w:bCs/>
              </w:rPr>
            </w:pPr>
          </w:p>
        </w:tc>
        <w:tc>
          <w:tcPr>
            <w:tcW w:w="355" w:type="pct"/>
            <w:tcBorders>
              <w:top w:val="single" w:sz="6" w:space="0" w:color="auto"/>
              <w:left w:val="single" w:sz="6" w:space="0" w:color="auto"/>
              <w:bottom w:val="single" w:sz="6" w:space="0" w:color="auto"/>
              <w:right w:val="single" w:sz="6" w:space="0" w:color="auto"/>
            </w:tcBorders>
            <w:vAlign w:val="center"/>
          </w:tcPr>
          <w:p w14:paraId="06701529" w14:textId="77777777" w:rsidR="005D344F" w:rsidRDefault="005D344F" w:rsidP="003831F6">
            <w:pPr>
              <w:pStyle w:val="af9"/>
              <w:snapToGrid w:val="0"/>
              <w:rPr>
                <w:bCs/>
              </w:rPr>
            </w:pPr>
            <w:r>
              <w:rPr>
                <w:rFonts w:hint="eastAsia"/>
              </w:rPr>
              <w:t>混料</w:t>
            </w:r>
          </w:p>
        </w:tc>
        <w:tc>
          <w:tcPr>
            <w:tcW w:w="507" w:type="pct"/>
            <w:tcBorders>
              <w:top w:val="single" w:sz="6" w:space="0" w:color="auto"/>
              <w:left w:val="single" w:sz="6" w:space="0" w:color="auto"/>
              <w:bottom w:val="single" w:sz="6" w:space="0" w:color="auto"/>
              <w:right w:val="single" w:sz="6" w:space="0" w:color="auto"/>
            </w:tcBorders>
            <w:vAlign w:val="center"/>
          </w:tcPr>
          <w:p w14:paraId="14E8782D" w14:textId="77777777" w:rsidR="005D344F" w:rsidRDefault="005D344F" w:rsidP="003831F6">
            <w:pPr>
              <w:pStyle w:val="af9"/>
              <w:snapToGrid w:val="0"/>
            </w:pPr>
            <w:r>
              <w:rPr>
                <w:rFonts w:hint="eastAsia"/>
              </w:rPr>
              <w:t>颗粒物</w:t>
            </w:r>
          </w:p>
        </w:tc>
        <w:tc>
          <w:tcPr>
            <w:tcW w:w="609" w:type="pct"/>
            <w:tcBorders>
              <w:top w:val="single" w:sz="6" w:space="0" w:color="auto"/>
              <w:left w:val="single" w:sz="6" w:space="0" w:color="auto"/>
              <w:bottom w:val="single" w:sz="6" w:space="0" w:color="auto"/>
              <w:right w:val="single" w:sz="6" w:space="0" w:color="auto"/>
            </w:tcBorders>
            <w:vAlign w:val="center"/>
          </w:tcPr>
          <w:p w14:paraId="35570541" w14:textId="739A7601" w:rsidR="005D344F" w:rsidRDefault="005D344F" w:rsidP="003831F6">
            <w:pPr>
              <w:pStyle w:val="af9"/>
              <w:snapToGrid w:val="0"/>
              <w:rPr>
                <w:bCs/>
              </w:rPr>
            </w:pPr>
            <w:r>
              <w:rPr>
                <w:rFonts w:hint="eastAsia"/>
              </w:rPr>
              <w:t>集气风管</w:t>
            </w:r>
            <w:r>
              <w:rPr>
                <w:rFonts w:hint="eastAsia"/>
              </w:rPr>
              <w:t>+</w:t>
            </w:r>
            <w:r w:rsidR="00580A41">
              <w:rPr>
                <w:rFonts w:hint="eastAsia"/>
                <w:bCs/>
              </w:rPr>
              <w:t>覆膜袋式除尘器</w:t>
            </w:r>
            <w:r>
              <w:rPr>
                <w:rFonts w:hint="eastAsia"/>
                <w:bCs/>
              </w:rPr>
              <w:t>（</w:t>
            </w:r>
            <w:r>
              <w:rPr>
                <w:rFonts w:hint="eastAsia"/>
                <w:bCs/>
              </w:rPr>
              <w:t>1</w:t>
            </w:r>
            <w:r>
              <w:rPr>
                <w:rFonts w:hint="eastAsia"/>
                <w:bCs/>
              </w:rPr>
              <w:t>套）</w:t>
            </w:r>
          </w:p>
        </w:tc>
        <w:tc>
          <w:tcPr>
            <w:tcW w:w="254" w:type="pct"/>
            <w:vMerge/>
            <w:shd w:val="clear" w:color="auto" w:fill="auto"/>
            <w:vAlign w:val="center"/>
          </w:tcPr>
          <w:p w14:paraId="66715D36" w14:textId="77777777" w:rsidR="005D344F" w:rsidRDefault="005D344F" w:rsidP="003831F6">
            <w:pPr>
              <w:pStyle w:val="af9"/>
              <w:snapToGrid w:val="0"/>
              <w:rPr>
                <w:bCs/>
              </w:rPr>
            </w:pPr>
          </w:p>
        </w:tc>
        <w:tc>
          <w:tcPr>
            <w:tcW w:w="585" w:type="pct"/>
            <w:vMerge/>
            <w:vAlign w:val="center"/>
          </w:tcPr>
          <w:p w14:paraId="2611CF37" w14:textId="77777777" w:rsidR="005D344F" w:rsidRDefault="005D344F" w:rsidP="003831F6">
            <w:pPr>
              <w:pStyle w:val="af9"/>
              <w:snapToGrid w:val="0"/>
              <w:rPr>
                <w:bCs/>
              </w:rPr>
            </w:pPr>
          </w:p>
        </w:tc>
      </w:tr>
      <w:tr w:rsidR="005D344F" w14:paraId="74526225" w14:textId="77777777" w:rsidTr="00797DFF">
        <w:trPr>
          <w:trHeight w:val="397"/>
          <w:jc w:val="center"/>
        </w:trPr>
        <w:tc>
          <w:tcPr>
            <w:tcW w:w="155" w:type="pct"/>
            <w:tcBorders>
              <w:left w:val="single" w:sz="6" w:space="0" w:color="auto"/>
              <w:bottom w:val="single" w:sz="6" w:space="0" w:color="auto"/>
              <w:right w:val="single" w:sz="6" w:space="0" w:color="auto"/>
            </w:tcBorders>
            <w:vAlign w:val="center"/>
          </w:tcPr>
          <w:p w14:paraId="08E3E774" w14:textId="77777777" w:rsidR="005D344F" w:rsidRPr="002B0614" w:rsidRDefault="005D344F" w:rsidP="003831F6">
            <w:pPr>
              <w:pStyle w:val="af9"/>
              <w:snapToGrid w:val="0"/>
            </w:pPr>
            <w:r>
              <w:rPr>
                <w:rFonts w:hint="eastAsia"/>
              </w:rPr>
              <w:t>2</w:t>
            </w:r>
          </w:p>
        </w:tc>
        <w:tc>
          <w:tcPr>
            <w:tcW w:w="609" w:type="pct"/>
            <w:gridSpan w:val="2"/>
            <w:tcBorders>
              <w:left w:val="single" w:sz="6" w:space="0" w:color="auto"/>
              <w:bottom w:val="single" w:sz="6" w:space="0" w:color="auto"/>
              <w:right w:val="single" w:sz="6" w:space="0" w:color="auto"/>
            </w:tcBorders>
            <w:vAlign w:val="center"/>
          </w:tcPr>
          <w:p w14:paraId="2A33100E" w14:textId="77777777" w:rsidR="005D344F" w:rsidRPr="00C75F80" w:rsidRDefault="005D344F" w:rsidP="003831F6">
            <w:pPr>
              <w:pStyle w:val="af9"/>
              <w:snapToGrid w:val="0"/>
            </w:pPr>
            <w:r w:rsidRPr="002B0614">
              <w:rPr>
                <w:rFonts w:hint="eastAsia"/>
              </w:rPr>
              <w:t>农家肥加工车间</w:t>
            </w:r>
          </w:p>
        </w:tc>
        <w:tc>
          <w:tcPr>
            <w:tcW w:w="659" w:type="pct"/>
            <w:tcBorders>
              <w:top w:val="single" w:sz="6" w:space="0" w:color="auto"/>
              <w:left w:val="single" w:sz="6" w:space="0" w:color="auto"/>
              <w:bottom w:val="single" w:sz="6" w:space="0" w:color="auto"/>
              <w:right w:val="single" w:sz="6" w:space="0" w:color="auto"/>
            </w:tcBorders>
            <w:vAlign w:val="center"/>
          </w:tcPr>
          <w:p w14:paraId="03FBA46F" w14:textId="77777777" w:rsidR="005D344F" w:rsidRPr="00C75F80" w:rsidRDefault="005D344F" w:rsidP="003831F6">
            <w:pPr>
              <w:pStyle w:val="af9"/>
              <w:snapToGrid w:val="0"/>
            </w:pPr>
            <w:r>
              <w:rPr>
                <w:rFonts w:hint="eastAsia"/>
              </w:rPr>
              <w:t>NH</w:t>
            </w:r>
            <w:r>
              <w:rPr>
                <w:rFonts w:hint="eastAsia"/>
                <w:vertAlign w:val="subscript"/>
              </w:rPr>
              <w:t>3</w:t>
            </w:r>
            <w:r>
              <w:rPr>
                <w:rFonts w:hint="eastAsia"/>
                <w:vertAlign w:val="subscript"/>
              </w:rPr>
              <w:t>、</w:t>
            </w:r>
            <w:r>
              <w:rPr>
                <w:rFonts w:hint="eastAsia"/>
              </w:rPr>
              <w:t>H</w:t>
            </w:r>
            <w:r>
              <w:rPr>
                <w:rFonts w:hint="eastAsia"/>
                <w:vertAlign w:val="subscript"/>
              </w:rPr>
              <w:t>2</w:t>
            </w:r>
            <w:r>
              <w:rPr>
                <w:rFonts w:hint="eastAsia"/>
              </w:rPr>
              <w:t>S</w:t>
            </w:r>
          </w:p>
        </w:tc>
        <w:tc>
          <w:tcPr>
            <w:tcW w:w="507" w:type="pct"/>
            <w:tcBorders>
              <w:top w:val="single" w:sz="6" w:space="0" w:color="auto"/>
              <w:left w:val="single" w:sz="6" w:space="0" w:color="auto"/>
              <w:bottom w:val="single" w:sz="6" w:space="0" w:color="auto"/>
              <w:right w:val="single" w:sz="6" w:space="0" w:color="auto"/>
            </w:tcBorders>
            <w:vAlign w:val="center"/>
          </w:tcPr>
          <w:p w14:paraId="67DFE467" w14:textId="77777777" w:rsidR="005D344F" w:rsidRPr="00C75F80" w:rsidRDefault="005D344F" w:rsidP="003831F6">
            <w:pPr>
              <w:pStyle w:val="af9"/>
              <w:snapToGrid w:val="0"/>
            </w:pPr>
            <w:r w:rsidRPr="00C75F80">
              <w:rPr>
                <w:rFonts w:hint="eastAsia"/>
              </w:rPr>
              <w:t>集气风管</w:t>
            </w:r>
          </w:p>
        </w:tc>
        <w:tc>
          <w:tcPr>
            <w:tcW w:w="508" w:type="pct"/>
            <w:vMerge w:val="restart"/>
            <w:shd w:val="clear" w:color="auto" w:fill="auto"/>
            <w:vAlign w:val="center"/>
          </w:tcPr>
          <w:p w14:paraId="134A3876" w14:textId="77777777" w:rsidR="005D344F" w:rsidRPr="009A2C7A" w:rsidRDefault="005D344F" w:rsidP="003831F6">
            <w:pPr>
              <w:pStyle w:val="af9"/>
              <w:snapToGrid w:val="0"/>
              <w:rPr>
                <w:bCs/>
              </w:rPr>
            </w:pPr>
            <w:r w:rsidRPr="00427207">
              <w:rPr>
                <w:rFonts w:hint="eastAsia"/>
                <w:bCs/>
              </w:rPr>
              <w:t>生物滤池</w:t>
            </w:r>
            <w:r w:rsidRPr="00427207">
              <w:rPr>
                <w:rFonts w:hint="eastAsia"/>
                <w:bCs/>
              </w:rPr>
              <w:t>+15m</w:t>
            </w:r>
            <w:r w:rsidRPr="00427207">
              <w:rPr>
                <w:rFonts w:hint="eastAsia"/>
                <w:bCs/>
              </w:rPr>
              <w:t>高排气筒</w:t>
            </w:r>
          </w:p>
        </w:tc>
        <w:tc>
          <w:tcPr>
            <w:tcW w:w="608" w:type="pct"/>
            <w:gridSpan w:val="2"/>
            <w:tcBorders>
              <w:left w:val="single" w:sz="6" w:space="0" w:color="auto"/>
              <w:bottom w:val="single" w:sz="6" w:space="0" w:color="auto"/>
              <w:right w:val="single" w:sz="6" w:space="0" w:color="auto"/>
            </w:tcBorders>
            <w:vAlign w:val="center"/>
          </w:tcPr>
          <w:p w14:paraId="2164AFB5" w14:textId="77777777" w:rsidR="005D344F" w:rsidRPr="00C75F80" w:rsidRDefault="005D344F" w:rsidP="003831F6">
            <w:pPr>
              <w:pStyle w:val="af9"/>
              <w:snapToGrid w:val="0"/>
            </w:pPr>
            <w:r w:rsidRPr="002B0614">
              <w:rPr>
                <w:rFonts w:hint="eastAsia"/>
              </w:rPr>
              <w:t>农家肥加工车间</w:t>
            </w:r>
          </w:p>
        </w:tc>
        <w:tc>
          <w:tcPr>
            <w:tcW w:w="507" w:type="pct"/>
            <w:tcBorders>
              <w:top w:val="single" w:sz="6" w:space="0" w:color="auto"/>
              <w:left w:val="single" w:sz="6" w:space="0" w:color="auto"/>
              <w:bottom w:val="single" w:sz="6" w:space="0" w:color="auto"/>
              <w:right w:val="single" w:sz="6" w:space="0" w:color="auto"/>
            </w:tcBorders>
            <w:vAlign w:val="center"/>
          </w:tcPr>
          <w:p w14:paraId="2EB56602" w14:textId="77777777" w:rsidR="005D344F" w:rsidRDefault="005D344F" w:rsidP="003831F6">
            <w:pPr>
              <w:pStyle w:val="af9"/>
              <w:snapToGrid w:val="0"/>
              <w:rPr>
                <w:bCs/>
              </w:rPr>
            </w:pPr>
            <w:r>
              <w:rPr>
                <w:rFonts w:hint="eastAsia"/>
              </w:rPr>
              <w:t>NH</w:t>
            </w:r>
            <w:r>
              <w:rPr>
                <w:rFonts w:hint="eastAsia"/>
                <w:vertAlign w:val="subscript"/>
              </w:rPr>
              <w:t>3</w:t>
            </w:r>
            <w:r>
              <w:rPr>
                <w:rFonts w:hint="eastAsia"/>
                <w:vertAlign w:val="subscript"/>
              </w:rPr>
              <w:t>、</w:t>
            </w:r>
            <w:r>
              <w:rPr>
                <w:rFonts w:hint="eastAsia"/>
              </w:rPr>
              <w:t>H</w:t>
            </w:r>
            <w:r>
              <w:rPr>
                <w:rFonts w:hint="eastAsia"/>
                <w:vertAlign w:val="subscript"/>
              </w:rPr>
              <w:t>2</w:t>
            </w:r>
            <w:r>
              <w:rPr>
                <w:rFonts w:hint="eastAsia"/>
              </w:rPr>
              <w:t>S</w:t>
            </w:r>
          </w:p>
        </w:tc>
        <w:tc>
          <w:tcPr>
            <w:tcW w:w="863" w:type="pct"/>
            <w:gridSpan w:val="2"/>
            <w:shd w:val="clear" w:color="auto" w:fill="auto"/>
            <w:vAlign w:val="center"/>
          </w:tcPr>
          <w:p w14:paraId="0017177F" w14:textId="77777777" w:rsidR="005D344F" w:rsidRDefault="005D344F" w:rsidP="003831F6">
            <w:pPr>
              <w:pStyle w:val="af9"/>
              <w:snapToGrid w:val="0"/>
              <w:rPr>
                <w:bCs/>
              </w:rPr>
            </w:pPr>
            <w:r w:rsidRPr="00C75F80">
              <w:rPr>
                <w:rFonts w:hint="eastAsia"/>
              </w:rPr>
              <w:t>集气风管</w:t>
            </w:r>
            <w:r>
              <w:rPr>
                <w:rFonts w:hint="eastAsia"/>
              </w:rPr>
              <w:t>（</w:t>
            </w:r>
            <w:r>
              <w:rPr>
                <w:rFonts w:hint="eastAsia"/>
              </w:rPr>
              <w:t>4</w:t>
            </w:r>
            <w:r>
              <w:rPr>
                <w:rFonts w:hint="eastAsia"/>
              </w:rPr>
              <w:t>套）</w:t>
            </w:r>
            <w:r>
              <w:rPr>
                <w:rFonts w:hint="eastAsia"/>
              </w:rPr>
              <w:t>+</w:t>
            </w:r>
            <w:r>
              <w:rPr>
                <w:rFonts w:hint="eastAsia"/>
              </w:rPr>
              <w:t>喷淋除臭塔（</w:t>
            </w:r>
            <w:r>
              <w:rPr>
                <w:rFonts w:hint="eastAsia"/>
              </w:rPr>
              <w:t>4</w:t>
            </w:r>
            <w:r>
              <w:rPr>
                <w:rFonts w:hint="eastAsia"/>
              </w:rPr>
              <w:t>套）</w:t>
            </w:r>
            <w:r>
              <w:rPr>
                <w:rFonts w:hint="eastAsia"/>
              </w:rPr>
              <w:t>+15m</w:t>
            </w:r>
            <w:r>
              <w:rPr>
                <w:rFonts w:hint="eastAsia"/>
              </w:rPr>
              <w:t>高排气筒</w:t>
            </w:r>
            <w:r>
              <w:rPr>
                <w:rFonts w:hint="eastAsia"/>
              </w:rPr>
              <w:t>P3</w:t>
            </w:r>
          </w:p>
        </w:tc>
        <w:tc>
          <w:tcPr>
            <w:tcW w:w="585" w:type="pct"/>
            <w:shd w:val="clear" w:color="auto" w:fill="auto"/>
            <w:vAlign w:val="center"/>
          </w:tcPr>
          <w:p w14:paraId="10ED2287" w14:textId="77777777" w:rsidR="005D344F" w:rsidRPr="00C75F80" w:rsidRDefault="005D344F" w:rsidP="003831F6">
            <w:pPr>
              <w:pStyle w:val="af9"/>
              <w:snapToGrid w:val="0"/>
            </w:pPr>
            <w:r w:rsidRPr="003971FA">
              <w:rPr>
                <w:rFonts w:hint="eastAsia"/>
              </w:rPr>
              <w:t>满足生产需求</w:t>
            </w:r>
          </w:p>
        </w:tc>
      </w:tr>
      <w:tr w:rsidR="005D344F" w14:paraId="674A2E7A" w14:textId="77777777" w:rsidTr="00797DFF">
        <w:trPr>
          <w:trHeight w:val="397"/>
          <w:jc w:val="center"/>
        </w:trPr>
        <w:tc>
          <w:tcPr>
            <w:tcW w:w="155" w:type="pct"/>
            <w:tcBorders>
              <w:left w:val="single" w:sz="6" w:space="0" w:color="auto"/>
              <w:bottom w:val="single" w:sz="6" w:space="0" w:color="auto"/>
              <w:right w:val="single" w:sz="6" w:space="0" w:color="auto"/>
            </w:tcBorders>
            <w:vAlign w:val="center"/>
          </w:tcPr>
          <w:p w14:paraId="178C096B" w14:textId="77777777" w:rsidR="005D344F" w:rsidRPr="002B0614" w:rsidRDefault="005D344F" w:rsidP="003831F6">
            <w:pPr>
              <w:pStyle w:val="af9"/>
              <w:snapToGrid w:val="0"/>
            </w:pPr>
            <w:r>
              <w:rPr>
                <w:rFonts w:hint="eastAsia"/>
              </w:rPr>
              <w:t>3</w:t>
            </w:r>
          </w:p>
        </w:tc>
        <w:tc>
          <w:tcPr>
            <w:tcW w:w="609" w:type="pct"/>
            <w:gridSpan w:val="2"/>
            <w:tcBorders>
              <w:left w:val="single" w:sz="6" w:space="0" w:color="auto"/>
              <w:bottom w:val="single" w:sz="6" w:space="0" w:color="auto"/>
              <w:right w:val="single" w:sz="6" w:space="0" w:color="auto"/>
            </w:tcBorders>
            <w:vAlign w:val="center"/>
          </w:tcPr>
          <w:p w14:paraId="72520564" w14:textId="77777777" w:rsidR="005D344F" w:rsidRPr="00C75F80" w:rsidRDefault="005D344F" w:rsidP="003831F6">
            <w:pPr>
              <w:pStyle w:val="af9"/>
              <w:snapToGrid w:val="0"/>
            </w:pPr>
            <w:r w:rsidRPr="002B0614">
              <w:rPr>
                <w:rFonts w:hint="eastAsia"/>
              </w:rPr>
              <w:t>污水处理站</w:t>
            </w:r>
          </w:p>
        </w:tc>
        <w:tc>
          <w:tcPr>
            <w:tcW w:w="659" w:type="pct"/>
            <w:tcBorders>
              <w:top w:val="single" w:sz="6" w:space="0" w:color="auto"/>
              <w:left w:val="single" w:sz="6" w:space="0" w:color="auto"/>
              <w:bottom w:val="single" w:sz="6" w:space="0" w:color="auto"/>
              <w:right w:val="single" w:sz="6" w:space="0" w:color="auto"/>
            </w:tcBorders>
            <w:vAlign w:val="center"/>
          </w:tcPr>
          <w:p w14:paraId="4FA5BE05" w14:textId="77777777" w:rsidR="005D344F" w:rsidRPr="00C75F80" w:rsidRDefault="005D344F" w:rsidP="003831F6">
            <w:pPr>
              <w:pStyle w:val="af9"/>
              <w:snapToGrid w:val="0"/>
            </w:pPr>
            <w:r>
              <w:rPr>
                <w:rFonts w:hint="eastAsia"/>
              </w:rPr>
              <w:t>NH</w:t>
            </w:r>
            <w:r>
              <w:rPr>
                <w:rFonts w:hint="eastAsia"/>
                <w:vertAlign w:val="subscript"/>
              </w:rPr>
              <w:t>3</w:t>
            </w:r>
            <w:r>
              <w:rPr>
                <w:rFonts w:hint="eastAsia"/>
                <w:vertAlign w:val="subscript"/>
              </w:rPr>
              <w:t>、</w:t>
            </w:r>
            <w:r>
              <w:rPr>
                <w:rFonts w:hint="eastAsia"/>
              </w:rPr>
              <w:t>H</w:t>
            </w:r>
            <w:r>
              <w:rPr>
                <w:rFonts w:hint="eastAsia"/>
                <w:vertAlign w:val="subscript"/>
              </w:rPr>
              <w:t>2</w:t>
            </w:r>
            <w:r>
              <w:rPr>
                <w:rFonts w:hint="eastAsia"/>
              </w:rPr>
              <w:t>S</w:t>
            </w:r>
          </w:p>
        </w:tc>
        <w:tc>
          <w:tcPr>
            <w:tcW w:w="507" w:type="pct"/>
            <w:tcBorders>
              <w:top w:val="single" w:sz="6" w:space="0" w:color="auto"/>
              <w:left w:val="single" w:sz="6" w:space="0" w:color="auto"/>
              <w:bottom w:val="single" w:sz="6" w:space="0" w:color="auto"/>
              <w:right w:val="single" w:sz="6" w:space="0" w:color="auto"/>
            </w:tcBorders>
            <w:vAlign w:val="center"/>
          </w:tcPr>
          <w:p w14:paraId="2477A6DA" w14:textId="77777777" w:rsidR="005D344F" w:rsidRPr="00C75F80" w:rsidRDefault="005D344F" w:rsidP="003831F6">
            <w:pPr>
              <w:pStyle w:val="af9"/>
              <w:snapToGrid w:val="0"/>
            </w:pPr>
            <w:r w:rsidRPr="00C75F80">
              <w:rPr>
                <w:rFonts w:hint="eastAsia"/>
              </w:rPr>
              <w:t>加盖密封集气</w:t>
            </w:r>
          </w:p>
        </w:tc>
        <w:tc>
          <w:tcPr>
            <w:tcW w:w="508" w:type="pct"/>
            <w:vMerge/>
            <w:shd w:val="clear" w:color="auto" w:fill="auto"/>
            <w:vAlign w:val="center"/>
          </w:tcPr>
          <w:p w14:paraId="1D48B54A" w14:textId="77777777" w:rsidR="005D344F" w:rsidRPr="009A2C7A" w:rsidRDefault="005D344F" w:rsidP="003831F6">
            <w:pPr>
              <w:pStyle w:val="af9"/>
              <w:snapToGrid w:val="0"/>
              <w:rPr>
                <w:bCs/>
              </w:rPr>
            </w:pPr>
          </w:p>
        </w:tc>
        <w:tc>
          <w:tcPr>
            <w:tcW w:w="608" w:type="pct"/>
            <w:gridSpan w:val="2"/>
            <w:vAlign w:val="center"/>
          </w:tcPr>
          <w:p w14:paraId="095FA54A" w14:textId="77777777" w:rsidR="005D344F" w:rsidRDefault="005D344F" w:rsidP="003831F6">
            <w:pPr>
              <w:pStyle w:val="af9"/>
              <w:snapToGrid w:val="0"/>
              <w:rPr>
                <w:bCs/>
              </w:rPr>
            </w:pPr>
            <w:r>
              <w:rPr>
                <w:rFonts w:hint="eastAsia"/>
                <w:bCs/>
              </w:rPr>
              <w:t>/</w:t>
            </w:r>
          </w:p>
        </w:tc>
        <w:tc>
          <w:tcPr>
            <w:tcW w:w="507" w:type="pct"/>
            <w:shd w:val="clear" w:color="auto" w:fill="auto"/>
            <w:vAlign w:val="center"/>
          </w:tcPr>
          <w:p w14:paraId="3554AD59" w14:textId="77777777" w:rsidR="005D344F" w:rsidRDefault="005D344F" w:rsidP="003831F6">
            <w:pPr>
              <w:pStyle w:val="af9"/>
              <w:snapToGrid w:val="0"/>
              <w:rPr>
                <w:bCs/>
              </w:rPr>
            </w:pPr>
            <w:r>
              <w:rPr>
                <w:rFonts w:hint="eastAsia"/>
                <w:bCs/>
              </w:rPr>
              <w:t>/</w:t>
            </w:r>
          </w:p>
        </w:tc>
        <w:tc>
          <w:tcPr>
            <w:tcW w:w="863" w:type="pct"/>
            <w:gridSpan w:val="2"/>
            <w:shd w:val="clear" w:color="auto" w:fill="auto"/>
            <w:vAlign w:val="center"/>
          </w:tcPr>
          <w:p w14:paraId="0C8B0248" w14:textId="0FFD9819" w:rsidR="005D344F" w:rsidRDefault="0018600C" w:rsidP="003831F6">
            <w:pPr>
              <w:pStyle w:val="af9"/>
              <w:snapToGrid w:val="0"/>
              <w:rPr>
                <w:bCs/>
              </w:rPr>
            </w:pPr>
            <w:r>
              <w:rPr>
                <w:rFonts w:hint="eastAsia"/>
                <w:bCs/>
              </w:rPr>
              <w:t>/</w:t>
            </w:r>
          </w:p>
        </w:tc>
        <w:tc>
          <w:tcPr>
            <w:tcW w:w="585" w:type="pct"/>
            <w:shd w:val="clear" w:color="auto" w:fill="auto"/>
            <w:vAlign w:val="center"/>
          </w:tcPr>
          <w:p w14:paraId="4BE33A8E" w14:textId="77777777" w:rsidR="005D344F" w:rsidRDefault="005D344F" w:rsidP="003831F6">
            <w:pPr>
              <w:pStyle w:val="af9"/>
              <w:snapToGrid w:val="0"/>
              <w:rPr>
                <w:bCs/>
              </w:rPr>
            </w:pPr>
            <w:r w:rsidRPr="003971FA">
              <w:rPr>
                <w:rFonts w:hint="eastAsia"/>
              </w:rPr>
              <w:t>不产生</w:t>
            </w:r>
          </w:p>
        </w:tc>
      </w:tr>
      <w:tr w:rsidR="005D344F" w14:paraId="71DA02FB" w14:textId="77777777" w:rsidTr="00797DFF">
        <w:trPr>
          <w:trHeight w:val="397"/>
          <w:jc w:val="center"/>
        </w:trPr>
        <w:tc>
          <w:tcPr>
            <w:tcW w:w="155" w:type="pct"/>
            <w:tcBorders>
              <w:left w:val="single" w:sz="6" w:space="0" w:color="auto"/>
              <w:bottom w:val="single" w:sz="6" w:space="0" w:color="auto"/>
              <w:right w:val="single" w:sz="6" w:space="0" w:color="auto"/>
            </w:tcBorders>
            <w:vAlign w:val="center"/>
          </w:tcPr>
          <w:p w14:paraId="23E5F6CF" w14:textId="77777777" w:rsidR="005D344F" w:rsidRPr="002B0614" w:rsidRDefault="005D344F" w:rsidP="003831F6">
            <w:pPr>
              <w:pStyle w:val="af9"/>
              <w:snapToGrid w:val="0"/>
            </w:pPr>
            <w:r>
              <w:rPr>
                <w:rFonts w:hint="eastAsia"/>
              </w:rPr>
              <w:t>4</w:t>
            </w:r>
          </w:p>
        </w:tc>
        <w:tc>
          <w:tcPr>
            <w:tcW w:w="609" w:type="pct"/>
            <w:gridSpan w:val="2"/>
            <w:tcBorders>
              <w:left w:val="single" w:sz="6" w:space="0" w:color="auto"/>
              <w:bottom w:val="single" w:sz="6" w:space="0" w:color="auto"/>
              <w:right w:val="single" w:sz="6" w:space="0" w:color="auto"/>
            </w:tcBorders>
            <w:vAlign w:val="center"/>
          </w:tcPr>
          <w:p w14:paraId="483A19AC" w14:textId="77777777" w:rsidR="005D344F" w:rsidRPr="002B0614" w:rsidRDefault="005D344F" w:rsidP="003831F6">
            <w:pPr>
              <w:pStyle w:val="af9"/>
              <w:snapToGrid w:val="0"/>
            </w:pPr>
            <w:r w:rsidRPr="002B0614">
              <w:rPr>
                <w:rFonts w:hint="eastAsia"/>
              </w:rPr>
              <w:t>养殖鸡舍</w:t>
            </w:r>
          </w:p>
        </w:tc>
        <w:tc>
          <w:tcPr>
            <w:tcW w:w="659" w:type="pct"/>
            <w:tcBorders>
              <w:top w:val="single" w:sz="6" w:space="0" w:color="auto"/>
              <w:left w:val="single" w:sz="6" w:space="0" w:color="auto"/>
              <w:bottom w:val="single" w:sz="6" w:space="0" w:color="auto"/>
            </w:tcBorders>
            <w:vAlign w:val="center"/>
          </w:tcPr>
          <w:p w14:paraId="77F7B758" w14:textId="77777777" w:rsidR="005D344F" w:rsidRPr="009A2C7A" w:rsidRDefault="005D344F" w:rsidP="003831F6">
            <w:pPr>
              <w:pStyle w:val="af9"/>
              <w:snapToGrid w:val="0"/>
              <w:rPr>
                <w:bCs/>
              </w:rPr>
            </w:pPr>
            <w:r>
              <w:rPr>
                <w:rFonts w:hint="eastAsia"/>
              </w:rPr>
              <w:t>NH</w:t>
            </w:r>
            <w:r>
              <w:rPr>
                <w:rFonts w:hint="eastAsia"/>
                <w:vertAlign w:val="subscript"/>
              </w:rPr>
              <w:t>3</w:t>
            </w:r>
            <w:r>
              <w:rPr>
                <w:rFonts w:hint="eastAsia"/>
                <w:vertAlign w:val="subscript"/>
              </w:rPr>
              <w:t>、</w:t>
            </w:r>
            <w:r>
              <w:rPr>
                <w:rFonts w:hint="eastAsia"/>
              </w:rPr>
              <w:t>H</w:t>
            </w:r>
            <w:r>
              <w:rPr>
                <w:rFonts w:hint="eastAsia"/>
                <w:vertAlign w:val="subscript"/>
              </w:rPr>
              <w:t>2</w:t>
            </w:r>
            <w:r>
              <w:rPr>
                <w:rFonts w:hint="eastAsia"/>
              </w:rPr>
              <w:t>S</w:t>
            </w:r>
          </w:p>
        </w:tc>
        <w:tc>
          <w:tcPr>
            <w:tcW w:w="1015" w:type="pct"/>
            <w:gridSpan w:val="2"/>
            <w:tcBorders>
              <w:top w:val="single" w:sz="6" w:space="0" w:color="auto"/>
              <w:left w:val="single" w:sz="6" w:space="0" w:color="auto"/>
              <w:bottom w:val="single" w:sz="6" w:space="0" w:color="auto"/>
            </w:tcBorders>
            <w:vAlign w:val="center"/>
          </w:tcPr>
          <w:p w14:paraId="75419F54" w14:textId="77777777" w:rsidR="005D344F" w:rsidRPr="009A2C7A" w:rsidRDefault="005D344F" w:rsidP="003831F6">
            <w:pPr>
              <w:pStyle w:val="af9"/>
              <w:snapToGrid w:val="0"/>
              <w:rPr>
                <w:bCs/>
              </w:rPr>
            </w:pPr>
            <w:r w:rsidRPr="002B0614">
              <w:rPr>
                <w:rFonts w:hint="eastAsia"/>
              </w:rPr>
              <w:t>优化饲料</w:t>
            </w:r>
            <w:r w:rsidRPr="002B0614">
              <w:rPr>
                <w:rFonts w:hint="eastAsia"/>
              </w:rPr>
              <w:t>+</w:t>
            </w:r>
            <w:r w:rsidRPr="002B0614">
              <w:rPr>
                <w:rFonts w:hint="eastAsia"/>
              </w:rPr>
              <w:t>干清粪工艺</w:t>
            </w:r>
            <w:r w:rsidRPr="002B0614">
              <w:rPr>
                <w:rFonts w:hint="eastAsia"/>
              </w:rPr>
              <w:t>+</w:t>
            </w:r>
            <w:r w:rsidRPr="002B0614">
              <w:rPr>
                <w:rFonts w:hint="eastAsia"/>
              </w:rPr>
              <w:t>加强绿化</w:t>
            </w:r>
            <w:r w:rsidRPr="002B0614">
              <w:rPr>
                <w:rFonts w:hint="eastAsia"/>
              </w:rPr>
              <w:t>+</w:t>
            </w:r>
            <w:r w:rsidRPr="002B0614">
              <w:rPr>
                <w:rFonts w:hint="eastAsia"/>
              </w:rPr>
              <w:t>加强通风</w:t>
            </w:r>
            <w:r w:rsidRPr="002B0614">
              <w:rPr>
                <w:rFonts w:hint="eastAsia"/>
              </w:rPr>
              <w:t>+</w:t>
            </w:r>
            <w:r w:rsidRPr="002B0614">
              <w:rPr>
                <w:rFonts w:hint="eastAsia"/>
              </w:rPr>
              <w:t>喷洒除臭剂</w:t>
            </w:r>
            <w:r w:rsidRPr="002B0614">
              <w:rPr>
                <w:rFonts w:hint="eastAsia"/>
              </w:rPr>
              <w:t>+</w:t>
            </w:r>
            <w:r w:rsidRPr="002B0614">
              <w:rPr>
                <w:rFonts w:hint="eastAsia"/>
              </w:rPr>
              <w:t>“水喷淋</w:t>
            </w:r>
            <w:r w:rsidRPr="002B0614">
              <w:rPr>
                <w:rFonts w:hint="eastAsia"/>
              </w:rPr>
              <w:t>+</w:t>
            </w:r>
            <w:r w:rsidRPr="002B0614">
              <w:rPr>
                <w:rFonts w:hint="eastAsia"/>
              </w:rPr>
              <w:t>碱喷淋”</w:t>
            </w:r>
          </w:p>
        </w:tc>
        <w:tc>
          <w:tcPr>
            <w:tcW w:w="608" w:type="pct"/>
            <w:gridSpan w:val="2"/>
            <w:tcBorders>
              <w:left w:val="single" w:sz="6" w:space="0" w:color="auto"/>
              <w:bottom w:val="single" w:sz="6" w:space="0" w:color="auto"/>
              <w:right w:val="single" w:sz="6" w:space="0" w:color="auto"/>
            </w:tcBorders>
            <w:vAlign w:val="center"/>
          </w:tcPr>
          <w:p w14:paraId="718A5D29" w14:textId="77777777" w:rsidR="005D344F" w:rsidRPr="003971FA" w:rsidRDefault="005D344F" w:rsidP="003831F6">
            <w:pPr>
              <w:pStyle w:val="af9"/>
              <w:snapToGrid w:val="0"/>
              <w:rPr>
                <w:bCs/>
              </w:rPr>
            </w:pPr>
            <w:r w:rsidRPr="002B0614">
              <w:rPr>
                <w:rFonts w:hint="eastAsia"/>
              </w:rPr>
              <w:t>养殖鸡舍</w:t>
            </w:r>
          </w:p>
        </w:tc>
        <w:tc>
          <w:tcPr>
            <w:tcW w:w="507" w:type="pct"/>
            <w:tcBorders>
              <w:top w:val="single" w:sz="6" w:space="0" w:color="auto"/>
              <w:left w:val="single" w:sz="6" w:space="0" w:color="auto"/>
              <w:bottom w:val="single" w:sz="6" w:space="0" w:color="auto"/>
            </w:tcBorders>
            <w:vAlign w:val="center"/>
          </w:tcPr>
          <w:p w14:paraId="6424F3A4" w14:textId="77777777" w:rsidR="005D344F" w:rsidRDefault="005D344F" w:rsidP="003831F6">
            <w:pPr>
              <w:pStyle w:val="af9"/>
              <w:snapToGrid w:val="0"/>
              <w:rPr>
                <w:bCs/>
              </w:rPr>
            </w:pPr>
            <w:r>
              <w:rPr>
                <w:rFonts w:hint="eastAsia"/>
              </w:rPr>
              <w:t>NH</w:t>
            </w:r>
            <w:r>
              <w:rPr>
                <w:rFonts w:hint="eastAsia"/>
                <w:vertAlign w:val="subscript"/>
              </w:rPr>
              <w:t>3</w:t>
            </w:r>
            <w:r>
              <w:rPr>
                <w:rFonts w:hint="eastAsia"/>
                <w:vertAlign w:val="subscript"/>
              </w:rPr>
              <w:t>、</w:t>
            </w:r>
            <w:r>
              <w:rPr>
                <w:rFonts w:hint="eastAsia"/>
              </w:rPr>
              <w:t>H</w:t>
            </w:r>
            <w:r>
              <w:rPr>
                <w:rFonts w:hint="eastAsia"/>
                <w:vertAlign w:val="subscript"/>
              </w:rPr>
              <w:t>2</w:t>
            </w:r>
            <w:r>
              <w:rPr>
                <w:rFonts w:hint="eastAsia"/>
              </w:rPr>
              <w:t>S</w:t>
            </w:r>
          </w:p>
        </w:tc>
        <w:tc>
          <w:tcPr>
            <w:tcW w:w="863" w:type="pct"/>
            <w:gridSpan w:val="2"/>
            <w:shd w:val="clear" w:color="auto" w:fill="auto"/>
            <w:vAlign w:val="center"/>
          </w:tcPr>
          <w:p w14:paraId="78A3BD41" w14:textId="77777777" w:rsidR="005D344F" w:rsidRDefault="005D344F" w:rsidP="003831F6">
            <w:pPr>
              <w:pStyle w:val="af9"/>
              <w:snapToGrid w:val="0"/>
              <w:rPr>
                <w:bCs/>
              </w:rPr>
            </w:pPr>
            <w:r w:rsidRPr="003971FA">
              <w:rPr>
                <w:rFonts w:hint="eastAsia"/>
                <w:bCs/>
              </w:rPr>
              <w:t>优化饲料</w:t>
            </w:r>
            <w:r w:rsidRPr="003971FA">
              <w:rPr>
                <w:rFonts w:hint="eastAsia"/>
                <w:bCs/>
              </w:rPr>
              <w:t>+</w:t>
            </w:r>
            <w:r w:rsidRPr="003971FA">
              <w:rPr>
                <w:rFonts w:hint="eastAsia"/>
                <w:bCs/>
              </w:rPr>
              <w:t>干清粪工艺</w:t>
            </w:r>
            <w:r w:rsidRPr="003971FA">
              <w:rPr>
                <w:rFonts w:hint="eastAsia"/>
                <w:bCs/>
              </w:rPr>
              <w:t>+</w:t>
            </w:r>
            <w:r w:rsidRPr="003971FA">
              <w:rPr>
                <w:rFonts w:hint="eastAsia"/>
                <w:bCs/>
              </w:rPr>
              <w:t>加强绿化</w:t>
            </w:r>
            <w:r w:rsidRPr="003971FA">
              <w:rPr>
                <w:rFonts w:hint="eastAsia"/>
                <w:bCs/>
              </w:rPr>
              <w:t>+</w:t>
            </w:r>
            <w:r w:rsidRPr="003971FA">
              <w:rPr>
                <w:rFonts w:hint="eastAsia"/>
                <w:bCs/>
              </w:rPr>
              <w:t>加强通风</w:t>
            </w:r>
            <w:r w:rsidRPr="003971FA">
              <w:rPr>
                <w:rFonts w:hint="eastAsia"/>
                <w:bCs/>
              </w:rPr>
              <w:t>+</w:t>
            </w:r>
            <w:r w:rsidRPr="003971FA">
              <w:rPr>
                <w:rFonts w:hint="eastAsia"/>
                <w:bCs/>
              </w:rPr>
              <w:t>喷洒除臭剂</w:t>
            </w:r>
            <w:r w:rsidRPr="003971FA">
              <w:rPr>
                <w:rFonts w:hint="eastAsia"/>
                <w:bCs/>
              </w:rPr>
              <w:t>+</w:t>
            </w:r>
            <w:proofErr w:type="gramStart"/>
            <w:r>
              <w:rPr>
                <w:rFonts w:hint="eastAsia"/>
                <w:bCs/>
              </w:rPr>
              <w:t>雾森除臭</w:t>
            </w:r>
            <w:proofErr w:type="gramEnd"/>
          </w:p>
        </w:tc>
        <w:tc>
          <w:tcPr>
            <w:tcW w:w="585" w:type="pct"/>
            <w:vAlign w:val="center"/>
          </w:tcPr>
          <w:p w14:paraId="3CA06F48" w14:textId="77777777" w:rsidR="005D344F" w:rsidRPr="003971FA" w:rsidRDefault="005D344F" w:rsidP="003831F6">
            <w:pPr>
              <w:pStyle w:val="af9"/>
              <w:snapToGrid w:val="0"/>
              <w:rPr>
                <w:bCs/>
              </w:rPr>
            </w:pPr>
            <w:r w:rsidRPr="00BC72B0">
              <w:rPr>
                <w:rFonts w:hint="eastAsia"/>
              </w:rPr>
              <w:t>满足生产需求</w:t>
            </w:r>
          </w:p>
        </w:tc>
      </w:tr>
      <w:tr w:rsidR="005D344F" w14:paraId="59885478" w14:textId="77777777" w:rsidTr="00797DFF">
        <w:trPr>
          <w:trHeight w:val="397"/>
          <w:jc w:val="center"/>
        </w:trPr>
        <w:tc>
          <w:tcPr>
            <w:tcW w:w="155" w:type="pct"/>
            <w:tcBorders>
              <w:left w:val="single" w:sz="6" w:space="0" w:color="auto"/>
              <w:bottom w:val="single" w:sz="6" w:space="0" w:color="auto"/>
              <w:right w:val="single" w:sz="6" w:space="0" w:color="auto"/>
            </w:tcBorders>
            <w:vAlign w:val="center"/>
          </w:tcPr>
          <w:p w14:paraId="53B1519E" w14:textId="77777777" w:rsidR="005D344F" w:rsidRPr="002B0614" w:rsidRDefault="005D344F" w:rsidP="003831F6">
            <w:pPr>
              <w:pStyle w:val="af9"/>
              <w:snapToGrid w:val="0"/>
            </w:pPr>
            <w:r>
              <w:rPr>
                <w:rFonts w:hint="eastAsia"/>
              </w:rPr>
              <w:lastRenderedPageBreak/>
              <w:t>5</w:t>
            </w:r>
          </w:p>
        </w:tc>
        <w:tc>
          <w:tcPr>
            <w:tcW w:w="609" w:type="pct"/>
            <w:gridSpan w:val="2"/>
            <w:tcBorders>
              <w:left w:val="single" w:sz="6" w:space="0" w:color="auto"/>
              <w:bottom w:val="single" w:sz="6" w:space="0" w:color="auto"/>
              <w:right w:val="single" w:sz="6" w:space="0" w:color="auto"/>
            </w:tcBorders>
            <w:vAlign w:val="center"/>
          </w:tcPr>
          <w:p w14:paraId="5494ECBE" w14:textId="77777777" w:rsidR="005D344F" w:rsidRPr="002B0614" w:rsidRDefault="005D344F" w:rsidP="003831F6">
            <w:pPr>
              <w:pStyle w:val="af9"/>
              <w:snapToGrid w:val="0"/>
            </w:pPr>
            <w:r w:rsidRPr="002B0614">
              <w:rPr>
                <w:rFonts w:hint="eastAsia"/>
              </w:rPr>
              <w:t>食堂</w:t>
            </w:r>
          </w:p>
        </w:tc>
        <w:tc>
          <w:tcPr>
            <w:tcW w:w="659" w:type="pct"/>
            <w:tcBorders>
              <w:top w:val="single" w:sz="6" w:space="0" w:color="auto"/>
              <w:left w:val="single" w:sz="6" w:space="0" w:color="auto"/>
              <w:bottom w:val="single" w:sz="6" w:space="0" w:color="auto"/>
            </w:tcBorders>
            <w:vAlign w:val="center"/>
          </w:tcPr>
          <w:p w14:paraId="704B26C3" w14:textId="77777777" w:rsidR="005D344F" w:rsidRPr="009A2C7A" w:rsidRDefault="005D344F" w:rsidP="003831F6">
            <w:pPr>
              <w:pStyle w:val="af9"/>
              <w:snapToGrid w:val="0"/>
              <w:rPr>
                <w:bCs/>
              </w:rPr>
            </w:pPr>
            <w:r>
              <w:rPr>
                <w:rFonts w:hint="eastAsia"/>
                <w:bCs/>
              </w:rPr>
              <w:t>油烟</w:t>
            </w:r>
          </w:p>
        </w:tc>
        <w:tc>
          <w:tcPr>
            <w:tcW w:w="1015" w:type="pct"/>
            <w:gridSpan w:val="2"/>
            <w:tcBorders>
              <w:top w:val="single" w:sz="6" w:space="0" w:color="auto"/>
              <w:left w:val="single" w:sz="6" w:space="0" w:color="auto"/>
              <w:bottom w:val="single" w:sz="6" w:space="0" w:color="auto"/>
            </w:tcBorders>
            <w:vAlign w:val="center"/>
          </w:tcPr>
          <w:p w14:paraId="0E1AFCB5" w14:textId="77777777" w:rsidR="005D344F" w:rsidRPr="009A2C7A" w:rsidRDefault="005D344F" w:rsidP="003831F6">
            <w:pPr>
              <w:pStyle w:val="af9"/>
              <w:snapToGrid w:val="0"/>
              <w:rPr>
                <w:bCs/>
              </w:rPr>
            </w:pPr>
            <w:r w:rsidRPr="002B0614">
              <w:rPr>
                <w:rFonts w:hint="eastAsia"/>
              </w:rPr>
              <w:t>油烟净化器处理后高于屋顶</w:t>
            </w:r>
            <w:r w:rsidRPr="002B0614">
              <w:rPr>
                <w:rFonts w:hint="eastAsia"/>
              </w:rPr>
              <w:t>3m</w:t>
            </w:r>
            <w:r w:rsidRPr="002B0614">
              <w:rPr>
                <w:rFonts w:hint="eastAsia"/>
              </w:rPr>
              <w:t>排放</w:t>
            </w:r>
          </w:p>
        </w:tc>
        <w:tc>
          <w:tcPr>
            <w:tcW w:w="608" w:type="pct"/>
            <w:gridSpan w:val="2"/>
            <w:tcBorders>
              <w:left w:val="single" w:sz="6" w:space="0" w:color="auto"/>
              <w:bottom w:val="single" w:sz="6" w:space="0" w:color="auto"/>
              <w:right w:val="single" w:sz="6" w:space="0" w:color="auto"/>
            </w:tcBorders>
            <w:vAlign w:val="center"/>
          </w:tcPr>
          <w:p w14:paraId="3C5D5497" w14:textId="77777777" w:rsidR="005D344F" w:rsidRPr="00463CE2" w:rsidRDefault="005D344F" w:rsidP="003831F6">
            <w:pPr>
              <w:pStyle w:val="af9"/>
              <w:snapToGrid w:val="0"/>
              <w:rPr>
                <w:bCs/>
              </w:rPr>
            </w:pPr>
            <w:r w:rsidRPr="002B0614">
              <w:rPr>
                <w:rFonts w:hint="eastAsia"/>
              </w:rPr>
              <w:t>食堂</w:t>
            </w:r>
          </w:p>
        </w:tc>
        <w:tc>
          <w:tcPr>
            <w:tcW w:w="507" w:type="pct"/>
            <w:tcBorders>
              <w:top w:val="single" w:sz="6" w:space="0" w:color="auto"/>
              <w:left w:val="single" w:sz="6" w:space="0" w:color="auto"/>
              <w:bottom w:val="single" w:sz="6" w:space="0" w:color="auto"/>
            </w:tcBorders>
            <w:vAlign w:val="center"/>
          </w:tcPr>
          <w:p w14:paraId="6382FE78" w14:textId="77777777" w:rsidR="005D344F" w:rsidRDefault="005D344F" w:rsidP="003831F6">
            <w:pPr>
              <w:pStyle w:val="af9"/>
              <w:snapToGrid w:val="0"/>
              <w:rPr>
                <w:bCs/>
              </w:rPr>
            </w:pPr>
            <w:r>
              <w:rPr>
                <w:rFonts w:hint="eastAsia"/>
                <w:bCs/>
              </w:rPr>
              <w:t>油烟</w:t>
            </w:r>
          </w:p>
        </w:tc>
        <w:tc>
          <w:tcPr>
            <w:tcW w:w="863" w:type="pct"/>
            <w:gridSpan w:val="2"/>
            <w:shd w:val="clear" w:color="auto" w:fill="auto"/>
            <w:vAlign w:val="center"/>
          </w:tcPr>
          <w:p w14:paraId="336924BA" w14:textId="77777777" w:rsidR="005D344F" w:rsidRDefault="005D344F" w:rsidP="003831F6">
            <w:pPr>
              <w:pStyle w:val="af9"/>
              <w:snapToGrid w:val="0"/>
              <w:rPr>
                <w:bCs/>
              </w:rPr>
            </w:pPr>
            <w:r w:rsidRPr="00463CE2">
              <w:rPr>
                <w:rFonts w:hint="eastAsia"/>
                <w:bCs/>
              </w:rPr>
              <w:t>油烟净化器处理后高于屋顶</w:t>
            </w:r>
            <w:r w:rsidRPr="00463CE2">
              <w:rPr>
                <w:rFonts w:hint="eastAsia"/>
                <w:bCs/>
              </w:rPr>
              <w:t>3m</w:t>
            </w:r>
            <w:r w:rsidRPr="00463CE2">
              <w:rPr>
                <w:rFonts w:hint="eastAsia"/>
                <w:bCs/>
              </w:rPr>
              <w:t>排放</w:t>
            </w:r>
          </w:p>
        </w:tc>
        <w:tc>
          <w:tcPr>
            <w:tcW w:w="585" w:type="pct"/>
            <w:shd w:val="clear" w:color="auto" w:fill="auto"/>
            <w:vAlign w:val="center"/>
          </w:tcPr>
          <w:p w14:paraId="63B2B2F5" w14:textId="77777777" w:rsidR="005D344F" w:rsidRPr="00463CE2" w:rsidRDefault="005D344F" w:rsidP="003831F6">
            <w:pPr>
              <w:pStyle w:val="af9"/>
              <w:snapToGrid w:val="0"/>
              <w:rPr>
                <w:bCs/>
              </w:rPr>
            </w:pPr>
            <w:r w:rsidRPr="00BC72B0">
              <w:rPr>
                <w:rFonts w:hint="eastAsia"/>
              </w:rPr>
              <w:t>一致</w:t>
            </w:r>
          </w:p>
        </w:tc>
      </w:tr>
      <w:tr w:rsidR="005D344F" w14:paraId="717E7ABB" w14:textId="77777777" w:rsidTr="00797DFF">
        <w:trPr>
          <w:trHeight w:val="397"/>
          <w:jc w:val="center"/>
        </w:trPr>
        <w:tc>
          <w:tcPr>
            <w:tcW w:w="155" w:type="pct"/>
            <w:tcBorders>
              <w:left w:val="single" w:sz="6" w:space="0" w:color="auto"/>
              <w:bottom w:val="single" w:sz="6" w:space="0" w:color="auto"/>
              <w:right w:val="single" w:sz="6" w:space="0" w:color="auto"/>
            </w:tcBorders>
            <w:vAlign w:val="center"/>
          </w:tcPr>
          <w:p w14:paraId="5E1D55E9" w14:textId="77777777" w:rsidR="005D344F" w:rsidRPr="002B0614" w:rsidRDefault="005D344F" w:rsidP="003831F6">
            <w:pPr>
              <w:pStyle w:val="af9"/>
              <w:snapToGrid w:val="0"/>
            </w:pPr>
            <w:r>
              <w:rPr>
                <w:rFonts w:hint="eastAsia"/>
              </w:rPr>
              <w:t>6</w:t>
            </w:r>
          </w:p>
        </w:tc>
        <w:tc>
          <w:tcPr>
            <w:tcW w:w="609" w:type="pct"/>
            <w:gridSpan w:val="2"/>
            <w:tcBorders>
              <w:left w:val="single" w:sz="6" w:space="0" w:color="auto"/>
              <w:bottom w:val="single" w:sz="6" w:space="0" w:color="auto"/>
              <w:right w:val="single" w:sz="6" w:space="0" w:color="auto"/>
            </w:tcBorders>
            <w:vAlign w:val="center"/>
          </w:tcPr>
          <w:p w14:paraId="2675AF14" w14:textId="77777777" w:rsidR="005D344F" w:rsidRPr="002B0614" w:rsidRDefault="005D344F" w:rsidP="003831F6">
            <w:pPr>
              <w:pStyle w:val="af9"/>
              <w:snapToGrid w:val="0"/>
            </w:pPr>
            <w:r w:rsidRPr="002B0614">
              <w:rPr>
                <w:rFonts w:hint="eastAsia"/>
              </w:rPr>
              <w:t>沼气</w:t>
            </w:r>
          </w:p>
        </w:tc>
        <w:tc>
          <w:tcPr>
            <w:tcW w:w="659" w:type="pct"/>
            <w:tcBorders>
              <w:top w:val="single" w:sz="6" w:space="0" w:color="auto"/>
              <w:left w:val="single" w:sz="6" w:space="0" w:color="auto"/>
              <w:bottom w:val="single" w:sz="6" w:space="0" w:color="auto"/>
            </w:tcBorders>
            <w:vAlign w:val="center"/>
          </w:tcPr>
          <w:p w14:paraId="0BCA472B" w14:textId="77777777" w:rsidR="005D344F" w:rsidRPr="009A2C7A" w:rsidRDefault="005D344F" w:rsidP="003831F6">
            <w:pPr>
              <w:pStyle w:val="af9"/>
              <w:snapToGrid w:val="0"/>
              <w:rPr>
                <w:bCs/>
              </w:rPr>
            </w:pPr>
            <w:r>
              <w:rPr>
                <w:rFonts w:hint="eastAsia"/>
                <w:bCs/>
              </w:rPr>
              <w:t>CH</w:t>
            </w:r>
            <w:r w:rsidRPr="00802C74">
              <w:rPr>
                <w:rFonts w:hint="eastAsia"/>
                <w:bCs/>
                <w:vertAlign w:val="subscript"/>
              </w:rPr>
              <w:t>4</w:t>
            </w:r>
          </w:p>
        </w:tc>
        <w:tc>
          <w:tcPr>
            <w:tcW w:w="1015" w:type="pct"/>
            <w:gridSpan w:val="2"/>
            <w:tcBorders>
              <w:top w:val="single" w:sz="6" w:space="0" w:color="auto"/>
              <w:left w:val="single" w:sz="6" w:space="0" w:color="auto"/>
              <w:bottom w:val="single" w:sz="6" w:space="0" w:color="auto"/>
            </w:tcBorders>
            <w:vAlign w:val="center"/>
          </w:tcPr>
          <w:p w14:paraId="6A18F93C" w14:textId="77777777" w:rsidR="005D344F" w:rsidRPr="009A2C7A" w:rsidRDefault="005D344F" w:rsidP="003831F6">
            <w:pPr>
              <w:pStyle w:val="af9"/>
              <w:snapToGrid w:val="0"/>
              <w:rPr>
                <w:bCs/>
              </w:rPr>
            </w:pPr>
            <w:r w:rsidRPr="002B0614">
              <w:rPr>
                <w:rFonts w:hint="eastAsia"/>
              </w:rPr>
              <w:t>经沼气脱硫器净化后用于食堂</w:t>
            </w:r>
          </w:p>
        </w:tc>
        <w:tc>
          <w:tcPr>
            <w:tcW w:w="608" w:type="pct"/>
            <w:gridSpan w:val="2"/>
            <w:vAlign w:val="center"/>
          </w:tcPr>
          <w:p w14:paraId="5B1E70FA" w14:textId="77777777" w:rsidR="005D344F" w:rsidRDefault="005D344F" w:rsidP="003831F6">
            <w:pPr>
              <w:pStyle w:val="af9"/>
              <w:snapToGrid w:val="0"/>
              <w:rPr>
                <w:bCs/>
              </w:rPr>
            </w:pPr>
            <w:r>
              <w:rPr>
                <w:rFonts w:hint="eastAsia"/>
                <w:bCs/>
              </w:rPr>
              <w:t>/</w:t>
            </w:r>
          </w:p>
        </w:tc>
        <w:tc>
          <w:tcPr>
            <w:tcW w:w="507" w:type="pct"/>
            <w:shd w:val="clear" w:color="auto" w:fill="auto"/>
            <w:vAlign w:val="center"/>
          </w:tcPr>
          <w:p w14:paraId="39E0FC2A" w14:textId="77777777" w:rsidR="005D344F" w:rsidRDefault="005D344F" w:rsidP="003831F6">
            <w:pPr>
              <w:pStyle w:val="af9"/>
              <w:snapToGrid w:val="0"/>
              <w:rPr>
                <w:bCs/>
              </w:rPr>
            </w:pPr>
            <w:r>
              <w:rPr>
                <w:rFonts w:hint="eastAsia"/>
                <w:bCs/>
              </w:rPr>
              <w:t>/</w:t>
            </w:r>
          </w:p>
        </w:tc>
        <w:tc>
          <w:tcPr>
            <w:tcW w:w="863" w:type="pct"/>
            <w:gridSpan w:val="2"/>
            <w:shd w:val="clear" w:color="auto" w:fill="auto"/>
            <w:vAlign w:val="center"/>
          </w:tcPr>
          <w:p w14:paraId="0736ACD4" w14:textId="77777777" w:rsidR="005D344F" w:rsidRDefault="005D344F" w:rsidP="003831F6">
            <w:pPr>
              <w:pStyle w:val="af9"/>
              <w:snapToGrid w:val="0"/>
              <w:rPr>
                <w:bCs/>
              </w:rPr>
            </w:pPr>
            <w:r>
              <w:rPr>
                <w:rFonts w:hint="eastAsia"/>
                <w:bCs/>
              </w:rPr>
              <w:t>/</w:t>
            </w:r>
          </w:p>
        </w:tc>
        <w:tc>
          <w:tcPr>
            <w:tcW w:w="585" w:type="pct"/>
            <w:shd w:val="clear" w:color="auto" w:fill="auto"/>
            <w:vAlign w:val="center"/>
          </w:tcPr>
          <w:p w14:paraId="57910520" w14:textId="77777777" w:rsidR="005D344F" w:rsidRDefault="005D344F" w:rsidP="003831F6">
            <w:pPr>
              <w:pStyle w:val="af9"/>
              <w:snapToGrid w:val="0"/>
              <w:rPr>
                <w:bCs/>
              </w:rPr>
            </w:pPr>
            <w:r w:rsidRPr="003971FA">
              <w:rPr>
                <w:rFonts w:hint="eastAsia"/>
              </w:rPr>
              <w:t>不产生</w:t>
            </w:r>
          </w:p>
        </w:tc>
      </w:tr>
      <w:tr w:rsidR="005D344F" w14:paraId="659208E0" w14:textId="77777777" w:rsidTr="00797DFF">
        <w:trPr>
          <w:trHeight w:val="397"/>
          <w:jc w:val="center"/>
        </w:trPr>
        <w:tc>
          <w:tcPr>
            <w:tcW w:w="155" w:type="pct"/>
            <w:tcBorders>
              <w:left w:val="single" w:sz="6" w:space="0" w:color="auto"/>
              <w:bottom w:val="single" w:sz="6" w:space="0" w:color="auto"/>
              <w:right w:val="single" w:sz="6" w:space="0" w:color="auto"/>
            </w:tcBorders>
            <w:vAlign w:val="center"/>
          </w:tcPr>
          <w:p w14:paraId="1C375D89" w14:textId="77777777" w:rsidR="005D344F" w:rsidRPr="002B0614" w:rsidRDefault="005D344F" w:rsidP="003831F6">
            <w:pPr>
              <w:pStyle w:val="af9"/>
              <w:snapToGrid w:val="0"/>
            </w:pPr>
            <w:r>
              <w:rPr>
                <w:rFonts w:hint="eastAsia"/>
              </w:rPr>
              <w:t>7</w:t>
            </w:r>
          </w:p>
        </w:tc>
        <w:tc>
          <w:tcPr>
            <w:tcW w:w="609" w:type="pct"/>
            <w:gridSpan w:val="2"/>
            <w:tcBorders>
              <w:left w:val="single" w:sz="6" w:space="0" w:color="auto"/>
              <w:bottom w:val="single" w:sz="6" w:space="0" w:color="auto"/>
              <w:right w:val="single" w:sz="6" w:space="0" w:color="auto"/>
            </w:tcBorders>
            <w:vAlign w:val="center"/>
          </w:tcPr>
          <w:p w14:paraId="130BFF27" w14:textId="77777777" w:rsidR="005D344F" w:rsidRPr="002B0614" w:rsidRDefault="005D344F" w:rsidP="003831F6">
            <w:pPr>
              <w:pStyle w:val="af9"/>
              <w:snapToGrid w:val="0"/>
            </w:pPr>
            <w:r w:rsidRPr="002B0614">
              <w:rPr>
                <w:rFonts w:hint="eastAsia"/>
              </w:rPr>
              <w:t>备用发电机废气</w:t>
            </w:r>
          </w:p>
        </w:tc>
        <w:tc>
          <w:tcPr>
            <w:tcW w:w="659" w:type="pct"/>
            <w:tcBorders>
              <w:top w:val="single" w:sz="6" w:space="0" w:color="auto"/>
              <w:left w:val="single" w:sz="6" w:space="0" w:color="auto"/>
              <w:bottom w:val="single" w:sz="6" w:space="0" w:color="auto"/>
            </w:tcBorders>
            <w:vAlign w:val="center"/>
          </w:tcPr>
          <w:p w14:paraId="4E483F5A" w14:textId="77777777" w:rsidR="005D344F" w:rsidRPr="009A2C7A" w:rsidRDefault="005D344F" w:rsidP="003831F6">
            <w:pPr>
              <w:pStyle w:val="af9"/>
              <w:snapToGrid w:val="0"/>
              <w:rPr>
                <w:bCs/>
              </w:rPr>
            </w:pPr>
            <w:r w:rsidRPr="00195CD1">
              <w:rPr>
                <w:rFonts w:hint="eastAsia"/>
                <w:bCs/>
              </w:rPr>
              <w:t>烟尘、</w:t>
            </w:r>
            <w:r w:rsidRPr="00195CD1">
              <w:rPr>
                <w:rFonts w:hint="eastAsia"/>
                <w:bCs/>
              </w:rPr>
              <w:t>SO</w:t>
            </w:r>
            <w:r w:rsidRPr="00E11330">
              <w:rPr>
                <w:rFonts w:hint="eastAsia"/>
                <w:bCs/>
                <w:vertAlign w:val="subscript"/>
              </w:rPr>
              <w:t>2</w:t>
            </w:r>
            <w:r w:rsidRPr="00195CD1">
              <w:rPr>
                <w:rFonts w:hint="eastAsia"/>
                <w:bCs/>
              </w:rPr>
              <w:t>、</w:t>
            </w:r>
            <w:r w:rsidRPr="00195CD1">
              <w:rPr>
                <w:rFonts w:hint="eastAsia"/>
                <w:bCs/>
              </w:rPr>
              <w:t>NOx</w:t>
            </w:r>
            <w:r w:rsidRPr="00195CD1">
              <w:rPr>
                <w:rFonts w:hint="eastAsia"/>
                <w:bCs/>
              </w:rPr>
              <w:t>、</w:t>
            </w:r>
            <w:r w:rsidRPr="00195CD1">
              <w:rPr>
                <w:rFonts w:hint="eastAsia"/>
                <w:bCs/>
              </w:rPr>
              <w:t>CO</w:t>
            </w:r>
          </w:p>
        </w:tc>
        <w:tc>
          <w:tcPr>
            <w:tcW w:w="1015" w:type="pct"/>
            <w:gridSpan w:val="2"/>
            <w:tcBorders>
              <w:top w:val="single" w:sz="6" w:space="0" w:color="auto"/>
              <w:left w:val="single" w:sz="6" w:space="0" w:color="auto"/>
              <w:bottom w:val="single" w:sz="6" w:space="0" w:color="auto"/>
            </w:tcBorders>
            <w:vAlign w:val="center"/>
          </w:tcPr>
          <w:p w14:paraId="44B344C6" w14:textId="77777777" w:rsidR="005D344F" w:rsidRPr="009A2C7A" w:rsidRDefault="005D344F" w:rsidP="003831F6">
            <w:pPr>
              <w:pStyle w:val="af9"/>
              <w:snapToGrid w:val="0"/>
              <w:rPr>
                <w:bCs/>
              </w:rPr>
            </w:pPr>
            <w:r w:rsidRPr="002B0614">
              <w:rPr>
                <w:rFonts w:hint="eastAsia"/>
              </w:rPr>
              <w:t>经机械通风系统排放</w:t>
            </w:r>
          </w:p>
        </w:tc>
        <w:tc>
          <w:tcPr>
            <w:tcW w:w="608" w:type="pct"/>
            <w:gridSpan w:val="2"/>
            <w:tcBorders>
              <w:left w:val="single" w:sz="6" w:space="0" w:color="auto"/>
              <w:bottom w:val="single" w:sz="6" w:space="0" w:color="auto"/>
              <w:right w:val="single" w:sz="6" w:space="0" w:color="auto"/>
            </w:tcBorders>
            <w:vAlign w:val="center"/>
          </w:tcPr>
          <w:p w14:paraId="2C623B0B" w14:textId="77777777" w:rsidR="005D344F" w:rsidRPr="00463CE2" w:rsidRDefault="005D344F" w:rsidP="003831F6">
            <w:pPr>
              <w:pStyle w:val="af9"/>
              <w:snapToGrid w:val="0"/>
              <w:rPr>
                <w:bCs/>
              </w:rPr>
            </w:pPr>
            <w:r w:rsidRPr="002B0614">
              <w:rPr>
                <w:rFonts w:hint="eastAsia"/>
              </w:rPr>
              <w:t>备用发电机废气</w:t>
            </w:r>
          </w:p>
        </w:tc>
        <w:tc>
          <w:tcPr>
            <w:tcW w:w="507" w:type="pct"/>
            <w:tcBorders>
              <w:top w:val="single" w:sz="6" w:space="0" w:color="auto"/>
              <w:left w:val="single" w:sz="6" w:space="0" w:color="auto"/>
              <w:bottom w:val="single" w:sz="6" w:space="0" w:color="auto"/>
            </w:tcBorders>
            <w:vAlign w:val="center"/>
          </w:tcPr>
          <w:p w14:paraId="4F7FEA0A" w14:textId="77777777" w:rsidR="005D344F" w:rsidRDefault="005D344F" w:rsidP="003831F6">
            <w:pPr>
              <w:pStyle w:val="af9"/>
              <w:snapToGrid w:val="0"/>
              <w:rPr>
                <w:bCs/>
              </w:rPr>
            </w:pPr>
            <w:r w:rsidRPr="00195CD1">
              <w:rPr>
                <w:rFonts w:hint="eastAsia"/>
                <w:bCs/>
              </w:rPr>
              <w:t>烟尘、</w:t>
            </w:r>
            <w:r w:rsidRPr="00195CD1">
              <w:rPr>
                <w:rFonts w:hint="eastAsia"/>
                <w:bCs/>
              </w:rPr>
              <w:t>SO</w:t>
            </w:r>
            <w:r w:rsidRPr="00E11330">
              <w:rPr>
                <w:rFonts w:hint="eastAsia"/>
                <w:bCs/>
                <w:vertAlign w:val="subscript"/>
              </w:rPr>
              <w:t>2</w:t>
            </w:r>
            <w:r w:rsidRPr="00195CD1">
              <w:rPr>
                <w:rFonts w:hint="eastAsia"/>
                <w:bCs/>
              </w:rPr>
              <w:t>、</w:t>
            </w:r>
            <w:r w:rsidRPr="00195CD1">
              <w:rPr>
                <w:rFonts w:hint="eastAsia"/>
                <w:bCs/>
              </w:rPr>
              <w:t>NOx</w:t>
            </w:r>
            <w:r w:rsidRPr="00195CD1">
              <w:rPr>
                <w:rFonts w:hint="eastAsia"/>
                <w:bCs/>
              </w:rPr>
              <w:t>、</w:t>
            </w:r>
            <w:r w:rsidRPr="00195CD1">
              <w:rPr>
                <w:rFonts w:hint="eastAsia"/>
                <w:bCs/>
              </w:rPr>
              <w:t>CO</w:t>
            </w:r>
          </w:p>
        </w:tc>
        <w:tc>
          <w:tcPr>
            <w:tcW w:w="863" w:type="pct"/>
            <w:gridSpan w:val="2"/>
            <w:shd w:val="clear" w:color="auto" w:fill="auto"/>
            <w:vAlign w:val="center"/>
          </w:tcPr>
          <w:p w14:paraId="794261B0" w14:textId="77777777" w:rsidR="005D344F" w:rsidRDefault="005D344F" w:rsidP="003831F6">
            <w:pPr>
              <w:pStyle w:val="af9"/>
              <w:snapToGrid w:val="0"/>
              <w:rPr>
                <w:bCs/>
              </w:rPr>
            </w:pPr>
            <w:r w:rsidRPr="00463CE2">
              <w:rPr>
                <w:rFonts w:hint="eastAsia"/>
                <w:bCs/>
              </w:rPr>
              <w:t>经机械通风系统排放</w:t>
            </w:r>
          </w:p>
        </w:tc>
        <w:tc>
          <w:tcPr>
            <w:tcW w:w="585" w:type="pct"/>
            <w:shd w:val="clear" w:color="auto" w:fill="auto"/>
            <w:vAlign w:val="center"/>
          </w:tcPr>
          <w:p w14:paraId="02AA97E6" w14:textId="77777777" w:rsidR="005D344F" w:rsidRPr="00463CE2" w:rsidRDefault="005D344F" w:rsidP="003831F6">
            <w:pPr>
              <w:pStyle w:val="af9"/>
              <w:snapToGrid w:val="0"/>
              <w:rPr>
                <w:bCs/>
              </w:rPr>
            </w:pPr>
            <w:r w:rsidRPr="00BC72B0">
              <w:rPr>
                <w:rFonts w:hint="eastAsia"/>
              </w:rPr>
              <w:t>一致</w:t>
            </w:r>
          </w:p>
        </w:tc>
      </w:tr>
    </w:tbl>
    <w:p w14:paraId="2E6B6DAB" w14:textId="77777777" w:rsidR="005D344F" w:rsidRDefault="005D344F" w:rsidP="005D344F">
      <w:pPr>
        <w:ind w:firstLine="480"/>
      </w:pPr>
      <w:r>
        <w:rPr>
          <w:rFonts w:hint="eastAsia"/>
        </w:rPr>
        <w:t>①</w:t>
      </w:r>
      <w:r w:rsidRPr="001E7848">
        <w:rPr>
          <w:rFonts w:hint="eastAsia"/>
        </w:rPr>
        <w:t>原环评中农家肥加工车间恶臭和污水处理站恶臭通过“生物滤池”处理后排放，实际建设过程中污水处理</w:t>
      </w:r>
      <w:proofErr w:type="gramStart"/>
      <w:r w:rsidRPr="001E7848">
        <w:rPr>
          <w:rFonts w:hint="eastAsia"/>
        </w:rPr>
        <w:t>站不再</w:t>
      </w:r>
      <w:proofErr w:type="gramEnd"/>
      <w:r w:rsidRPr="001E7848">
        <w:rPr>
          <w:rFonts w:hint="eastAsia"/>
        </w:rPr>
        <w:t>建设，仅农家肥加工车间发酵罐恶臭，为了进一步加强该部分废气治理效果，实际建设中在各发酵罐分别配置</w:t>
      </w:r>
      <w:r w:rsidRPr="001E7848">
        <w:rPr>
          <w:rFonts w:hint="eastAsia"/>
        </w:rPr>
        <w:t>1</w:t>
      </w:r>
      <w:r w:rsidRPr="001E7848">
        <w:rPr>
          <w:rFonts w:hint="eastAsia"/>
        </w:rPr>
        <w:t>套“生物除臭塔”，根据《排污许可证申请与核发技术规范</w:t>
      </w:r>
      <w:r w:rsidRPr="001E7848">
        <w:rPr>
          <w:rFonts w:hint="eastAsia"/>
        </w:rPr>
        <w:t xml:space="preserve"> </w:t>
      </w:r>
      <w:r w:rsidRPr="001E7848">
        <w:rPr>
          <w:rFonts w:hint="eastAsia"/>
        </w:rPr>
        <w:t>畜禽养殖行业》（</w:t>
      </w:r>
      <w:r w:rsidRPr="001E7848">
        <w:rPr>
          <w:rFonts w:hint="eastAsia"/>
        </w:rPr>
        <w:t>HJ1029-2019</w:t>
      </w:r>
      <w:r w:rsidRPr="001E7848">
        <w:rPr>
          <w:rFonts w:hint="eastAsia"/>
        </w:rPr>
        <w:t>）表</w:t>
      </w:r>
      <w:r w:rsidRPr="001E7848">
        <w:rPr>
          <w:rFonts w:hint="eastAsia"/>
        </w:rPr>
        <w:t xml:space="preserve">7 </w:t>
      </w:r>
      <w:r w:rsidRPr="001E7848">
        <w:rPr>
          <w:rFonts w:hint="eastAsia"/>
        </w:rPr>
        <w:t>畜禽养殖行业排污单位恶臭无组织排放控制要求，臭固体粪污处理工程废气（末端治理）采用的可行技术为“集中收集气体经处理</w:t>
      </w:r>
      <w:r w:rsidRPr="001E7848">
        <w:rPr>
          <w:rFonts w:hint="eastAsia"/>
        </w:rPr>
        <w:t>(</w:t>
      </w:r>
      <w:r w:rsidRPr="001E7848">
        <w:rPr>
          <w:rFonts w:hint="eastAsia"/>
        </w:rPr>
        <w:t>生物过滤法、生物洗涤法、吸收法等</w:t>
      </w:r>
      <w:r w:rsidRPr="001E7848">
        <w:rPr>
          <w:rFonts w:hint="eastAsia"/>
        </w:rPr>
        <w:t>)</w:t>
      </w:r>
      <w:r w:rsidRPr="001E7848">
        <w:rPr>
          <w:rFonts w:hint="eastAsia"/>
        </w:rPr>
        <w:t>后由排气简排放”</w:t>
      </w:r>
      <w:r w:rsidRPr="001E7848">
        <w:rPr>
          <w:rFonts w:hint="eastAsia"/>
        </w:rPr>
        <w:t xml:space="preserve"> </w:t>
      </w:r>
      <w:r w:rsidRPr="001E7848">
        <w:rPr>
          <w:rFonts w:hint="eastAsia"/>
        </w:rPr>
        <w:t>生物除臭塔处理工艺属于生物洗涤法，符合技术规范要求，另外根据监测数据，废气排放口废气污染物排放浓度均能满足排放标准，废气污染物排放总量满足环评批复要求</w:t>
      </w:r>
      <w:r>
        <w:rPr>
          <w:rFonts w:hint="eastAsia"/>
        </w:rPr>
        <w:t>；</w:t>
      </w:r>
    </w:p>
    <w:p w14:paraId="6A5B0000" w14:textId="166ADC4F" w:rsidR="005D344F" w:rsidRDefault="005D344F" w:rsidP="005D344F">
      <w:pPr>
        <w:ind w:firstLine="480"/>
      </w:pPr>
      <w:r>
        <w:rPr>
          <w:rFonts w:hint="eastAsia"/>
        </w:rPr>
        <w:t>②</w:t>
      </w:r>
      <w:r w:rsidRPr="001E7848">
        <w:rPr>
          <w:rFonts w:hint="eastAsia"/>
        </w:rPr>
        <w:t>原环评中鸡舍恶臭前端处理后采用“水喷淋</w:t>
      </w:r>
      <w:r w:rsidRPr="001E7848">
        <w:rPr>
          <w:rFonts w:hint="eastAsia"/>
        </w:rPr>
        <w:t>+</w:t>
      </w:r>
      <w:r w:rsidRPr="001E7848">
        <w:rPr>
          <w:rFonts w:hint="eastAsia"/>
        </w:rPr>
        <w:t>碱喷淋”，根据实地考察大型养殖企业，实际建设中取消“水喷淋</w:t>
      </w:r>
      <w:r w:rsidRPr="001E7848">
        <w:rPr>
          <w:rFonts w:hint="eastAsia"/>
        </w:rPr>
        <w:t>+</w:t>
      </w:r>
      <w:r w:rsidRPr="001E7848">
        <w:rPr>
          <w:rFonts w:hint="eastAsia"/>
        </w:rPr>
        <w:t>碱喷淋”采用“雾森除臭”，通过喷头将除臭剂雾化成微米级水雾，包裹和阻止恶臭分子，从而减轻养殖场的恶臭，减少“水喷淋</w:t>
      </w:r>
      <w:r w:rsidRPr="001E7848">
        <w:rPr>
          <w:rFonts w:hint="eastAsia"/>
        </w:rPr>
        <w:t>+</w:t>
      </w:r>
      <w:r w:rsidRPr="001E7848">
        <w:rPr>
          <w:rFonts w:hint="eastAsia"/>
        </w:rPr>
        <w:t>碱喷淋”产生的二次污染（喷淋废水），</w:t>
      </w:r>
      <w:r w:rsidR="004F60C0" w:rsidRPr="00D0417A">
        <w:rPr>
          <w:rFonts w:hint="eastAsia"/>
        </w:rPr>
        <w:t>根据《排污许可证申请与核发技术规范</w:t>
      </w:r>
      <w:r w:rsidR="004F60C0" w:rsidRPr="00D0417A">
        <w:rPr>
          <w:rFonts w:hint="eastAsia"/>
        </w:rPr>
        <w:t xml:space="preserve"> </w:t>
      </w:r>
      <w:r w:rsidR="004F60C0" w:rsidRPr="00D0417A">
        <w:rPr>
          <w:rFonts w:hint="eastAsia"/>
        </w:rPr>
        <w:t>畜禽养殖行业》（</w:t>
      </w:r>
      <w:r w:rsidR="004F60C0" w:rsidRPr="00D0417A">
        <w:rPr>
          <w:rFonts w:hint="eastAsia"/>
        </w:rPr>
        <w:t>HJ1029-2019</w:t>
      </w:r>
      <w:r w:rsidR="004F60C0" w:rsidRPr="00D0417A">
        <w:rPr>
          <w:rFonts w:hint="eastAsia"/>
        </w:rPr>
        <w:t>）表</w:t>
      </w:r>
      <w:r w:rsidR="004F60C0" w:rsidRPr="00D0417A">
        <w:rPr>
          <w:rFonts w:hint="eastAsia"/>
        </w:rPr>
        <w:t xml:space="preserve">7 </w:t>
      </w:r>
      <w:r w:rsidR="004F60C0" w:rsidRPr="00D0417A">
        <w:rPr>
          <w:rFonts w:hint="eastAsia"/>
        </w:rPr>
        <w:t>畜禽养殖行业排污单位恶臭无组织排放控制要求，养殖栏</w:t>
      </w:r>
      <w:proofErr w:type="gramStart"/>
      <w:r w:rsidR="004F60C0" w:rsidRPr="00D0417A">
        <w:rPr>
          <w:rFonts w:hint="eastAsia"/>
        </w:rPr>
        <w:t>舍采用</w:t>
      </w:r>
      <w:proofErr w:type="gramEnd"/>
      <w:r w:rsidR="004F60C0" w:rsidRPr="00D0417A">
        <w:rPr>
          <w:rFonts w:hint="eastAsia"/>
        </w:rPr>
        <w:t>的可行技术为“（</w:t>
      </w:r>
      <w:r w:rsidR="004F60C0" w:rsidRPr="00D0417A">
        <w:rPr>
          <w:rFonts w:hint="eastAsia"/>
        </w:rPr>
        <w:t>1</w:t>
      </w:r>
      <w:r w:rsidR="004F60C0" w:rsidRPr="00D0417A">
        <w:rPr>
          <w:rFonts w:hint="eastAsia"/>
        </w:rPr>
        <w:t>）选用益生菌配方饲料；（</w:t>
      </w:r>
      <w:r w:rsidR="004F60C0" w:rsidRPr="00D0417A">
        <w:rPr>
          <w:rFonts w:hint="eastAsia"/>
        </w:rPr>
        <w:t>2</w:t>
      </w:r>
      <w:r w:rsidR="004F60C0" w:rsidRPr="00D0417A">
        <w:rPr>
          <w:rFonts w:hint="eastAsia"/>
        </w:rPr>
        <w:t>）及时清运粪污；（</w:t>
      </w:r>
      <w:r w:rsidR="004F60C0" w:rsidRPr="00D0417A">
        <w:rPr>
          <w:rFonts w:hint="eastAsia"/>
        </w:rPr>
        <w:t>3</w:t>
      </w:r>
      <w:r w:rsidR="004F60C0" w:rsidRPr="00D0417A">
        <w:rPr>
          <w:rFonts w:hint="eastAsia"/>
        </w:rPr>
        <w:t>）向粪便或舍内投</w:t>
      </w:r>
      <w:r w:rsidR="004F60C0" w:rsidRPr="00D0417A">
        <w:rPr>
          <w:rFonts w:hint="eastAsia"/>
        </w:rPr>
        <w:t>(</w:t>
      </w:r>
      <w:r w:rsidR="004F60C0" w:rsidRPr="00D0417A">
        <w:rPr>
          <w:rFonts w:hint="eastAsia"/>
        </w:rPr>
        <w:t>铺</w:t>
      </w:r>
      <w:r w:rsidR="004F60C0" w:rsidRPr="00D0417A">
        <w:rPr>
          <w:rFonts w:hint="eastAsia"/>
        </w:rPr>
        <w:t>)</w:t>
      </w:r>
      <w:r w:rsidR="004F60C0" w:rsidRPr="00D0417A">
        <w:rPr>
          <w:rFonts w:hint="eastAsia"/>
        </w:rPr>
        <w:t>放吸附剂减少臭气的散发；（</w:t>
      </w:r>
      <w:r w:rsidR="004F60C0" w:rsidRPr="00D0417A">
        <w:rPr>
          <w:rFonts w:hint="eastAsia"/>
        </w:rPr>
        <w:t>4</w:t>
      </w:r>
      <w:r w:rsidR="004F60C0" w:rsidRPr="00D0417A">
        <w:rPr>
          <w:rFonts w:hint="eastAsia"/>
        </w:rPr>
        <w:t>）投加或</w:t>
      </w:r>
      <w:r w:rsidR="004F60C0">
        <w:rPr>
          <w:rFonts w:hint="eastAsia"/>
        </w:rPr>
        <w:t>喷洒</w:t>
      </w:r>
      <w:r w:rsidR="004F60C0" w:rsidRPr="00D0417A">
        <w:rPr>
          <w:rFonts w:hint="eastAsia"/>
        </w:rPr>
        <w:t>除臭剂；（</w:t>
      </w:r>
      <w:r w:rsidR="004F60C0" w:rsidRPr="00D0417A">
        <w:rPr>
          <w:rFonts w:hint="eastAsia"/>
        </w:rPr>
        <w:t>5</w:t>
      </w:r>
      <w:r w:rsidR="004F60C0" w:rsidRPr="00D0417A">
        <w:rPr>
          <w:rFonts w:hint="eastAsia"/>
        </w:rPr>
        <w:t>）集中通风排气经处理</w:t>
      </w:r>
      <w:r w:rsidR="004F60C0" w:rsidRPr="00D0417A">
        <w:rPr>
          <w:rFonts w:hint="eastAsia"/>
        </w:rPr>
        <w:t>(</w:t>
      </w:r>
      <w:r w:rsidR="004F60C0" w:rsidRPr="00D0417A">
        <w:rPr>
          <w:rFonts w:hint="eastAsia"/>
        </w:rPr>
        <w:t>喷淋法、生物洗涤法、吸收法等</w:t>
      </w:r>
      <w:r w:rsidR="004F60C0" w:rsidRPr="00D0417A">
        <w:rPr>
          <w:rFonts w:hint="eastAsia"/>
        </w:rPr>
        <w:t>)</w:t>
      </w:r>
      <w:r w:rsidR="004F60C0" w:rsidRPr="00D0417A">
        <w:rPr>
          <w:rFonts w:hint="eastAsia"/>
        </w:rPr>
        <w:t>后排放；（</w:t>
      </w:r>
      <w:r w:rsidR="004F60C0" w:rsidRPr="00D0417A">
        <w:rPr>
          <w:rFonts w:hint="eastAsia"/>
        </w:rPr>
        <w:t>6</w:t>
      </w:r>
      <w:r w:rsidR="004F60C0" w:rsidRPr="00D0417A">
        <w:rPr>
          <w:rFonts w:hint="eastAsia"/>
        </w:rPr>
        <w:t>）集中收集气体经处理</w:t>
      </w:r>
      <w:r w:rsidR="004F60C0" w:rsidRPr="00D0417A">
        <w:rPr>
          <w:rFonts w:hint="eastAsia"/>
        </w:rPr>
        <w:t>(</w:t>
      </w:r>
      <w:r w:rsidR="004F60C0" w:rsidRPr="00D0417A">
        <w:rPr>
          <w:rFonts w:hint="eastAsia"/>
        </w:rPr>
        <w:t>生物过滤法、生物洗涤法、吸收法等</w:t>
      </w:r>
      <w:r w:rsidR="004F60C0" w:rsidRPr="00D0417A">
        <w:rPr>
          <w:rFonts w:hint="eastAsia"/>
        </w:rPr>
        <w:t>)</w:t>
      </w:r>
      <w:r w:rsidR="004F60C0" w:rsidRPr="00D0417A">
        <w:rPr>
          <w:rFonts w:hint="eastAsia"/>
        </w:rPr>
        <w:t>后由排气简排放。”本项目鸡舍恶臭采用：鸡粪采取干清粪工艺，日产日清，</w:t>
      </w:r>
      <w:r w:rsidR="004F60C0" w:rsidRPr="00D0417A">
        <w:rPr>
          <w:rFonts w:hint="eastAsia"/>
        </w:rPr>
        <w:lastRenderedPageBreak/>
        <w:t>鸡舍定期喷洒生物除臭剂；加强鸡舍通风；优化饲料配方，饲料中添加</w:t>
      </w:r>
      <w:r w:rsidR="004F60C0" w:rsidRPr="00D0417A">
        <w:rPr>
          <w:rFonts w:hint="eastAsia"/>
        </w:rPr>
        <w:t>EM</w:t>
      </w:r>
      <w:r w:rsidR="004F60C0" w:rsidRPr="00D0417A">
        <w:rPr>
          <w:rFonts w:hint="eastAsia"/>
        </w:rPr>
        <w:t>菌；加强场区内绿化管理；后端采用“雾森除臭”处理除臭，符合技术规范要求（</w:t>
      </w:r>
      <w:r w:rsidR="004F60C0" w:rsidRPr="00D0417A">
        <w:rPr>
          <w:rFonts w:hint="eastAsia"/>
        </w:rPr>
        <w:t>1-4</w:t>
      </w:r>
      <w:r w:rsidR="004F60C0" w:rsidRPr="00D0417A">
        <w:rPr>
          <w:rFonts w:hint="eastAsia"/>
        </w:rPr>
        <w:t>项要求），</w:t>
      </w:r>
      <w:r w:rsidRPr="001E7848">
        <w:rPr>
          <w:rFonts w:hint="eastAsia"/>
        </w:rPr>
        <w:t>同时根据监测数据，厂界</w:t>
      </w:r>
      <w:r w:rsidRPr="001E7848">
        <w:rPr>
          <w:rFonts w:hint="eastAsia"/>
        </w:rPr>
        <w:t>H</w:t>
      </w:r>
      <w:r w:rsidRPr="001E7848">
        <w:rPr>
          <w:rFonts w:hint="eastAsia"/>
          <w:vertAlign w:val="subscript"/>
        </w:rPr>
        <w:t>2</w:t>
      </w:r>
      <w:r w:rsidRPr="001E7848">
        <w:rPr>
          <w:rFonts w:hint="eastAsia"/>
        </w:rPr>
        <w:t>S</w:t>
      </w:r>
      <w:r w:rsidRPr="001E7848">
        <w:rPr>
          <w:rFonts w:hint="eastAsia"/>
        </w:rPr>
        <w:t>和</w:t>
      </w:r>
      <w:r w:rsidRPr="001E7848">
        <w:rPr>
          <w:rFonts w:hint="eastAsia"/>
        </w:rPr>
        <w:t>NH</w:t>
      </w:r>
      <w:r w:rsidRPr="001E7848">
        <w:rPr>
          <w:rFonts w:hint="eastAsia"/>
          <w:vertAlign w:val="subscript"/>
        </w:rPr>
        <w:t>3</w:t>
      </w:r>
      <w:r w:rsidRPr="001E7848">
        <w:rPr>
          <w:rFonts w:hint="eastAsia"/>
        </w:rPr>
        <w:t>浓度均能满足排放标准</w:t>
      </w:r>
      <w:r>
        <w:rPr>
          <w:rFonts w:hint="eastAsia"/>
        </w:rPr>
        <w:t>。</w:t>
      </w:r>
    </w:p>
    <w:p w14:paraId="401BF9C2" w14:textId="342741D1" w:rsidR="005D344F" w:rsidRDefault="005D344F" w:rsidP="005D344F">
      <w:pPr>
        <w:ind w:firstLine="480"/>
      </w:pPr>
      <w:r>
        <w:fldChar w:fldCharType="begin"/>
      </w:r>
      <w:r>
        <w:instrText xml:space="preserve"> </w:instrText>
      </w:r>
      <w:r>
        <w:rPr>
          <w:rFonts w:hint="eastAsia"/>
        </w:rPr>
        <w:instrText>= 3 \* GB3</w:instrText>
      </w:r>
      <w:r>
        <w:instrText xml:space="preserve"> </w:instrText>
      </w:r>
      <w:r>
        <w:fldChar w:fldCharType="separate"/>
      </w:r>
      <w:r>
        <w:rPr>
          <w:rFonts w:hint="eastAsia"/>
          <w:noProof/>
        </w:rPr>
        <w:t>③</w:t>
      </w:r>
      <w:r>
        <w:fldChar w:fldCharType="end"/>
      </w:r>
      <w:r w:rsidRPr="001E7848">
        <w:rPr>
          <w:rFonts w:hint="eastAsia"/>
        </w:rPr>
        <w:t>粉尘均经收集后由</w:t>
      </w:r>
      <w:r w:rsidR="00580A41">
        <w:rPr>
          <w:rFonts w:hint="eastAsia"/>
        </w:rPr>
        <w:t>覆膜袋式除尘器</w:t>
      </w:r>
      <w:r w:rsidRPr="001E7848">
        <w:rPr>
          <w:rFonts w:hint="eastAsia"/>
        </w:rPr>
        <w:t>处理并通过</w:t>
      </w:r>
      <w:r w:rsidRPr="001E7848">
        <w:rPr>
          <w:rFonts w:hint="eastAsia"/>
        </w:rPr>
        <w:t>15m</w:t>
      </w:r>
      <w:r w:rsidRPr="001E7848">
        <w:rPr>
          <w:rFonts w:hint="eastAsia"/>
        </w:rPr>
        <w:t>高排气筒排放，为保证收集处理效率，就近配置</w:t>
      </w:r>
      <w:r w:rsidR="00580A41">
        <w:rPr>
          <w:rFonts w:hint="eastAsia"/>
        </w:rPr>
        <w:t>覆膜袋式除尘器</w:t>
      </w:r>
      <w:r w:rsidRPr="001E7848">
        <w:rPr>
          <w:rFonts w:hint="eastAsia"/>
        </w:rPr>
        <w:t>并根据现场实际情况增设</w:t>
      </w:r>
      <w:r w:rsidRPr="001E7848">
        <w:rPr>
          <w:rFonts w:hint="eastAsia"/>
        </w:rPr>
        <w:t>1</w:t>
      </w:r>
      <w:r w:rsidRPr="001E7848">
        <w:rPr>
          <w:rFonts w:hint="eastAsia"/>
        </w:rPr>
        <w:t>根排气筒</w:t>
      </w:r>
      <w:r>
        <w:rPr>
          <w:rFonts w:hint="eastAsia"/>
        </w:rPr>
        <w:t>。</w:t>
      </w:r>
    </w:p>
    <w:p w14:paraId="0C4967B0" w14:textId="77777777" w:rsidR="005D344F" w:rsidRPr="001B163B" w:rsidRDefault="005D344F" w:rsidP="005D344F">
      <w:pPr>
        <w:ind w:firstLine="480"/>
      </w:pPr>
      <w:r>
        <w:rPr>
          <w:rFonts w:hint="eastAsia"/>
        </w:rPr>
        <w:t>企业根据实际建设情况合理分配环保设备，优化环保措施，</w:t>
      </w:r>
      <w:proofErr w:type="gramStart"/>
      <w:r>
        <w:rPr>
          <w:rFonts w:hint="eastAsia"/>
        </w:rPr>
        <w:t>不</w:t>
      </w:r>
      <w:proofErr w:type="gramEnd"/>
      <w:r>
        <w:rPr>
          <w:rFonts w:hint="eastAsia"/>
        </w:rPr>
        <w:t>新增排放污染物种类、</w:t>
      </w:r>
      <w:proofErr w:type="gramStart"/>
      <w:r>
        <w:rPr>
          <w:rFonts w:hint="eastAsia"/>
        </w:rPr>
        <w:t>不</w:t>
      </w:r>
      <w:proofErr w:type="gramEnd"/>
      <w:r>
        <w:rPr>
          <w:rFonts w:hint="eastAsia"/>
        </w:rPr>
        <w:t>新增污染物排放量、</w:t>
      </w:r>
      <w:proofErr w:type="gramStart"/>
      <w:r>
        <w:rPr>
          <w:rFonts w:hint="eastAsia"/>
        </w:rPr>
        <w:t>不</w:t>
      </w:r>
      <w:proofErr w:type="gramEnd"/>
      <w:r>
        <w:rPr>
          <w:rFonts w:hint="eastAsia"/>
        </w:rPr>
        <w:t>新增废气无组织排放量，不属于重大变动。</w:t>
      </w:r>
    </w:p>
    <w:p w14:paraId="6FE49872" w14:textId="07A156C1" w:rsidR="005D344F" w:rsidRPr="005D344F" w:rsidRDefault="005D344F" w:rsidP="00797DFF">
      <w:pPr>
        <w:ind w:firstLineChars="83" w:firstLine="199"/>
        <w:rPr>
          <w:rFonts w:cs="Times New Roman"/>
        </w:rPr>
        <w:sectPr w:rsidR="005D344F" w:rsidRPr="005D344F" w:rsidSect="005D344F">
          <w:pgSz w:w="16838" w:h="11906" w:orient="landscape"/>
          <w:pgMar w:top="1800" w:right="1440" w:bottom="1800" w:left="1440" w:header="851" w:footer="992" w:gutter="0"/>
          <w:cols w:space="425"/>
          <w:docGrid w:type="lines" w:linePitch="326"/>
        </w:sectPr>
      </w:pPr>
    </w:p>
    <w:p w14:paraId="5DFE99B7" w14:textId="2FCB7196" w:rsidR="00BC092F" w:rsidRDefault="001A7355">
      <w:pPr>
        <w:pStyle w:val="3"/>
        <w:spacing w:before="0" w:after="0" w:line="520" w:lineRule="exact"/>
        <w:ind w:firstLine="562"/>
        <w:rPr>
          <w:rFonts w:cs="Times New Roman"/>
        </w:rPr>
      </w:pPr>
      <w:r>
        <w:rPr>
          <w:rFonts w:cs="Times New Roman"/>
        </w:rPr>
        <w:lastRenderedPageBreak/>
        <w:t>4.1.3</w:t>
      </w:r>
      <w:r>
        <w:rPr>
          <w:rFonts w:cs="Times New Roman"/>
        </w:rPr>
        <w:t>噪声</w:t>
      </w:r>
    </w:p>
    <w:p w14:paraId="5DFE99B8" w14:textId="4A89B5C7" w:rsidR="00BC092F" w:rsidRDefault="006E7677">
      <w:pPr>
        <w:pStyle w:val="afd"/>
        <w:snapToGrid w:val="0"/>
        <w:spacing w:line="520" w:lineRule="exact"/>
        <w:ind w:firstLine="480"/>
      </w:pPr>
      <w:r w:rsidRPr="006E7677">
        <w:rPr>
          <w:rFonts w:hint="eastAsia"/>
        </w:rPr>
        <w:t>项目运营期间噪声主要来自于水泵、风机、发电机等各类设备等</w:t>
      </w:r>
      <w:r w:rsidR="001A7355">
        <w:t>。工程对高噪声设备采取</w:t>
      </w:r>
      <w:r w:rsidR="00623E61" w:rsidRPr="00623E61">
        <w:t>基础减振、厂房隔声</w:t>
      </w:r>
      <w:r w:rsidR="001A7355">
        <w:t>等降噪措施。</w:t>
      </w:r>
    </w:p>
    <w:p w14:paraId="5DFE99B9" w14:textId="77777777" w:rsidR="00BC092F" w:rsidRDefault="001A7355">
      <w:pPr>
        <w:pStyle w:val="afd"/>
        <w:snapToGrid w:val="0"/>
        <w:spacing w:line="520" w:lineRule="exact"/>
        <w:ind w:firstLine="480"/>
      </w:pPr>
      <w:r>
        <w:t>各类主要设备的噪声源强见下表。</w:t>
      </w:r>
    </w:p>
    <w:p w14:paraId="19112551" w14:textId="1729A555" w:rsidR="00D26B4B" w:rsidRPr="0064659C" w:rsidRDefault="00D26B4B" w:rsidP="0064659C">
      <w:pPr>
        <w:ind w:firstLine="480"/>
        <w:rPr>
          <w:rFonts w:eastAsia="黑体" w:cs="Times New Roman"/>
        </w:rPr>
      </w:pPr>
      <w:r w:rsidRPr="0064659C">
        <w:rPr>
          <w:rFonts w:eastAsia="黑体" w:cs="Times New Roman"/>
        </w:rPr>
        <w:t>表</w:t>
      </w:r>
      <w:r w:rsidRPr="0064659C">
        <w:rPr>
          <w:rFonts w:eastAsia="黑体" w:cs="Times New Roman"/>
        </w:rPr>
        <w:t xml:space="preserve"> 4-2                </w:t>
      </w:r>
      <w:r w:rsidRPr="0064659C">
        <w:rPr>
          <w:rFonts w:eastAsia="黑体" w:cs="Times New Roman" w:hint="eastAsia"/>
        </w:rPr>
        <w:t xml:space="preserve">   </w:t>
      </w:r>
      <w:r w:rsidRPr="0064659C">
        <w:rPr>
          <w:rFonts w:eastAsia="黑体" w:cs="Times New Roman"/>
        </w:rPr>
        <w:t>项目营运期车间主要设备噪声源强</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446"/>
        <w:gridCol w:w="567"/>
        <w:gridCol w:w="567"/>
        <w:gridCol w:w="709"/>
        <w:gridCol w:w="1559"/>
        <w:gridCol w:w="567"/>
        <w:gridCol w:w="850"/>
        <w:gridCol w:w="1560"/>
        <w:gridCol w:w="537"/>
      </w:tblGrid>
      <w:tr w:rsidR="001D1D9D" w:rsidRPr="00CD6FB6" w14:paraId="5707CBE4" w14:textId="77777777" w:rsidTr="00E6223E">
        <w:trPr>
          <w:trHeight w:val="397"/>
          <w:jc w:val="center"/>
        </w:trPr>
        <w:tc>
          <w:tcPr>
            <w:tcW w:w="865" w:type="pct"/>
            <w:vMerge w:val="restart"/>
            <w:tcBorders>
              <w:left w:val="single" w:sz="8" w:space="0" w:color="auto"/>
              <w:right w:val="single" w:sz="4" w:space="0" w:color="auto"/>
            </w:tcBorders>
            <w:vAlign w:val="center"/>
          </w:tcPr>
          <w:p w14:paraId="41D15F94" w14:textId="77777777" w:rsidR="001D1D9D" w:rsidRPr="00CD6FB6" w:rsidRDefault="001D1D9D" w:rsidP="00D26B4B">
            <w:pPr>
              <w:pStyle w:val="af9"/>
              <w:adjustRightInd w:val="0"/>
              <w:snapToGrid w:val="0"/>
              <w:rPr>
                <w:b/>
              </w:rPr>
            </w:pPr>
            <w:r w:rsidRPr="00CD6FB6">
              <w:rPr>
                <w:b/>
              </w:rPr>
              <w:t>设备名称</w:t>
            </w:r>
          </w:p>
        </w:tc>
        <w:tc>
          <w:tcPr>
            <w:tcW w:w="339" w:type="pct"/>
            <w:vMerge w:val="restart"/>
            <w:tcBorders>
              <w:left w:val="single" w:sz="4" w:space="0" w:color="auto"/>
              <w:right w:val="single" w:sz="4" w:space="0" w:color="auto"/>
            </w:tcBorders>
            <w:vAlign w:val="center"/>
          </w:tcPr>
          <w:p w14:paraId="184C91BA" w14:textId="77777777" w:rsidR="001D1D9D" w:rsidRPr="00CD6FB6" w:rsidRDefault="001D1D9D" w:rsidP="00D26B4B">
            <w:pPr>
              <w:pStyle w:val="af9"/>
              <w:adjustRightInd w:val="0"/>
              <w:snapToGrid w:val="0"/>
              <w:rPr>
                <w:b/>
              </w:rPr>
            </w:pPr>
            <w:r w:rsidRPr="00CD6FB6">
              <w:rPr>
                <w:b/>
              </w:rPr>
              <w:t>运行方式</w:t>
            </w:r>
          </w:p>
        </w:tc>
        <w:tc>
          <w:tcPr>
            <w:tcW w:w="1695" w:type="pct"/>
            <w:gridSpan w:val="3"/>
            <w:tcBorders>
              <w:left w:val="single" w:sz="4" w:space="0" w:color="auto"/>
              <w:right w:val="single" w:sz="4" w:space="0" w:color="auto"/>
            </w:tcBorders>
            <w:vAlign w:val="center"/>
          </w:tcPr>
          <w:p w14:paraId="4C7F41B2" w14:textId="77777777" w:rsidR="001D1D9D" w:rsidRPr="00CD6FB6" w:rsidRDefault="001D1D9D" w:rsidP="00D26B4B">
            <w:pPr>
              <w:pStyle w:val="af9"/>
              <w:adjustRightInd w:val="0"/>
              <w:snapToGrid w:val="0"/>
              <w:rPr>
                <w:b/>
              </w:rPr>
            </w:pPr>
            <w:r w:rsidRPr="00CD6FB6">
              <w:rPr>
                <w:b/>
              </w:rPr>
              <w:t>环评批复</w:t>
            </w:r>
          </w:p>
        </w:tc>
        <w:tc>
          <w:tcPr>
            <w:tcW w:w="1780" w:type="pct"/>
            <w:gridSpan w:val="3"/>
            <w:tcBorders>
              <w:left w:val="single" w:sz="4" w:space="0" w:color="auto"/>
              <w:bottom w:val="single" w:sz="4" w:space="0" w:color="auto"/>
              <w:right w:val="single" w:sz="8" w:space="0" w:color="auto"/>
            </w:tcBorders>
            <w:vAlign w:val="center"/>
          </w:tcPr>
          <w:p w14:paraId="7E11CF14" w14:textId="174B39D0" w:rsidR="001D1D9D" w:rsidRPr="00CD6FB6" w:rsidRDefault="001D1D9D" w:rsidP="00D26B4B">
            <w:pPr>
              <w:pStyle w:val="af9"/>
              <w:adjustRightInd w:val="0"/>
              <w:snapToGrid w:val="0"/>
              <w:rPr>
                <w:b/>
              </w:rPr>
            </w:pPr>
            <w:r w:rsidRPr="00CD6FB6">
              <w:rPr>
                <w:b/>
              </w:rPr>
              <w:t>实际建设</w:t>
            </w:r>
          </w:p>
        </w:tc>
        <w:tc>
          <w:tcPr>
            <w:tcW w:w="321" w:type="pct"/>
            <w:vMerge w:val="restart"/>
            <w:tcBorders>
              <w:left w:val="single" w:sz="4" w:space="0" w:color="auto"/>
              <w:right w:val="single" w:sz="8" w:space="0" w:color="auto"/>
            </w:tcBorders>
            <w:vAlign w:val="center"/>
          </w:tcPr>
          <w:p w14:paraId="49081B30" w14:textId="0962B656" w:rsidR="001D1D9D" w:rsidRPr="00CD6FB6" w:rsidRDefault="001D1D9D" w:rsidP="00D26B4B">
            <w:pPr>
              <w:pStyle w:val="af9"/>
              <w:adjustRightInd w:val="0"/>
              <w:snapToGrid w:val="0"/>
              <w:rPr>
                <w:b/>
              </w:rPr>
            </w:pPr>
            <w:r w:rsidRPr="00CD6FB6">
              <w:rPr>
                <w:b/>
              </w:rPr>
              <w:t>对比</w:t>
            </w:r>
          </w:p>
        </w:tc>
      </w:tr>
      <w:tr w:rsidR="00E6223E" w:rsidRPr="00CD6FB6" w14:paraId="6914AF1A" w14:textId="77777777" w:rsidTr="00E6223E">
        <w:trPr>
          <w:trHeight w:val="397"/>
          <w:jc w:val="center"/>
        </w:trPr>
        <w:tc>
          <w:tcPr>
            <w:tcW w:w="865" w:type="pct"/>
            <w:vMerge/>
            <w:tcBorders>
              <w:left w:val="single" w:sz="8" w:space="0" w:color="auto"/>
              <w:bottom w:val="single" w:sz="4" w:space="0" w:color="auto"/>
              <w:right w:val="single" w:sz="4" w:space="0" w:color="auto"/>
            </w:tcBorders>
            <w:vAlign w:val="center"/>
          </w:tcPr>
          <w:p w14:paraId="6125C04B" w14:textId="77777777" w:rsidR="001D1D9D" w:rsidRPr="00CD6FB6" w:rsidRDefault="001D1D9D" w:rsidP="00D26B4B">
            <w:pPr>
              <w:pStyle w:val="af9"/>
              <w:adjustRightInd w:val="0"/>
              <w:snapToGrid w:val="0"/>
              <w:rPr>
                <w:b/>
              </w:rPr>
            </w:pPr>
          </w:p>
        </w:tc>
        <w:tc>
          <w:tcPr>
            <w:tcW w:w="339" w:type="pct"/>
            <w:vMerge/>
            <w:tcBorders>
              <w:left w:val="single" w:sz="4" w:space="0" w:color="auto"/>
              <w:bottom w:val="single" w:sz="4" w:space="0" w:color="auto"/>
              <w:right w:val="single" w:sz="4" w:space="0" w:color="auto"/>
            </w:tcBorders>
            <w:vAlign w:val="center"/>
          </w:tcPr>
          <w:p w14:paraId="004EEE9E" w14:textId="77777777" w:rsidR="001D1D9D" w:rsidRPr="00CD6FB6" w:rsidRDefault="001D1D9D" w:rsidP="00D26B4B">
            <w:pPr>
              <w:pStyle w:val="af9"/>
              <w:adjustRightInd w:val="0"/>
              <w:snapToGrid w:val="0"/>
              <w:rPr>
                <w:b/>
              </w:rPr>
            </w:pPr>
          </w:p>
        </w:tc>
        <w:tc>
          <w:tcPr>
            <w:tcW w:w="339" w:type="pct"/>
            <w:tcBorders>
              <w:left w:val="single" w:sz="4" w:space="0" w:color="auto"/>
              <w:bottom w:val="single" w:sz="4" w:space="0" w:color="auto"/>
              <w:right w:val="single" w:sz="4" w:space="0" w:color="auto"/>
            </w:tcBorders>
            <w:vAlign w:val="center"/>
          </w:tcPr>
          <w:p w14:paraId="724E8CD0" w14:textId="564ED85C" w:rsidR="001D1D9D" w:rsidRPr="00CD6FB6" w:rsidRDefault="001D1D9D" w:rsidP="0064659C">
            <w:pPr>
              <w:pStyle w:val="af9"/>
              <w:adjustRightInd w:val="0"/>
              <w:snapToGrid w:val="0"/>
              <w:rPr>
                <w:b/>
              </w:rPr>
            </w:pPr>
            <w:r w:rsidRPr="00CD6FB6">
              <w:rPr>
                <w:b/>
              </w:rPr>
              <w:t>数量</w:t>
            </w:r>
            <w:r>
              <w:rPr>
                <w:rFonts w:hint="eastAsia"/>
                <w:b/>
              </w:rPr>
              <w:t>(</w:t>
            </w:r>
            <w:r w:rsidRPr="00CD6FB6">
              <w:rPr>
                <w:b/>
              </w:rPr>
              <w:t>台</w:t>
            </w:r>
            <w:r>
              <w:rPr>
                <w:rFonts w:hint="eastAsia"/>
                <w:b/>
              </w:rPr>
              <w:t>)</w:t>
            </w:r>
          </w:p>
        </w:tc>
        <w:tc>
          <w:tcPr>
            <w:tcW w:w="424" w:type="pct"/>
            <w:tcBorders>
              <w:left w:val="single" w:sz="4" w:space="0" w:color="auto"/>
              <w:bottom w:val="single" w:sz="4" w:space="0" w:color="auto"/>
              <w:right w:val="single" w:sz="4" w:space="0" w:color="auto"/>
            </w:tcBorders>
            <w:vAlign w:val="center"/>
          </w:tcPr>
          <w:p w14:paraId="3A6EB2A4" w14:textId="56918E7D" w:rsidR="001D1D9D" w:rsidRPr="00CD6FB6" w:rsidRDefault="001D1D9D" w:rsidP="0064659C">
            <w:pPr>
              <w:pStyle w:val="af9"/>
              <w:adjustRightInd w:val="0"/>
              <w:snapToGrid w:val="0"/>
              <w:rPr>
                <w:b/>
              </w:rPr>
            </w:pPr>
            <w:r w:rsidRPr="00CD6FB6">
              <w:rPr>
                <w:b/>
              </w:rPr>
              <w:t>源强</w:t>
            </w:r>
            <w:r w:rsidRPr="00CD6FB6">
              <w:rPr>
                <w:b/>
              </w:rPr>
              <w:t>dB(A)</w:t>
            </w:r>
          </w:p>
        </w:tc>
        <w:tc>
          <w:tcPr>
            <w:tcW w:w="932" w:type="pct"/>
            <w:tcBorders>
              <w:left w:val="single" w:sz="4" w:space="0" w:color="auto"/>
              <w:bottom w:val="single" w:sz="4" w:space="0" w:color="auto"/>
              <w:right w:val="single" w:sz="4" w:space="0" w:color="auto"/>
            </w:tcBorders>
            <w:vAlign w:val="center"/>
          </w:tcPr>
          <w:p w14:paraId="43C801C3" w14:textId="77777777" w:rsidR="001D1D9D" w:rsidRPr="00CD6FB6" w:rsidRDefault="001D1D9D" w:rsidP="00D26B4B">
            <w:pPr>
              <w:pStyle w:val="af9"/>
              <w:adjustRightInd w:val="0"/>
              <w:snapToGrid w:val="0"/>
              <w:rPr>
                <w:b/>
              </w:rPr>
            </w:pPr>
            <w:r w:rsidRPr="00CD6FB6">
              <w:rPr>
                <w:b/>
              </w:rPr>
              <w:t>防治措施</w:t>
            </w:r>
          </w:p>
        </w:tc>
        <w:tc>
          <w:tcPr>
            <w:tcW w:w="339" w:type="pct"/>
            <w:tcBorders>
              <w:top w:val="single" w:sz="4" w:space="0" w:color="auto"/>
              <w:left w:val="single" w:sz="4" w:space="0" w:color="auto"/>
              <w:right w:val="single" w:sz="4" w:space="0" w:color="auto"/>
            </w:tcBorders>
            <w:vAlign w:val="center"/>
          </w:tcPr>
          <w:p w14:paraId="6AF87AEA" w14:textId="41EF879B" w:rsidR="001D1D9D" w:rsidRPr="00CD6FB6" w:rsidRDefault="001D1D9D" w:rsidP="00D26B4B">
            <w:pPr>
              <w:pStyle w:val="af9"/>
              <w:adjustRightInd w:val="0"/>
              <w:snapToGrid w:val="0"/>
              <w:rPr>
                <w:b/>
              </w:rPr>
            </w:pPr>
            <w:r w:rsidRPr="00CD6FB6">
              <w:rPr>
                <w:b/>
              </w:rPr>
              <w:t>数量</w:t>
            </w:r>
            <w:r>
              <w:rPr>
                <w:rFonts w:hint="eastAsia"/>
                <w:b/>
              </w:rPr>
              <w:t>(</w:t>
            </w:r>
            <w:r w:rsidRPr="00CD6FB6">
              <w:rPr>
                <w:b/>
              </w:rPr>
              <w:t>台</w:t>
            </w:r>
            <w:r>
              <w:rPr>
                <w:rFonts w:hint="eastAsia"/>
                <w:b/>
              </w:rPr>
              <w:t>)</w:t>
            </w:r>
          </w:p>
        </w:tc>
        <w:tc>
          <w:tcPr>
            <w:tcW w:w="508" w:type="pct"/>
            <w:tcBorders>
              <w:top w:val="single" w:sz="4" w:space="0" w:color="auto"/>
              <w:left w:val="single" w:sz="4" w:space="0" w:color="auto"/>
              <w:right w:val="single" w:sz="4" w:space="0" w:color="auto"/>
            </w:tcBorders>
            <w:vAlign w:val="center"/>
          </w:tcPr>
          <w:p w14:paraId="5990647C" w14:textId="77777777" w:rsidR="001D1D9D" w:rsidRPr="00CD6FB6" w:rsidRDefault="001D1D9D" w:rsidP="00D26B4B">
            <w:pPr>
              <w:pStyle w:val="af9"/>
              <w:adjustRightInd w:val="0"/>
              <w:snapToGrid w:val="0"/>
              <w:rPr>
                <w:b/>
              </w:rPr>
            </w:pPr>
            <w:r w:rsidRPr="00CD6FB6">
              <w:rPr>
                <w:b/>
              </w:rPr>
              <w:t>源强</w:t>
            </w:r>
            <w:r w:rsidRPr="00CD6FB6">
              <w:rPr>
                <w:b/>
              </w:rPr>
              <w:t>dB(A)</w:t>
            </w:r>
          </w:p>
        </w:tc>
        <w:tc>
          <w:tcPr>
            <w:tcW w:w="933" w:type="pct"/>
            <w:tcBorders>
              <w:top w:val="single" w:sz="4" w:space="0" w:color="auto"/>
              <w:left w:val="single" w:sz="4" w:space="0" w:color="auto"/>
              <w:bottom w:val="single" w:sz="4" w:space="0" w:color="auto"/>
              <w:right w:val="single" w:sz="4" w:space="0" w:color="auto"/>
            </w:tcBorders>
            <w:vAlign w:val="center"/>
          </w:tcPr>
          <w:p w14:paraId="136BBE18" w14:textId="77777777" w:rsidR="001D1D9D" w:rsidRPr="00CD6FB6" w:rsidRDefault="001D1D9D" w:rsidP="00D26B4B">
            <w:pPr>
              <w:pStyle w:val="af9"/>
              <w:adjustRightInd w:val="0"/>
              <w:snapToGrid w:val="0"/>
              <w:rPr>
                <w:b/>
              </w:rPr>
            </w:pPr>
            <w:r w:rsidRPr="00CD6FB6">
              <w:rPr>
                <w:b/>
              </w:rPr>
              <w:t>防治措施</w:t>
            </w:r>
          </w:p>
        </w:tc>
        <w:tc>
          <w:tcPr>
            <w:tcW w:w="321" w:type="pct"/>
            <w:vMerge/>
            <w:tcBorders>
              <w:left w:val="single" w:sz="4" w:space="0" w:color="auto"/>
              <w:bottom w:val="single" w:sz="4" w:space="0" w:color="auto"/>
              <w:right w:val="single" w:sz="8" w:space="0" w:color="auto"/>
            </w:tcBorders>
            <w:vAlign w:val="center"/>
          </w:tcPr>
          <w:p w14:paraId="2768586A" w14:textId="14971B0F" w:rsidR="001D1D9D" w:rsidRPr="00CD6FB6" w:rsidRDefault="001D1D9D" w:rsidP="00D26B4B">
            <w:pPr>
              <w:pStyle w:val="af9"/>
              <w:adjustRightInd w:val="0"/>
              <w:snapToGrid w:val="0"/>
              <w:rPr>
                <w:b/>
              </w:rPr>
            </w:pPr>
          </w:p>
        </w:tc>
      </w:tr>
      <w:tr w:rsidR="00CA57CD" w:rsidRPr="00D543F5" w14:paraId="6826822F" w14:textId="77777777" w:rsidTr="00856E99">
        <w:trPr>
          <w:trHeight w:val="397"/>
          <w:jc w:val="center"/>
        </w:trPr>
        <w:tc>
          <w:tcPr>
            <w:tcW w:w="865" w:type="pct"/>
            <w:vAlign w:val="center"/>
          </w:tcPr>
          <w:p w14:paraId="598E550E" w14:textId="000DBB98" w:rsidR="00CA57CD" w:rsidRPr="00431DFA" w:rsidRDefault="00CA57CD" w:rsidP="00CA57CD">
            <w:pPr>
              <w:pStyle w:val="af9"/>
              <w:adjustRightInd w:val="0"/>
              <w:snapToGrid w:val="0"/>
              <w:rPr>
                <w:bCs/>
                <w:highlight w:val="yellow"/>
              </w:rPr>
            </w:pPr>
            <w:r>
              <w:rPr>
                <w:rFonts w:hint="eastAsia"/>
              </w:rPr>
              <w:t>风机</w:t>
            </w:r>
          </w:p>
        </w:tc>
        <w:tc>
          <w:tcPr>
            <w:tcW w:w="339" w:type="pct"/>
            <w:tcBorders>
              <w:top w:val="single" w:sz="4" w:space="0" w:color="auto"/>
              <w:left w:val="single" w:sz="4" w:space="0" w:color="auto"/>
              <w:bottom w:val="single" w:sz="4" w:space="0" w:color="auto"/>
              <w:right w:val="single" w:sz="4" w:space="0" w:color="auto"/>
            </w:tcBorders>
            <w:vAlign w:val="center"/>
          </w:tcPr>
          <w:p w14:paraId="4461E768" w14:textId="77777777" w:rsidR="00CA57CD" w:rsidRDefault="00CA57CD" w:rsidP="00CA57CD">
            <w:pPr>
              <w:pStyle w:val="af9"/>
              <w:adjustRightInd w:val="0"/>
              <w:snapToGrid w:val="0"/>
            </w:pPr>
            <w:r w:rsidRPr="00CD6FB6">
              <w:t>连续</w:t>
            </w:r>
          </w:p>
        </w:tc>
        <w:tc>
          <w:tcPr>
            <w:tcW w:w="339" w:type="pct"/>
            <w:tcBorders>
              <w:top w:val="single" w:sz="4" w:space="0" w:color="auto"/>
              <w:left w:val="single" w:sz="4" w:space="0" w:color="auto"/>
              <w:bottom w:val="single" w:sz="4" w:space="0" w:color="auto"/>
              <w:right w:val="single" w:sz="4" w:space="0" w:color="auto"/>
            </w:tcBorders>
            <w:vAlign w:val="center"/>
          </w:tcPr>
          <w:p w14:paraId="7AF75B24" w14:textId="3F451F93" w:rsidR="00CA57CD" w:rsidRPr="00065103" w:rsidRDefault="00CA57CD" w:rsidP="00CA57CD">
            <w:pPr>
              <w:pStyle w:val="af9"/>
              <w:adjustRightInd w:val="0"/>
              <w:snapToGrid w:val="0"/>
              <w:rPr>
                <w:bCs/>
              </w:rPr>
            </w:pPr>
            <w:r>
              <w:rPr>
                <w:rFonts w:hint="eastAsia"/>
                <w:bCs/>
              </w:rPr>
              <w:t>4</w:t>
            </w:r>
          </w:p>
        </w:tc>
        <w:tc>
          <w:tcPr>
            <w:tcW w:w="424" w:type="pct"/>
            <w:tcBorders>
              <w:top w:val="single" w:sz="4" w:space="0" w:color="auto"/>
              <w:left w:val="single" w:sz="4" w:space="0" w:color="auto"/>
              <w:bottom w:val="single" w:sz="4" w:space="0" w:color="auto"/>
              <w:right w:val="single" w:sz="4" w:space="0" w:color="auto"/>
            </w:tcBorders>
            <w:vAlign w:val="center"/>
          </w:tcPr>
          <w:p w14:paraId="7E707686" w14:textId="0C033625" w:rsidR="00CA57CD" w:rsidRPr="008F1EFD" w:rsidRDefault="00CA57CD" w:rsidP="00CA57CD">
            <w:pPr>
              <w:pStyle w:val="af9"/>
              <w:adjustRightInd w:val="0"/>
              <w:snapToGrid w:val="0"/>
              <w:rPr>
                <w:bCs/>
              </w:rPr>
            </w:pPr>
            <w:r>
              <w:rPr>
                <w:rFonts w:hint="eastAsia"/>
                <w:bCs/>
              </w:rPr>
              <w:t>80</w:t>
            </w:r>
          </w:p>
        </w:tc>
        <w:tc>
          <w:tcPr>
            <w:tcW w:w="932" w:type="pct"/>
            <w:tcBorders>
              <w:top w:val="single" w:sz="4" w:space="0" w:color="auto"/>
              <w:left w:val="single" w:sz="4" w:space="0" w:color="auto"/>
              <w:right w:val="single" w:sz="4" w:space="0" w:color="auto"/>
            </w:tcBorders>
            <w:vAlign w:val="center"/>
          </w:tcPr>
          <w:p w14:paraId="3B7FFC06" w14:textId="391802D1" w:rsidR="00CA57CD" w:rsidRPr="00CD6FB6" w:rsidRDefault="00CA57CD" w:rsidP="00CA57CD">
            <w:pPr>
              <w:pStyle w:val="af9"/>
              <w:adjustRightInd w:val="0"/>
              <w:snapToGrid w:val="0"/>
            </w:pPr>
            <w:r>
              <w:rPr>
                <w:szCs w:val="21"/>
              </w:rPr>
              <w:t>选用低噪声型设备、加装消音器并采取减振措施</w:t>
            </w:r>
          </w:p>
        </w:tc>
        <w:tc>
          <w:tcPr>
            <w:tcW w:w="339" w:type="pct"/>
            <w:tcBorders>
              <w:top w:val="single" w:sz="4" w:space="0" w:color="auto"/>
              <w:left w:val="single" w:sz="4" w:space="0" w:color="auto"/>
              <w:bottom w:val="single" w:sz="4" w:space="0" w:color="auto"/>
              <w:right w:val="single" w:sz="4" w:space="0" w:color="auto"/>
            </w:tcBorders>
            <w:vAlign w:val="center"/>
          </w:tcPr>
          <w:p w14:paraId="37F44A12" w14:textId="6A1238E0" w:rsidR="00CA57CD" w:rsidRPr="00086EDC" w:rsidRDefault="00CA57CD" w:rsidP="00CA57CD">
            <w:pPr>
              <w:pStyle w:val="af9"/>
              <w:adjustRightInd w:val="0"/>
              <w:snapToGrid w:val="0"/>
            </w:pPr>
            <w:r>
              <w:rPr>
                <w:rFonts w:hint="eastAsia"/>
                <w:bCs/>
              </w:rPr>
              <w:t>4</w:t>
            </w:r>
          </w:p>
        </w:tc>
        <w:tc>
          <w:tcPr>
            <w:tcW w:w="508" w:type="pct"/>
            <w:tcBorders>
              <w:top w:val="single" w:sz="4" w:space="0" w:color="auto"/>
              <w:left w:val="single" w:sz="4" w:space="0" w:color="auto"/>
              <w:bottom w:val="single" w:sz="4" w:space="0" w:color="auto"/>
              <w:right w:val="single" w:sz="4" w:space="0" w:color="auto"/>
            </w:tcBorders>
            <w:vAlign w:val="center"/>
          </w:tcPr>
          <w:p w14:paraId="31CA70DA" w14:textId="638AFA5D" w:rsidR="00CA57CD" w:rsidRPr="005A7459" w:rsidRDefault="00CA57CD" w:rsidP="00CA57CD">
            <w:pPr>
              <w:pStyle w:val="af9"/>
              <w:adjustRightInd w:val="0"/>
              <w:snapToGrid w:val="0"/>
            </w:pPr>
            <w:r>
              <w:rPr>
                <w:rFonts w:hint="eastAsia"/>
                <w:bCs/>
              </w:rPr>
              <w:t>80</w:t>
            </w:r>
          </w:p>
        </w:tc>
        <w:tc>
          <w:tcPr>
            <w:tcW w:w="933" w:type="pct"/>
            <w:tcBorders>
              <w:top w:val="single" w:sz="4" w:space="0" w:color="auto"/>
              <w:left w:val="single" w:sz="4" w:space="0" w:color="auto"/>
              <w:right w:val="single" w:sz="4" w:space="0" w:color="auto"/>
            </w:tcBorders>
            <w:vAlign w:val="center"/>
          </w:tcPr>
          <w:p w14:paraId="3E582CA5" w14:textId="7AD9C066" w:rsidR="00CA57CD" w:rsidRPr="00D543F5" w:rsidRDefault="00CA57CD" w:rsidP="00CA57CD">
            <w:pPr>
              <w:pStyle w:val="af9"/>
              <w:adjustRightInd w:val="0"/>
              <w:snapToGrid w:val="0"/>
              <w:rPr>
                <w:highlight w:val="yellow"/>
              </w:rPr>
            </w:pPr>
            <w:r>
              <w:rPr>
                <w:szCs w:val="21"/>
              </w:rPr>
              <w:t>选用低噪声型设备、加装消音器并采取减振措施</w:t>
            </w:r>
          </w:p>
        </w:tc>
        <w:tc>
          <w:tcPr>
            <w:tcW w:w="321" w:type="pct"/>
            <w:vMerge w:val="restart"/>
            <w:tcBorders>
              <w:top w:val="single" w:sz="4" w:space="0" w:color="auto"/>
              <w:left w:val="single" w:sz="4" w:space="0" w:color="auto"/>
              <w:right w:val="single" w:sz="8" w:space="0" w:color="auto"/>
            </w:tcBorders>
            <w:vAlign w:val="center"/>
          </w:tcPr>
          <w:p w14:paraId="57B57A6D" w14:textId="15A9AFB0" w:rsidR="00CA57CD" w:rsidRPr="00D543F5" w:rsidRDefault="00CA57CD" w:rsidP="00CA57CD">
            <w:pPr>
              <w:pStyle w:val="af9"/>
              <w:adjustRightInd w:val="0"/>
              <w:snapToGrid w:val="0"/>
              <w:rPr>
                <w:highlight w:val="yellow"/>
              </w:rPr>
            </w:pPr>
            <w:r>
              <w:rPr>
                <w:rFonts w:hint="eastAsia"/>
              </w:rPr>
              <w:t>一致</w:t>
            </w:r>
          </w:p>
        </w:tc>
      </w:tr>
      <w:tr w:rsidR="00CA57CD" w:rsidRPr="00D543F5" w14:paraId="7059FFC4" w14:textId="77777777" w:rsidTr="00856E99">
        <w:trPr>
          <w:trHeight w:val="397"/>
          <w:jc w:val="center"/>
        </w:trPr>
        <w:tc>
          <w:tcPr>
            <w:tcW w:w="865" w:type="pct"/>
            <w:vAlign w:val="center"/>
          </w:tcPr>
          <w:p w14:paraId="285D3611" w14:textId="747A856C" w:rsidR="00CA57CD" w:rsidRPr="00431DFA" w:rsidRDefault="00CA57CD" w:rsidP="00CA57CD">
            <w:pPr>
              <w:pStyle w:val="af9"/>
              <w:adjustRightInd w:val="0"/>
              <w:snapToGrid w:val="0"/>
              <w:rPr>
                <w:bCs/>
                <w:highlight w:val="yellow"/>
              </w:rPr>
            </w:pPr>
            <w:r>
              <w:rPr>
                <w:rFonts w:hint="eastAsia"/>
              </w:rPr>
              <w:t>发酵罐搅拌器</w:t>
            </w:r>
          </w:p>
        </w:tc>
        <w:tc>
          <w:tcPr>
            <w:tcW w:w="339" w:type="pct"/>
            <w:tcBorders>
              <w:top w:val="single" w:sz="4" w:space="0" w:color="auto"/>
              <w:left w:val="single" w:sz="4" w:space="0" w:color="auto"/>
              <w:bottom w:val="single" w:sz="4" w:space="0" w:color="auto"/>
              <w:right w:val="single" w:sz="4" w:space="0" w:color="auto"/>
            </w:tcBorders>
            <w:vAlign w:val="center"/>
          </w:tcPr>
          <w:p w14:paraId="1AF000B8" w14:textId="77777777" w:rsidR="00CA57CD" w:rsidRDefault="00CA57CD" w:rsidP="00CA57CD">
            <w:pPr>
              <w:pStyle w:val="af9"/>
              <w:adjustRightInd w:val="0"/>
              <w:snapToGrid w:val="0"/>
            </w:pPr>
            <w:r w:rsidRPr="00CD6FB6">
              <w:t>连续</w:t>
            </w:r>
          </w:p>
        </w:tc>
        <w:tc>
          <w:tcPr>
            <w:tcW w:w="339" w:type="pct"/>
            <w:tcBorders>
              <w:top w:val="single" w:sz="4" w:space="0" w:color="auto"/>
              <w:left w:val="single" w:sz="4" w:space="0" w:color="auto"/>
              <w:bottom w:val="single" w:sz="4" w:space="0" w:color="auto"/>
              <w:right w:val="single" w:sz="4" w:space="0" w:color="auto"/>
            </w:tcBorders>
            <w:vAlign w:val="center"/>
          </w:tcPr>
          <w:p w14:paraId="045864D2" w14:textId="7B3625D9" w:rsidR="00CA57CD" w:rsidRPr="00065103" w:rsidRDefault="00CA57CD" w:rsidP="00CA57CD">
            <w:pPr>
              <w:pStyle w:val="af9"/>
              <w:adjustRightInd w:val="0"/>
              <w:snapToGrid w:val="0"/>
              <w:rPr>
                <w:bCs/>
              </w:rPr>
            </w:pPr>
            <w:r>
              <w:rPr>
                <w:rFonts w:hint="eastAsia"/>
                <w:bCs/>
              </w:rPr>
              <w:t>8</w:t>
            </w:r>
          </w:p>
        </w:tc>
        <w:tc>
          <w:tcPr>
            <w:tcW w:w="424" w:type="pct"/>
            <w:tcBorders>
              <w:top w:val="single" w:sz="4" w:space="0" w:color="auto"/>
              <w:left w:val="single" w:sz="4" w:space="0" w:color="auto"/>
              <w:bottom w:val="single" w:sz="4" w:space="0" w:color="auto"/>
              <w:right w:val="single" w:sz="4" w:space="0" w:color="auto"/>
            </w:tcBorders>
            <w:vAlign w:val="center"/>
          </w:tcPr>
          <w:p w14:paraId="4E2074D3" w14:textId="613604B4" w:rsidR="00CA57CD" w:rsidRPr="008F1EFD" w:rsidRDefault="00CA57CD" w:rsidP="00CA57CD">
            <w:pPr>
              <w:pStyle w:val="af9"/>
              <w:adjustRightInd w:val="0"/>
              <w:snapToGrid w:val="0"/>
              <w:rPr>
                <w:bCs/>
              </w:rPr>
            </w:pPr>
            <w:r>
              <w:rPr>
                <w:rFonts w:hint="eastAsia"/>
                <w:bCs/>
              </w:rPr>
              <w:t>75</w:t>
            </w:r>
          </w:p>
        </w:tc>
        <w:tc>
          <w:tcPr>
            <w:tcW w:w="932" w:type="pct"/>
            <w:vMerge w:val="restart"/>
            <w:tcBorders>
              <w:left w:val="single" w:sz="4" w:space="0" w:color="auto"/>
              <w:right w:val="single" w:sz="4" w:space="0" w:color="auto"/>
            </w:tcBorders>
            <w:vAlign w:val="center"/>
          </w:tcPr>
          <w:p w14:paraId="4E2EA6C2" w14:textId="0A905F05" w:rsidR="00CA57CD" w:rsidRPr="00CD6FB6" w:rsidRDefault="00CA57CD" w:rsidP="00CA57CD">
            <w:pPr>
              <w:pStyle w:val="af9"/>
              <w:adjustRightInd w:val="0"/>
              <w:snapToGrid w:val="0"/>
            </w:pPr>
            <w:r>
              <w:rPr>
                <w:szCs w:val="21"/>
              </w:rPr>
              <w:t>选用低噪声型设备</w:t>
            </w:r>
            <w:r>
              <w:rPr>
                <w:rFonts w:hint="eastAsia"/>
                <w:szCs w:val="21"/>
              </w:rPr>
              <w:t>、</w:t>
            </w:r>
            <w:r>
              <w:rPr>
                <w:szCs w:val="21"/>
              </w:rPr>
              <w:t>基础减振、厂房隔声</w:t>
            </w:r>
          </w:p>
        </w:tc>
        <w:tc>
          <w:tcPr>
            <w:tcW w:w="339" w:type="pct"/>
            <w:tcBorders>
              <w:top w:val="single" w:sz="4" w:space="0" w:color="auto"/>
              <w:left w:val="single" w:sz="4" w:space="0" w:color="auto"/>
              <w:bottom w:val="single" w:sz="4" w:space="0" w:color="auto"/>
              <w:right w:val="single" w:sz="4" w:space="0" w:color="auto"/>
            </w:tcBorders>
            <w:vAlign w:val="center"/>
          </w:tcPr>
          <w:p w14:paraId="6EC02DBA" w14:textId="6A2F9B11" w:rsidR="00CA57CD" w:rsidRPr="00086EDC" w:rsidRDefault="000C386A" w:rsidP="00CA57CD">
            <w:pPr>
              <w:pStyle w:val="af9"/>
              <w:adjustRightInd w:val="0"/>
              <w:snapToGrid w:val="0"/>
            </w:pPr>
            <w:r>
              <w:rPr>
                <w:rFonts w:hint="eastAsia"/>
                <w:bCs/>
              </w:rPr>
              <w:t>4</w:t>
            </w:r>
          </w:p>
        </w:tc>
        <w:tc>
          <w:tcPr>
            <w:tcW w:w="508" w:type="pct"/>
            <w:tcBorders>
              <w:top w:val="single" w:sz="4" w:space="0" w:color="auto"/>
              <w:left w:val="single" w:sz="4" w:space="0" w:color="auto"/>
              <w:bottom w:val="single" w:sz="4" w:space="0" w:color="auto"/>
              <w:right w:val="single" w:sz="4" w:space="0" w:color="auto"/>
            </w:tcBorders>
            <w:vAlign w:val="center"/>
          </w:tcPr>
          <w:p w14:paraId="5DA71CD3" w14:textId="13ADE70A" w:rsidR="00CA57CD" w:rsidRPr="005A7459" w:rsidRDefault="00CA57CD" w:rsidP="00CA57CD">
            <w:pPr>
              <w:pStyle w:val="af9"/>
              <w:adjustRightInd w:val="0"/>
              <w:snapToGrid w:val="0"/>
            </w:pPr>
            <w:r>
              <w:rPr>
                <w:rFonts w:hint="eastAsia"/>
                <w:bCs/>
              </w:rPr>
              <w:t>75</w:t>
            </w:r>
          </w:p>
        </w:tc>
        <w:tc>
          <w:tcPr>
            <w:tcW w:w="933" w:type="pct"/>
            <w:vMerge w:val="restart"/>
            <w:tcBorders>
              <w:left w:val="single" w:sz="4" w:space="0" w:color="auto"/>
              <w:right w:val="single" w:sz="4" w:space="0" w:color="auto"/>
            </w:tcBorders>
            <w:vAlign w:val="center"/>
          </w:tcPr>
          <w:p w14:paraId="6F09A5FD" w14:textId="0EB70E48" w:rsidR="00CA57CD" w:rsidRPr="00D543F5" w:rsidRDefault="00CA57CD" w:rsidP="00CA57CD">
            <w:pPr>
              <w:pStyle w:val="af9"/>
              <w:adjustRightInd w:val="0"/>
              <w:snapToGrid w:val="0"/>
              <w:rPr>
                <w:highlight w:val="yellow"/>
              </w:rPr>
            </w:pPr>
            <w:r>
              <w:rPr>
                <w:szCs w:val="21"/>
              </w:rPr>
              <w:t>选用低噪声型设备</w:t>
            </w:r>
            <w:r>
              <w:rPr>
                <w:rFonts w:hint="eastAsia"/>
                <w:szCs w:val="21"/>
              </w:rPr>
              <w:t>、</w:t>
            </w:r>
            <w:r>
              <w:rPr>
                <w:szCs w:val="21"/>
              </w:rPr>
              <w:t>基础减振、厂房隔声</w:t>
            </w:r>
          </w:p>
        </w:tc>
        <w:tc>
          <w:tcPr>
            <w:tcW w:w="321" w:type="pct"/>
            <w:vMerge/>
            <w:tcBorders>
              <w:left w:val="single" w:sz="4" w:space="0" w:color="auto"/>
              <w:right w:val="single" w:sz="8" w:space="0" w:color="auto"/>
            </w:tcBorders>
            <w:vAlign w:val="center"/>
          </w:tcPr>
          <w:p w14:paraId="6031C4DB" w14:textId="77777777" w:rsidR="00CA57CD" w:rsidRPr="00D543F5" w:rsidRDefault="00CA57CD" w:rsidP="00CA57CD">
            <w:pPr>
              <w:pStyle w:val="af9"/>
              <w:adjustRightInd w:val="0"/>
              <w:snapToGrid w:val="0"/>
              <w:rPr>
                <w:highlight w:val="yellow"/>
              </w:rPr>
            </w:pPr>
          </w:p>
        </w:tc>
      </w:tr>
      <w:tr w:rsidR="00CA57CD" w:rsidRPr="00D543F5" w14:paraId="267DBBED" w14:textId="77777777" w:rsidTr="00856E99">
        <w:trPr>
          <w:trHeight w:val="397"/>
          <w:jc w:val="center"/>
        </w:trPr>
        <w:tc>
          <w:tcPr>
            <w:tcW w:w="865" w:type="pct"/>
            <w:vAlign w:val="center"/>
          </w:tcPr>
          <w:p w14:paraId="47B5E5DC" w14:textId="2B134FB0" w:rsidR="00CA57CD" w:rsidRPr="00431DFA" w:rsidRDefault="00CA57CD" w:rsidP="00CA57CD">
            <w:pPr>
              <w:pStyle w:val="af9"/>
              <w:adjustRightInd w:val="0"/>
              <w:snapToGrid w:val="0"/>
              <w:rPr>
                <w:bCs/>
                <w:highlight w:val="yellow"/>
              </w:rPr>
            </w:pPr>
            <w:r>
              <w:rPr>
                <w:rFonts w:hint="eastAsia"/>
              </w:rPr>
              <w:t>柴油发电机</w:t>
            </w:r>
          </w:p>
        </w:tc>
        <w:tc>
          <w:tcPr>
            <w:tcW w:w="339" w:type="pct"/>
            <w:tcBorders>
              <w:top w:val="single" w:sz="4" w:space="0" w:color="auto"/>
              <w:left w:val="single" w:sz="4" w:space="0" w:color="auto"/>
              <w:bottom w:val="single" w:sz="4" w:space="0" w:color="auto"/>
              <w:right w:val="single" w:sz="4" w:space="0" w:color="auto"/>
            </w:tcBorders>
            <w:vAlign w:val="center"/>
          </w:tcPr>
          <w:p w14:paraId="283FF2E1" w14:textId="77777777" w:rsidR="00CA57CD" w:rsidRDefault="00CA57CD" w:rsidP="00CA57CD">
            <w:pPr>
              <w:pStyle w:val="af9"/>
              <w:adjustRightInd w:val="0"/>
              <w:snapToGrid w:val="0"/>
            </w:pPr>
            <w:r w:rsidRPr="00CD6FB6">
              <w:t>连续</w:t>
            </w:r>
          </w:p>
        </w:tc>
        <w:tc>
          <w:tcPr>
            <w:tcW w:w="339" w:type="pct"/>
            <w:tcBorders>
              <w:top w:val="single" w:sz="4" w:space="0" w:color="auto"/>
              <w:left w:val="single" w:sz="4" w:space="0" w:color="auto"/>
              <w:bottom w:val="single" w:sz="4" w:space="0" w:color="auto"/>
              <w:right w:val="single" w:sz="4" w:space="0" w:color="auto"/>
            </w:tcBorders>
            <w:vAlign w:val="center"/>
          </w:tcPr>
          <w:p w14:paraId="38555FEE" w14:textId="445DE751" w:rsidR="00CA57CD" w:rsidRPr="00065103" w:rsidRDefault="00CA57CD" w:rsidP="00CA57CD">
            <w:pPr>
              <w:pStyle w:val="af9"/>
              <w:adjustRightInd w:val="0"/>
              <w:snapToGrid w:val="0"/>
              <w:rPr>
                <w:bCs/>
              </w:rPr>
            </w:pPr>
            <w:r w:rsidRPr="00065103">
              <w:rPr>
                <w:bCs/>
              </w:rPr>
              <w:t>1</w:t>
            </w:r>
          </w:p>
        </w:tc>
        <w:tc>
          <w:tcPr>
            <w:tcW w:w="424" w:type="pct"/>
            <w:tcBorders>
              <w:top w:val="single" w:sz="4" w:space="0" w:color="auto"/>
              <w:left w:val="single" w:sz="4" w:space="0" w:color="auto"/>
              <w:bottom w:val="single" w:sz="4" w:space="0" w:color="auto"/>
              <w:right w:val="single" w:sz="4" w:space="0" w:color="auto"/>
            </w:tcBorders>
            <w:vAlign w:val="center"/>
          </w:tcPr>
          <w:p w14:paraId="3E4DFE29" w14:textId="437629DC" w:rsidR="00CA57CD" w:rsidRPr="008F1EFD" w:rsidRDefault="00CA57CD" w:rsidP="00CA57CD">
            <w:pPr>
              <w:pStyle w:val="af9"/>
              <w:adjustRightInd w:val="0"/>
              <w:snapToGrid w:val="0"/>
              <w:rPr>
                <w:bCs/>
              </w:rPr>
            </w:pPr>
            <w:r>
              <w:rPr>
                <w:rFonts w:hint="eastAsia"/>
                <w:bCs/>
              </w:rPr>
              <w:t>85</w:t>
            </w:r>
          </w:p>
        </w:tc>
        <w:tc>
          <w:tcPr>
            <w:tcW w:w="932" w:type="pct"/>
            <w:vMerge/>
            <w:tcBorders>
              <w:left w:val="single" w:sz="4" w:space="0" w:color="auto"/>
              <w:right w:val="single" w:sz="4" w:space="0" w:color="auto"/>
            </w:tcBorders>
            <w:vAlign w:val="center"/>
          </w:tcPr>
          <w:p w14:paraId="511C366C" w14:textId="2EF05AA0" w:rsidR="00CA57CD" w:rsidRPr="00CD6FB6" w:rsidRDefault="00CA57CD" w:rsidP="00CA57CD">
            <w:pPr>
              <w:pStyle w:val="af9"/>
              <w:adjustRightInd w:val="0"/>
              <w:snapToGrid w:val="0"/>
            </w:pPr>
          </w:p>
        </w:tc>
        <w:tc>
          <w:tcPr>
            <w:tcW w:w="339" w:type="pct"/>
            <w:tcBorders>
              <w:top w:val="single" w:sz="4" w:space="0" w:color="auto"/>
              <w:left w:val="single" w:sz="4" w:space="0" w:color="auto"/>
              <w:bottom w:val="single" w:sz="4" w:space="0" w:color="auto"/>
              <w:right w:val="single" w:sz="4" w:space="0" w:color="auto"/>
            </w:tcBorders>
            <w:vAlign w:val="center"/>
          </w:tcPr>
          <w:p w14:paraId="4260AAAC" w14:textId="39DB559D" w:rsidR="00CA57CD" w:rsidRPr="00086EDC" w:rsidRDefault="00CA57CD" w:rsidP="00CA57CD">
            <w:pPr>
              <w:pStyle w:val="af9"/>
              <w:adjustRightInd w:val="0"/>
              <w:snapToGrid w:val="0"/>
            </w:pPr>
            <w:r w:rsidRPr="00065103">
              <w:rPr>
                <w:bCs/>
              </w:rPr>
              <w:t>1</w:t>
            </w:r>
          </w:p>
        </w:tc>
        <w:tc>
          <w:tcPr>
            <w:tcW w:w="508" w:type="pct"/>
            <w:tcBorders>
              <w:top w:val="single" w:sz="4" w:space="0" w:color="auto"/>
              <w:left w:val="single" w:sz="4" w:space="0" w:color="auto"/>
              <w:bottom w:val="single" w:sz="4" w:space="0" w:color="auto"/>
              <w:right w:val="single" w:sz="4" w:space="0" w:color="auto"/>
            </w:tcBorders>
            <w:vAlign w:val="center"/>
          </w:tcPr>
          <w:p w14:paraId="11804F5F" w14:textId="22402FB3" w:rsidR="00CA57CD" w:rsidRPr="005A7459" w:rsidRDefault="00CA57CD" w:rsidP="00CA57CD">
            <w:pPr>
              <w:pStyle w:val="af9"/>
              <w:adjustRightInd w:val="0"/>
              <w:snapToGrid w:val="0"/>
            </w:pPr>
            <w:r>
              <w:rPr>
                <w:rFonts w:hint="eastAsia"/>
                <w:bCs/>
              </w:rPr>
              <w:t>85</w:t>
            </w:r>
          </w:p>
        </w:tc>
        <w:tc>
          <w:tcPr>
            <w:tcW w:w="933" w:type="pct"/>
            <w:vMerge/>
            <w:tcBorders>
              <w:left w:val="single" w:sz="4" w:space="0" w:color="auto"/>
              <w:right w:val="single" w:sz="4" w:space="0" w:color="auto"/>
            </w:tcBorders>
            <w:vAlign w:val="center"/>
          </w:tcPr>
          <w:p w14:paraId="02719C8C" w14:textId="77777777" w:rsidR="00CA57CD" w:rsidRPr="00D543F5" w:rsidRDefault="00CA57CD" w:rsidP="00CA57CD">
            <w:pPr>
              <w:pStyle w:val="af9"/>
              <w:adjustRightInd w:val="0"/>
              <w:snapToGrid w:val="0"/>
              <w:rPr>
                <w:highlight w:val="yellow"/>
              </w:rPr>
            </w:pPr>
          </w:p>
        </w:tc>
        <w:tc>
          <w:tcPr>
            <w:tcW w:w="321" w:type="pct"/>
            <w:vMerge/>
            <w:tcBorders>
              <w:left w:val="single" w:sz="4" w:space="0" w:color="auto"/>
              <w:right w:val="single" w:sz="8" w:space="0" w:color="auto"/>
            </w:tcBorders>
            <w:vAlign w:val="center"/>
          </w:tcPr>
          <w:p w14:paraId="5B8F60B4" w14:textId="77777777" w:rsidR="00CA57CD" w:rsidRPr="00D543F5" w:rsidRDefault="00CA57CD" w:rsidP="00CA57CD">
            <w:pPr>
              <w:pStyle w:val="af9"/>
              <w:adjustRightInd w:val="0"/>
              <w:snapToGrid w:val="0"/>
              <w:rPr>
                <w:highlight w:val="yellow"/>
              </w:rPr>
            </w:pPr>
          </w:p>
        </w:tc>
      </w:tr>
      <w:tr w:rsidR="00CA57CD" w:rsidRPr="00D543F5" w14:paraId="533B1971" w14:textId="77777777" w:rsidTr="00856E99">
        <w:trPr>
          <w:trHeight w:val="397"/>
          <w:jc w:val="center"/>
        </w:trPr>
        <w:tc>
          <w:tcPr>
            <w:tcW w:w="865" w:type="pct"/>
            <w:vAlign w:val="center"/>
          </w:tcPr>
          <w:p w14:paraId="409F381B" w14:textId="3994432A" w:rsidR="00CA57CD" w:rsidRPr="00431DFA" w:rsidRDefault="00CA57CD" w:rsidP="00CA57CD">
            <w:pPr>
              <w:pStyle w:val="af9"/>
              <w:adjustRightInd w:val="0"/>
              <w:snapToGrid w:val="0"/>
              <w:rPr>
                <w:bCs/>
                <w:highlight w:val="yellow"/>
              </w:rPr>
            </w:pPr>
            <w:r>
              <w:rPr>
                <w:rFonts w:hint="eastAsia"/>
              </w:rPr>
              <w:t>水泵</w:t>
            </w:r>
          </w:p>
        </w:tc>
        <w:tc>
          <w:tcPr>
            <w:tcW w:w="339" w:type="pct"/>
            <w:tcBorders>
              <w:top w:val="single" w:sz="4" w:space="0" w:color="auto"/>
              <w:bottom w:val="single" w:sz="4" w:space="0" w:color="auto"/>
            </w:tcBorders>
            <w:vAlign w:val="center"/>
          </w:tcPr>
          <w:p w14:paraId="373848D0" w14:textId="77777777" w:rsidR="00CA57CD" w:rsidRDefault="00CA57CD" w:rsidP="00CA57CD">
            <w:pPr>
              <w:pStyle w:val="af9"/>
              <w:adjustRightInd w:val="0"/>
              <w:snapToGrid w:val="0"/>
            </w:pPr>
            <w:r w:rsidRPr="00CD6FB6">
              <w:t>连续</w:t>
            </w:r>
          </w:p>
        </w:tc>
        <w:tc>
          <w:tcPr>
            <w:tcW w:w="339" w:type="pct"/>
            <w:tcBorders>
              <w:top w:val="single" w:sz="4" w:space="0" w:color="auto"/>
              <w:bottom w:val="single" w:sz="4" w:space="0" w:color="auto"/>
              <w:right w:val="single" w:sz="4" w:space="0" w:color="auto"/>
            </w:tcBorders>
            <w:vAlign w:val="center"/>
          </w:tcPr>
          <w:p w14:paraId="054E27B6" w14:textId="02EFEB07" w:rsidR="00CA57CD" w:rsidRPr="00065103" w:rsidRDefault="00CA57CD" w:rsidP="00CA57CD">
            <w:pPr>
              <w:pStyle w:val="af9"/>
              <w:adjustRightInd w:val="0"/>
              <w:snapToGrid w:val="0"/>
              <w:rPr>
                <w:bCs/>
              </w:rPr>
            </w:pPr>
            <w:r w:rsidRPr="00065103">
              <w:rPr>
                <w:bCs/>
              </w:rPr>
              <w:t>1</w:t>
            </w:r>
          </w:p>
        </w:tc>
        <w:tc>
          <w:tcPr>
            <w:tcW w:w="424" w:type="pct"/>
            <w:tcBorders>
              <w:top w:val="single" w:sz="4" w:space="0" w:color="auto"/>
              <w:left w:val="single" w:sz="4" w:space="0" w:color="auto"/>
              <w:bottom w:val="single" w:sz="4" w:space="0" w:color="auto"/>
              <w:right w:val="single" w:sz="4" w:space="0" w:color="auto"/>
            </w:tcBorders>
            <w:vAlign w:val="center"/>
          </w:tcPr>
          <w:p w14:paraId="225623EC" w14:textId="70395ED2" w:rsidR="00CA57CD" w:rsidRPr="008F1EFD" w:rsidRDefault="00CA57CD" w:rsidP="00CA57CD">
            <w:pPr>
              <w:pStyle w:val="af9"/>
              <w:adjustRightInd w:val="0"/>
              <w:snapToGrid w:val="0"/>
              <w:rPr>
                <w:bCs/>
              </w:rPr>
            </w:pPr>
            <w:r>
              <w:rPr>
                <w:rFonts w:hint="eastAsia"/>
                <w:bCs/>
              </w:rPr>
              <w:t>80</w:t>
            </w:r>
          </w:p>
        </w:tc>
        <w:tc>
          <w:tcPr>
            <w:tcW w:w="932" w:type="pct"/>
            <w:tcBorders>
              <w:left w:val="single" w:sz="4" w:space="0" w:color="auto"/>
              <w:right w:val="single" w:sz="4" w:space="0" w:color="auto"/>
            </w:tcBorders>
            <w:vAlign w:val="center"/>
          </w:tcPr>
          <w:p w14:paraId="5DACCE0E" w14:textId="3642E600" w:rsidR="00CA57CD" w:rsidRPr="00CD6FB6" w:rsidRDefault="00CA57CD" w:rsidP="00CA57CD">
            <w:pPr>
              <w:pStyle w:val="af9"/>
              <w:adjustRightInd w:val="0"/>
              <w:snapToGrid w:val="0"/>
            </w:pPr>
            <w:r w:rsidRPr="0041346B">
              <w:rPr>
                <w:rFonts w:hint="eastAsia"/>
              </w:rPr>
              <w:t>选用低噪声型设备、加装消音器并采取减振措施</w:t>
            </w:r>
          </w:p>
        </w:tc>
        <w:tc>
          <w:tcPr>
            <w:tcW w:w="339" w:type="pct"/>
            <w:tcBorders>
              <w:top w:val="single" w:sz="4" w:space="0" w:color="auto"/>
              <w:bottom w:val="single" w:sz="4" w:space="0" w:color="auto"/>
              <w:right w:val="single" w:sz="4" w:space="0" w:color="auto"/>
            </w:tcBorders>
            <w:vAlign w:val="center"/>
          </w:tcPr>
          <w:p w14:paraId="4969C734" w14:textId="2E639C71" w:rsidR="00CA57CD" w:rsidRPr="00086EDC" w:rsidRDefault="00CA57CD" w:rsidP="00CA57CD">
            <w:pPr>
              <w:pStyle w:val="af9"/>
              <w:adjustRightInd w:val="0"/>
              <w:snapToGrid w:val="0"/>
            </w:pPr>
            <w:r w:rsidRPr="00065103">
              <w:rPr>
                <w:bCs/>
              </w:rPr>
              <w:t>1</w:t>
            </w:r>
          </w:p>
        </w:tc>
        <w:tc>
          <w:tcPr>
            <w:tcW w:w="508" w:type="pct"/>
            <w:tcBorders>
              <w:top w:val="single" w:sz="4" w:space="0" w:color="auto"/>
              <w:left w:val="single" w:sz="4" w:space="0" w:color="auto"/>
              <w:bottom w:val="single" w:sz="4" w:space="0" w:color="auto"/>
              <w:right w:val="single" w:sz="4" w:space="0" w:color="auto"/>
            </w:tcBorders>
            <w:vAlign w:val="center"/>
          </w:tcPr>
          <w:p w14:paraId="7A0BE0BE" w14:textId="3993D1B3" w:rsidR="00CA57CD" w:rsidRPr="005A7459" w:rsidRDefault="00CA57CD" w:rsidP="00CA57CD">
            <w:pPr>
              <w:pStyle w:val="af9"/>
              <w:adjustRightInd w:val="0"/>
              <w:snapToGrid w:val="0"/>
            </w:pPr>
            <w:r>
              <w:rPr>
                <w:rFonts w:hint="eastAsia"/>
                <w:bCs/>
              </w:rPr>
              <w:t>80</w:t>
            </w:r>
          </w:p>
        </w:tc>
        <w:tc>
          <w:tcPr>
            <w:tcW w:w="933" w:type="pct"/>
            <w:tcBorders>
              <w:left w:val="single" w:sz="4" w:space="0" w:color="auto"/>
              <w:right w:val="single" w:sz="4" w:space="0" w:color="auto"/>
            </w:tcBorders>
            <w:vAlign w:val="center"/>
          </w:tcPr>
          <w:p w14:paraId="34B9C479" w14:textId="1FAB9223" w:rsidR="00CA57CD" w:rsidRPr="00D543F5" w:rsidRDefault="00CA57CD" w:rsidP="00CA57CD">
            <w:pPr>
              <w:pStyle w:val="af9"/>
              <w:adjustRightInd w:val="0"/>
              <w:snapToGrid w:val="0"/>
              <w:rPr>
                <w:highlight w:val="yellow"/>
              </w:rPr>
            </w:pPr>
            <w:r w:rsidRPr="0041346B">
              <w:rPr>
                <w:rFonts w:hint="eastAsia"/>
              </w:rPr>
              <w:t>选用低噪声型设备、加装消音器并采取减振措施</w:t>
            </w:r>
          </w:p>
        </w:tc>
        <w:tc>
          <w:tcPr>
            <w:tcW w:w="321" w:type="pct"/>
            <w:vMerge/>
            <w:tcBorders>
              <w:left w:val="single" w:sz="4" w:space="0" w:color="auto"/>
              <w:right w:val="single" w:sz="8" w:space="0" w:color="auto"/>
            </w:tcBorders>
            <w:vAlign w:val="center"/>
          </w:tcPr>
          <w:p w14:paraId="55B31BB7" w14:textId="77777777" w:rsidR="00CA57CD" w:rsidRPr="00D543F5" w:rsidRDefault="00CA57CD" w:rsidP="00CA57CD">
            <w:pPr>
              <w:pStyle w:val="af9"/>
              <w:adjustRightInd w:val="0"/>
              <w:snapToGrid w:val="0"/>
              <w:rPr>
                <w:highlight w:val="yellow"/>
              </w:rPr>
            </w:pPr>
          </w:p>
        </w:tc>
      </w:tr>
    </w:tbl>
    <w:p w14:paraId="49A287E5" w14:textId="4641FD62" w:rsidR="00A81884" w:rsidRDefault="00A81884" w:rsidP="00A81884">
      <w:pPr>
        <w:ind w:firstLine="480"/>
      </w:pPr>
      <w:r w:rsidRPr="00A81884">
        <w:rPr>
          <w:rFonts w:hint="eastAsia"/>
        </w:rPr>
        <w:t>本项目噪声治理措施实际建设情况与环评及批复内容一致，能够满足验收要求。</w:t>
      </w:r>
    </w:p>
    <w:p w14:paraId="5DFE99E4" w14:textId="2F00B813" w:rsidR="00BC092F" w:rsidRDefault="001A7355">
      <w:pPr>
        <w:pStyle w:val="3"/>
        <w:spacing w:before="0" w:after="0" w:line="520" w:lineRule="exact"/>
        <w:ind w:firstLine="562"/>
        <w:rPr>
          <w:rFonts w:cs="Times New Roman"/>
        </w:rPr>
      </w:pPr>
      <w:r>
        <w:rPr>
          <w:rFonts w:cs="Times New Roman"/>
        </w:rPr>
        <w:t>4.1.4</w:t>
      </w:r>
      <w:r>
        <w:rPr>
          <w:rFonts w:cs="Times New Roman"/>
        </w:rPr>
        <w:t>固体废物</w:t>
      </w:r>
    </w:p>
    <w:p w14:paraId="352D3B1C" w14:textId="043EEFDD" w:rsidR="00D8484E" w:rsidRPr="00841CFA" w:rsidRDefault="00D8484E" w:rsidP="007341EE">
      <w:pPr>
        <w:ind w:firstLine="482"/>
        <w:jc w:val="both"/>
        <w:rPr>
          <w:b/>
          <w:bCs/>
          <w:color w:val="000000"/>
          <w:szCs w:val="24"/>
        </w:rPr>
      </w:pPr>
      <w:r w:rsidRPr="00841CFA">
        <w:rPr>
          <w:rFonts w:hint="eastAsia"/>
          <w:b/>
          <w:bCs/>
          <w:color w:val="000000"/>
          <w:szCs w:val="24"/>
        </w:rPr>
        <w:t>1</w:t>
      </w:r>
      <w:r w:rsidRPr="00841CFA">
        <w:rPr>
          <w:rFonts w:hint="eastAsia"/>
          <w:b/>
          <w:bCs/>
          <w:color w:val="000000"/>
          <w:szCs w:val="24"/>
        </w:rPr>
        <w:t>、</w:t>
      </w:r>
      <w:r w:rsidR="0036173B" w:rsidRPr="00841CFA">
        <w:rPr>
          <w:rFonts w:hint="eastAsia"/>
          <w:b/>
          <w:bCs/>
          <w:color w:val="000000"/>
          <w:szCs w:val="24"/>
        </w:rPr>
        <w:t>环评批复</w:t>
      </w:r>
    </w:p>
    <w:p w14:paraId="02522E68" w14:textId="3840B02C" w:rsidR="007341EE" w:rsidRPr="007341EE" w:rsidRDefault="00B35BD1" w:rsidP="007341EE">
      <w:pPr>
        <w:ind w:firstLine="480"/>
        <w:jc w:val="both"/>
        <w:rPr>
          <w:color w:val="000000"/>
          <w:szCs w:val="24"/>
        </w:rPr>
      </w:pPr>
      <w:r>
        <w:rPr>
          <w:rFonts w:hint="eastAsia"/>
          <w:color w:val="000000"/>
          <w:szCs w:val="24"/>
        </w:rPr>
        <w:t>本项目产生</w:t>
      </w:r>
      <w:r w:rsidR="003E13AE">
        <w:rPr>
          <w:rFonts w:hint="eastAsia"/>
          <w:color w:val="000000"/>
          <w:szCs w:val="24"/>
        </w:rPr>
        <w:t>的</w:t>
      </w:r>
      <w:r>
        <w:rPr>
          <w:rFonts w:hint="eastAsia"/>
          <w:color w:val="000000"/>
          <w:szCs w:val="24"/>
        </w:rPr>
        <w:t>废物包括一般固体废物和危险废物。</w:t>
      </w:r>
      <w:r w:rsidR="007341EE" w:rsidRPr="007341EE">
        <w:rPr>
          <w:rFonts w:hint="eastAsia"/>
          <w:color w:val="000000"/>
          <w:szCs w:val="24"/>
        </w:rPr>
        <w:t>一般固废鸡粪、鸡舍出风口喷淋拦截饲料颗粒、鸡毛、沼渣、软、破蛋送至农家肥车间堆肥发酵后作为农家肥外</w:t>
      </w:r>
      <w:proofErr w:type="gramStart"/>
      <w:r w:rsidR="007341EE" w:rsidRPr="007341EE">
        <w:rPr>
          <w:rFonts w:hint="eastAsia"/>
          <w:color w:val="000000"/>
          <w:szCs w:val="24"/>
        </w:rPr>
        <w:t>售综合</w:t>
      </w:r>
      <w:proofErr w:type="gramEnd"/>
      <w:r w:rsidR="007341EE" w:rsidRPr="007341EE">
        <w:rPr>
          <w:rFonts w:hint="eastAsia"/>
          <w:color w:val="000000"/>
          <w:szCs w:val="24"/>
        </w:rPr>
        <w:t>使用；除尘器更换</w:t>
      </w:r>
      <w:proofErr w:type="gramStart"/>
      <w:r w:rsidR="007341EE" w:rsidRPr="007341EE">
        <w:rPr>
          <w:rFonts w:hint="eastAsia"/>
          <w:color w:val="000000"/>
          <w:szCs w:val="24"/>
        </w:rPr>
        <w:t>的废滤袋</w:t>
      </w:r>
      <w:proofErr w:type="gramEnd"/>
      <w:r w:rsidR="007341EE" w:rsidRPr="007341EE">
        <w:rPr>
          <w:rFonts w:hint="eastAsia"/>
          <w:color w:val="000000"/>
          <w:szCs w:val="24"/>
        </w:rPr>
        <w:t>、废包装物和</w:t>
      </w:r>
      <w:proofErr w:type="gramStart"/>
      <w:r w:rsidR="007341EE" w:rsidRPr="007341EE">
        <w:rPr>
          <w:rFonts w:hint="eastAsia"/>
          <w:color w:val="000000"/>
          <w:szCs w:val="24"/>
        </w:rPr>
        <w:t>筛分除磁</w:t>
      </w:r>
      <w:proofErr w:type="gramEnd"/>
      <w:r w:rsidR="007341EE" w:rsidRPr="007341EE">
        <w:rPr>
          <w:rFonts w:hint="eastAsia"/>
          <w:color w:val="000000"/>
          <w:szCs w:val="24"/>
        </w:rPr>
        <w:t>废弃物收集暂存于一般固废暂存间，定期外售；废脱硫剂由厂家定期回收再生。</w:t>
      </w:r>
    </w:p>
    <w:p w14:paraId="208E205C" w14:textId="0DE491D7" w:rsidR="00175D77" w:rsidRDefault="007341EE" w:rsidP="007341EE">
      <w:pPr>
        <w:ind w:firstLine="480"/>
        <w:jc w:val="both"/>
        <w:rPr>
          <w:color w:val="000000"/>
          <w:szCs w:val="24"/>
        </w:rPr>
      </w:pPr>
      <w:r w:rsidRPr="007341EE">
        <w:rPr>
          <w:rFonts w:hint="eastAsia"/>
          <w:color w:val="000000"/>
          <w:szCs w:val="24"/>
        </w:rPr>
        <w:t>危险废物主要包括防疫废物，收集</w:t>
      </w:r>
      <w:proofErr w:type="gramStart"/>
      <w:r w:rsidRPr="007341EE">
        <w:rPr>
          <w:rFonts w:hint="eastAsia"/>
          <w:color w:val="000000"/>
          <w:szCs w:val="24"/>
        </w:rPr>
        <w:t>至危废暂存</w:t>
      </w:r>
      <w:proofErr w:type="gramEnd"/>
      <w:r w:rsidRPr="007341EE">
        <w:rPr>
          <w:rFonts w:hint="eastAsia"/>
          <w:color w:val="000000"/>
          <w:szCs w:val="24"/>
        </w:rPr>
        <w:t>间，</w:t>
      </w:r>
      <w:proofErr w:type="gramStart"/>
      <w:r w:rsidRPr="007341EE">
        <w:rPr>
          <w:rFonts w:hint="eastAsia"/>
          <w:color w:val="000000"/>
          <w:szCs w:val="24"/>
        </w:rPr>
        <w:t>定期有相应危废</w:t>
      </w:r>
      <w:proofErr w:type="gramEnd"/>
      <w:r w:rsidRPr="007341EE">
        <w:rPr>
          <w:rFonts w:hint="eastAsia"/>
          <w:color w:val="000000"/>
          <w:szCs w:val="24"/>
        </w:rPr>
        <w:t>处置资质的单位处置；病死</w:t>
      </w:r>
      <w:proofErr w:type="gramStart"/>
      <w:r w:rsidRPr="007341EE">
        <w:rPr>
          <w:rFonts w:hint="eastAsia"/>
          <w:color w:val="000000"/>
          <w:szCs w:val="24"/>
        </w:rPr>
        <w:t>鸡委托</w:t>
      </w:r>
      <w:proofErr w:type="gramEnd"/>
      <w:r w:rsidRPr="007341EE">
        <w:rPr>
          <w:rFonts w:hint="eastAsia"/>
          <w:color w:val="000000"/>
          <w:szCs w:val="24"/>
        </w:rPr>
        <w:t>卫辉市达富生物科技有限公司进行无害化处理。各种固废均能实现合理处置。</w:t>
      </w:r>
    </w:p>
    <w:p w14:paraId="6E3A1730" w14:textId="31F0EBFE" w:rsidR="00B95AB9" w:rsidRDefault="00B95AB9" w:rsidP="00B95AB9">
      <w:pPr>
        <w:ind w:firstLine="480"/>
        <w:jc w:val="both"/>
        <w:rPr>
          <w:rFonts w:cs="Times New Roman"/>
          <w:highlight w:val="yellow"/>
        </w:rPr>
      </w:pPr>
      <w:r w:rsidRPr="00E34C3C">
        <w:rPr>
          <w:rFonts w:cs="Times New Roman" w:hint="eastAsia"/>
        </w:rPr>
        <w:t>本项目</w:t>
      </w:r>
      <w:r w:rsidR="00F41575" w:rsidRPr="009A2C7A">
        <w:t>设置</w:t>
      </w:r>
      <w:r w:rsidR="00F41575" w:rsidRPr="009A2C7A">
        <w:t>1</w:t>
      </w:r>
      <w:r w:rsidR="00F41575" w:rsidRPr="009A2C7A">
        <w:t>座</w:t>
      </w:r>
      <w:r w:rsidR="00F41575" w:rsidRPr="009A2C7A">
        <w:t>1</w:t>
      </w:r>
      <w:r w:rsidR="00AC2D91">
        <w:rPr>
          <w:rFonts w:hint="eastAsia"/>
        </w:rPr>
        <w:t>0</w:t>
      </w:r>
      <w:r w:rsidR="00F41575" w:rsidRPr="009A2C7A">
        <w:t>m</w:t>
      </w:r>
      <w:r w:rsidR="00F41575" w:rsidRPr="009A2C7A">
        <w:rPr>
          <w:vertAlign w:val="superscript"/>
        </w:rPr>
        <w:t>2</w:t>
      </w:r>
      <w:r w:rsidR="00F41575" w:rsidRPr="009A2C7A">
        <w:t>一般固废暂存间</w:t>
      </w:r>
      <w:r w:rsidR="00AC2D91">
        <w:rPr>
          <w:rFonts w:hint="eastAsia"/>
        </w:rPr>
        <w:t>、一座</w:t>
      </w:r>
      <w:r w:rsidR="003F47EE" w:rsidRPr="009A2C7A">
        <w:t>1</w:t>
      </w:r>
      <w:r w:rsidR="003F47EE">
        <w:rPr>
          <w:rFonts w:hint="eastAsia"/>
        </w:rPr>
        <w:t>0</w:t>
      </w:r>
      <w:r w:rsidR="003F47EE" w:rsidRPr="009A2C7A">
        <w:t>m</w:t>
      </w:r>
      <w:r w:rsidR="003F47EE" w:rsidRPr="009A2C7A">
        <w:rPr>
          <w:vertAlign w:val="superscript"/>
        </w:rPr>
        <w:t>2</w:t>
      </w:r>
      <w:proofErr w:type="gramStart"/>
      <w:r w:rsidR="003F47EE">
        <w:rPr>
          <w:rFonts w:hint="eastAsia"/>
        </w:rPr>
        <w:t>危废</w:t>
      </w:r>
      <w:r w:rsidR="003F47EE" w:rsidRPr="009A2C7A">
        <w:t>暂存</w:t>
      </w:r>
      <w:proofErr w:type="gramEnd"/>
      <w:r w:rsidR="003F47EE" w:rsidRPr="009A2C7A">
        <w:t>间</w:t>
      </w:r>
      <w:r w:rsidR="009E2A42">
        <w:rPr>
          <w:rFonts w:hint="eastAsia"/>
        </w:rPr>
        <w:t>、</w:t>
      </w:r>
      <w:r w:rsidR="009E2A42">
        <w:rPr>
          <w:rFonts w:cs="Times New Roman"/>
        </w:rPr>
        <w:t>1</w:t>
      </w:r>
      <w:r w:rsidR="009E2A42">
        <w:rPr>
          <w:rFonts w:cs="Times New Roman"/>
        </w:rPr>
        <w:t>座</w:t>
      </w:r>
      <w:r w:rsidR="009E2A42">
        <w:rPr>
          <w:rFonts w:cs="Times New Roman" w:hint="eastAsia"/>
        </w:rPr>
        <w:t>80m</w:t>
      </w:r>
      <w:r w:rsidR="009E2A42">
        <w:rPr>
          <w:rFonts w:cs="Times New Roman" w:hint="eastAsia"/>
          <w:vertAlign w:val="superscript"/>
        </w:rPr>
        <w:t>2</w:t>
      </w:r>
      <w:r w:rsidR="000C587A">
        <w:rPr>
          <w:rFonts w:cs="Times New Roman" w:hint="eastAsia"/>
        </w:rPr>
        <w:t>农家肥车间</w:t>
      </w:r>
      <w:r w:rsidR="009E2A42">
        <w:rPr>
          <w:rFonts w:cs="Times New Roman" w:hint="eastAsia"/>
        </w:rPr>
        <w:t>和</w:t>
      </w:r>
      <w:r w:rsidR="009E2A42" w:rsidRPr="009E2A42">
        <w:rPr>
          <w:rFonts w:hint="eastAsia"/>
        </w:rPr>
        <w:t>1</w:t>
      </w:r>
      <w:r w:rsidR="009E2A42" w:rsidRPr="009E2A42">
        <w:rPr>
          <w:rFonts w:hint="eastAsia"/>
        </w:rPr>
        <w:t>个</w:t>
      </w:r>
      <w:r w:rsidR="009E2A42" w:rsidRPr="009E2A42">
        <w:rPr>
          <w:rFonts w:hint="eastAsia"/>
        </w:rPr>
        <w:t>5</w:t>
      </w:r>
      <w:r w:rsidR="009E2A42" w:rsidRPr="009E2A42">
        <w:t>m</w:t>
      </w:r>
      <w:r w:rsidR="009E2A42" w:rsidRPr="009E2A42">
        <w:rPr>
          <w:vertAlign w:val="superscript"/>
        </w:rPr>
        <w:t>3</w:t>
      </w:r>
      <w:r w:rsidR="009E2A42" w:rsidRPr="009E2A42">
        <w:rPr>
          <w:rFonts w:hint="eastAsia"/>
        </w:rPr>
        <w:t>冰柜。</w:t>
      </w:r>
    </w:p>
    <w:p w14:paraId="3C6BB4A2" w14:textId="19CD8D45" w:rsidR="00056D84" w:rsidRPr="00841CFA" w:rsidRDefault="004F39BF" w:rsidP="004F39BF">
      <w:pPr>
        <w:ind w:firstLineChars="0" w:firstLine="480"/>
        <w:rPr>
          <w:b/>
          <w:bCs/>
        </w:rPr>
      </w:pPr>
      <w:r w:rsidRPr="00841CFA">
        <w:rPr>
          <w:rFonts w:cs="Times New Roman" w:hint="eastAsia"/>
          <w:b/>
          <w:bCs/>
        </w:rPr>
        <w:t>2</w:t>
      </w:r>
      <w:r w:rsidRPr="00841CFA">
        <w:rPr>
          <w:rFonts w:cs="Times New Roman" w:hint="eastAsia"/>
          <w:b/>
          <w:bCs/>
        </w:rPr>
        <w:t>、</w:t>
      </w:r>
      <w:r w:rsidR="00056D84" w:rsidRPr="00841CFA">
        <w:rPr>
          <w:rFonts w:hint="eastAsia"/>
          <w:b/>
          <w:bCs/>
        </w:rPr>
        <w:t>实际建设</w:t>
      </w:r>
    </w:p>
    <w:p w14:paraId="714B0B1A" w14:textId="1709C0E4" w:rsidR="004F39BF" w:rsidRPr="007341EE" w:rsidRDefault="004F39BF" w:rsidP="004F39BF">
      <w:pPr>
        <w:ind w:firstLine="480"/>
        <w:jc w:val="both"/>
        <w:rPr>
          <w:color w:val="000000"/>
          <w:szCs w:val="24"/>
        </w:rPr>
      </w:pPr>
      <w:r>
        <w:rPr>
          <w:rFonts w:hint="eastAsia"/>
          <w:color w:val="000000"/>
          <w:szCs w:val="24"/>
        </w:rPr>
        <w:lastRenderedPageBreak/>
        <w:t>本项目产生的废物包括一般固体废物和危险废物。</w:t>
      </w:r>
      <w:r w:rsidRPr="007341EE">
        <w:rPr>
          <w:rFonts w:hint="eastAsia"/>
          <w:color w:val="000000"/>
          <w:szCs w:val="24"/>
        </w:rPr>
        <w:t>一般固废鸡粪、鸡舍出风口喷淋拦截饲料颗粒、鸡毛、软、破蛋送至农家肥车间堆肥发酵后作为农家肥外</w:t>
      </w:r>
      <w:proofErr w:type="gramStart"/>
      <w:r w:rsidRPr="007341EE">
        <w:rPr>
          <w:rFonts w:hint="eastAsia"/>
          <w:color w:val="000000"/>
          <w:szCs w:val="24"/>
        </w:rPr>
        <w:t>售综合</w:t>
      </w:r>
      <w:proofErr w:type="gramEnd"/>
      <w:r w:rsidRPr="007341EE">
        <w:rPr>
          <w:rFonts w:hint="eastAsia"/>
          <w:color w:val="000000"/>
          <w:szCs w:val="24"/>
        </w:rPr>
        <w:t>使用；除尘器更换</w:t>
      </w:r>
      <w:proofErr w:type="gramStart"/>
      <w:r w:rsidRPr="007341EE">
        <w:rPr>
          <w:rFonts w:hint="eastAsia"/>
          <w:color w:val="000000"/>
          <w:szCs w:val="24"/>
        </w:rPr>
        <w:t>的废滤袋</w:t>
      </w:r>
      <w:proofErr w:type="gramEnd"/>
      <w:r w:rsidRPr="007341EE">
        <w:rPr>
          <w:rFonts w:hint="eastAsia"/>
          <w:color w:val="000000"/>
          <w:szCs w:val="24"/>
        </w:rPr>
        <w:t>、废包装物和</w:t>
      </w:r>
      <w:proofErr w:type="gramStart"/>
      <w:r w:rsidRPr="007341EE">
        <w:rPr>
          <w:rFonts w:hint="eastAsia"/>
          <w:color w:val="000000"/>
          <w:szCs w:val="24"/>
        </w:rPr>
        <w:t>筛分除磁</w:t>
      </w:r>
      <w:proofErr w:type="gramEnd"/>
      <w:r w:rsidRPr="007341EE">
        <w:rPr>
          <w:rFonts w:hint="eastAsia"/>
          <w:color w:val="000000"/>
          <w:szCs w:val="24"/>
        </w:rPr>
        <w:t>废弃物收集暂存于一般固废暂存间，定期外售。</w:t>
      </w:r>
    </w:p>
    <w:p w14:paraId="66F5D463" w14:textId="022F93C8" w:rsidR="004F39BF" w:rsidRDefault="004F39BF" w:rsidP="004F39BF">
      <w:pPr>
        <w:ind w:firstLine="480"/>
        <w:jc w:val="both"/>
        <w:rPr>
          <w:color w:val="000000"/>
          <w:szCs w:val="24"/>
        </w:rPr>
      </w:pPr>
      <w:r w:rsidRPr="007341EE">
        <w:rPr>
          <w:rFonts w:hint="eastAsia"/>
          <w:color w:val="000000"/>
          <w:szCs w:val="24"/>
        </w:rPr>
        <w:t>危险废物病死鸡</w:t>
      </w:r>
      <w:r w:rsidR="00D905D8">
        <w:rPr>
          <w:rFonts w:hint="eastAsia"/>
          <w:color w:val="000000"/>
          <w:szCs w:val="24"/>
        </w:rPr>
        <w:t>在冰柜内暂存定期</w:t>
      </w:r>
      <w:r w:rsidRPr="007341EE">
        <w:rPr>
          <w:rFonts w:hint="eastAsia"/>
          <w:color w:val="000000"/>
          <w:szCs w:val="24"/>
        </w:rPr>
        <w:t>委托卫辉市达富生物科技有限公司进行无害化处理。各种固废均能实现合理处置。</w:t>
      </w:r>
    </w:p>
    <w:p w14:paraId="7FE1C230" w14:textId="1AA13553" w:rsidR="004F39BF" w:rsidRDefault="004F39BF" w:rsidP="004F39BF">
      <w:pPr>
        <w:ind w:firstLine="480"/>
        <w:jc w:val="both"/>
        <w:rPr>
          <w:rFonts w:cs="Times New Roman"/>
          <w:highlight w:val="yellow"/>
        </w:rPr>
      </w:pPr>
      <w:r w:rsidRPr="00E34C3C">
        <w:rPr>
          <w:rFonts w:cs="Times New Roman" w:hint="eastAsia"/>
        </w:rPr>
        <w:t>本项目</w:t>
      </w:r>
      <w:r w:rsidRPr="009A2C7A">
        <w:t>设置</w:t>
      </w:r>
      <w:r w:rsidRPr="009A2C7A">
        <w:t>1</w:t>
      </w:r>
      <w:r w:rsidRPr="009A2C7A">
        <w:t>座</w:t>
      </w:r>
      <w:r w:rsidRPr="009A2C7A">
        <w:t>1</w:t>
      </w:r>
      <w:r>
        <w:rPr>
          <w:rFonts w:hint="eastAsia"/>
        </w:rPr>
        <w:t>0</w:t>
      </w:r>
      <w:r w:rsidRPr="009A2C7A">
        <w:t>m</w:t>
      </w:r>
      <w:r w:rsidRPr="009A2C7A">
        <w:rPr>
          <w:vertAlign w:val="superscript"/>
        </w:rPr>
        <w:t>2</w:t>
      </w:r>
      <w:r w:rsidRPr="009A2C7A">
        <w:t>一般固废暂存间</w:t>
      </w:r>
      <w:r>
        <w:rPr>
          <w:rFonts w:hint="eastAsia"/>
        </w:rPr>
        <w:t>、</w:t>
      </w:r>
      <w:r>
        <w:rPr>
          <w:rFonts w:cs="Times New Roman"/>
        </w:rPr>
        <w:t>1</w:t>
      </w:r>
      <w:r>
        <w:rPr>
          <w:rFonts w:cs="Times New Roman"/>
        </w:rPr>
        <w:t>座</w:t>
      </w:r>
      <w:r>
        <w:rPr>
          <w:rFonts w:cs="Times New Roman" w:hint="eastAsia"/>
        </w:rPr>
        <w:t>80m</w:t>
      </w:r>
      <w:r>
        <w:rPr>
          <w:rFonts w:cs="Times New Roman" w:hint="eastAsia"/>
          <w:vertAlign w:val="superscript"/>
        </w:rPr>
        <w:t>2</w:t>
      </w:r>
      <w:r>
        <w:rPr>
          <w:rFonts w:cs="Times New Roman" w:hint="eastAsia"/>
        </w:rPr>
        <w:t>农家肥车间和</w:t>
      </w:r>
      <w:r w:rsidRPr="009E2A42">
        <w:rPr>
          <w:rFonts w:hint="eastAsia"/>
        </w:rPr>
        <w:t>1</w:t>
      </w:r>
      <w:r w:rsidRPr="009E2A42">
        <w:rPr>
          <w:rFonts w:hint="eastAsia"/>
        </w:rPr>
        <w:t>个</w:t>
      </w:r>
      <w:r w:rsidRPr="009E2A42">
        <w:rPr>
          <w:rFonts w:hint="eastAsia"/>
        </w:rPr>
        <w:t>5</w:t>
      </w:r>
      <w:r w:rsidRPr="009E2A42">
        <w:t>m</w:t>
      </w:r>
      <w:r w:rsidRPr="009E2A42">
        <w:rPr>
          <w:vertAlign w:val="superscript"/>
        </w:rPr>
        <w:t>3</w:t>
      </w:r>
      <w:r w:rsidRPr="009E2A42">
        <w:rPr>
          <w:rFonts w:hint="eastAsia"/>
        </w:rPr>
        <w:t>冰柜。</w:t>
      </w:r>
    </w:p>
    <w:p w14:paraId="3C40DC16" w14:textId="77777777" w:rsidR="00B540C4" w:rsidRPr="00220687" w:rsidRDefault="00B540C4" w:rsidP="00B540C4">
      <w:pPr>
        <w:ind w:firstLine="482"/>
        <w:rPr>
          <w:rFonts w:cs="Times New Roman"/>
          <w:b/>
          <w:bCs/>
        </w:rPr>
      </w:pPr>
      <w:r w:rsidRPr="00220687">
        <w:rPr>
          <w:rFonts w:cs="Times New Roman" w:hint="eastAsia"/>
          <w:b/>
          <w:bCs/>
        </w:rPr>
        <w:t>3</w:t>
      </w:r>
      <w:r w:rsidRPr="00220687">
        <w:rPr>
          <w:rFonts w:cs="Times New Roman" w:hint="eastAsia"/>
          <w:b/>
          <w:bCs/>
        </w:rPr>
        <w:t>、对比分析</w:t>
      </w:r>
    </w:p>
    <w:p w14:paraId="5DFE99E6" w14:textId="3EB838E6" w:rsidR="00BC092F" w:rsidRDefault="001A7355">
      <w:pPr>
        <w:ind w:firstLine="480"/>
        <w:jc w:val="both"/>
        <w:rPr>
          <w:rFonts w:cs="Times New Roman"/>
        </w:rPr>
      </w:pPr>
      <w:r>
        <w:rPr>
          <w:rFonts w:cs="Times New Roman"/>
        </w:rPr>
        <w:t>项目产生的固废种类及处置措施情况见下表。</w:t>
      </w:r>
    </w:p>
    <w:p w14:paraId="2B408CA1" w14:textId="77777777" w:rsidR="004E3257" w:rsidRDefault="004E3257" w:rsidP="004E3257">
      <w:pPr>
        <w:ind w:firstLine="480"/>
        <w:rPr>
          <w:rFonts w:eastAsia="黑体" w:cs="Times New Roman"/>
        </w:rPr>
      </w:pPr>
      <w:r>
        <w:rPr>
          <w:rFonts w:eastAsia="黑体" w:cs="Times New Roman"/>
        </w:rPr>
        <w:t>表</w:t>
      </w:r>
      <w:r>
        <w:rPr>
          <w:rFonts w:eastAsia="黑体" w:cs="Times New Roman"/>
        </w:rPr>
        <w:t xml:space="preserve"> 4-3                             </w:t>
      </w:r>
      <w:r>
        <w:rPr>
          <w:rFonts w:eastAsia="黑体" w:cs="Times New Roman" w:hint="eastAsia"/>
        </w:rPr>
        <w:t xml:space="preserve"> </w:t>
      </w:r>
      <w:r>
        <w:rPr>
          <w:rFonts w:eastAsia="黑体" w:cs="Times New Roman"/>
        </w:rPr>
        <w:t xml:space="preserve">   </w:t>
      </w:r>
      <w:r>
        <w:rPr>
          <w:rFonts w:eastAsia="黑体" w:cs="Times New Roman"/>
        </w:rPr>
        <w:t>固体废物产生量及处置措施</w:t>
      </w:r>
    </w:p>
    <w:tbl>
      <w:tblPr>
        <w:tblW w:w="5000" w:type="pct"/>
        <w:jc w:val="center"/>
        <w:tblBorders>
          <w:top w:val="single" w:sz="8" w:space="0" w:color="000000"/>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4"/>
        <w:gridCol w:w="1432"/>
        <w:gridCol w:w="2668"/>
        <w:gridCol w:w="2688"/>
        <w:gridCol w:w="904"/>
      </w:tblGrid>
      <w:tr w:rsidR="004E3257" w14:paraId="270B1316" w14:textId="77777777" w:rsidTr="003831F6">
        <w:trPr>
          <w:trHeight w:val="454"/>
          <w:jc w:val="center"/>
        </w:trPr>
        <w:tc>
          <w:tcPr>
            <w:tcW w:w="381" w:type="pct"/>
            <w:vMerge w:val="restart"/>
            <w:vAlign w:val="center"/>
          </w:tcPr>
          <w:p w14:paraId="665FB98E" w14:textId="77777777" w:rsidR="004E3257" w:rsidRDefault="004E3257" w:rsidP="003831F6">
            <w:pPr>
              <w:pStyle w:val="af9"/>
              <w:spacing w:line="220" w:lineRule="atLeast"/>
              <w:rPr>
                <w:b/>
              </w:rPr>
            </w:pPr>
            <w:r>
              <w:rPr>
                <w:b/>
                <w:szCs w:val="21"/>
              </w:rPr>
              <w:t>属性</w:t>
            </w:r>
          </w:p>
        </w:tc>
        <w:tc>
          <w:tcPr>
            <w:tcW w:w="860" w:type="pct"/>
            <w:vMerge w:val="restart"/>
            <w:vAlign w:val="center"/>
          </w:tcPr>
          <w:p w14:paraId="015E57DA" w14:textId="77777777" w:rsidR="004E3257" w:rsidRDefault="004E3257" w:rsidP="003831F6">
            <w:pPr>
              <w:pStyle w:val="af9"/>
              <w:spacing w:line="220" w:lineRule="atLeast"/>
              <w:rPr>
                <w:b/>
              </w:rPr>
            </w:pPr>
            <w:r>
              <w:rPr>
                <w:b/>
                <w:szCs w:val="21"/>
              </w:rPr>
              <w:t>固废名称</w:t>
            </w:r>
          </w:p>
        </w:tc>
        <w:tc>
          <w:tcPr>
            <w:tcW w:w="3216" w:type="pct"/>
            <w:gridSpan w:val="2"/>
            <w:vAlign w:val="center"/>
          </w:tcPr>
          <w:p w14:paraId="1B5D02D1" w14:textId="77777777" w:rsidR="004E3257" w:rsidRDefault="004E3257" w:rsidP="003831F6">
            <w:pPr>
              <w:pStyle w:val="af9"/>
              <w:spacing w:line="220" w:lineRule="atLeast"/>
              <w:rPr>
                <w:b/>
              </w:rPr>
            </w:pPr>
            <w:r>
              <w:rPr>
                <w:b/>
                <w:szCs w:val="21"/>
              </w:rPr>
              <w:t>项目处置措施</w:t>
            </w:r>
          </w:p>
        </w:tc>
        <w:tc>
          <w:tcPr>
            <w:tcW w:w="543" w:type="pct"/>
            <w:vMerge w:val="restart"/>
            <w:vAlign w:val="center"/>
          </w:tcPr>
          <w:p w14:paraId="5A41BD61" w14:textId="77777777" w:rsidR="004E3257" w:rsidRDefault="004E3257" w:rsidP="003831F6">
            <w:pPr>
              <w:pStyle w:val="af9"/>
              <w:spacing w:line="220" w:lineRule="atLeast"/>
              <w:rPr>
                <w:b/>
              </w:rPr>
            </w:pPr>
            <w:r>
              <w:rPr>
                <w:b/>
                <w:szCs w:val="21"/>
              </w:rPr>
              <w:t>一致性</w:t>
            </w:r>
          </w:p>
        </w:tc>
      </w:tr>
      <w:tr w:rsidR="004E3257" w14:paraId="47AF164C" w14:textId="77777777" w:rsidTr="003831F6">
        <w:trPr>
          <w:trHeight w:val="454"/>
          <w:jc w:val="center"/>
        </w:trPr>
        <w:tc>
          <w:tcPr>
            <w:tcW w:w="381" w:type="pct"/>
            <w:vMerge/>
            <w:vAlign w:val="center"/>
          </w:tcPr>
          <w:p w14:paraId="6EE7F0E1" w14:textId="77777777" w:rsidR="004E3257" w:rsidRDefault="004E3257" w:rsidP="003831F6">
            <w:pPr>
              <w:adjustRightInd/>
              <w:snapToGrid/>
              <w:spacing w:line="240" w:lineRule="auto"/>
              <w:ind w:firstLineChars="0" w:firstLine="0"/>
              <w:jc w:val="center"/>
              <w:rPr>
                <w:rFonts w:cs="Times New Roman"/>
                <w:b/>
                <w:kern w:val="2"/>
                <w:sz w:val="21"/>
                <w:szCs w:val="20"/>
                <w:highlight w:val="yellow"/>
              </w:rPr>
            </w:pPr>
          </w:p>
        </w:tc>
        <w:tc>
          <w:tcPr>
            <w:tcW w:w="860" w:type="pct"/>
            <w:vMerge/>
            <w:vAlign w:val="center"/>
          </w:tcPr>
          <w:p w14:paraId="5310E94A" w14:textId="77777777" w:rsidR="004E3257" w:rsidRDefault="004E3257" w:rsidP="003831F6">
            <w:pPr>
              <w:adjustRightInd/>
              <w:snapToGrid/>
              <w:spacing w:line="240" w:lineRule="auto"/>
              <w:ind w:firstLineChars="0" w:firstLine="0"/>
              <w:jc w:val="center"/>
              <w:rPr>
                <w:rFonts w:cs="Times New Roman"/>
                <w:b/>
                <w:kern w:val="2"/>
                <w:sz w:val="21"/>
                <w:szCs w:val="20"/>
                <w:highlight w:val="yellow"/>
              </w:rPr>
            </w:pPr>
          </w:p>
        </w:tc>
        <w:tc>
          <w:tcPr>
            <w:tcW w:w="1602" w:type="pct"/>
            <w:vAlign w:val="center"/>
          </w:tcPr>
          <w:p w14:paraId="4AD297F8" w14:textId="77777777" w:rsidR="004E3257" w:rsidRDefault="004E3257" w:rsidP="003831F6">
            <w:pPr>
              <w:pStyle w:val="af9"/>
              <w:spacing w:line="220" w:lineRule="atLeast"/>
              <w:rPr>
                <w:b/>
                <w:szCs w:val="21"/>
              </w:rPr>
            </w:pPr>
            <w:r>
              <w:rPr>
                <w:b/>
                <w:szCs w:val="21"/>
              </w:rPr>
              <w:t>环评批复</w:t>
            </w:r>
          </w:p>
        </w:tc>
        <w:tc>
          <w:tcPr>
            <w:tcW w:w="1614" w:type="pct"/>
            <w:vAlign w:val="center"/>
          </w:tcPr>
          <w:p w14:paraId="0C1CE801" w14:textId="77777777" w:rsidR="004E3257" w:rsidRDefault="004E3257" w:rsidP="003831F6">
            <w:pPr>
              <w:pStyle w:val="af9"/>
              <w:spacing w:line="220" w:lineRule="atLeast"/>
              <w:rPr>
                <w:b/>
                <w:szCs w:val="21"/>
              </w:rPr>
            </w:pPr>
            <w:r>
              <w:rPr>
                <w:b/>
                <w:szCs w:val="21"/>
              </w:rPr>
              <w:t>实际情况</w:t>
            </w:r>
          </w:p>
        </w:tc>
        <w:tc>
          <w:tcPr>
            <w:tcW w:w="543" w:type="pct"/>
            <w:vMerge/>
            <w:vAlign w:val="center"/>
          </w:tcPr>
          <w:p w14:paraId="4BFD18D9" w14:textId="77777777" w:rsidR="004E3257" w:rsidRDefault="004E3257" w:rsidP="003831F6">
            <w:pPr>
              <w:pStyle w:val="af9"/>
              <w:spacing w:line="220" w:lineRule="atLeast"/>
              <w:rPr>
                <w:b/>
                <w:szCs w:val="21"/>
              </w:rPr>
            </w:pPr>
          </w:p>
        </w:tc>
      </w:tr>
      <w:tr w:rsidR="004E3257" w14:paraId="60040A7B" w14:textId="77777777" w:rsidTr="003831F6">
        <w:trPr>
          <w:trHeight w:val="454"/>
          <w:jc w:val="center"/>
        </w:trPr>
        <w:tc>
          <w:tcPr>
            <w:tcW w:w="381" w:type="pct"/>
            <w:vMerge w:val="restart"/>
            <w:vAlign w:val="center"/>
          </w:tcPr>
          <w:p w14:paraId="22F736CE" w14:textId="77777777" w:rsidR="004E3257" w:rsidRDefault="004E3257" w:rsidP="003831F6">
            <w:pPr>
              <w:spacing w:line="240" w:lineRule="auto"/>
              <w:ind w:firstLineChars="0" w:firstLine="0"/>
              <w:jc w:val="center"/>
              <w:rPr>
                <w:rFonts w:cs="Times New Roman"/>
                <w:kern w:val="2"/>
                <w:sz w:val="21"/>
                <w:szCs w:val="20"/>
              </w:rPr>
            </w:pPr>
            <w:r>
              <w:rPr>
                <w:rFonts w:cs="Times New Roman" w:hint="eastAsia"/>
                <w:kern w:val="2"/>
                <w:sz w:val="21"/>
                <w:szCs w:val="20"/>
              </w:rPr>
              <w:t>一般固废</w:t>
            </w:r>
          </w:p>
        </w:tc>
        <w:tc>
          <w:tcPr>
            <w:tcW w:w="860" w:type="pct"/>
            <w:tcBorders>
              <w:left w:val="single" w:sz="8" w:space="0" w:color="000000"/>
              <w:right w:val="single" w:sz="8" w:space="0" w:color="000000"/>
            </w:tcBorders>
            <w:shd w:val="clear" w:color="auto" w:fill="FFFFFF"/>
            <w:vAlign w:val="center"/>
          </w:tcPr>
          <w:p w14:paraId="00FE4479" w14:textId="513AB3B9" w:rsidR="004E3257" w:rsidRPr="00F36EDE" w:rsidRDefault="004E3257" w:rsidP="003831F6">
            <w:pPr>
              <w:pStyle w:val="af9"/>
              <w:spacing w:line="220" w:lineRule="atLeast"/>
              <w:rPr>
                <w:color w:val="000000" w:themeColor="text1"/>
                <w:szCs w:val="21"/>
              </w:rPr>
            </w:pPr>
            <w:r>
              <w:rPr>
                <w:rFonts w:hint="eastAsia"/>
                <w:bCs/>
                <w:szCs w:val="21"/>
              </w:rPr>
              <w:t>鸡粪、</w:t>
            </w:r>
            <w:r>
              <w:rPr>
                <w:rFonts w:hint="eastAsia"/>
              </w:rPr>
              <w:t>鸡舍出风口喷淋拦截饲料颗粒、鸡毛、</w:t>
            </w:r>
            <w:r w:rsidRPr="006716E4">
              <w:rPr>
                <w:rFonts w:hint="eastAsia"/>
                <w:szCs w:val="21"/>
              </w:rPr>
              <w:t>软、破蛋</w:t>
            </w:r>
          </w:p>
        </w:tc>
        <w:tc>
          <w:tcPr>
            <w:tcW w:w="1602" w:type="pct"/>
            <w:tcBorders>
              <w:top w:val="single" w:sz="4" w:space="0" w:color="auto"/>
              <w:left w:val="single" w:sz="8" w:space="0" w:color="000000"/>
              <w:bottom w:val="single" w:sz="4" w:space="0" w:color="auto"/>
              <w:right w:val="single" w:sz="8" w:space="0" w:color="000000"/>
            </w:tcBorders>
            <w:shd w:val="clear" w:color="auto" w:fill="FFFFFF"/>
            <w:vAlign w:val="center"/>
          </w:tcPr>
          <w:p w14:paraId="35957BF2" w14:textId="77777777" w:rsidR="004E3257" w:rsidRPr="00F91893" w:rsidRDefault="004E3257" w:rsidP="003831F6">
            <w:pPr>
              <w:pStyle w:val="aff"/>
            </w:pPr>
            <w:r>
              <w:rPr>
                <w:rFonts w:hint="eastAsia"/>
              </w:rPr>
              <w:t>农家肥车间</w:t>
            </w:r>
            <w:r>
              <w:t>1</w:t>
            </w:r>
            <w:r>
              <w:t>座</w:t>
            </w:r>
            <w:r>
              <w:rPr>
                <w:rFonts w:hint="eastAsia"/>
              </w:rPr>
              <w:t>（</w:t>
            </w:r>
            <w:r>
              <w:rPr>
                <w:rFonts w:hint="eastAsia"/>
              </w:rPr>
              <w:t>80m</w:t>
            </w:r>
            <w:r>
              <w:rPr>
                <w:rFonts w:hint="eastAsia"/>
                <w:vertAlign w:val="superscript"/>
              </w:rPr>
              <w:t>2</w:t>
            </w:r>
            <w:r>
              <w:rPr>
                <w:rFonts w:hint="eastAsia"/>
              </w:rPr>
              <w:t>）</w:t>
            </w:r>
          </w:p>
        </w:tc>
        <w:tc>
          <w:tcPr>
            <w:tcW w:w="1614" w:type="pct"/>
            <w:tcBorders>
              <w:top w:val="single" w:sz="4" w:space="0" w:color="auto"/>
              <w:left w:val="single" w:sz="8" w:space="0" w:color="000000"/>
              <w:bottom w:val="single" w:sz="4" w:space="0" w:color="auto"/>
              <w:right w:val="single" w:sz="8" w:space="0" w:color="000000"/>
            </w:tcBorders>
            <w:shd w:val="clear" w:color="auto" w:fill="FFFFFF"/>
            <w:vAlign w:val="center"/>
          </w:tcPr>
          <w:p w14:paraId="42C0D047" w14:textId="77777777" w:rsidR="004E3257" w:rsidRPr="00F91893" w:rsidRDefault="004E3257" w:rsidP="003831F6">
            <w:pPr>
              <w:pStyle w:val="af9"/>
              <w:spacing w:line="220" w:lineRule="atLeast"/>
            </w:pPr>
            <w:r>
              <w:rPr>
                <w:rFonts w:hint="eastAsia"/>
              </w:rPr>
              <w:t>农家肥车间</w:t>
            </w:r>
            <w:r>
              <w:t>1</w:t>
            </w:r>
            <w:r>
              <w:t>座</w:t>
            </w:r>
            <w:r>
              <w:rPr>
                <w:rFonts w:hint="eastAsia"/>
              </w:rPr>
              <w:t>（</w:t>
            </w:r>
            <w:r>
              <w:rPr>
                <w:rFonts w:hint="eastAsia"/>
              </w:rPr>
              <w:t>80m</w:t>
            </w:r>
            <w:r>
              <w:rPr>
                <w:rFonts w:hint="eastAsia"/>
                <w:vertAlign w:val="superscript"/>
              </w:rPr>
              <w:t>2</w:t>
            </w:r>
            <w:r>
              <w:rPr>
                <w:rFonts w:hint="eastAsia"/>
              </w:rPr>
              <w:t>）</w:t>
            </w:r>
          </w:p>
        </w:tc>
        <w:tc>
          <w:tcPr>
            <w:tcW w:w="543" w:type="pct"/>
            <w:vAlign w:val="center"/>
          </w:tcPr>
          <w:p w14:paraId="7A02FF2B" w14:textId="77777777" w:rsidR="004E3257" w:rsidRDefault="004E3257" w:rsidP="003831F6">
            <w:pPr>
              <w:pStyle w:val="af9"/>
              <w:spacing w:line="220" w:lineRule="atLeast"/>
            </w:pPr>
            <w:r>
              <w:t>一致</w:t>
            </w:r>
          </w:p>
        </w:tc>
      </w:tr>
      <w:tr w:rsidR="004E3257" w14:paraId="30409856" w14:textId="77777777" w:rsidTr="003831F6">
        <w:trPr>
          <w:trHeight w:val="454"/>
          <w:jc w:val="center"/>
        </w:trPr>
        <w:tc>
          <w:tcPr>
            <w:tcW w:w="381" w:type="pct"/>
            <w:vMerge/>
            <w:vAlign w:val="center"/>
          </w:tcPr>
          <w:p w14:paraId="16130640" w14:textId="77777777" w:rsidR="004E3257" w:rsidRDefault="004E3257" w:rsidP="003831F6">
            <w:pPr>
              <w:spacing w:line="240" w:lineRule="auto"/>
              <w:ind w:firstLineChars="0" w:firstLine="0"/>
              <w:jc w:val="center"/>
              <w:rPr>
                <w:rFonts w:cs="Times New Roman"/>
                <w:kern w:val="2"/>
                <w:sz w:val="21"/>
                <w:szCs w:val="20"/>
              </w:rPr>
            </w:pPr>
          </w:p>
        </w:tc>
        <w:tc>
          <w:tcPr>
            <w:tcW w:w="860" w:type="pct"/>
            <w:tcBorders>
              <w:left w:val="single" w:sz="8" w:space="0" w:color="000000"/>
              <w:right w:val="single" w:sz="8" w:space="0" w:color="000000"/>
            </w:tcBorders>
            <w:shd w:val="clear" w:color="auto" w:fill="FFFFFF"/>
            <w:vAlign w:val="center"/>
          </w:tcPr>
          <w:p w14:paraId="72E37880" w14:textId="77777777" w:rsidR="004E3257" w:rsidRPr="009A2C7A" w:rsidRDefault="004E3257" w:rsidP="003831F6">
            <w:pPr>
              <w:pStyle w:val="af9"/>
              <w:spacing w:line="220" w:lineRule="atLeast"/>
            </w:pPr>
            <w:proofErr w:type="gramStart"/>
            <w:r w:rsidRPr="00AA5BE5">
              <w:rPr>
                <w:rFonts w:hint="eastAsia"/>
              </w:rPr>
              <w:t>废滤袋</w:t>
            </w:r>
            <w:proofErr w:type="gramEnd"/>
            <w:r>
              <w:rPr>
                <w:bCs/>
                <w:szCs w:val="21"/>
              </w:rPr>
              <w:t>、</w:t>
            </w:r>
            <w:r>
              <w:rPr>
                <w:rFonts w:hint="eastAsia"/>
                <w:snapToGrid w:val="0"/>
              </w:rPr>
              <w:t>废包装物、</w:t>
            </w:r>
            <w:proofErr w:type="gramStart"/>
            <w:r>
              <w:rPr>
                <w:rFonts w:hint="eastAsia"/>
              </w:rPr>
              <w:t>筛分除磁</w:t>
            </w:r>
            <w:proofErr w:type="gramEnd"/>
            <w:r>
              <w:rPr>
                <w:rFonts w:hint="eastAsia"/>
              </w:rPr>
              <w:t>废弃物</w:t>
            </w:r>
            <w:r w:rsidRPr="00B96C65">
              <w:rPr>
                <w:rFonts w:hint="eastAsia"/>
              </w:rPr>
              <w:t>、废脱硫剂</w:t>
            </w:r>
          </w:p>
        </w:tc>
        <w:tc>
          <w:tcPr>
            <w:tcW w:w="1602" w:type="pct"/>
            <w:tcBorders>
              <w:top w:val="single" w:sz="4" w:space="0" w:color="auto"/>
              <w:left w:val="single" w:sz="8" w:space="0" w:color="000000"/>
              <w:bottom w:val="single" w:sz="4" w:space="0" w:color="auto"/>
              <w:right w:val="single" w:sz="8" w:space="0" w:color="000000"/>
            </w:tcBorders>
            <w:shd w:val="clear" w:color="auto" w:fill="FFFFFF"/>
            <w:vAlign w:val="center"/>
          </w:tcPr>
          <w:p w14:paraId="1B92A9A2" w14:textId="77777777" w:rsidR="004E3257" w:rsidRPr="00F91893" w:rsidRDefault="004E3257" w:rsidP="003831F6">
            <w:pPr>
              <w:pStyle w:val="aff"/>
            </w:pPr>
            <w:r>
              <w:rPr>
                <w:rFonts w:eastAsiaTheme="minorEastAsia" w:hint="eastAsia"/>
              </w:rPr>
              <w:t>一般固废暂存间</w:t>
            </w:r>
            <w:r>
              <w:rPr>
                <w:rFonts w:eastAsiaTheme="minorEastAsia" w:hint="eastAsia"/>
              </w:rPr>
              <w:t>1</w:t>
            </w:r>
            <w:r>
              <w:rPr>
                <w:rFonts w:eastAsiaTheme="minorEastAsia" w:hint="eastAsia"/>
              </w:rPr>
              <w:t>座（</w:t>
            </w:r>
            <w:r>
              <w:rPr>
                <w:rFonts w:hint="eastAsia"/>
                <w:bCs/>
              </w:rPr>
              <w:t>1</w:t>
            </w:r>
            <w:r>
              <w:rPr>
                <w:bCs/>
              </w:rPr>
              <w:t>0m</w:t>
            </w:r>
            <w:r>
              <w:rPr>
                <w:bCs/>
                <w:vertAlign w:val="superscript"/>
              </w:rPr>
              <w:t>2</w:t>
            </w:r>
            <w:r>
              <w:rPr>
                <w:rFonts w:eastAsiaTheme="minorEastAsia" w:hint="eastAsia"/>
              </w:rPr>
              <w:t>）</w:t>
            </w:r>
          </w:p>
        </w:tc>
        <w:tc>
          <w:tcPr>
            <w:tcW w:w="1614" w:type="pct"/>
            <w:tcBorders>
              <w:top w:val="single" w:sz="4" w:space="0" w:color="auto"/>
              <w:left w:val="single" w:sz="8" w:space="0" w:color="000000"/>
              <w:bottom w:val="single" w:sz="4" w:space="0" w:color="auto"/>
              <w:right w:val="single" w:sz="8" w:space="0" w:color="000000"/>
            </w:tcBorders>
            <w:shd w:val="clear" w:color="auto" w:fill="FFFFFF"/>
            <w:vAlign w:val="center"/>
          </w:tcPr>
          <w:p w14:paraId="64826B50" w14:textId="77777777" w:rsidR="004E3257" w:rsidRPr="00F91893" w:rsidRDefault="004E3257" w:rsidP="003831F6">
            <w:pPr>
              <w:pStyle w:val="af9"/>
              <w:spacing w:line="220" w:lineRule="atLeast"/>
            </w:pPr>
            <w:r>
              <w:rPr>
                <w:rFonts w:eastAsiaTheme="minorEastAsia" w:hint="eastAsia"/>
                <w:szCs w:val="21"/>
              </w:rPr>
              <w:t>一般固废暂存间</w:t>
            </w:r>
            <w:r>
              <w:rPr>
                <w:rFonts w:eastAsiaTheme="minorEastAsia" w:hint="eastAsia"/>
                <w:szCs w:val="21"/>
              </w:rPr>
              <w:t>1</w:t>
            </w:r>
            <w:r>
              <w:rPr>
                <w:rFonts w:eastAsiaTheme="minorEastAsia" w:hint="eastAsia"/>
                <w:szCs w:val="21"/>
              </w:rPr>
              <w:t>座（</w:t>
            </w:r>
            <w:r>
              <w:rPr>
                <w:rFonts w:hint="eastAsia"/>
                <w:bCs/>
                <w:szCs w:val="21"/>
              </w:rPr>
              <w:t>1</w:t>
            </w:r>
            <w:r>
              <w:rPr>
                <w:bCs/>
                <w:szCs w:val="21"/>
              </w:rPr>
              <w:t>0m</w:t>
            </w:r>
            <w:r>
              <w:rPr>
                <w:bCs/>
                <w:szCs w:val="21"/>
                <w:vertAlign w:val="superscript"/>
              </w:rPr>
              <w:t>2</w:t>
            </w:r>
            <w:r>
              <w:rPr>
                <w:rFonts w:eastAsiaTheme="minorEastAsia" w:hint="eastAsia"/>
                <w:szCs w:val="21"/>
              </w:rPr>
              <w:t>）</w:t>
            </w:r>
          </w:p>
        </w:tc>
        <w:tc>
          <w:tcPr>
            <w:tcW w:w="543" w:type="pct"/>
            <w:vAlign w:val="center"/>
          </w:tcPr>
          <w:p w14:paraId="7A5BD67E" w14:textId="77777777" w:rsidR="004E3257" w:rsidRDefault="004E3257" w:rsidP="003831F6">
            <w:pPr>
              <w:pStyle w:val="af9"/>
              <w:spacing w:line="220" w:lineRule="atLeast"/>
            </w:pPr>
            <w:r>
              <w:t>一致</w:t>
            </w:r>
          </w:p>
        </w:tc>
      </w:tr>
      <w:tr w:rsidR="004E3257" w14:paraId="77273A8D" w14:textId="77777777" w:rsidTr="003831F6">
        <w:trPr>
          <w:trHeight w:val="454"/>
          <w:jc w:val="center"/>
        </w:trPr>
        <w:tc>
          <w:tcPr>
            <w:tcW w:w="381" w:type="pct"/>
            <w:vMerge w:val="restart"/>
            <w:vAlign w:val="center"/>
          </w:tcPr>
          <w:p w14:paraId="3920D8C2" w14:textId="77777777" w:rsidR="004E3257" w:rsidRDefault="004E3257" w:rsidP="003831F6">
            <w:pPr>
              <w:spacing w:line="240" w:lineRule="auto"/>
              <w:ind w:firstLineChars="0" w:firstLine="0"/>
              <w:jc w:val="center"/>
              <w:rPr>
                <w:rFonts w:cs="Times New Roman"/>
                <w:kern w:val="2"/>
                <w:sz w:val="21"/>
                <w:szCs w:val="20"/>
              </w:rPr>
            </w:pPr>
            <w:r>
              <w:rPr>
                <w:rFonts w:cs="Times New Roman"/>
                <w:kern w:val="2"/>
                <w:sz w:val="21"/>
                <w:szCs w:val="20"/>
              </w:rPr>
              <w:t>危险</w:t>
            </w:r>
            <w:r>
              <w:rPr>
                <w:rFonts w:cs="Times New Roman" w:hint="eastAsia"/>
                <w:kern w:val="2"/>
                <w:sz w:val="21"/>
                <w:szCs w:val="20"/>
              </w:rPr>
              <w:t>废物</w:t>
            </w:r>
          </w:p>
        </w:tc>
        <w:tc>
          <w:tcPr>
            <w:tcW w:w="860" w:type="pct"/>
            <w:tcBorders>
              <w:left w:val="single" w:sz="8" w:space="0" w:color="000000"/>
              <w:right w:val="single" w:sz="8" w:space="0" w:color="000000"/>
            </w:tcBorders>
            <w:shd w:val="clear" w:color="auto" w:fill="FFFFFF"/>
            <w:vAlign w:val="center"/>
          </w:tcPr>
          <w:p w14:paraId="3C286930" w14:textId="77777777" w:rsidR="004E3257" w:rsidRPr="00F36EDE" w:rsidRDefault="004E3257" w:rsidP="003831F6">
            <w:pPr>
              <w:pStyle w:val="af9"/>
              <w:spacing w:line="220" w:lineRule="atLeast"/>
              <w:rPr>
                <w:color w:val="000000" w:themeColor="text1"/>
                <w:szCs w:val="21"/>
              </w:rPr>
            </w:pPr>
            <w:r>
              <w:rPr>
                <w:rFonts w:hint="eastAsia"/>
              </w:rPr>
              <w:t>防疫废物</w:t>
            </w:r>
          </w:p>
        </w:tc>
        <w:tc>
          <w:tcPr>
            <w:tcW w:w="1602" w:type="pct"/>
            <w:tcBorders>
              <w:top w:val="single" w:sz="4" w:space="0" w:color="auto"/>
              <w:left w:val="single" w:sz="8" w:space="0" w:color="000000"/>
              <w:bottom w:val="single" w:sz="4" w:space="0" w:color="auto"/>
              <w:right w:val="single" w:sz="8" w:space="0" w:color="000000"/>
            </w:tcBorders>
            <w:shd w:val="clear" w:color="auto" w:fill="FFFFFF"/>
            <w:vAlign w:val="center"/>
          </w:tcPr>
          <w:p w14:paraId="755820B0" w14:textId="77777777" w:rsidR="004E3257" w:rsidRPr="00F91893" w:rsidRDefault="004E3257" w:rsidP="003831F6">
            <w:pPr>
              <w:pStyle w:val="aff"/>
            </w:pPr>
            <w:proofErr w:type="gramStart"/>
            <w:r>
              <w:rPr>
                <w:bCs/>
              </w:rPr>
              <w:t>危废暂存</w:t>
            </w:r>
            <w:proofErr w:type="gramEnd"/>
            <w:r>
              <w:rPr>
                <w:bCs/>
              </w:rPr>
              <w:t>间一座</w:t>
            </w:r>
            <w:r>
              <w:rPr>
                <w:rFonts w:hint="eastAsia"/>
                <w:bCs/>
              </w:rPr>
              <w:t>（</w:t>
            </w:r>
            <w:r>
              <w:rPr>
                <w:bCs/>
              </w:rPr>
              <w:t>10m</w:t>
            </w:r>
            <w:r>
              <w:rPr>
                <w:bCs/>
                <w:vertAlign w:val="superscript"/>
              </w:rPr>
              <w:t>2</w:t>
            </w:r>
            <w:r>
              <w:rPr>
                <w:rFonts w:hint="eastAsia"/>
                <w:bCs/>
              </w:rPr>
              <w:t>）</w:t>
            </w:r>
          </w:p>
        </w:tc>
        <w:tc>
          <w:tcPr>
            <w:tcW w:w="1614" w:type="pct"/>
            <w:vAlign w:val="center"/>
          </w:tcPr>
          <w:p w14:paraId="50EB005D" w14:textId="77777777" w:rsidR="004E3257" w:rsidRPr="00F91893" w:rsidRDefault="004E3257" w:rsidP="003831F6">
            <w:pPr>
              <w:pStyle w:val="af9"/>
              <w:spacing w:line="220" w:lineRule="atLeast"/>
            </w:pPr>
            <w:r>
              <w:rPr>
                <w:rFonts w:hint="eastAsia"/>
              </w:rPr>
              <w:t>/</w:t>
            </w:r>
          </w:p>
        </w:tc>
        <w:tc>
          <w:tcPr>
            <w:tcW w:w="543" w:type="pct"/>
            <w:vAlign w:val="center"/>
          </w:tcPr>
          <w:p w14:paraId="6279D683" w14:textId="77777777" w:rsidR="004E3257" w:rsidRDefault="004E3257" w:rsidP="003831F6">
            <w:pPr>
              <w:pStyle w:val="af9"/>
              <w:spacing w:line="220" w:lineRule="atLeast"/>
            </w:pPr>
            <w:proofErr w:type="gramStart"/>
            <w:r>
              <w:rPr>
                <w:rFonts w:hint="eastAsia"/>
              </w:rPr>
              <w:t>该项危废不</w:t>
            </w:r>
            <w:proofErr w:type="gramEnd"/>
            <w:r>
              <w:rPr>
                <w:rFonts w:hint="eastAsia"/>
              </w:rPr>
              <w:t>产生</w:t>
            </w:r>
          </w:p>
        </w:tc>
      </w:tr>
      <w:tr w:rsidR="004E3257" w14:paraId="6851FD8B" w14:textId="77777777" w:rsidTr="003831F6">
        <w:trPr>
          <w:trHeight w:val="454"/>
          <w:jc w:val="center"/>
        </w:trPr>
        <w:tc>
          <w:tcPr>
            <w:tcW w:w="381" w:type="pct"/>
            <w:vMerge/>
            <w:vAlign w:val="center"/>
          </w:tcPr>
          <w:p w14:paraId="36FE20B2" w14:textId="77777777" w:rsidR="004E3257" w:rsidRDefault="004E3257" w:rsidP="003831F6">
            <w:pPr>
              <w:spacing w:line="240" w:lineRule="auto"/>
              <w:ind w:firstLine="420"/>
              <w:jc w:val="center"/>
              <w:rPr>
                <w:rFonts w:cs="Times New Roman"/>
                <w:kern w:val="2"/>
                <w:sz w:val="21"/>
                <w:szCs w:val="20"/>
              </w:rPr>
            </w:pPr>
          </w:p>
        </w:tc>
        <w:tc>
          <w:tcPr>
            <w:tcW w:w="860" w:type="pct"/>
            <w:tcBorders>
              <w:left w:val="single" w:sz="8" w:space="0" w:color="000000"/>
              <w:right w:val="single" w:sz="8" w:space="0" w:color="000000"/>
            </w:tcBorders>
            <w:shd w:val="clear" w:color="auto" w:fill="FFFFFF"/>
            <w:vAlign w:val="center"/>
          </w:tcPr>
          <w:p w14:paraId="4E390EAD" w14:textId="77777777" w:rsidR="004E3257" w:rsidRPr="00F36EDE" w:rsidRDefault="004E3257" w:rsidP="003831F6">
            <w:pPr>
              <w:pStyle w:val="af9"/>
              <w:spacing w:line="220" w:lineRule="atLeast"/>
              <w:rPr>
                <w:color w:val="000000" w:themeColor="text1"/>
                <w:szCs w:val="21"/>
              </w:rPr>
            </w:pPr>
            <w:r>
              <w:rPr>
                <w:rFonts w:hint="eastAsia"/>
                <w:bCs/>
                <w:szCs w:val="21"/>
              </w:rPr>
              <w:t>病死鸡</w:t>
            </w:r>
          </w:p>
        </w:tc>
        <w:tc>
          <w:tcPr>
            <w:tcW w:w="1602" w:type="pct"/>
            <w:tcBorders>
              <w:top w:val="single" w:sz="4" w:space="0" w:color="auto"/>
              <w:left w:val="single" w:sz="8" w:space="0" w:color="000000"/>
              <w:bottom w:val="single" w:sz="4" w:space="0" w:color="auto"/>
              <w:right w:val="single" w:sz="8" w:space="0" w:color="000000"/>
            </w:tcBorders>
            <w:shd w:val="clear" w:color="auto" w:fill="FFFFFF"/>
            <w:vAlign w:val="center"/>
          </w:tcPr>
          <w:p w14:paraId="7DF4DDA8" w14:textId="77777777" w:rsidR="004E3257" w:rsidRPr="00705469" w:rsidRDefault="004E3257" w:rsidP="003831F6">
            <w:pPr>
              <w:pStyle w:val="aff"/>
            </w:pPr>
            <w:r w:rsidRPr="00705469">
              <w:rPr>
                <w:rFonts w:hint="eastAsia"/>
                <w:szCs w:val="22"/>
              </w:rPr>
              <w:t>冰柜暂存（</w:t>
            </w:r>
            <w:r w:rsidRPr="00705469">
              <w:rPr>
                <w:rFonts w:hint="eastAsia"/>
                <w:szCs w:val="22"/>
              </w:rPr>
              <w:t>1</w:t>
            </w:r>
            <w:r w:rsidRPr="00705469">
              <w:rPr>
                <w:rFonts w:hint="eastAsia"/>
                <w:szCs w:val="22"/>
              </w:rPr>
              <w:t>个，</w:t>
            </w:r>
            <w:r w:rsidRPr="00705469">
              <w:rPr>
                <w:rFonts w:hint="eastAsia"/>
                <w:szCs w:val="22"/>
              </w:rPr>
              <w:t>5</w:t>
            </w:r>
            <w:r w:rsidRPr="00705469">
              <w:rPr>
                <w:szCs w:val="22"/>
              </w:rPr>
              <w:t>m</w:t>
            </w:r>
            <w:r w:rsidRPr="00705469">
              <w:rPr>
                <w:szCs w:val="22"/>
                <w:vertAlign w:val="superscript"/>
              </w:rPr>
              <w:t>3</w:t>
            </w:r>
            <w:r w:rsidRPr="00705469">
              <w:rPr>
                <w:rFonts w:hint="eastAsia"/>
                <w:szCs w:val="22"/>
              </w:rPr>
              <w:t>），</w:t>
            </w:r>
            <w:proofErr w:type="gramStart"/>
            <w:r w:rsidRPr="00705469">
              <w:rPr>
                <w:rFonts w:hint="eastAsia"/>
                <w:szCs w:val="22"/>
              </w:rPr>
              <w:t>定期由</w:t>
            </w:r>
            <w:proofErr w:type="gramEnd"/>
            <w:r w:rsidRPr="00705469">
              <w:rPr>
                <w:rFonts w:hint="eastAsia"/>
              </w:rPr>
              <w:t>卫辉市达富生物科技有限公司进行无害化处理</w:t>
            </w:r>
          </w:p>
        </w:tc>
        <w:tc>
          <w:tcPr>
            <w:tcW w:w="1614" w:type="pct"/>
            <w:vAlign w:val="center"/>
          </w:tcPr>
          <w:p w14:paraId="35E87BEE" w14:textId="77777777" w:rsidR="004E3257" w:rsidRPr="00F91893" w:rsidRDefault="004E3257" w:rsidP="003831F6">
            <w:pPr>
              <w:pStyle w:val="af9"/>
              <w:spacing w:line="220" w:lineRule="atLeast"/>
            </w:pPr>
            <w:r w:rsidRPr="00705469">
              <w:rPr>
                <w:rFonts w:hint="eastAsia"/>
                <w:szCs w:val="22"/>
              </w:rPr>
              <w:t>冰柜暂存（</w:t>
            </w:r>
            <w:r w:rsidRPr="00705469">
              <w:rPr>
                <w:rFonts w:hint="eastAsia"/>
                <w:szCs w:val="22"/>
              </w:rPr>
              <w:t>1</w:t>
            </w:r>
            <w:r w:rsidRPr="00705469">
              <w:rPr>
                <w:rFonts w:hint="eastAsia"/>
                <w:szCs w:val="22"/>
              </w:rPr>
              <w:t>个，</w:t>
            </w:r>
            <w:r w:rsidRPr="00705469">
              <w:rPr>
                <w:rFonts w:hint="eastAsia"/>
                <w:szCs w:val="22"/>
              </w:rPr>
              <w:t>5</w:t>
            </w:r>
            <w:r w:rsidRPr="00705469">
              <w:rPr>
                <w:szCs w:val="22"/>
              </w:rPr>
              <w:t>m</w:t>
            </w:r>
            <w:r w:rsidRPr="00705469">
              <w:rPr>
                <w:szCs w:val="22"/>
                <w:vertAlign w:val="superscript"/>
              </w:rPr>
              <w:t>3</w:t>
            </w:r>
            <w:r w:rsidRPr="00705469">
              <w:rPr>
                <w:rFonts w:hint="eastAsia"/>
                <w:szCs w:val="22"/>
              </w:rPr>
              <w:t>），</w:t>
            </w:r>
            <w:proofErr w:type="gramStart"/>
            <w:r w:rsidRPr="00705469">
              <w:rPr>
                <w:rFonts w:hint="eastAsia"/>
                <w:szCs w:val="22"/>
              </w:rPr>
              <w:t>定期由</w:t>
            </w:r>
            <w:proofErr w:type="gramEnd"/>
            <w:r w:rsidRPr="00705469">
              <w:rPr>
                <w:rFonts w:hint="eastAsia"/>
                <w:szCs w:val="21"/>
              </w:rPr>
              <w:t>卫辉市达富生物科技有限公司进行无害化处理</w:t>
            </w:r>
          </w:p>
        </w:tc>
        <w:tc>
          <w:tcPr>
            <w:tcW w:w="543" w:type="pct"/>
            <w:vAlign w:val="center"/>
          </w:tcPr>
          <w:p w14:paraId="32E723B7" w14:textId="77777777" w:rsidR="004E3257" w:rsidRDefault="004E3257" w:rsidP="003831F6">
            <w:pPr>
              <w:pStyle w:val="af9"/>
              <w:spacing w:line="220" w:lineRule="atLeast"/>
            </w:pPr>
            <w:r>
              <w:rPr>
                <w:rFonts w:hint="eastAsia"/>
              </w:rPr>
              <w:t>一致</w:t>
            </w:r>
          </w:p>
        </w:tc>
      </w:tr>
    </w:tbl>
    <w:p w14:paraId="1A2A2ED0" w14:textId="77777777" w:rsidR="004E3257" w:rsidRDefault="004E3257" w:rsidP="004E3257">
      <w:pPr>
        <w:ind w:firstLine="480"/>
      </w:pPr>
      <w:r>
        <w:rPr>
          <w:rFonts w:hint="eastAsia"/>
        </w:rPr>
        <w:t>本项目未</w:t>
      </w:r>
      <w:proofErr w:type="gramStart"/>
      <w:r>
        <w:rPr>
          <w:rFonts w:hint="eastAsia"/>
        </w:rPr>
        <w:t>设置危废暂存</w:t>
      </w:r>
      <w:proofErr w:type="gramEnd"/>
      <w:r>
        <w:rPr>
          <w:rFonts w:hint="eastAsia"/>
        </w:rPr>
        <w:t>间。</w:t>
      </w:r>
    </w:p>
    <w:p w14:paraId="5F52A2C0" w14:textId="77777777" w:rsidR="004E3257" w:rsidRDefault="004E3257" w:rsidP="004E3257">
      <w:pPr>
        <w:ind w:firstLine="480"/>
      </w:pPr>
      <w:r w:rsidRPr="000444DC">
        <w:rPr>
          <w:rFonts w:hint="eastAsia"/>
        </w:rPr>
        <w:t>项目原</w:t>
      </w:r>
      <w:proofErr w:type="gramStart"/>
      <w:r w:rsidRPr="000444DC">
        <w:rPr>
          <w:rFonts w:hint="eastAsia"/>
        </w:rPr>
        <w:t>环评将废</w:t>
      </w:r>
      <w:proofErr w:type="gramEnd"/>
      <w:r w:rsidRPr="000444DC">
        <w:rPr>
          <w:rFonts w:hint="eastAsia"/>
        </w:rPr>
        <w:t>一次性注射器以及废弃的药品识别为防疫废物，作为危险废物在</w:t>
      </w:r>
      <w:proofErr w:type="gramStart"/>
      <w:r w:rsidRPr="000444DC">
        <w:rPr>
          <w:rFonts w:hint="eastAsia"/>
        </w:rPr>
        <w:t>危废间</w:t>
      </w:r>
      <w:proofErr w:type="gramEnd"/>
      <w:r w:rsidRPr="000444DC">
        <w:rPr>
          <w:rFonts w:hint="eastAsia"/>
        </w:rPr>
        <w:t>内暂存后交由有资质的单位。根据企业实际防疫流程，养殖场防疫委托当地防疫部门负责，注射疫苗采用不锈钢注射器，为当地防疫部门固定资产，</w:t>
      </w:r>
      <w:proofErr w:type="gramStart"/>
      <w:r w:rsidRPr="000444DC">
        <w:rPr>
          <w:rFonts w:hint="eastAsia"/>
        </w:rPr>
        <w:t>鸡出现</w:t>
      </w:r>
      <w:proofErr w:type="gramEnd"/>
      <w:r w:rsidRPr="000444DC">
        <w:rPr>
          <w:rFonts w:hint="eastAsia"/>
        </w:rPr>
        <w:t>病症后直接作为病死鸡送往卫辉市达富生物科技有限公司进行无害化处理，因此实际生产过程中无废一次性注射器以及废弃的药品，因此厂区</w:t>
      </w:r>
      <w:r w:rsidRPr="000444DC">
        <w:rPr>
          <w:rFonts w:hint="eastAsia"/>
        </w:rPr>
        <w:lastRenderedPageBreak/>
        <w:t>内无危险废物，无需</w:t>
      </w:r>
      <w:proofErr w:type="gramStart"/>
      <w:r w:rsidRPr="000444DC">
        <w:rPr>
          <w:rFonts w:hint="eastAsia"/>
        </w:rPr>
        <w:t>建设危废暂存</w:t>
      </w:r>
      <w:proofErr w:type="gramEnd"/>
      <w:r w:rsidRPr="000444DC">
        <w:rPr>
          <w:rFonts w:hint="eastAsia"/>
        </w:rPr>
        <w:t>间，即能够满足生产需求。</w:t>
      </w:r>
      <w:r>
        <w:rPr>
          <w:rFonts w:hint="eastAsia"/>
        </w:rPr>
        <w:t>厂内不再产生防疫废物，降低本项目环境不利影响，不属于重大变动。</w:t>
      </w:r>
    </w:p>
    <w:p w14:paraId="039E5013" w14:textId="0BD3ACEB" w:rsidR="004B2DA3" w:rsidRDefault="004B2DA3" w:rsidP="004B2DA3">
      <w:pPr>
        <w:pStyle w:val="2"/>
        <w:spacing w:before="156" w:after="156"/>
        <w:ind w:firstLine="643"/>
        <w:rPr>
          <w:rFonts w:cs="Times New Roman"/>
        </w:rPr>
      </w:pPr>
      <w:bookmarkStart w:id="45" w:name="_Toc196466019"/>
      <w:r>
        <w:rPr>
          <w:rFonts w:cs="Times New Roman"/>
        </w:rPr>
        <w:t>4.2</w:t>
      </w:r>
      <w:r w:rsidR="00F51C4C">
        <w:rPr>
          <w:rFonts w:cs="Times New Roman" w:hint="eastAsia"/>
        </w:rPr>
        <w:t>其他</w:t>
      </w:r>
      <w:r>
        <w:rPr>
          <w:rFonts w:cs="Times New Roman"/>
        </w:rPr>
        <w:t>环保设施</w:t>
      </w:r>
      <w:bookmarkEnd w:id="45"/>
    </w:p>
    <w:p w14:paraId="7DA18BEE" w14:textId="098A4AD0" w:rsidR="00F51C4C" w:rsidRDefault="00F51C4C" w:rsidP="00F51C4C">
      <w:pPr>
        <w:pStyle w:val="3"/>
        <w:spacing w:before="0" w:after="0" w:line="520" w:lineRule="exact"/>
        <w:ind w:firstLine="562"/>
        <w:rPr>
          <w:rFonts w:cs="Times New Roman"/>
        </w:rPr>
      </w:pPr>
      <w:r>
        <w:rPr>
          <w:rFonts w:cs="Times New Roman"/>
        </w:rPr>
        <w:t>4.2.1</w:t>
      </w:r>
      <w:r>
        <w:rPr>
          <w:rFonts w:cs="Times New Roman"/>
        </w:rPr>
        <w:t>环</w:t>
      </w:r>
      <w:r w:rsidR="00B15CA3">
        <w:rPr>
          <w:rFonts w:cs="Times New Roman" w:hint="eastAsia"/>
        </w:rPr>
        <w:t>境风险</w:t>
      </w:r>
      <w:r w:rsidR="00F17C61">
        <w:rPr>
          <w:rFonts w:cs="Times New Roman" w:hint="eastAsia"/>
        </w:rPr>
        <w:t>防范</w:t>
      </w:r>
      <w:r>
        <w:rPr>
          <w:rFonts w:cs="Times New Roman"/>
        </w:rPr>
        <w:t>设施</w:t>
      </w:r>
    </w:p>
    <w:p w14:paraId="71AC8A6C" w14:textId="77777777" w:rsidR="007904B7" w:rsidRDefault="007904B7" w:rsidP="007904B7">
      <w:pPr>
        <w:ind w:firstLine="480"/>
      </w:pPr>
      <w:r>
        <w:rPr>
          <w:rFonts w:hint="eastAsia"/>
        </w:rPr>
        <w:t>本项目环境风险防范设施具体情况见下表：</w:t>
      </w:r>
    </w:p>
    <w:p w14:paraId="03474F6B" w14:textId="79DB01F6" w:rsidR="007904B7" w:rsidRDefault="007904B7" w:rsidP="007904B7">
      <w:pPr>
        <w:pStyle w:val="affd"/>
        <w:ind w:firstLine="482"/>
        <w:rPr>
          <w:rFonts w:hint="default"/>
        </w:rPr>
      </w:pPr>
      <w:r>
        <w:t>表</w:t>
      </w:r>
      <w:r w:rsidR="00D33DC7">
        <w:t>4-4</w:t>
      </w:r>
      <w:r>
        <w:t xml:space="preserve">                 </w:t>
      </w:r>
      <w:r>
        <w:t>本工程风险事故应急措施</w:t>
      </w:r>
    </w:p>
    <w:p w14:paraId="61BE6AD9" w14:textId="77777777" w:rsidR="007904B7" w:rsidRDefault="007904B7" w:rsidP="007904B7">
      <w:pPr>
        <w:spacing w:line="26" w:lineRule="exact"/>
        <w:ind w:firstLine="480"/>
      </w:pPr>
    </w:p>
    <w:tbl>
      <w:tblPr>
        <w:tblStyle w:val="TableNormal"/>
        <w:tblW w:w="856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548"/>
        <w:gridCol w:w="3270"/>
        <w:gridCol w:w="2868"/>
        <w:gridCol w:w="1883"/>
      </w:tblGrid>
      <w:tr w:rsidR="007904B7" w14:paraId="7878E642" w14:textId="77777777" w:rsidTr="00E130AB">
        <w:trPr>
          <w:trHeight w:val="463"/>
          <w:jc w:val="center"/>
        </w:trPr>
        <w:tc>
          <w:tcPr>
            <w:tcW w:w="548" w:type="dxa"/>
            <w:tcBorders>
              <w:top w:val="single" w:sz="4" w:space="0" w:color="000000"/>
              <w:left w:val="single" w:sz="4" w:space="0" w:color="000000"/>
              <w:tl2br w:val="nil"/>
              <w:tr2bl w:val="nil"/>
            </w:tcBorders>
            <w:vAlign w:val="center"/>
          </w:tcPr>
          <w:p w14:paraId="611602C4" w14:textId="77777777" w:rsidR="007904B7" w:rsidRDefault="007904B7" w:rsidP="007904B7">
            <w:pPr>
              <w:pStyle w:val="affc"/>
              <w:rPr>
                <w:rFonts w:hint="default"/>
                <w:b/>
                <w:bCs w:val="0"/>
              </w:rPr>
            </w:pPr>
            <w:proofErr w:type="spellStart"/>
            <w:r>
              <w:rPr>
                <w:b/>
                <w:bCs w:val="0"/>
              </w:rPr>
              <w:t>序号</w:t>
            </w:r>
            <w:proofErr w:type="spellEnd"/>
          </w:p>
        </w:tc>
        <w:tc>
          <w:tcPr>
            <w:tcW w:w="3270" w:type="dxa"/>
            <w:tcBorders>
              <w:top w:val="single" w:sz="4" w:space="0" w:color="000000"/>
              <w:tl2br w:val="nil"/>
              <w:tr2bl w:val="nil"/>
            </w:tcBorders>
            <w:vAlign w:val="center"/>
          </w:tcPr>
          <w:p w14:paraId="2474F451" w14:textId="3137EA2C" w:rsidR="007904B7" w:rsidRDefault="00E35CA2" w:rsidP="007904B7">
            <w:pPr>
              <w:pStyle w:val="affc"/>
              <w:rPr>
                <w:rFonts w:hint="default"/>
                <w:b/>
                <w:bCs w:val="0"/>
              </w:rPr>
            </w:pPr>
            <w:proofErr w:type="spellStart"/>
            <w:r w:rsidRPr="00E35CA2">
              <w:rPr>
                <w:b/>
                <w:bCs w:val="0"/>
              </w:rPr>
              <w:t>环评要求</w:t>
            </w:r>
            <w:proofErr w:type="spellEnd"/>
          </w:p>
        </w:tc>
        <w:tc>
          <w:tcPr>
            <w:tcW w:w="2868" w:type="dxa"/>
            <w:tcBorders>
              <w:top w:val="single" w:sz="4" w:space="0" w:color="000000"/>
              <w:tl2br w:val="nil"/>
              <w:tr2bl w:val="nil"/>
            </w:tcBorders>
            <w:vAlign w:val="center"/>
          </w:tcPr>
          <w:p w14:paraId="35CD9C78" w14:textId="7582E35C" w:rsidR="007904B7" w:rsidRDefault="00E35CA2" w:rsidP="007904B7">
            <w:pPr>
              <w:pStyle w:val="affc"/>
              <w:rPr>
                <w:rFonts w:hint="default"/>
                <w:b/>
                <w:bCs w:val="0"/>
              </w:rPr>
            </w:pPr>
            <w:r>
              <w:rPr>
                <w:rFonts w:ascii="宋体" w:eastAsia="宋体" w:hAnsi="宋体" w:cs="宋体"/>
                <w:b/>
                <w:bCs w:val="0"/>
              </w:rPr>
              <w:t>实际建设</w:t>
            </w:r>
          </w:p>
        </w:tc>
        <w:tc>
          <w:tcPr>
            <w:tcW w:w="1883" w:type="dxa"/>
            <w:tcBorders>
              <w:top w:val="single" w:sz="4" w:space="0" w:color="000000"/>
              <w:right w:val="single" w:sz="4" w:space="0" w:color="000000"/>
              <w:tl2br w:val="nil"/>
              <w:tr2bl w:val="nil"/>
            </w:tcBorders>
            <w:vAlign w:val="center"/>
          </w:tcPr>
          <w:p w14:paraId="2BF887A7" w14:textId="61675221" w:rsidR="007904B7" w:rsidRDefault="00E35CA2" w:rsidP="007904B7">
            <w:pPr>
              <w:pStyle w:val="affc"/>
              <w:rPr>
                <w:rFonts w:hint="default"/>
                <w:b/>
                <w:bCs w:val="0"/>
              </w:rPr>
            </w:pPr>
            <w:r>
              <w:rPr>
                <w:rFonts w:ascii="宋体" w:eastAsia="宋体" w:hAnsi="宋体" w:cs="宋体"/>
                <w:b/>
                <w:bCs w:val="0"/>
              </w:rPr>
              <w:t>落实</w:t>
            </w:r>
            <w:r w:rsidR="00FA5540">
              <w:rPr>
                <w:rFonts w:ascii="宋体" w:eastAsia="宋体" w:hAnsi="宋体" w:cs="宋体"/>
                <w:b/>
                <w:bCs w:val="0"/>
              </w:rPr>
              <w:t>情况</w:t>
            </w:r>
          </w:p>
        </w:tc>
      </w:tr>
      <w:tr w:rsidR="00516532" w14:paraId="7AA728FA" w14:textId="77777777" w:rsidTr="00E130AB">
        <w:trPr>
          <w:trHeight w:val="459"/>
          <w:jc w:val="center"/>
        </w:trPr>
        <w:tc>
          <w:tcPr>
            <w:tcW w:w="548" w:type="dxa"/>
            <w:tcBorders>
              <w:left w:val="single" w:sz="4" w:space="0" w:color="000000"/>
              <w:tl2br w:val="nil"/>
              <w:tr2bl w:val="nil"/>
            </w:tcBorders>
            <w:vAlign w:val="center"/>
          </w:tcPr>
          <w:p w14:paraId="512674F3" w14:textId="77777777" w:rsidR="00516532" w:rsidRDefault="00516532" w:rsidP="00516532">
            <w:pPr>
              <w:pStyle w:val="affc"/>
              <w:rPr>
                <w:rFonts w:hint="default"/>
              </w:rPr>
            </w:pPr>
            <w:r>
              <w:t>1</w:t>
            </w:r>
          </w:p>
        </w:tc>
        <w:tc>
          <w:tcPr>
            <w:tcW w:w="3270" w:type="dxa"/>
            <w:tcBorders>
              <w:left w:val="single" w:sz="8" w:space="0" w:color="000000"/>
              <w:right w:val="single" w:sz="8" w:space="0" w:color="000000"/>
            </w:tcBorders>
            <w:shd w:val="clear" w:color="auto" w:fill="FFFFFF"/>
            <w:vAlign w:val="center"/>
          </w:tcPr>
          <w:p w14:paraId="4B617B99" w14:textId="5D51DBD2" w:rsidR="00516532" w:rsidRDefault="00516532" w:rsidP="00516532">
            <w:pPr>
              <w:pStyle w:val="affc"/>
              <w:rPr>
                <w:rFonts w:hint="default"/>
              </w:rPr>
            </w:pPr>
            <w:proofErr w:type="spellStart"/>
            <w:r>
              <w:rPr>
                <w:rFonts w:cs="Times New Roman"/>
              </w:rPr>
              <w:t>加强厂区各重点防渗单元检查，采取地面硬化、分区防渗等措施</w:t>
            </w:r>
            <w:proofErr w:type="spellEnd"/>
            <w:r>
              <w:rPr>
                <w:rFonts w:cs="Times New Roman"/>
              </w:rPr>
              <w:t>；</w:t>
            </w:r>
          </w:p>
        </w:tc>
        <w:tc>
          <w:tcPr>
            <w:tcW w:w="2868" w:type="dxa"/>
            <w:tcBorders>
              <w:left w:val="single" w:sz="8" w:space="0" w:color="000000"/>
              <w:right w:val="single" w:sz="8" w:space="0" w:color="000000"/>
            </w:tcBorders>
            <w:shd w:val="clear" w:color="auto" w:fill="FFFFFF"/>
            <w:vAlign w:val="center"/>
          </w:tcPr>
          <w:p w14:paraId="75CF76F1" w14:textId="33A49DFD" w:rsidR="00516532" w:rsidRDefault="00516532" w:rsidP="00516532">
            <w:pPr>
              <w:pStyle w:val="affc"/>
              <w:rPr>
                <w:rFonts w:hint="default"/>
              </w:rPr>
            </w:pPr>
            <w:proofErr w:type="spellStart"/>
            <w:r>
              <w:rPr>
                <w:rFonts w:cs="Times New Roman"/>
              </w:rPr>
              <w:t>加强厂区各重点防渗单元检查，采取地面硬化、分区防渗等措施</w:t>
            </w:r>
            <w:proofErr w:type="spellEnd"/>
            <w:r>
              <w:rPr>
                <w:rFonts w:cs="Times New Roman"/>
              </w:rPr>
              <w:t>；</w:t>
            </w:r>
          </w:p>
        </w:tc>
        <w:tc>
          <w:tcPr>
            <w:tcW w:w="1883" w:type="dxa"/>
            <w:tcBorders>
              <w:right w:val="single" w:sz="4" w:space="0" w:color="000000"/>
              <w:tl2br w:val="nil"/>
              <w:tr2bl w:val="nil"/>
            </w:tcBorders>
            <w:vAlign w:val="center"/>
          </w:tcPr>
          <w:p w14:paraId="3312FE01" w14:textId="66CD242C" w:rsidR="00516532" w:rsidRDefault="00761BA3" w:rsidP="00516532">
            <w:pPr>
              <w:pStyle w:val="affc"/>
              <w:rPr>
                <w:rFonts w:hint="default"/>
              </w:rPr>
            </w:pPr>
            <w:proofErr w:type="spellStart"/>
            <w:r w:rsidRPr="00761BA3">
              <w:t>已建设</w:t>
            </w:r>
            <w:proofErr w:type="spellEnd"/>
          </w:p>
        </w:tc>
      </w:tr>
      <w:tr w:rsidR="00516532" w14:paraId="4F9A9F86" w14:textId="77777777" w:rsidTr="00E130AB">
        <w:trPr>
          <w:trHeight w:val="604"/>
          <w:jc w:val="center"/>
        </w:trPr>
        <w:tc>
          <w:tcPr>
            <w:tcW w:w="548" w:type="dxa"/>
            <w:tcBorders>
              <w:left w:val="single" w:sz="4" w:space="0" w:color="000000"/>
              <w:tl2br w:val="nil"/>
              <w:tr2bl w:val="nil"/>
            </w:tcBorders>
            <w:vAlign w:val="center"/>
          </w:tcPr>
          <w:p w14:paraId="79DBFCFF" w14:textId="77777777" w:rsidR="00516532" w:rsidRDefault="00516532" w:rsidP="00516532">
            <w:pPr>
              <w:pStyle w:val="affc"/>
              <w:rPr>
                <w:rFonts w:hint="default"/>
              </w:rPr>
            </w:pPr>
            <w:r>
              <w:t>2</w:t>
            </w:r>
          </w:p>
        </w:tc>
        <w:tc>
          <w:tcPr>
            <w:tcW w:w="3270" w:type="dxa"/>
            <w:tcBorders>
              <w:left w:val="single" w:sz="8" w:space="0" w:color="000000"/>
              <w:right w:val="single" w:sz="8" w:space="0" w:color="000000"/>
            </w:tcBorders>
            <w:shd w:val="clear" w:color="auto" w:fill="FFFFFF"/>
            <w:vAlign w:val="center"/>
          </w:tcPr>
          <w:p w14:paraId="0785BE59" w14:textId="2B56521B" w:rsidR="00516532" w:rsidRDefault="00516532" w:rsidP="00516532">
            <w:pPr>
              <w:pStyle w:val="affc"/>
              <w:rPr>
                <w:rFonts w:hint="default"/>
              </w:rPr>
            </w:pPr>
            <w:proofErr w:type="spellStart"/>
            <w:r>
              <w:rPr>
                <w:rFonts w:cs="Times New Roman"/>
              </w:rPr>
              <w:t>土壤和地下水跟踪监测</w:t>
            </w:r>
            <w:proofErr w:type="spellEnd"/>
          </w:p>
        </w:tc>
        <w:tc>
          <w:tcPr>
            <w:tcW w:w="2868" w:type="dxa"/>
            <w:tcBorders>
              <w:left w:val="single" w:sz="8" w:space="0" w:color="000000"/>
              <w:right w:val="single" w:sz="8" w:space="0" w:color="000000"/>
            </w:tcBorders>
            <w:shd w:val="clear" w:color="auto" w:fill="FFFFFF"/>
            <w:vAlign w:val="center"/>
          </w:tcPr>
          <w:p w14:paraId="30E40B9D" w14:textId="3895C2E3" w:rsidR="00516532" w:rsidRDefault="00516532" w:rsidP="00516532">
            <w:pPr>
              <w:pStyle w:val="affc"/>
              <w:rPr>
                <w:rFonts w:hint="default"/>
              </w:rPr>
            </w:pPr>
            <w:proofErr w:type="spellStart"/>
            <w:r>
              <w:rPr>
                <w:rFonts w:cs="Times New Roman"/>
              </w:rPr>
              <w:t>土壤和地下水跟踪监测</w:t>
            </w:r>
            <w:proofErr w:type="spellEnd"/>
          </w:p>
        </w:tc>
        <w:tc>
          <w:tcPr>
            <w:tcW w:w="1883" w:type="dxa"/>
            <w:tcBorders>
              <w:right w:val="single" w:sz="4" w:space="0" w:color="000000"/>
              <w:tl2br w:val="nil"/>
              <w:tr2bl w:val="nil"/>
            </w:tcBorders>
            <w:vAlign w:val="center"/>
          </w:tcPr>
          <w:p w14:paraId="379E511D" w14:textId="77777777" w:rsidR="00516532" w:rsidRDefault="00516532" w:rsidP="00516532">
            <w:pPr>
              <w:pStyle w:val="affc"/>
              <w:rPr>
                <w:rFonts w:hint="default"/>
              </w:rPr>
            </w:pPr>
            <w:proofErr w:type="spellStart"/>
            <w:r>
              <w:t>已建设</w:t>
            </w:r>
            <w:proofErr w:type="spellEnd"/>
          </w:p>
        </w:tc>
      </w:tr>
      <w:tr w:rsidR="00516532" w14:paraId="4EDEF095" w14:textId="77777777" w:rsidTr="00E130AB">
        <w:trPr>
          <w:trHeight w:val="604"/>
          <w:jc w:val="center"/>
        </w:trPr>
        <w:tc>
          <w:tcPr>
            <w:tcW w:w="548" w:type="dxa"/>
            <w:tcBorders>
              <w:left w:val="single" w:sz="4" w:space="0" w:color="000000"/>
              <w:tl2br w:val="nil"/>
              <w:tr2bl w:val="nil"/>
            </w:tcBorders>
            <w:vAlign w:val="center"/>
          </w:tcPr>
          <w:p w14:paraId="79E6B749" w14:textId="77777777" w:rsidR="00516532" w:rsidRDefault="00516532" w:rsidP="00516532">
            <w:pPr>
              <w:pStyle w:val="affc"/>
              <w:rPr>
                <w:rFonts w:hint="default"/>
              </w:rPr>
            </w:pPr>
            <w:r>
              <w:t>3</w:t>
            </w:r>
          </w:p>
        </w:tc>
        <w:tc>
          <w:tcPr>
            <w:tcW w:w="3270" w:type="dxa"/>
            <w:tcBorders>
              <w:left w:val="single" w:sz="8" w:space="0" w:color="000000"/>
              <w:right w:val="single" w:sz="8" w:space="0" w:color="000000"/>
            </w:tcBorders>
            <w:shd w:val="clear" w:color="auto" w:fill="FFFFFF"/>
            <w:vAlign w:val="center"/>
          </w:tcPr>
          <w:p w14:paraId="23126308" w14:textId="5DA9323D" w:rsidR="00516532" w:rsidRDefault="00516532" w:rsidP="00516532">
            <w:pPr>
              <w:pStyle w:val="affc"/>
              <w:rPr>
                <w:rFonts w:hint="default"/>
              </w:rPr>
            </w:pPr>
            <w:proofErr w:type="spellStart"/>
            <w:r>
              <w:t>生产装置、管线，设置防静电接地装置，采取地面硬化等防渗措施，安装阻火器、配备消防器材等</w:t>
            </w:r>
            <w:proofErr w:type="spellEnd"/>
          </w:p>
        </w:tc>
        <w:tc>
          <w:tcPr>
            <w:tcW w:w="2868" w:type="dxa"/>
            <w:tcBorders>
              <w:left w:val="single" w:sz="8" w:space="0" w:color="000000"/>
              <w:right w:val="single" w:sz="8" w:space="0" w:color="000000"/>
            </w:tcBorders>
            <w:shd w:val="clear" w:color="auto" w:fill="FFFFFF"/>
            <w:vAlign w:val="center"/>
          </w:tcPr>
          <w:p w14:paraId="136DF8F5" w14:textId="288140F0" w:rsidR="00516532" w:rsidRDefault="00516532" w:rsidP="00516532">
            <w:pPr>
              <w:pStyle w:val="affc"/>
              <w:rPr>
                <w:rFonts w:hint="default"/>
              </w:rPr>
            </w:pPr>
            <w:proofErr w:type="spellStart"/>
            <w:r>
              <w:rPr>
                <w:rFonts w:cs="Times New Roman"/>
              </w:rPr>
              <w:t>泡沫灭火器、消防沙等消防器材及个人防护装备；配套阻火器、静电接地、防雷等措施，压力、温度、流量、液位等检测及自动控制调节设施等</w:t>
            </w:r>
            <w:proofErr w:type="spellEnd"/>
          </w:p>
        </w:tc>
        <w:tc>
          <w:tcPr>
            <w:tcW w:w="1883" w:type="dxa"/>
            <w:tcBorders>
              <w:right w:val="single" w:sz="4" w:space="0" w:color="000000"/>
              <w:tl2br w:val="nil"/>
              <w:tr2bl w:val="nil"/>
            </w:tcBorders>
            <w:vAlign w:val="center"/>
          </w:tcPr>
          <w:p w14:paraId="7CF49AAE" w14:textId="77777777" w:rsidR="00516532" w:rsidRDefault="00516532" w:rsidP="00516532">
            <w:pPr>
              <w:pStyle w:val="affc"/>
              <w:rPr>
                <w:rFonts w:hint="default"/>
              </w:rPr>
            </w:pPr>
            <w:proofErr w:type="spellStart"/>
            <w:r>
              <w:t>已建设</w:t>
            </w:r>
            <w:proofErr w:type="spellEnd"/>
          </w:p>
        </w:tc>
      </w:tr>
      <w:tr w:rsidR="00516532" w14:paraId="296DFF85" w14:textId="77777777" w:rsidTr="00E130AB">
        <w:trPr>
          <w:trHeight w:val="604"/>
          <w:jc w:val="center"/>
        </w:trPr>
        <w:tc>
          <w:tcPr>
            <w:tcW w:w="548" w:type="dxa"/>
            <w:tcBorders>
              <w:left w:val="single" w:sz="4" w:space="0" w:color="000000"/>
              <w:tl2br w:val="nil"/>
              <w:tr2bl w:val="nil"/>
            </w:tcBorders>
            <w:vAlign w:val="center"/>
          </w:tcPr>
          <w:p w14:paraId="59C06935" w14:textId="77777777" w:rsidR="00516532" w:rsidRDefault="00516532" w:rsidP="00516532">
            <w:pPr>
              <w:pStyle w:val="affc"/>
              <w:rPr>
                <w:rFonts w:hint="default"/>
              </w:rPr>
            </w:pPr>
            <w:r>
              <w:t>4</w:t>
            </w:r>
          </w:p>
        </w:tc>
        <w:tc>
          <w:tcPr>
            <w:tcW w:w="3270" w:type="dxa"/>
            <w:tcBorders>
              <w:left w:val="single" w:sz="8" w:space="0" w:color="000000"/>
              <w:right w:val="single" w:sz="8" w:space="0" w:color="000000"/>
            </w:tcBorders>
            <w:shd w:val="clear" w:color="auto" w:fill="FFFFFF"/>
            <w:vAlign w:val="center"/>
          </w:tcPr>
          <w:p w14:paraId="4590F15E" w14:textId="7ADEB2DF" w:rsidR="00516532" w:rsidRDefault="00516532" w:rsidP="00516532">
            <w:pPr>
              <w:pStyle w:val="affc"/>
              <w:rPr>
                <w:rFonts w:hint="default"/>
              </w:rPr>
            </w:pPr>
            <w:proofErr w:type="spellStart"/>
            <w:r>
              <w:rPr>
                <w:rFonts w:cs="Times New Roman"/>
              </w:rPr>
              <w:t>事故废水收集管网、废水拦截设施；</w:t>
            </w:r>
            <w:r>
              <w:rPr>
                <w:rFonts w:cs="Times New Roman"/>
                <w:spacing w:val="-8"/>
              </w:rPr>
              <w:t>其他人员防护、消防设施、备用电源</w:t>
            </w:r>
            <w:proofErr w:type="spellEnd"/>
            <w:r>
              <w:rPr>
                <w:rFonts w:cs="Times New Roman"/>
                <w:spacing w:val="-8"/>
              </w:rPr>
              <w:t>；</w:t>
            </w:r>
          </w:p>
        </w:tc>
        <w:tc>
          <w:tcPr>
            <w:tcW w:w="2868" w:type="dxa"/>
            <w:tcBorders>
              <w:left w:val="single" w:sz="8" w:space="0" w:color="000000"/>
              <w:right w:val="single" w:sz="8" w:space="0" w:color="000000"/>
            </w:tcBorders>
            <w:shd w:val="clear" w:color="auto" w:fill="FFFFFF"/>
            <w:vAlign w:val="center"/>
          </w:tcPr>
          <w:p w14:paraId="64887831" w14:textId="30A59818" w:rsidR="00516532" w:rsidRDefault="00516532" w:rsidP="00516532">
            <w:pPr>
              <w:pStyle w:val="affc"/>
              <w:rPr>
                <w:rFonts w:hint="default"/>
              </w:rPr>
            </w:pPr>
            <w:r>
              <w:rPr>
                <w:rFonts w:cs="Times New Roman"/>
              </w:rPr>
              <w:t>事故废水池1座</w:t>
            </w:r>
            <w:r w:rsidRPr="00516532">
              <w:rPr>
                <w:rFonts w:cs="Times New Roman"/>
              </w:rPr>
              <w:t>（250m</w:t>
            </w:r>
            <w:r w:rsidRPr="00516532">
              <w:rPr>
                <w:rFonts w:cs="Times New Roman"/>
                <w:vertAlign w:val="superscript"/>
              </w:rPr>
              <w:t>3</w:t>
            </w:r>
            <w:r w:rsidRPr="00516532">
              <w:rPr>
                <w:rFonts w:cs="Times New Roman"/>
              </w:rPr>
              <w:t>）</w:t>
            </w:r>
            <w:r>
              <w:rPr>
                <w:rFonts w:cs="Times New Roman"/>
              </w:rPr>
              <w:t>、</w:t>
            </w:r>
            <w:proofErr w:type="spellStart"/>
            <w:r>
              <w:rPr>
                <w:rFonts w:cs="Times New Roman"/>
              </w:rPr>
              <w:t>废水收集管网、废水拦截设施；</w:t>
            </w:r>
            <w:r>
              <w:rPr>
                <w:rFonts w:cs="Times New Roman"/>
                <w:spacing w:val="-8"/>
              </w:rPr>
              <w:t>其他人员防护、消防设施、备用电源</w:t>
            </w:r>
            <w:proofErr w:type="spellEnd"/>
            <w:r>
              <w:rPr>
                <w:rFonts w:cs="Times New Roman"/>
                <w:spacing w:val="-8"/>
              </w:rPr>
              <w:t>；</w:t>
            </w:r>
          </w:p>
        </w:tc>
        <w:tc>
          <w:tcPr>
            <w:tcW w:w="1883" w:type="dxa"/>
            <w:tcBorders>
              <w:right w:val="single" w:sz="4" w:space="0" w:color="000000"/>
              <w:tl2br w:val="nil"/>
              <w:tr2bl w:val="nil"/>
            </w:tcBorders>
            <w:vAlign w:val="center"/>
          </w:tcPr>
          <w:p w14:paraId="6277CFDB" w14:textId="77777777" w:rsidR="00516532" w:rsidRDefault="00516532" w:rsidP="00516532">
            <w:pPr>
              <w:pStyle w:val="affc"/>
              <w:rPr>
                <w:rFonts w:hint="default"/>
              </w:rPr>
            </w:pPr>
            <w:proofErr w:type="spellStart"/>
            <w:r>
              <w:t>已建设</w:t>
            </w:r>
            <w:proofErr w:type="spellEnd"/>
          </w:p>
        </w:tc>
      </w:tr>
      <w:tr w:rsidR="00516532" w14:paraId="658FAFF8" w14:textId="77777777" w:rsidTr="00E130AB">
        <w:trPr>
          <w:trHeight w:val="604"/>
          <w:jc w:val="center"/>
        </w:trPr>
        <w:tc>
          <w:tcPr>
            <w:tcW w:w="548" w:type="dxa"/>
            <w:tcBorders>
              <w:left w:val="single" w:sz="4" w:space="0" w:color="000000"/>
              <w:tl2br w:val="nil"/>
              <w:tr2bl w:val="nil"/>
            </w:tcBorders>
            <w:vAlign w:val="center"/>
          </w:tcPr>
          <w:p w14:paraId="7BF04790" w14:textId="77777777" w:rsidR="00516532" w:rsidRDefault="00516532" w:rsidP="00516532">
            <w:pPr>
              <w:pStyle w:val="affc"/>
              <w:rPr>
                <w:rFonts w:hint="default"/>
              </w:rPr>
            </w:pPr>
            <w:r>
              <w:t>5</w:t>
            </w:r>
          </w:p>
        </w:tc>
        <w:tc>
          <w:tcPr>
            <w:tcW w:w="3270" w:type="dxa"/>
            <w:tcBorders>
              <w:left w:val="single" w:sz="8" w:space="0" w:color="000000"/>
              <w:right w:val="single" w:sz="8" w:space="0" w:color="000000"/>
            </w:tcBorders>
            <w:shd w:val="clear" w:color="auto" w:fill="FFFFFF"/>
            <w:vAlign w:val="center"/>
          </w:tcPr>
          <w:p w14:paraId="4BF64CA2" w14:textId="0DB90082" w:rsidR="00516532" w:rsidRDefault="00516532" w:rsidP="00516532">
            <w:pPr>
              <w:pStyle w:val="affc"/>
              <w:rPr>
                <w:rFonts w:hint="default"/>
              </w:rPr>
            </w:pPr>
            <w:r>
              <w:rPr>
                <w:rFonts w:cs="Times New Roman"/>
              </w:rPr>
              <w:t>建议以落叶阔叶树种、常绿阔叶树种和藤木植物为主的绿化林带，全厂绿化覆盖率30%</w:t>
            </w:r>
          </w:p>
        </w:tc>
        <w:tc>
          <w:tcPr>
            <w:tcW w:w="2868" w:type="dxa"/>
            <w:tcBorders>
              <w:left w:val="single" w:sz="8" w:space="0" w:color="000000"/>
              <w:right w:val="single" w:sz="8" w:space="0" w:color="000000"/>
            </w:tcBorders>
            <w:shd w:val="clear" w:color="auto" w:fill="FFFFFF"/>
            <w:vAlign w:val="center"/>
          </w:tcPr>
          <w:p w14:paraId="42E6BD4A" w14:textId="38085DE1" w:rsidR="00516532" w:rsidRDefault="00516532" w:rsidP="00516532">
            <w:pPr>
              <w:pStyle w:val="affc"/>
              <w:rPr>
                <w:rFonts w:hint="default"/>
              </w:rPr>
            </w:pPr>
            <w:r>
              <w:rPr>
                <w:rFonts w:cs="Times New Roman"/>
              </w:rPr>
              <w:t>建议以落叶阔叶树种、常绿阔叶树种和藤木植物为主的绿化林带，全厂绿化覆盖率30%</w:t>
            </w:r>
          </w:p>
        </w:tc>
        <w:tc>
          <w:tcPr>
            <w:tcW w:w="1883" w:type="dxa"/>
            <w:tcBorders>
              <w:right w:val="single" w:sz="4" w:space="0" w:color="000000"/>
              <w:tl2br w:val="nil"/>
              <w:tr2bl w:val="nil"/>
            </w:tcBorders>
            <w:vAlign w:val="center"/>
          </w:tcPr>
          <w:p w14:paraId="28F8A2F1" w14:textId="77777777" w:rsidR="00516532" w:rsidRDefault="00516532" w:rsidP="00516532">
            <w:pPr>
              <w:pStyle w:val="affc"/>
              <w:rPr>
                <w:rFonts w:hint="default"/>
              </w:rPr>
            </w:pPr>
            <w:proofErr w:type="spellStart"/>
            <w:r>
              <w:t>已建设</w:t>
            </w:r>
            <w:proofErr w:type="spellEnd"/>
          </w:p>
        </w:tc>
      </w:tr>
      <w:tr w:rsidR="008E0295" w14:paraId="1515AE50" w14:textId="77777777" w:rsidTr="00E130AB">
        <w:trPr>
          <w:trHeight w:val="459"/>
          <w:jc w:val="center"/>
        </w:trPr>
        <w:tc>
          <w:tcPr>
            <w:tcW w:w="548" w:type="dxa"/>
            <w:tcBorders>
              <w:left w:val="single" w:sz="4" w:space="0" w:color="000000"/>
              <w:bottom w:val="single" w:sz="12" w:space="0" w:color="000000"/>
              <w:tl2br w:val="nil"/>
              <w:tr2bl w:val="nil"/>
            </w:tcBorders>
            <w:vAlign w:val="center"/>
          </w:tcPr>
          <w:p w14:paraId="545EB4AE" w14:textId="77777777" w:rsidR="008E0295" w:rsidRDefault="008E0295" w:rsidP="008E0295">
            <w:pPr>
              <w:pStyle w:val="affc"/>
              <w:rPr>
                <w:rFonts w:hint="default"/>
              </w:rPr>
            </w:pPr>
            <w:r>
              <w:t>6</w:t>
            </w:r>
          </w:p>
        </w:tc>
        <w:tc>
          <w:tcPr>
            <w:tcW w:w="3270" w:type="dxa"/>
            <w:tcBorders>
              <w:left w:val="single" w:sz="8" w:space="0" w:color="000000"/>
              <w:bottom w:val="single" w:sz="12" w:space="0" w:color="000000"/>
              <w:right w:val="single" w:sz="8" w:space="0" w:color="000000"/>
            </w:tcBorders>
            <w:shd w:val="clear" w:color="auto" w:fill="FFFFFF"/>
            <w:vAlign w:val="center"/>
          </w:tcPr>
          <w:p w14:paraId="50464D27" w14:textId="1982CED5" w:rsidR="008E0295" w:rsidRPr="008E0295" w:rsidRDefault="008E0295" w:rsidP="008E0295">
            <w:pPr>
              <w:pStyle w:val="affc"/>
              <w:rPr>
                <w:rFonts w:hint="default"/>
                <w:bCs w:val="0"/>
              </w:rPr>
            </w:pPr>
            <w:proofErr w:type="spellStart"/>
            <w:r w:rsidRPr="008E0295">
              <w:rPr>
                <w:rFonts w:cs="Times New Roman"/>
                <w:bCs w:val="0"/>
              </w:rPr>
              <w:t>根据农民土地位置设计并负责铺设沼液输送管网等综合利用配套设施</w:t>
            </w:r>
            <w:proofErr w:type="spellEnd"/>
          </w:p>
        </w:tc>
        <w:tc>
          <w:tcPr>
            <w:tcW w:w="2868" w:type="dxa"/>
            <w:tcBorders>
              <w:bottom w:val="single" w:sz="12" w:space="0" w:color="000000"/>
              <w:tl2br w:val="nil"/>
              <w:tr2bl w:val="nil"/>
            </w:tcBorders>
            <w:vAlign w:val="center"/>
          </w:tcPr>
          <w:p w14:paraId="340AB81F" w14:textId="45D3EFDC" w:rsidR="008E0295" w:rsidRDefault="004B1A43" w:rsidP="008E0295">
            <w:pPr>
              <w:pStyle w:val="affc"/>
              <w:rPr>
                <w:rFonts w:hint="default"/>
              </w:rPr>
            </w:pPr>
            <w:proofErr w:type="spellStart"/>
            <w:r w:rsidRPr="004B1A43">
              <w:t>根据农民土地位置设计并负责铺设沼液输送管网等综合利用配套设施</w:t>
            </w:r>
            <w:proofErr w:type="spellEnd"/>
          </w:p>
        </w:tc>
        <w:tc>
          <w:tcPr>
            <w:tcW w:w="1883" w:type="dxa"/>
            <w:tcBorders>
              <w:bottom w:val="single" w:sz="12" w:space="0" w:color="000000"/>
              <w:right w:val="single" w:sz="4" w:space="0" w:color="000000"/>
              <w:tl2br w:val="nil"/>
              <w:tr2bl w:val="nil"/>
            </w:tcBorders>
            <w:vAlign w:val="center"/>
          </w:tcPr>
          <w:p w14:paraId="1A4646C5" w14:textId="59B6495A" w:rsidR="008E0295" w:rsidRDefault="009246CA" w:rsidP="008E0295">
            <w:pPr>
              <w:pStyle w:val="affc"/>
              <w:rPr>
                <w:rFonts w:hint="default"/>
              </w:rPr>
            </w:pPr>
            <w:r>
              <w:rPr>
                <w:rFonts w:ascii="宋体" w:eastAsia="宋体" w:hAnsi="宋体" w:cs="宋体"/>
              </w:rPr>
              <w:t>无需</w:t>
            </w:r>
            <w:proofErr w:type="spellStart"/>
            <w:r w:rsidR="008E0295">
              <w:t>建设</w:t>
            </w:r>
            <w:proofErr w:type="spellEnd"/>
          </w:p>
        </w:tc>
      </w:tr>
    </w:tbl>
    <w:p w14:paraId="2CF98817" w14:textId="7B309DB1" w:rsidR="00AF626D" w:rsidRPr="003F2C11" w:rsidRDefault="00AF626D" w:rsidP="00AF626D">
      <w:pPr>
        <w:ind w:firstLine="480"/>
      </w:pPr>
      <w:r w:rsidRPr="003F2C11">
        <w:rPr>
          <w:rFonts w:hint="eastAsia"/>
        </w:rPr>
        <w:t>原环评批复中鸡舍恶臭末端处理中的“水喷淋和</w:t>
      </w:r>
      <w:proofErr w:type="gramStart"/>
      <w:r w:rsidRPr="003F2C11">
        <w:rPr>
          <w:rFonts w:hint="eastAsia"/>
        </w:rPr>
        <w:t>碱喷淋</w:t>
      </w:r>
      <w:proofErr w:type="gramEnd"/>
      <w:r w:rsidRPr="003F2C11">
        <w:rPr>
          <w:rFonts w:hint="eastAsia"/>
        </w:rPr>
        <w:t>”措施实际建设中改为效果更好</w:t>
      </w:r>
      <w:proofErr w:type="gramStart"/>
      <w:r w:rsidRPr="003F2C11">
        <w:rPr>
          <w:rFonts w:hint="eastAsia"/>
        </w:rPr>
        <w:t>的雾森除臭</w:t>
      </w:r>
      <w:proofErr w:type="gramEnd"/>
      <w:r w:rsidRPr="003F2C11">
        <w:rPr>
          <w:rFonts w:hint="eastAsia"/>
        </w:rPr>
        <w:t>，不再</w:t>
      </w:r>
      <w:r w:rsidRPr="00CB24DD">
        <w:rPr>
          <w:rFonts w:hint="eastAsia"/>
        </w:rPr>
        <w:t>产生二次污染物喷淋废水；</w:t>
      </w:r>
      <w:r w:rsidRPr="00A0526F">
        <w:rPr>
          <w:rFonts w:hint="eastAsia"/>
          <w:u w:val="single"/>
        </w:rPr>
        <w:t>同时</w:t>
      </w:r>
      <w:r w:rsidR="00A0526F" w:rsidRPr="00A0526F">
        <w:rPr>
          <w:rFonts w:hint="eastAsia"/>
          <w:u w:val="single"/>
        </w:rPr>
        <w:t>鸡舍冲洗采用了先进的无水冲洗鸡舍技术，无鸡舍冲洗废水产生。</w:t>
      </w:r>
      <w:r w:rsidRPr="003F2C11">
        <w:rPr>
          <w:rFonts w:hint="eastAsia"/>
        </w:rPr>
        <w:t>因此本项目废水仅为生活污水，经化粪池处理后定期清运，无需建设污水处理系统（</w:t>
      </w:r>
      <w:r w:rsidRPr="003F2C11">
        <w:rPr>
          <w:rFonts w:hint="eastAsia"/>
        </w:rPr>
        <w:t>1</w:t>
      </w:r>
      <w:r w:rsidRPr="003F2C11">
        <w:rPr>
          <w:rFonts w:hint="eastAsia"/>
        </w:rPr>
        <w:t>套</w:t>
      </w:r>
      <w:r w:rsidRPr="003F2C11">
        <w:rPr>
          <w:rFonts w:hint="eastAsia"/>
        </w:rPr>
        <w:t>150m</w:t>
      </w:r>
      <w:r w:rsidRPr="003F2C11">
        <w:rPr>
          <w:rFonts w:hint="eastAsia"/>
          <w:vertAlign w:val="superscript"/>
        </w:rPr>
        <w:t>3</w:t>
      </w:r>
      <w:r w:rsidRPr="003F2C11">
        <w:rPr>
          <w:rFonts w:hint="eastAsia"/>
        </w:rPr>
        <w:t>UASB</w:t>
      </w:r>
      <w:r w:rsidRPr="003F2C11">
        <w:rPr>
          <w:rFonts w:hint="eastAsia"/>
        </w:rPr>
        <w:t>厌氧反应器）、无需铺设沼液输送管网，能够满足生产需求。</w:t>
      </w:r>
    </w:p>
    <w:p w14:paraId="0A8EF3F9" w14:textId="77777777" w:rsidR="007904B7" w:rsidRDefault="007904B7" w:rsidP="007904B7">
      <w:pPr>
        <w:ind w:firstLine="480"/>
      </w:pPr>
      <w:r>
        <w:t>本项目环境风险防范设施实际建设情况与环评及批复内容</w:t>
      </w:r>
      <w:r>
        <w:rPr>
          <w:rFonts w:hint="eastAsia"/>
        </w:rPr>
        <w:t>基本</w:t>
      </w:r>
      <w:r>
        <w:t>一致，能够满足验收要求。</w:t>
      </w:r>
    </w:p>
    <w:p w14:paraId="13C11D3D" w14:textId="2B6E63DC" w:rsidR="003D3C7D" w:rsidRPr="00CE0F50" w:rsidRDefault="003D3C7D" w:rsidP="003D3C7D">
      <w:pPr>
        <w:pStyle w:val="3"/>
        <w:spacing w:before="0" w:after="0" w:line="520" w:lineRule="exact"/>
        <w:ind w:firstLine="562"/>
        <w:rPr>
          <w:rFonts w:cs="Times New Roman"/>
        </w:rPr>
      </w:pPr>
      <w:r w:rsidRPr="00CE0F50">
        <w:rPr>
          <w:rFonts w:cs="Times New Roman"/>
        </w:rPr>
        <w:lastRenderedPageBreak/>
        <w:t>4.2.2</w:t>
      </w:r>
      <w:r w:rsidR="0023446A" w:rsidRPr="00CE0F50">
        <w:rPr>
          <w:rFonts w:cs="Times New Roman" w:hint="eastAsia"/>
        </w:rPr>
        <w:t>规范化排污口、</w:t>
      </w:r>
      <w:r w:rsidR="00FB4113" w:rsidRPr="00CE0F50">
        <w:rPr>
          <w:rFonts w:cs="Times New Roman" w:hint="eastAsia"/>
        </w:rPr>
        <w:t>视频监控</w:t>
      </w:r>
      <w:r w:rsidR="00297C56" w:rsidRPr="00CE0F50">
        <w:rPr>
          <w:rFonts w:cs="Times New Roman" w:hint="eastAsia"/>
        </w:rPr>
        <w:t>、用电监控设施</w:t>
      </w:r>
    </w:p>
    <w:p w14:paraId="34C8E8A6" w14:textId="0974E4E5" w:rsidR="003D3C7D" w:rsidRPr="00D37A02" w:rsidRDefault="00D37A02" w:rsidP="003D3C7D">
      <w:pPr>
        <w:ind w:firstLine="480"/>
        <w:jc w:val="both"/>
        <w:rPr>
          <w:rFonts w:cs="Times New Roman"/>
        </w:rPr>
      </w:pPr>
      <w:r w:rsidRPr="00CE0F50">
        <w:rPr>
          <w:rFonts w:cs="Times New Roman" w:hint="eastAsia"/>
        </w:rPr>
        <w:t>本</w:t>
      </w:r>
      <w:proofErr w:type="gramStart"/>
      <w:r w:rsidRPr="00CE0F50">
        <w:rPr>
          <w:rFonts w:cs="Times New Roman" w:hint="eastAsia"/>
        </w:rPr>
        <w:t>项目环</w:t>
      </w:r>
      <w:proofErr w:type="gramEnd"/>
      <w:r w:rsidRPr="00CE0F50">
        <w:rPr>
          <w:rFonts w:cs="Times New Roman" w:hint="eastAsia"/>
        </w:rPr>
        <w:t>评阶段要求</w:t>
      </w:r>
      <w:r w:rsidR="00E36B10" w:rsidRPr="00E36B10">
        <w:rPr>
          <w:rFonts w:cs="Times New Roman" w:hint="eastAsia"/>
        </w:rPr>
        <w:t>根据环保部门要求安装用电量监控设备、视频监控设备并与环保部门联网</w:t>
      </w:r>
      <w:r w:rsidRPr="00CE0F50">
        <w:rPr>
          <w:rFonts w:cs="Times New Roman" w:hint="eastAsia"/>
        </w:rPr>
        <w:t>。厂区已在监测取样处安装视频监控，在总用电处、废气处理设施处安装用电监控设施，并与环保部门联网。</w:t>
      </w:r>
    </w:p>
    <w:p w14:paraId="5DFE9A17" w14:textId="277B8030" w:rsidR="00BC092F" w:rsidRDefault="001A7355">
      <w:pPr>
        <w:pStyle w:val="2"/>
        <w:spacing w:before="156" w:after="156"/>
        <w:ind w:firstLine="643"/>
        <w:rPr>
          <w:rFonts w:cs="Times New Roman"/>
        </w:rPr>
      </w:pPr>
      <w:bookmarkStart w:id="46" w:name="_Toc196466020"/>
      <w:r>
        <w:rPr>
          <w:rFonts w:cs="Times New Roman"/>
        </w:rPr>
        <w:t>4.</w:t>
      </w:r>
      <w:r w:rsidR="004B2DA3">
        <w:rPr>
          <w:rFonts w:cs="Times New Roman"/>
        </w:rPr>
        <w:t>3</w:t>
      </w:r>
      <w:r>
        <w:rPr>
          <w:rFonts w:cs="Times New Roman"/>
        </w:rPr>
        <w:t>环保设施投资及</w:t>
      </w:r>
      <w:r>
        <w:rPr>
          <w:rFonts w:cs="Times New Roman"/>
        </w:rPr>
        <w:t>“</w:t>
      </w:r>
      <w:r>
        <w:rPr>
          <w:rFonts w:cs="Times New Roman"/>
        </w:rPr>
        <w:t>三同时</w:t>
      </w:r>
      <w:r>
        <w:rPr>
          <w:rFonts w:cs="Times New Roman"/>
        </w:rPr>
        <w:t>”</w:t>
      </w:r>
      <w:r>
        <w:rPr>
          <w:rFonts w:cs="Times New Roman"/>
        </w:rPr>
        <w:t>落实情况</w:t>
      </w:r>
      <w:bookmarkEnd w:id="46"/>
    </w:p>
    <w:p w14:paraId="5DFE9A19" w14:textId="59F42BFF" w:rsidR="00BC092F" w:rsidRDefault="001A7355">
      <w:pPr>
        <w:ind w:firstLine="480"/>
        <w:jc w:val="both"/>
        <w:rPr>
          <w:rFonts w:cs="Times New Roman"/>
        </w:rPr>
      </w:pPr>
      <w:r>
        <w:rPr>
          <w:rFonts w:cs="Times New Roman" w:hint="eastAsia"/>
        </w:rPr>
        <w:t>项目</w:t>
      </w:r>
      <w:r>
        <w:rPr>
          <w:rFonts w:cs="Times New Roman"/>
        </w:rPr>
        <w:t>实际总投资</w:t>
      </w:r>
      <w:r w:rsidR="008458FD" w:rsidRPr="008458FD">
        <w:rPr>
          <w:rFonts w:cs="Times New Roman"/>
        </w:rPr>
        <w:t>175000</w:t>
      </w:r>
      <w:r>
        <w:rPr>
          <w:rFonts w:cs="Times New Roman"/>
        </w:rPr>
        <w:t>万元。实际环保投资</w:t>
      </w:r>
      <w:r w:rsidR="00A62124">
        <w:rPr>
          <w:rFonts w:cs="Times New Roman" w:hint="eastAsia"/>
        </w:rPr>
        <w:t>246</w:t>
      </w:r>
      <w:r>
        <w:rPr>
          <w:rFonts w:cs="Times New Roman"/>
        </w:rPr>
        <w:t>万元，环保投资占实际总投资的</w:t>
      </w:r>
      <w:r w:rsidR="00704D6C">
        <w:rPr>
          <w:rFonts w:cs="Times New Roman" w:hint="eastAsia"/>
        </w:rPr>
        <w:t>0.</w:t>
      </w:r>
      <w:r w:rsidR="006A7956">
        <w:rPr>
          <w:rFonts w:cs="Times New Roman" w:hint="eastAsia"/>
        </w:rPr>
        <w:t>14</w:t>
      </w:r>
      <w:r>
        <w:rPr>
          <w:rFonts w:cs="Times New Roman"/>
        </w:rPr>
        <w:t>%</w:t>
      </w:r>
      <w:r>
        <w:rPr>
          <w:rFonts w:cs="Times New Roman"/>
        </w:rPr>
        <w:t>。</w:t>
      </w:r>
    </w:p>
    <w:p w14:paraId="5DFE9A1A" w14:textId="77777777" w:rsidR="00BC092F" w:rsidRDefault="001A7355">
      <w:pPr>
        <w:ind w:firstLine="480"/>
        <w:jc w:val="both"/>
        <w:rPr>
          <w:rFonts w:cs="Times New Roman"/>
        </w:rPr>
      </w:pPr>
      <w:r>
        <w:rPr>
          <w:rFonts w:cs="Times New Roman"/>
        </w:rPr>
        <w:t>环保投资落实情况详见下表。</w:t>
      </w:r>
    </w:p>
    <w:p w14:paraId="443D5994" w14:textId="7CE47A32" w:rsidR="007A0117" w:rsidRDefault="001A7355">
      <w:pPr>
        <w:ind w:firstLine="480"/>
        <w:rPr>
          <w:rFonts w:eastAsia="黑体" w:cs="Times New Roman"/>
        </w:rPr>
      </w:pPr>
      <w:r>
        <w:rPr>
          <w:rFonts w:eastAsia="黑体" w:cs="Times New Roman"/>
        </w:rPr>
        <w:t>表</w:t>
      </w:r>
      <w:r>
        <w:rPr>
          <w:rFonts w:eastAsia="黑体" w:cs="Times New Roman"/>
        </w:rPr>
        <w:t>4-</w:t>
      </w:r>
      <w:r w:rsidR="00D33DC7">
        <w:rPr>
          <w:rFonts w:eastAsia="黑体" w:cs="Times New Roman" w:hint="eastAsia"/>
        </w:rPr>
        <w:t>5</w:t>
      </w:r>
      <w:r>
        <w:rPr>
          <w:rFonts w:eastAsia="黑体" w:cs="Times New Roman"/>
        </w:rPr>
        <w:t xml:space="preserve">                       </w:t>
      </w:r>
      <w:r>
        <w:rPr>
          <w:rFonts w:eastAsia="黑体" w:cs="Times New Roman" w:hint="eastAsia"/>
        </w:rPr>
        <w:t xml:space="preserve"> </w:t>
      </w:r>
      <w:r>
        <w:rPr>
          <w:rFonts w:eastAsia="黑体" w:cs="Times New Roman"/>
        </w:rPr>
        <w:t xml:space="preserve">   </w:t>
      </w:r>
      <w:r>
        <w:rPr>
          <w:rFonts w:eastAsia="黑体" w:cs="Times New Roman"/>
        </w:rPr>
        <w:t>项目</w:t>
      </w:r>
      <w:r>
        <w:rPr>
          <w:rFonts w:eastAsia="黑体" w:cs="Times New Roman" w:hint="eastAsia"/>
        </w:rPr>
        <w:t>工程</w:t>
      </w:r>
      <w:r>
        <w:rPr>
          <w:rFonts w:eastAsia="黑体" w:cs="Times New Roman"/>
        </w:rPr>
        <w:t>环保投资一览表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86"/>
        <w:gridCol w:w="701"/>
        <w:gridCol w:w="1802"/>
        <w:gridCol w:w="1652"/>
        <w:gridCol w:w="2896"/>
        <w:gridCol w:w="889"/>
      </w:tblGrid>
      <w:tr w:rsidR="007A0117" w:rsidRPr="007A0117" w14:paraId="24164152" w14:textId="77777777" w:rsidTr="00560CF2">
        <w:trPr>
          <w:trHeight w:val="454"/>
          <w:jc w:val="center"/>
        </w:trPr>
        <w:tc>
          <w:tcPr>
            <w:tcW w:w="23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0A26467" w14:textId="77777777" w:rsidR="007A0117" w:rsidRPr="007A0117" w:rsidRDefault="007A0117" w:rsidP="007A0117">
            <w:pPr>
              <w:widowControl w:val="0"/>
              <w:spacing w:line="240" w:lineRule="auto"/>
              <w:ind w:firstLineChars="0" w:firstLine="0"/>
              <w:jc w:val="center"/>
              <w:textAlignment w:val="baseline"/>
              <w:rPr>
                <w:rFonts w:cs="Times New Roman"/>
                <w:b/>
                <w:sz w:val="21"/>
                <w:szCs w:val="21"/>
                <w:lang w:val="zh-CN" w:bidi="zh-CN"/>
              </w:rPr>
            </w:pPr>
            <w:r w:rsidRPr="007A0117">
              <w:rPr>
                <w:rFonts w:cs="Times New Roman"/>
                <w:b/>
                <w:sz w:val="21"/>
                <w:szCs w:val="21"/>
                <w:lang w:val="zh-CN" w:bidi="zh-CN"/>
              </w:rPr>
              <w:t>时期</w:t>
            </w:r>
          </w:p>
        </w:tc>
        <w:tc>
          <w:tcPr>
            <w:tcW w:w="4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0F26A87" w14:textId="77777777" w:rsidR="007A0117" w:rsidRPr="007A0117" w:rsidRDefault="007A0117" w:rsidP="007A0117">
            <w:pPr>
              <w:widowControl w:val="0"/>
              <w:spacing w:line="240" w:lineRule="auto"/>
              <w:ind w:firstLineChars="0" w:firstLine="0"/>
              <w:jc w:val="center"/>
              <w:textAlignment w:val="baseline"/>
              <w:rPr>
                <w:rFonts w:cs="Times New Roman"/>
                <w:b/>
                <w:sz w:val="21"/>
                <w:szCs w:val="21"/>
                <w:lang w:val="zh-CN" w:bidi="zh-CN"/>
              </w:rPr>
            </w:pPr>
            <w:r w:rsidRPr="007A0117">
              <w:rPr>
                <w:rFonts w:cs="Times New Roman"/>
                <w:b/>
                <w:sz w:val="21"/>
                <w:szCs w:val="21"/>
                <w:lang w:val="zh-CN" w:bidi="zh-CN"/>
              </w:rPr>
              <w:t>类别</w:t>
            </w:r>
          </w:p>
        </w:tc>
        <w:tc>
          <w:tcPr>
            <w:tcW w:w="108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EEDB635" w14:textId="77777777" w:rsidR="007A0117" w:rsidRPr="007A0117" w:rsidRDefault="007A0117" w:rsidP="007A0117">
            <w:pPr>
              <w:widowControl w:val="0"/>
              <w:spacing w:line="240" w:lineRule="auto"/>
              <w:ind w:firstLineChars="0" w:firstLine="0"/>
              <w:jc w:val="center"/>
              <w:textAlignment w:val="baseline"/>
              <w:rPr>
                <w:rFonts w:cs="Times New Roman"/>
                <w:b/>
                <w:sz w:val="21"/>
                <w:szCs w:val="21"/>
                <w:lang w:val="zh-CN" w:bidi="zh-CN"/>
              </w:rPr>
            </w:pPr>
            <w:proofErr w:type="gramStart"/>
            <w:r w:rsidRPr="007A0117">
              <w:rPr>
                <w:rFonts w:cs="Times New Roman"/>
                <w:b/>
                <w:sz w:val="21"/>
                <w:szCs w:val="21"/>
                <w:lang w:val="zh-CN" w:bidi="zh-CN"/>
              </w:rPr>
              <w:t>产污环节</w:t>
            </w:r>
            <w:proofErr w:type="gramEnd"/>
          </w:p>
        </w:tc>
        <w:tc>
          <w:tcPr>
            <w:tcW w:w="99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073C355" w14:textId="77777777" w:rsidR="007A0117" w:rsidRPr="007A0117" w:rsidRDefault="007A0117" w:rsidP="007A0117">
            <w:pPr>
              <w:widowControl w:val="0"/>
              <w:spacing w:line="240" w:lineRule="auto"/>
              <w:ind w:firstLineChars="0" w:firstLine="0"/>
              <w:jc w:val="center"/>
              <w:textAlignment w:val="baseline"/>
              <w:rPr>
                <w:rFonts w:cs="Times New Roman"/>
                <w:b/>
                <w:sz w:val="21"/>
                <w:szCs w:val="21"/>
                <w:lang w:val="zh-CN" w:bidi="zh-CN"/>
              </w:rPr>
            </w:pPr>
            <w:r w:rsidRPr="007A0117">
              <w:rPr>
                <w:rFonts w:cs="Times New Roman"/>
                <w:b/>
                <w:sz w:val="21"/>
                <w:szCs w:val="21"/>
                <w:lang w:val="zh-CN" w:bidi="zh-CN"/>
              </w:rPr>
              <w:t>污染物</w:t>
            </w:r>
          </w:p>
        </w:tc>
        <w:tc>
          <w:tcPr>
            <w:tcW w:w="173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4195093" w14:textId="77777777" w:rsidR="007A0117" w:rsidRPr="007A0117" w:rsidRDefault="007A0117" w:rsidP="007A0117">
            <w:pPr>
              <w:widowControl w:val="0"/>
              <w:spacing w:line="240" w:lineRule="auto"/>
              <w:ind w:firstLineChars="0" w:firstLine="0"/>
              <w:jc w:val="center"/>
              <w:textAlignment w:val="baseline"/>
              <w:rPr>
                <w:rFonts w:cs="Times New Roman"/>
                <w:b/>
                <w:sz w:val="21"/>
                <w:szCs w:val="21"/>
                <w:lang w:val="zh-CN" w:bidi="zh-CN"/>
              </w:rPr>
            </w:pPr>
            <w:r w:rsidRPr="007A0117">
              <w:rPr>
                <w:rFonts w:cs="Times New Roman"/>
                <w:b/>
                <w:sz w:val="21"/>
                <w:szCs w:val="21"/>
                <w:lang w:val="zh-CN" w:bidi="zh-CN"/>
              </w:rPr>
              <w:t>治理措施</w:t>
            </w:r>
          </w:p>
        </w:tc>
        <w:tc>
          <w:tcPr>
            <w:tcW w:w="53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A34CFD3" w14:textId="77777777" w:rsidR="007A0117" w:rsidRPr="007A0117" w:rsidRDefault="007A0117" w:rsidP="007A0117">
            <w:pPr>
              <w:widowControl w:val="0"/>
              <w:spacing w:line="240" w:lineRule="auto"/>
              <w:ind w:firstLineChars="0" w:firstLine="0"/>
              <w:jc w:val="center"/>
              <w:textAlignment w:val="baseline"/>
              <w:rPr>
                <w:rFonts w:cs="Times New Roman"/>
                <w:b/>
                <w:sz w:val="21"/>
                <w:szCs w:val="21"/>
                <w:lang w:val="zh-CN" w:bidi="zh-CN"/>
              </w:rPr>
            </w:pPr>
            <w:r w:rsidRPr="007A0117">
              <w:rPr>
                <w:rFonts w:cs="Times New Roman"/>
                <w:b/>
                <w:sz w:val="21"/>
                <w:szCs w:val="21"/>
                <w:lang w:val="zh-CN" w:bidi="zh-CN"/>
              </w:rPr>
              <w:t>投资费用（万元）</w:t>
            </w:r>
          </w:p>
        </w:tc>
      </w:tr>
      <w:tr w:rsidR="007A0117" w:rsidRPr="007A0117" w14:paraId="30B5E666" w14:textId="77777777" w:rsidTr="00560CF2">
        <w:trPr>
          <w:trHeight w:val="454"/>
          <w:jc w:val="center"/>
        </w:trPr>
        <w:tc>
          <w:tcPr>
            <w:tcW w:w="232" w:type="pct"/>
            <w:vMerge w:val="restart"/>
            <w:tcBorders>
              <w:top w:val="single" w:sz="8" w:space="0" w:color="000000"/>
              <w:left w:val="single" w:sz="8" w:space="0" w:color="000000"/>
              <w:right w:val="single" w:sz="8" w:space="0" w:color="000000"/>
            </w:tcBorders>
            <w:shd w:val="clear" w:color="auto" w:fill="FFFFFF"/>
            <w:vAlign w:val="center"/>
          </w:tcPr>
          <w:p w14:paraId="04D4A762"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施工期</w:t>
            </w:r>
          </w:p>
        </w:tc>
        <w:tc>
          <w:tcPr>
            <w:tcW w:w="421" w:type="pct"/>
            <w:vMerge w:val="restart"/>
            <w:tcBorders>
              <w:top w:val="single" w:sz="8" w:space="0" w:color="000000"/>
              <w:left w:val="single" w:sz="8" w:space="0" w:color="000000"/>
              <w:right w:val="single" w:sz="8" w:space="0" w:color="000000"/>
            </w:tcBorders>
            <w:shd w:val="clear" w:color="auto" w:fill="FFFFFF"/>
            <w:vAlign w:val="center"/>
          </w:tcPr>
          <w:p w14:paraId="6D25FDBE"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废气</w:t>
            </w:r>
          </w:p>
        </w:tc>
        <w:tc>
          <w:tcPr>
            <w:tcW w:w="108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5844321"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施工扬尘</w:t>
            </w:r>
          </w:p>
        </w:tc>
        <w:tc>
          <w:tcPr>
            <w:tcW w:w="99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E10326A"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颗粒物</w:t>
            </w:r>
          </w:p>
        </w:tc>
        <w:tc>
          <w:tcPr>
            <w:tcW w:w="173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E6AD5C9"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篷布覆盖、</w:t>
            </w:r>
            <w:proofErr w:type="gramStart"/>
            <w:r w:rsidRPr="007A0117">
              <w:rPr>
                <w:rFonts w:cs="Times New Roman"/>
                <w:bCs/>
                <w:sz w:val="21"/>
                <w:szCs w:val="21"/>
                <w:lang w:val="zh-CN" w:bidi="zh-CN"/>
              </w:rPr>
              <w:t>洒水抑尘等</w:t>
            </w:r>
            <w:proofErr w:type="gramEnd"/>
          </w:p>
        </w:tc>
        <w:tc>
          <w:tcPr>
            <w:tcW w:w="534" w:type="pct"/>
            <w:vMerge w:val="restart"/>
            <w:tcBorders>
              <w:top w:val="single" w:sz="8" w:space="0" w:color="000000"/>
              <w:left w:val="single" w:sz="8" w:space="0" w:color="000000"/>
              <w:right w:val="single" w:sz="8" w:space="0" w:color="000000"/>
            </w:tcBorders>
            <w:shd w:val="clear" w:color="auto" w:fill="FFFFFF"/>
            <w:vAlign w:val="center"/>
          </w:tcPr>
          <w:p w14:paraId="13987297"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bidi="zh-CN"/>
              </w:rPr>
              <w:t>50</w:t>
            </w:r>
          </w:p>
        </w:tc>
      </w:tr>
      <w:tr w:rsidR="007A0117" w:rsidRPr="007A0117" w14:paraId="4E188293"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4D54A9B3"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421" w:type="pct"/>
            <w:vMerge/>
            <w:tcBorders>
              <w:left w:val="single" w:sz="8" w:space="0" w:color="000000"/>
              <w:bottom w:val="single" w:sz="8" w:space="0" w:color="000000"/>
              <w:right w:val="single" w:sz="8" w:space="0" w:color="000000"/>
            </w:tcBorders>
            <w:shd w:val="clear" w:color="auto" w:fill="FFFFFF"/>
            <w:vAlign w:val="center"/>
          </w:tcPr>
          <w:p w14:paraId="43FF1F47"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108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D5FCC2C"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汽车尾气</w:t>
            </w:r>
          </w:p>
        </w:tc>
        <w:tc>
          <w:tcPr>
            <w:tcW w:w="99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F28849B"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NOx</w:t>
            </w:r>
            <w:r w:rsidRPr="007A0117">
              <w:rPr>
                <w:rFonts w:cs="Times New Roman"/>
                <w:bCs/>
                <w:sz w:val="21"/>
                <w:szCs w:val="21"/>
                <w:lang w:val="zh-CN" w:bidi="zh-CN"/>
              </w:rPr>
              <w:t>、</w:t>
            </w:r>
            <w:r w:rsidRPr="007A0117">
              <w:rPr>
                <w:rFonts w:cs="Times New Roman"/>
                <w:bCs/>
                <w:sz w:val="21"/>
                <w:szCs w:val="21"/>
                <w:lang w:val="zh-CN" w:bidi="zh-CN"/>
              </w:rPr>
              <w:t>CO</w:t>
            </w:r>
            <w:r w:rsidRPr="007A0117">
              <w:rPr>
                <w:rFonts w:cs="Times New Roman"/>
                <w:bCs/>
                <w:sz w:val="21"/>
                <w:szCs w:val="21"/>
                <w:lang w:val="zh-CN" w:bidi="zh-CN"/>
              </w:rPr>
              <w:t>等</w:t>
            </w:r>
          </w:p>
        </w:tc>
        <w:tc>
          <w:tcPr>
            <w:tcW w:w="173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074193B"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加强施工管理，减少</w:t>
            </w:r>
            <w:proofErr w:type="gramStart"/>
            <w:r w:rsidRPr="007A0117">
              <w:rPr>
                <w:rFonts w:cs="Times New Roman"/>
                <w:bCs/>
                <w:sz w:val="21"/>
                <w:szCs w:val="21"/>
                <w:lang w:val="zh-CN" w:bidi="zh-CN"/>
              </w:rPr>
              <w:t>怠</w:t>
            </w:r>
            <w:proofErr w:type="gramEnd"/>
            <w:r w:rsidRPr="007A0117">
              <w:rPr>
                <w:rFonts w:cs="Times New Roman"/>
                <w:bCs/>
                <w:sz w:val="21"/>
                <w:szCs w:val="21"/>
                <w:lang w:val="zh-CN" w:bidi="zh-CN"/>
              </w:rPr>
              <w:t>速等</w:t>
            </w:r>
          </w:p>
        </w:tc>
        <w:tc>
          <w:tcPr>
            <w:tcW w:w="534" w:type="pct"/>
            <w:vMerge/>
            <w:tcBorders>
              <w:left w:val="single" w:sz="8" w:space="0" w:color="000000"/>
              <w:right w:val="single" w:sz="8" w:space="0" w:color="000000"/>
            </w:tcBorders>
            <w:shd w:val="clear" w:color="auto" w:fill="FFFFFF"/>
            <w:vAlign w:val="center"/>
          </w:tcPr>
          <w:p w14:paraId="60F8CDFD"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r>
      <w:tr w:rsidR="007A0117" w:rsidRPr="007A0117" w14:paraId="5019DF2E"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1D560FDB"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421" w:type="pct"/>
            <w:vMerge w:val="restart"/>
            <w:tcBorders>
              <w:top w:val="single" w:sz="8" w:space="0" w:color="000000"/>
              <w:left w:val="single" w:sz="8" w:space="0" w:color="000000"/>
              <w:right w:val="single" w:sz="8" w:space="0" w:color="000000"/>
            </w:tcBorders>
            <w:shd w:val="clear" w:color="auto" w:fill="FFFFFF"/>
            <w:vAlign w:val="center"/>
          </w:tcPr>
          <w:p w14:paraId="09AAFEDB"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废水</w:t>
            </w:r>
          </w:p>
        </w:tc>
        <w:tc>
          <w:tcPr>
            <w:tcW w:w="108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FFFD72B"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施工人员生活污水</w:t>
            </w:r>
          </w:p>
        </w:tc>
        <w:tc>
          <w:tcPr>
            <w:tcW w:w="99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4EE94FE"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COD</w:t>
            </w:r>
            <w:r w:rsidRPr="007A0117">
              <w:rPr>
                <w:rFonts w:cs="Times New Roman"/>
                <w:bCs/>
                <w:sz w:val="21"/>
                <w:szCs w:val="21"/>
                <w:lang w:val="zh-CN" w:bidi="zh-CN"/>
              </w:rPr>
              <w:t>、</w:t>
            </w:r>
            <w:r w:rsidRPr="007A0117">
              <w:rPr>
                <w:rFonts w:cs="Times New Roman"/>
                <w:bCs/>
                <w:sz w:val="21"/>
                <w:szCs w:val="21"/>
                <w:lang w:val="zh-CN" w:bidi="zh-CN"/>
              </w:rPr>
              <w:t>BOD</w:t>
            </w:r>
            <w:r w:rsidRPr="007A0117">
              <w:rPr>
                <w:rFonts w:cs="Times New Roman"/>
                <w:bCs/>
                <w:sz w:val="21"/>
                <w:szCs w:val="21"/>
                <w:lang w:val="zh-CN" w:bidi="zh-CN"/>
              </w:rPr>
              <w:t>、悬浮物、氨氮、总氮、总磷等</w:t>
            </w:r>
          </w:p>
        </w:tc>
        <w:tc>
          <w:tcPr>
            <w:tcW w:w="173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FD69E3B"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bidi="zh-CN"/>
              </w:rPr>
            </w:pPr>
            <w:r w:rsidRPr="007A0117">
              <w:rPr>
                <w:rFonts w:cs="Times New Roman" w:hint="eastAsia"/>
                <w:bCs/>
                <w:sz w:val="21"/>
                <w:szCs w:val="21"/>
                <w:lang w:bidi="zh-CN"/>
              </w:rPr>
              <w:t>设置防渗旱厕，生活污水主要为洗漱废水，收集用于</w:t>
            </w:r>
            <w:proofErr w:type="gramStart"/>
            <w:r w:rsidRPr="007A0117">
              <w:rPr>
                <w:rFonts w:cs="Times New Roman" w:hint="eastAsia"/>
                <w:bCs/>
                <w:sz w:val="21"/>
                <w:szCs w:val="21"/>
                <w:lang w:bidi="zh-CN"/>
              </w:rPr>
              <w:t>泼洒抑尘</w:t>
            </w:r>
            <w:proofErr w:type="gramEnd"/>
          </w:p>
        </w:tc>
        <w:tc>
          <w:tcPr>
            <w:tcW w:w="534" w:type="pct"/>
            <w:vMerge/>
            <w:tcBorders>
              <w:left w:val="single" w:sz="8" w:space="0" w:color="000000"/>
              <w:right w:val="single" w:sz="8" w:space="0" w:color="000000"/>
            </w:tcBorders>
            <w:shd w:val="clear" w:color="auto" w:fill="FFFFFF"/>
            <w:vAlign w:val="center"/>
          </w:tcPr>
          <w:p w14:paraId="0780FBA1"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r>
      <w:tr w:rsidR="007A0117" w:rsidRPr="007A0117" w14:paraId="543FBD06"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0B93C526"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421" w:type="pct"/>
            <w:vMerge/>
            <w:tcBorders>
              <w:left w:val="single" w:sz="8" w:space="0" w:color="000000"/>
              <w:bottom w:val="single" w:sz="8" w:space="0" w:color="000000"/>
              <w:right w:val="single" w:sz="8" w:space="0" w:color="000000"/>
            </w:tcBorders>
            <w:shd w:val="clear" w:color="auto" w:fill="FFFFFF"/>
            <w:vAlign w:val="center"/>
          </w:tcPr>
          <w:p w14:paraId="3EFF09B0"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108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9237855"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施工废水</w:t>
            </w:r>
          </w:p>
        </w:tc>
        <w:tc>
          <w:tcPr>
            <w:tcW w:w="99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0CC3516"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SS</w:t>
            </w:r>
            <w:r w:rsidRPr="007A0117">
              <w:rPr>
                <w:rFonts w:cs="Times New Roman"/>
                <w:bCs/>
                <w:sz w:val="21"/>
                <w:szCs w:val="21"/>
                <w:lang w:val="zh-CN" w:bidi="zh-CN"/>
              </w:rPr>
              <w:t>等</w:t>
            </w:r>
          </w:p>
        </w:tc>
        <w:tc>
          <w:tcPr>
            <w:tcW w:w="173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51D6F85"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经沉淀池沉淀后回用</w:t>
            </w:r>
          </w:p>
        </w:tc>
        <w:tc>
          <w:tcPr>
            <w:tcW w:w="534" w:type="pct"/>
            <w:vMerge/>
            <w:tcBorders>
              <w:left w:val="single" w:sz="8" w:space="0" w:color="000000"/>
              <w:right w:val="single" w:sz="8" w:space="0" w:color="000000"/>
            </w:tcBorders>
            <w:shd w:val="clear" w:color="auto" w:fill="FFFFFF"/>
            <w:vAlign w:val="center"/>
          </w:tcPr>
          <w:p w14:paraId="054C3C0E"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r>
      <w:tr w:rsidR="007A0117" w:rsidRPr="007A0117" w14:paraId="05C5010A"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2C43602E"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4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FCD85C0"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噪声</w:t>
            </w:r>
          </w:p>
        </w:tc>
        <w:tc>
          <w:tcPr>
            <w:tcW w:w="108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A90E3B3"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施工机械和运输车辆</w:t>
            </w:r>
          </w:p>
        </w:tc>
        <w:tc>
          <w:tcPr>
            <w:tcW w:w="99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37C38C6"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等效</w:t>
            </w:r>
            <w:r w:rsidRPr="007A0117">
              <w:rPr>
                <w:rFonts w:cs="Times New Roman"/>
                <w:bCs/>
                <w:sz w:val="21"/>
                <w:szCs w:val="21"/>
                <w:lang w:val="zh-CN" w:bidi="zh-CN"/>
              </w:rPr>
              <w:t>A</w:t>
            </w:r>
            <w:r w:rsidRPr="007A0117">
              <w:rPr>
                <w:rFonts w:cs="Times New Roman"/>
                <w:bCs/>
                <w:sz w:val="21"/>
                <w:szCs w:val="21"/>
                <w:lang w:val="zh-CN" w:bidi="zh-CN"/>
              </w:rPr>
              <w:t>声级</w:t>
            </w:r>
          </w:p>
        </w:tc>
        <w:tc>
          <w:tcPr>
            <w:tcW w:w="173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F9AC963"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选用低噪声设备，加强管理</w:t>
            </w:r>
          </w:p>
        </w:tc>
        <w:tc>
          <w:tcPr>
            <w:tcW w:w="534" w:type="pct"/>
            <w:vMerge/>
            <w:tcBorders>
              <w:left w:val="single" w:sz="8" w:space="0" w:color="000000"/>
              <w:right w:val="single" w:sz="8" w:space="0" w:color="000000"/>
            </w:tcBorders>
            <w:shd w:val="clear" w:color="auto" w:fill="FFFFFF"/>
            <w:vAlign w:val="center"/>
          </w:tcPr>
          <w:p w14:paraId="202CC36B"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r>
      <w:tr w:rsidR="007A0117" w:rsidRPr="007A0117" w14:paraId="65A94236"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71C59F17"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421" w:type="pct"/>
            <w:vMerge w:val="restart"/>
            <w:tcBorders>
              <w:top w:val="single" w:sz="8" w:space="0" w:color="000000"/>
              <w:left w:val="single" w:sz="8" w:space="0" w:color="000000"/>
              <w:right w:val="single" w:sz="8" w:space="0" w:color="000000"/>
            </w:tcBorders>
            <w:shd w:val="clear" w:color="auto" w:fill="FFFFFF"/>
            <w:vAlign w:val="center"/>
          </w:tcPr>
          <w:p w14:paraId="457539FB"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固废</w:t>
            </w:r>
          </w:p>
        </w:tc>
        <w:tc>
          <w:tcPr>
            <w:tcW w:w="108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D3E1924"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施工人员生活</w:t>
            </w:r>
          </w:p>
        </w:tc>
        <w:tc>
          <w:tcPr>
            <w:tcW w:w="99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2575472"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生活垃圾</w:t>
            </w:r>
          </w:p>
        </w:tc>
        <w:tc>
          <w:tcPr>
            <w:tcW w:w="173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B4F4F23"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由环卫部门清运</w:t>
            </w:r>
          </w:p>
        </w:tc>
        <w:tc>
          <w:tcPr>
            <w:tcW w:w="534" w:type="pct"/>
            <w:vMerge/>
            <w:tcBorders>
              <w:left w:val="single" w:sz="8" w:space="0" w:color="000000"/>
              <w:right w:val="single" w:sz="8" w:space="0" w:color="000000"/>
            </w:tcBorders>
            <w:shd w:val="clear" w:color="auto" w:fill="FFFFFF"/>
            <w:vAlign w:val="center"/>
          </w:tcPr>
          <w:p w14:paraId="6C9BD49E"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r>
      <w:tr w:rsidR="007A0117" w:rsidRPr="007A0117" w14:paraId="3A4643B7" w14:textId="77777777" w:rsidTr="00560CF2">
        <w:trPr>
          <w:trHeight w:val="454"/>
          <w:jc w:val="center"/>
        </w:trPr>
        <w:tc>
          <w:tcPr>
            <w:tcW w:w="232" w:type="pct"/>
            <w:vMerge/>
            <w:tcBorders>
              <w:left w:val="single" w:sz="8" w:space="0" w:color="000000"/>
              <w:bottom w:val="single" w:sz="8" w:space="0" w:color="000000"/>
              <w:right w:val="single" w:sz="8" w:space="0" w:color="000000"/>
            </w:tcBorders>
            <w:shd w:val="clear" w:color="auto" w:fill="FFFFFF"/>
            <w:vAlign w:val="center"/>
          </w:tcPr>
          <w:p w14:paraId="295DEDC8"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421" w:type="pct"/>
            <w:vMerge/>
            <w:tcBorders>
              <w:left w:val="single" w:sz="8" w:space="0" w:color="000000"/>
              <w:bottom w:val="single" w:sz="8" w:space="0" w:color="000000"/>
              <w:right w:val="single" w:sz="8" w:space="0" w:color="000000"/>
            </w:tcBorders>
            <w:shd w:val="clear" w:color="auto" w:fill="FFFFFF"/>
            <w:vAlign w:val="center"/>
          </w:tcPr>
          <w:p w14:paraId="1377D52B"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108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7399F58"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施工过程</w:t>
            </w:r>
          </w:p>
        </w:tc>
        <w:tc>
          <w:tcPr>
            <w:tcW w:w="99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8A2F32B"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建筑垃圾</w:t>
            </w:r>
          </w:p>
        </w:tc>
        <w:tc>
          <w:tcPr>
            <w:tcW w:w="173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E57B0BC"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尽量回收利用，不能回收的及时清运</w:t>
            </w:r>
          </w:p>
        </w:tc>
        <w:tc>
          <w:tcPr>
            <w:tcW w:w="534" w:type="pct"/>
            <w:vMerge/>
            <w:tcBorders>
              <w:left w:val="single" w:sz="8" w:space="0" w:color="000000"/>
              <w:bottom w:val="single" w:sz="8" w:space="0" w:color="000000"/>
              <w:right w:val="single" w:sz="8" w:space="0" w:color="000000"/>
            </w:tcBorders>
            <w:shd w:val="clear" w:color="auto" w:fill="FFFFFF"/>
            <w:vAlign w:val="center"/>
          </w:tcPr>
          <w:p w14:paraId="2523D65E"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r>
      <w:tr w:rsidR="007A0117" w:rsidRPr="007A0117" w14:paraId="31192467" w14:textId="77777777" w:rsidTr="00560CF2">
        <w:trPr>
          <w:trHeight w:val="454"/>
          <w:jc w:val="center"/>
        </w:trPr>
        <w:tc>
          <w:tcPr>
            <w:tcW w:w="232" w:type="pct"/>
            <w:vMerge w:val="restart"/>
            <w:tcBorders>
              <w:top w:val="single" w:sz="8" w:space="0" w:color="000000"/>
              <w:left w:val="single" w:sz="8" w:space="0" w:color="000000"/>
              <w:right w:val="single" w:sz="8" w:space="0" w:color="000000"/>
            </w:tcBorders>
            <w:shd w:val="clear" w:color="auto" w:fill="FFFFFF"/>
            <w:vAlign w:val="center"/>
          </w:tcPr>
          <w:p w14:paraId="34A08C63"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营运期</w:t>
            </w:r>
          </w:p>
        </w:tc>
        <w:tc>
          <w:tcPr>
            <w:tcW w:w="421" w:type="pct"/>
            <w:vMerge w:val="restart"/>
            <w:tcBorders>
              <w:top w:val="single" w:sz="8" w:space="0" w:color="000000"/>
              <w:left w:val="single" w:sz="8" w:space="0" w:color="000000"/>
              <w:right w:val="single" w:sz="8" w:space="0" w:color="000000"/>
            </w:tcBorders>
            <w:shd w:val="clear" w:color="auto" w:fill="FFFFFF"/>
            <w:vAlign w:val="center"/>
          </w:tcPr>
          <w:p w14:paraId="0E3681B1"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废气</w:t>
            </w:r>
          </w:p>
        </w:tc>
        <w:tc>
          <w:tcPr>
            <w:tcW w:w="1082" w:type="pct"/>
            <w:tcBorders>
              <w:top w:val="single" w:sz="8" w:space="0" w:color="000000"/>
              <w:left w:val="single" w:sz="8" w:space="0" w:color="000000"/>
              <w:right w:val="single" w:sz="8" w:space="0" w:color="000000"/>
            </w:tcBorders>
            <w:shd w:val="clear" w:color="auto" w:fill="FFFFFF"/>
            <w:vAlign w:val="center"/>
          </w:tcPr>
          <w:p w14:paraId="5C1A20F7"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bidi="zh-CN"/>
              </w:rPr>
            </w:pPr>
            <w:r w:rsidRPr="007A0117">
              <w:rPr>
                <w:rFonts w:cs="Times New Roman" w:hint="eastAsia"/>
                <w:sz w:val="21"/>
                <w:szCs w:val="21"/>
                <w:lang w:bidi="zh-CN"/>
              </w:rPr>
              <w:t>鸡舍恶臭</w:t>
            </w:r>
          </w:p>
        </w:tc>
        <w:tc>
          <w:tcPr>
            <w:tcW w:w="992" w:type="pct"/>
            <w:tcBorders>
              <w:top w:val="single" w:sz="8" w:space="0" w:color="000000"/>
              <w:left w:val="single" w:sz="8" w:space="0" w:color="000000"/>
              <w:right w:val="single" w:sz="8" w:space="0" w:color="000000"/>
            </w:tcBorders>
            <w:shd w:val="clear" w:color="auto" w:fill="FFFFFF"/>
            <w:vAlign w:val="center"/>
          </w:tcPr>
          <w:p w14:paraId="716F9060"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bidi="zh-CN"/>
              </w:rPr>
            </w:pPr>
            <w:r w:rsidRPr="007A0117">
              <w:rPr>
                <w:rFonts w:cs="宋体"/>
                <w:sz w:val="21"/>
                <w:szCs w:val="21"/>
                <w:lang w:val="zh-CN" w:bidi="zh-CN"/>
              </w:rPr>
              <w:t>NH</w:t>
            </w:r>
            <w:r w:rsidRPr="007A0117">
              <w:rPr>
                <w:rFonts w:cs="宋体"/>
                <w:sz w:val="21"/>
                <w:szCs w:val="21"/>
                <w:vertAlign w:val="subscript"/>
                <w:lang w:val="zh-CN" w:bidi="zh-CN"/>
              </w:rPr>
              <w:t>3</w:t>
            </w:r>
            <w:r w:rsidRPr="007A0117">
              <w:rPr>
                <w:rFonts w:cs="宋体"/>
                <w:sz w:val="21"/>
                <w:szCs w:val="21"/>
                <w:lang w:val="zh-CN" w:bidi="zh-CN"/>
              </w:rPr>
              <w:t>、</w:t>
            </w:r>
            <w:r w:rsidRPr="007A0117">
              <w:rPr>
                <w:rFonts w:cs="宋体"/>
                <w:sz w:val="21"/>
                <w:szCs w:val="21"/>
                <w:lang w:val="zh-CN" w:bidi="zh-CN"/>
              </w:rPr>
              <w:t>H</w:t>
            </w:r>
            <w:r w:rsidRPr="007A0117">
              <w:rPr>
                <w:rFonts w:cs="宋体"/>
                <w:sz w:val="21"/>
                <w:szCs w:val="21"/>
                <w:vertAlign w:val="subscript"/>
                <w:lang w:val="zh-CN" w:bidi="zh-CN"/>
              </w:rPr>
              <w:t>2</w:t>
            </w:r>
            <w:r w:rsidRPr="007A0117">
              <w:rPr>
                <w:rFonts w:cs="宋体"/>
                <w:sz w:val="21"/>
                <w:szCs w:val="21"/>
                <w:lang w:val="zh-CN" w:bidi="zh-CN"/>
              </w:rPr>
              <w:t>S</w:t>
            </w:r>
            <w:r w:rsidRPr="007A0117">
              <w:rPr>
                <w:rFonts w:cs="宋体"/>
                <w:sz w:val="21"/>
                <w:szCs w:val="21"/>
                <w:lang w:val="zh-CN" w:bidi="zh-CN"/>
              </w:rPr>
              <w:t>、臭气浓度</w:t>
            </w:r>
          </w:p>
        </w:tc>
        <w:tc>
          <w:tcPr>
            <w:tcW w:w="1739" w:type="pct"/>
            <w:tcBorders>
              <w:top w:val="single" w:sz="8" w:space="0" w:color="000000"/>
              <w:left w:val="single" w:sz="8" w:space="0" w:color="000000"/>
              <w:right w:val="single" w:sz="8" w:space="0" w:color="000000"/>
            </w:tcBorders>
            <w:shd w:val="clear" w:color="auto" w:fill="FFFFFF"/>
            <w:vAlign w:val="center"/>
          </w:tcPr>
          <w:p w14:paraId="60029B40" w14:textId="5A3D1092" w:rsidR="007A0117" w:rsidRPr="007A0117" w:rsidRDefault="007A0117" w:rsidP="007A0117">
            <w:pPr>
              <w:widowControl w:val="0"/>
              <w:spacing w:line="240" w:lineRule="auto"/>
              <w:ind w:firstLineChars="0" w:firstLine="0"/>
              <w:jc w:val="center"/>
              <w:textAlignment w:val="baseline"/>
              <w:rPr>
                <w:rFonts w:cs="Times New Roman"/>
                <w:bCs/>
                <w:sz w:val="21"/>
                <w:szCs w:val="21"/>
                <w:lang w:bidi="zh-CN"/>
              </w:rPr>
            </w:pPr>
            <w:r w:rsidRPr="007A0117">
              <w:rPr>
                <w:rFonts w:cs="Times New Roman" w:hint="eastAsia"/>
                <w:position w:val="2"/>
                <w:sz w:val="21"/>
                <w:szCs w:val="21"/>
                <w:lang w:bidi="zh-CN"/>
              </w:rPr>
              <w:t>鸡粪采取干清粪工艺，日产日清，鸡舍定期喷洒生物除臭剂；加强鸡舍通风；优化饲料配方，饲料中添加</w:t>
            </w:r>
            <w:r w:rsidRPr="007A0117">
              <w:rPr>
                <w:rFonts w:cs="Times New Roman" w:hint="eastAsia"/>
                <w:position w:val="2"/>
                <w:sz w:val="21"/>
                <w:szCs w:val="21"/>
                <w:lang w:bidi="zh-CN"/>
              </w:rPr>
              <w:t>EM</w:t>
            </w:r>
            <w:r w:rsidRPr="007A0117">
              <w:rPr>
                <w:rFonts w:cs="Times New Roman" w:hint="eastAsia"/>
                <w:position w:val="2"/>
                <w:sz w:val="21"/>
                <w:szCs w:val="21"/>
                <w:lang w:bidi="zh-CN"/>
              </w:rPr>
              <w:t>菌；加强场区内绿化管理；</w:t>
            </w:r>
            <w:r w:rsidRPr="007A0117">
              <w:rPr>
                <w:rFonts w:cs="宋体" w:hint="eastAsia"/>
                <w:sz w:val="21"/>
                <w:szCs w:val="21"/>
                <w:lang w:val="zh-CN" w:bidi="zh-CN"/>
              </w:rPr>
              <w:t>除臭雾森</w:t>
            </w:r>
            <w:r w:rsidRPr="007A0117">
              <w:rPr>
                <w:rFonts w:cs="Times New Roman" w:hint="eastAsia"/>
                <w:position w:val="2"/>
                <w:sz w:val="21"/>
                <w:szCs w:val="21"/>
                <w:lang w:bidi="zh-CN"/>
              </w:rPr>
              <w:t>。</w:t>
            </w:r>
          </w:p>
        </w:tc>
        <w:tc>
          <w:tcPr>
            <w:tcW w:w="534" w:type="pct"/>
            <w:tcBorders>
              <w:top w:val="single" w:sz="8" w:space="0" w:color="000000"/>
              <w:left w:val="single" w:sz="8" w:space="0" w:color="000000"/>
              <w:right w:val="single" w:sz="8" w:space="0" w:color="000000"/>
            </w:tcBorders>
            <w:shd w:val="clear" w:color="auto" w:fill="FFFFFF"/>
            <w:vAlign w:val="center"/>
          </w:tcPr>
          <w:p w14:paraId="5F0AC123" w14:textId="18BF2DA3" w:rsidR="007A0117" w:rsidRPr="007A0117" w:rsidRDefault="007A0117" w:rsidP="007A0117">
            <w:pPr>
              <w:widowControl w:val="0"/>
              <w:spacing w:line="240" w:lineRule="auto"/>
              <w:ind w:firstLineChars="0" w:firstLine="0"/>
              <w:jc w:val="center"/>
              <w:textAlignment w:val="baseline"/>
              <w:rPr>
                <w:rFonts w:cs="Times New Roman"/>
                <w:bCs/>
                <w:sz w:val="21"/>
                <w:szCs w:val="21"/>
                <w:lang w:bidi="zh-CN"/>
              </w:rPr>
            </w:pPr>
            <w:r>
              <w:rPr>
                <w:rFonts w:cs="Times New Roman" w:hint="eastAsia"/>
                <w:bCs/>
                <w:sz w:val="21"/>
                <w:szCs w:val="21"/>
                <w:lang w:bidi="zh-CN"/>
              </w:rPr>
              <w:t>30</w:t>
            </w:r>
          </w:p>
        </w:tc>
      </w:tr>
      <w:tr w:rsidR="006A7956" w:rsidRPr="007A0117" w14:paraId="2A64CE1E" w14:textId="77777777" w:rsidTr="006A7956">
        <w:trPr>
          <w:trHeight w:val="454"/>
          <w:jc w:val="center"/>
        </w:trPr>
        <w:tc>
          <w:tcPr>
            <w:tcW w:w="232" w:type="pct"/>
            <w:vMerge/>
            <w:tcBorders>
              <w:left w:val="single" w:sz="8" w:space="0" w:color="000000"/>
              <w:right w:val="single" w:sz="8" w:space="0" w:color="000000"/>
            </w:tcBorders>
            <w:shd w:val="clear" w:color="auto" w:fill="FFFFFF"/>
            <w:vAlign w:val="center"/>
          </w:tcPr>
          <w:p w14:paraId="2C9656E4" w14:textId="77777777" w:rsidR="006A7956" w:rsidRPr="007A0117" w:rsidRDefault="006A7956" w:rsidP="007A0117">
            <w:pPr>
              <w:widowControl w:val="0"/>
              <w:spacing w:line="240" w:lineRule="auto"/>
              <w:ind w:firstLineChars="0" w:firstLine="0"/>
              <w:jc w:val="center"/>
              <w:textAlignment w:val="baseline"/>
              <w:rPr>
                <w:rFonts w:cs="Times New Roman"/>
                <w:bCs/>
                <w:sz w:val="21"/>
                <w:szCs w:val="21"/>
                <w:lang w:val="zh-CN" w:bidi="zh-CN"/>
              </w:rPr>
            </w:pPr>
          </w:p>
        </w:tc>
        <w:tc>
          <w:tcPr>
            <w:tcW w:w="421" w:type="pct"/>
            <w:vMerge/>
            <w:tcBorders>
              <w:left w:val="single" w:sz="8" w:space="0" w:color="000000"/>
              <w:right w:val="single" w:sz="8" w:space="0" w:color="000000"/>
            </w:tcBorders>
            <w:shd w:val="clear" w:color="auto" w:fill="FFFFFF"/>
            <w:vAlign w:val="center"/>
          </w:tcPr>
          <w:p w14:paraId="1E9029A5" w14:textId="77777777" w:rsidR="006A7956" w:rsidRPr="007A0117" w:rsidRDefault="006A7956" w:rsidP="007A0117">
            <w:pPr>
              <w:widowControl w:val="0"/>
              <w:spacing w:line="240" w:lineRule="auto"/>
              <w:ind w:firstLineChars="0" w:firstLine="0"/>
              <w:jc w:val="center"/>
              <w:textAlignment w:val="baseline"/>
              <w:rPr>
                <w:rFonts w:cs="Times New Roman"/>
                <w:bCs/>
                <w:sz w:val="21"/>
                <w:szCs w:val="21"/>
                <w:lang w:val="zh-CN" w:bidi="zh-CN"/>
              </w:rPr>
            </w:pPr>
          </w:p>
        </w:tc>
        <w:tc>
          <w:tcPr>
            <w:tcW w:w="108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B9A56FE" w14:textId="77777777" w:rsidR="006A7956" w:rsidRPr="007A0117" w:rsidRDefault="006A7956" w:rsidP="007A0117">
            <w:pPr>
              <w:widowControl w:val="0"/>
              <w:spacing w:line="240" w:lineRule="auto"/>
              <w:ind w:firstLineChars="0" w:firstLine="0"/>
              <w:jc w:val="center"/>
              <w:textAlignment w:val="baseline"/>
              <w:rPr>
                <w:rFonts w:cs="宋体"/>
                <w:sz w:val="21"/>
                <w:szCs w:val="21"/>
                <w:lang w:val="zh-CN" w:bidi="zh-CN"/>
              </w:rPr>
            </w:pPr>
            <w:r w:rsidRPr="007A0117">
              <w:rPr>
                <w:rFonts w:cs="宋体"/>
                <w:sz w:val="21"/>
                <w:szCs w:val="21"/>
                <w:lang w:val="zh-CN" w:bidi="zh-CN"/>
              </w:rPr>
              <w:t>鸡粪处理恶臭</w:t>
            </w:r>
          </w:p>
        </w:tc>
        <w:tc>
          <w:tcPr>
            <w:tcW w:w="99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B07FCA8" w14:textId="77777777" w:rsidR="006A7956" w:rsidRPr="007A0117" w:rsidRDefault="006A7956" w:rsidP="007A0117">
            <w:pPr>
              <w:widowControl w:val="0"/>
              <w:spacing w:line="240" w:lineRule="auto"/>
              <w:ind w:firstLineChars="0" w:firstLine="0"/>
              <w:jc w:val="center"/>
              <w:textAlignment w:val="baseline"/>
              <w:rPr>
                <w:rFonts w:cs="宋体"/>
                <w:sz w:val="21"/>
                <w:szCs w:val="21"/>
                <w:lang w:val="zh-CN" w:bidi="zh-CN"/>
              </w:rPr>
            </w:pPr>
            <w:r w:rsidRPr="007A0117">
              <w:rPr>
                <w:rFonts w:cs="宋体"/>
                <w:sz w:val="21"/>
                <w:szCs w:val="21"/>
                <w:lang w:val="zh-CN" w:bidi="zh-CN"/>
              </w:rPr>
              <w:t>H</w:t>
            </w:r>
            <w:r w:rsidRPr="007A0117">
              <w:rPr>
                <w:rFonts w:cs="宋体" w:hint="eastAsia"/>
                <w:sz w:val="21"/>
                <w:szCs w:val="21"/>
                <w:vertAlign w:val="subscript"/>
                <w:lang w:bidi="zh-CN"/>
              </w:rPr>
              <w:t>2</w:t>
            </w:r>
            <w:r w:rsidRPr="007A0117">
              <w:rPr>
                <w:rFonts w:cs="宋体"/>
                <w:sz w:val="21"/>
                <w:szCs w:val="21"/>
                <w:lang w:val="zh-CN" w:bidi="zh-CN"/>
              </w:rPr>
              <w:t>S</w:t>
            </w:r>
            <w:r w:rsidRPr="007A0117">
              <w:rPr>
                <w:rFonts w:cs="宋体" w:hint="eastAsia"/>
                <w:sz w:val="21"/>
                <w:szCs w:val="21"/>
                <w:lang w:val="zh-CN" w:bidi="zh-CN"/>
              </w:rPr>
              <w:t>、</w:t>
            </w:r>
            <w:r w:rsidRPr="007A0117">
              <w:rPr>
                <w:rFonts w:cs="宋体"/>
                <w:sz w:val="21"/>
                <w:szCs w:val="21"/>
                <w:lang w:val="zh-CN" w:bidi="zh-CN"/>
              </w:rPr>
              <w:t>NH</w:t>
            </w:r>
            <w:r w:rsidRPr="007A0117">
              <w:rPr>
                <w:rFonts w:cs="宋体" w:hint="eastAsia"/>
                <w:sz w:val="21"/>
                <w:szCs w:val="21"/>
                <w:vertAlign w:val="subscript"/>
                <w:lang w:bidi="zh-CN"/>
              </w:rPr>
              <w:t>3</w:t>
            </w:r>
            <w:r w:rsidRPr="007A0117">
              <w:rPr>
                <w:rFonts w:cs="宋体" w:hint="eastAsia"/>
                <w:sz w:val="21"/>
                <w:szCs w:val="21"/>
                <w:lang w:val="zh-CN" w:bidi="zh-CN"/>
              </w:rPr>
              <w:t>、</w:t>
            </w:r>
            <w:r w:rsidRPr="007A0117">
              <w:rPr>
                <w:rFonts w:cs="宋体"/>
                <w:sz w:val="21"/>
                <w:szCs w:val="21"/>
                <w:lang w:val="zh-CN" w:bidi="zh-CN"/>
              </w:rPr>
              <w:t>臭气浓度</w:t>
            </w:r>
          </w:p>
        </w:tc>
        <w:tc>
          <w:tcPr>
            <w:tcW w:w="1739" w:type="pct"/>
            <w:tcBorders>
              <w:top w:val="single" w:sz="8" w:space="0" w:color="000000"/>
              <w:left w:val="single" w:sz="8" w:space="0" w:color="000000"/>
              <w:right w:val="single" w:sz="8" w:space="0" w:color="000000"/>
            </w:tcBorders>
            <w:shd w:val="clear" w:color="auto" w:fill="FFFFFF"/>
            <w:vAlign w:val="center"/>
          </w:tcPr>
          <w:p w14:paraId="2BF48C0F" w14:textId="323D0C00" w:rsidR="006A7956" w:rsidRPr="007A0117" w:rsidRDefault="006A7956" w:rsidP="007A0117">
            <w:pPr>
              <w:widowControl w:val="0"/>
              <w:spacing w:line="240" w:lineRule="auto"/>
              <w:ind w:firstLineChars="0" w:firstLine="0"/>
              <w:jc w:val="center"/>
              <w:textAlignment w:val="baseline"/>
              <w:rPr>
                <w:rFonts w:cs="宋体"/>
                <w:sz w:val="21"/>
                <w:szCs w:val="21"/>
                <w:lang w:val="zh-CN" w:bidi="zh-CN"/>
              </w:rPr>
            </w:pPr>
            <w:r w:rsidRPr="006A7956">
              <w:rPr>
                <w:rFonts w:cs="宋体" w:hint="eastAsia"/>
                <w:sz w:val="21"/>
                <w:szCs w:val="21"/>
                <w:lang w:val="zh-CN" w:bidi="zh-CN"/>
              </w:rPr>
              <w:t>集气风管（</w:t>
            </w:r>
            <w:r w:rsidRPr="006A7956">
              <w:rPr>
                <w:rFonts w:cs="宋体" w:hint="eastAsia"/>
                <w:sz w:val="21"/>
                <w:szCs w:val="21"/>
                <w:lang w:val="zh-CN" w:bidi="zh-CN"/>
              </w:rPr>
              <w:t>4</w:t>
            </w:r>
            <w:r w:rsidRPr="006A7956">
              <w:rPr>
                <w:rFonts w:cs="宋体" w:hint="eastAsia"/>
                <w:sz w:val="21"/>
                <w:szCs w:val="21"/>
                <w:lang w:val="zh-CN" w:bidi="zh-CN"/>
              </w:rPr>
              <w:t>套）</w:t>
            </w:r>
            <w:r w:rsidRPr="006A7956">
              <w:rPr>
                <w:rFonts w:cs="宋体" w:hint="eastAsia"/>
                <w:sz w:val="21"/>
                <w:szCs w:val="21"/>
                <w:lang w:val="zh-CN" w:bidi="zh-CN"/>
              </w:rPr>
              <w:t>+</w:t>
            </w:r>
            <w:r w:rsidRPr="006A7956">
              <w:rPr>
                <w:rFonts w:cs="宋体" w:hint="eastAsia"/>
                <w:sz w:val="21"/>
                <w:szCs w:val="21"/>
                <w:lang w:val="zh-CN" w:bidi="zh-CN"/>
              </w:rPr>
              <w:t>喷淋除臭塔（</w:t>
            </w:r>
            <w:r w:rsidRPr="006A7956">
              <w:rPr>
                <w:rFonts w:cs="宋体" w:hint="eastAsia"/>
                <w:sz w:val="21"/>
                <w:szCs w:val="21"/>
                <w:lang w:val="zh-CN" w:bidi="zh-CN"/>
              </w:rPr>
              <w:t>4</w:t>
            </w:r>
            <w:r w:rsidRPr="006A7956">
              <w:rPr>
                <w:rFonts w:cs="宋体" w:hint="eastAsia"/>
                <w:sz w:val="21"/>
                <w:szCs w:val="21"/>
                <w:lang w:val="zh-CN" w:bidi="zh-CN"/>
              </w:rPr>
              <w:t>套）</w:t>
            </w:r>
            <w:r w:rsidRPr="006A7956">
              <w:rPr>
                <w:rFonts w:cs="宋体" w:hint="eastAsia"/>
                <w:sz w:val="21"/>
                <w:szCs w:val="21"/>
                <w:lang w:val="zh-CN" w:bidi="zh-CN"/>
              </w:rPr>
              <w:t>+15m</w:t>
            </w:r>
            <w:r w:rsidRPr="006A7956">
              <w:rPr>
                <w:rFonts w:cs="宋体" w:hint="eastAsia"/>
                <w:sz w:val="21"/>
                <w:szCs w:val="21"/>
                <w:lang w:val="zh-CN" w:bidi="zh-CN"/>
              </w:rPr>
              <w:t>高排气筒</w:t>
            </w:r>
          </w:p>
        </w:tc>
        <w:tc>
          <w:tcPr>
            <w:tcW w:w="534" w:type="pct"/>
            <w:tcBorders>
              <w:top w:val="single" w:sz="8" w:space="0" w:color="000000"/>
              <w:left w:val="single" w:sz="8" w:space="0" w:color="000000"/>
              <w:right w:val="single" w:sz="8" w:space="0" w:color="000000"/>
            </w:tcBorders>
            <w:shd w:val="clear" w:color="auto" w:fill="FFFFFF"/>
            <w:vAlign w:val="center"/>
          </w:tcPr>
          <w:p w14:paraId="5FADF68F" w14:textId="77777777" w:rsidR="006A7956" w:rsidRPr="007A0117" w:rsidRDefault="006A7956" w:rsidP="007A0117">
            <w:pPr>
              <w:widowControl w:val="0"/>
              <w:spacing w:line="240" w:lineRule="auto"/>
              <w:ind w:firstLineChars="0" w:firstLine="0"/>
              <w:jc w:val="center"/>
              <w:textAlignment w:val="baseline"/>
              <w:rPr>
                <w:rFonts w:cs="Times New Roman"/>
                <w:bCs/>
                <w:sz w:val="21"/>
                <w:szCs w:val="21"/>
                <w:lang w:bidi="zh-CN"/>
              </w:rPr>
            </w:pPr>
            <w:r w:rsidRPr="007A0117">
              <w:rPr>
                <w:rFonts w:cs="Times New Roman"/>
                <w:bCs/>
                <w:sz w:val="21"/>
                <w:szCs w:val="21"/>
                <w:lang w:bidi="zh-CN"/>
              </w:rPr>
              <w:t>10</w:t>
            </w:r>
          </w:p>
        </w:tc>
      </w:tr>
      <w:tr w:rsidR="007A0117" w:rsidRPr="007A0117" w14:paraId="4A44CF32"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2CD0BBF7"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421" w:type="pct"/>
            <w:vMerge/>
            <w:tcBorders>
              <w:left w:val="single" w:sz="8" w:space="0" w:color="000000"/>
              <w:right w:val="single" w:sz="8" w:space="0" w:color="000000"/>
            </w:tcBorders>
            <w:shd w:val="clear" w:color="auto" w:fill="FFFFFF"/>
            <w:vAlign w:val="center"/>
          </w:tcPr>
          <w:p w14:paraId="5EC7C334"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1082" w:type="pct"/>
            <w:tcBorders>
              <w:top w:val="single" w:sz="8" w:space="0" w:color="000000"/>
              <w:left w:val="single" w:sz="8" w:space="0" w:color="000000"/>
              <w:right w:val="single" w:sz="8" w:space="0" w:color="000000"/>
            </w:tcBorders>
            <w:shd w:val="clear" w:color="auto" w:fill="FFFFFF"/>
            <w:vAlign w:val="center"/>
          </w:tcPr>
          <w:p w14:paraId="30987EE1" w14:textId="77777777" w:rsidR="007A0117" w:rsidRPr="007A0117" w:rsidRDefault="007A0117" w:rsidP="007A0117">
            <w:pPr>
              <w:widowControl w:val="0"/>
              <w:spacing w:line="240" w:lineRule="auto"/>
              <w:ind w:firstLineChars="0" w:firstLine="0"/>
              <w:jc w:val="center"/>
              <w:textAlignment w:val="baseline"/>
              <w:rPr>
                <w:rFonts w:cs="宋体"/>
                <w:sz w:val="21"/>
                <w:szCs w:val="21"/>
                <w:lang w:val="zh-CN" w:bidi="zh-CN"/>
              </w:rPr>
            </w:pPr>
            <w:r w:rsidRPr="007A0117">
              <w:rPr>
                <w:rFonts w:cs="宋体"/>
                <w:sz w:val="21"/>
                <w:szCs w:val="21"/>
                <w:lang w:val="zh-CN" w:bidi="zh-CN"/>
              </w:rPr>
              <w:t>饲料加工粉尘</w:t>
            </w:r>
          </w:p>
        </w:tc>
        <w:tc>
          <w:tcPr>
            <w:tcW w:w="992" w:type="pct"/>
            <w:tcBorders>
              <w:top w:val="single" w:sz="8" w:space="0" w:color="000000"/>
              <w:left w:val="single" w:sz="8" w:space="0" w:color="000000"/>
              <w:right w:val="single" w:sz="8" w:space="0" w:color="000000"/>
            </w:tcBorders>
            <w:shd w:val="clear" w:color="auto" w:fill="FFFFFF"/>
            <w:vAlign w:val="center"/>
          </w:tcPr>
          <w:p w14:paraId="6548412C" w14:textId="77777777" w:rsidR="007A0117" w:rsidRPr="007A0117" w:rsidRDefault="007A0117" w:rsidP="007A0117">
            <w:pPr>
              <w:widowControl w:val="0"/>
              <w:spacing w:line="240" w:lineRule="auto"/>
              <w:ind w:firstLineChars="0" w:firstLine="0"/>
              <w:jc w:val="center"/>
              <w:textAlignment w:val="baseline"/>
              <w:rPr>
                <w:rFonts w:cs="宋体"/>
                <w:sz w:val="21"/>
                <w:szCs w:val="21"/>
                <w:lang w:val="zh-CN" w:bidi="zh-CN"/>
              </w:rPr>
            </w:pPr>
            <w:r w:rsidRPr="007A0117">
              <w:rPr>
                <w:rFonts w:cs="宋体"/>
                <w:sz w:val="21"/>
                <w:szCs w:val="21"/>
                <w:lang w:val="zh-CN" w:bidi="zh-CN"/>
              </w:rPr>
              <w:t>颗粒物</w:t>
            </w:r>
          </w:p>
        </w:tc>
        <w:tc>
          <w:tcPr>
            <w:tcW w:w="1739" w:type="pct"/>
            <w:tcBorders>
              <w:top w:val="single" w:sz="8" w:space="0" w:color="000000"/>
              <w:left w:val="single" w:sz="8" w:space="0" w:color="000000"/>
              <w:right w:val="single" w:sz="8" w:space="0" w:color="000000"/>
            </w:tcBorders>
            <w:shd w:val="clear" w:color="auto" w:fill="FFFFFF"/>
            <w:vAlign w:val="center"/>
          </w:tcPr>
          <w:p w14:paraId="1FF9211C" w14:textId="35D9F170" w:rsidR="007A0117" w:rsidRPr="007A0117" w:rsidRDefault="007A0117" w:rsidP="007A0117">
            <w:pPr>
              <w:widowControl w:val="0"/>
              <w:spacing w:line="240" w:lineRule="auto"/>
              <w:ind w:firstLineChars="0" w:firstLine="0"/>
              <w:jc w:val="center"/>
              <w:textAlignment w:val="baseline"/>
              <w:rPr>
                <w:rFonts w:cs="宋体"/>
                <w:sz w:val="21"/>
                <w:szCs w:val="21"/>
                <w:lang w:val="zh-CN" w:bidi="zh-CN"/>
              </w:rPr>
            </w:pPr>
            <w:proofErr w:type="gramStart"/>
            <w:r w:rsidRPr="007A0117">
              <w:rPr>
                <w:rFonts w:cs="宋体"/>
                <w:sz w:val="21"/>
                <w:szCs w:val="21"/>
                <w:lang w:val="zh-CN" w:bidi="zh-CN"/>
              </w:rPr>
              <w:t>经设备</w:t>
            </w:r>
            <w:proofErr w:type="gramEnd"/>
            <w:r w:rsidRPr="007A0117">
              <w:rPr>
                <w:rFonts w:cs="宋体"/>
                <w:sz w:val="21"/>
                <w:szCs w:val="21"/>
                <w:lang w:val="zh-CN" w:bidi="zh-CN"/>
              </w:rPr>
              <w:t>自带集</w:t>
            </w:r>
            <w:proofErr w:type="gramStart"/>
            <w:r w:rsidRPr="007A0117">
              <w:rPr>
                <w:rFonts w:cs="宋体"/>
                <w:sz w:val="21"/>
                <w:szCs w:val="21"/>
                <w:lang w:val="zh-CN" w:bidi="zh-CN"/>
              </w:rPr>
              <w:t>风系统</w:t>
            </w:r>
            <w:proofErr w:type="gramEnd"/>
            <w:r w:rsidRPr="007A0117">
              <w:rPr>
                <w:rFonts w:cs="宋体"/>
                <w:sz w:val="21"/>
                <w:szCs w:val="21"/>
                <w:lang w:val="zh-CN" w:bidi="zh-CN"/>
              </w:rPr>
              <w:t>收集后通过</w:t>
            </w:r>
            <w:r w:rsidRPr="007A0117">
              <w:rPr>
                <w:rFonts w:cs="宋体" w:hint="eastAsia"/>
                <w:sz w:val="21"/>
                <w:szCs w:val="21"/>
                <w:lang w:val="zh-CN" w:bidi="zh-CN"/>
              </w:rPr>
              <w:t>覆膜</w:t>
            </w:r>
            <w:r w:rsidRPr="007A0117">
              <w:rPr>
                <w:rFonts w:cs="宋体" w:hint="eastAsia"/>
                <w:sz w:val="21"/>
                <w:szCs w:val="21"/>
                <w:lang w:bidi="zh-CN"/>
              </w:rPr>
              <w:t>袋式除尘器</w:t>
            </w:r>
            <w:r w:rsidR="001915D5">
              <w:rPr>
                <w:rFonts w:cs="宋体" w:hint="eastAsia"/>
                <w:sz w:val="21"/>
                <w:szCs w:val="21"/>
                <w:lang w:bidi="zh-CN"/>
              </w:rPr>
              <w:t>（</w:t>
            </w:r>
            <w:r w:rsidR="001915D5">
              <w:rPr>
                <w:rFonts w:cs="宋体" w:hint="eastAsia"/>
                <w:sz w:val="21"/>
                <w:szCs w:val="21"/>
                <w:lang w:bidi="zh-CN"/>
              </w:rPr>
              <w:t>6</w:t>
            </w:r>
            <w:r w:rsidR="001915D5">
              <w:rPr>
                <w:rFonts w:cs="宋体" w:hint="eastAsia"/>
                <w:sz w:val="21"/>
                <w:szCs w:val="21"/>
                <w:lang w:bidi="zh-CN"/>
              </w:rPr>
              <w:t>套）</w:t>
            </w:r>
            <w:r w:rsidRPr="007A0117">
              <w:rPr>
                <w:rFonts w:cs="宋体"/>
                <w:sz w:val="21"/>
                <w:szCs w:val="21"/>
                <w:lang w:val="zh-CN" w:bidi="zh-CN"/>
              </w:rPr>
              <w:t>处理后由</w:t>
            </w:r>
            <w:r w:rsidR="001915D5">
              <w:rPr>
                <w:rFonts w:cs="宋体" w:hint="eastAsia"/>
                <w:sz w:val="21"/>
                <w:szCs w:val="21"/>
                <w:lang w:val="zh-CN" w:bidi="zh-CN"/>
              </w:rPr>
              <w:t>2</w:t>
            </w:r>
            <w:r w:rsidRPr="007A0117">
              <w:rPr>
                <w:rFonts w:cs="宋体"/>
                <w:sz w:val="21"/>
                <w:szCs w:val="21"/>
                <w:lang w:val="zh-CN" w:bidi="zh-CN"/>
              </w:rPr>
              <w:t>根</w:t>
            </w:r>
            <w:r w:rsidRPr="007A0117">
              <w:rPr>
                <w:rFonts w:cs="宋体"/>
                <w:sz w:val="21"/>
                <w:szCs w:val="21"/>
                <w:lang w:val="zh-CN" w:bidi="zh-CN"/>
              </w:rPr>
              <w:t>15m</w:t>
            </w:r>
            <w:r w:rsidRPr="007A0117">
              <w:rPr>
                <w:rFonts w:cs="宋体"/>
                <w:sz w:val="21"/>
                <w:szCs w:val="21"/>
                <w:lang w:val="zh-CN" w:bidi="zh-CN"/>
              </w:rPr>
              <w:t>高的排气筒排放</w:t>
            </w:r>
          </w:p>
        </w:tc>
        <w:tc>
          <w:tcPr>
            <w:tcW w:w="534" w:type="pct"/>
            <w:tcBorders>
              <w:left w:val="single" w:sz="8" w:space="0" w:color="000000"/>
              <w:right w:val="single" w:sz="8" w:space="0" w:color="000000"/>
            </w:tcBorders>
            <w:shd w:val="clear" w:color="auto" w:fill="FFFFFF"/>
            <w:vAlign w:val="center"/>
          </w:tcPr>
          <w:p w14:paraId="2597E922" w14:textId="77777777" w:rsidR="006F6A7E" w:rsidRDefault="007A0117" w:rsidP="007A0117">
            <w:pPr>
              <w:widowControl w:val="0"/>
              <w:spacing w:line="240" w:lineRule="auto"/>
              <w:ind w:firstLineChars="0" w:firstLine="0"/>
              <w:jc w:val="center"/>
              <w:textAlignment w:val="baseline"/>
              <w:rPr>
                <w:rFonts w:cs="Times New Roman"/>
                <w:bCs/>
                <w:sz w:val="21"/>
                <w:szCs w:val="21"/>
                <w:lang w:bidi="zh-CN"/>
              </w:rPr>
            </w:pPr>
            <w:r w:rsidRPr="007A0117">
              <w:rPr>
                <w:rFonts w:cs="Times New Roman" w:hint="eastAsia"/>
                <w:bCs/>
                <w:sz w:val="21"/>
                <w:szCs w:val="21"/>
                <w:lang w:bidi="zh-CN"/>
              </w:rPr>
              <w:t>利用现有</w:t>
            </w:r>
            <w:r w:rsidR="006F6A7E">
              <w:rPr>
                <w:rFonts w:cs="Times New Roman" w:hint="eastAsia"/>
                <w:bCs/>
                <w:sz w:val="21"/>
                <w:szCs w:val="21"/>
                <w:lang w:bidi="zh-CN"/>
              </w:rPr>
              <w:t>+</w:t>
            </w:r>
            <w:r w:rsidR="006F6A7E">
              <w:rPr>
                <w:rFonts w:cs="Times New Roman" w:hint="eastAsia"/>
                <w:bCs/>
                <w:sz w:val="21"/>
                <w:szCs w:val="21"/>
                <w:lang w:bidi="zh-CN"/>
              </w:rPr>
              <w:t>新增</w:t>
            </w:r>
          </w:p>
          <w:p w14:paraId="3377E6C5" w14:textId="4F1FE580" w:rsidR="007A0117" w:rsidRPr="007A0117" w:rsidRDefault="00A62124" w:rsidP="007A0117">
            <w:pPr>
              <w:widowControl w:val="0"/>
              <w:spacing w:line="240" w:lineRule="auto"/>
              <w:ind w:firstLineChars="0" w:firstLine="0"/>
              <w:jc w:val="center"/>
              <w:textAlignment w:val="baseline"/>
              <w:rPr>
                <w:rFonts w:cs="Times New Roman"/>
                <w:bCs/>
                <w:sz w:val="21"/>
                <w:szCs w:val="21"/>
                <w:lang w:bidi="zh-CN"/>
              </w:rPr>
            </w:pPr>
            <w:r>
              <w:rPr>
                <w:rFonts w:cs="Times New Roman" w:hint="eastAsia"/>
                <w:bCs/>
                <w:sz w:val="21"/>
                <w:szCs w:val="21"/>
                <w:lang w:bidi="zh-CN"/>
              </w:rPr>
              <w:t>25</w:t>
            </w:r>
          </w:p>
        </w:tc>
      </w:tr>
      <w:tr w:rsidR="007A0117" w:rsidRPr="007A0117" w14:paraId="6D8AF242"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4CCD93FE"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421" w:type="pct"/>
            <w:vMerge/>
            <w:tcBorders>
              <w:left w:val="single" w:sz="8" w:space="0" w:color="000000"/>
              <w:right w:val="single" w:sz="8" w:space="0" w:color="000000"/>
            </w:tcBorders>
            <w:shd w:val="clear" w:color="auto" w:fill="FFFFFF"/>
            <w:vAlign w:val="center"/>
          </w:tcPr>
          <w:p w14:paraId="05B36785"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1082" w:type="pct"/>
            <w:tcBorders>
              <w:top w:val="single" w:sz="8" w:space="0" w:color="000000"/>
              <w:left w:val="single" w:sz="8" w:space="0" w:color="000000"/>
              <w:right w:val="single" w:sz="8" w:space="0" w:color="000000"/>
            </w:tcBorders>
            <w:shd w:val="clear" w:color="auto" w:fill="FFFFFF"/>
            <w:vAlign w:val="center"/>
          </w:tcPr>
          <w:p w14:paraId="4E97108A" w14:textId="77777777" w:rsidR="007A0117" w:rsidRPr="007A0117" w:rsidRDefault="007A0117" w:rsidP="007A0117">
            <w:pPr>
              <w:widowControl w:val="0"/>
              <w:adjustRightInd/>
              <w:snapToGrid/>
              <w:spacing w:line="240" w:lineRule="auto"/>
              <w:ind w:firstLineChars="0" w:firstLine="0"/>
              <w:contextualSpacing/>
              <w:jc w:val="center"/>
              <w:textAlignment w:val="baseline"/>
              <w:rPr>
                <w:rFonts w:cs="Times New Roman"/>
                <w:bCs/>
                <w:szCs w:val="21"/>
                <w:lang w:val="zh-CN"/>
              </w:rPr>
            </w:pPr>
            <w:r w:rsidRPr="007A0117">
              <w:rPr>
                <w:rFonts w:cs="Times New Roman" w:hint="eastAsia"/>
                <w:bCs/>
                <w:sz w:val="21"/>
                <w:szCs w:val="21"/>
              </w:rPr>
              <w:t>食堂油烟</w:t>
            </w:r>
          </w:p>
        </w:tc>
        <w:tc>
          <w:tcPr>
            <w:tcW w:w="992" w:type="pct"/>
            <w:tcBorders>
              <w:top w:val="single" w:sz="8" w:space="0" w:color="000000"/>
              <w:left w:val="single" w:sz="8" w:space="0" w:color="000000"/>
              <w:right w:val="single" w:sz="8" w:space="0" w:color="000000"/>
            </w:tcBorders>
            <w:shd w:val="clear" w:color="auto" w:fill="FFFFFF"/>
            <w:vAlign w:val="center"/>
          </w:tcPr>
          <w:p w14:paraId="146252F4" w14:textId="77777777" w:rsidR="007A0117" w:rsidRPr="007A0117" w:rsidRDefault="007A0117" w:rsidP="007A0117">
            <w:pPr>
              <w:widowControl w:val="0"/>
              <w:adjustRightInd/>
              <w:snapToGrid/>
              <w:spacing w:line="240" w:lineRule="auto"/>
              <w:ind w:firstLineChars="0" w:firstLine="0"/>
              <w:contextualSpacing/>
              <w:jc w:val="center"/>
              <w:textAlignment w:val="baseline"/>
              <w:rPr>
                <w:rFonts w:cs="Times New Roman"/>
                <w:bCs/>
                <w:szCs w:val="21"/>
                <w:lang w:val="zh-CN"/>
              </w:rPr>
            </w:pPr>
            <w:r w:rsidRPr="007A0117">
              <w:rPr>
                <w:rFonts w:cs="Times New Roman" w:hint="eastAsia"/>
                <w:bCs/>
                <w:sz w:val="21"/>
                <w:szCs w:val="21"/>
              </w:rPr>
              <w:t>油烟</w:t>
            </w:r>
          </w:p>
        </w:tc>
        <w:tc>
          <w:tcPr>
            <w:tcW w:w="1739" w:type="pct"/>
            <w:tcBorders>
              <w:top w:val="single" w:sz="8" w:space="0" w:color="000000"/>
              <w:left w:val="single" w:sz="8" w:space="0" w:color="000000"/>
              <w:right w:val="single" w:sz="8" w:space="0" w:color="000000"/>
            </w:tcBorders>
            <w:shd w:val="clear" w:color="auto" w:fill="FFFFFF"/>
            <w:vAlign w:val="center"/>
          </w:tcPr>
          <w:p w14:paraId="1B1525CC" w14:textId="77777777" w:rsidR="007A0117" w:rsidRPr="007A0117" w:rsidRDefault="007A0117" w:rsidP="007A0117">
            <w:pPr>
              <w:widowControl w:val="0"/>
              <w:adjustRightInd/>
              <w:snapToGrid/>
              <w:spacing w:line="240" w:lineRule="auto"/>
              <w:ind w:firstLineChars="0" w:firstLine="0"/>
              <w:contextualSpacing/>
              <w:jc w:val="center"/>
              <w:textAlignment w:val="baseline"/>
              <w:rPr>
                <w:rFonts w:cs="Times New Roman"/>
                <w:szCs w:val="21"/>
                <w:u w:val="single"/>
                <w:lang w:val="zh-CN"/>
              </w:rPr>
            </w:pPr>
            <w:r w:rsidRPr="007A0117">
              <w:rPr>
                <w:rFonts w:cs="Times New Roman" w:hint="eastAsia"/>
                <w:bCs/>
                <w:kern w:val="36"/>
                <w:sz w:val="21"/>
                <w:szCs w:val="21"/>
              </w:rPr>
              <w:t>集气罩</w:t>
            </w:r>
            <w:r w:rsidRPr="007A0117">
              <w:rPr>
                <w:rFonts w:cs="Times New Roman" w:hint="eastAsia"/>
                <w:bCs/>
                <w:kern w:val="36"/>
                <w:sz w:val="21"/>
                <w:szCs w:val="21"/>
              </w:rPr>
              <w:t>+</w:t>
            </w:r>
            <w:r w:rsidRPr="007A0117">
              <w:rPr>
                <w:rFonts w:cs="Times New Roman" w:hint="eastAsia"/>
                <w:bCs/>
                <w:kern w:val="36"/>
                <w:sz w:val="21"/>
                <w:szCs w:val="21"/>
              </w:rPr>
              <w:t>复合式</w:t>
            </w:r>
            <w:r w:rsidRPr="007A0117">
              <w:rPr>
                <w:rFonts w:cs="Times New Roman"/>
                <w:bCs/>
                <w:kern w:val="36"/>
                <w:sz w:val="21"/>
                <w:szCs w:val="21"/>
              </w:rPr>
              <w:t>静电式油烟净化器</w:t>
            </w:r>
            <w:r w:rsidRPr="007A0117">
              <w:rPr>
                <w:rFonts w:cs="Times New Roman" w:hint="eastAsia"/>
                <w:bCs/>
                <w:kern w:val="36"/>
                <w:sz w:val="21"/>
                <w:szCs w:val="21"/>
              </w:rPr>
              <w:t>+</w:t>
            </w:r>
            <w:r w:rsidRPr="007A0117">
              <w:rPr>
                <w:rFonts w:cs="Times New Roman" w:hint="eastAsia"/>
                <w:bCs/>
                <w:kern w:val="36"/>
                <w:sz w:val="21"/>
                <w:szCs w:val="21"/>
              </w:rPr>
              <w:t>排气筒（高于屋顶</w:t>
            </w:r>
            <w:r w:rsidRPr="007A0117">
              <w:rPr>
                <w:rFonts w:cs="Times New Roman" w:hint="eastAsia"/>
                <w:bCs/>
                <w:kern w:val="36"/>
                <w:sz w:val="21"/>
                <w:szCs w:val="21"/>
              </w:rPr>
              <w:t>3m</w:t>
            </w:r>
            <w:r w:rsidRPr="007A0117">
              <w:rPr>
                <w:rFonts w:cs="Times New Roman" w:hint="eastAsia"/>
                <w:bCs/>
                <w:kern w:val="36"/>
                <w:sz w:val="21"/>
                <w:szCs w:val="21"/>
              </w:rPr>
              <w:t>）</w:t>
            </w:r>
          </w:p>
        </w:tc>
        <w:tc>
          <w:tcPr>
            <w:tcW w:w="534" w:type="pct"/>
            <w:tcBorders>
              <w:left w:val="single" w:sz="8" w:space="0" w:color="000000"/>
              <w:right w:val="single" w:sz="8" w:space="0" w:color="000000"/>
            </w:tcBorders>
            <w:shd w:val="clear" w:color="auto" w:fill="FFFFFF"/>
            <w:vAlign w:val="center"/>
          </w:tcPr>
          <w:p w14:paraId="1557BDB5"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bidi="zh-CN"/>
              </w:rPr>
            </w:pPr>
            <w:r w:rsidRPr="007A0117">
              <w:rPr>
                <w:rFonts w:cs="Times New Roman" w:hint="eastAsia"/>
                <w:bCs/>
                <w:sz w:val="21"/>
                <w:szCs w:val="21"/>
                <w:lang w:bidi="zh-CN"/>
              </w:rPr>
              <w:t>利用现有</w:t>
            </w:r>
          </w:p>
        </w:tc>
      </w:tr>
      <w:tr w:rsidR="007A0117" w:rsidRPr="007A0117" w14:paraId="400ADA3E"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26AD18FC"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421" w:type="pct"/>
            <w:vMerge/>
            <w:tcBorders>
              <w:left w:val="single" w:sz="8" w:space="0" w:color="000000"/>
              <w:right w:val="single" w:sz="8" w:space="0" w:color="000000"/>
            </w:tcBorders>
            <w:shd w:val="clear" w:color="auto" w:fill="FFFFFF"/>
            <w:vAlign w:val="center"/>
          </w:tcPr>
          <w:p w14:paraId="59A43BD6"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1082" w:type="pct"/>
            <w:tcBorders>
              <w:top w:val="single" w:sz="8" w:space="0" w:color="000000"/>
              <w:left w:val="single" w:sz="8" w:space="0" w:color="000000"/>
              <w:right w:val="single" w:sz="8" w:space="0" w:color="000000"/>
            </w:tcBorders>
            <w:shd w:val="clear" w:color="auto" w:fill="FFFFFF"/>
            <w:vAlign w:val="center"/>
          </w:tcPr>
          <w:p w14:paraId="0C9854BE" w14:textId="77777777" w:rsidR="007A0117" w:rsidRPr="007A0117" w:rsidRDefault="007A0117" w:rsidP="007A0117">
            <w:pPr>
              <w:widowControl w:val="0"/>
              <w:spacing w:line="240" w:lineRule="auto"/>
              <w:ind w:firstLineChars="0" w:firstLine="0"/>
              <w:jc w:val="center"/>
              <w:textAlignment w:val="baseline"/>
              <w:rPr>
                <w:rFonts w:cs="宋体"/>
                <w:sz w:val="21"/>
                <w:szCs w:val="21"/>
                <w:lang w:bidi="zh-CN"/>
              </w:rPr>
            </w:pPr>
            <w:r w:rsidRPr="007A0117">
              <w:rPr>
                <w:rFonts w:cs="宋体" w:hint="eastAsia"/>
                <w:sz w:val="21"/>
                <w:szCs w:val="21"/>
                <w:lang w:bidi="zh-CN"/>
              </w:rPr>
              <w:t>备用发电机废气</w:t>
            </w:r>
          </w:p>
        </w:tc>
        <w:tc>
          <w:tcPr>
            <w:tcW w:w="992" w:type="pct"/>
            <w:tcBorders>
              <w:top w:val="single" w:sz="8" w:space="0" w:color="000000"/>
              <w:left w:val="single" w:sz="8" w:space="0" w:color="000000"/>
              <w:right w:val="single" w:sz="8" w:space="0" w:color="000000"/>
            </w:tcBorders>
            <w:shd w:val="clear" w:color="auto" w:fill="FFFFFF"/>
            <w:vAlign w:val="center"/>
          </w:tcPr>
          <w:p w14:paraId="4AF7A1E3" w14:textId="77777777" w:rsidR="007A0117" w:rsidRPr="007A0117" w:rsidRDefault="007A0117" w:rsidP="007A0117">
            <w:pPr>
              <w:widowControl w:val="0"/>
              <w:spacing w:line="240" w:lineRule="auto"/>
              <w:ind w:firstLineChars="0" w:firstLine="0"/>
              <w:jc w:val="center"/>
              <w:textAlignment w:val="baseline"/>
              <w:rPr>
                <w:rFonts w:cs="宋体"/>
                <w:sz w:val="21"/>
                <w:szCs w:val="21"/>
                <w:lang w:bidi="zh-CN"/>
              </w:rPr>
            </w:pPr>
            <w:r w:rsidRPr="007A0117">
              <w:rPr>
                <w:rFonts w:cs="宋体" w:hint="eastAsia"/>
                <w:sz w:val="21"/>
                <w:szCs w:val="21"/>
                <w:lang w:bidi="zh-CN"/>
              </w:rPr>
              <w:t>烟尘、</w:t>
            </w:r>
            <w:r w:rsidRPr="007A0117">
              <w:rPr>
                <w:rFonts w:cs="宋体" w:hint="eastAsia"/>
                <w:sz w:val="21"/>
                <w:szCs w:val="21"/>
                <w:lang w:bidi="zh-CN"/>
              </w:rPr>
              <w:t>S</w:t>
            </w:r>
            <w:r w:rsidRPr="007A0117">
              <w:rPr>
                <w:rFonts w:cs="宋体"/>
                <w:sz w:val="21"/>
                <w:szCs w:val="21"/>
                <w:lang w:bidi="zh-CN"/>
              </w:rPr>
              <w:t>O</w:t>
            </w:r>
            <w:r w:rsidRPr="007A0117">
              <w:rPr>
                <w:rFonts w:cs="宋体"/>
                <w:sz w:val="21"/>
                <w:szCs w:val="21"/>
                <w:vertAlign w:val="subscript"/>
                <w:lang w:bidi="zh-CN"/>
              </w:rPr>
              <w:t>2</w:t>
            </w:r>
            <w:r w:rsidRPr="007A0117">
              <w:rPr>
                <w:rFonts w:cs="宋体" w:hint="eastAsia"/>
                <w:sz w:val="21"/>
                <w:szCs w:val="21"/>
                <w:lang w:bidi="zh-CN"/>
              </w:rPr>
              <w:t>、</w:t>
            </w:r>
            <w:r w:rsidRPr="007A0117">
              <w:rPr>
                <w:rFonts w:cs="宋体" w:hint="eastAsia"/>
                <w:sz w:val="21"/>
                <w:szCs w:val="21"/>
                <w:lang w:bidi="zh-CN"/>
              </w:rPr>
              <w:t>N</w:t>
            </w:r>
            <w:r w:rsidRPr="007A0117">
              <w:rPr>
                <w:rFonts w:cs="宋体"/>
                <w:sz w:val="21"/>
                <w:szCs w:val="21"/>
                <w:lang w:bidi="zh-CN"/>
              </w:rPr>
              <w:t>Ox</w:t>
            </w:r>
            <w:r w:rsidRPr="007A0117">
              <w:rPr>
                <w:rFonts w:cs="宋体" w:hint="eastAsia"/>
                <w:sz w:val="21"/>
                <w:szCs w:val="21"/>
                <w:lang w:bidi="zh-CN"/>
              </w:rPr>
              <w:t>、</w:t>
            </w:r>
            <w:r w:rsidRPr="007A0117">
              <w:rPr>
                <w:rFonts w:cs="宋体" w:hint="eastAsia"/>
                <w:sz w:val="21"/>
                <w:szCs w:val="21"/>
                <w:lang w:bidi="zh-CN"/>
              </w:rPr>
              <w:t>C</w:t>
            </w:r>
            <w:r w:rsidRPr="007A0117">
              <w:rPr>
                <w:rFonts w:cs="宋体"/>
                <w:sz w:val="21"/>
                <w:szCs w:val="21"/>
                <w:lang w:bidi="zh-CN"/>
              </w:rPr>
              <w:t>O</w:t>
            </w:r>
          </w:p>
        </w:tc>
        <w:tc>
          <w:tcPr>
            <w:tcW w:w="1739" w:type="pct"/>
            <w:tcBorders>
              <w:top w:val="single" w:sz="8" w:space="0" w:color="000000"/>
              <w:left w:val="single" w:sz="8" w:space="0" w:color="000000"/>
              <w:right w:val="single" w:sz="8" w:space="0" w:color="000000"/>
            </w:tcBorders>
            <w:shd w:val="clear" w:color="auto" w:fill="FFFFFF"/>
            <w:vAlign w:val="center"/>
          </w:tcPr>
          <w:p w14:paraId="190A6965" w14:textId="77777777" w:rsidR="007A0117" w:rsidRPr="007A0117" w:rsidRDefault="007A0117" w:rsidP="007A0117">
            <w:pPr>
              <w:widowControl w:val="0"/>
              <w:spacing w:line="240" w:lineRule="auto"/>
              <w:ind w:firstLineChars="0" w:firstLine="0"/>
              <w:jc w:val="center"/>
              <w:textAlignment w:val="baseline"/>
              <w:rPr>
                <w:rFonts w:cs="宋体"/>
                <w:sz w:val="21"/>
                <w:szCs w:val="21"/>
                <w:lang w:bidi="zh-CN"/>
              </w:rPr>
            </w:pPr>
            <w:r w:rsidRPr="007A0117">
              <w:rPr>
                <w:rFonts w:cs="宋体" w:hint="eastAsia"/>
                <w:sz w:val="21"/>
                <w:szCs w:val="21"/>
                <w:lang w:bidi="zh-CN"/>
              </w:rPr>
              <w:t>经机械通风系统排放</w:t>
            </w:r>
          </w:p>
        </w:tc>
        <w:tc>
          <w:tcPr>
            <w:tcW w:w="534" w:type="pct"/>
            <w:tcBorders>
              <w:left w:val="single" w:sz="8" w:space="0" w:color="000000"/>
              <w:right w:val="single" w:sz="8" w:space="0" w:color="000000"/>
            </w:tcBorders>
            <w:shd w:val="clear" w:color="auto" w:fill="FFFFFF"/>
            <w:vAlign w:val="center"/>
          </w:tcPr>
          <w:p w14:paraId="3F79F8B2"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bidi="zh-CN"/>
              </w:rPr>
            </w:pPr>
            <w:r w:rsidRPr="007A0117">
              <w:rPr>
                <w:rFonts w:cs="Times New Roman" w:hint="eastAsia"/>
                <w:bCs/>
                <w:sz w:val="21"/>
                <w:szCs w:val="21"/>
                <w:lang w:bidi="zh-CN"/>
              </w:rPr>
              <w:t>5</w:t>
            </w:r>
          </w:p>
        </w:tc>
      </w:tr>
      <w:tr w:rsidR="007A0117" w:rsidRPr="007A0117" w14:paraId="4F3C2984"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7B6364BF"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p>
        </w:tc>
        <w:tc>
          <w:tcPr>
            <w:tcW w:w="421" w:type="pct"/>
            <w:tcBorders>
              <w:left w:val="single" w:sz="8" w:space="0" w:color="000000"/>
              <w:right w:val="single" w:sz="8" w:space="0" w:color="000000"/>
            </w:tcBorders>
            <w:shd w:val="clear" w:color="auto" w:fill="FFFFFF"/>
            <w:vAlign w:val="center"/>
          </w:tcPr>
          <w:p w14:paraId="2F1CE6A1"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废水</w:t>
            </w:r>
          </w:p>
        </w:tc>
        <w:tc>
          <w:tcPr>
            <w:tcW w:w="1082" w:type="pct"/>
            <w:tcBorders>
              <w:left w:val="single" w:sz="8" w:space="0" w:color="000000"/>
              <w:right w:val="single" w:sz="8" w:space="0" w:color="000000"/>
            </w:tcBorders>
            <w:shd w:val="clear" w:color="auto" w:fill="FFFFFF"/>
            <w:vAlign w:val="center"/>
          </w:tcPr>
          <w:p w14:paraId="02C8700E"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rPr>
            </w:pPr>
            <w:r w:rsidRPr="007A0117">
              <w:rPr>
                <w:rFonts w:cs="Times New Roman"/>
                <w:sz w:val="21"/>
                <w:szCs w:val="21"/>
              </w:rPr>
              <w:t>生活</w:t>
            </w:r>
            <w:r w:rsidRPr="007A0117">
              <w:rPr>
                <w:rFonts w:cs="Times New Roman" w:hint="eastAsia"/>
                <w:sz w:val="21"/>
                <w:szCs w:val="21"/>
              </w:rPr>
              <w:t>污水</w:t>
            </w:r>
          </w:p>
        </w:tc>
        <w:tc>
          <w:tcPr>
            <w:tcW w:w="992" w:type="pct"/>
            <w:tcBorders>
              <w:left w:val="single" w:sz="8" w:space="0" w:color="000000"/>
              <w:right w:val="single" w:sz="8" w:space="0" w:color="000000"/>
            </w:tcBorders>
            <w:shd w:val="clear" w:color="auto" w:fill="FFFFFF"/>
            <w:vAlign w:val="center"/>
          </w:tcPr>
          <w:p w14:paraId="5E7F7A16" w14:textId="77777777" w:rsidR="007A0117" w:rsidRPr="007A0117" w:rsidRDefault="007A0117" w:rsidP="007A0117">
            <w:pPr>
              <w:widowControl w:val="0"/>
              <w:spacing w:line="240" w:lineRule="auto"/>
              <w:ind w:firstLineChars="0" w:firstLine="0"/>
              <w:jc w:val="center"/>
              <w:textAlignment w:val="baseline"/>
              <w:rPr>
                <w:rFonts w:cs="Times New Roman"/>
                <w:bCs/>
                <w:sz w:val="21"/>
                <w:szCs w:val="21"/>
              </w:rPr>
            </w:pPr>
            <w:r w:rsidRPr="007A0117">
              <w:rPr>
                <w:rFonts w:cs="Times New Roman"/>
                <w:sz w:val="21"/>
                <w:szCs w:val="21"/>
              </w:rPr>
              <w:t>COD</w:t>
            </w:r>
            <w:r w:rsidRPr="007A0117">
              <w:rPr>
                <w:rFonts w:cs="Times New Roman"/>
                <w:sz w:val="21"/>
                <w:szCs w:val="21"/>
              </w:rPr>
              <w:t>、</w:t>
            </w:r>
            <w:r w:rsidRPr="007A0117">
              <w:rPr>
                <w:rFonts w:cs="Times New Roman" w:hint="eastAsia"/>
                <w:sz w:val="21"/>
                <w:szCs w:val="21"/>
              </w:rPr>
              <w:t>SS</w:t>
            </w:r>
            <w:r w:rsidRPr="007A0117">
              <w:rPr>
                <w:rFonts w:cs="Times New Roman" w:hint="eastAsia"/>
                <w:sz w:val="21"/>
                <w:szCs w:val="21"/>
              </w:rPr>
              <w:t>、</w:t>
            </w:r>
            <w:r w:rsidRPr="007A0117">
              <w:rPr>
                <w:rFonts w:cs="Times New Roman" w:hint="eastAsia"/>
                <w:sz w:val="21"/>
                <w:szCs w:val="21"/>
              </w:rPr>
              <w:t>NH</w:t>
            </w:r>
            <w:r w:rsidRPr="007A0117">
              <w:rPr>
                <w:rFonts w:cs="Times New Roman" w:hint="eastAsia"/>
                <w:sz w:val="21"/>
                <w:szCs w:val="21"/>
                <w:vertAlign w:val="subscript"/>
              </w:rPr>
              <w:t>3</w:t>
            </w:r>
            <w:r w:rsidRPr="007A0117">
              <w:rPr>
                <w:rFonts w:cs="Times New Roman" w:hint="eastAsia"/>
                <w:sz w:val="21"/>
                <w:szCs w:val="21"/>
              </w:rPr>
              <w:t>-N</w:t>
            </w:r>
            <w:r w:rsidRPr="007A0117">
              <w:rPr>
                <w:rFonts w:cs="Times New Roman" w:hint="eastAsia"/>
                <w:sz w:val="21"/>
                <w:szCs w:val="21"/>
              </w:rPr>
              <w:t>、</w:t>
            </w:r>
            <w:r w:rsidRPr="007A0117">
              <w:rPr>
                <w:rFonts w:cs="Times New Roman" w:hint="eastAsia"/>
                <w:sz w:val="21"/>
                <w:szCs w:val="21"/>
              </w:rPr>
              <w:t>TP</w:t>
            </w:r>
            <w:r w:rsidRPr="007A0117">
              <w:rPr>
                <w:rFonts w:cs="Times New Roman" w:hint="eastAsia"/>
                <w:sz w:val="21"/>
                <w:szCs w:val="21"/>
              </w:rPr>
              <w:t>、</w:t>
            </w:r>
            <w:r w:rsidRPr="007A0117">
              <w:rPr>
                <w:rFonts w:cs="Times New Roman" w:hint="eastAsia"/>
                <w:sz w:val="21"/>
                <w:szCs w:val="21"/>
              </w:rPr>
              <w:t>TN</w:t>
            </w:r>
            <w:r w:rsidRPr="007A0117">
              <w:rPr>
                <w:rFonts w:cs="Times New Roman" w:hint="eastAsia"/>
                <w:sz w:val="21"/>
                <w:szCs w:val="21"/>
              </w:rPr>
              <w:t>、</w:t>
            </w:r>
            <w:r w:rsidRPr="007A0117">
              <w:rPr>
                <w:rFonts w:cs="Times New Roman"/>
                <w:sz w:val="21"/>
                <w:szCs w:val="21"/>
              </w:rPr>
              <w:t>BOD</w:t>
            </w:r>
            <w:r w:rsidRPr="007A0117">
              <w:rPr>
                <w:rFonts w:cs="Times New Roman"/>
                <w:sz w:val="21"/>
                <w:szCs w:val="21"/>
                <w:vertAlign w:val="subscript"/>
              </w:rPr>
              <w:t>5</w:t>
            </w:r>
          </w:p>
        </w:tc>
        <w:tc>
          <w:tcPr>
            <w:tcW w:w="1739" w:type="pct"/>
            <w:tcBorders>
              <w:top w:val="single" w:sz="4" w:space="0" w:color="auto"/>
              <w:left w:val="single" w:sz="8" w:space="0" w:color="000000"/>
              <w:right w:val="single" w:sz="8" w:space="0" w:color="000000"/>
            </w:tcBorders>
            <w:shd w:val="clear" w:color="auto" w:fill="FFFFFF"/>
            <w:vAlign w:val="center"/>
          </w:tcPr>
          <w:p w14:paraId="5B7B9641" w14:textId="492A489C" w:rsidR="007A0117" w:rsidRPr="007A0117" w:rsidRDefault="00033548" w:rsidP="007A0117">
            <w:pPr>
              <w:widowControl w:val="0"/>
              <w:spacing w:line="240" w:lineRule="auto"/>
              <w:ind w:firstLineChars="0" w:firstLine="0"/>
              <w:jc w:val="center"/>
              <w:textAlignment w:val="baseline"/>
              <w:rPr>
                <w:rFonts w:cs="Times New Roman"/>
                <w:bCs/>
                <w:sz w:val="21"/>
                <w:szCs w:val="21"/>
                <w:lang w:bidi="zh-CN"/>
              </w:rPr>
            </w:pPr>
            <w:r>
              <w:rPr>
                <w:rFonts w:cs="Times New Roman" w:hint="eastAsia"/>
                <w:bCs/>
                <w:sz w:val="21"/>
                <w:szCs w:val="21"/>
                <w:lang w:bidi="zh-CN"/>
              </w:rPr>
              <w:t>化粪池</w:t>
            </w:r>
            <w:r w:rsidR="004D5F91">
              <w:rPr>
                <w:rFonts w:cs="Times New Roman" w:hint="eastAsia"/>
                <w:bCs/>
                <w:sz w:val="21"/>
                <w:szCs w:val="21"/>
                <w:lang w:bidi="zh-CN"/>
              </w:rPr>
              <w:t>1</w:t>
            </w:r>
            <w:r w:rsidR="004D5F91">
              <w:rPr>
                <w:rFonts w:cs="Times New Roman" w:hint="eastAsia"/>
                <w:bCs/>
                <w:sz w:val="21"/>
                <w:szCs w:val="21"/>
                <w:lang w:bidi="zh-CN"/>
              </w:rPr>
              <w:t>座</w:t>
            </w:r>
          </w:p>
        </w:tc>
        <w:tc>
          <w:tcPr>
            <w:tcW w:w="534" w:type="pct"/>
            <w:tcBorders>
              <w:top w:val="single" w:sz="4" w:space="0" w:color="auto"/>
              <w:left w:val="single" w:sz="8" w:space="0" w:color="000000"/>
              <w:right w:val="single" w:sz="8" w:space="0" w:color="000000"/>
            </w:tcBorders>
            <w:shd w:val="clear" w:color="auto" w:fill="FFFFFF"/>
            <w:vAlign w:val="center"/>
          </w:tcPr>
          <w:p w14:paraId="2F401A8C" w14:textId="3976AACE" w:rsidR="007A0117" w:rsidRPr="007A0117" w:rsidRDefault="004D5F91" w:rsidP="007A0117">
            <w:pPr>
              <w:widowControl w:val="0"/>
              <w:spacing w:line="240" w:lineRule="auto"/>
              <w:ind w:firstLineChars="0" w:firstLine="0"/>
              <w:jc w:val="center"/>
              <w:textAlignment w:val="baseline"/>
              <w:rPr>
                <w:rFonts w:cs="Times New Roman"/>
                <w:bCs/>
                <w:sz w:val="21"/>
                <w:szCs w:val="21"/>
                <w:lang w:bidi="zh-CN"/>
              </w:rPr>
            </w:pPr>
            <w:r>
              <w:rPr>
                <w:rFonts w:cs="Times New Roman" w:hint="eastAsia"/>
                <w:bCs/>
                <w:sz w:val="21"/>
                <w:szCs w:val="21"/>
                <w:lang w:bidi="zh-CN"/>
              </w:rPr>
              <w:t>1</w:t>
            </w:r>
          </w:p>
        </w:tc>
      </w:tr>
      <w:tr w:rsidR="00411028" w:rsidRPr="007A0117" w14:paraId="263C4E2B" w14:textId="77777777" w:rsidTr="00D81239">
        <w:trPr>
          <w:trHeight w:val="454"/>
          <w:jc w:val="center"/>
        </w:trPr>
        <w:tc>
          <w:tcPr>
            <w:tcW w:w="232" w:type="pct"/>
            <w:vMerge/>
            <w:tcBorders>
              <w:left w:val="single" w:sz="8" w:space="0" w:color="000000"/>
              <w:right w:val="single" w:sz="8" w:space="0" w:color="000000"/>
            </w:tcBorders>
            <w:shd w:val="clear" w:color="auto" w:fill="FFFFFF"/>
            <w:vAlign w:val="center"/>
          </w:tcPr>
          <w:p w14:paraId="33752CAA"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p>
        </w:tc>
        <w:tc>
          <w:tcPr>
            <w:tcW w:w="421" w:type="pct"/>
            <w:vMerge w:val="restart"/>
            <w:tcBorders>
              <w:left w:val="single" w:sz="8" w:space="0" w:color="000000"/>
              <w:right w:val="single" w:sz="8" w:space="0" w:color="000000"/>
            </w:tcBorders>
            <w:shd w:val="clear" w:color="auto" w:fill="FFFFFF"/>
            <w:vAlign w:val="center"/>
          </w:tcPr>
          <w:p w14:paraId="313F330D"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固废</w:t>
            </w:r>
          </w:p>
        </w:tc>
        <w:tc>
          <w:tcPr>
            <w:tcW w:w="2074" w:type="pct"/>
            <w:gridSpan w:val="2"/>
            <w:tcBorders>
              <w:left w:val="single" w:sz="8" w:space="0" w:color="000000"/>
              <w:right w:val="single" w:sz="8" w:space="0" w:color="000000"/>
            </w:tcBorders>
            <w:shd w:val="clear" w:color="auto" w:fill="FFFFFF"/>
            <w:vAlign w:val="center"/>
          </w:tcPr>
          <w:p w14:paraId="60964386" w14:textId="7513BFFA"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r w:rsidRPr="007A0117">
              <w:rPr>
                <w:rFonts w:cs="Times New Roman" w:hint="eastAsia"/>
                <w:bCs/>
                <w:sz w:val="21"/>
                <w:szCs w:val="21"/>
                <w:lang w:bidi="zh-CN"/>
              </w:rPr>
              <w:t>病死鸡</w:t>
            </w:r>
          </w:p>
        </w:tc>
        <w:tc>
          <w:tcPr>
            <w:tcW w:w="1739" w:type="pct"/>
            <w:tcBorders>
              <w:top w:val="single" w:sz="4" w:space="0" w:color="auto"/>
              <w:left w:val="single" w:sz="8" w:space="0" w:color="000000"/>
              <w:bottom w:val="single" w:sz="4" w:space="0" w:color="auto"/>
              <w:right w:val="single" w:sz="8" w:space="0" w:color="000000"/>
            </w:tcBorders>
            <w:shd w:val="clear" w:color="auto" w:fill="FFFFFF"/>
            <w:vAlign w:val="center"/>
          </w:tcPr>
          <w:p w14:paraId="7FA968A8" w14:textId="7B576C82" w:rsidR="00411028" w:rsidRPr="007A0117" w:rsidRDefault="00411028" w:rsidP="00411028">
            <w:pPr>
              <w:widowControl w:val="0"/>
              <w:spacing w:line="240" w:lineRule="auto"/>
              <w:ind w:firstLineChars="0" w:firstLine="0"/>
              <w:jc w:val="center"/>
              <w:textAlignment w:val="baseline"/>
              <w:rPr>
                <w:rFonts w:cs="Times New Roman"/>
                <w:sz w:val="21"/>
                <w:szCs w:val="21"/>
                <w:lang w:bidi="zh-CN"/>
              </w:rPr>
            </w:pPr>
            <w:r w:rsidRPr="007A0117">
              <w:rPr>
                <w:rFonts w:cs="宋体" w:hint="eastAsia"/>
                <w:sz w:val="21"/>
                <w:lang w:val="zh-CN" w:bidi="zh-CN"/>
              </w:rPr>
              <w:t>冰柜暂存，</w:t>
            </w:r>
            <w:proofErr w:type="gramStart"/>
            <w:r w:rsidRPr="007A0117">
              <w:rPr>
                <w:rFonts w:cs="宋体" w:hint="eastAsia"/>
                <w:sz w:val="21"/>
                <w:lang w:val="zh-CN" w:bidi="zh-CN"/>
              </w:rPr>
              <w:t>定期由</w:t>
            </w:r>
            <w:proofErr w:type="gramEnd"/>
            <w:r w:rsidRPr="007A0117">
              <w:rPr>
                <w:rFonts w:cs="Times New Roman" w:hint="eastAsia"/>
                <w:sz w:val="21"/>
                <w:szCs w:val="21"/>
                <w:lang w:bidi="zh-CN"/>
              </w:rPr>
              <w:t>卫辉市达富生物科技有限公司进行无害化处理</w:t>
            </w:r>
          </w:p>
        </w:tc>
        <w:tc>
          <w:tcPr>
            <w:tcW w:w="534" w:type="pct"/>
            <w:tcBorders>
              <w:left w:val="single" w:sz="8" w:space="0" w:color="000000"/>
              <w:right w:val="single" w:sz="8" w:space="0" w:color="000000"/>
            </w:tcBorders>
            <w:shd w:val="clear" w:color="auto" w:fill="FFFFFF"/>
            <w:vAlign w:val="center"/>
          </w:tcPr>
          <w:p w14:paraId="2120F456" w14:textId="406053B4"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r w:rsidRPr="007A0117">
              <w:rPr>
                <w:rFonts w:cs="Times New Roman" w:hint="eastAsia"/>
                <w:bCs/>
                <w:sz w:val="21"/>
                <w:szCs w:val="21"/>
                <w:lang w:bidi="zh-CN"/>
              </w:rPr>
              <w:t>5</w:t>
            </w:r>
          </w:p>
        </w:tc>
      </w:tr>
      <w:tr w:rsidR="00411028" w:rsidRPr="007A0117" w14:paraId="6495EAAB"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774CBE9B"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p>
        </w:tc>
        <w:tc>
          <w:tcPr>
            <w:tcW w:w="421" w:type="pct"/>
            <w:vMerge/>
            <w:tcBorders>
              <w:left w:val="single" w:sz="8" w:space="0" w:color="000000"/>
              <w:right w:val="single" w:sz="8" w:space="0" w:color="000000"/>
            </w:tcBorders>
            <w:shd w:val="clear" w:color="auto" w:fill="FFFFFF"/>
            <w:vAlign w:val="center"/>
          </w:tcPr>
          <w:p w14:paraId="56393C50"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p>
        </w:tc>
        <w:tc>
          <w:tcPr>
            <w:tcW w:w="2074" w:type="pct"/>
            <w:gridSpan w:val="2"/>
            <w:tcBorders>
              <w:left w:val="single" w:sz="8" w:space="0" w:color="000000"/>
              <w:right w:val="single" w:sz="8" w:space="0" w:color="000000"/>
            </w:tcBorders>
            <w:shd w:val="clear" w:color="auto" w:fill="FFFFFF"/>
            <w:vAlign w:val="center"/>
          </w:tcPr>
          <w:p w14:paraId="6CCBBA94"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r w:rsidRPr="007A0117">
              <w:rPr>
                <w:rFonts w:cs="Times New Roman" w:hint="eastAsia"/>
                <w:bCs/>
                <w:sz w:val="21"/>
                <w:szCs w:val="21"/>
                <w:lang w:bidi="zh-CN"/>
              </w:rPr>
              <w:t>鸡粪、</w:t>
            </w:r>
            <w:r w:rsidRPr="007A0117">
              <w:rPr>
                <w:rFonts w:cs="宋体" w:hint="eastAsia"/>
                <w:sz w:val="21"/>
                <w:szCs w:val="20"/>
                <w:lang w:val="zh-CN" w:bidi="zh-CN"/>
              </w:rPr>
              <w:t>鸡舍出风口喷淋拦截饲料颗粒、鸡毛、</w:t>
            </w:r>
            <w:r w:rsidRPr="007A0117">
              <w:rPr>
                <w:rFonts w:cs="Times New Roman" w:hint="eastAsia"/>
                <w:sz w:val="21"/>
                <w:szCs w:val="21"/>
              </w:rPr>
              <w:t>沼渣、软、破蛋</w:t>
            </w:r>
          </w:p>
        </w:tc>
        <w:tc>
          <w:tcPr>
            <w:tcW w:w="1739" w:type="pct"/>
            <w:tcBorders>
              <w:top w:val="single" w:sz="4" w:space="0" w:color="auto"/>
              <w:left w:val="single" w:sz="8" w:space="0" w:color="000000"/>
              <w:bottom w:val="single" w:sz="4" w:space="0" w:color="auto"/>
              <w:right w:val="single" w:sz="8" w:space="0" w:color="000000"/>
            </w:tcBorders>
            <w:shd w:val="clear" w:color="auto" w:fill="FFFFFF"/>
            <w:vAlign w:val="center"/>
          </w:tcPr>
          <w:p w14:paraId="5EC1A0B9"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r w:rsidRPr="007A0117">
              <w:rPr>
                <w:rFonts w:cs="Times New Roman" w:hint="eastAsia"/>
                <w:sz w:val="21"/>
                <w:szCs w:val="20"/>
                <w:lang w:bidi="zh-CN"/>
              </w:rPr>
              <w:t>农家肥车间</w:t>
            </w:r>
            <w:r w:rsidRPr="007A0117">
              <w:rPr>
                <w:rFonts w:cs="Times New Roman"/>
                <w:sz w:val="21"/>
                <w:szCs w:val="20"/>
                <w:lang w:val="zh-CN" w:bidi="zh-CN"/>
              </w:rPr>
              <w:t>1</w:t>
            </w:r>
            <w:r w:rsidRPr="007A0117">
              <w:rPr>
                <w:rFonts w:cs="Times New Roman"/>
                <w:sz w:val="21"/>
                <w:szCs w:val="20"/>
                <w:lang w:val="zh-CN" w:bidi="zh-CN"/>
              </w:rPr>
              <w:t>座</w:t>
            </w:r>
            <w:r w:rsidRPr="007A0117">
              <w:rPr>
                <w:rFonts w:cs="Times New Roman" w:hint="eastAsia"/>
                <w:sz w:val="21"/>
                <w:szCs w:val="20"/>
                <w:lang w:val="zh-CN" w:bidi="zh-CN"/>
              </w:rPr>
              <w:t>（</w:t>
            </w:r>
            <w:r w:rsidRPr="007A0117">
              <w:rPr>
                <w:rFonts w:cs="Times New Roman" w:hint="eastAsia"/>
                <w:sz w:val="21"/>
                <w:szCs w:val="20"/>
                <w:lang w:bidi="zh-CN"/>
              </w:rPr>
              <w:t>80m</w:t>
            </w:r>
            <w:r w:rsidRPr="007A0117">
              <w:rPr>
                <w:rFonts w:cs="Times New Roman" w:hint="eastAsia"/>
                <w:sz w:val="21"/>
                <w:szCs w:val="20"/>
                <w:vertAlign w:val="superscript"/>
                <w:lang w:bidi="zh-CN"/>
              </w:rPr>
              <w:t>2</w:t>
            </w:r>
            <w:r w:rsidRPr="007A0117">
              <w:rPr>
                <w:rFonts w:cs="Times New Roman" w:hint="eastAsia"/>
                <w:sz w:val="21"/>
                <w:szCs w:val="20"/>
                <w:lang w:val="zh-CN" w:bidi="zh-CN"/>
              </w:rPr>
              <w:t>）</w:t>
            </w:r>
          </w:p>
        </w:tc>
        <w:tc>
          <w:tcPr>
            <w:tcW w:w="534" w:type="pct"/>
            <w:tcBorders>
              <w:left w:val="single" w:sz="8" w:space="0" w:color="000000"/>
              <w:right w:val="single" w:sz="8" w:space="0" w:color="000000"/>
            </w:tcBorders>
            <w:shd w:val="clear" w:color="auto" w:fill="FFFFFF"/>
            <w:vAlign w:val="center"/>
          </w:tcPr>
          <w:p w14:paraId="453FB4D8"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r w:rsidRPr="007A0117">
              <w:rPr>
                <w:rFonts w:cs="Times New Roman" w:hint="eastAsia"/>
                <w:bCs/>
                <w:sz w:val="21"/>
                <w:szCs w:val="21"/>
                <w:lang w:bidi="zh-CN"/>
              </w:rPr>
              <w:t>计入工程投资</w:t>
            </w:r>
          </w:p>
        </w:tc>
      </w:tr>
      <w:tr w:rsidR="00411028" w:rsidRPr="007A0117" w14:paraId="5A3FAD59"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66589FB3"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p>
        </w:tc>
        <w:tc>
          <w:tcPr>
            <w:tcW w:w="421" w:type="pct"/>
            <w:vMerge/>
            <w:tcBorders>
              <w:left w:val="single" w:sz="8" w:space="0" w:color="000000"/>
              <w:right w:val="single" w:sz="8" w:space="0" w:color="000000"/>
            </w:tcBorders>
            <w:shd w:val="clear" w:color="auto" w:fill="FFFFFF"/>
            <w:vAlign w:val="center"/>
          </w:tcPr>
          <w:p w14:paraId="70F38059"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p>
        </w:tc>
        <w:tc>
          <w:tcPr>
            <w:tcW w:w="2074" w:type="pct"/>
            <w:gridSpan w:val="2"/>
            <w:tcBorders>
              <w:left w:val="single" w:sz="8" w:space="0" w:color="000000"/>
              <w:right w:val="single" w:sz="8" w:space="0" w:color="000000"/>
            </w:tcBorders>
            <w:shd w:val="clear" w:color="auto" w:fill="FFFFFF"/>
            <w:vAlign w:val="center"/>
          </w:tcPr>
          <w:p w14:paraId="488FCCDE"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proofErr w:type="gramStart"/>
            <w:r w:rsidRPr="007A0117">
              <w:rPr>
                <w:rFonts w:cs="宋体" w:hint="eastAsia"/>
                <w:sz w:val="21"/>
                <w:szCs w:val="20"/>
                <w:lang w:val="zh-CN" w:bidi="zh-CN"/>
              </w:rPr>
              <w:t>废滤袋</w:t>
            </w:r>
            <w:proofErr w:type="gramEnd"/>
            <w:r w:rsidRPr="007A0117">
              <w:rPr>
                <w:rFonts w:cs="Times New Roman"/>
                <w:bCs/>
                <w:sz w:val="21"/>
                <w:szCs w:val="21"/>
                <w:lang w:bidi="zh-CN"/>
              </w:rPr>
              <w:t>、</w:t>
            </w:r>
            <w:r w:rsidRPr="007A0117">
              <w:rPr>
                <w:rFonts w:cs="宋体" w:hint="eastAsia"/>
                <w:snapToGrid w:val="0"/>
                <w:sz w:val="21"/>
                <w:szCs w:val="20"/>
                <w:lang w:val="zh-CN" w:bidi="zh-CN"/>
              </w:rPr>
              <w:t>废包装物、</w:t>
            </w:r>
            <w:proofErr w:type="gramStart"/>
            <w:r w:rsidRPr="007A0117">
              <w:rPr>
                <w:rFonts w:cs="宋体" w:hint="eastAsia"/>
                <w:sz w:val="21"/>
                <w:szCs w:val="20"/>
                <w:lang w:bidi="zh-CN"/>
              </w:rPr>
              <w:t>筛分除磁</w:t>
            </w:r>
            <w:proofErr w:type="gramEnd"/>
            <w:r w:rsidRPr="007A0117">
              <w:rPr>
                <w:rFonts w:cs="宋体" w:hint="eastAsia"/>
                <w:sz w:val="21"/>
                <w:szCs w:val="20"/>
                <w:lang w:bidi="zh-CN"/>
              </w:rPr>
              <w:t>废弃物、废脱硫剂</w:t>
            </w:r>
          </w:p>
        </w:tc>
        <w:tc>
          <w:tcPr>
            <w:tcW w:w="1739" w:type="pct"/>
            <w:tcBorders>
              <w:top w:val="single" w:sz="4" w:space="0" w:color="auto"/>
              <w:left w:val="single" w:sz="8" w:space="0" w:color="000000"/>
              <w:bottom w:val="single" w:sz="4" w:space="0" w:color="auto"/>
              <w:right w:val="single" w:sz="8" w:space="0" w:color="000000"/>
            </w:tcBorders>
            <w:shd w:val="clear" w:color="auto" w:fill="FFFFFF"/>
            <w:vAlign w:val="center"/>
          </w:tcPr>
          <w:p w14:paraId="4FB34846"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r w:rsidRPr="007A0117">
              <w:rPr>
                <w:rFonts w:eastAsiaTheme="minorEastAsia" w:cs="Times New Roman" w:hint="eastAsia"/>
                <w:sz w:val="21"/>
                <w:szCs w:val="21"/>
                <w:lang w:bidi="zh-CN"/>
              </w:rPr>
              <w:t>一般固废暂存间</w:t>
            </w:r>
            <w:r w:rsidRPr="007A0117">
              <w:rPr>
                <w:rFonts w:eastAsiaTheme="minorEastAsia" w:cs="Times New Roman" w:hint="eastAsia"/>
                <w:sz w:val="21"/>
                <w:szCs w:val="21"/>
                <w:lang w:bidi="zh-CN"/>
              </w:rPr>
              <w:t>1</w:t>
            </w:r>
            <w:r w:rsidRPr="007A0117">
              <w:rPr>
                <w:rFonts w:eastAsiaTheme="minorEastAsia" w:cs="Times New Roman" w:hint="eastAsia"/>
                <w:sz w:val="21"/>
                <w:szCs w:val="21"/>
                <w:lang w:bidi="zh-CN"/>
              </w:rPr>
              <w:t>座（</w:t>
            </w:r>
            <w:r w:rsidRPr="007A0117">
              <w:rPr>
                <w:rFonts w:cs="Times New Roman" w:hint="eastAsia"/>
                <w:bCs/>
                <w:sz w:val="21"/>
                <w:szCs w:val="21"/>
                <w:lang w:bidi="zh-CN"/>
              </w:rPr>
              <w:t>1</w:t>
            </w:r>
            <w:r w:rsidRPr="007A0117">
              <w:rPr>
                <w:rFonts w:cs="Times New Roman"/>
                <w:bCs/>
                <w:sz w:val="21"/>
                <w:szCs w:val="21"/>
                <w:lang w:bidi="zh-CN"/>
              </w:rPr>
              <w:t>0</w:t>
            </w:r>
            <w:r w:rsidRPr="007A0117">
              <w:rPr>
                <w:rFonts w:cs="Times New Roman"/>
                <w:bCs/>
                <w:sz w:val="21"/>
                <w:szCs w:val="21"/>
                <w:lang w:val="zh-CN" w:bidi="zh-CN"/>
              </w:rPr>
              <w:t>m</w:t>
            </w:r>
            <w:r w:rsidRPr="007A0117">
              <w:rPr>
                <w:rFonts w:cs="Times New Roman"/>
                <w:bCs/>
                <w:sz w:val="21"/>
                <w:szCs w:val="21"/>
                <w:vertAlign w:val="superscript"/>
                <w:lang w:val="zh-CN" w:bidi="zh-CN"/>
              </w:rPr>
              <w:t>2</w:t>
            </w:r>
            <w:r w:rsidRPr="007A0117">
              <w:rPr>
                <w:rFonts w:eastAsiaTheme="minorEastAsia" w:cs="Times New Roman" w:hint="eastAsia"/>
                <w:sz w:val="21"/>
                <w:szCs w:val="21"/>
                <w:lang w:bidi="zh-CN"/>
              </w:rPr>
              <w:t>）</w:t>
            </w:r>
          </w:p>
        </w:tc>
        <w:tc>
          <w:tcPr>
            <w:tcW w:w="534" w:type="pct"/>
            <w:tcBorders>
              <w:left w:val="single" w:sz="8" w:space="0" w:color="000000"/>
              <w:bottom w:val="single" w:sz="4" w:space="0" w:color="auto"/>
              <w:right w:val="single" w:sz="8" w:space="0" w:color="000000"/>
            </w:tcBorders>
            <w:shd w:val="clear" w:color="auto" w:fill="FFFFFF"/>
            <w:vAlign w:val="center"/>
          </w:tcPr>
          <w:p w14:paraId="2BE8874A"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r w:rsidRPr="007A0117">
              <w:rPr>
                <w:rFonts w:cs="Times New Roman" w:hint="eastAsia"/>
                <w:sz w:val="21"/>
                <w:szCs w:val="21"/>
                <w:lang w:bidi="zh-CN"/>
              </w:rPr>
              <w:t>利用现有</w:t>
            </w:r>
          </w:p>
        </w:tc>
      </w:tr>
      <w:tr w:rsidR="00411028" w:rsidRPr="007A0117" w14:paraId="6FCAE83C"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57EA25A5"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p>
        </w:tc>
        <w:tc>
          <w:tcPr>
            <w:tcW w:w="421" w:type="pct"/>
            <w:tcBorders>
              <w:left w:val="single" w:sz="8" w:space="0" w:color="000000"/>
              <w:right w:val="single" w:sz="8" w:space="0" w:color="000000"/>
            </w:tcBorders>
            <w:shd w:val="clear" w:color="auto" w:fill="FFFFFF"/>
            <w:vAlign w:val="center"/>
          </w:tcPr>
          <w:p w14:paraId="4CB2FD83"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噪声</w:t>
            </w:r>
          </w:p>
        </w:tc>
        <w:tc>
          <w:tcPr>
            <w:tcW w:w="2074" w:type="pct"/>
            <w:gridSpan w:val="2"/>
            <w:tcBorders>
              <w:left w:val="single" w:sz="8" w:space="0" w:color="000000"/>
              <w:right w:val="single" w:sz="8" w:space="0" w:color="000000"/>
            </w:tcBorders>
            <w:shd w:val="clear" w:color="auto" w:fill="FFFFFF"/>
            <w:vAlign w:val="center"/>
          </w:tcPr>
          <w:p w14:paraId="09B46AE0"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bidi="zh-CN"/>
              </w:rPr>
              <w:t>新增</w:t>
            </w:r>
            <w:r w:rsidRPr="007A0117">
              <w:rPr>
                <w:rFonts w:cs="Times New Roman"/>
                <w:bCs/>
                <w:sz w:val="21"/>
                <w:szCs w:val="21"/>
                <w:lang w:val="zh-CN" w:bidi="zh-CN"/>
              </w:rPr>
              <w:t>高噪声设备</w:t>
            </w:r>
          </w:p>
        </w:tc>
        <w:tc>
          <w:tcPr>
            <w:tcW w:w="1739" w:type="pct"/>
            <w:tcBorders>
              <w:left w:val="single" w:sz="8" w:space="0" w:color="000000"/>
              <w:bottom w:val="single" w:sz="4" w:space="0" w:color="auto"/>
              <w:right w:val="single" w:sz="8" w:space="0" w:color="000000"/>
            </w:tcBorders>
            <w:shd w:val="clear" w:color="auto" w:fill="FFFFFF"/>
            <w:vAlign w:val="center"/>
          </w:tcPr>
          <w:p w14:paraId="6974D682"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r w:rsidRPr="007A0117">
              <w:rPr>
                <w:rFonts w:cs="Times New Roman"/>
                <w:bCs/>
                <w:sz w:val="21"/>
                <w:szCs w:val="21"/>
                <w:lang w:val="zh-CN" w:bidi="zh-CN"/>
              </w:rPr>
              <w:t>减震基础、装消音器、吸音材料等</w:t>
            </w:r>
          </w:p>
        </w:tc>
        <w:tc>
          <w:tcPr>
            <w:tcW w:w="534" w:type="pct"/>
            <w:tcBorders>
              <w:top w:val="single" w:sz="4" w:space="0" w:color="auto"/>
              <w:left w:val="single" w:sz="8" w:space="0" w:color="000000"/>
              <w:bottom w:val="single" w:sz="4" w:space="0" w:color="auto"/>
              <w:right w:val="single" w:sz="8" w:space="0" w:color="000000"/>
            </w:tcBorders>
            <w:shd w:val="clear" w:color="auto" w:fill="FFFFFF"/>
            <w:vAlign w:val="center"/>
          </w:tcPr>
          <w:p w14:paraId="42562FD7"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r w:rsidRPr="007A0117">
              <w:rPr>
                <w:rFonts w:cs="Times New Roman"/>
                <w:bCs/>
                <w:sz w:val="21"/>
                <w:szCs w:val="21"/>
                <w:lang w:bidi="zh-CN"/>
              </w:rPr>
              <w:t>5</w:t>
            </w:r>
          </w:p>
        </w:tc>
      </w:tr>
      <w:tr w:rsidR="00411028" w:rsidRPr="007A0117" w14:paraId="508BE6C2"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563C30DE"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p>
        </w:tc>
        <w:tc>
          <w:tcPr>
            <w:tcW w:w="421" w:type="pct"/>
            <w:vMerge w:val="restart"/>
            <w:tcBorders>
              <w:left w:val="single" w:sz="8" w:space="0" w:color="000000"/>
              <w:right w:val="single" w:sz="8" w:space="0" w:color="000000"/>
            </w:tcBorders>
            <w:shd w:val="clear" w:color="auto" w:fill="FFFFFF"/>
            <w:vAlign w:val="center"/>
          </w:tcPr>
          <w:p w14:paraId="5E2BA437"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土壤和地下水</w:t>
            </w:r>
          </w:p>
        </w:tc>
        <w:tc>
          <w:tcPr>
            <w:tcW w:w="3813" w:type="pct"/>
            <w:gridSpan w:val="3"/>
            <w:tcBorders>
              <w:left w:val="single" w:sz="8" w:space="0" w:color="000000"/>
              <w:right w:val="single" w:sz="8" w:space="0" w:color="000000"/>
            </w:tcBorders>
            <w:shd w:val="clear" w:color="auto" w:fill="FFFFFF"/>
            <w:vAlign w:val="center"/>
          </w:tcPr>
          <w:p w14:paraId="4B47BD94"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加强厂区各重点防渗单元检查，采取地面硬化、分区防渗等措施；</w:t>
            </w:r>
          </w:p>
        </w:tc>
        <w:tc>
          <w:tcPr>
            <w:tcW w:w="534" w:type="pct"/>
            <w:tcBorders>
              <w:top w:val="single" w:sz="4" w:space="0" w:color="auto"/>
              <w:left w:val="single" w:sz="8" w:space="0" w:color="000000"/>
              <w:right w:val="single" w:sz="8" w:space="0" w:color="000000"/>
            </w:tcBorders>
            <w:shd w:val="clear" w:color="auto" w:fill="FFFFFF"/>
            <w:vAlign w:val="center"/>
          </w:tcPr>
          <w:p w14:paraId="1A40AA50"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r w:rsidRPr="007A0117">
              <w:rPr>
                <w:rFonts w:cs="Times New Roman"/>
                <w:bCs/>
                <w:sz w:val="21"/>
                <w:szCs w:val="21"/>
                <w:lang w:bidi="zh-CN"/>
              </w:rPr>
              <w:t>55</w:t>
            </w:r>
          </w:p>
        </w:tc>
      </w:tr>
      <w:tr w:rsidR="00411028" w:rsidRPr="007A0117" w14:paraId="322436E3"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22207599" w14:textId="77777777" w:rsidR="00411028" w:rsidRPr="007A0117" w:rsidRDefault="00411028" w:rsidP="00411028">
            <w:pPr>
              <w:widowControl w:val="0"/>
              <w:spacing w:line="240" w:lineRule="auto"/>
              <w:ind w:firstLineChars="0" w:firstLine="0"/>
              <w:jc w:val="center"/>
              <w:textAlignment w:val="baseline"/>
              <w:rPr>
                <w:rFonts w:cs="Times New Roman"/>
                <w:sz w:val="21"/>
                <w:szCs w:val="21"/>
                <w:lang w:val="zh-CN" w:bidi="zh-CN"/>
              </w:rPr>
            </w:pPr>
          </w:p>
        </w:tc>
        <w:tc>
          <w:tcPr>
            <w:tcW w:w="421" w:type="pct"/>
            <w:vMerge/>
            <w:tcBorders>
              <w:left w:val="single" w:sz="8" w:space="0" w:color="000000"/>
              <w:right w:val="single" w:sz="8" w:space="0" w:color="000000"/>
            </w:tcBorders>
            <w:shd w:val="clear" w:color="auto" w:fill="FFFFFF"/>
            <w:vAlign w:val="center"/>
          </w:tcPr>
          <w:p w14:paraId="524C2F3F" w14:textId="77777777" w:rsidR="00411028" w:rsidRPr="007A0117" w:rsidRDefault="00411028" w:rsidP="00411028">
            <w:pPr>
              <w:widowControl w:val="0"/>
              <w:spacing w:line="240" w:lineRule="auto"/>
              <w:ind w:firstLineChars="0" w:firstLine="0"/>
              <w:jc w:val="center"/>
              <w:textAlignment w:val="baseline"/>
              <w:rPr>
                <w:rFonts w:cs="Times New Roman"/>
                <w:sz w:val="21"/>
                <w:szCs w:val="21"/>
                <w:lang w:val="zh-CN" w:bidi="zh-CN"/>
              </w:rPr>
            </w:pPr>
          </w:p>
        </w:tc>
        <w:tc>
          <w:tcPr>
            <w:tcW w:w="3813" w:type="pct"/>
            <w:gridSpan w:val="3"/>
            <w:tcBorders>
              <w:left w:val="single" w:sz="8" w:space="0" w:color="000000"/>
              <w:right w:val="single" w:sz="8" w:space="0" w:color="000000"/>
            </w:tcBorders>
            <w:shd w:val="clear" w:color="auto" w:fill="FFFFFF"/>
            <w:vAlign w:val="center"/>
          </w:tcPr>
          <w:p w14:paraId="4FBD545C"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土壤和地下水跟踪监测</w:t>
            </w:r>
          </w:p>
        </w:tc>
        <w:tc>
          <w:tcPr>
            <w:tcW w:w="534" w:type="pct"/>
            <w:tcBorders>
              <w:left w:val="single" w:sz="8" w:space="0" w:color="000000"/>
              <w:bottom w:val="single" w:sz="4" w:space="0" w:color="auto"/>
              <w:right w:val="single" w:sz="8" w:space="0" w:color="000000"/>
            </w:tcBorders>
            <w:shd w:val="clear" w:color="auto" w:fill="FFFFFF"/>
            <w:vAlign w:val="center"/>
          </w:tcPr>
          <w:p w14:paraId="2D5A2A69"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r w:rsidRPr="007A0117">
              <w:rPr>
                <w:rFonts w:cs="Times New Roman" w:hint="eastAsia"/>
                <w:bCs/>
                <w:sz w:val="21"/>
                <w:szCs w:val="21"/>
                <w:lang w:bidi="zh-CN"/>
              </w:rPr>
              <w:t>10</w:t>
            </w:r>
          </w:p>
        </w:tc>
      </w:tr>
      <w:tr w:rsidR="00411028" w:rsidRPr="007A0117" w14:paraId="0FCCF3FB"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325A8080"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p>
        </w:tc>
        <w:tc>
          <w:tcPr>
            <w:tcW w:w="421" w:type="pct"/>
            <w:vMerge w:val="restart"/>
            <w:tcBorders>
              <w:left w:val="single" w:sz="8" w:space="0" w:color="000000"/>
              <w:right w:val="single" w:sz="8" w:space="0" w:color="000000"/>
            </w:tcBorders>
            <w:shd w:val="clear" w:color="auto" w:fill="FFFFFF"/>
            <w:vAlign w:val="center"/>
          </w:tcPr>
          <w:p w14:paraId="550086C4"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风险</w:t>
            </w:r>
          </w:p>
        </w:tc>
        <w:tc>
          <w:tcPr>
            <w:tcW w:w="3813" w:type="pct"/>
            <w:gridSpan w:val="3"/>
            <w:tcBorders>
              <w:left w:val="single" w:sz="8" w:space="0" w:color="000000"/>
              <w:right w:val="single" w:sz="8" w:space="0" w:color="000000"/>
            </w:tcBorders>
            <w:shd w:val="clear" w:color="auto" w:fill="FFFFFF"/>
            <w:vAlign w:val="center"/>
          </w:tcPr>
          <w:p w14:paraId="103EE5FF"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泡沫灭火器、消防沙等消防器材及个人防护装备；配套阻火器、静电接地、防雷等措施，压力、温度、流量、液位等检测及自动控制调节设施等</w:t>
            </w:r>
          </w:p>
        </w:tc>
        <w:tc>
          <w:tcPr>
            <w:tcW w:w="534" w:type="pct"/>
            <w:vMerge w:val="restart"/>
            <w:tcBorders>
              <w:top w:val="single" w:sz="4" w:space="0" w:color="auto"/>
              <w:left w:val="single" w:sz="8" w:space="0" w:color="000000"/>
              <w:right w:val="single" w:sz="8" w:space="0" w:color="000000"/>
            </w:tcBorders>
            <w:shd w:val="clear" w:color="auto" w:fill="FFFFFF"/>
            <w:vAlign w:val="center"/>
          </w:tcPr>
          <w:p w14:paraId="580A247A"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r w:rsidRPr="007A0117">
              <w:rPr>
                <w:rFonts w:cs="Times New Roman"/>
                <w:bCs/>
                <w:sz w:val="21"/>
                <w:szCs w:val="21"/>
                <w:lang w:bidi="zh-CN"/>
              </w:rPr>
              <w:t>20</w:t>
            </w:r>
          </w:p>
        </w:tc>
      </w:tr>
      <w:tr w:rsidR="00411028" w:rsidRPr="007A0117" w14:paraId="1700C828"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44B89483"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p>
        </w:tc>
        <w:tc>
          <w:tcPr>
            <w:tcW w:w="421" w:type="pct"/>
            <w:vMerge/>
            <w:tcBorders>
              <w:left w:val="single" w:sz="8" w:space="0" w:color="000000"/>
              <w:right w:val="single" w:sz="8" w:space="0" w:color="000000"/>
            </w:tcBorders>
            <w:shd w:val="clear" w:color="auto" w:fill="FFFFFF"/>
            <w:vAlign w:val="center"/>
          </w:tcPr>
          <w:p w14:paraId="7826457F"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p>
        </w:tc>
        <w:tc>
          <w:tcPr>
            <w:tcW w:w="3813" w:type="pct"/>
            <w:gridSpan w:val="3"/>
            <w:tcBorders>
              <w:left w:val="single" w:sz="8" w:space="0" w:color="000000"/>
              <w:right w:val="single" w:sz="8" w:space="0" w:color="000000"/>
            </w:tcBorders>
            <w:shd w:val="clear" w:color="auto" w:fill="FFFFFF"/>
            <w:vAlign w:val="center"/>
          </w:tcPr>
          <w:p w14:paraId="6F450628"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bidi="zh-CN"/>
              </w:rPr>
              <w:t>事故废水池</w:t>
            </w:r>
            <w:r w:rsidRPr="007A0117">
              <w:rPr>
                <w:rFonts w:cs="Times New Roman"/>
                <w:bCs/>
                <w:sz w:val="21"/>
                <w:szCs w:val="21"/>
                <w:lang w:bidi="zh-CN"/>
              </w:rPr>
              <w:t>1</w:t>
            </w:r>
            <w:r w:rsidRPr="007A0117">
              <w:rPr>
                <w:rFonts w:cs="Times New Roman"/>
                <w:bCs/>
                <w:sz w:val="21"/>
                <w:szCs w:val="21"/>
                <w:lang w:bidi="zh-CN"/>
              </w:rPr>
              <w:t>座（</w:t>
            </w:r>
            <w:r w:rsidRPr="007A0117">
              <w:rPr>
                <w:rFonts w:cs="Times New Roman"/>
                <w:bCs/>
                <w:sz w:val="21"/>
                <w:szCs w:val="21"/>
                <w:lang w:bidi="zh-CN"/>
              </w:rPr>
              <w:t>2</w:t>
            </w:r>
            <w:r w:rsidRPr="007A0117">
              <w:rPr>
                <w:rFonts w:cs="Times New Roman" w:hint="eastAsia"/>
                <w:bCs/>
                <w:sz w:val="21"/>
                <w:szCs w:val="21"/>
                <w:lang w:bidi="zh-CN"/>
              </w:rPr>
              <w:t>5</w:t>
            </w:r>
            <w:r w:rsidRPr="007A0117">
              <w:rPr>
                <w:rFonts w:cs="Times New Roman"/>
                <w:bCs/>
                <w:sz w:val="21"/>
                <w:szCs w:val="21"/>
                <w:lang w:bidi="zh-CN"/>
              </w:rPr>
              <w:t>0m</w:t>
            </w:r>
            <w:r w:rsidRPr="007A0117">
              <w:rPr>
                <w:rFonts w:cs="Times New Roman"/>
                <w:bCs/>
                <w:sz w:val="21"/>
                <w:szCs w:val="21"/>
                <w:vertAlign w:val="superscript"/>
                <w:lang w:bidi="zh-CN"/>
              </w:rPr>
              <w:t>3</w:t>
            </w:r>
            <w:r w:rsidRPr="007A0117">
              <w:rPr>
                <w:rFonts w:cs="Times New Roman"/>
                <w:bCs/>
                <w:sz w:val="21"/>
                <w:szCs w:val="21"/>
                <w:lang w:bidi="zh-CN"/>
              </w:rPr>
              <w:t>）、</w:t>
            </w:r>
            <w:r w:rsidRPr="007A0117">
              <w:rPr>
                <w:rFonts w:cs="Times New Roman"/>
                <w:bCs/>
                <w:sz w:val="21"/>
                <w:szCs w:val="21"/>
                <w:lang w:val="zh-CN" w:bidi="zh-CN"/>
              </w:rPr>
              <w:t>废水收集管网、废水拦截设施；</w:t>
            </w:r>
            <w:r w:rsidRPr="007A0117">
              <w:rPr>
                <w:rFonts w:cs="Times New Roman"/>
                <w:bCs/>
                <w:spacing w:val="-8"/>
                <w:sz w:val="21"/>
                <w:szCs w:val="21"/>
                <w:lang w:val="zh-CN" w:bidi="zh-CN"/>
              </w:rPr>
              <w:t>其他人员防护、消防设施、备用电源；</w:t>
            </w:r>
          </w:p>
        </w:tc>
        <w:tc>
          <w:tcPr>
            <w:tcW w:w="534" w:type="pct"/>
            <w:vMerge/>
            <w:tcBorders>
              <w:left w:val="single" w:sz="8" w:space="0" w:color="000000"/>
              <w:bottom w:val="single" w:sz="4" w:space="0" w:color="auto"/>
              <w:right w:val="single" w:sz="8" w:space="0" w:color="000000"/>
            </w:tcBorders>
            <w:shd w:val="clear" w:color="auto" w:fill="FFFFFF"/>
            <w:vAlign w:val="center"/>
          </w:tcPr>
          <w:p w14:paraId="460A1176"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highlight w:val="yellow"/>
                <w:lang w:bidi="zh-CN"/>
              </w:rPr>
            </w:pPr>
          </w:p>
        </w:tc>
      </w:tr>
      <w:tr w:rsidR="00411028" w:rsidRPr="007A0117" w14:paraId="0884752D" w14:textId="77777777" w:rsidTr="00560CF2">
        <w:trPr>
          <w:trHeight w:val="454"/>
          <w:jc w:val="center"/>
        </w:trPr>
        <w:tc>
          <w:tcPr>
            <w:tcW w:w="232" w:type="pct"/>
            <w:vMerge/>
            <w:tcBorders>
              <w:left w:val="single" w:sz="8" w:space="0" w:color="000000"/>
              <w:right w:val="single" w:sz="8" w:space="0" w:color="000000"/>
            </w:tcBorders>
            <w:shd w:val="clear" w:color="auto" w:fill="FFFFFF"/>
            <w:vAlign w:val="center"/>
          </w:tcPr>
          <w:p w14:paraId="140B5B5C" w14:textId="77777777" w:rsidR="00411028" w:rsidRPr="007A0117" w:rsidRDefault="00411028" w:rsidP="00411028">
            <w:pPr>
              <w:widowControl w:val="0"/>
              <w:spacing w:line="240" w:lineRule="auto"/>
              <w:ind w:firstLineChars="0" w:firstLine="0"/>
              <w:jc w:val="center"/>
              <w:textAlignment w:val="baseline"/>
              <w:rPr>
                <w:rFonts w:cs="Times New Roman"/>
                <w:sz w:val="21"/>
                <w:szCs w:val="21"/>
                <w:lang w:val="zh-CN" w:bidi="zh-CN"/>
              </w:rPr>
            </w:pPr>
          </w:p>
        </w:tc>
        <w:tc>
          <w:tcPr>
            <w:tcW w:w="421" w:type="pct"/>
            <w:tcBorders>
              <w:left w:val="single" w:sz="8" w:space="0" w:color="000000"/>
              <w:right w:val="single" w:sz="8" w:space="0" w:color="000000"/>
            </w:tcBorders>
            <w:shd w:val="clear" w:color="auto" w:fill="FFFFFF"/>
            <w:vAlign w:val="center"/>
          </w:tcPr>
          <w:p w14:paraId="12BC8E13" w14:textId="77777777" w:rsidR="00411028" w:rsidRPr="007A0117" w:rsidRDefault="00411028" w:rsidP="00411028">
            <w:pPr>
              <w:widowControl w:val="0"/>
              <w:spacing w:line="240" w:lineRule="auto"/>
              <w:ind w:firstLineChars="0" w:firstLine="0"/>
              <w:jc w:val="center"/>
              <w:textAlignment w:val="baseline"/>
              <w:rPr>
                <w:rFonts w:cs="Times New Roman"/>
                <w:sz w:val="21"/>
                <w:szCs w:val="21"/>
                <w:lang w:bidi="zh-CN"/>
              </w:rPr>
            </w:pPr>
            <w:r w:rsidRPr="007A0117">
              <w:rPr>
                <w:rFonts w:cs="Times New Roman"/>
                <w:sz w:val="21"/>
                <w:szCs w:val="21"/>
                <w:lang w:bidi="zh-CN"/>
              </w:rPr>
              <w:t>绿化</w:t>
            </w:r>
          </w:p>
        </w:tc>
        <w:tc>
          <w:tcPr>
            <w:tcW w:w="3813" w:type="pct"/>
            <w:gridSpan w:val="3"/>
            <w:tcBorders>
              <w:left w:val="single" w:sz="8" w:space="0" w:color="000000"/>
              <w:right w:val="single" w:sz="8" w:space="0" w:color="000000"/>
            </w:tcBorders>
            <w:shd w:val="clear" w:color="auto" w:fill="FFFFFF"/>
            <w:vAlign w:val="center"/>
          </w:tcPr>
          <w:p w14:paraId="66A32479"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sz w:val="21"/>
                <w:szCs w:val="21"/>
                <w:lang w:val="zh-CN" w:bidi="zh-CN"/>
              </w:rPr>
              <w:t>建议以落叶阔叶树种、常绿阔叶树种和藤木植物为主的绿化林带，全厂绿化覆盖率</w:t>
            </w:r>
            <w:r w:rsidRPr="007A0117">
              <w:rPr>
                <w:rFonts w:cs="Times New Roman"/>
                <w:sz w:val="21"/>
                <w:szCs w:val="21"/>
                <w:lang w:val="zh-CN" w:bidi="zh-CN"/>
              </w:rPr>
              <w:t>30%</w:t>
            </w:r>
          </w:p>
        </w:tc>
        <w:tc>
          <w:tcPr>
            <w:tcW w:w="534" w:type="pct"/>
            <w:tcBorders>
              <w:left w:val="single" w:sz="8" w:space="0" w:color="000000"/>
              <w:bottom w:val="single" w:sz="4" w:space="0" w:color="auto"/>
              <w:right w:val="single" w:sz="8" w:space="0" w:color="000000"/>
            </w:tcBorders>
            <w:shd w:val="clear" w:color="auto" w:fill="FFFFFF"/>
            <w:vAlign w:val="center"/>
          </w:tcPr>
          <w:p w14:paraId="1BBB314B"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bidi="zh-CN"/>
              </w:rPr>
            </w:pPr>
            <w:r w:rsidRPr="007A0117">
              <w:rPr>
                <w:rFonts w:cs="Times New Roman"/>
                <w:bCs/>
                <w:sz w:val="21"/>
                <w:szCs w:val="21"/>
                <w:lang w:bidi="zh-CN"/>
              </w:rPr>
              <w:t>30</w:t>
            </w:r>
          </w:p>
        </w:tc>
      </w:tr>
      <w:tr w:rsidR="00411028" w:rsidRPr="007A0117" w14:paraId="70730B55" w14:textId="77777777" w:rsidTr="00560CF2">
        <w:trPr>
          <w:trHeight w:val="454"/>
          <w:jc w:val="center"/>
        </w:trPr>
        <w:tc>
          <w:tcPr>
            <w:tcW w:w="232" w:type="pct"/>
            <w:tcBorders>
              <w:left w:val="single" w:sz="8" w:space="0" w:color="000000"/>
              <w:right w:val="single" w:sz="8" w:space="0" w:color="000000"/>
            </w:tcBorders>
            <w:shd w:val="clear" w:color="auto" w:fill="FFFFFF"/>
            <w:vAlign w:val="center"/>
          </w:tcPr>
          <w:p w14:paraId="596433F1"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p>
        </w:tc>
        <w:tc>
          <w:tcPr>
            <w:tcW w:w="4234" w:type="pct"/>
            <w:gridSpan w:val="4"/>
            <w:tcBorders>
              <w:left w:val="single" w:sz="8" w:space="0" w:color="000000"/>
              <w:right w:val="single" w:sz="8" w:space="0" w:color="000000"/>
            </w:tcBorders>
            <w:shd w:val="clear" w:color="auto" w:fill="FFFFFF"/>
            <w:vAlign w:val="center"/>
          </w:tcPr>
          <w:p w14:paraId="74299311" w14:textId="77777777" w:rsidR="00411028" w:rsidRPr="007A0117" w:rsidRDefault="00411028" w:rsidP="00411028">
            <w:pPr>
              <w:widowControl w:val="0"/>
              <w:spacing w:line="240" w:lineRule="auto"/>
              <w:ind w:firstLineChars="0" w:firstLine="0"/>
              <w:jc w:val="center"/>
              <w:textAlignment w:val="baseline"/>
              <w:rPr>
                <w:rFonts w:cs="Times New Roman"/>
                <w:bCs/>
                <w:sz w:val="21"/>
                <w:szCs w:val="21"/>
                <w:lang w:val="zh-CN" w:bidi="zh-CN"/>
              </w:rPr>
            </w:pPr>
            <w:r w:rsidRPr="007A0117">
              <w:rPr>
                <w:rFonts w:cs="Times New Roman"/>
                <w:bCs/>
                <w:sz w:val="21"/>
                <w:szCs w:val="21"/>
                <w:lang w:val="zh-CN" w:bidi="zh-CN"/>
              </w:rPr>
              <w:t>合计</w:t>
            </w:r>
          </w:p>
        </w:tc>
        <w:tc>
          <w:tcPr>
            <w:tcW w:w="534" w:type="pct"/>
            <w:tcBorders>
              <w:top w:val="single" w:sz="4" w:space="0" w:color="auto"/>
              <w:left w:val="single" w:sz="8" w:space="0" w:color="000000"/>
              <w:bottom w:val="single" w:sz="4" w:space="0" w:color="auto"/>
              <w:right w:val="single" w:sz="8" w:space="0" w:color="000000"/>
            </w:tcBorders>
            <w:shd w:val="clear" w:color="auto" w:fill="FFFFFF"/>
            <w:vAlign w:val="center"/>
          </w:tcPr>
          <w:p w14:paraId="79FBF04E" w14:textId="4D04B1EA" w:rsidR="00411028" w:rsidRPr="007A0117" w:rsidRDefault="00A62124" w:rsidP="00411028">
            <w:pPr>
              <w:widowControl w:val="0"/>
              <w:spacing w:line="240" w:lineRule="auto"/>
              <w:ind w:firstLineChars="0" w:firstLine="0"/>
              <w:jc w:val="center"/>
              <w:textAlignment w:val="baseline"/>
              <w:rPr>
                <w:rFonts w:cs="Times New Roman"/>
                <w:bCs/>
                <w:sz w:val="21"/>
                <w:szCs w:val="21"/>
                <w:lang w:bidi="zh-CN"/>
              </w:rPr>
            </w:pPr>
            <w:r>
              <w:rPr>
                <w:rFonts w:cs="Times New Roman" w:hint="eastAsia"/>
                <w:bCs/>
                <w:sz w:val="21"/>
                <w:szCs w:val="21"/>
                <w:lang w:bidi="zh-CN"/>
              </w:rPr>
              <w:t>246</w:t>
            </w:r>
          </w:p>
        </w:tc>
      </w:tr>
    </w:tbl>
    <w:p w14:paraId="5DFE9A1E" w14:textId="17B2DFB8" w:rsidR="00BC092F" w:rsidRDefault="00BC092F">
      <w:pPr>
        <w:ind w:firstLine="480"/>
        <w:rPr>
          <w:rFonts w:eastAsia="黑体" w:cs="Times New Roman"/>
        </w:rPr>
      </w:pPr>
    </w:p>
    <w:p w14:paraId="0DFA974B" w14:textId="77777777" w:rsidR="00CE0F50" w:rsidRDefault="00CE0F50">
      <w:pPr>
        <w:pStyle w:val="3"/>
        <w:spacing w:before="0" w:after="0" w:line="520" w:lineRule="exact"/>
        <w:ind w:firstLine="562"/>
        <w:rPr>
          <w:rFonts w:cs="Times New Roman"/>
        </w:rPr>
        <w:sectPr w:rsidR="00CE0F50">
          <w:pgSz w:w="11906" w:h="16838"/>
          <w:pgMar w:top="1440" w:right="1800" w:bottom="1440" w:left="1800" w:header="851" w:footer="992" w:gutter="0"/>
          <w:cols w:space="425"/>
          <w:docGrid w:type="lines" w:linePitch="312"/>
        </w:sectPr>
      </w:pPr>
    </w:p>
    <w:p w14:paraId="5DFE9BA5" w14:textId="77777777" w:rsidR="00BC092F" w:rsidRDefault="001A7355">
      <w:pPr>
        <w:pStyle w:val="1"/>
        <w:ind w:firstLine="643"/>
        <w:rPr>
          <w:rFonts w:cs="Times New Roman"/>
        </w:rPr>
      </w:pPr>
      <w:bookmarkStart w:id="47" w:name="_Toc196466021"/>
      <w:r>
        <w:rPr>
          <w:rFonts w:cs="Times New Roman"/>
        </w:rPr>
        <w:lastRenderedPageBreak/>
        <w:t>5.</w:t>
      </w:r>
      <w:r>
        <w:rPr>
          <w:rFonts w:cs="Times New Roman"/>
        </w:rPr>
        <w:t>环境影响报告书（表）主要结论与建议及其审批部门审批决定</w:t>
      </w:r>
      <w:bookmarkEnd w:id="47"/>
    </w:p>
    <w:p w14:paraId="5DFE9BA6" w14:textId="77777777" w:rsidR="00BC092F" w:rsidRDefault="001A7355">
      <w:pPr>
        <w:pStyle w:val="2"/>
        <w:spacing w:before="163" w:after="163"/>
        <w:ind w:firstLine="643"/>
        <w:rPr>
          <w:rFonts w:cs="Times New Roman"/>
        </w:rPr>
      </w:pPr>
      <w:bookmarkStart w:id="48" w:name="_Toc196466022"/>
      <w:r>
        <w:rPr>
          <w:rFonts w:cs="Times New Roman"/>
        </w:rPr>
        <w:t>5.1</w:t>
      </w:r>
      <w:r>
        <w:rPr>
          <w:rFonts w:cs="Times New Roman"/>
        </w:rPr>
        <w:t>环境影响报告书（表）主要结论与建议</w:t>
      </w:r>
      <w:bookmarkEnd w:id="48"/>
    </w:p>
    <w:p w14:paraId="3AA91AD5" w14:textId="77777777" w:rsidR="00244359" w:rsidRPr="00786435" w:rsidRDefault="00244359" w:rsidP="00244359">
      <w:pPr>
        <w:ind w:firstLine="480"/>
        <w:contextualSpacing/>
        <w:jc w:val="both"/>
        <w:rPr>
          <w:rFonts w:eastAsiaTheme="majorEastAsia" w:cs="Times New Roman"/>
          <w:bCs/>
        </w:rPr>
      </w:pPr>
      <w:r w:rsidRPr="00786435">
        <w:rPr>
          <w:rFonts w:eastAsiaTheme="majorEastAsia" w:cs="Times New Roman"/>
          <w:bCs/>
        </w:rPr>
        <w:t>本项目环境影响报告书主要结论与建议见下表。</w:t>
      </w:r>
    </w:p>
    <w:p w14:paraId="04772730" w14:textId="22DF6E28" w:rsidR="00244359" w:rsidRPr="00786435" w:rsidRDefault="00244359" w:rsidP="00244359">
      <w:pPr>
        <w:pStyle w:val="15"/>
        <w:ind w:firstLineChars="200" w:firstLine="482"/>
        <w:jc w:val="both"/>
        <w:rPr>
          <w:b/>
          <w:bCs/>
        </w:rPr>
      </w:pPr>
      <w:r w:rsidRPr="00786435">
        <w:rPr>
          <w:b/>
          <w:bCs/>
        </w:rPr>
        <w:t>表</w:t>
      </w:r>
      <w:r w:rsidRPr="00786435">
        <w:rPr>
          <w:b/>
          <w:bCs/>
          <w:lang w:eastAsia="zh-CN"/>
        </w:rPr>
        <w:t>5</w:t>
      </w:r>
      <w:r w:rsidR="00D33DC7">
        <w:rPr>
          <w:rFonts w:hint="eastAsia"/>
          <w:b/>
          <w:bCs/>
          <w:lang w:eastAsia="zh-CN"/>
        </w:rPr>
        <w:t>-1</w:t>
      </w:r>
      <w:r w:rsidRPr="00786435">
        <w:rPr>
          <w:b/>
          <w:bCs/>
        </w:rPr>
        <w:t xml:space="preserve">              </w:t>
      </w:r>
      <w:proofErr w:type="spellStart"/>
      <w:r w:rsidRPr="00786435">
        <w:rPr>
          <w:b/>
          <w:bCs/>
        </w:rPr>
        <w:t>本</w:t>
      </w:r>
      <w:proofErr w:type="gramStart"/>
      <w:r w:rsidRPr="00786435">
        <w:rPr>
          <w:b/>
          <w:bCs/>
        </w:rPr>
        <w:t>项目环</w:t>
      </w:r>
      <w:proofErr w:type="gramEnd"/>
      <w:r w:rsidRPr="00786435">
        <w:rPr>
          <w:b/>
          <w:bCs/>
        </w:rPr>
        <w:t>评报告</w:t>
      </w:r>
      <w:r w:rsidRPr="00786435">
        <w:rPr>
          <w:b/>
          <w:bCs/>
          <w:lang w:eastAsia="zh-CN"/>
        </w:rPr>
        <w:t>书主要</w:t>
      </w:r>
      <w:r w:rsidRPr="00786435">
        <w:rPr>
          <w:b/>
          <w:bCs/>
        </w:rPr>
        <w:t>结论</w:t>
      </w:r>
      <w:r w:rsidRPr="00786435">
        <w:rPr>
          <w:b/>
          <w:bCs/>
          <w:lang w:eastAsia="zh-CN"/>
        </w:rPr>
        <w:t>与建议</w:t>
      </w:r>
      <w:proofErr w:type="spellEnd"/>
    </w:p>
    <w:tbl>
      <w:tblPr>
        <w:tblW w:w="5000" w:type="pct"/>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021"/>
        <w:gridCol w:w="7341"/>
      </w:tblGrid>
      <w:tr w:rsidR="00244359" w:rsidRPr="00D66024" w14:paraId="7102044D" w14:textId="77777777" w:rsidTr="00440297">
        <w:trPr>
          <w:trHeight w:val="454"/>
          <w:jc w:val="center"/>
        </w:trPr>
        <w:tc>
          <w:tcPr>
            <w:tcW w:w="1021" w:type="dxa"/>
            <w:vAlign w:val="center"/>
          </w:tcPr>
          <w:p w14:paraId="6A270CB0" w14:textId="77777777" w:rsidR="00244359" w:rsidRPr="00174FA2" w:rsidRDefault="00244359" w:rsidP="00244359">
            <w:pPr>
              <w:pStyle w:val="14"/>
              <w:adjustRightInd w:val="0"/>
              <w:rPr>
                <w:b/>
                <w:bCs/>
                <w:lang w:val="en-US" w:eastAsia="zh-CN"/>
              </w:rPr>
            </w:pPr>
            <w:r w:rsidRPr="00174FA2">
              <w:rPr>
                <w:b/>
                <w:bCs/>
                <w:lang w:val="en-US" w:eastAsia="zh-CN"/>
              </w:rPr>
              <w:t>污染要素</w:t>
            </w:r>
          </w:p>
        </w:tc>
        <w:tc>
          <w:tcPr>
            <w:tcW w:w="7341" w:type="dxa"/>
            <w:vAlign w:val="center"/>
          </w:tcPr>
          <w:p w14:paraId="771EBB3D" w14:textId="77777777" w:rsidR="00244359" w:rsidRPr="00174FA2" w:rsidRDefault="00244359" w:rsidP="00244359">
            <w:pPr>
              <w:pStyle w:val="14"/>
              <w:adjustRightInd w:val="0"/>
              <w:rPr>
                <w:b/>
                <w:bCs/>
                <w:lang w:val="en-US" w:eastAsia="zh-CN"/>
              </w:rPr>
            </w:pPr>
            <w:r w:rsidRPr="00174FA2">
              <w:rPr>
                <w:b/>
                <w:bCs/>
                <w:lang w:val="en-US" w:eastAsia="zh-CN"/>
              </w:rPr>
              <w:t>环</w:t>
            </w:r>
            <w:proofErr w:type="gramStart"/>
            <w:r w:rsidRPr="00174FA2">
              <w:rPr>
                <w:b/>
                <w:bCs/>
                <w:lang w:val="en-US" w:eastAsia="zh-CN"/>
              </w:rPr>
              <w:t>评报告</w:t>
            </w:r>
            <w:proofErr w:type="gramEnd"/>
            <w:r w:rsidRPr="00174FA2">
              <w:rPr>
                <w:b/>
                <w:bCs/>
                <w:lang w:val="en-US" w:eastAsia="zh-CN"/>
              </w:rPr>
              <w:t>结论及建议内容</w:t>
            </w:r>
          </w:p>
        </w:tc>
      </w:tr>
      <w:tr w:rsidR="00244359" w:rsidRPr="00D66024" w14:paraId="6F400EBD" w14:textId="77777777" w:rsidTr="00440297">
        <w:trPr>
          <w:trHeight w:val="454"/>
          <w:jc w:val="center"/>
        </w:trPr>
        <w:tc>
          <w:tcPr>
            <w:tcW w:w="1021" w:type="dxa"/>
            <w:vAlign w:val="center"/>
          </w:tcPr>
          <w:p w14:paraId="756BE299" w14:textId="77777777" w:rsidR="00244359" w:rsidRPr="00174FA2" w:rsidRDefault="00244359" w:rsidP="00244359">
            <w:pPr>
              <w:pStyle w:val="14"/>
              <w:adjustRightInd w:val="0"/>
              <w:rPr>
                <w:lang w:val="en-US" w:eastAsia="zh-CN"/>
              </w:rPr>
            </w:pPr>
            <w:r w:rsidRPr="00174FA2">
              <w:rPr>
                <w:lang w:val="en-US" w:eastAsia="zh-CN"/>
              </w:rPr>
              <w:t>废气</w:t>
            </w:r>
          </w:p>
        </w:tc>
        <w:tc>
          <w:tcPr>
            <w:tcW w:w="7341" w:type="dxa"/>
            <w:vAlign w:val="center"/>
          </w:tcPr>
          <w:p w14:paraId="532B8043" w14:textId="77777777" w:rsidR="001D0DC4" w:rsidRPr="001D0DC4" w:rsidRDefault="001D0DC4" w:rsidP="001D0DC4">
            <w:pPr>
              <w:pStyle w:val="14"/>
              <w:ind w:firstLineChars="200" w:firstLine="420"/>
              <w:jc w:val="both"/>
              <w:rPr>
                <w:lang w:val="en-US"/>
              </w:rPr>
            </w:pPr>
            <w:proofErr w:type="spellStart"/>
            <w:r w:rsidRPr="001D0DC4">
              <w:rPr>
                <w:rFonts w:hint="eastAsia"/>
                <w:lang w:val="en-US"/>
              </w:rPr>
              <w:t>废气：本项目大气污染物主要为养殖过程、污水处理过程、农家肥发酵过程产生的恶臭气体及饲料加工粉尘、食堂油烟</w:t>
            </w:r>
            <w:proofErr w:type="spellEnd"/>
            <w:r w:rsidRPr="001D0DC4">
              <w:rPr>
                <w:rFonts w:hint="eastAsia"/>
                <w:lang w:val="en-US"/>
              </w:rPr>
              <w:t>。</w:t>
            </w:r>
          </w:p>
          <w:p w14:paraId="46E46753" w14:textId="77777777" w:rsidR="001D0DC4" w:rsidRPr="001D0DC4" w:rsidRDefault="001D0DC4" w:rsidP="001D0DC4">
            <w:pPr>
              <w:pStyle w:val="14"/>
              <w:ind w:firstLineChars="200" w:firstLine="420"/>
              <w:jc w:val="both"/>
              <w:rPr>
                <w:lang w:val="en-US"/>
              </w:rPr>
            </w:pPr>
            <w:r w:rsidRPr="001D0DC4">
              <w:rPr>
                <w:rFonts w:hint="eastAsia"/>
                <w:lang w:val="en-US"/>
              </w:rPr>
              <w:t>恶臭气体根据不同产生单元，采取相应的处理方式，①鸡舍：鸡粪采取干清粪工艺，日产日清，鸡舍定期喷洒生物除臭剂；加强鸡舍通风；优化饲料配方，饲料中添加</w:t>
            </w:r>
            <w:r w:rsidRPr="001D0DC4">
              <w:rPr>
                <w:rFonts w:hint="eastAsia"/>
                <w:lang w:val="en-US"/>
              </w:rPr>
              <w:t>EM</w:t>
            </w:r>
            <w:proofErr w:type="spellStart"/>
            <w:r w:rsidRPr="001D0DC4">
              <w:rPr>
                <w:rFonts w:hint="eastAsia"/>
                <w:lang w:val="en-US"/>
              </w:rPr>
              <w:t>菌；加强场区内绿化管理；恶臭气体采用“水喷淋</w:t>
            </w:r>
            <w:proofErr w:type="spellEnd"/>
            <w:r w:rsidRPr="001D0DC4">
              <w:rPr>
                <w:rFonts w:hint="eastAsia"/>
                <w:lang w:val="en-US"/>
              </w:rPr>
              <w:t>+</w:t>
            </w:r>
            <w:proofErr w:type="spellStart"/>
            <w:r w:rsidRPr="001D0DC4">
              <w:rPr>
                <w:rFonts w:hint="eastAsia"/>
                <w:lang w:val="en-US"/>
              </w:rPr>
              <w:t>碱喷淋”处理</w:t>
            </w:r>
            <w:proofErr w:type="spellEnd"/>
            <w:r w:rsidRPr="001D0DC4">
              <w:rPr>
                <w:rFonts w:hint="eastAsia"/>
                <w:lang w:val="en-US"/>
              </w:rPr>
              <w:t>；②对农家肥车间发酵罐废气和废水处理站废气收集后经生物滤池进行处理，然后经</w:t>
            </w:r>
            <w:r w:rsidRPr="001D0DC4">
              <w:rPr>
                <w:rFonts w:hint="eastAsia"/>
                <w:lang w:val="en-US"/>
              </w:rPr>
              <w:t>15</w:t>
            </w:r>
            <w:proofErr w:type="spellStart"/>
            <w:r w:rsidRPr="001D0DC4">
              <w:rPr>
                <w:rFonts w:hint="eastAsia"/>
                <w:lang w:val="en-US"/>
              </w:rPr>
              <w:t>米高排气筒排放</w:t>
            </w:r>
            <w:proofErr w:type="spellEnd"/>
            <w:r w:rsidRPr="001D0DC4">
              <w:rPr>
                <w:rFonts w:hint="eastAsia"/>
                <w:lang w:val="en-US"/>
              </w:rPr>
              <w:t>；③</w:t>
            </w:r>
            <w:proofErr w:type="spellStart"/>
            <w:r w:rsidRPr="001D0DC4">
              <w:rPr>
                <w:rFonts w:hint="eastAsia"/>
                <w:lang w:val="en-US"/>
              </w:rPr>
              <w:t>沼液暂存池进行密闭，同时喷洒除臭剂，周边设绿化带</w:t>
            </w:r>
            <w:proofErr w:type="spellEnd"/>
            <w:r w:rsidRPr="001D0DC4">
              <w:rPr>
                <w:rFonts w:hint="eastAsia"/>
                <w:lang w:val="en-US"/>
              </w:rPr>
              <w:t>。</w:t>
            </w:r>
          </w:p>
          <w:p w14:paraId="435CC4F4" w14:textId="77777777" w:rsidR="001D0DC4" w:rsidRPr="001D0DC4" w:rsidRDefault="001D0DC4" w:rsidP="001D0DC4">
            <w:pPr>
              <w:pStyle w:val="14"/>
              <w:ind w:firstLineChars="200" w:firstLine="420"/>
              <w:jc w:val="both"/>
              <w:rPr>
                <w:lang w:val="en-US"/>
              </w:rPr>
            </w:pPr>
            <w:r w:rsidRPr="001D0DC4">
              <w:rPr>
                <w:rFonts w:hint="eastAsia"/>
                <w:lang w:val="en-US"/>
              </w:rPr>
              <w:t>饲料加工区域产生的粉尘：经各设备自带集风系统收集后通过覆膜袋式除尘器处理后由</w:t>
            </w:r>
            <w:r w:rsidRPr="001D0DC4">
              <w:rPr>
                <w:rFonts w:hint="eastAsia"/>
                <w:lang w:val="en-US"/>
              </w:rPr>
              <w:t>1</w:t>
            </w:r>
            <w:r w:rsidRPr="001D0DC4">
              <w:rPr>
                <w:rFonts w:hint="eastAsia"/>
                <w:lang w:val="en-US"/>
              </w:rPr>
              <w:t>根</w:t>
            </w:r>
            <w:r w:rsidRPr="001D0DC4">
              <w:rPr>
                <w:rFonts w:hint="eastAsia"/>
                <w:lang w:val="en-US"/>
              </w:rPr>
              <w:t>15m</w:t>
            </w:r>
            <w:proofErr w:type="spellStart"/>
            <w:r w:rsidRPr="001D0DC4">
              <w:rPr>
                <w:rFonts w:hint="eastAsia"/>
                <w:lang w:val="en-US"/>
              </w:rPr>
              <w:t>高的排气筒排放</w:t>
            </w:r>
            <w:proofErr w:type="spellEnd"/>
            <w:r w:rsidRPr="001D0DC4">
              <w:rPr>
                <w:rFonts w:hint="eastAsia"/>
                <w:lang w:val="en-US"/>
              </w:rPr>
              <w:t>。</w:t>
            </w:r>
          </w:p>
          <w:p w14:paraId="58FC8A66" w14:textId="77777777" w:rsidR="001D0DC4" w:rsidRPr="001D0DC4" w:rsidRDefault="001D0DC4" w:rsidP="001D0DC4">
            <w:pPr>
              <w:pStyle w:val="14"/>
              <w:ind w:firstLineChars="200" w:firstLine="420"/>
              <w:jc w:val="both"/>
              <w:rPr>
                <w:lang w:val="en-US"/>
              </w:rPr>
            </w:pPr>
            <w:r w:rsidRPr="001D0DC4">
              <w:rPr>
                <w:rFonts w:hint="eastAsia"/>
                <w:lang w:val="en-US"/>
              </w:rPr>
              <w:t>食堂产生的油烟废气经集气罩收集后经过一套复合式静电式油烟净化器处理后由高于屋顶</w:t>
            </w:r>
            <w:r w:rsidRPr="001D0DC4">
              <w:rPr>
                <w:rFonts w:hint="eastAsia"/>
                <w:lang w:val="en-US"/>
              </w:rPr>
              <w:t>3m</w:t>
            </w:r>
            <w:proofErr w:type="spellStart"/>
            <w:r w:rsidRPr="001D0DC4">
              <w:rPr>
                <w:rFonts w:hint="eastAsia"/>
                <w:lang w:val="en-US"/>
              </w:rPr>
              <w:t>的排气筒高空排放</w:t>
            </w:r>
            <w:proofErr w:type="spellEnd"/>
            <w:r w:rsidRPr="001D0DC4">
              <w:rPr>
                <w:rFonts w:hint="eastAsia"/>
                <w:lang w:val="en-US"/>
              </w:rPr>
              <w:t>。</w:t>
            </w:r>
          </w:p>
          <w:p w14:paraId="6B564903" w14:textId="42717C73" w:rsidR="001D0DC4" w:rsidRPr="001D0DC4" w:rsidRDefault="001D0DC4" w:rsidP="001D0DC4">
            <w:pPr>
              <w:pStyle w:val="14"/>
              <w:ind w:firstLineChars="200" w:firstLine="420"/>
              <w:jc w:val="both"/>
              <w:rPr>
                <w:lang w:val="en-US"/>
              </w:rPr>
            </w:pPr>
            <w:proofErr w:type="spellStart"/>
            <w:r w:rsidRPr="001D0DC4">
              <w:rPr>
                <w:rFonts w:hint="eastAsia"/>
                <w:lang w:val="en-US"/>
              </w:rPr>
              <w:t>农家肥车间</w:t>
            </w:r>
            <w:proofErr w:type="spellEnd"/>
            <w:r w:rsidRPr="001D0DC4">
              <w:rPr>
                <w:rFonts w:hint="eastAsia"/>
                <w:lang w:val="en-US"/>
              </w:rPr>
              <w:t>+</w:t>
            </w:r>
            <w:r w:rsidRPr="001D0DC4">
              <w:rPr>
                <w:rFonts w:hint="eastAsia"/>
                <w:lang w:val="en-US"/>
              </w:rPr>
              <w:t>污水处理站废气排气筒</w:t>
            </w:r>
            <w:r w:rsidRPr="001D0DC4">
              <w:rPr>
                <w:rFonts w:hint="eastAsia"/>
                <w:lang w:val="en-US"/>
              </w:rPr>
              <w:t>P1</w:t>
            </w:r>
            <w:proofErr w:type="spellStart"/>
            <w:r w:rsidRPr="001D0DC4">
              <w:rPr>
                <w:rFonts w:hint="eastAsia"/>
                <w:lang w:val="en-US"/>
              </w:rPr>
              <w:t>的硫化氢、氨及臭气浓度排放能够满足《恶臭污染物排放标准</w:t>
            </w:r>
            <w:proofErr w:type="spellEnd"/>
            <w:r w:rsidRPr="001D0DC4">
              <w:rPr>
                <w:rFonts w:hint="eastAsia"/>
                <w:lang w:val="en-US"/>
              </w:rPr>
              <w:t>》（</w:t>
            </w:r>
            <w:r w:rsidRPr="001D0DC4">
              <w:rPr>
                <w:rFonts w:hint="eastAsia"/>
                <w:lang w:val="en-US"/>
              </w:rPr>
              <w:t>GB14554-93</w:t>
            </w:r>
            <w:r w:rsidRPr="001D0DC4">
              <w:rPr>
                <w:rFonts w:hint="eastAsia"/>
                <w:lang w:val="en-US"/>
              </w:rPr>
              <w:t>）相关限值要求，饲料车间废气排气筒</w:t>
            </w:r>
            <w:r w:rsidRPr="001D0DC4">
              <w:rPr>
                <w:rFonts w:hint="eastAsia"/>
                <w:lang w:val="en-US"/>
              </w:rPr>
              <w:t>P2</w:t>
            </w:r>
            <w:proofErr w:type="spellStart"/>
            <w:r w:rsidRPr="001D0DC4">
              <w:rPr>
                <w:rFonts w:hint="eastAsia"/>
                <w:lang w:val="en-US"/>
              </w:rPr>
              <w:t>的颗粒物排放浓度、排放速率均能够满足《大气污染物综合排放标准</w:t>
            </w:r>
            <w:proofErr w:type="spellEnd"/>
            <w:r w:rsidRPr="001D0DC4">
              <w:rPr>
                <w:rFonts w:hint="eastAsia"/>
                <w:lang w:val="en-US"/>
              </w:rPr>
              <w:t>》（</w:t>
            </w:r>
            <w:r w:rsidRPr="001D0DC4">
              <w:rPr>
                <w:rFonts w:hint="eastAsia"/>
                <w:lang w:val="en-US"/>
              </w:rPr>
              <w:t>GB16297-1996</w:t>
            </w:r>
            <w:r w:rsidRPr="001D0DC4">
              <w:rPr>
                <w:rFonts w:hint="eastAsia"/>
                <w:lang w:val="en-US"/>
              </w:rPr>
              <w:t>）二级（</w:t>
            </w:r>
            <w:r w:rsidRPr="001D0DC4">
              <w:rPr>
                <w:rFonts w:hint="eastAsia"/>
                <w:lang w:val="en-US"/>
              </w:rPr>
              <w:t>15m</w:t>
            </w:r>
            <w:r w:rsidRPr="001D0DC4">
              <w:rPr>
                <w:rFonts w:hint="eastAsia"/>
                <w:lang w:val="en-US"/>
              </w:rPr>
              <w:t>高排气筒）颗粒物排放浓度</w:t>
            </w:r>
            <w:r w:rsidRPr="001D0DC4">
              <w:rPr>
                <w:rFonts w:hint="eastAsia"/>
                <w:lang w:val="en-US"/>
              </w:rPr>
              <w:t>120mg/m</w:t>
            </w:r>
            <w:r w:rsidRPr="001D0DC4">
              <w:rPr>
                <w:rFonts w:hint="eastAsia"/>
                <w:vertAlign w:val="superscript"/>
                <w:lang w:val="en-US"/>
              </w:rPr>
              <w:t>3</w:t>
            </w:r>
            <w:r w:rsidRPr="001D0DC4">
              <w:rPr>
                <w:rFonts w:hint="eastAsia"/>
                <w:lang w:val="en-US"/>
              </w:rPr>
              <w:t>、排放速率</w:t>
            </w:r>
            <w:r w:rsidRPr="001D0DC4">
              <w:rPr>
                <w:rFonts w:hint="eastAsia"/>
                <w:lang w:val="en-US"/>
              </w:rPr>
              <w:t>3.5kg/h</w:t>
            </w:r>
            <w:r w:rsidRPr="001D0DC4">
              <w:rPr>
                <w:rFonts w:hint="eastAsia"/>
                <w:lang w:val="en-US"/>
              </w:rPr>
              <w:t>的限值要求，同时满足《新乡市生态环境局关于进一步规范工业企业颗粒物排放限值的通知》中其他涉气工业企业颗粒物有组织排放口</w:t>
            </w:r>
            <w:r w:rsidRPr="001D0DC4">
              <w:rPr>
                <w:rFonts w:hint="eastAsia"/>
                <w:lang w:val="en-US"/>
              </w:rPr>
              <w:t>10mg/m</w:t>
            </w:r>
            <w:r w:rsidRPr="001D0DC4">
              <w:rPr>
                <w:rFonts w:hint="eastAsia"/>
                <w:vertAlign w:val="superscript"/>
                <w:lang w:val="en-US"/>
              </w:rPr>
              <w:t>3</w:t>
            </w:r>
            <w:r w:rsidRPr="001D0DC4">
              <w:rPr>
                <w:rFonts w:hint="eastAsia"/>
                <w:lang w:val="en-US"/>
              </w:rPr>
              <w:t>的限值要求。食堂油烟排气筒</w:t>
            </w:r>
            <w:r w:rsidRPr="001D0DC4">
              <w:rPr>
                <w:rFonts w:hint="eastAsia"/>
                <w:lang w:val="en-US"/>
              </w:rPr>
              <w:t>P3</w:t>
            </w:r>
            <w:proofErr w:type="spellStart"/>
            <w:r w:rsidRPr="001D0DC4">
              <w:rPr>
                <w:rFonts w:hint="eastAsia"/>
                <w:lang w:val="en-US"/>
              </w:rPr>
              <w:t>的油烟排放浓度可以满足《餐饮业油烟污染物排放标准</w:t>
            </w:r>
            <w:proofErr w:type="spellEnd"/>
            <w:r w:rsidRPr="001D0DC4">
              <w:rPr>
                <w:rFonts w:hint="eastAsia"/>
                <w:lang w:val="en-US"/>
              </w:rPr>
              <w:t>》（</w:t>
            </w:r>
            <w:r w:rsidRPr="001D0DC4">
              <w:rPr>
                <w:rFonts w:hint="eastAsia"/>
                <w:lang w:val="en-US"/>
              </w:rPr>
              <w:t>DB41/1604</w:t>
            </w:r>
            <w:r w:rsidRPr="001D0DC4">
              <w:rPr>
                <w:rFonts w:hint="eastAsia"/>
                <w:lang w:val="en-US"/>
              </w:rPr>
              <w:t>－</w:t>
            </w:r>
            <w:r w:rsidRPr="001D0DC4">
              <w:rPr>
                <w:rFonts w:hint="eastAsia"/>
                <w:lang w:val="en-US"/>
              </w:rPr>
              <w:t>2018</w:t>
            </w:r>
            <w:r w:rsidRPr="001D0DC4">
              <w:rPr>
                <w:rFonts w:hint="eastAsia"/>
                <w:lang w:val="en-US"/>
              </w:rPr>
              <w:t>）中浓度排放限值</w:t>
            </w:r>
            <w:r w:rsidRPr="001D0DC4">
              <w:rPr>
                <w:rFonts w:hint="eastAsia"/>
                <w:lang w:val="en-US"/>
              </w:rPr>
              <w:t>1.5mg/m</w:t>
            </w:r>
            <w:r w:rsidRPr="001D0DC4">
              <w:rPr>
                <w:rFonts w:hint="eastAsia"/>
                <w:vertAlign w:val="superscript"/>
                <w:lang w:val="en-US"/>
              </w:rPr>
              <w:t>3</w:t>
            </w:r>
            <w:proofErr w:type="spellStart"/>
            <w:r w:rsidRPr="001D0DC4">
              <w:rPr>
                <w:rFonts w:hint="eastAsia"/>
                <w:lang w:val="en-US"/>
              </w:rPr>
              <w:t>的要求</w:t>
            </w:r>
            <w:proofErr w:type="spellEnd"/>
            <w:r w:rsidRPr="001D0DC4">
              <w:rPr>
                <w:rFonts w:hint="eastAsia"/>
                <w:lang w:val="en-US"/>
              </w:rPr>
              <w:t>。</w:t>
            </w:r>
          </w:p>
          <w:p w14:paraId="683BEFC0" w14:textId="77777777" w:rsidR="001D0DC4" w:rsidRPr="001D0DC4" w:rsidRDefault="001D0DC4" w:rsidP="001D0DC4">
            <w:pPr>
              <w:pStyle w:val="14"/>
              <w:ind w:firstLineChars="200" w:firstLine="420"/>
              <w:jc w:val="both"/>
              <w:rPr>
                <w:lang w:val="en-US"/>
              </w:rPr>
            </w:pPr>
            <w:r w:rsidRPr="001D0DC4">
              <w:rPr>
                <w:rFonts w:hint="eastAsia"/>
                <w:lang w:val="en-US"/>
              </w:rPr>
              <w:t>经预测，各厂界颗粒物能够达到《新乡市生态环境局关于进一步规范工业企业颗粒物排放限值的通知》（其他涉气工业企业）无组织</w:t>
            </w:r>
            <w:r w:rsidRPr="001D0DC4">
              <w:rPr>
                <w:rFonts w:hint="eastAsia"/>
                <w:lang w:val="en-US"/>
              </w:rPr>
              <w:t>0.5mg/m</w:t>
            </w:r>
            <w:r w:rsidRPr="001D0DC4">
              <w:rPr>
                <w:rFonts w:hint="eastAsia"/>
                <w:vertAlign w:val="superscript"/>
                <w:lang w:val="en-US"/>
              </w:rPr>
              <w:t>3</w:t>
            </w:r>
            <w:proofErr w:type="spellStart"/>
            <w:r w:rsidRPr="001D0DC4">
              <w:rPr>
                <w:rFonts w:hint="eastAsia"/>
                <w:lang w:val="en-US"/>
              </w:rPr>
              <w:t>的限值要求，氨、硫化氢、臭气浓度能够达到《恶臭污染物排放标准</w:t>
            </w:r>
            <w:proofErr w:type="spellEnd"/>
            <w:r w:rsidRPr="001D0DC4">
              <w:rPr>
                <w:rFonts w:hint="eastAsia"/>
                <w:lang w:val="en-US"/>
              </w:rPr>
              <w:t>》（</w:t>
            </w:r>
            <w:r w:rsidRPr="001D0DC4">
              <w:rPr>
                <w:rFonts w:hint="eastAsia"/>
                <w:lang w:val="en-US"/>
              </w:rPr>
              <w:t>GB14554-93</w:t>
            </w:r>
            <w:r w:rsidRPr="001D0DC4">
              <w:rPr>
                <w:rFonts w:hint="eastAsia"/>
                <w:lang w:val="en-US"/>
              </w:rPr>
              <w:t>）氨厂界浓度</w:t>
            </w:r>
            <w:r w:rsidRPr="001D0DC4">
              <w:rPr>
                <w:rFonts w:hint="eastAsia"/>
                <w:lang w:val="en-US"/>
              </w:rPr>
              <w:t>1.5mg/m</w:t>
            </w:r>
            <w:r w:rsidRPr="001D0DC4">
              <w:rPr>
                <w:rFonts w:hint="eastAsia"/>
                <w:vertAlign w:val="superscript"/>
                <w:lang w:val="en-US"/>
              </w:rPr>
              <w:t>3</w:t>
            </w:r>
            <w:r w:rsidRPr="001D0DC4">
              <w:rPr>
                <w:rFonts w:hint="eastAsia"/>
                <w:lang w:val="en-US"/>
              </w:rPr>
              <w:t>、硫化氢厂界浓度</w:t>
            </w:r>
            <w:r w:rsidRPr="001D0DC4">
              <w:rPr>
                <w:rFonts w:hint="eastAsia"/>
                <w:lang w:val="en-US"/>
              </w:rPr>
              <w:t>0.06mg/m</w:t>
            </w:r>
            <w:r w:rsidRPr="001D0DC4">
              <w:rPr>
                <w:rFonts w:hint="eastAsia"/>
                <w:vertAlign w:val="superscript"/>
                <w:lang w:val="en-US"/>
              </w:rPr>
              <w:t>3</w:t>
            </w:r>
            <w:r w:rsidRPr="001D0DC4">
              <w:rPr>
                <w:rFonts w:hint="eastAsia"/>
                <w:lang w:val="en-US"/>
              </w:rPr>
              <w:t>、臭气浓度厂界</w:t>
            </w:r>
            <w:r w:rsidRPr="001D0DC4">
              <w:rPr>
                <w:rFonts w:hint="eastAsia"/>
                <w:lang w:val="en-US"/>
              </w:rPr>
              <w:t>20</w:t>
            </w:r>
            <w:r w:rsidRPr="001D0DC4">
              <w:rPr>
                <w:rFonts w:hint="eastAsia"/>
                <w:lang w:val="en-US"/>
              </w:rPr>
              <w:t>（</w:t>
            </w:r>
            <w:proofErr w:type="spellStart"/>
            <w:r w:rsidRPr="001D0DC4">
              <w:rPr>
                <w:rFonts w:hint="eastAsia"/>
                <w:lang w:val="en-US"/>
              </w:rPr>
              <w:t>无量纲）的限值要求</w:t>
            </w:r>
            <w:proofErr w:type="spellEnd"/>
            <w:r w:rsidRPr="001D0DC4">
              <w:rPr>
                <w:rFonts w:hint="eastAsia"/>
                <w:lang w:val="en-US"/>
              </w:rPr>
              <w:t>。</w:t>
            </w:r>
          </w:p>
          <w:p w14:paraId="4B89599F" w14:textId="5E6975BC" w:rsidR="00244359" w:rsidRPr="00174FA2" w:rsidRDefault="001D0DC4" w:rsidP="001D0DC4">
            <w:pPr>
              <w:pStyle w:val="14"/>
              <w:ind w:firstLineChars="200" w:firstLine="420"/>
              <w:jc w:val="both"/>
              <w:rPr>
                <w:lang w:val="en-US" w:eastAsia="zh-CN"/>
              </w:rPr>
            </w:pPr>
            <w:proofErr w:type="spellStart"/>
            <w:r w:rsidRPr="001D0DC4">
              <w:rPr>
                <w:rFonts w:hint="eastAsia"/>
                <w:lang w:val="en-US"/>
              </w:rPr>
              <w:t>经采取上述相应的治理措施治理后项目各废气均可实现稳定达标排放，满足相应排放标准要求</w:t>
            </w:r>
            <w:proofErr w:type="spellEnd"/>
            <w:r w:rsidRPr="001D0DC4">
              <w:rPr>
                <w:rFonts w:hint="eastAsia"/>
                <w:lang w:val="en-US"/>
              </w:rPr>
              <w:t>。</w:t>
            </w:r>
          </w:p>
        </w:tc>
      </w:tr>
      <w:tr w:rsidR="00244359" w:rsidRPr="00D66024" w14:paraId="76AAAE33" w14:textId="77777777" w:rsidTr="00440297">
        <w:trPr>
          <w:trHeight w:val="454"/>
          <w:jc w:val="center"/>
        </w:trPr>
        <w:tc>
          <w:tcPr>
            <w:tcW w:w="1021" w:type="dxa"/>
            <w:vAlign w:val="center"/>
          </w:tcPr>
          <w:p w14:paraId="07824AAC" w14:textId="77777777" w:rsidR="00244359" w:rsidRPr="00D66024" w:rsidRDefault="00244359" w:rsidP="00244359">
            <w:pPr>
              <w:pStyle w:val="14"/>
              <w:adjustRightInd w:val="0"/>
              <w:rPr>
                <w:highlight w:val="yellow"/>
                <w:lang w:val="en-US" w:eastAsia="zh-CN"/>
              </w:rPr>
            </w:pPr>
            <w:r w:rsidRPr="00365805">
              <w:rPr>
                <w:lang w:val="en-US" w:eastAsia="zh-CN"/>
              </w:rPr>
              <w:t>废水</w:t>
            </w:r>
          </w:p>
        </w:tc>
        <w:tc>
          <w:tcPr>
            <w:tcW w:w="7341" w:type="dxa"/>
            <w:vAlign w:val="center"/>
          </w:tcPr>
          <w:p w14:paraId="77AE5974" w14:textId="60B92109" w:rsidR="00244359" w:rsidRPr="00AC639E" w:rsidRDefault="00AC639E" w:rsidP="00AC639E">
            <w:pPr>
              <w:pStyle w:val="14"/>
              <w:ind w:firstLineChars="200" w:firstLine="420"/>
              <w:jc w:val="both"/>
              <w:rPr>
                <w:szCs w:val="20"/>
                <w:lang w:val="en-US" w:eastAsia="zh-CN"/>
              </w:rPr>
            </w:pPr>
            <w:proofErr w:type="spellStart"/>
            <w:r w:rsidRPr="00AC639E">
              <w:rPr>
                <w:rFonts w:hint="eastAsia"/>
                <w:lang w:val="en-US"/>
              </w:rPr>
              <w:t>本项目废水主要为鸡舍冲洗废水、喷淋装置废水和生活污水。综合废水经采取“集水池</w:t>
            </w:r>
            <w:r w:rsidRPr="00AC639E">
              <w:rPr>
                <w:rFonts w:hint="eastAsia"/>
                <w:lang w:val="en-US"/>
              </w:rPr>
              <w:t>+UASB</w:t>
            </w:r>
            <w:r w:rsidRPr="00AC639E">
              <w:rPr>
                <w:rFonts w:hint="eastAsia"/>
                <w:lang w:val="en-US"/>
              </w:rPr>
              <w:t>厌氧反应器、沼液沼渣综合利用”处理工艺治理后，全部综合利用零排放</w:t>
            </w:r>
            <w:proofErr w:type="spellEnd"/>
            <w:r w:rsidRPr="00AC639E">
              <w:rPr>
                <w:rFonts w:hint="eastAsia"/>
                <w:lang w:val="en-US"/>
              </w:rPr>
              <w:t>。</w:t>
            </w:r>
          </w:p>
        </w:tc>
      </w:tr>
      <w:tr w:rsidR="00244359" w:rsidRPr="00D66024" w14:paraId="2032A158" w14:textId="77777777" w:rsidTr="00440297">
        <w:trPr>
          <w:trHeight w:val="454"/>
          <w:jc w:val="center"/>
        </w:trPr>
        <w:tc>
          <w:tcPr>
            <w:tcW w:w="1021" w:type="dxa"/>
            <w:vAlign w:val="center"/>
          </w:tcPr>
          <w:p w14:paraId="0CE9CC7F" w14:textId="77777777" w:rsidR="00244359" w:rsidRPr="0093783B" w:rsidRDefault="00244359" w:rsidP="00244359">
            <w:pPr>
              <w:pStyle w:val="14"/>
              <w:adjustRightInd w:val="0"/>
              <w:rPr>
                <w:lang w:val="en-US" w:eastAsia="zh-CN"/>
              </w:rPr>
            </w:pPr>
            <w:r w:rsidRPr="0093783B">
              <w:rPr>
                <w:lang w:val="en-US" w:eastAsia="zh-CN"/>
              </w:rPr>
              <w:t>噪声</w:t>
            </w:r>
          </w:p>
        </w:tc>
        <w:tc>
          <w:tcPr>
            <w:tcW w:w="7341" w:type="dxa"/>
            <w:vAlign w:val="center"/>
          </w:tcPr>
          <w:p w14:paraId="0056E242" w14:textId="5E26805E" w:rsidR="00244359" w:rsidRPr="0093783B" w:rsidRDefault="00B77301" w:rsidP="00B77301">
            <w:pPr>
              <w:pStyle w:val="14"/>
              <w:ind w:firstLineChars="200" w:firstLine="420"/>
              <w:jc w:val="both"/>
              <w:rPr>
                <w:bCs/>
                <w:lang w:val="en-US" w:eastAsia="zh-CN"/>
              </w:rPr>
            </w:pPr>
            <w:r w:rsidRPr="00B77301">
              <w:rPr>
                <w:rFonts w:hint="eastAsia"/>
                <w:bCs/>
                <w:lang w:val="en-US"/>
              </w:rPr>
              <w:t>工程噪声源主要为水泵、风机、发电机等设备运行时产生的噪声，根据类比调查，其源强为</w:t>
            </w:r>
            <w:r w:rsidRPr="00B77301">
              <w:rPr>
                <w:rFonts w:hint="eastAsia"/>
                <w:bCs/>
                <w:lang w:val="en-US"/>
              </w:rPr>
              <w:t>75</w:t>
            </w:r>
            <w:r w:rsidRPr="00B77301">
              <w:rPr>
                <w:rFonts w:hint="eastAsia"/>
                <w:bCs/>
                <w:lang w:val="en-US"/>
              </w:rPr>
              <w:t>～</w:t>
            </w:r>
            <w:r w:rsidRPr="00B77301">
              <w:rPr>
                <w:rFonts w:hint="eastAsia"/>
                <w:bCs/>
                <w:lang w:val="en-US"/>
              </w:rPr>
              <w:t>85dB(A)</w:t>
            </w:r>
            <w:r w:rsidRPr="00B77301">
              <w:rPr>
                <w:rFonts w:hint="eastAsia"/>
                <w:bCs/>
                <w:lang w:val="en-US"/>
              </w:rPr>
              <w:t>。</w:t>
            </w:r>
            <w:proofErr w:type="spellStart"/>
            <w:r w:rsidRPr="00B77301">
              <w:rPr>
                <w:rFonts w:hint="eastAsia"/>
                <w:bCs/>
                <w:lang w:val="en-US"/>
              </w:rPr>
              <w:t>在采取相应的隔声减振措施后，西、南、东、北厂界昼间噪声预测值均能满足《工业企业厂界环境噪声排放标准</w:t>
            </w:r>
            <w:proofErr w:type="spellEnd"/>
            <w:r w:rsidRPr="00B77301">
              <w:rPr>
                <w:rFonts w:hint="eastAsia"/>
                <w:bCs/>
                <w:lang w:val="en-US"/>
              </w:rPr>
              <w:t>》（</w:t>
            </w:r>
            <w:r w:rsidRPr="00B77301">
              <w:rPr>
                <w:rFonts w:hint="eastAsia"/>
                <w:bCs/>
                <w:lang w:val="en-US"/>
              </w:rPr>
              <w:t>GB12348-2008</w:t>
            </w:r>
            <w:r w:rsidRPr="00B77301">
              <w:rPr>
                <w:rFonts w:hint="eastAsia"/>
                <w:bCs/>
                <w:lang w:val="en-US"/>
              </w:rPr>
              <w:t>）</w:t>
            </w:r>
            <w:r w:rsidRPr="00B77301">
              <w:rPr>
                <w:rFonts w:hint="eastAsia"/>
                <w:bCs/>
                <w:lang w:val="en-US"/>
              </w:rPr>
              <w:t>2</w:t>
            </w:r>
            <w:proofErr w:type="spellStart"/>
            <w:r w:rsidRPr="00B77301">
              <w:rPr>
                <w:rFonts w:hint="eastAsia"/>
                <w:bCs/>
                <w:lang w:val="en-US"/>
              </w:rPr>
              <w:t>类的标准要求，敏感点噪声预测值能满足《声环境质量标准</w:t>
            </w:r>
            <w:proofErr w:type="spellEnd"/>
            <w:r w:rsidRPr="00B77301">
              <w:rPr>
                <w:rFonts w:hint="eastAsia"/>
                <w:bCs/>
                <w:lang w:val="en-US"/>
              </w:rPr>
              <w:t>》（</w:t>
            </w:r>
            <w:r w:rsidRPr="00B77301">
              <w:rPr>
                <w:rFonts w:hint="eastAsia"/>
                <w:bCs/>
                <w:lang w:val="en-US"/>
              </w:rPr>
              <w:t>GB3096-2008</w:t>
            </w:r>
            <w:r w:rsidRPr="00B77301">
              <w:rPr>
                <w:rFonts w:hint="eastAsia"/>
                <w:bCs/>
                <w:lang w:val="en-US"/>
              </w:rPr>
              <w:t>）</w:t>
            </w:r>
            <w:r w:rsidRPr="00B77301">
              <w:rPr>
                <w:rFonts w:hint="eastAsia"/>
                <w:bCs/>
                <w:lang w:val="en-US"/>
              </w:rPr>
              <w:t>2</w:t>
            </w:r>
            <w:proofErr w:type="spellStart"/>
            <w:r w:rsidRPr="00B77301">
              <w:rPr>
                <w:rFonts w:hint="eastAsia"/>
                <w:bCs/>
                <w:lang w:val="en-US"/>
              </w:rPr>
              <w:t>类的标准要求</w:t>
            </w:r>
            <w:proofErr w:type="spellEnd"/>
            <w:r w:rsidRPr="00B77301">
              <w:rPr>
                <w:rFonts w:hint="eastAsia"/>
                <w:bCs/>
                <w:lang w:val="en-US"/>
              </w:rPr>
              <w:t>。</w:t>
            </w:r>
          </w:p>
        </w:tc>
      </w:tr>
      <w:tr w:rsidR="00244359" w:rsidRPr="00D66024" w14:paraId="22CD6372" w14:textId="77777777" w:rsidTr="00440297">
        <w:trPr>
          <w:trHeight w:val="454"/>
          <w:jc w:val="center"/>
        </w:trPr>
        <w:tc>
          <w:tcPr>
            <w:tcW w:w="1021" w:type="dxa"/>
            <w:vAlign w:val="center"/>
          </w:tcPr>
          <w:p w14:paraId="51647C9E" w14:textId="77777777" w:rsidR="00244359" w:rsidRPr="00D66024" w:rsidRDefault="00244359" w:rsidP="00244359">
            <w:pPr>
              <w:pStyle w:val="14"/>
              <w:adjustRightInd w:val="0"/>
              <w:rPr>
                <w:highlight w:val="yellow"/>
                <w:lang w:val="en-US" w:eastAsia="zh-CN"/>
              </w:rPr>
            </w:pPr>
            <w:r w:rsidRPr="00C90680">
              <w:rPr>
                <w:lang w:val="en-US" w:eastAsia="zh-CN"/>
              </w:rPr>
              <w:t>固废</w:t>
            </w:r>
          </w:p>
        </w:tc>
        <w:tc>
          <w:tcPr>
            <w:tcW w:w="7341" w:type="dxa"/>
            <w:vAlign w:val="center"/>
          </w:tcPr>
          <w:p w14:paraId="60537DED" w14:textId="77777777" w:rsidR="00933DAD" w:rsidRPr="00933DAD" w:rsidRDefault="00933DAD" w:rsidP="00933DAD">
            <w:pPr>
              <w:pStyle w:val="14"/>
              <w:ind w:firstLineChars="200" w:firstLine="420"/>
              <w:jc w:val="both"/>
              <w:rPr>
                <w:lang w:val="en-US"/>
              </w:rPr>
            </w:pPr>
            <w:r w:rsidRPr="00933DAD">
              <w:rPr>
                <w:rFonts w:hint="eastAsia"/>
                <w:lang w:val="en-US"/>
              </w:rPr>
              <w:t>一般固废鸡粪、鸡舍出风口喷淋拦截饲料颗粒、鸡毛、沼渣、软、破蛋送至农家肥车间堆肥发酵后作为农家肥外售综合使用；除尘器更换的废滤袋、废包装物和筛分除磁废弃物收集暂存于一般固废暂存间，定期外售；废脱硫剂由</w:t>
            </w:r>
            <w:r w:rsidRPr="00933DAD">
              <w:rPr>
                <w:rFonts w:hint="eastAsia"/>
                <w:lang w:val="en-US"/>
              </w:rPr>
              <w:lastRenderedPageBreak/>
              <w:t>厂家定期回收再生。</w:t>
            </w:r>
          </w:p>
          <w:p w14:paraId="3B576513" w14:textId="7E12E9ED" w:rsidR="00244359" w:rsidRPr="00D66024" w:rsidRDefault="00933DAD" w:rsidP="00933DAD">
            <w:pPr>
              <w:pStyle w:val="14"/>
              <w:ind w:firstLineChars="200" w:firstLine="420"/>
              <w:jc w:val="both"/>
              <w:rPr>
                <w:highlight w:val="yellow"/>
                <w:lang w:val="en-US" w:eastAsia="zh-CN"/>
              </w:rPr>
            </w:pPr>
            <w:r w:rsidRPr="00933DAD">
              <w:rPr>
                <w:rFonts w:hint="eastAsia"/>
                <w:lang w:val="en-US"/>
              </w:rPr>
              <w:t>危险废物主要包括防疫废物，收集至危废暂存间，定期有相应危废处置资质的单位处置；病死鸡委托卫辉市达富生物科技有限公司进行无害化处理。各种固废均能实现合理处置。</w:t>
            </w:r>
          </w:p>
        </w:tc>
      </w:tr>
      <w:tr w:rsidR="00244359" w:rsidRPr="00D66024" w14:paraId="46B921EE" w14:textId="77777777" w:rsidTr="00440297">
        <w:trPr>
          <w:trHeight w:val="454"/>
          <w:jc w:val="center"/>
        </w:trPr>
        <w:tc>
          <w:tcPr>
            <w:tcW w:w="1021" w:type="dxa"/>
            <w:vAlign w:val="center"/>
          </w:tcPr>
          <w:p w14:paraId="3C6CCDAD" w14:textId="77777777" w:rsidR="00244359" w:rsidRPr="00D66024" w:rsidRDefault="00244359" w:rsidP="00244359">
            <w:pPr>
              <w:pStyle w:val="14"/>
              <w:adjustRightInd w:val="0"/>
              <w:rPr>
                <w:highlight w:val="yellow"/>
                <w:lang w:val="en-US" w:eastAsia="zh-CN"/>
              </w:rPr>
            </w:pPr>
            <w:r w:rsidRPr="00C13D1B">
              <w:rPr>
                <w:lang w:val="en-US" w:eastAsia="zh-CN"/>
              </w:rPr>
              <w:lastRenderedPageBreak/>
              <w:t>风险</w:t>
            </w:r>
          </w:p>
        </w:tc>
        <w:tc>
          <w:tcPr>
            <w:tcW w:w="7341" w:type="dxa"/>
            <w:vAlign w:val="center"/>
          </w:tcPr>
          <w:p w14:paraId="7A84E83F" w14:textId="77777777" w:rsidR="009A1646" w:rsidRDefault="009A1646" w:rsidP="009A1646">
            <w:pPr>
              <w:pStyle w:val="14"/>
              <w:ind w:firstLineChars="200" w:firstLine="420"/>
              <w:jc w:val="both"/>
              <w:rPr>
                <w:lang w:val="en-US" w:eastAsia="zh-CN"/>
              </w:rPr>
            </w:pPr>
            <w:proofErr w:type="spellStart"/>
            <w:r w:rsidRPr="009A1646">
              <w:rPr>
                <w:rFonts w:hint="eastAsia"/>
                <w:lang w:val="en-US"/>
              </w:rPr>
              <w:t>对照《建设项目环境风险评价技术导则</w:t>
            </w:r>
            <w:proofErr w:type="spellEnd"/>
            <w:r w:rsidRPr="009A1646">
              <w:rPr>
                <w:rFonts w:hint="eastAsia"/>
                <w:lang w:val="en-US"/>
              </w:rPr>
              <w:t>》</w:t>
            </w:r>
            <w:r w:rsidRPr="009A1646">
              <w:rPr>
                <w:rFonts w:hint="eastAsia"/>
                <w:lang w:val="en-US"/>
              </w:rPr>
              <w:t>(HJ169-2018)</w:t>
            </w:r>
            <w:proofErr w:type="spellStart"/>
            <w:r w:rsidRPr="009A1646">
              <w:rPr>
                <w:rFonts w:hint="eastAsia"/>
                <w:lang w:val="en-US"/>
              </w:rPr>
              <w:t>附录</w:t>
            </w:r>
            <w:r w:rsidRPr="009A1646">
              <w:rPr>
                <w:rFonts w:hint="eastAsia"/>
                <w:lang w:val="en-US"/>
              </w:rPr>
              <w:t>B</w:t>
            </w:r>
            <w:proofErr w:type="spellEnd"/>
            <w:r w:rsidRPr="009A1646">
              <w:rPr>
                <w:rFonts w:hint="eastAsia"/>
                <w:lang w:val="en-US"/>
              </w:rPr>
              <w:t>，</w:t>
            </w:r>
            <w:proofErr w:type="spellStart"/>
            <w:r w:rsidRPr="009A1646">
              <w:rPr>
                <w:rFonts w:hint="eastAsia"/>
                <w:lang w:val="en-US"/>
              </w:rPr>
              <w:t>本项目环境风险潜势判定为Ⅰ</w:t>
            </w:r>
            <w:proofErr w:type="spellEnd"/>
            <w:r w:rsidRPr="009A1646">
              <w:rPr>
                <w:rFonts w:hint="eastAsia"/>
                <w:lang w:val="en-US"/>
              </w:rPr>
              <w:t>。</w:t>
            </w:r>
          </w:p>
          <w:p w14:paraId="056D21DF" w14:textId="51065202" w:rsidR="00244359" w:rsidRPr="007E16D9" w:rsidRDefault="007E16D9" w:rsidP="009A1646">
            <w:pPr>
              <w:pStyle w:val="14"/>
              <w:ind w:firstLineChars="200" w:firstLine="420"/>
              <w:jc w:val="both"/>
              <w:rPr>
                <w:lang w:val="en-US" w:eastAsia="zh-CN"/>
              </w:rPr>
            </w:pPr>
            <w:r w:rsidRPr="007E16D9">
              <w:rPr>
                <w:rFonts w:hint="eastAsia"/>
                <w:lang w:val="en-US"/>
              </w:rPr>
              <w:t>本项目环境风险主要表现在柴油、沼气发生泄漏引起火灾、爆炸、疫病风险等。在严格落实本环评提出的各项风险防范措施和事故应急预案后，该项目发生风险事故的可能进一步降低，其潜在的环境风险是可以接受的</w:t>
            </w:r>
            <w:r w:rsidR="00244359" w:rsidRPr="00C13D1B">
              <w:rPr>
                <w:lang w:val="en-US"/>
              </w:rPr>
              <w:t>。</w:t>
            </w:r>
          </w:p>
        </w:tc>
      </w:tr>
      <w:tr w:rsidR="00244359" w:rsidRPr="00D66024" w14:paraId="74EE5E7A" w14:textId="77777777" w:rsidTr="00440297">
        <w:trPr>
          <w:trHeight w:val="454"/>
          <w:jc w:val="center"/>
        </w:trPr>
        <w:tc>
          <w:tcPr>
            <w:tcW w:w="1021" w:type="dxa"/>
            <w:vAlign w:val="center"/>
          </w:tcPr>
          <w:p w14:paraId="475790F6" w14:textId="77777777" w:rsidR="00244359" w:rsidRPr="0046510A" w:rsidRDefault="00244359" w:rsidP="00244359">
            <w:pPr>
              <w:pStyle w:val="14"/>
              <w:adjustRightInd w:val="0"/>
              <w:rPr>
                <w:lang w:val="en-US" w:eastAsia="zh-CN"/>
              </w:rPr>
            </w:pPr>
            <w:r w:rsidRPr="0046510A">
              <w:rPr>
                <w:lang w:val="en-US" w:eastAsia="zh-CN"/>
              </w:rPr>
              <w:t>环保投资</w:t>
            </w:r>
          </w:p>
        </w:tc>
        <w:tc>
          <w:tcPr>
            <w:tcW w:w="7341" w:type="dxa"/>
            <w:vAlign w:val="center"/>
          </w:tcPr>
          <w:p w14:paraId="0560FD9F" w14:textId="6DDF7FB0" w:rsidR="00244359" w:rsidRPr="0046510A" w:rsidRDefault="00347577" w:rsidP="00347577">
            <w:pPr>
              <w:pStyle w:val="14"/>
              <w:ind w:firstLineChars="200" w:firstLine="420"/>
              <w:jc w:val="both"/>
              <w:rPr>
                <w:lang w:val="en-US"/>
              </w:rPr>
            </w:pPr>
            <w:r w:rsidRPr="00347577">
              <w:rPr>
                <w:rFonts w:hint="eastAsia"/>
                <w:lang w:val="en-US"/>
              </w:rPr>
              <w:t>工程环保投资</w:t>
            </w:r>
            <w:r w:rsidRPr="00347577">
              <w:rPr>
                <w:rFonts w:hint="eastAsia"/>
                <w:lang w:val="en-US"/>
              </w:rPr>
              <w:t>250</w:t>
            </w:r>
            <w:r w:rsidRPr="00347577">
              <w:rPr>
                <w:rFonts w:hint="eastAsia"/>
                <w:lang w:val="en-US"/>
              </w:rPr>
              <w:t>万元，占工程总投资的</w:t>
            </w:r>
            <w:r w:rsidRPr="00347577">
              <w:rPr>
                <w:rFonts w:hint="eastAsia"/>
                <w:lang w:val="en-US"/>
              </w:rPr>
              <w:t>1.43%</w:t>
            </w:r>
            <w:r w:rsidRPr="00347577">
              <w:rPr>
                <w:rFonts w:hint="eastAsia"/>
                <w:lang w:val="en-US"/>
              </w:rPr>
              <w:t>，</w:t>
            </w:r>
            <w:proofErr w:type="spellStart"/>
            <w:r w:rsidRPr="00347577">
              <w:rPr>
                <w:rFonts w:hint="eastAsia"/>
                <w:lang w:val="en-US"/>
              </w:rPr>
              <w:t>建设单位应认真落实评价提出的各项污染防治措施，确保落实到位，严格执行环保“三同时”制度</w:t>
            </w:r>
            <w:proofErr w:type="spellEnd"/>
            <w:r w:rsidR="00244359" w:rsidRPr="0046510A">
              <w:rPr>
                <w:lang w:val="en-US"/>
              </w:rPr>
              <w:t>。</w:t>
            </w:r>
          </w:p>
        </w:tc>
      </w:tr>
      <w:tr w:rsidR="00244359" w:rsidRPr="00D66024" w14:paraId="3728B4AF" w14:textId="77777777" w:rsidTr="00440297">
        <w:trPr>
          <w:trHeight w:val="454"/>
          <w:jc w:val="center"/>
        </w:trPr>
        <w:tc>
          <w:tcPr>
            <w:tcW w:w="1021" w:type="dxa"/>
            <w:vAlign w:val="center"/>
          </w:tcPr>
          <w:p w14:paraId="77AB647B" w14:textId="77777777" w:rsidR="00244359" w:rsidRPr="00F34009" w:rsidRDefault="00244359" w:rsidP="00244359">
            <w:pPr>
              <w:pStyle w:val="14"/>
              <w:adjustRightInd w:val="0"/>
              <w:rPr>
                <w:lang w:val="en-US" w:eastAsia="zh-CN"/>
              </w:rPr>
            </w:pPr>
            <w:r w:rsidRPr="00F34009">
              <w:rPr>
                <w:lang w:val="en-US" w:eastAsia="zh-CN"/>
              </w:rPr>
              <w:t>清洁生产</w:t>
            </w:r>
          </w:p>
        </w:tc>
        <w:tc>
          <w:tcPr>
            <w:tcW w:w="7341" w:type="dxa"/>
            <w:vAlign w:val="center"/>
          </w:tcPr>
          <w:p w14:paraId="053AADC3" w14:textId="0FCBD40D" w:rsidR="00244359" w:rsidRPr="00F34009" w:rsidRDefault="00F95CBC" w:rsidP="00F95CBC">
            <w:pPr>
              <w:pStyle w:val="14"/>
              <w:ind w:firstLineChars="200" w:firstLine="420"/>
              <w:jc w:val="both"/>
              <w:rPr>
                <w:lang w:val="en-US"/>
              </w:rPr>
            </w:pPr>
            <w:r w:rsidRPr="00F95CBC">
              <w:rPr>
                <w:rFonts w:hint="eastAsia"/>
                <w:lang w:val="en-US"/>
              </w:rPr>
              <w:t>本项目符合国家产业政策，生产工艺装备先进，物耗和能耗低，在采取全过程治理及综合利用并加强生产管理后，符合清洁生产的要求，达到国内同类行业先进水平。</w:t>
            </w:r>
          </w:p>
        </w:tc>
      </w:tr>
      <w:tr w:rsidR="00244359" w:rsidRPr="00D66024" w14:paraId="7F14671E" w14:textId="77777777" w:rsidTr="00440297">
        <w:trPr>
          <w:trHeight w:val="454"/>
          <w:jc w:val="center"/>
        </w:trPr>
        <w:tc>
          <w:tcPr>
            <w:tcW w:w="1021" w:type="dxa"/>
            <w:vAlign w:val="center"/>
          </w:tcPr>
          <w:p w14:paraId="2FA862CF" w14:textId="77777777" w:rsidR="00244359" w:rsidRPr="00321C99" w:rsidRDefault="00244359" w:rsidP="00244359">
            <w:pPr>
              <w:pStyle w:val="14"/>
              <w:adjustRightInd w:val="0"/>
              <w:rPr>
                <w:lang w:val="en-US" w:eastAsia="zh-CN"/>
              </w:rPr>
            </w:pPr>
            <w:r w:rsidRPr="00321C99">
              <w:rPr>
                <w:lang w:val="en-US" w:eastAsia="zh-CN"/>
              </w:rPr>
              <w:t>公众参与</w:t>
            </w:r>
          </w:p>
        </w:tc>
        <w:tc>
          <w:tcPr>
            <w:tcW w:w="7341" w:type="dxa"/>
            <w:vAlign w:val="center"/>
          </w:tcPr>
          <w:p w14:paraId="02367ADF" w14:textId="2BD55402" w:rsidR="00244359" w:rsidRPr="00321C99" w:rsidRDefault="0022488A" w:rsidP="0022488A">
            <w:pPr>
              <w:pStyle w:val="14"/>
              <w:ind w:firstLineChars="200" w:firstLine="420"/>
              <w:jc w:val="both"/>
              <w:rPr>
                <w:color w:val="000000" w:themeColor="text1"/>
                <w:lang w:val="en-US"/>
              </w:rPr>
            </w:pPr>
            <w:proofErr w:type="spellStart"/>
            <w:r w:rsidRPr="0022488A">
              <w:rPr>
                <w:rFonts w:hint="eastAsia"/>
                <w:color w:val="000000" w:themeColor="text1"/>
                <w:lang w:val="en-US"/>
              </w:rPr>
              <w:t>新乡市安隆农业科技有限公司按照《环境影响评价公众参与办法</w:t>
            </w:r>
            <w:proofErr w:type="spellEnd"/>
            <w:r w:rsidRPr="0022488A">
              <w:rPr>
                <w:rFonts w:hint="eastAsia"/>
                <w:color w:val="000000" w:themeColor="text1"/>
                <w:lang w:val="en-US"/>
              </w:rPr>
              <w:t>》（生态环境部令第</w:t>
            </w:r>
            <w:r w:rsidRPr="0022488A">
              <w:rPr>
                <w:rFonts w:hint="eastAsia"/>
                <w:color w:val="000000" w:themeColor="text1"/>
                <w:lang w:val="en-US"/>
              </w:rPr>
              <w:t>4</w:t>
            </w:r>
            <w:r w:rsidRPr="0022488A">
              <w:rPr>
                <w:rFonts w:hint="eastAsia"/>
                <w:color w:val="000000" w:themeColor="text1"/>
                <w:lang w:val="en-US"/>
              </w:rPr>
              <w:t>号，</w:t>
            </w:r>
            <w:r w:rsidRPr="0022488A">
              <w:rPr>
                <w:rFonts w:hint="eastAsia"/>
                <w:color w:val="000000" w:themeColor="text1"/>
                <w:lang w:val="en-US"/>
              </w:rPr>
              <w:t>2019.1.1</w:t>
            </w:r>
            <w:r w:rsidRPr="0022488A">
              <w:rPr>
                <w:rFonts w:hint="eastAsia"/>
                <w:color w:val="000000" w:themeColor="text1"/>
                <w:lang w:val="en-US"/>
              </w:rPr>
              <w:t>）的要求开展了公众参与调查，</w:t>
            </w:r>
            <w:r w:rsidRPr="0022488A">
              <w:rPr>
                <w:rFonts w:hint="eastAsia"/>
                <w:color w:val="000000" w:themeColor="text1"/>
                <w:lang w:val="en-US"/>
              </w:rPr>
              <w:t>2023</w:t>
            </w:r>
            <w:r w:rsidRPr="0022488A">
              <w:rPr>
                <w:rFonts w:hint="eastAsia"/>
                <w:color w:val="000000" w:themeColor="text1"/>
                <w:lang w:val="en-US"/>
              </w:rPr>
              <w:t>年</w:t>
            </w:r>
            <w:r w:rsidRPr="0022488A">
              <w:rPr>
                <w:rFonts w:hint="eastAsia"/>
                <w:color w:val="000000" w:themeColor="text1"/>
                <w:lang w:val="en-US"/>
              </w:rPr>
              <w:t>2</w:t>
            </w:r>
            <w:r w:rsidRPr="0022488A">
              <w:rPr>
                <w:rFonts w:hint="eastAsia"/>
                <w:color w:val="000000" w:themeColor="text1"/>
                <w:lang w:val="en-US"/>
              </w:rPr>
              <w:t>月</w:t>
            </w:r>
            <w:r w:rsidRPr="0022488A">
              <w:rPr>
                <w:rFonts w:hint="eastAsia"/>
                <w:color w:val="000000" w:themeColor="text1"/>
                <w:lang w:val="en-US"/>
              </w:rPr>
              <w:t>18</w:t>
            </w:r>
            <w:proofErr w:type="spellStart"/>
            <w:r w:rsidRPr="0022488A">
              <w:rPr>
                <w:rFonts w:hint="eastAsia"/>
                <w:color w:val="000000" w:themeColor="text1"/>
                <w:lang w:val="en-US"/>
              </w:rPr>
              <w:t>日，建设单位在网络平台（</w:t>
            </w:r>
            <w:r w:rsidRPr="0022488A">
              <w:rPr>
                <w:rFonts w:hint="eastAsia"/>
                <w:color w:val="000000" w:themeColor="text1"/>
                <w:lang w:val="en-US"/>
              </w:rPr>
              <w:t>http</w:t>
            </w:r>
            <w:proofErr w:type="spellEnd"/>
            <w:r w:rsidRPr="0022488A">
              <w:rPr>
                <w:rFonts w:hint="eastAsia"/>
                <w:color w:val="000000" w:themeColor="text1"/>
                <w:lang w:val="en-US"/>
              </w:rPr>
              <w:t>://henanlt.com/</w:t>
            </w:r>
            <w:r w:rsidRPr="0022488A">
              <w:rPr>
                <w:rFonts w:hint="eastAsia"/>
                <w:color w:val="000000" w:themeColor="text1"/>
                <w:lang w:val="en-US"/>
              </w:rPr>
              <w:t>）进行了第一次媒体公示，</w:t>
            </w:r>
            <w:r w:rsidRPr="0022488A">
              <w:rPr>
                <w:rFonts w:hint="eastAsia"/>
                <w:color w:val="000000" w:themeColor="text1"/>
                <w:lang w:val="en-US"/>
              </w:rPr>
              <w:t>2023</w:t>
            </w:r>
            <w:r w:rsidRPr="0022488A">
              <w:rPr>
                <w:rFonts w:hint="eastAsia"/>
                <w:color w:val="000000" w:themeColor="text1"/>
                <w:lang w:val="en-US"/>
              </w:rPr>
              <w:t>年</w:t>
            </w:r>
            <w:r w:rsidRPr="0022488A">
              <w:rPr>
                <w:rFonts w:hint="eastAsia"/>
                <w:color w:val="000000" w:themeColor="text1"/>
                <w:lang w:val="en-US"/>
              </w:rPr>
              <w:t>3</w:t>
            </w:r>
            <w:r w:rsidRPr="0022488A">
              <w:rPr>
                <w:rFonts w:hint="eastAsia"/>
                <w:color w:val="000000" w:themeColor="text1"/>
                <w:lang w:val="en-US"/>
              </w:rPr>
              <w:t>月</w:t>
            </w:r>
            <w:r w:rsidRPr="0022488A">
              <w:rPr>
                <w:rFonts w:hint="eastAsia"/>
                <w:color w:val="000000" w:themeColor="text1"/>
                <w:lang w:val="en-US"/>
              </w:rPr>
              <w:t>28</w:t>
            </w:r>
            <w:proofErr w:type="spellStart"/>
            <w:r w:rsidRPr="0022488A">
              <w:rPr>
                <w:rFonts w:hint="eastAsia"/>
                <w:color w:val="000000" w:themeColor="text1"/>
                <w:lang w:val="en-US"/>
              </w:rPr>
              <w:t>日在网络平台（</w:t>
            </w:r>
            <w:r w:rsidRPr="0022488A">
              <w:rPr>
                <w:rFonts w:hint="eastAsia"/>
                <w:color w:val="000000" w:themeColor="text1"/>
                <w:lang w:val="en-US"/>
              </w:rPr>
              <w:t>http</w:t>
            </w:r>
            <w:proofErr w:type="spellEnd"/>
            <w:r w:rsidRPr="0022488A">
              <w:rPr>
                <w:rFonts w:hint="eastAsia"/>
                <w:color w:val="000000" w:themeColor="text1"/>
                <w:lang w:val="en-US"/>
              </w:rPr>
              <w:t>://henanlt.com/</w:t>
            </w:r>
            <w:r w:rsidRPr="0022488A">
              <w:rPr>
                <w:rFonts w:hint="eastAsia"/>
                <w:color w:val="000000" w:themeColor="text1"/>
                <w:lang w:val="en-US"/>
              </w:rPr>
              <w:t>）进行了第二次公示，同期在项目所在地附近村庄进行了张贴公示，并于</w:t>
            </w:r>
            <w:r w:rsidRPr="0022488A">
              <w:rPr>
                <w:rFonts w:hint="eastAsia"/>
                <w:color w:val="000000" w:themeColor="text1"/>
                <w:lang w:val="en-US"/>
              </w:rPr>
              <w:t>2023</w:t>
            </w:r>
            <w:r w:rsidRPr="0022488A">
              <w:rPr>
                <w:rFonts w:hint="eastAsia"/>
                <w:color w:val="000000" w:themeColor="text1"/>
                <w:lang w:val="en-US"/>
              </w:rPr>
              <w:t>年</w:t>
            </w:r>
            <w:r w:rsidRPr="0022488A">
              <w:rPr>
                <w:rFonts w:hint="eastAsia"/>
                <w:color w:val="000000" w:themeColor="text1"/>
                <w:lang w:val="en-US"/>
              </w:rPr>
              <w:t>4</w:t>
            </w:r>
            <w:r w:rsidRPr="0022488A">
              <w:rPr>
                <w:rFonts w:hint="eastAsia"/>
                <w:color w:val="000000" w:themeColor="text1"/>
                <w:lang w:val="en-US"/>
              </w:rPr>
              <w:t>月</w:t>
            </w:r>
            <w:r w:rsidRPr="0022488A">
              <w:rPr>
                <w:rFonts w:hint="eastAsia"/>
                <w:color w:val="000000" w:themeColor="text1"/>
                <w:lang w:val="en-US"/>
              </w:rPr>
              <w:t>8</w:t>
            </w:r>
            <w:r w:rsidRPr="0022488A">
              <w:rPr>
                <w:rFonts w:hint="eastAsia"/>
                <w:color w:val="000000" w:themeColor="text1"/>
                <w:lang w:val="en-US"/>
              </w:rPr>
              <w:t>日和</w:t>
            </w:r>
            <w:r w:rsidRPr="0022488A">
              <w:rPr>
                <w:rFonts w:hint="eastAsia"/>
                <w:color w:val="000000" w:themeColor="text1"/>
                <w:lang w:val="en-US"/>
              </w:rPr>
              <w:t>4</w:t>
            </w:r>
            <w:r w:rsidRPr="0022488A">
              <w:rPr>
                <w:rFonts w:hint="eastAsia"/>
                <w:color w:val="000000" w:themeColor="text1"/>
                <w:lang w:val="en-US"/>
              </w:rPr>
              <w:t>月</w:t>
            </w:r>
            <w:r w:rsidRPr="0022488A">
              <w:rPr>
                <w:rFonts w:hint="eastAsia"/>
                <w:color w:val="000000" w:themeColor="text1"/>
                <w:lang w:val="en-US"/>
              </w:rPr>
              <w:t>10</w:t>
            </w:r>
            <w:r w:rsidRPr="0022488A">
              <w:rPr>
                <w:rFonts w:hint="eastAsia"/>
                <w:color w:val="000000" w:themeColor="text1"/>
                <w:lang w:val="en-US"/>
              </w:rPr>
              <w:t>日在新乡日报进行了两次报纸公示，征求了区域公众的意见。建设单位于</w:t>
            </w:r>
            <w:r w:rsidRPr="0022488A">
              <w:rPr>
                <w:rFonts w:hint="eastAsia"/>
                <w:color w:val="000000" w:themeColor="text1"/>
                <w:lang w:val="en-US"/>
              </w:rPr>
              <w:t>2023</w:t>
            </w:r>
            <w:r w:rsidRPr="0022488A">
              <w:rPr>
                <w:rFonts w:hint="eastAsia"/>
                <w:color w:val="000000" w:themeColor="text1"/>
                <w:lang w:val="en-US"/>
              </w:rPr>
              <w:t>年</w:t>
            </w:r>
            <w:r w:rsidRPr="0022488A">
              <w:rPr>
                <w:rFonts w:hint="eastAsia"/>
                <w:color w:val="000000" w:themeColor="text1"/>
                <w:lang w:val="en-US"/>
              </w:rPr>
              <w:t>6</w:t>
            </w:r>
            <w:r w:rsidRPr="0022488A">
              <w:rPr>
                <w:rFonts w:hint="eastAsia"/>
                <w:color w:val="000000" w:themeColor="text1"/>
                <w:lang w:val="en-US"/>
              </w:rPr>
              <w:t>月</w:t>
            </w:r>
            <w:r w:rsidRPr="0022488A">
              <w:rPr>
                <w:rFonts w:hint="eastAsia"/>
                <w:color w:val="000000" w:themeColor="text1"/>
                <w:lang w:val="en-US"/>
              </w:rPr>
              <w:t>6</w:t>
            </w:r>
            <w:r w:rsidRPr="0022488A">
              <w:rPr>
                <w:rFonts w:hint="eastAsia"/>
                <w:color w:val="000000" w:themeColor="text1"/>
                <w:lang w:val="en-US"/>
              </w:rPr>
              <w:t>日对距离项目最近的敏感点下枣庄村北沟小组距离项目最近的下柳沟村居民进行入户调查，居民对该项目建设均无反对意见，详情见公众参与说明。建设单位在公众参与期间发放公众意见调查表，公众及相关单位均对项目持支持态度。建设单位按照要求编制完成了《新乡市安隆农业科技有限公司卫辉市现代化智慧农牧产业基地建设项目环境影响评价公众参与说明》。</w:t>
            </w:r>
          </w:p>
        </w:tc>
      </w:tr>
      <w:tr w:rsidR="00244359" w:rsidRPr="00D66024" w14:paraId="214E430F" w14:textId="77777777" w:rsidTr="00440297">
        <w:trPr>
          <w:trHeight w:val="454"/>
          <w:jc w:val="center"/>
        </w:trPr>
        <w:tc>
          <w:tcPr>
            <w:tcW w:w="1021" w:type="dxa"/>
            <w:vAlign w:val="center"/>
          </w:tcPr>
          <w:p w14:paraId="4CC4ED40" w14:textId="77777777" w:rsidR="00244359" w:rsidRPr="00D66024" w:rsidRDefault="00244359" w:rsidP="00244359">
            <w:pPr>
              <w:pStyle w:val="14"/>
              <w:adjustRightInd w:val="0"/>
              <w:rPr>
                <w:highlight w:val="yellow"/>
                <w:lang w:val="en-US" w:eastAsia="zh-CN"/>
              </w:rPr>
            </w:pPr>
            <w:r w:rsidRPr="00321C99">
              <w:rPr>
                <w:lang w:val="en-US" w:eastAsia="zh-CN"/>
              </w:rPr>
              <w:t>总量控制指标</w:t>
            </w:r>
          </w:p>
        </w:tc>
        <w:tc>
          <w:tcPr>
            <w:tcW w:w="7341" w:type="dxa"/>
            <w:vAlign w:val="center"/>
          </w:tcPr>
          <w:p w14:paraId="3F88429B" w14:textId="77777777" w:rsidR="00A753C1" w:rsidRPr="00A753C1" w:rsidRDefault="00A753C1" w:rsidP="00A753C1">
            <w:pPr>
              <w:pStyle w:val="14"/>
              <w:ind w:firstLineChars="200" w:firstLine="420"/>
              <w:jc w:val="left"/>
              <w:rPr>
                <w:lang w:val="en-US"/>
              </w:rPr>
            </w:pPr>
            <w:proofErr w:type="spellStart"/>
            <w:r w:rsidRPr="00A753C1">
              <w:rPr>
                <w:rFonts w:hint="eastAsia"/>
                <w:lang w:val="en-US"/>
              </w:rPr>
              <w:t>项目建成后污染物排放量为</w:t>
            </w:r>
            <w:proofErr w:type="spellEnd"/>
            <w:r w:rsidRPr="00A753C1">
              <w:rPr>
                <w:rFonts w:hint="eastAsia"/>
                <w:lang w:val="en-US"/>
              </w:rPr>
              <w:t>：</w:t>
            </w:r>
          </w:p>
          <w:p w14:paraId="6970121E" w14:textId="77777777" w:rsidR="00A753C1" w:rsidRPr="00A753C1" w:rsidRDefault="00A753C1" w:rsidP="00A753C1">
            <w:pPr>
              <w:pStyle w:val="14"/>
              <w:ind w:firstLineChars="200" w:firstLine="420"/>
              <w:jc w:val="left"/>
              <w:rPr>
                <w:lang w:val="en-US"/>
              </w:rPr>
            </w:pPr>
            <w:r w:rsidRPr="00A753C1">
              <w:rPr>
                <w:rFonts w:hint="eastAsia"/>
                <w:lang w:val="en-US"/>
              </w:rPr>
              <w:t>（</w:t>
            </w:r>
            <w:r w:rsidRPr="00A753C1">
              <w:rPr>
                <w:rFonts w:hint="eastAsia"/>
                <w:lang w:val="en-US"/>
              </w:rPr>
              <w:t>1</w:t>
            </w:r>
            <w:r w:rsidRPr="00A753C1">
              <w:rPr>
                <w:rFonts w:hint="eastAsia"/>
                <w:lang w:val="en-US"/>
              </w:rPr>
              <w:t>）</w:t>
            </w:r>
            <w:proofErr w:type="spellStart"/>
            <w:r w:rsidRPr="00A753C1">
              <w:rPr>
                <w:rFonts w:hint="eastAsia"/>
                <w:lang w:val="en-US"/>
              </w:rPr>
              <w:t>现有工程污染物排放总量</w:t>
            </w:r>
            <w:proofErr w:type="spellEnd"/>
            <w:r w:rsidRPr="00A753C1">
              <w:rPr>
                <w:rFonts w:hint="eastAsia"/>
                <w:lang w:val="en-US"/>
              </w:rPr>
              <w:t>：</w:t>
            </w:r>
          </w:p>
          <w:p w14:paraId="0B73F2A0" w14:textId="77777777" w:rsidR="00A753C1" w:rsidRPr="00A753C1" w:rsidRDefault="00A753C1" w:rsidP="00A753C1">
            <w:pPr>
              <w:pStyle w:val="14"/>
              <w:ind w:firstLineChars="200" w:firstLine="420"/>
              <w:jc w:val="left"/>
              <w:rPr>
                <w:lang w:val="en-US"/>
              </w:rPr>
            </w:pPr>
            <w:proofErr w:type="spellStart"/>
            <w:r w:rsidRPr="00A753C1">
              <w:rPr>
                <w:rFonts w:hint="eastAsia"/>
                <w:lang w:val="en-US"/>
              </w:rPr>
              <w:t>废水：</w:t>
            </w:r>
            <w:r w:rsidRPr="00A753C1">
              <w:rPr>
                <w:rFonts w:hint="eastAsia"/>
                <w:lang w:val="en-US"/>
              </w:rPr>
              <w:t>COD</w:t>
            </w:r>
            <w:proofErr w:type="spellEnd"/>
            <w:r w:rsidRPr="00A753C1">
              <w:rPr>
                <w:rFonts w:hint="eastAsia"/>
                <w:lang w:val="en-US"/>
              </w:rPr>
              <w:t xml:space="preserve"> 0t/a</w:t>
            </w:r>
            <w:r w:rsidRPr="00A753C1">
              <w:rPr>
                <w:rFonts w:hint="eastAsia"/>
                <w:lang w:val="en-US"/>
              </w:rPr>
              <w:t>、氨氮</w:t>
            </w:r>
            <w:r w:rsidRPr="00A753C1">
              <w:rPr>
                <w:rFonts w:hint="eastAsia"/>
                <w:lang w:val="en-US"/>
              </w:rPr>
              <w:t>0t/a</w:t>
            </w:r>
            <w:r w:rsidRPr="00A753C1">
              <w:rPr>
                <w:rFonts w:hint="eastAsia"/>
                <w:lang w:val="en-US"/>
              </w:rPr>
              <w:t>、总磷</w:t>
            </w:r>
            <w:r w:rsidRPr="00A753C1">
              <w:rPr>
                <w:rFonts w:hint="eastAsia"/>
                <w:lang w:val="en-US"/>
              </w:rPr>
              <w:t>0t/a</w:t>
            </w:r>
            <w:r w:rsidRPr="00A753C1">
              <w:rPr>
                <w:rFonts w:hint="eastAsia"/>
                <w:lang w:val="en-US"/>
              </w:rPr>
              <w:t>、总氮</w:t>
            </w:r>
            <w:r w:rsidRPr="00A753C1">
              <w:rPr>
                <w:rFonts w:hint="eastAsia"/>
                <w:lang w:val="en-US"/>
              </w:rPr>
              <w:t>0t/a</w:t>
            </w:r>
            <w:r w:rsidRPr="00A753C1">
              <w:rPr>
                <w:rFonts w:hint="eastAsia"/>
                <w:lang w:val="en-US"/>
              </w:rPr>
              <w:t>；</w:t>
            </w:r>
          </w:p>
          <w:p w14:paraId="7A2FA2E9" w14:textId="77777777" w:rsidR="00A753C1" w:rsidRPr="00A753C1" w:rsidRDefault="00A753C1" w:rsidP="00A753C1">
            <w:pPr>
              <w:pStyle w:val="14"/>
              <w:ind w:firstLineChars="200" w:firstLine="420"/>
              <w:jc w:val="left"/>
              <w:rPr>
                <w:lang w:val="en-US"/>
              </w:rPr>
            </w:pPr>
            <w:r w:rsidRPr="00A753C1">
              <w:rPr>
                <w:rFonts w:hint="eastAsia"/>
                <w:lang w:val="en-US"/>
              </w:rPr>
              <w:t>废气：颗粒物</w:t>
            </w:r>
            <w:r w:rsidRPr="00A753C1">
              <w:rPr>
                <w:rFonts w:hint="eastAsia"/>
                <w:lang w:val="en-US"/>
              </w:rPr>
              <w:t>0.0131t/a</w:t>
            </w:r>
            <w:r w:rsidRPr="00A753C1">
              <w:rPr>
                <w:rFonts w:hint="eastAsia"/>
                <w:lang w:val="en-US"/>
              </w:rPr>
              <w:t>。</w:t>
            </w:r>
          </w:p>
          <w:p w14:paraId="1089CD18" w14:textId="77777777" w:rsidR="00A753C1" w:rsidRPr="00A753C1" w:rsidRDefault="00A753C1" w:rsidP="00A753C1">
            <w:pPr>
              <w:pStyle w:val="14"/>
              <w:ind w:firstLineChars="200" w:firstLine="420"/>
              <w:jc w:val="left"/>
              <w:rPr>
                <w:lang w:val="en-US"/>
              </w:rPr>
            </w:pPr>
            <w:r w:rsidRPr="00A753C1">
              <w:rPr>
                <w:rFonts w:hint="eastAsia"/>
                <w:lang w:val="en-US"/>
              </w:rPr>
              <w:t>（</w:t>
            </w:r>
            <w:r w:rsidRPr="00A753C1">
              <w:rPr>
                <w:rFonts w:hint="eastAsia"/>
                <w:lang w:val="en-US"/>
              </w:rPr>
              <w:t>2</w:t>
            </w:r>
            <w:r w:rsidRPr="00A753C1">
              <w:rPr>
                <w:rFonts w:hint="eastAsia"/>
                <w:lang w:val="en-US"/>
              </w:rPr>
              <w:t>）</w:t>
            </w:r>
            <w:proofErr w:type="spellStart"/>
            <w:r w:rsidRPr="00A753C1">
              <w:rPr>
                <w:rFonts w:hint="eastAsia"/>
                <w:lang w:val="en-US"/>
              </w:rPr>
              <w:t>本项目污染物排放总量</w:t>
            </w:r>
            <w:proofErr w:type="spellEnd"/>
            <w:r w:rsidRPr="00A753C1">
              <w:rPr>
                <w:rFonts w:hint="eastAsia"/>
                <w:lang w:val="en-US"/>
              </w:rPr>
              <w:t>：</w:t>
            </w:r>
          </w:p>
          <w:p w14:paraId="118DBC5B" w14:textId="77777777" w:rsidR="00A753C1" w:rsidRPr="00A753C1" w:rsidRDefault="00A753C1" w:rsidP="00A753C1">
            <w:pPr>
              <w:pStyle w:val="14"/>
              <w:ind w:firstLineChars="200" w:firstLine="420"/>
              <w:jc w:val="left"/>
              <w:rPr>
                <w:lang w:val="en-US"/>
              </w:rPr>
            </w:pPr>
            <w:proofErr w:type="spellStart"/>
            <w:r w:rsidRPr="00A753C1">
              <w:rPr>
                <w:rFonts w:hint="eastAsia"/>
                <w:lang w:val="en-US"/>
              </w:rPr>
              <w:t>废水：</w:t>
            </w:r>
            <w:r w:rsidRPr="00A753C1">
              <w:rPr>
                <w:rFonts w:hint="eastAsia"/>
                <w:lang w:val="en-US"/>
              </w:rPr>
              <w:t>COD</w:t>
            </w:r>
            <w:proofErr w:type="spellEnd"/>
            <w:r w:rsidRPr="00A753C1">
              <w:rPr>
                <w:rFonts w:hint="eastAsia"/>
                <w:lang w:val="en-US"/>
              </w:rPr>
              <w:t xml:space="preserve"> 0t/a</w:t>
            </w:r>
            <w:r w:rsidRPr="00A753C1">
              <w:rPr>
                <w:rFonts w:hint="eastAsia"/>
                <w:lang w:val="en-US"/>
              </w:rPr>
              <w:t>、氨氮</w:t>
            </w:r>
            <w:r w:rsidRPr="00A753C1">
              <w:rPr>
                <w:rFonts w:hint="eastAsia"/>
                <w:lang w:val="en-US"/>
              </w:rPr>
              <w:t>0t/a</w:t>
            </w:r>
            <w:r w:rsidRPr="00A753C1">
              <w:rPr>
                <w:rFonts w:hint="eastAsia"/>
                <w:lang w:val="en-US"/>
              </w:rPr>
              <w:t>、总磷</w:t>
            </w:r>
            <w:r w:rsidRPr="00A753C1">
              <w:rPr>
                <w:rFonts w:hint="eastAsia"/>
                <w:lang w:val="en-US"/>
              </w:rPr>
              <w:t>0t/a</w:t>
            </w:r>
            <w:r w:rsidRPr="00A753C1">
              <w:rPr>
                <w:rFonts w:hint="eastAsia"/>
                <w:lang w:val="en-US"/>
              </w:rPr>
              <w:t>、总氮</w:t>
            </w:r>
            <w:r w:rsidRPr="00A753C1">
              <w:rPr>
                <w:rFonts w:hint="eastAsia"/>
                <w:lang w:val="en-US"/>
              </w:rPr>
              <w:t>0t/a</w:t>
            </w:r>
            <w:r w:rsidRPr="00A753C1">
              <w:rPr>
                <w:rFonts w:hint="eastAsia"/>
                <w:lang w:val="en-US"/>
              </w:rPr>
              <w:t>；</w:t>
            </w:r>
          </w:p>
          <w:p w14:paraId="057FB01A" w14:textId="77777777" w:rsidR="00A753C1" w:rsidRPr="00A753C1" w:rsidRDefault="00A753C1" w:rsidP="00A753C1">
            <w:pPr>
              <w:pStyle w:val="14"/>
              <w:ind w:firstLineChars="200" w:firstLine="420"/>
              <w:jc w:val="left"/>
              <w:rPr>
                <w:lang w:val="en-US"/>
              </w:rPr>
            </w:pPr>
            <w:r w:rsidRPr="00A753C1">
              <w:rPr>
                <w:rFonts w:hint="eastAsia"/>
                <w:lang w:val="en-US"/>
              </w:rPr>
              <w:t>废气：颗粒物</w:t>
            </w:r>
            <w:r w:rsidRPr="00A753C1">
              <w:rPr>
                <w:rFonts w:hint="eastAsia"/>
                <w:lang w:val="en-US"/>
              </w:rPr>
              <w:t>0.0803t/a</w:t>
            </w:r>
            <w:r w:rsidRPr="00A753C1">
              <w:rPr>
                <w:rFonts w:hint="eastAsia"/>
                <w:lang w:val="en-US"/>
              </w:rPr>
              <w:t>。</w:t>
            </w:r>
          </w:p>
          <w:p w14:paraId="0E937C09" w14:textId="77777777" w:rsidR="00A753C1" w:rsidRPr="00A753C1" w:rsidRDefault="00A753C1" w:rsidP="00A753C1">
            <w:pPr>
              <w:pStyle w:val="14"/>
              <w:ind w:firstLineChars="200" w:firstLine="420"/>
              <w:jc w:val="left"/>
              <w:rPr>
                <w:lang w:val="en-US"/>
              </w:rPr>
            </w:pPr>
            <w:r w:rsidRPr="00A753C1">
              <w:rPr>
                <w:rFonts w:hint="eastAsia"/>
                <w:lang w:val="en-US"/>
              </w:rPr>
              <w:t>（</w:t>
            </w:r>
            <w:r w:rsidRPr="00A753C1">
              <w:rPr>
                <w:rFonts w:hint="eastAsia"/>
                <w:lang w:val="en-US"/>
              </w:rPr>
              <w:t>3</w:t>
            </w:r>
            <w:r w:rsidRPr="00A753C1">
              <w:rPr>
                <w:rFonts w:hint="eastAsia"/>
                <w:lang w:val="en-US"/>
              </w:rPr>
              <w:t>）</w:t>
            </w:r>
            <w:proofErr w:type="spellStart"/>
            <w:r w:rsidRPr="00A753C1">
              <w:rPr>
                <w:rFonts w:hint="eastAsia"/>
                <w:lang w:val="en-US"/>
              </w:rPr>
              <w:t>项目建成后全厂污染物排放量为</w:t>
            </w:r>
            <w:proofErr w:type="spellEnd"/>
            <w:r w:rsidRPr="00A753C1">
              <w:rPr>
                <w:rFonts w:hint="eastAsia"/>
                <w:lang w:val="en-US"/>
              </w:rPr>
              <w:t>：</w:t>
            </w:r>
          </w:p>
          <w:p w14:paraId="4B0A2DA6" w14:textId="77777777" w:rsidR="00A753C1" w:rsidRPr="00A753C1" w:rsidRDefault="00A753C1" w:rsidP="00A753C1">
            <w:pPr>
              <w:pStyle w:val="14"/>
              <w:ind w:firstLineChars="200" w:firstLine="420"/>
              <w:jc w:val="left"/>
              <w:rPr>
                <w:lang w:val="en-US"/>
              </w:rPr>
            </w:pPr>
            <w:proofErr w:type="spellStart"/>
            <w:r w:rsidRPr="00A753C1">
              <w:rPr>
                <w:rFonts w:hint="eastAsia"/>
                <w:lang w:val="en-US"/>
              </w:rPr>
              <w:t>废水：</w:t>
            </w:r>
            <w:r w:rsidRPr="00A753C1">
              <w:rPr>
                <w:rFonts w:hint="eastAsia"/>
                <w:lang w:val="en-US"/>
              </w:rPr>
              <w:t>COD</w:t>
            </w:r>
            <w:proofErr w:type="spellEnd"/>
            <w:r w:rsidRPr="00A753C1">
              <w:rPr>
                <w:rFonts w:hint="eastAsia"/>
                <w:lang w:val="en-US"/>
              </w:rPr>
              <w:t xml:space="preserve"> 0t/a</w:t>
            </w:r>
            <w:r w:rsidRPr="00A753C1">
              <w:rPr>
                <w:rFonts w:hint="eastAsia"/>
                <w:lang w:val="en-US"/>
              </w:rPr>
              <w:t>、氨氮</w:t>
            </w:r>
            <w:r w:rsidRPr="00A753C1">
              <w:rPr>
                <w:rFonts w:hint="eastAsia"/>
                <w:lang w:val="en-US"/>
              </w:rPr>
              <w:t>0t/a</w:t>
            </w:r>
            <w:r w:rsidRPr="00A753C1">
              <w:rPr>
                <w:rFonts w:hint="eastAsia"/>
                <w:lang w:val="en-US"/>
              </w:rPr>
              <w:t>、总磷</w:t>
            </w:r>
            <w:r w:rsidRPr="00A753C1">
              <w:rPr>
                <w:rFonts w:hint="eastAsia"/>
                <w:lang w:val="en-US"/>
              </w:rPr>
              <w:t>0t/a</w:t>
            </w:r>
            <w:r w:rsidRPr="00A753C1">
              <w:rPr>
                <w:rFonts w:hint="eastAsia"/>
                <w:lang w:val="en-US"/>
              </w:rPr>
              <w:t>、总氮</w:t>
            </w:r>
            <w:r w:rsidRPr="00A753C1">
              <w:rPr>
                <w:rFonts w:hint="eastAsia"/>
                <w:lang w:val="en-US"/>
              </w:rPr>
              <w:t>0t/a</w:t>
            </w:r>
            <w:r w:rsidRPr="00A753C1">
              <w:rPr>
                <w:rFonts w:hint="eastAsia"/>
                <w:lang w:val="en-US"/>
              </w:rPr>
              <w:t>；</w:t>
            </w:r>
          </w:p>
          <w:p w14:paraId="608624FA" w14:textId="77777777" w:rsidR="00A753C1" w:rsidRPr="00A753C1" w:rsidRDefault="00A753C1" w:rsidP="00A753C1">
            <w:pPr>
              <w:pStyle w:val="14"/>
              <w:ind w:firstLineChars="200" w:firstLine="420"/>
              <w:jc w:val="left"/>
              <w:rPr>
                <w:lang w:val="en-US"/>
              </w:rPr>
            </w:pPr>
            <w:r w:rsidRPr="00A753C1">
              <w:rPr>
                <w:rFonts w:hint="eastAsia"/>
                <w:lang w:val="en-US"/>
              </w:rPr>
              <w:t>废气：颗粒物</w:t>
            </w:r>
            <w:r w:rsidRPr="00A753C1">
              <w:rPr>
                <w:rFonts w:hint="eastAsia"/>
                <w:lang w:val="en-US"/>
              </w:rPr>
              <w:t>0.0934t/a</w:t>
            </w:r>
            <w:r w:rsidRPr="00A753C1">
              <w:rPr>
                <w:rFonts w:hint="eastAsia"/>
                <w:lang w:val="en-US"/>
              </w:rPr>
              <w:t>。</w:t>
            </w:r>
          </w:p>
          <w:p w14:paraId="15456556" w14:textId="77777777" w:rsidR="00A753C1" w:rsidRPr="00A753C1" w:rsidRDefault="00A753C1" w:rsidP="00A753C1">
            <w:pPr>
              <w:pStyle w:val="14"/>
              <w:ind w:firstLineChars="200" w:firstLine="420"/>
              <w:jc w:val="left"/>
              <w:rPr>
                <w:lang w:val="en-US"/>
              </w:rPr>
            </w:pPr>
            <w:r w:rsidRPr="00A753C1">
              <w:rPr>
                <w:rFonts w:hint="eastAsia"/>
                <w:lang w:val="en-US"/>
              </w:rPr>
              <w:t>（</w:t>
            </w:r>
            <w:r w:rsidRPr="00A753C1">
              <w:rPr>
                <w:rFonts w:hint="eastAsia"/>
                <w:lang w:val="en-US"/>
              </w:rPr>
              <w:t>4</w:t>
            </w:r>
            <w:r w:rsidRPr="00A753C1">
              <w:rPr>
                <w:rFonts w:hint="eastAsia"/>
                <w:lang w:val="en-US"/>
              </w:rPr>
              <w:t>）</w:t>
            </w:r>
            <w:proofErr w:type="spellStart"/>
            <w:r w:rsidRPr="00A753C1">
              <w:rPr>
                <w:rFonts w:hint="eastAsia"/>
                <w:lang w:val="en-US"/>
              </w:rPr>
              <w:t>新增污染物排放量为</w:t>
            </w:r>
            <w:proofErr w:type="spellEnd"/>
            <w:r w:rsidRPr="00A753C1">
              <w:rPr>
                <w:rFonts w:hint="eastAsia"/>
                <w:lang w:val="en-US"/>
              </w:rPr>
              <w:t>：</w:t>
            </w:r>
          </w:p>
          <w:p w14:paraId="224D57E8" w14:textId="77777777" w:rsidR="00A753C1" w:rsidRPr="00A753C1" w:rsidRDefault="00A753C1" w:rsidP="00A753C1">
            <w:pPr>
              <w:pStyle w:val="14"/>
              <w:ind w:firstLineChars="200" w:firstLine="420"/>
              <w:jc w:val="left"/>
              <w:rPr>
                <w:lang w:val="en-US"/>
              </w:rPr>
            </w:pPr>
            <w:proofErr w:type="spellStart"/>
            <w:r w:rsidRPr="00A753C1">
              <w:rPr>
                <w:rFonts w:hint="eastAsia"/>
                <w:lang w:val="en-US"/>
              </w:rPr>
              <w:t>废水：</w:t>
            </w:r>
            <w:r w:rsidRPr="00A753C1">
              <w:rPr>
                <w:rFonts w:hint="eastAsia"/>
                <w:lang w:val="en-US"/>
              </w:rPr>
              <w:t>COD</w:t>
            </w:r>
            <w:proofErr w:type="spellEnd"/>
            <w:r w:rsidRPr="00A753C1">
              <w:rPr>
                <w:rFonts w:hint="eastAsia"/>
                <w:lang w:val="en-US"/>
              </w:rPr>
              <w:t xml:space="preserve"> 0t/a</w:t>
            </w:r>
            <w:r w:rsidRPr="00A753C1">
              <w:rPr>
                <w:rFonts w:hint="eastAsia"/>
                <w:lang w:val="en-US"/>
              </w:rPr>
              <w:t>、氨氮</w:t>
            </w:r>
            <w:r w:rsidRPr="00A753C1">
              <w:rPr>
                <w:rFonts w:hint="eastAsia"/>
                <w:lang w:val="en-US"/>
              </w:rPr>
              <w:t>0t/a</w:t>
            </w:r>
            <w:r w:rsidRPr="00A753C1">
              <w:rPr>
                <w:rFonts w:hint="eastAsia"/>
                <w:lang w:val="en-US"/>
              </w:rPr>
              <w:t>、总磷</w:t>
            </w:r>
            <w:r w:rsidRPr="00A753C1">
              <w:rPr>
                <w:rFonts w:hint="eastAsia"/>
                <w:lang w:val="en-US"/>
              </w:rPr>
              <w:t>0t/a</w:t>
            </w:r>
            <w:r w:rsidRPr="00A753C1">
              <w:rPr>
                <w:rFonts w:hint="eastAsia"/>
                <w:lang w:val="en-US"/>
              </w:rPr>
              <w:t>、总氮</w:t>
            </w:r>
            <w:r w:rsidRPr="00A753C1">
              <w:rPr>
                <w:rFonts w:hint="eastAsia"/>
                <w:lang w:val="en-US"/>
              </w:rPr>
              <w:t>0t/a</w:t>
            </w:r>
            <w:r w:rsidRPr="00A753C1">
              <w:rPr>
                <w:rFonts w:hint="eastAsia"/>
                <w:lang w:val="en-US"/>
              </w:rPr>
              <w:t>；</w:t>
            </w:r>
          </w:p>
          <w:p w14:paraId="0C321396" w14:textId="77777777" w:rsidR="00A753C1" w:rsidRPr="00A753C1" w:rsidRDefault="00A753C1" w:rsidP="00A753C1">
            <w:pPr>
              <w:pStyle w:val="14"/>
              <w:ind w:firstLineChars="200" w:firstLine="420"/>
              <w:jc w:val="left"/>
              <w:rPr>
                <w:lang w:val="en-US"/>
              </w:rPr>
            </w:pPr>
            <w:r w:rsidRPr="00A753C1">
              <w:rPr>
                <w:rFonts w:hint="eastAsia"/>
                <w:lang w:val="en-US"/>
              </w:rPr>
              <w:t>废气：颗粒物</w:t>
            </w:r>
            <w:r w:rsidRPr="00A753C1">
              <w:rPr>
                <w:rFonts w:hint="eastAsia"/>
                <w:lang w:val="en-US"/>
              </w:rPr>
              <w:t>0.0803t/a</w:t>
            </w:r>
            <w:r w:rsidRPr="00A753C1">
              <w:rPr>
                <w:rFonts w:hint="eastAsia"/>
                <w:lang w:val="en-US"/>
              </w:rPr>
              <w:t>。</w:t>
            </w:r>
          </w:p>
          <w:p w14:paraId="43AB64FE" w14:textId="78260CB9" w:rsidR="00244359" w:rsidRPr="00D66024" w:rsidRDefault="00A753C1" w:rsidP="00A753C1">
            <w:pPr>
              <w:pStyle w:val="14"/>
              <w:ind w:firstLineChars="200" w:firstLine="420"/>
              <w:jc w:val="left"/>
              <w:rPr>
                <w:highlight w:val="yellow"/>
                <w:lang w:val="en-US"/>
              </w:rPr>
            </w:pPr>
            <w:r w:rsidRPr="00A753C1">
              <w:rPr>
                <w:rFonts w:hint="eastAsia"/>
                <w:lang w:val="en-US"/>
              </w:rPr>
              <w:t>经双倍替代后所需替代量为颗粒物</w:t>
            </w:r>
            <w:r w:rsidRPr="00A753C1">
              <w:rPr>
                <w:rFonts w:hint="eastAsia"/>
                <w:lang w:val="en-US"/>
              </w:rPr>
              <w:t>0.1606t/a</w:t>
            </w:r>
            <w:r w:rsidRPr="00A753C1">
              <w:rPr>
                <w:rFonts w:hint="eastAsia"/>
                <w:lang w:val="en-US"/>
              </w:rPr>
              <w:t>，其中颗粒物拟从河南丰博天瑞水泥有限公司无组织排放治理形成的削减量</w:t>
            </w:r>
            <w:r w:rsidRPr="00A753C1">
              <w:rPr>
                <w:rFonts w:hint="eastAsia"/>
                <w:lang w:val="en-US"/>
              </w:rPr>
              <w:t>10.69t/a</w:t>
            </w:r>
            <w:proofErr w:type="spellStart"/>
            <w:r w:rsidRPr="00A753C1">
              <w:rPr>
                <w:rFonts w:hint="eastAsia"/>
                <w:lang w:val="en-US"/>
              </w:rPr>
              <w:t>中扣除</w:t>
            </w:r>
            <w:proofErr w:type="spellEnd"/>
            <w:r w:rsidRPr="00A753C1">
              <w:rPr>
                <w:rFonts w:hint="eastAsia"/>
                <w:lang w:val="en-US"/>
              </w:rPr>
              <w:t>。</w:t>
            </w:r>
          </w:p>
        </w:tc>
      </w:tr>
      <w:tr w:rsidR="00244359" w:rsidRPr="00D66024" w14:paraId="1B593346" w14:textId="77777777" w:rsidTr="00440297">
        <w:trPr>
          <w:trHeight w:val="454"/>
          <w:jc w:val="center"/>
        </w:trPr>
        <w:tc>
          <w:tcPr>
            <w:tcW w:w="1021" w:type="dxa"/>
            <w:vAlign w:val="center"/>
          </w:tcPr>
          <w:p w14:paraId="526F67AC" w14:textId="77777777" w:rsidR="00244359" w:rsidRPr="00202736" w:rsidRDefault="00244359" w:rsidP="00244359">
            <w:pPr>
              <w:pStyle w:val="14"/>
              <w:adjustRightInd w:val="0"/>
              <w:rPr>
                <w:lang w:val="en-US" w:eastAsia="zh-CN"/>
              </w:rPr>
            </w:pPr>
            <w:r w:rsidRPr="00202736">
              <w:rPr>
                <w:lang w:val="en-US" w:eastAsia="zh-CN"/>
              </w:rPr>
              <w:t>建议</w:t>
            </w:r>
          </w:p>
        </w:tc>
        <w:tc>
          <w:tcPr>
            <w:tcW w:w="7341" w:type="dxa"/>
            <w:vAlign w:val="center"/>
          </w:tcPr>
          <w:p w14:paraId="6ED5A972" w14:textId="77777777" w:rsidR="004E35E8" w:rsidRPr="004E35E8" w:rsidRDefault="004E35E8" w:rsidP="004E35E8">
            <w:pPr>
              <w:pStyle w:val="14"/>
              <w:ind w:firstLineChars="200" w:firstLine="420"/>
              <w:jc w:val="both"/>
              <w:rPr>
                <w:lang w:val="en-US"/>
              </w:rPr>
            </w:pPr>
            <w:r w:rsidRPr="004E35E8">
              <w:rPr>
                <w:rFonts w:hint="eastAsia"/>
                <w:lang w:val="en-US"/>
              </w:rPr>
              <w:t>（</w:t>
            </w:r>
            <w:r w:rsidRPr="004E35E8">
              <w:rPr>
                <w:rFonts w:hint="eastAsia"/>
                <w:lang w:val="en-US"/>
              </w:rPr>
              <w:t>1</w:t>
            </w:r>
            <w:r w:rsidRPr="004E35E8">
              <w:rPr>
                <w:rFonts w:hint="eastAsia"/>
                <w:lang w:val="en-US"/>
              </w:rPr>
              <w:t>）</w:t>
            </w:r>
            <w:proofErr w:type="spellStart"/>
            <w:r w:rsidRPr="004E35E8">
              <w:rPr>
                <w:rFonts w:hint="eastAsia"/>
                <w:lang w:val="en-US"/>
              </w:rPr>
              <w:t>建设单位应严格执行环保“三同时”制度，确保环保资金落实到位</w:t>
            </w:r>
            <w:proofErr w:type="spellEnd"/>
            <w:r w:rsidRPr="004E35E8">
              <w:rPr>
                <w:rFonts w:hint="eastAsia"/>
                <w:lang w:val="en-US"/>
              </w:rPr>
              <w:t>。</w:t>
            </w:r>
          </w:p>
          <w:p w14:paraId="15D271ED" w14:textId="77777777" w:rsidR="004E35E8" w:rsidRPr="004E35E8" w:rsidRDefault="004E35E8" w:rsidP="004E35E8">
            <w:pPr>
              <w:pStyle w:val="14"/>
              <w:ind w:firstLineChars="200" w:firstLine="420"/>
              <w:jc w:val="both"/>
              <w:rPr>
                <w:lang w:val="en-US"/>
              </w:rPr>
            </w:pPr>
            <w:r w:rsidRPr="004E35E8">
              <w:rPr>
                <w:rFonts w:hint="eastAsia"/>
                <w:lang w:val="en-US"/>
              </w:rPr>
              <w:t>（</w:t>
            </w:r>
            <w:r w:rsidRPr="004E35E8">
              <w:rPr>
                <w:rFonts w:hint="eastAsia"/>
                <w:lang w:val="en-US"/>
              </w:rPr>
              <w:t>2</w:t>
            </w:r>
            <w:r w:rsidRPr="004E35E8">
              <w:rPr>
                <w:rFonts w:hint="eastAsia"/>
                <w:lang w:val="en-US"/>
              </w:rPr>
              <w:t>）</w:t>
            </w:r>
            <w:proofErr w:type="spellStart"/>
            <w:r w:rsidRPr="004E35E8">
              <w:rPr>
                <w:rFonts w:hint="eastAsia"/>
                <w:lang w:val="en-US"/>
              </w:rPr>
              <w:t>建立健全安全生产和管理制度，积极消除事故隐患，杜绝事故发生</w:t>
            </w:r>
            <w:proofErr w:type="spellEnd"/>
            <w:r w:rsidRPr="004E35E8">
              <w:rPr>
                <w:rFonts w:hint="eastAsia"/>
                <w:lang w:val="en-US"/>
              </w:rPr>
              <w:t>。</w:t>
            </w:r>
          </w:p>
          <w:p w14:paraId="45696026" w14:textId="77777777" w:rsidR="004E35E8" w:rsidRPr="004E35E8" w:rsidRDefault="004E35E8" w:rsidP="004E35E8">
            <w:pPr>
              <w:pStyle w:val="14"/>
              <w:ind w:firstLineChars="200" w:firstLine="420"/>
              <w:jc w:val="both"/>
              <w:rPr>
                <w:lang w:val="en-US"/>
              </w:rPr>
            </w:pPr>
            <w:r w:rsidRPr="004E35E8">
              <w:rPr>
                <w:rFonts w:hint="eastAsia"/>
                <w:lang w:val="en-US"/>
              </w:rPr>
              <w:t>（</w:t>
            </w:r>
            <w:r w:rsidRPr="004E35E8">
              <w:rPr>
                <w:rFonts w:hint="eastAsia"/>
                <w:lang w:val="en-US"/>
              </w:rPr>
              <w:t>3</w:t>
            </w:r>
            <w:r w:rsidRPr="004E35E8">
              <w:rPr>
                <w:rFonts w:hint="eastAsia"/>
                <w:lang w:val="en-US"/>
              </w:rPr>
              <w:t>）</w:t>
            </w:r>
            <w:proofErr w:type="spellStart"/>
            <w:r w:rsidRPr="004E35E8">
              <w:rPr>
                <w:rFonts w:hint="eastAsia"/>
                <w:lang w:val="en-US"/>
              </w:rPr>
              <w:t>加强公司清洁生产工作，认真实施各项清洁生产措施，提高原料利用率，减少污染物的排放量</w:t>
            </w:r>
            <w:proofErr w:type="spellEnd"/>
            <w:r w:rsidRPr="004E35E8">
              <w:rPr>
                <w:rFonts w:hint="eastAsia"/>
                <w:lang w:val="en-US"/>
              </w:rPr>
              <w:t>。</w:t>
            </w:r>
          </w:p>
          <w:p w14:paraId="769A5D7B" w14:textId="77777777" w:rsidR="004E35E8" w:rsidRPr="004E35E8" w:rsidRDefault="004E35E8" w:rsidP="004E35E8">
            <w:pPr>
              <w:pStyle w:val="14"/>
              <w:ind w:firstLineChars="200" w:firstLine="420"/>
              <w:jc w:val="both"/>
              <w:rPr>
                <w:lang w:val="en-US"/>
              </w:rPr>
            </w:pPr>
            <w:r w:rsidRPr="004E35E8">
              <w:rPr>
                <w:rFonts w:hint="eastAsia"/>
                <w:lang w:val="en-US"/>
              </w:rPr>
              <w:t>（</w:t>
            </w:r>
            <w:r w:rsidRPr="004E35E8">
              <w:rPr>
                <w:rFonts w:hint="eastAsia"/>
                <w:lang w:val="en-US"/>
              </w:rPr>
              <w:t>4</w:t>
            </w:r>
            <w:r w:rsidRPr="004E35E8">
              <w:rPr>
                <w:rFonts w:hint="eastAsia"/>
                <w:lang w:val="en-US"/>
              </w:rPr>
              <w:t>）</w:t>
            </w:r>
            <w:proofErr w:type="spellStart"/>
            <w:r w:rsidRPr="004E35E8">
              <w:rPr>
                <w:rFonts w:hint="eastAsia"/>
                <w:lang w:val="en-US"/>
              </w:rPr>
              <w:t>加强厂区及周围的环境绿化，利用绿色植物阻滞粉尘、吸音降噪作用，有效降低噪声对外环境的影响</w:t>
            </w:r>
            <w:proofErr w:type="spellEnd"/>
            <w:r w:rsidRPr="004E35E8">
              <w:rPr>
                <w:rFonts w:hint="eastAsia"/>
                <w:lang w:val="en-US"/>
              </w:rPr>
              <w:t>。</w:t>
            </w:r>
          </w:p>
          <w:p w14:paraId="1B01230F" w14:textId="77777777" w:rsidR="004E35E8" w:rsidRPr="004E35E8" w:rsidRDefault="004E35E8" w:rsidP="004E35E8">
            <w:pPr>
              <w:pStyle w:val="14"/>
              <w:ind w:firstLineChars="200" w:firstLine="420"/>
              <w:jc w:val="both"/>
              <w:rPr>
                <w:lang w:val="en-US"/>
              </w:rPr>
            </w:pPr>
            <w:r w:rsidRPr="004E35E8">
              <w:rPr>
                <w:rFonts w:hint="eastAsia"/>
                <w:lang w:val="en-US"/>
              </w:rPr>
              <w:t>（</w:t>
            </w:r>
            <w:r w:rsidRPr="004E35E8">
              <w:rPr>
                <w:rFonts w:hint="eastAsia"/>
                <w:lang w:val="en-US"/>
              </w:rPr>
              <w:t>5</w:t>
            </w:r>
            <w:r w:rsidRPr="004E35E8">
              <w:rPr>
                <w:rFonts w:hint="eastAsia"/>
                <w:lang w:val="en-US"/>
              </w:rPr>
              <w:t>）</w:t>
            </w:r>
            <w:proofErr w:type="spellStart"/>
            <w:r w:rsidRPr="004E35E8">
              <w:rPr>
                <w:rFonts w:hint="eastAsia"/>
                <w:lang w:val="en-US"/>
              </w:rPr>
              <w:t>加强环境保护机构建设，健全环保规章制度，加强对各种污染防治设施的运行管理，定期维护检修，确保其正常稳定运行</w:t>
            </w:r>
            <w:proofErr w:type="spellEnd"/>
            <w:r w:rsidRPr="004E35E8">
              <w:rPr>
                <w:rFonts w:hint="eastAsia"/>
                <w:lang w:val="en-US"/>
              </w:rPr>
              <w:t>。</w:t>
            </w:r>
          </w:p>
          <w:p w14:paraId="15AAB52B" w14:textId="77777777" w:rsidR="004E35E8" w:rsidRPr="004E35E8" w:rsidRDefault="004E35E8" w:rsidP="004E35E8">
            <w:pPr>
              <w:pStyle w:val="14"/>
              <w:ind w:firstLineChars="200" w:firstLine="420"/>
              <w:jc w:val="both"/>
              <w:rPr>
                <w:lang w:val="en-US"/>
              </w:rPr>
            </w:pPr>
            <w:r w:rsidRPr="004E35E8">
              <w:rPr>
                <w:rFonts w:hint="eastAsia"/>
                <w:lang w:val="en-US"/>
              </w:rPr>
              <w:t>（</w:t>
            </w:r>
            <w:r w:rsidRPr="004E35E8">
              <w:rPr>
                <w:rFonts w:hint="eastAsia"/>
                <w:lang w:val="en-US"/>
              </w:rPr>
              <w:t>6</w:t>
            </w:r>
            <w:r w:rsidRPr="004E35E8">
              <w:rPr>
                <w:rFonts w:hint="eastAsia"/>
                <w:lang w:val="en-US"/>
              </w:rPr>
              <w:t>）</w:t>
            </w:r>
            <w:proofErr w:type="spellStart"/>
            <w:r w:rsidRPr="004E35E8">
              <w:rPr>
                <w:rFonts w:hint="eastAsia"/>
                <w:lang w:val="en-US"/>
              </w:rPr>
              <w:t>规范员工的岗位操作章程制度、增强员工的安全意识</w:t>
            </w:r>
            <w:proofErr w:type="spellEnd"/>
            <w:r w:rsidRPr="004E35E8">
              <w:rPr>
                <w:rFonts w:hint="eastAsia"/>
                <w:lang w:val="en-US"/>
              </w:rPr>
              <w:t>。</w:t>
            </w:r>
          </w:p>
          <w:p w14:paraId="50F4E75F" w14:textId="77777777" w:rsidR="004E35E8" w:rsidRPr="004E35E8" w:rsidRDefault="004E35E8" w:rsidP="004E35E8">
            <w:pPr>
              <w:pStyle w:val="14"/>
              <w:ind w:firstLineChars="200" w:firstLine="420"/>
              <w:jc w:val="both"/>
              <w:rPr>
                <w:lang w:val="en-US"/>
              </w:rPr>
            </w:pPr>
            <w:r w:rsidRPr="004E35E8">
              <w:rPr>
                <w:rFonts w:hint="eastAsia"/>
                <w:lang w:val="en-US"/>
              </w:rPr>
              <w:t>（</w:t>
            </w:r>
            <w:r w:rsidRPr="004E35E8">
              <w:rPr>
                <w:rFonts w:hint="eastAsia"/>
                <w:lang w:val="en-US"/>
              </w:rPr>
              <w:t>7</w:t>
            </w:r>
            <w:r w:rsidRPr="004E35E8">
              <w:rPr>
                <w:rFonts w:hint="eastAsia"/>
                <w:lang w:val="en-US"/>
              </w:rPr>
              <w:t>）</w:t>
            </w:r>
            <w:proofErr w:type="spellStart"/>
            <w:r w:rsidRPr="004E35E8">
              <w:rPr>
                <w:rFonts w:hint="eastAsia"/>
                <w:lang w:val="en-US"/>
              </w:rPr>
              <w:t>加强废气排放烟囱和固体废物暂存间地的规范化管理，按规定设置明</w:t>
            </w:r>
            <w:r w:rsidRPr="004E35E8">
              <w:rPr>
                <w:rFonts w:hint="eastAsia"/>
                <w:lang w:val="en-US"/>
              </w:rPr>
              <w:lastRenderedPageBreak/>
              <w:t>显标志牌和便于监督监测的采样孔</w:t>
            </w:r>
            <w:proofErr w:type="spellEnd"/>
            <w:r w:rsidRPr="004E35E8">
              <w:rPr>
                <w:rFonts w:hint="eastAsia"/>
                <w:lang w:val="en-US"/>
              </w:rPr>
              <w:t>。</w:t>
            </w:r>
          </w:p>
          <w:p w14:paraId="677C01AD" w14:textId="5E5CFC8E" w:rsidR="00244359" w:rsidRPr="00202736" w:rsidRDefault="004E35E8" w:rsidP="004E35E8">
            <w:pPr>
              <w:pStyle w:val="14"/>
              <w:ind w:firstLineChars="200" w:firstLine="420"/>
              <w:jc w:val="both"/>
              <w:rPr>
                <w:lang w:val="en-US"/>
              </w:rPr>
            </w:pPr>
            <w:r w:rsidRPr="004E35E8">
              <w:rPr>
                <w:rFonts w:hint="eastAsia"/>
                <w:lang w:val="en-US"/>
              </w:rPr>
              <w:t>（</w:t>
            </w:r>
            <w:r w:rsidRPr="004E35E8">
              <w:rPr>
                <w:rFonts w:hint="eastAsia"/>
                <w:lang w:val="en-US"/>
              </w:rPr>
              <w:t>8</w:t>
            </w:r>
            <w:r w:rsidRPr="004E35E8">
              <w:rPr>
                <w:rFonts w:hint="eastAsia"/>
                <w:lang w:val="en-US"/>
              </w:rPr>
              <w:t>）加强全场卫生管理，防止疫病传播与扩散；定期对场区进行消毒，防止蝇、蛆滋生，防止病原体的传播与扩散；场区应合理布局，实现安全生产和无害化管理。</w:t>
            </w:r>
          </w:p>
        </w:tc>
      </w:tr>
    </w:tbl>
    <w:p w14:paraId="415B6352" w14:textId="57B95A7A" w:rsidR="00B27C91" w:rsidRDefault="00B27C91" w:rsidP="008D407C">
      <w:pPr>
        <w:ind w:firstLine="480"/>
        <w:jc w:val="both"/>
        <w:rPr>
          <w:rFonts w:eastAsiaTheme="majorEastAsia" w:hAnsiTheme="majorEastAsia" w:cs="Times New Roman" w:hint="eastAsia"/>
          <w:bCs/>
        </w:rPr>
      </w:pPr>
    </w:p>
    <w:p w14:paraId="5854A2A2" w14:textId="77777777" w:rsidR="000430BA" w:rsidRDefault="000430BA">
      <w:pPr>
        <w:ind w:firstLine="480"/>
        <w:jc w:val="both"/>
        <w:rPr>
          <w:rFonts w:eastAsiaTheme="majorEastAsia" w:hAnsiTheme="majorEastAsia" w:cs="Times New Roman" w:hint="eastAsia"/>
          <w:bCs/>
        </w:rPr>
      </w:pPr>
    </w:p>
    <w:p w14:paraId="2EBEC67B" w14:textId="66476662" w:rsidR="007D1D46" w:rsidRDefault="007D1D46">
      <w:pPr>
        <w:ind w:firstLine="480"/>
        <w:jc w:val="both"/>
        <w:rPr>
          <w:rFonts w:eastAsiaTheme="majorEastAsia" w:hAnsiTheme="majorEastAsia" w:cs="Times New Roman" w:hint="eastAsia"/>
          <w:bCs/>
        </w:rPr>
      </w:pPr>
      <w:r>
        <w:rPr>
          <w:rFonts w:eastAsiaTheme="majorEastAsia" w:hAnsiTheme="majorEastAsia" w:cs="Times New Roman" w:hint="eastAsia"/>
          <w:bCs/>
        </w:rPr>
        <w:br w:type="page"/>
      </w:r>
    </w:p>
    <w:p w14:paraId="5DFE9BF6" w14:textId="77777777" w:rsidR="00BC092F" w:rsidRDefault="001A7355">
      <w:pPr>
        <w:pStyle w:val="2"/>
        <w:spacing w:before="163" w:after="163"/>
        <w:ind w:firstLine="643"/>
        <w:rPr>
          <w:rFonts w:cs="Times New Roman"/>
        </w:rPr>
      </w:pPr>
      <w:bookmarkStart w:id="49" w:name="_Toc196466023"/>
      <w:r>
        <w:rPr>
          <w:rFonts w:cs="Times New Roman"/>
        </w:rPr>
        <w:lastRenderedPageBreak/>
        <w:t>5.2</w:t>
      </w:r>
      <w:r>
        <w:rPr>
          <w:rFonts w:cs="Times New Roman"/>
        </w:rPr>
        <w:t>审批部门审批决定</w:t>
      </w:r>
      <w:bookmarkEnd w:id="49"/>
    </w:p>
    <w:p w14:paraId="409EE3BD" w14:textId="77777777" w:rsidR="002A4955" w:rsidRDefault="002A4955" w:rsidP="007C161C">
      <w:pPr>
        <w:spacing w:line="500" w:lineRule="exact"/>
        <w:ind w:firstLineChars="0" w:firstLine="0"/>
        <w:jc w:val="right"/>
        <w:rPr>
          <w:color w:val="000000" w:themeColor="text1"/>
        </w:rPr>
      </w:pPr>
      <w:r w:rsidRPr="002A4955">
        <w:rPr>
          <w:rFonts w:hint="eastAsia"/>
          <w:color w:val="000000" w:themeColor="text1"/>
        </w:rPr>
        <w:t>卫环书</w:t>
      </w:r>
      <w:r w:rsidRPr="002A4955">
        <w:rPr>
          <w:rFonts w:hint="eastAsia"/>
          <w:color w:val="000000" w:themeColor="text1"/>
        </w:rPr>
        <w:t>[2023]03</w:t>
      </w:r>
      <w:r w:rsidRPr="002A4955">
        <w:rPr>
          <w:rFonts w:hint="eastAsia"/>
          <w:color w:val="000000" w:themeColor="text1"/>
        </w:rPr>
        <w:t>号</w:t>
      </w:r>
    </w:p>
    <w:p w14:paraId="3B6DA669" w14:textId="77777777" w:rsidR="007C161C" w:rsidRPr="000F66AB" w:rsidRDefault="007C161C" w:rsidP="007C161C">
      <w:pPr>
        <w:spacing w:line="500" w:lineRule="exact"/>
        <w:ind w:firstLineChars="0" w:firstLine="0"/>
        <w:jc w:val="center"/>
        <w:rPr>
          <w:b/>
          <w:bCs/>
          <w:color w:val="000000" w:themeColor="text1"/>
        </w:rPr>
      </w:pPr>
      <w:r w:rsidRPr="000F66AB">
        <w:rPr>
          <w:rFonts w:hint="eastAsia"/>
          <w:b/>
          <w:bCs/>
          <w:color w:val="000000" w:themeColor="text1"/>
        </w:rPr>
        <w:t>新乡市生态环境局卫辉分局</w:t>
      </w:r>
    </w:p>
    <w:p w14:paraId="72971DFD" w14:textId="77777777" w:rsidR="00B50F63" w:rsidRPr="000F66AB" w:rsidRDefault="007C161C" w:rsidP="007C161C">
      <w:pPr>
        <w:spacing w:line="500" w:lineRule="exact"/>
        <w:ind w:firstLineChars="0" w:firstLine="0"/>
        <w:jc w:val="center"/>
        <w:rPr>
          <w:b/>
          <w:bCs/>
          <w:color w:val="000000" w:themeColor="text1"/>
        </w:rPr>
      </w:pPr>
      <w:r w:rsidRPr="000F66AB">
        <w:rPr>
          <w:rFonts w:hint="eastAsia"/>
          <w:b/>
          <w:bCs/>
          <w:color w:val="000000" w:themeColor="text1"/>
        </w:rPr>
        <w:t>关于</w:t>
      </w:r>
      <w:proofErr w:type="gramStart"/>
      <w:r w:rsidRPr="000F66AB">
        <w:rPr>
          <w:rFonts w:hint="eastAsia"/>
          <w:b/>
          <w:bCs/>
          <w:color w:val="000000" w:themeColor="text1"/>
        </w:rPr>
        <w:t>《</w:t>
      </w:r>
      <w:proofErr w:type="gramEnd"/>
      <w:r w:rsidRPr="000F66AB">
        <w:rPr>
          <w:rFonts w:hint="eastAsia"/>
          <w:b/>
          <w:bCs/>
          <w:color w:val="000000" w:themeColor="text1"/>
        </w:rPr>
        <w:t>新乡市安隆农业科技有限公司卫辉市现</w:t>
      </w:r>
    </w:p>
    <w:p w14:paraId="3583867E" w14:textId="77777777" w:rsidR="00B50F63" w:rsidRPr="000F66AB" w:rsidRDefault="007C161C" w:rsidP="007C161C">
      <w:pPr>
        <w:spacing w:line="500" w:lineRule="exact"/>
        <w:ind w:firstLineChars="0" w:firstLine="0"/>
        <w:jc w:val="center"/>
        <w:rPr>
          <w:b/>
          <w:bCs/>
          <w:color w:val="000000" w:themeColor="text1"/>
        </w:rPr>
      </w:pPr>
      <w:r w:rsidRPr="000F66AB">
        <w:rPr>
          <w:rFonts w:hint="eastAsia"/>
          <w:b/>
          <w:bCs/>
          <w:color w:val="000000" w:themeColor="text1"/>
        </w:rPr>
        <w:t>代化智慧农牧产业基地建设项目环境影响报告</w:t>
      </w:r>
    </w:p>
    <w:p w14:paraId="26BA4A5B" w14:textId="2A6666D3" w:rsidR="007C161C" w:rsidRPr="000F66AB" w:rsidRDefault="007C161C" w:rsidP="007C161C">
      <w:pPr>
        <w:spacing w:line="500" w:lineRule="exact"/>
        <w:ind w:firstLineChars="0" w:firstLine="0"/>
        <w:jc w:val="center"/>
        <w:rPr>
          <w:b/>
          <w:bCs/>
          <w:color w:val="000000" w:themeColor="text1"/>
        </w:rPr>
      </w:pPr>
      <w:r w:rsidRPr="000F66AB">
        <w:rPr>
          <w:rFonts w:hint="eastAsia"/>
          <w:b/>
          <w:bCs/>
          <w:color w:val="000000" w:themeColor="text1"/>
        </w:rPr>
        <w:t>书</w:t>
      </w:r>
      <w:proofErr w:type="gramStart"/>
      <w:r w:rsidRPr="000F66AB">
        <w:rPr>
          <w:rFonts w:hint="eastAsia"/>
          <w:b/>
          <w:bCs/>
          <w:color w:val="000000" w:themeColor="text1"/>
        </w:rPr>
        <w:t>》</w:t>
      </w:r>
      <w:proofErr w:type="gramEnd"/>
      <w:r w:rsidRPr="000F66AB">
        <w:rPr>
          <w:rFonts w:hint="eastAsia"/>
          <w:b/>
          <w:bCs/>
          <w:color w:val="000000" w:themeColor="text1"/>
        </w:rPr>
        <w:t>的批复</w:t>
      </w:r>
    </w:p>
    <w:p w14:paraId="5DFE9BFB" w14:textId="7895D286" w:rsidR="00BC092F" w:rsidRDefault="00811821" w:rsidP="00370710">
      <w:pPr>
        <w:spacing w:line="500" w:lineRule="exact"/>
        <w:ind w:firstLineChars="0" w:firstLine="0"/>
        <w:jc w:val="both"/>
        <w:rPr>
          <w:color w:val="000000" w:themeColor="text1"/>
        </w:rPr>
      </w:pPr>
      <w:r>
        <w:rPr>
          <w:rFonts w:hint="eastAsia"/>
          <w:color w:val="000000" w:themeColor="text1"/>
        </w:rPr>
        <w:t>新乡市安隆农业科技有限公司</w:t>
      </w:r>
      <w:r w:rsidR="001A7355">
        <w:rPr>
          <w:rFonts w:hint="eastAsia"/>
          <w:color w:val="000000" w:themeColor="text1"/>
        </w:rPr>
        <w:t>：</w:t>
      </w:r>
    </w:p>
    <w:p w14:paraId="1DB9C854" w14:textId="77777777" w:rsidR="00B50F63" w:rsidRPr="00B50F63" w:rsidRDefault="00B50F63" w:rsidP="00B50F63">
      <w:pPr>
        <w:spacing w:line="500" w:lineRule="exact"/>
        <w:ind w:firstLine="488"/>
        <w:jc w:val="both"/>
        <w:rPr>
          <w:rFonts w:cs="Times New Roman"/>
          <w:spacing w:val="4"/>
          <w:szCs w:val="24"/>
        </w:rPr>
      </w:pPr>
      <w:r w:rsidRPr="00B50F63">
        <w:rPr>
          <w:rFonts w:cs="Times New Roman" w:hint="eastAsia"/>
          <w:spacing w:val="4"/>
          <w:szCs w:val="24"/>
        </w:rPr>
        <w:t>你单位上报的由新乡市</w:t>
      </w:r>
      <w:proofErr w:type="gramStart"/>
      <w:r w:rsidRPr="00B50F63">
        <w:rPr>
          <w:rFonts w:cs="Times New Roman" w:hint="eastAsia"/>
          <w:spacing w:val="4"/>
          <w:szCs w:val="24"/>
        </w:rPr>
        <w:t>世青环境</w:t>
      </w:r>
      <w:proofErr w:type="gramEnd"/>
      <w:r w:rsidRPr="00B50F63">
        <w:rPr>
          <w:rFonts w:cs="Times New Roman" w:hint="eastAsia"/>
          <w:spacing w:val="4"/>
          <w:szCs w:val="24"/>
        </w:rPr>
        <w:t>技术有限公司编制的《新乡市安隆农业科技有限公司卫辉市现代化智慧农牧产业基地建设项目环境影响报告书》</w:t>
      </w:r>
      <w:r w:rsidRPr="00B50F63">
        <w:rPr>
          <w:rFonts w:cs="Times New Roman" w:hint="eastAsia"/>
          <w:spacing w:val="4"/>
          <w:szCs w:val="24"/>
        </w:rPr>
        <w:t>(</w:t>
      </w:r>
      <w:r w:rsidRPr="00B50F63">
        <w:rPr>
          <w:rFonts w:cs="Times New Roman" w:hint="eastAsia"/>
          <w:spacing w:val="4"/>
          <w:szCs w:val="24"/>
        </w:rPr>
        <w:t>以下简称《报告书》</w:t>
      </w:r>
      <w:r w:rsidRPr="00B50F63">
        <w:rPr>
          <w:rFonts w:cs="Times New Roman" w:hint="eastAsia"/>
          <w:spacing w:val="4"/>
          <w:szCs w:val="24"/>
        </w:rPr>
        <w:t>)</w:t>
      </w:r>
      <w:r w:rsidRPr="00B50F63">
        <w:rPr>
          <w:rFonts w:cs="Times New Roman" w:hint="eastAsia"/>
          <w:spacing w:val="4"/>
          <w:szCs w:val="24"/>
        </w:rPr>
        <w:t>收悉。该</w:t>
      </w:r>
      <w:proofErr w:type="gramStart"/>
      <w:r w:rsidRPr="00B50F63">
        <w:rPr>
          <w:rFonts w:cs="Times New Roman" w:hint="eastAsia"/>
          <w:spacing w:val="4"/>
          <w:szCs w:val="24"/>
        </w:rPr>
        <w:t>项目环</w:t>
      </w:r>
      <w:proofErr w:type="gramEnd"/>
      <w:r w:rsidRPr="00B50F63">
        <w:rPr>
          <w:rFonts w:cs="Times New Roman" w:hint="eastAsia"/>
          <w:spacing w:val="4"/>
          <w:szCs w:val="24"/>
        </w:rPr>
        <w:t>评审批事项已在我市政府网站公示期满，根据《中华人民共和国环境保护法》《中华人民共和国行政许可法》《中华人民共和国环境影响评价法》《建设项目环境保护管理条例》等法律法规规定，经研究，批复如下</w:t>
      </w:r>
      <w:r w:rsidRPr="00B50F63">
        <w:rPr>
          <w:rFonts w:cs="Times New Roman" w:hint="eastAsia"/>
          <w:spacing w:val="4"/>
          <w:szCs w:val="24"/>
        </w:rPr>
        <w:t>:</w:t>
      </w:r>
    </w:p>
    <w:p w14:paraId="7B47095E" w14:textId="77777777" w:rsidR="00B50F63" w:rsidRPr="00B50F63" w:rsidRDefault="00B50F63" w:rsidP="00B50F63">
      <w:pPr>
        <w:spacing w:line="500" w:lineRule="exact"/>
        <w:ind w:firstLine="488"/>
        <w:jc w:val="both"/>
        <w:rPr>
          <w:rFonts w:cs="Times New Roman"/>
          <w:spacing w:val="4"/>
          <w:szCs w:val="24"/>
        </w:rPr>
      </w:pPr>
      <w:r w:rsidRPr="00B50F63">
        <w:rPr>
          <w:rFonts w:cs="Times New Roman" w:hint="eastAsia"/>
          <w:spacing w:val="4"/>
          <w:szCs w:val="24"/>
        </w:rPr>
        <w:t>一、我局批准该《报告书》，原则同意你单位按照《报告书》中所列项目的地点、性质、规模和环境保护对策措施建设。</w:t>
      </w:r>
    </w:p>
    <w:p w14:paraId="6F3F4698" w14:textId="77777777" w:rsidR="00B50F63" w:rsidRPr="00B50F63" w:rsidRDefault="00B50F63" w:rsidP="00B50F63">
      <w:pPr>
        <w:spacing w:line="500" w:lineRule="exact"/>
        <w:ind w:firstLine="488"/>
        <w:jc w:val="both"/>
        <w:rPr>
          <w:rFonts w:cs="Times New Roman"/>
          <w:spacing w:val="4"/>
          <w:szCs w:val="24"/>
        </w:rPr>
      </w:pPr>
      <w:r w:rsidRPr="00B50F63">
        <w:rPr>
          <w:rFonts w:cs="Times New Roman" w:hint="eastAsia"/>
          <w:spacing w:val="4"/>
          <w:szCs w:val="24"/>
        </w:rPr>
        <w:t>二、你单位应主动向社会公众公开经批准的《报告书》，并接受相关方的咨询。</w:t>
      </w:r>
    </w:p>
    <w:p w14:paraId="69842157" w14:textId="77777777" w:rsidR="00B50F63" w:rsidRPr="00B50F63" w:rsidRDefault="00B50F63" w:rsidP="00B50F63">
      <w:pPr>
        <w:spacing w:line="500" w:lineRule="exact"/>
        <w:ind w:firstLine="488"/>
        <w:jc w:val="both"/>
        <w:rPr>
          <w:rFonts w:cs="Times New Roman"/>
          <w:spacing w:val="4"/>
          <w:szCs w:val="24"/>
        </w:rPr>
      </w:pPr>
      <w:r w:rsidRPr="00B50F63">
        <w:rPr>
          <w:rFonts w:cs="Times New Roman" w:hint="eastAsia"/>
          <w:spacing w:val="4"/>
          <w:szCs w:val="24"/>
        </w:rPr>
        <w:t>三、你公司应全面落实《报告书》提出的各项环保对策措施及环保设施投资概算，确保各项环境保护设施与主体工程同时设计、同时施工、同时使用，确保各项污染物达标排放。</w:t>
      </w:r>
    </w:p>
    <w:p w14:paraId="6D7B4D1A" w14:textId="07771DA0" w:rsidR="00EB0828" w:rsidRPr="00EB0828" w:rsidRDefault="00832370" w:rsidP="00EB0828">
      <w:pPr>
        <w:spacing w:line="500" w:lineRule="exact"/>
        <w:ind w:firstLine="488"/>
        <w:jc w:val="both"/>
        <w:rPr>
          <w:rFonts w:cs="Times New Roman"/>
          <w:spacing w:val="4"/>
          <w:szCs w:val="24"/>
        </w:rPr>
      </w:pPr>
      <w:r>
        <w:rPr>
          <w:rFonts w:cs="Times New Roman" w:hint="eastAsia"/>
          <w:spacing w:val="4"/>
          <w:szCs w:val="24"/>
        </w:rPr>
        <w:t>（一）</w:t>
      </w:r>
      <w:r w:rsidR="00B50F63" w:rsidRPr="00B50F63">
        <w:rPr>
          <w:rFonts w:cs="Times New Roman" w:hint="eastAsia"/>
          <w:spacing w:val="4"/>
          <w:szCs w:val="24"/>
        </w:rPr>
        <w:t>依据《报告书》和本批复文件，对项目建设过程中产</w:t>
      </w:r>
      <w:r w:rsidR="00EB0828" w:rsidRPr="00EB0828">
        <w:rPr>
          <w:rFonts w:cs="Times New Roman" w:hint="eastAsia"/>
          <w:spacing w:val="4"/>
          <w:szCs w:val="24"/>
        </w:rPr>
        <w:t>生的废气、废水、噪声、固体废物等污染物，采取相应的防治措施。</w:t>
      </w:r>
    </w:p>
    <w:p w14:paraId="2E49CB51" w14:textId="484124D7" w:rsidR="00EB0828" w:rsidRPr="00EB0828" w:rsidRDefault="00FB20A4" w:rsidP="00EB0828">
      <w:pPr>
        <w:spacing w:line="500" w:lineRule="exact"/>
        <w:ind w:firstLine="488"/>
        <w:jc w:val="both"/>
        <w:rPr>
          <w:rFonts w:cs="Times New Roman"/>
          <w:spacing w:val="4"/>
          <w:szCs w:val="24"/>
        </w:rPr>
      </w:pPr>
      <w:r>
        <w:rPr>
          <w:rFonts w:cs="Times New Roman" w:hint="eastAsia"/>
          <w:spacing w:val="4"/>
          <w:szCs w:val="24"/>
        </w:rPr>
        <w:t>（二）</w:t>
      </w:r>
      <w:r w:rsidR="00EB0828" w:rsidRPr="00EB0828">
        <w:rPr>
          <w:rFonts w:cs="Times New Roman" w:hint="eastAsia"/>
          <w:spacing w:val="4"/>
          <w:szCs w:val="24"/>
        </w:rPr>
        <w:t>项目运行时，外排污染物应满足以下要求</w:t>
      </w:r>
      <w:r>
        <w:rPr>
          <w:rFonts w:cs="Times New Roman" w:hint="eastAsia"/>
          <w:spacing w:val="4"/>
          <w:szCs w:val="24"/>
        </w:rPr>
        <w:t>：</w:t>
      </w:r>
    </w:p>
    <w:p w14:paraId="319A1902" w14:textId="77777777" w:rsidR="00444169" w:rsidRDefault="00EB0828" w:rsidP="00EB0828">
      <w:pPr>
        <w:spacing w:line="500" w:lineRule="exact"/>
        <w:ind w:firstLine="488"/>
        <w:jc w:val="both"/>
        <w:rPr>
          <w:rFonts w:cs="Times New Roman"/>
          <w:spacing w:val="4"/>
          <w:szCs w:val="24"/>
        </w:rPr>
      </w:pPr>
      <w:r w:rsidRPr="00EB0828">
        <w:rPr>
          <w:rFonts w:cs="Times New Roman" w:hint="eastAsia"/>
          <w:spacing w:val="4"/>
          <w:szCs w:val="24"/>
        </w:rPr>
        <w:t>1</w:t>
      </w:r>
      <w:r w:rsidRPr="00EB0828">
        <w:rPr>
          <w:rFonts w:cs="Times New Roman" w:hint="eastAsia"/>
          <w:spacing w:val="4"/>
          <w:szCs w:val="24"/>
        </w:rPr>
        <w:t>、废气</w:t>
      </w:r>
      <w:r w:rsidR="00AD1ED9">
        <w:rPr>
          <w:rFonts w:cs="Times New Roman" w:hint="eastAsia"/>
          <w:spacing w:val="4"/>
          <w:szCs w:val="24"/>
        </w:rPr>
        <w:t>：（</w:t>
      </w:r>
      <w:r w:rsidR="00AD1ED9">
        <w:rPr>
          <w:rFonts w:cs="Times New Roman" w:hint="eastAsia"/>
          <w:spacing w:val="4"/>
          <w:szCs w:val="24"/>
        </w:rPr>
        <w:t>1</w:t>
      </w:r>
      <w:r w:rsidR="00AD1ED9">
        <w:rPr>
          <w:rFonts w:cs="Times New Roman" w:hint="eastAsia"/>
          <w:spacing w:val="4"/>
          <w:szCs w:val="24"/>
        </w:rPr>
        <w:t>）</w:t>
      </w:r>
      <w:r w:rsidRPr="00EB0828">
        <w:rPr>
          <w:rFonts w:cs="Times New Roman" w:hint="eastAsia"/>
          <w:spacing w:val="4"/>
          <w:szCs w:val="24"/>
        </w:rPr>
        <w:t>恶臭气体</w:t>
      </w:r>
      <w:r w:rsidR="00AD1ED9">
        <w:rPr>
          <w:rFonts w:cs="Times New Roman" w:hint="eastAsia"/>
          <w:spacing w:val="4"/>
          <w:szCs w:val="24"/>
        </w:rPr>
        <w:t>：</w:t>
      </w:r>
      <w:r w:rsidRPr="00EB0828">
        <w:rPr>
          <w:rFonts w:cs="Times New Roman" w:hint="eastAsia"/>
          <w:spacing w:val="4"/>
          <w:szCs w:val="24"/>
        </w:rPr>
        <w:t>根据不同产生单元，采取相应的处理方式</w:t>
      </w:r>
      <w:r w:rsidR="00AD1ED9">
        <w:rPr>
          <w:rFonts w:cs="Times New Roman" w:hint="eastAsia"/>
          <w:spacing w:val="4"/>
          <w:szCs w:val="24"/>
        </w:rPr>
        <w:t>：</w:t>
      </w:r>
      <w:r w:rsidRPr="00EB0828">
        <w:rPr>
          <w:rFonts w:cs="Times New Roman" w:hint="eastAsia"/>
          <w:spacing w:val="4"/>
          <w:szCs w:val="24"/>
        </w:rPr>
        <w:t>①鸡舍</w:t>
      </w:r>
      <w:r w:rsidR="00AD1ED9">
        <w:rPr>
          <w:rFonts w:cs="Times New Roman" w:hint="eastAsia"/>
          <w:spacing w:val="4"/>
          <w:szCs w:val="24"/>
        </w:rPr>
        <w:t>：</w:t>
      </w:r>
      <w:r w:rsidRPr="00EB0828">
        <w:rPr>
          <w:rFonts w:cs="Times New Roman" w:hint="eastAsia"/>
          <w:spacing w:val="4"/>
          <w:szCs w:val="24"/>
        </w:rPr>
        <w:t>鸡粪采取干清粪工艺，日产日清，鸡舍定期喷洒酒生物除臭剂</w:t>
      </w:r>
      <w:r w:rsidR="00AD1ED9">
        <w:rPr>
          <w:rFonts w:cs="Times New Roman" w:hint="eastAsia"/>
          <w:spacing w:val="4"/>
          <w:szCs w:val="24"/>
        </w:rPr>
        <w:t>；</w:t>
      </w:r>
      <w:r w:rsidRPr="00EB0828">
        <w:rPr>
          <w:rFonts w:cs="Times New Roman" w:hint="eastAsia"/>
          <w:spacing w:val="4"/>
          <w:szCs w:val="24"/>
        </w:rPr>
        <w:t>加强鸡舍通风</w:t>
      </w:r>
      <w:r w:rsidR="00AD1ED9">
        <w:rPr>
          <w:rFonts w:cs="Times New Roman" w:hint="eastAsia"/>
          <w:spacing w:val="4"/>
          <w:szCs w:val="24"/>
        </w:rPr>
        <w:t>；</w:t>
      </w:r>
      <w:r w:rsidRPr="00EB0828">
        <w:rPr>
          <w:rFonts w:cs="Times New Roman" w:hint="eastAsia"/>
          <w:spacing w:val="4"/>
          <w:szCs w:val="24"/>
        </w:rPr>
        <w:t>优化饲料配方，饲料中添加</w:t>
      </w:r>
      <w:r w:rsidRPr="00EB0828">
        <w:rPr>
          <w:rFonts w:cs="Times New Roman" w:hint="eastAsia"/>
          <w:spacing w:val="4"/>
          <w:szCs w:val="24"/>
        </w:rPr>
        <w:t>EM</w:t>
      </w:r>
      <w:r w:rsidRPr="00EB0828">
        <w:rPr>
          <w:rFonts w:cs="Times New Roman" w:hint="eastAsia"/>
          <w:spacing w:val="4"/>
          <w:szCs w:val="24"/>
        </w:rPr>
        <w:t>菌</w:t>
      </w:r>
      <w:r w:rsidR="00AD1ED9">
        <w:rPr>
          <w:rFonts w:cs="Times New Roman" w:hint="eastAsia"/>
          <w:spacing w:val="4"/>
          <w:szCs w:val="24"/>
        </w:rPr>
        <w:t>；</w:t>
      </w:r>
      <w:r w:rsidRPr="00EB0828">
        <w:rPr>
          <w:rFonts w:cs="Times New Roman" w:hint="eastAsia"/>
          <w:spacing w:val="4"/>
          <w:szCs w:val="24"/>
        </w:rPr>
        <w:t>加强场区内绿化管理</w:t>
      </w:r>
      <w:r w:rsidR="00AD1ED9">
        <w:rPr>
          <w:rFonts w:cs="Times New Roman" w:hint="eastAsia"/>
          <w:spacing w:val="4"/>
          <w:szCs w:val="24"/>
        </w:rPr>
        <w:t>；</w:t>
      </w:r>
      <w:r w:rsidRPr="00EB0828">
        <w:rPr>
          <w:rFonts w:cs="Times New Roman" w:hint="eastAsia"/>
          <w:spacing w:val="4"/>
          <w:szCs w:val="24"/>
        </w:rPr>
        <w:t>恶臭气体采用“水喷淋</w:t>
      </w:r>
      <w:r w:rsidRPr="00EB0828">
        <w:rPr>
          <w:rFonts w:cs="Times New Roman" w:hint="eastAsia"/>
          <w:spacing w:val="4"/>
          <w:szCs w:val="24"/>
        </w:rPr>
        <w:t>+</w:t>
      </w:r>
      <w:r w:rsidRPr="00EB0828">
        <w:rPr>
          <w:rFonts w:cs="Times New Roman" w:hint="eastAsia"/>
          <w:spacing w:val="4"/>
          <w:szCs w:val="24"/>
        </w:rPr>
        <w:t>碱喷淋”处理</w:t>
      </w:r>
      <w:r w:rsidR="00AD1ED9">
        <w:rPr>
          <w:rFonts w:cs="Times New Roman" w:hint="eastAsia"/>
          <w:spacing w:val="4"/>
          <w:szCs w:val="24"/>
        </w:rPr>
        <w:t>；</w:t>
      </w:r>
      <w:r w:rsidRPr="00EB0828">
        <w:rPr>
          <w:rFonts w:cs="Times New Roman" w:hint="eastAsia"/>
          <w:spacing w:val="4"/>
          <w:szCs w:val="24"/>
        </w:rPr>
        <w:t>②对农家肥车间发酵罐废气和废水处理站废气</w:t>
      </w:r>
      <w:r w:rsidRPr="00EB0828">
        <w:rPr>
          <w:rFonts w:cs="Times New Roman" w:hint="eastAsia"/>
          <w:spacing w:val="4"/>
          <w:szCs w:val="24"/>
        </w:rPr>
        <w:lastRenderedPageBreak/>
        <w:t>收集后经生物滤池进行处理，然后经</w:t>
      </w:r>
      <w:r w:rsidRPr="00EB0828">
        <w:rPr>
          <w:rFonts w:cs="Times New Roman" w:hint="eastAsia"/>
          <w:spacing w:val="4"/>
          <w:szCs w:val="24"/>
        </w:rPr>
        <w:t>15</w:t>
      </w:r>
      <w:r w:rsidRPr="00EB0828">
        <w:rPr>
          <w:rFonts w:cs="Times New Roman" w:hint="eastAsia"/>
          <w:spacing w:val="4"/>
          <w:szCs w:val="24"/>
        </w:rPr>
        <w:t>米高排气筒</w:t>
      </w:r>
      <w:r w:rsidRPr="00EB0828">
        <w:rPr>
          <w:rFonts w:cs="Times New Roman" w:hint="eastAsia"/>
          <w:spacing w:val="4"/>
          <w:szCs w:val="24"/>
        </w:rPr>
        <w:t>P1</w:t>
      </w:r>
      <w:r w:rsidRPr="00EB0828">
        <w:rPr>
          <w:rFonts w:cs="Times New Roman" w:hint="eastAsia"/>
          <w:spacing w:val="4"/>
          <w:szCs w:val="24"/>
        </w:rPr>
        <w:t>达标排放</w:t>
      </w:r>
      <w:r w:rsidR="00AD1ED9">
        <w:rPr>
          <w:rFonts w:cs="Times New Roman" w:hint="eastAsia"/>
          <w:spacing w:val="4"/>
          <w:szCs w:val="24"/>
        </w:rPr>
        <w:t>；</w:t>
      </w:r>
      <w:r w:rsidRPr="00EB0828">
        <w:rPr>
          <w:rFonts w:cs="Times New Roman" w:hint="eastAsia"/>
          <w:spacing w:val="4"/>
          <w:szCs w:val="24"/>
        </w:rPr>
        <w:t>③沼液暂存池进行密闭，同时喷洒除臭剂，周边设绿化带。</w:t>
      </w:r>
      <w:r w:rsidR="00AD1ED9">
        <w:rPr>
          <w:rFonts w:cs="Times New Roman" w:hint="eastAsia"/>
          <w:spacing w:val="4"/>
          <w:szCs w:val="24"/>
        </w:rPr>
        <w:t>（</w:t>
      </w:r>
      <w:r w:rsidR="00AD1ED9">
        <w:rPr>
          <w:rFonts w:cs="Times New Roman" w:hint="eastAsia"/>
          <w:spacing w:val="4"/>
          <w:szCs w:val="24"/>
        </w:rPr>
        <w:t>2</w:t>
      </w:r>
      <w:r w:rsidR="00AD1ED9">
        <w:rPr>
          <w:rFonts w:cs="Times New Roman" w:hint="eastAsia"/>
          <w:spacing w:val="4"/>
          <w:szCs w:val="24"/>
        </w:rPr>
        <w:t>）</w:t>
      </w:r>
      <w:r w:rsidRPr="00EB0828">
        <w:rPr>
          <w:rFonts w:cs="Times New Roman" w:hint="eastAsia"/>
          <w:spacing w:val="4"/>
          <w:szCs w:val="24"/>
        </w:rPr>
        <w:t>饲料加工废气经各设备自带集</w:t>
      </w:r>
      <w:proofErr w:type="gramStart"/>
      <w:r w:rsidRPr="00EB0828">
        <w:rPr>
          <w:rFonts w:cs="Times New Roman" w:hint="eastAsia"/>
          <w:spacing w:val="4"/>
          <w:szCs w:val="24"/>
        </w:rPr>
        <w:t>风系统</w:t>
      </w:r>
      <w:proofErr w:type="gramEnd"/>
      <w:r w:rsidRPr="00EB0828">
        <w:rPr>
          <w:rFonts w:cs="Times New Roman" w:hint="eastAsia"/>
          <w:spacing w:val="4"/>
          <w:szCs w:val="24"/>
        </w:rPr>
        <w:t>收集后通过覆膜袋式除尘器处理后由</w:t>
      </w:r>
      <w:r w:rsidRPr="00EB0828">
        <w:rPr>
          <w:rFonts w:cs="Times New Roman" w:hint="eastAsia"/>
          <w:spacing w:val="4"/>
          <w:szCs w:val="24"/>
        </w:rPr>
        <w:t>1</w:t>
      </w:r>
      <w:r w:rsidRPr="00EB0828">
        <w:rPr>
          <w:rFonts w:cs="Times New Roman" w:hint="eastAsia"/>
          <w:spacing w:val="4"/>
          <w:szCs w:val="24"/>
        </w:rPr>
        <w:t>根</w:t>
      </w:r>
      <w:r w:rsidRPr="00EB0828">
        <w:rPr>
          <w:rFonts w:cs="Times New Roman" w:hint="eastAsia"/>
          <w:spacing w:val="4"/>
          <w:szCs w:val="24"/>
        </w:rPr>
        <w:t>15m</w:t>
      </w:r>
      <w:r w:rsidRPr="00EB0828">
        <w:rPr>
          <w:rFonts w:cs="Times New Roman" w:hint="eastAsia"/>
          <w:spacing w:val="4"/>
          <w:szCs w:val="24"/>
        </w:rPr>
        <w:t>高的排气筒</w:t>
      </w:r>
      <w:r w:rsidRPr="00EB0828">
        <w:rPr>
          <w:rFonts w:cs="Times New Roman" w:hint="eastAsia"/>
          <w:spacing w:val="4"/>
          <w:szCs w:val="24"/>
        </w:rPr>
        <w:t>P2</w:t>
      </w:r>
      <w:r w:rsidRPr="00EB0828">
        <w:rPr>
          <w:rFonts w:cs="Times New Roman" w:hint="eastAsia"/>
          <w:spacing w:val="4"/>
          <w:szCs w:val="24"/>
        </w:rPr>
        <w:t>达标排放。</w:t>
      </w:r>
      <w:r w:rsidR="00AD1ED9">
        <w:rPr>
          <w:rFonts w:cs="Times New Roman" w:hint="eastAsia"/>
          <w:spacing w:val="4"/>
          <w:szCs w:val="24"/>
        </w:rPr>
        <w:t>（</w:t>
      </w:r>
      <w:r w:rsidR="00AD1ED9">
        <w:rPr>
          <w:rFonts w:cs="Times New Roman" w:hint="eastAsia"/>
          <w:spacing w:val="4"/>
          <w:szCs w:val="24"/>
        </w:rPr>
        <w:t>3</w:t>
      </w:r>
      <w:r w:rsidR="00AD1ED9">
        <w:rPr>
          <w:rFonts w:cs="Times New Roman" w:hint="eastAsia"/>
          <w:spacing w:val="4"/>
          <w:szCs w:val="24"/>
        </w:rPr>
        <w:t>）</w:t>
      </w:r>
      <w:r w:rsidRPr="00EB0828">
        <w:rPr>
          <w:rFonts w:cs="Times New Roman" w:hint="eastAsia"/>
          <w:spacing w:val="4"/>
          <w:szCs w:val="24"/>
        </w:rPr>
        <w:t>食堂产生的油烟废气经集气罩收集后经过一套复合式静电式油烟净化器处理后达标排放</w:t>
      </w:r>
      <w:r w:rsidR="00444169">
        <w:rPr>
          <w:rFonts w:cs="Times New Roman" w:hint="eastAsia"/>
          <w:spacing w:val="4"/>
          <w:szCs w:val="24"/>
        </w:rPr>
        <w:t>。</w:t>
      </w:r>
    </w:p>
    <w:p w14:paraId="6009B96A" w14:textId="089AB18D" w:rsidR="00EB0828" w:rsidRPr="00EB0828" w:rsidRDefault="00EB0828" w:rsidP="00EB0828">
      <w:pPr>
        <w:spacing w:line="500" w:lineRule="exact"/>
        <w:ind w:firstLine="488"/>
        <w:jc w:val="both"/>
        <w:rPr>
          <w:rFonts w:cs="Times New Roman"/>
          <w:spacing w:val="4"/>
          <w:szCs w:val="24"/>
        </w:rPr>
      </w:pPr>
      <w:r w:rsidRPr="00EB0828">
        <w:rPr>
          <w:rFonts w:cs="Times New Roman" w:hint="eastAsia"/>
          <w:spacing w:val="4"/>
          <w:szCs w:val="24"/>
        </w:rPr>
        <w:t>上述废气分别经治理后，臭气浓度、</w:t>
      </w:r>
      <w:r w:rsidRPr="00EB0828">
        <w:rPr>
          <w:rFonts w:cs="Times New Roman" w:hint="eastAsia"/>
          <w:spacing w:val="4"/>
          <w:szCs w:val="24"/>
        </w:rPr>
        <w:t>NH</w:t>
      </w:r>
      <w:r w:rsidRPr="00AD1ED9">
        <w:rPr>
          <w:rFonts w:cs="Times New Roman" w:hint="eastAsia"/>
          <w:spacing w:val="4"/>
          <w:szCs w:val="24"/>
          <w:vertAlign w:val="subscript"/>
        </w:rPr>
        <w:t>3</w:t>
      </w:r>
      <w:r w:rsidRPr="00EB0828">
        <w:rPr>
          <w:rFonts w:cs="Times New Roman" w:hint="eastAsia"/>
          <w:spacing w:val="4"/>
          <w:szCs w:val="24"/>
        </w:rPr>
        <w:t>和</w:t>
      </w:r>
      <w:r w:rsidRPr="00EB0828">
        <w:rPr>
          <w:rFonts w:cs="Times New Roman" w:hint="eastAsia"/>
          <w:spacing w:val="4"/>
          <w:szCs w:val="24"/>
        </w:rPr>
        <w:t>H</w:t>
      </w:r>
      <w:r w:rsidRPr="00AD1ED9">
        <w:rPr>
          <w:rFonts w:cs="Times New Roman" w:hint="eastAsia"/>
          <w:spacing w:val="4"/>
          <w:szCs w:val="24"/>
          <w:vertAlign w:val="subscript"/>
        </w:rPr>
        <w:t>2</w:t>
      </w:r>
      <w:r w:rsidRPr="00EB0828">
        <w:rPr>
          <w:rFonts w:cs="Times New Roman" w:hint="eastAsia"/>
          <w:spacing w:val="4"/>
          <w:szCs w:val="24"/>
        </w:rPr>
        <w:t>S</w:t>
      </w:r>
      <w:r w:rsidRPr="00EB0828">
        <w:rPr>
          <w:rFonts w:cs="Times New Roman" w:hint="eastAsia"/>
          <w:spacing w:val="4"/>
          <w:szCs w:val="24"/>
        </w:rPr>
        <w:t>均可以满足《恶臭污染物排放标准》</w:t>
      </w:r>
      <w:r w:rsidR="00086229">
        <w:rPr>
          <w:rFonts w:cs="Times New Roman" w:hint="eastAsia"/>
          <w:spacing w:val="4"/>
          <w:szCs w:val="24"/>
        </w:rPr>
        <w:t>（</w:t>
      </w:r>
      <w:r w:rsidRPr="00EB0828">
        <w:rPr>
          <w:rFonts w:cs="Times New Roman" w:hint="eastAsia"/>
          <w:spacing w:val="4"/>
          <w:szCs w:val="24"/>
        </w:rPr>
        <w:t>GB14554-93</w:t>
      </w:r>
      <w:r w:rsidR="00086229">
        <w:rPr>
          <w:rFonts w:cs="Times New Roman" w:hint="eastAsia"/>
          <w:spacing w:val="4"/>
          <w:szCs w:val="24"/>
        </w:rPr>
        <w:t>）</w:t>
      </w:r>
      <w:r w:rsidRPr="00EB0828">
        <w:rPr>
          <w:rFonts w:cs="Times New Roman" w:hint="eastAsia"/>
          <w:spacing w:val="4"/>
          <w:szCs w:val="24"/>
        </w:rPr>
        <w:t>中标准限值要求，同时满足《畜禽养殖业污染物排放标准》</w:t>
      </w:r>
      <w:r w:rsidR="00086229">
        <w:rPr>
          <w:rFonts w:cs="Times New Roman" w:hint="eastAsia"/>
          <w:spacing w:val="4"/>
          <w:szCs w:val="24"/>
        </w:rPr>
        <w:t>（</w:t>
      </w:r>
      <w:r w:rsidRPr="00EB0828">
        <w:rPr>
          <w:rFonts w:cs="Times New Roman" w:hint="eastAsia"/>
          <w:spacing w:val="4"/>
          <w:szCs w:val="24"/>
        </w:rPr>
        <w:t>GB18596-2001</w:t>
      </w:r>
      <w:r w:rsidR="00086229">
        <w:rPr>
          <w:rFonts w:cs="Times New Roman" w:hint="eastAsia"/>
          <w:spacing w:val="4"/>
          <w:szCs w:val="24"/>
        </w:rPr>
        <w:t>）</w:t>
      </w:r>
      <w:r w:rsidRPr="00EB0828">
        <w:rPr>
          <w:rFonts w:cs="Times New Roman" w:hint="eastAsia"/>
          <w:spacing w:val="4"/>
          <w:szCs w:val="24"/>
        </w:rPr>
        <w:t>标准限值要求。</w:t>
      </w:r>
    </w:p>
    <w:p w14:paraId="775409D1" w14:textId="7179EEE1" w:rsidR="00EB0828" w:rsidRPr="00EB0828" w:rsidRDefault="00EB0828" w:rsidP="00EB0828">
      <w:pPr>
        <w:spacing w:line="500" w:lineRule="exact"/>
        <w:ind w:firstLine="488"/>
        <w:jc w:val="both"/>
        <w:rPr>
          <w:rFonts w:cs="Times New Roman"/>
          <w:spacing w:val="4"/>
          <w:szCs w:val="24"/>
        </w:rPr>
      </w:pPr>
      <w:r w:rsidRPr="00EB0828">
        <w:rPr>
          <w:rFonts w:cs="Times New Roman" w:hint="eastAsia"/>
          <w:spacing w:val="4"/>
          <w:szCs w:val="24"/>
        </w:rPr>
        <w:t>颗粒物排放浓度能够满足《新乡市生态环境局关于进一步规范工业企业颗粒物排放限值的通知》中其他</w:t>
      </w:r>
      <w:proofErr w:type="gramStart"/>
      <w:r w:rsidRPr="00EB0828">
        <w:rPr>
          <w:rFonts w:cs="Times New Roman" w:hint="eastAsia"/>
          <w:spacing w:val="4"/>
          <w:szCs w:val="24"/>
        </w:rPr>
        <w:t>所有涉气工业</w:t>
      </w:r>
      <w:proofErr w:type="gramEnd"/>
      <w:r w:rsidRPr="00EB0828">
        <w:rPr>
          <w:rFonts w:cs="Times New Roman" w:hint="eastAsia"/>
          <w:spacing w:val="4"/>
          <w:szCs w:val="24"/>
        </w:rPr>
        <w:t>企业排放口颗粒物排放浓度不高于</w:t>
      </w:r>
      <w:r w:rsidRPr="00EB0828">
        <w:rPr>
          <w:rFonts w:cs="Times New Roman" w:hint="eastAsia"/>
          <w:spacing w:val="4"/>
          <w:szCs w:val="24"/>
        </w:rPr>
        <w:t>10mg/m</w:t>
      </w:r>
      <w:r w:rsidRPr="00444169">
        <w:rPr>
          <w:rFonts w:cs="Times New Roman" w:hint="eastAsia"/>
          <w:spacing w:val="4"/>
          <w:szCs w:val="24"/>
          <w:vertAlign w:val="superscript"/>
        </w:rPr>
        <w:t>3</w:t>
      </w:r>
      <w:r w:rsidRPr="00EB0828">
        <w:rPr>
          <w:rFonts w:cs="Times New Roman" w:hint="eastAsia"/>
          <w:spacing w:val="4"/>
          <w:szCs w:val="24"/>
        </w:rPr>
        <w:t>的限值要求</w:t>
      </w:r>
      <w:r w:rsidR="006B5215">
        <w:rPr>
          <w:rFonts w:cs="Times New Roman" w:hint="eastAsia"/>
          <w:spacing w:val="4"/>
          <w:szCs w:val="24"/>
        </w:rPr>
        <w:t>，</w:t>
      </w:r>
      <w:r w:rsidRPr="00EB0828">
        <w:rPr>
          <w:rFonts w:cs="Times New Roman" w:hint="eastAsia"/>
          <w:spacing w:val="4"/>
          <w:szCs w:val="24"/>
        </w:rPr>
        <w:t>排放速率能够满足《大气污染物综合排放标准》</w:t>
      </w:r>
      <w:r w:rsidRPr="00EB0828">
        <w:rPr>
          <w:rFonts w:cs="Times New Roman" w:hint="eastAsia"/>
          <w:spacing w:val="4"/>
          <w:szCs w:val="24"/>
        </w:rPr>
        <w:t>(GB16297-1996</w:t>
      </w:r>
      <w:r w:rsidR="006B5215">
        <w:rPr>
          <w:rFonts w:cs="Times New Roman" w:hint="eastAsia"/>
          <w:spacing w:val="4"/>
          <w:szCs w:val="24"/>
        </w:rPr>
        <w:t>)</w:t>
      </w:r>
      <w:r w:rsidRPr="00EB0828">
        <w:rPr>
          <w:rFonts w:cs="Times New Roman" w:hint="eastAsia"/>
          <w:spacing w:val="4"/>
          <w:szCs w:val="24"/>
        </w:rPr>
        <w:t>中</w:t>
      </w:r>
      <w:r w:rsidR="006B5215">
        <w:rPr>
          <w:rFonts w:cs="Times New Roman" w:hint="eastAsia"/>
          <w:spacing w:val="4"/>
          <w:szCs w:val="24"/>
        </w:rPr>
        <w:t>颗</w:t>
      </w:r>
      <w:r w:rsidRPr="00EB0828">
        <w:rPr>
          <w:rFonts w:cs="Times New Roman" w:hint="eastAsia"/>
          <w:spacing w:val="4"/>
          <w:szCs w:val="24"/>
        </w:rPr>
        <w:t>粒物排放速率</w:t>
      </w:r>
      <w:r w:rsidRPr="00EB0828">
        <w:rPr>
          <w:rFonts w:cs="Times New Roman" w:hint="eastAsia"/>
          <w:spacing w:val="4"/>
          <w:szCs w:val="24"/>
        </w:rPr>
        <w:t>3.5kg/h</w:t>
      </w:r>
      <w:r w:rsidR="006B5215">
        <w:rPr>
          <w:rFonts w:cs="Times New Roman" w:hint="eastAsia"/>
          <w:spacing w:val="4"/>
          <w:szCs w:val="24"/>
        </w:rPr>
        <w:t>（</w:t>
      </w:r>
      <w:r w:rsidRPr="00EB0828">
        <w:rPr>
          <w:rFonts w:cs="Times New Roman" w:hint="eastAsia"/>
          <w:spacing w:val="4"/>
          <w:szCs w:val="24"/>
        </w:rPr>
        <w:t>15m</w:t>
      </w:r>
      <w:r w:rsidRPr="00EB0828">
        <w:rPr>
          <w:rFonts w:cs="Times New Roman" w:hint="eastAsia"/>
          <w:spacing w:val="4"/>
          <w:szCs w:val="24"/>
        </w:rPr>
        <w:t>高排气筒</w:t>
      </w:r>
      <w:r w:rsidR="006B5215">
        <w:rPr>
          <w:rFonts w:cs="Times New Roman" w:hint="eastAsia"/>
          <w:spacing w:val="4"/>
          <w:szCs w:val="24"/>
        </w:rPr>
        <w:t>）</w:t>
      </w:r>
      <w:r w:rsidRPr="00EB0828">
        <w:rPr>
          <w:rFonts w:cs="Times New Roman" w:hint="eastAsia"/>
          <w:spacing w:val="4"/>
          <w:szCs w:val="24"/>
        </w:rPr>
        <w:t>的标准要求。油烟废气排放浓度能够满足《餐饮业油烟污染物排放标准》</w:t>
      </w:r>
      <w:r w:rsidRPr="00EB0828">
        <w:rPr>
          <w:rFonts w:cs="Times New Roman" w:hint="eastAsia"/>
          <w:spacing w:val="4"/>
          <w:szCs w:val="24"/>
        </w:rPr>
        <w:t>(DB41/1604-2018)</w:t>
      </w:r>
      <w:r w:rsidRPr="00EB0828">
        <w:rPr>
          <w:rFonts w:cs="Times New Roman" w:hint="eastAsia"/>
          <w:spacing w:val="4"/>
          <w:szCs w:val="24"/>
        </w:rPr>
        <w:t>小型餐饮单位排放限值</w:t>
      </w:r>
      <w:r w:rsidRPr="00EB0828">
        <w:rPr>
          <w:rFonts w:cs="Times New Roman" w:hint="eastAsia"/>
          <w:spacing w:val="4"/>
          <w:szCs w:val="24"/>
        </w:rPr>
        <w:t>(</w:t>
      </w:r>
      <w:r w:rsidRPr="00EB0828">
        <w:rPr>
          <w:rFonts w:cs="Times New Roman" w:hint="eastAsia"/>
          <w:spacing w:val="4"/>
          <w:szCs w:val="24"/>
        </w:rPr>
        <w:t>油烟排放浓度≤</w:t>
      </w:r>
      <w:r w:rsidRPr="00EB0828">
        <w:rPr>
          <w:rFonts w:cs="Times New Roman" w:hint="eastAsia"/>
          <w:spacing w:val="4"/>
          <w:szCs w:val="24"/>
        </w:rPr>
        <w:t>1.5mg/m</w:t>
      </w:r>
      <w:r w:rsidRPr="0021178C">
        <w:rPr>
          <w:rFonts w:cs="Times New Roman" w:hint="eastAsia"/>
          <w:spacing w:val="4"/>
          <w:szCs w:val="24"/>
          <w:vertAlign w:val="superscript"/>
        </w:rPr>
        <w:t>3</w:t>
      </w:r>
      <w:r w:rsidRPr="00EB0828">
        <w:rPr>
          <w:rFonts w:cs="Times New Roman" w:hint="eastAsia"/>
          <w:spacing w:val="4"/>
          <w:szCs w:val="24"/>
        </w:rPr>
        <w:t>，去除效率≥</w:t>
      </w:r>
      <w:r w:rsidRPr="00EB0828">
        <w:rPr>
          <w:rFonts w:cs="Times New Roman" w:hint="eastAsia"/>
          <w:spacing w:val="4"/>
          <w:szCs w:val="24"/>
        </w:rPr>
        <w:t>90%)</w:t>
      </w:r>
      <w:r w:rsidRPr="00EB0828">
        <w:rPr>
          <w:rFonts w:cs="Times New Roman" w:hint="eastAsia"/>
          <w:spacing w:val="4"/>
          <w:szCs w:val="24"/>
        </w:rPr>
        <w:t>要求。</w:t>
      </w:r>
    </w:p>
    <w:p w14:paraId="6E09A177" w14:textId="7508AFA2" w:rsidR="00EB0828" w:rsidRPr="00EB0828" w:rsidRDefault="00EB0828" w:rsidP="00EB0828">
      <w:pPr>
        <w:spacing w:line="500" w:lineRule="exact"/>
        <w:ind w:firstLine="488"/>
        <w:jc w:val="both"/>
        <w:rPr>
          <w:rFonts w:cs="Times New Roman"/>
          <w:spacing w:val="4"/>
          <w:szCs w:val="24"/>
        </w:rPr>
      </w:pPr>
      <w:r w:rsidRPr="00EB0828">
        <w:rPr>
          <w:rFonts w:cs="Times New Roman" w:hint="eastAsia"/>
          <w:spacing w:val="4"/>
          <w:szCs w:val="24"/>
        </w:rPr>
        <w:t>2</w:t>
      </w:r>
      <w:r w:rsidRPr="00EB0828">
        <w:rPr>
          <w:rFonts w:cs="Times New Roman" w:hint="eastAsia"/>
          <w:spacing w:val="4"/>
          <w:szCs w:val="24"/>
        </w:rPr>
        <w:t>、废水</w:t>
      </w:r>
      <w:r w:rsidR="0021178C">
        <w:rPr>
          <w:rFonts w:cs="Times New Roman" w:hint="eastAsia"/>
          <w:spacing w:val="4"/>
          <w:szCs w:val="24"/>
        </w:rPr>
        <w:t>：</w:t>
      </w:r>
      <w:r w:rsidRPr="00EB0828">
        <w:rPr>
          <w:rFonts w:cs="Times New Roman" w:hint="eastAsia"/>
          <w:spacing w:val="4"/>
          <w:szCs w:val="24"/>
        </w:rPr>
        <w:t>本项目鸡舍冲洗废水、喷淋装置废水和生活污水经采取“集水池</w:t>
      </w:r>
      <w:r w:rsidRPr="00EB0828">
        <w:rPr>
          <w:rFonts w:cs="Times New Roman" w:hint="eastAsia"/>
          <w:spacing w:val="4"/>
          <w:szCs w:val="24"/>
        </w:rPr>
        <w:t>+UASB</w:t>
      </w:r>
      <w:r w:rsidRPr="00EB0828">
        <w:rPr>
          <w:rFonts w:cs="Times New Roman" w:hint="eastAsia"/>
          <w:spacing w:val="4"/>
          <w:szCs w:val="24"/>
        </w:rPr>
        <w:t>厌氧反应器、沼液</w:t>
      </w:r>
      <w:proofErr w:type="gramStart"/>
      <w:r w:rsidRPr="00EB0828">
        <w:rPr>
          <w:rFonts w:cs="Times New Roman" w:hint="eastAsia"/>
          <w:spacing w:val="4"/>
          <w:szCs w:val="24"/>
        </w:rPr>
        <w:t>沼</w:t>
      </w:r>
      <w:proofErr w:type="gramEnd"/>
      <w:r w:rsidRPr="00EB0828">
        <w:rPr>
          <w:rFonts w:cs="Times New Roman" w:hint="eastAsia"/>
          <w:spacing w:val="4"/>
          <w:szCs w:val="24"/>
        </w:rPr>
        <w:t>综合利用”处理工艺治理后，全部综合利用零排放。</w:t>
      </w:r>
    </w:p>
    <w:p w14:paraId="02844CE4" w14:textId="0A0EAC8D" w:rsidR="00EB0828" w:rsidRPr="00EB0828" w:rsidRDefault="00EB0828" w:rsidP="00EB0828">
      <w:pPr>
        <w:spacing w:line="500" w:lineRule="exact"/>
        <w:ind w:firstLine="488"/>
        <w:jc w:val="both"/>
        <w:rPr>
          <w:rFonts w:cs="Times New Roman"/>
          <w:spacing w:val="4"/>
          <w:szCs w:val="24"/>
        </w:rPr>
      </w:pPr>
      <w:r w:rsidRPr="00EB0828">
        <w:rPr>
          <w:rFonts w:cs="Times New Roman" w:hint="eastAsia"/>
          <w:spacing w:val="4"/>
          <w:szCs w:val="24"/>
        </w:rPr>
        <w:t>3</w:t>
      </w:r>
      <w:r w:rsidRPr="00EB0828">
        <w:rPr>
          <w:rFonts w:cs="Times New Roman" w:hint="eastAsia"/>
          <w:spacing w:val="4"/>
          <w:szCs w:val="24"/>
        </w:rPr>
        <w:t>、噪声</w:t>
      </w:r>
      <w:r w:rsidR="00DB71F6">
        <w:rPr>
          <w:rFonts w:cs="Times New Roman" w:hint="eastAsia"/>
          <w:spacing w:val="4"/>
          <w:szCs w:val="24"/>
        </w:rPr>
        <w:t>：</w:t>
      </w:r>
      <w:r w:rsidRPr="00EB0828">
        <w:rPr>
          <w:rFonts w:cs="Times New Roman" w:hint="eastAsia"/>
          <w:spacing w:val="4"/>
          <w:szCs w:val="24"/>
        </w:rPr>
        <w:t>项目东厂界、西厂界、南厂界、北厂界</w:t>
      </w:r>
      <w:proofErr w:type="gramStart"/>
      <w:r w:rsidRPr="00EB0828">
        <w:rPr>
          <w:rFonts w:cs="Times New Roman" w:hint="eastAsia"/>
          <w:spacing w:val="4"/>
          <w:szCs w:val="24"/>
        </w:rPr>
        <w:t>噪声值需达到</w:t>
      </w:r>
      <w:proofErr w:type="gramEnd"/>
      <w:r w:rsidRPr="00EB0828">
        <w:rPr>
          <w:rFonts w:cs="Times New Roman" w:hint="eastAsia"/>
          <w:spacing w:val="4"/>
          <w:szCs w:val="24"/>
        </w:rPr>
        <w:t>《工业企业厂界环境噪声排放标准》</w:t>
      </w:r>
      <w:r w:rsidRPr="00EB0828">
        <w:rPr>
          <w:rFonts w:cs="Times New Roman" w:hint="eastAsia"/>
          <w:spacing w:val="4"/>
          <w:szCs w:val="24"/>
        </w:rPr>
        <w:t>(GB12348-2008</w:t>
      </w:r>
      <w:r w:rsidR="00700CC6">
        <w:rPr>
          <w:rFonts w:cs="Times New Roman" w:hint="eastAsia"/>
          <w:spacing w:val="4"/>
          <w:szCs w:val="24"/>
        </w:rPr>
        <w:t>)</w:t>
      </w:r>
      <w:r w:rsidRPr="00EB0828">
        <w:rPr>
          <w:rFonts w:cs="Times New Roman" w:hint="eastAsia"/>
          <w:spacing w:val="4"/>
          <w:szCs w:val="24"/>
        </w:rPr>
        <w:t>2</w:t>
      </w:r>
      <w:r w:rsidRPr="00EB0828">
        <w:rPr>
          <w:rFonts w:cs="Times New Roman" w:hint="eastAsia"/>
          <w:spacing w:val="4"/>
          <w:szCs w:val="24"/>
        </w:rPr>
        <w:t>类标准</w:t>
      </w:r>
      <w:r w:rsidR="00DB71F6">
        <w:rPr>
          <w:rFonts w:cs="Times New Roman" w:hint="eastAsia"/>
          <w:spacing w:val="4"/>
          <w:szCs w:val="24"/>
        </w:rPr>
        <w:t>（</w:t>
      </w:r>
      <w:r w:rsidRPr="00EB0828">
        <w:rPr>
          <w:rFonts w:cs="Times New Roman" w:hint="eastAsia"/>
          <w:spacing w:val="4"/>
          <w:szCs w:val="24"/>
        </w:rPr>
        <w:t>昼间</w:t>
      </w:r>
      <w:r w:rsidRPr="00EB0828">
        <w:rPr>
          <w:rFonts w:cs="Times New Roman" w:hint="eastAsia"/>
          <w:spacing w:val="4"/>
          <w:szCs w:val="24"/>
        </w:rPr>
        <w:t>60dB</w:t>
      </w:r>
      <w:r w:rsidR="00DB71F6">
        <w:rPr>
          <w:rFonts w:cs="Times New Roman" w:hint="eastAsia"/>
          <w:spacing w:val="4"/>
          <w:szCs w:val="24"/>
        </w:rPr>
        <w:t>（</w:t>
      </w:r>
      <w:r w:rsidRPr="00EB0828">
        <w:rPr>
          <w:rFonts w:cs="Times New Roman" w:hint="eastAsia"/>
          <w:spacing w:val="4"/>
          <w:szCs w:val="24"/>
        </w:rPr>
        <w:t>A</w:t>
      </w:r>
      <w:r w:rsidR="00DB71F6">
        <w:rPr>
          <w:rFonts w:cs="Times New Roman" w:hint="eastAsia"/>
          <w:spacing w:val="4"/>
          <w:szCs w:val="24"/>
        </w:rPr>
        <w:t>）</w:t>
      </w:r>
      <w:r w:rsidRPr="00EB0828">
        <w:rPr>
          <w:rFonts w:cs="Times New Roman" w:hint="eastAsia"/>
          <w:spacing w:val="4"/>
          <w:szCs w:val="24"/>
        </w:rPr>
        <w:t>、夜间</w:t>
      </w:r>
      <w:r w:rsidRPr="00EB0828">
        <w:rPr>
          <w:rFonts w:cs="Times New Roman" w:hint="eastAsia"/>
          <w:spacing w:val="4"/>
          <w:szCs w:val="24"/>
        </w:rPr>
        <w:t>50dB</w:t>
      </w:r>
      <w:r w:rsidR="00DB71F6">
        <w:rPr>
          <w:rFonts w:cs="Times New Roman" w:hint="eastAsia"/>
          <w:spacing w:val="4"/>
          <w:szCs w:val="24"/>
        </w:rPr>
        <w:t>（</w:t>
      </w:r>
      <w:r w:rsidRPr="00EB0828">
        <w:rPr>
          <w:rFonts w:cs="Times New Roman" w:hint="eastAsia"/>
          <w:spacing w:val="4"/>
          <w:szCs w:val="24"/>
        </w:rPr>
        <w:t>A</w:t>
      </w:r>
      <w:r w:rsidR="00DB71F6">
        <w:rPr>
          <w:rFonts w:cs="Times New Roman" w:hint="eastAsia"/>
          <w:spacing w:val="4"/>
          <w:szCs w:val="24"/>
        </w:rPr>
        <w:t>））</w:t>
      </w:r>
      <w:r w:rsidRPr="00EB0828">
        <w:rPr>
          <w:rFonts w:cs="Times New Roman" w:hint="eastAsia"/>
          <w:spacing w:val="4"/>
          <w:szCs w:val="24"/>
        </w:rPr>
        <w:t>要求</w:t>
      </w:r>
      <w:r w:rsidR="000F66AB">
        <w:rPr>
          <w:rFonts w:cs="Times New Roman" w:hint="eastAsia"/>
          <w:spacing w:val="4"/>
          <w:szCs w:val="24"/>
        </w:rPr>
        <w:t>；</w:t>
      </w:r>
    </w:p>
    <w:p w14:paraId="2FB8C7CF" w14:textId="15E43571" w:rsidR="00946EE9" w:rsidRPr="00946EE9" w:rsidRDefault="00EB0828" w:rsidP="00946EE9">
      <w:pPr>
        <w:spacing w:line="500" w:lineRule="exact"/>
        <w:ind w:firstLine="488"/>
        <w:jc w:val="both"/>
        <w:rPr>
          <w:rFonts w:cs="Times New Roman"/>
          <w:spacing w:val="4"/>
          <w:szCs w:val="24"/>
        </w:rPr>
      </w:pPr>
      <w:r w:rsidRPr="00EB0828">
        <w:rPr>
          <w:rFonts w:cs="Times New Roman" w:hint="eastAsia"/>
          <w:spacing w:val="4"/>
          <w:szCs w:val="24"/>
        </w:rPr>
        <w:t>4</w:t>
      </w:r>
      <w:r w:rsidRPr="00EB0828">
        <w:rPr>
          <w:rFonts w:cs="Times New Roman" w:hint="eastAsia"/>
          <w:spacing w:val="4"/>
          <w:szCs w:val="24"/>
        </w:rPr>
        <w:t>、固度</w:t>
      </w:r>
      <w:r w:rsidR="001D2707">
        <w:rPr>
          <w:rFonts w:cs="Times New Roman" w:hint="eastAsia"/>
          <w:spacing w:val="4"/>
          <w:szCs w:val="24"/>
        </w:rPr>
        <w:t>：</w:t>
      </w:r>
      <w:r w:rsidRPr="00EB0828">
        <w:rPr>
          <w:rFonts w:cs="Times New Roman" w:hint="eastAsia"/>
          <w:spacing w:val="4"/>
          <w:szCs w:val="24"/>
        </w:rPr>
        <w:t>按照环</w:t>
      </w:r>
      <w:proofErr w:type="gramStart"/>
      <w:r w:rsidRPr="00EB0828">
        <w:rPr>
          <w:rFonts w:cs="Times New Roman" w:hint="eastAsia"/>
          <w:spacing w:val="4"/>
          <w:szCs w:val="24"/>
        </w:rPr>
        <w:t>评提出</w:t>
      </w:r>
      <w:proofErr w:type="gramEnd"/>
      <w:r w:rsidRPr="00EB0828">
        <w:rPr>
          <w:rFonts w:cs="Times New Roman" w:hint="eastAsia"/>
          <w:spacing w:val="4"/>
          <w:szCs w:val="24"/>
        </w:rPr>
        <w:t>的措施妥善处置生产过程中产生的各种固废。防疫废物和病死鸡属于危险废物，防疫废物</w:t>
      </w:r>
      <w:proofErr w:type="gramStart"/>
      <w:r w:rsidRPr="00EB0828">
        <w:rPr>
          <w:rFonts w:cs="Times New Roman" w:hint="eastAsia"/>
          <w:spacing w:val="4"/>
          <w:szCs w:val="24"/>
        </w:rPr>
        <w:t>于危废暂存</w:t>
      </w:r>
      <w:proofErr w:type="gramEnd"/>
      <w:r w:rsidRPr="00EB0828">
        <w:rPr>
          <w:rFonts w:cs="Times New Roman" w:hint="eastAsia"/>
          <w:spacing w:val="4"/>
          <w:szCs w:val="24"/>
        </w:rPr>
        <w:t>间</w:t>
      </w:r>
      <w:r w:rsidR="001D2707">
        <w:rPr>
          <w:rFonts w:cs="Times New Roman" w:hint="eastAsia"/>
          <w:spacing w:val="4"/>
          <w:szCs w:val="24"/>
        </w:rPr>
        <w:t>（</w:t>
      </w:r>
      <w:r w:rsidRPr="00EB0828">
        <w:rPr>
          <w:rFonts w:cs="Times New Roman" w:hint="eastAsia"/>
          <w:spacing w:val="4"/>
          <w:szCs w:val="24"/>
        </w:rPr>
        <w:t>10m</w:t>
      </w:r>
      <w:r w:rsidRPr="000F66AB">
        <w:rPr>
          <w:rFonts w:cs="Times New Roman" w:hint="eastAsia"/>
          <w:spacing w:val="4"/>
          <w:szCs w:val="24"/>
          <w:vertAlign w:val="superscript"/>
        </w:rPr>
        <w:t>2</w:t>
      </w:r>
      <w:r w:rsidR="001D2707">
        <w:rPr>
          <w:rFonts w:cs="Times New Roman" w:hint="eastAsia"/>
          <w:spacing w:val="4"/>
          <w:szCs w:val="24"/>
        </w:rPr>
        <w:t>）</w:t>
      </w:r>
      <w:r w:rsidRPr="00EB0828">
        <w:rPr>
          <w:rFonts w:cs="Times New Roman" w:hint="eastAsia"/>
          <w:spacing w:val="4"/>
          <w:szCs w:val="24"/>
        </w:rPr>
        <w:t>暂存后，定期委托有相应</w:t>
      </w:r>
      <w:proofErr w:type="gramStart"/>
      <w:r w:rsidRPr="00EB0828">
        <w:rPr>
          <w:rFonts w:cs="Times New Roman" w:hint="eastAsia"/>
          <w:spacing w:val="4"/>
          <w:szCs w:val="24"/>
        </w:rPr>
        <w:t>危度处理</w:t>
      </w:r>
      <w:proofErr w:type="gramEnd"/>
      <w:r w:rsidRPr="00EB0828">
        <w:rPr>
          <w:rFonts w:cs="Times New Roman" w:hint="eastAsia"/>
          <w:spacing w:val="4"/>
          <w:szCs w:val="24"/>
        </w:rPr>
        <w:t>资质单位进行安全处置。病死鸡在冰柜中暂存，定期交由专业处理单位进行无害化处理。鸡粪、收集的粉尘、鸡舍出风口喷淋拦截饲料颖粒、鸡毛、沼渣、软、破鸡蛋、</w:t>
      </w:r>
      <w:proofErr w:type="gramStart"/>
      <w:r w:rsidRPr="00EB0828">
        <w:rPr>
          <w:rFonts w:cs="Times New Roman" w:hint="eastAsia"/>
          <w:spacing w:val="4"/>
          <w:szCs w:val="24"/>
        </w:rPr>
        <w:t>废滤袋</w:t>
      </w:r>
      <w:proofErr w:type="gramEnd"/>
      <w:r w:rsidRPr="00EB0828">
        <w:rPr>
          <w:rFonts w:cs="Times New Roman" w:hint="eastAsia"/>
          <w:spacing w:val="4"/>
          <w:szCs w:val="24"/>
        </w:rPr>
        <w:t>、废脱硫剂、废包装物</w:t>
      </w:r>
      <w:r w:rsidR="00E253A9">
        <w:rPr>
          <w:rFonts w:cs="Times New Roman" w:hint="eastAsia"/>
          <w:spacing w:val="4"/>
          <w:szCs w:val="24"/>
        </w:rPr>
        <w:t>、</w:t>
      </w:r>
      <w:proofErr w:type="gramStart"/>
      <w:r w:rsidR="001D2707">
        <w:rPr>
          <w:rFonts w:cs="Times New Roman" w:hint="eastAsia"/>
          <w:spacing w:val="4"/>
          <w:szCs w:val="24"/>
        </w:rPr>
        <w:t>筛</w:t>
      </w:r>
      <w:r w:rsidRPr="00EB0828">
        <w:rPr>
          <w:rFonts w:cs="Times New Roman" w:hint="eastAsia"/>
          <w:spacing w:val="4"/>
          <w:szCs w:val="24"/>
        </w:rPr>
        <w:t>分除磁</w:t>
      </w:r>
      <w:proofErr w:type="gramEnd"/>
      <w:r w:rsidRPr="00EB0828">
        <w:rPr>
          <w:rFonts w:cs="Times New Roman" w:hint="eastAsia"/>
          <w:spacing w:val="4"/>
          <w:szCs w:val="24"/>
        </w:rPr>
        <w:t>废弃物属于一般固废，鸡粪、鸡舍出风口喷淋拦截饲料颗粒鸡毛、沼渣、软、破蛋送至农家肥车间堆肥发酵后作为农家肥外</w:t>
      </w:r>
      <w:proofErr w:type="gramStart"/>
      <w:r w:rsidRPr="00EB0828">
        <w:rPr>
          <w:rFonts w:cs="Times New Roman" w:hint="eastAsia"/>
          <w:spacing w:val="4"/>
          <w:szCs w:val="24"/>
        </w:rPr>
        <w:t>售综合</w:t>
      </w:r>
      <w:proofErr w:type="gramEnd"/>
      <w:r w:rsidRPr="00EB0828">
        <w:rPr>
          <w:rFonts w:cs="Times New Roman" w:hint="eastAsia"/>
          <w:spacing w:val="4"/>
          <w:szCs w:val="24"/>
        </w:rPr>
        <w:t>使用</w:t>
      </w:r>
      <w:r w:rsidR="00E253A9">
        <w:rPr>
          <w:rFonts w:cs="Times New Roman" w:hint="eastAsia"/>
          <w:spacing w:val="4"/>
          <w:szCs w:val="24"/>
        </w:rPr>
        <w:t>；</w:t>
      </w:r>
      <w:r w:rsidRPr="00EB0828">
        <w:rPr>
          <w:rFonts w:cs="Times New Roman" w:hint="eastAsia"/>
          <w:spacing w:val="4"/>
          <w:szCs w:val="24"/>
        </w:rPr>
        <w:t>除尘器更换</w:t>
      </w:r>
      <w:proofErr w:type="gramStart"/>
      <w:r w:rsidRPr="00EB0828">
        <w:rPr>
          <w:rFonts w:cs="Times New Roman" w:hint="eastAsia"/>
          <w:spacing w:val="4"/>
          <w:szCs w:val="24"/>
        </w:rPr>
        <w:t>的</w:t>
      </w:r>
      <w:r w:rsidR="00E253A9">
        <w:rPr>
          <w:rFonts w:cs="Times New Roman" w:hint="eastAsia"/>
          <w:spacing w:val="4"/>
          <w:szCs w:val="24"/>
        </w:rPr>
        <w:t>废</w:t>
      </w:r>
      <w:r w:rsidRPr="00EB0828">
        <w:rPr>
          <w:rFonts w:cs="Times New Roman" w:hint="eastAsia"/>
          <w:spacing w:val="4"/>
          <w:szCs w:val="24"/>
        </w:rPr>
        <w:t>滤</w:t>
      </w:r>
      <w:r w:rsidRPr="00EB0828">
        <w:rPr>
          <w:rFonts w:cs="Times New Roman" w:hint="eastAsia"/>
          <w:spacing w:val="4"/>
          <w:szCs w:val="24"/>
        </w:rPr>
        <w:lastRenderedPageBreak/>
        <w:t>袋</w:t>
      </w:r>
      <w:proofErr w:type="gramEnd"/>
      <w:r w:rsidRPr="00EB0828">
        <w:rPr>
          <w:rFonts w:cs="Times New Roman" w:hint="eastAsia"/>
          <w:spacing w:val="4"/>
          <w:szCs w:val="24"/>
        </w:rPr>
        <w:t>、废包装物和</w:t>
      </w:r>
      <w:proofErr w:type="gramStart"/>
      <w:r w:rsidRPr="00EB0828">
        <w:rPr>
          <w:rFonts w:cs="Times New Roman" w:hint="eastAsia"/>
          <w:spacing w:val="4"/>
          <w:szCs w:val="24"/>
        </w:rPr>
        <w:t>筛分除磁</w:t>
      </w:r>
      <w:proofErr w:type="gramEnd"/>
      <w:r w:rsidRPr="00EB0828">
        <w:rPr>
          <w:rFonts w:cs="Times New Roman" w:hint="eastAsia"/>
          <w:spacing w:val="4"/>
          <w:szCs w:val="24"/>
        </w:rPr>
        <w:t>废弃物收集暂存于一般固废暂存间</w:t>
      </w:r>
      <w:r w:rsidRPr="00EB0828">
        <w:rPr>
          <w:rFonts w:cs="Times New Roman" w:hint="eastAsia"/>
          <w:spacing w:val="4"/>
          <w:szCs w:val="24"/>
        </w:rPr>
        <w:t>(10m</w:t>
      </w:r>
      <w:r w:rsidRPr="00E253A9">
        <w:rPr>
          <w:rFonts w:cs="Times New Roman" w:hint="eastAsia"/>
          <w:spacing w:val="4"/>
          <w:szCs w:val="24"/>
          <w:vertAlign w:val="superscript"/>
        </w:rPr>
        <w:t>2</w:t>
      </w:r>
      <w:r w:rsidRPr="00EB0828">
        <w:rPr>
          <w:rFonts w:cs="Times New Roman" w:hint="eastAsia"/>
          <w:spacing w:val="4"/>
          <w:szCs w:val="24"/>
        </w:rPr>
        <w:t>)</w:t>
      </w:r>
      <w:r w:rsidRPr="00EB0828">
        <w:rPr>
          <w:rFonts w:cs="Times New Roman" w:hint="eastAsia"/>
          <w:spacing w:val="4"/>
          <w:szCs w:val="24"/>
        </w:rPr>
        <w:t>，定期外售</w:t>
      </w:r>
      <w:r w:rsidR="00E253A9">
        <w:rPr>
          <w:rFonts w:cs="Times New Roman" w:hint="eastAsia"/>
          <w:spacing w:val="4"/>
          <w:szCs w:val="24"/>
        </w:rPr>
        <w:t>；废脱硫剂</w:t>
      </w:r>
      <w:r w:rsidRPr="00EB0828">
        <w:rPr>
          <w:rFonts w:cs="Times New Roman" w:hint="eastAsia"/>
          <w:spacing w:val="4"/>
          <w:szCs w:val="24"/>
        </w:rPr>
        <w:t>由厂家定期回收再生</w:t>
      </w:r>
      <w:r w:rsidR="00E253A9">
        <w:rPr>
          <w:rFonts w:cs="Times New Roman" w:hint="eastAsia"/>
          <w:spacing w:val="4"/>
          <w:szCs w:val="24"/>
        </w:rPr>
        <w:t>，</w:t>
      </w:r>
      <w:r w:rsidRPr="00EB0828">
        <w:rPr>
          <w:rFonts w:cs="Times New Roman" w:hint="eastAsia"/>
          <w:spacing w:val="4"/>
          <w:szCs w:val="24"/>
        </w:rPr>
        <w:t>均可以妥善处置。一般固废暂存间设置满足《一般工业固体废物贮存和填埋污染控制标准》</w:t>
      </w:r>
      <w:r w:rsidR="00E253A9">
        <w:rPr>
          <w:rFonts w:cs="Times New Roman" w:hint="eastAsia"/>
          <w:spacing w:val="4"/>
          <w:szCs w:val="24"/>
        </w:rPr>
        <w:t>（</w:t>
      </w:r>
      <w:r w:rsidRPr="00EB0828">
        <w:rPr>
          <w:rFonts w:cs="Times New Roman" w:hint="eastAsia"/>
          <w:spacing w:val="4"/>
          <w:szCs w:val="24"/>
        </w:rPr>
        <w:t>GB18599-2020</w:t>
      </w:r>
      <w:r w:rsidR="00E253A9">
        <w:rPr>
          <w:rFonts w:cs="Times New Roman" w:hint="eastAsia"/>
          <w:spacing w:val="4"/>
          <w:szCs w:val="24"/>
        </w:rPr>
        <w:t>）</w:t>
      </w:r>
      <w:r w:rsidRPr="00EB0828">
        <w:rPr>
          <w:rFonts w:cs="Times New Roman" w:hint="eastAsia"/>
          <w:spacing w:val="4"/>
          <w:szCs w:val="24"/>
        </w:rPr>
        <w:t>的要求。</w:t>
      </w:r>
      <w:proofErr w:type="gramStart"/>
      <w:r w:rsidRPr="00EB0828">
        <w:rPr>
          <w:rFonts w:cs="Times New Roman" w:hint="eastAsia"/>
          <w:spacing w:val="4"/>
          <w:szCs w:val="24"/>
        </w:rPr>
        <w:t>危废暂存间满足</w:t>
      </w:r>
      <w:proofErr w:type="gramEnd"/>
      <w:r w:rsidRPr="00EB0828">
        <w:rPr>
          <w:rFonts w:cs="Times New Roman" w:hint="eastAsia"/>
          <w:spacing w:val="4"/>
          <w:szCs w:val="24"/>
        </w:rPr>
        <w:t>《危险废物贮存污染控制标准》</w:t>
      </w:r>
      <w:r w:rsidRPr="00EB0828">
        <w:rPr>
          <w:rFonts w:cs="Times New Roman" w:hint="eastAsia"/>
          <w:spacing w:val="4"/>
          <w:szCs w:val="24"/>
        </w:rPr>
        <w:t>(GB18597</w:t>
      </w:r>
      <w:r w:rsidR="00E253A9">
        <w:rPr>
          <w:rFonts w:cs="Times New Roman" w:hint="eastAsia"/>
          <w:spacing w:val="4"/>
          <w:szCs w:val="24"/>
        </w:rPr>
        <w:t>-</w:t>
      </w:r>
      <w:r w:rsidR="00946EE9" w:rsidRPr="00946EE9">
        <w:rPr>
          <w:rFonts w:cs="Times New Roman" w:hint="eastAsia"/>
          <w:spacing w:val="4"/>
          <w:szCs w:val="24"/>
        </w:rPr>
        <w:t>2023)</w:t>
      </w:r>
      <w:r w:rsidR="00946EE9" w:rsidRPr="00946EE9">
        <w:rPr>
          <w:rFonts w:cs="Times New Roman" w:hint="eastAsia"/>
          <w:spacing w:val="4"/>
          <w:szCs w:val="24"/>
        </w:rPr>
        <w:t>要求。</w:t>
      </w:r>
    </w:p>
    <w:p w14:paraId="5ED62DC8" w14:textId="77777777" w:rsidR="00946EE9" w:rsidRPr="00946EE9" w:rsidRDefault="00946EE9" w:rsidP="00946EE9">
      <w:pPr>
        <w:spacing w:line="500" w:lineRule="exact"/>
        <w:ind w:firstLine="488"/>
        <w:jc w:val="both"/>
        <w:rPr>
          <w:rFonts w:cs="Times New Roman"/>
          <w:spacing w:val="4"/>
          <w:szCs w:val="24"/>
        </w:rPr>
      </w:pPr>
      <w:r w:rsidRPr="00946EE9">
        <w:rPr>
          <w:rFonts w:cs="Times New Roman" w:hint="eastAsia"/>
          <w:spacing w:val="4"/>
          <w:szCs w:val="24"/>
        </w:rPr>
        <w:t>四、按国家有关规定设置规范的污染物排放口，并设立明显标志。</w:t>
      </w:r>
    </w:p>
    <w:p w14:paraId="59A74CD6" w14:textId="13700A80" w:rsidR="00946EE9" w:rsidRPr="00946EE9" w:rsidRDefault="00946EE9" w:rsidP="00946EE9">
      <w:pPr>
        <w:spacing w:line="500" w:lineRule="exact"/>
        <w:ind w:firstLine="488"/>
        <w:jc w:val="both"/>
        <w:rPr>
          <w:rFonts w:cs="Times New Roman"/>
          <w:spacing w:val="4"/>
          <w:szCs w:val="24"/>
        </w:rPr>
      </w:pPr>
      <w:r w:rsidRPr="00946EE9">
        <w:rPr>
          <w:rFonts w:cs="Times New Roman" w:hint="eastAsia"/>
          <w:spacing w:val="4"/>
          <w:szCs w:val="24"/>
        </w:rPr>
        <w:t>五、如果今后国家或我省颁布污染物排放限值的新标准，届时你公司应按新的排放标准执行</w:t>
      </w:r>
      <w:r w:rsidR="00E253A9">
        <w:rPr>
          <w:rFonts w:cs="Times New Roman" w:hint="eastAsia"/>
          <w:spacing w:val="4"/>
          <w:szCs w:val="24"/>
        </w:rPr>
        <w:t>。</w:t>
      </w:r>
    </w:p>
    <w:p w14:paraId="023B9F43" w14:textId="77777777" w:rsidR="00946EE9" w:rsidRPr="00946EE9" w:rsidRDefault="00946EE9" w:rsidP="00946EE9">
      <w:pPr>
        <w:spacing w:line="500" w:lineRule="exact"/>
        <w:ind w:firstLine="488"/>
        <w:jc w:val="both"/>
        <w:rPr>
          <w:rFonts w:cs="Times New Roman"/>
          <w:spacing w:val="4"/>
          <w:szCs w:val="24"/>
        </w:rPr>
      </w:pPr>
      <w:r w:rsidRPr="00946EE9">
        <w:rPr>
          <w:rFonts w:cs="Times New Roman" w:hint="eastAsia"/>
          <w:spacing w:val="4"/>
          <w:szCs w:val="24"/>
        </w:rPr>
        <w:t>六、项目在启动生产设施或者实际排污之前需办理排污许可事项。然后按规定程序和标准实施竣工环境保护验收，验收合格后方可投入生产。</w:t>
      </w:r>
    </w:p>
    <w:p w14:paraId="60486B41" w14:textId="445987EF" w:rsidR="004539E5" w:rsidRDefault="00946EE9" w:rsidP="00946EE9">
      <w:pPr>
        <w:spacing w:line="500" w:lineRule="exact"/>
        <w:ind w:firstLine="488"/>
        <w:jc w:val="both"/>
        <w:rPr>
          <w:rFonts w:cs="Times New Roman"/>
          <w:spacing w:val="4"/>
          <w:szCs w:val="24"/>
        </w:rPr>
      </w:pPr>
      <w:r w:rsidRPr="00946EE9">
        <w:rPr>
          <w:rFonts w:cs="Times New Roman" w:hint="eastAsia"/>
          <w:spacing w:val="4"/>
          <w:szCs w:val="24"/>
        </w:rPr>
        <w:t>七、本批复有效期为</w:t>
      </w:r>
      <w:r w:rsidRPr="00946EE9">
        <w:rPr>
          <w:rFonts w:cs="Times New Roman" w:hint="eastAsia"/>
          <w:spacing w:val="4"/>
          <w:szCs w:val="24"/>
        </w:rPr>
        <w:t>5</w:t>
      </w:r>
      <w:r w:rsidRPr="00946EE9">
        <w:rPr>
          <w:rFonts w:cs="Times New Roman" w:hint="eastAsia"/>
          <w:spacing w:val="4"/>
          <w:szCs w:val="24"/>
        </w:rPr>
        <w:t>年，如该项目逾期方开工建设，其环境影响评价报告书应报我局重新审核。如项目建设发生重大变更应重新进行环境影响评价。</w:t>
      </w:r>
    </w:p>
    <w:p w14:paraId="302B214D" w14:textId="77777777" w:rsidR="00EB0828" w:rsidRDefault="00EB0828" w:rsidP="00EB0828">
      <w:pPr>
        <w:spacing w:line="500" w:lineRule="exact"/>
        <w:ind w:firstLine="488"/>
        <w:jc w:val="both"/>
        <w:rPr>
          <w:rFonts w:cs="Times New Roman"/>
          <w:spacing w:val="4"/>
          <w:szCs w:val="24"/>
        </w:rPr>
      </w:pPr>
    </w:p>
    <w:p w14:paraId="55F1AB67" w14:textId="77777777" w:rsidR="00EB0828" w:rsidRDefault="00EB0828" w:rsidP="00EB0828">
      <w:pPr>
        <w:spacing w:line="500" w:lineRule="exact"/>
        <w:ind w:firstLine="488"/>
        <w:jc w:val="both"/>
        <w:rPr>
          <w:rFonts w:cs="Times New Roman"/>
          <w:spacing w:val="4"/>
          <w:szCs w:val="24"/>
        </w:rPr>
      </w:pPr>
    </w:p>
    <w:p w14:paraId="60B2905E" w14:textId="77777777" w:rsidR="0037037C" w:rsidRDefault="0037037C" w:rsidP="0037037C">
      <w:pPr>
        <w:spacing w:line="500" w:lineRule="exact"/>
        <w:ind w:firstLine="488"/>
        <w:jc w:val="both"/>
        <w:rPr>
          <w:rFonts w:cs="Times New Roman"/>
          <w:spacing w:val="4"/>
          <w:szCs w:val="24"/>
        </w:rPr>
      </w:pPr>
    </w:p>
    <w:p w14:paraId="1B5F51D4" w14:textId="77777777" w:rsidR="006B39B4" w:rsidRDefault="006B39B4" w:rsidP="00370710">
      <w:pPr>
        <w:spacing w:line="500" w:lineRule="exact"/>
        <w:ind w:firstLine="488"/>
        <w:jc w:val="both"/>
        <w:rPr>
          <w:rFonts w:cs="Times New Roman"/>
          <w:spacing w:val="4"/>
          <w:szCs w:val="24"/>
        </w:rPr>
      </w:pPr>
    </w:p>
    <w:p w14:paraId="5DFE9C12" w14:textId="05D7C71E" w:rsidR="00BC092F" w:rsidRDefault="001A7355" w:rsidP="00370710">
      <w:pPr>
        <w:spacing w:line="500" w:lineRule="exact"/>
        <w:ind w:firstLine="480"/>
        <w:jc w:val="right"/>
        <w:rPr>
          <w:color w:val="000000" w:themeColor="text1"/>
        </w:rPr>
      </w:pPr>
      <w:r>
        <w:rPr>
          <w:rFonts w:hint="eastAsia"/>
          <w:color w:val="000000" w:themeColor="text1"/>
        </w:rPr>
        <w:t>新乡市生态环境局</w:t>
      </w:r>
      <w:r w:rsidR="00946EE9">
        <w:rPr>
          <w:rFonts w:hint="eastAsia"/>
          <w:color w:val="000000" w:themeColor="text1"/>
        </w:rPr>
        <w:t>卫辉</w:t>
      </w:r>
      <w:r w:rsidR="00153B7B">
        <w:rPr>
          <w:rFonts w:hint="eastAsia"/>
          <w:color w:val="000000" w:themeColor="text1"/>
        </w:rPr>
        <w:t>分局</w:t>
      </w:r>
    </w:p>
    <w:p w14:paraId="5DFE9C13" w14:textId="706CA8D0" w:rsidR="00BC092F" w:rsidRDefault="001A7355" w:rsidP="0037037C">
      <w:pPr>
        <w:wordWrap w:val="0"/>
        <w:spacing w:line="500" w:lineRule="exact"/>
        <w:ind w:firstLine="480"/>
        <w:jc w:val="right"/>
        <w:rPr>
          <w:color w:val="000000" w:themeColor="text1"/>
        </w:rPr>
      </w:pPr>
      <w:r>
        <w:rPr>
          <w:rFonts w:hint="eastAsia"/>
          <w:color w:val="000000" w:themeColor="text1"/>
        </w:rPr>
        <w:t>202</w:t>
      </w:r>
      <w:r w:rsidR="00946EE9">
        <w:rPr>
          <w:rFonts w:hint="eastAsia"/>
          <w:color w:val="000000" w:themeColor="text1"/>
        </w:rPr>
        <w:t>3</w:t>
      </w:r>
      <w:r>
        <w:rPr>
          <w:rFonts w:hint="eastAsia"/>
          <w:color w:val="000000" w:themeColor="text1"/>
        </w:rPr>
        <w:t>年</w:t>
      </w:r>
      <w:r w:rsidR="00946EE9">
        <w:rPr>
          <w:rFonts w:hint="eastAsia"/>
          <w:color w:val="000000" w:themeColor="text1"/>
        </w:rPr>
        <w:t>1</w:t>
      </w:r>
      <w:r w:rsidR="00153B7B">
        <w:rPr>
          <w:rFonts w:hint="eastAsia"/>
          <w:color w:val="000000" w:themeColor="text1"/>
        </w:rPr>
        <w:t>2</w:t>
      </w:r>
      <w:r>
        <w:rPr>
          <w:rFonts w:hint="eastAsia"/>
          <w:color w:val="000000" w:themeColor="text1"/>
        </w:rPr>
        <w:t>月</w:t>
      </w:r>
      <w:r w:rsidR="0037037C">
        <w:rPr>
          <w:rFonts w:hint="eastAsia"/>
          <w:color w:val="000000" w:themeColor="text1"/>
        </w:rPr>
        <w:t>6</w:t>
      </w:r>
      <w:r>
        <w:rPr>
          <w:rFonts w:hint="eastAsia"/>
          <w:color w:val="000000" w:themeColor="text1"/>
        </w:rPr>
        <w:t>日</w:t>
      </w:r>
    </w:p>
    <w:p w14:paraId="5DFE9C15" w14:textId="77777777" w:rsidR="00BC092F" w:rsidRDefault="001A7355" w:rsidP="00115E3A">
      <w:pPr>
        <w:pStyle w:val="1"/>
        <w:spacing w:before="120"/>
        <w:ind w:firstLine="643"/>
        <w:rPr>
          <w:rFonts w:cs="Times New Roman"/>
        </w:rPr>
      </w:pPr>
      <w:bookmarkStart w:id="50" w:name="_Toc196466024"/>
      <w:r>
        <w:rPr>
          <w:rFonts w:cs="Times New Roman"/>
        </w:rPr>
        <w:lastRenderedPageBreak/>
        <w:t>6.</w:t>
      </w:r>
      <w:r>
        <w:rPr>
          <w:rFonts w:cs="Times New Roman"/>
        </w:rPr>
        <w:t>验收执行标准</w:t>
      </w:r>
      <w:bookmarkEnd w:id="50"/>
    </w:p>
    <w:p w14:paraId="6DC076C8" w14:textId="0A031BBB" w:rsidR="00F50BDC" w:rsidRPr="00F50BDC" w:rsidRDefault="005516FD" w:rsidP="00F50BDC">
      <w:pPr>
        <w:ind w:firstLine="480"/>
      </w:pPr>
      <w:r w:rsidRPr="005516FD">
        <w:rPr>
          <w:rFonts w:hint="eastAsia"/>
        </w:rPr>
        <w:t>202</w:t>
      </w:r>
      <w:r>
        <w:rPr>
          <w:rFonts w:hint="eastAsia"/>
        </w:rPr>
        <w:t>3</w:t>
      </w:r>
      <w:r w:rsidRPr="005516FD">
        <w:rPr>
          <w:rFonts w:hint="eastAsia"/>
        </w:rPr>
        <w:t>年</w:t>
      </w:r>
      <w:r>
        <w:rPr>
          <w:rFonts w:hint="eastAsia"/>
        </w:rPr>
        <w:t>1</w:t>
      </w:r>
      <w:r w:rsidRPr="005516FD">
        <w:rPr>
          <w:rFonts w:hint="eastAsia"/>
        </w:rPr>
        <w:t>2</w:t>
      </w:r>
      <w:r w:rsidRPr="005516FD">
        <w:rPr>
          <w:rFonts w:hint="eastAsia"/>
        </w:rPr>
        <w:t>月</w:t>
      </w:r>
      <w:r w:rsidRPr="005516FD">
        <w:rPr>
          <w:rFonts w:hint="eastAsia"/>
        </w:rPr>
        <w:t>6</w:t>
      </w:r>
      <w:r w:rsidRPr="005516FD">
        <w:rPr>
          <w:rFonts w:hint="eastAsia"/>
        </w:rPr>
        <w:t>日，新乡市生态环境局</w:t>
      </w:r>
      <w:r>
        <w:rPr>
          <w:rFonts w:hint="eastAsia"/>
        </w:rPr>
        <w:t>卫辉</w:t>
      </w:r>
      <w:r w:rsidRPr="005516FD">
        <w:rPr>
          <w:rFonts w:hint="eastAsia"/>
        </w:rPr>
        <w:t>分局以</w:t>
      </w:r>
      <w:r>
        <w:rPr>
          <w:rFonts w:hint="eastAsia"/>
        </w:rPr>
        <w:t>卫</w:t>
      </w:r>
      <w:r w:rsidRPr="005516FD">
        <w:rPr>
          <w:rFonts w:hint="eastAsia"/>
        </w:rPr>
        <w:t>环书〔</w:t>
      </w:r>
      <w:r w:rsidRPr="005516FD">
        <w:rPr>
          <w:rFonts w:hint="eastAsia"/>
        </w:rPr>
        <w:t>202</w:t>
      </w:r>
      <w:r>
        <w:rPr>
          <w:rFonts w:hint="eastAsia"/>
        </w:rPr>
        <w:t>3</w:t>
      </w:r>
      <w:r w:rsidRPr="005516FD">
        <w:rPr>
          <w:rFonts w:hint="eastAsia"/>
        </w:rPr>
        <w:t>〕</w:t>
      </w:r>
      <w:r w:rsidRPr="005516FD">
        <w:rPr>
          <w:rFonts w:hint="eastAsia"/>
        </w:rPr>
        <w:t>0</w:t>
      </w:r>
      <w:r>
        <w:rPr>
          <w:rFonts w:hint="eastAsia"/>
        </w:rPr>
        <w:t>3</w:t>
      </w:r>
      <w:r w:rsidRPr="005516FD">
        <w:rPr>
          <w:rFonts w:hint="eastAsia"/>
        </w:rPr>
        <w:t>号文对该</w:t>
      </w:r>
      <w:proofErr w:type="gramStart"/>
      <w:r w:rsidRPr="005516FD">
        <w:rPr>
          <w:rFonts w:hint="eastAsia"/>
        </w:rPr>
        <w:t>项目环</w:t>
      </w:r>
      <w:proofErr w:type="gramEnd"/>
      <w:r w:rsidRPr="005516FD">
        <w:rPr>
          <w:rFonts w:hint="eastAsia"/>
        </w:rPr>
        <w:t>评报告书进行了批复。</w:t>
      </w:r>
    </w:p>
    <w:p w14:paraId="75216F0A" w14:textId="77777777" w:rsidR="008F3C8B" w:rsidRDefault="008F3C8B" w:rsidP="00BD522E">
      <w:pPr>
        <w:pStyle w:val="2"/>
        <w:spacing w:before="163" w:after="163"/>
        <w:ind w:firstLine="643"/>
      </w:pPr>
      <w:bookmarkStart w:id="51" w:name="_Toc31944"/>
      <w:bookmarkStart w:id="52" w:name="_Toc196466025"/>
      <w:r>
        <w:rPr>
          <w:rFonts w:hint="eastAsia"/>
        </w:rPr>
        <w:t>6.1</w:t>
      </w:r>
      <w:r>
        <w:rPr>
          <w:rFonts w:hint="eastAsia"/>
        </w:rPr>
        <w:t>环境质量</w:t>
      </w:r>
      <w:r>
        <w:t>标准</w:t>
      </w:r>
      <w:bookmarkEnd w:id="51"/>
      <w:bookmarkEnd w:id="52"/>
    </w:p>
    <w:p w14:paraId="1EADB7B7" w14:textId="77777777" w:rsidR="008F3C8B" w:rsidRDefault="008F3C8B" w:rsidP="008F3C8B">
      <w:pPr>
        <w:ind w:firstLine="480"/>
      </w:pPr>
      <w:r>
        <w:t>本项目环境空气质量评价执行的标准见</w:t>
      </w:r>
      <w:r>
        <w:rPr>
          <w:rFonts w:hint="eastAsia"/>
        </w:rPr>
        <w:t>下</w:t>
      </w:r>
      <w:r>
        <w:t>表</w:t>
      </w:r>
      <w:r>
        <w:rPr>
          <w:rFonts w:hint="eastAsia"/>
        </w:rPr>
        <w:t>：</w:t>
      </w:r>
    </w:p>
    <w:p w14:paraId="096D9C4F" w14:textId="19F44AD4" w:rsidR="008F3C8B" w:rsidRDefault="008F3C8B" w:rsidP="008F3C8B">
      <w:pPr>
        <w:pStyle w:val="affd"/>
        <w:ind w:firstLine="482"/>
        <w:rPr>
          <w:rFonts w:hint="default"/>
        </w:rPr>
      </w:pPr>
      <w:r>
        <w:t>表</w:t>
      </w:r>
      <w:r>
        <w:t xml:space="preserve">6-1           </w:t>
      </w:r>
      <w:r>
        <w:t>声环境质量评价执行标准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17" w:type="dxa"/>
          <w:left w:w="85" w:type="dxa"/>
          <w:bottom w:w="17" w:type="dxa"/>
          <w:right w:w="85" w:type="dxa"/>
        </w:tblCellMar>
        <w:tblLook w:val="04A0" w:firstRow="1" w:lastRow="0" w:firstColumn="1" w:lastColumn="0" w:noHBand="0" w:noVBand="1"/>
      </w:tblPr>
      <w:tblGrid>
        <w:gridCol w:w="787"/>
        <w:gridCol w:w="1593"/>
        <w:gridCol w:w="1504"/>
        <w:gridCol w:w="4592"/>
      </w:tblGrid>
      <w:tr w:rsidR="008D06AB" w14:paraId="0A2CBCF5" w14:textId="77777777" w:rsidTr="00BD522E">
        <w:trPr>
          <w:trHeight w:val="454"/>
          <w:jc w:val="center"/>
        </w:trPr>
        <w:tc>
          <w:tcPr>
            <w:tcW w:w="787" w:type="dxa"/>
            <w:tcBorders>
              <w:top w:val="single" w:sz="4" w:space="0" w:color="000000"/>
              <w:left w:val="single" w:sz="4" w:space="0" w:color="000000"/>
              <w:tl2br w:val="nil"/>
              <w:tr2bl w:val="nil"/>
            </w:tcBorders>
            <w:vAlign w:val="center"/>
          </w:tcPr>
          <w:p w14:paraId="4D123859" w14:textId="77777777" w:rsidR="008D06AB" w:rsidRDefault="008D06AB" w:rsidP="008F3C8B">
            <w:pPr>
              <w:pStyle w:val="affc"/>
              <w:rPr>
                <w:rFonts w:hint="default"/>
                <w:b/>
                <w:bCs w:val="0"/>
              </w:rPr>
            </w:pPr>
            <w:r>
              <w:rPr>
                <w:b/>
                <w:bCs w:val="0"/>
              </w:rPr>
              <w:t>序号</w:t>
            </w:r>
          </w:p>
        </w:tc>
        <w:tc>
          <w:tcPr>
            <w:tcW w:w="1593" w:type="dxa"/>
            <w:tcBorders>
              <w:top w:val="single" w:sz="4" w:space="0" w:color="000000"/>
              <w:tl2br w:val="nil"/>
              <w:tr2bl w:val="nil"/>
            </w:tcBorders>
            <w:vAlign w:val="center"/>
          </w:tcPr>
          <w:p w14:paraId="15AD4E0A" w14:textId="59B704B4" w:rsidR="008D06AB" w:rsidRDefault="008D06AB" w:rsidP="008F3C8B">
            <w:pPr>
              <w:pStyle w:val="affc"/>
              <w:rPr>
                <w:rFonts w:hint="default"/>
                <w:b/>
                <w:bCs w:val="0"/>
              </w:rPr>
            </w:pPr>
            <w:r>
              <w:rPr>
                <w:b/>
                <w:bCs w:val="0"/>
              </w:rPr>
              <w:t>污染因子</w:t>
            </w:r>
          </w:p>
        </w:tc>
        <w:tc>
          <w:tcPr>
            <w:tcW w:w="1504" w:type="dxa"/>
            <w:tcBorders>
              <w:top w:val="single" w:sz="4" w:space="0" w:color="000000"/>
              <w:tl2br w:val="nil"/>
              <w:tr2bl w:val="nil"/>
            </w:tcBorders>
            <w:vAlign w:val="center"/>
          </w:tcPr>
          <w:p w14:paraId="3497885C" w14:textId="7434551E" w:rsidR="008D06AB" w:rsidRDefault="008D06AB" w:rsidP="008F3C8B">
            <w:pPr>
              <w:pStyle w:val="affc"/>
              <w:rPr>
                <w:rFonts w:hint="default"/>
                <w:b/>
                <w:bCs w:val="0"/>
              </w:rPr>
            </w:pPr>
            <w:r>
              <w:rPr>
                <w:b/>
                <w:bCs w:val="0"/>
              </w:rPr>
              <w:t>限值</w:t>
            </w:r>
          </w:p>
        </w:tc>
        <w:tc>
          <w:tcPr>
            <w:tcW w:w="4592" w:type="dxa"/>
            <w:tcBorders>
              <w:top w:val="single" w:sz="4" w:space="0" w:color="000000"/>
              <w:right w:val="single" w:sz="4" w:space="0" w:color="000000"/>
              <w:tl2br w:val="nil"/>
              <w:tr2bl w:val="nil"/>
            </w:tcBorders>
            <w:vAlign w:val="center"/>
          </w:tcPr>
          <w:p w14:paraId="34570A23" w14:textId="77777777" w:rsidR="008D06AB" w:rsidRDefault="008D06AB" w:rsidP="008F3C8B">
            <w:pPr>
              <w:pStyle w:val="affc"/>
              <w:rPr>
                <w:rFonts w:hint="default"/>
                <w:b/>
                <w:bCs w:val="0"/>
              </w:rPr>
            </w:pPr>
            <w:r>
              <w:rPr>
                <w:b/>
                <w:bCs w:val="0"/>
              </w:rPr>
              <w:t>标准名称</w:t>
            </w:r>
          </w:p>
        </w:tc>
      </w:tr>
      <w:tr w:rsidR="008D06AB" w14:paraId="7B6EF541" w14:textId="77777777" w:rsidTr="00BD522E">
        <w:trPr>
          <w:trHeight w:val="454"/>
          <w:jc w:val="center"/>
        </w:trPr>
        <w:tc>
          <w:tcPr>
            <w:tcW w:w="787" w:type="dxa"/>
            <w:tcBorders>
              <w:left w:val="single" w:sz="4" w:space="0" w:color="000000"/>
              <w:tl2br w:val="nil"/>
              <w:tr2bl w:val="nil"/>
            </w:tcBorders>
            <w:vAlign w:val="center"/>
          </w:tcPr>
          <w:p w14:paraId="7159A71E" w14:textId="77777777" w:rsidR="008D06AB" w:rsidRDefault="008D06AB" w:rsidP="00CF6A07">
            <w:pPr>
              <w:pStyle w:val="affc"/>
              <w:rPr>
                <w:rFonts w:hint="default"/>
              </w:rPr>
            </w:pPr>
            <w:r>
              <w:rPr>
                <w:rFonts w:hint="default"/>
              </w:rPr>
              <w:t>1</w:t>
            </w:r>
          </w:p>
        </w:tc>
        <w:tc>
          <w:tcPr>
            <w:tcW w:w="1593" w:type="dxa"/>
            <w:vMerge w:val="restart"/>
            <w:tcBorders>
              <w:tl2br w:val="nil"/>
              <w:tr2bl w:val="nil"/>
            </w:tcBorders>
            <w:vAlign w:val="center"/>
          </w:tcPr>
          <w:p w14:paraId="4F5FD6F0" w14:textId="1B1937D8" w:rsidR="008D06AB" w:rsidRDefault="008D06AB" w:rsidP="00CF6A07">
            <w:pPr>
              <w:pStyle w:val="affc"/>
              <w:rPr>
                <w:rFonts w:hint="default"/>
              </w:rPr>
            </w:pPr>
            <w:r w:rsidRPr="004911A6">
              <w:t>等效声级</w:t>
            </w:r>
          </w:p>
        </w:tc>
        <w:tc>
          <w:tcPr>
            <w:tcW w:w="1504" w:type="dxa"/>
            <w:shd w:val="clear" w:color="auto" w:fill="auto"/>
            <w:vAlign w:val="center"/>
          </w:tcPr>
          <w:p w14:paraId="2AC58A4F" w14:textId="1F0D84C7" w:rsidR="008D06AB" w:rsidRDefault="008D06AB" w:rsidP="00CF6A07">
            <w:pPr>
              <w:pStyle w:val="affc"/>
              <w:rPr>
                <w:rFonts w:hint="default"/>
              </w:rPr>
            </w:pPr>
            <w:proofErr w:type="gramStart"/>
            <w:r>
              <w:t>昼</w:t>
            </w:r>
            <w:proofErr w:type="gramEnd"/>
            <w:r>
              <w:t>60dB(A)</w:t>
            </w:r>
          </w:p>
        </w:tc>
        <w:tc>
          <w:tcPr>
            <w:tcW w:w="4592" w:type="dxa"/>
            <w:vMerge w:val="restart"/>
            <w:tcBorders>
              <w:right w:val="single" w:sz="4" w:space="0" w:color="000000"/>
              <w:tl2br w:val="nil"/>
              <w:tr2bl w:val="nil"/>
            </w:tcBorders>
            <w:vAlign w:val="center"/>
          </w:tcPr>
          <w:p w14:paraId="7757B95C" w14:textId="2C13B5CC" w:rsidR="008D06AB" w:rsidRDefault="008D06AB" w:rsidP="00CF6A07">
            <w:pPr>
              <w:pStyle w:val="affc"/>
              <w:rPr>
                <w:rFonts w:hint="default"/>
              </w:rPr>
            </w:pPr>
            <w:r w:rsidRPr="00CF6A07">
              <w:t>《声环境质量标准》（</w:t>
            </w:r>
            <w:r w:rsidRPr="00CF6A07">
              <w:t>GB3096- 2008</w:t>
            </w:r>
            <w:r w:rsidRPr="00CF6A07">
              <w:t>）</w:t>
            </w:r>
            <w:r w:rsidRPr="00CF6A07">
              <w:t>2</w:t>
            </w:r>
            <w:r w:rsidRPr="00CF6A07">
              <w:t>类标准</w:t>
            </w:r>
          </w:p>
        </w:tc>
      </w:tr>
      <w:tr w:rsidR="008D06AB" w14:paraId="0C844388" w14:textId="77777777" w:rsidTr="00BD522E">
        <w:trPr>
          <w:trHeight w:val="454"/>
          <w:jc w:val="center"/>
        </w:trPr>
        <w:tc>
          <w:tcPr>
            <w:tcW w:w="787" w:type="dxa"/>
            <w:tcBorders>
              <w:left w:val="single" w:sz="4" w:space="0" w:color="000000"/>
              <w:tl2br w:val="nil"/>
              <w:tr2bl w:val="nil"/>
            </w:tcBorders>
            <w:vAlign w:val="center"/>
          </w:tcPr>
          <w:p w14:paraId="6AC3C21C" w14:textId="77777777" w:rsidR="008D06AB" w:rsidRDefault="008D06AB" w:rsidP="00CF6A07">
            <w:pPr>
              <w:pStyle w:val="affc"/>
              <w:rPr>
                <w:rFonts w:hint="default"/>
              </w:rPr>
            </w:pPr>
            <w:r>
              <w:rPr>
                <w:rFonts w:hint="default"/>
              </w:rPr>
              <w:t>2</w:t>
            </w:r>
          </w:p>
        </w:tc>
        <w:tc>
          <w:tcPr>
            <w:tcW w:w="1593" w:type="dxa"/>
            <w:vMerge/>
            <w:tcBorders>
              <w:tl2br w:val="nil"/>
              <w:tr2bl w:val="nil"/>
            </w:tcBorders>
            <w:vAlign w:val="center"/>
          </w:tcPr>
          <w:p w14:paraId="1471BF09" w14:textId="3180078D" w:rsidR="008D06AB" w:rsidRDefault="008D06AB" w:rsidP="00CF6A07">
            <w:pPr>
              <w:pStyle w:val="affc"/>
              <w:rPr>
                <w:rFonts w:hint="default"/>
              </w:rPr>
            </w:pPr>
          </w:p>
        </w:tc>
        <w:tc>
          <w:tcPr>
            <w:tcW w:w="1504" w:type="dxa"/>
            <w:shd w:val="clear" w:color="auto" w:fill="auto"/>
            <w:vAlign w:val="center"/>
          </w:tcPr>
          <w:p w14:paraId="6ABA70A4" w14:textId="2117EFFE" w:rsidR="008D06AB" w:rsidRDefault="008D06AB" w:rsidP="00CF6A07">
            <w:pPr>
              <w:pStyle w:val="affc"/>
              <w:rPr>
                <w:rFonts w:hint="default"/>
              </w:rPr>
            </w:pPr>
            <w:r>
              <w:t>夜</w:t>
            </w:r>
            <w:r>
              <w:t>50dB(A)</w:t>
            </w:r>
          </w:p>
        </w:tc>
        <w:tc>
          <w:tcPr>
            <w:tcW w:w="4592" w:type="dxa"/>
            <w:vMerge/>
            <w:tcBorders>
              <w:right w:val="single" w:sz="4" w:space="0" w:color="000000"/>
              <w:tl2br w:val="nil"/>
              <w:tr2bl w:val="nil"/>
            </w:tcBorders>
            <w:vAlign w:val="center"/>
          </w:tcPr>
          <w:p w14:paraId="0D804283" w14:textId="77777777" w:rsidR="008D06AB" w:rsidRDefault="008D06AB" w:rsidP="00CF6A07">
            <w:pPr>
              <w:pStyle w:val="affc"/>
              <w:rPr>
                <w:rFonts w:hint="default"/>
              </w:rPr>
            </w:pPr>
          </w:p>
        </w:tc>
      </w:tr>
    </w:tbl>
    <w:p w14:paraId="01EAF3E2" w14:textId="77777777" w:rsidR="00BD522E" w:rsidRDefault="00BD522E" w:rsidP="00BD522E">
      <w:pPr>
        <w:pStyle w:val="2"/>
        <w:spacing w:before="163" w:after="163"/>
        <w:ind w:firstLine="643"/>
      </w:pPr>
      <w:bookmarkStart w:id="53" w:name="_Toc15537"/>
      <w:bookmarkStart w:id="54" w:name="_Toc196466026"/>
      <w:r>
        <w:rPr>
          <w:rFonts w:hint="eastAsia"/>
        </w:rPr>
        <w:t>6.2</w:t>
      </w:r>
      <w:r>
        <w:t>污染物排放标准</w:t>
      </w:r>
      <w:bookmarkEnd w:id="53"/>
      <w:bookmarkEnd w:id="54"/>
    </w:p>
    <w:p w14:paraId="55B96DDE" w14:textId="105BAE27" w:rsidR="00066A30" w:rsidRPr="00066A30" w:rsidRDefault="005E3A8A" w:rsidP="00066A30">
      <w:pPr>
        <w:ind w:firstLine="480"/>
        <w:rPr>
          <w:rFonts w:cs="Times New Roman"/>
        </w:rPr>
      </w:pPr>
      <w:r>
        <w:rPr>
          <w:rFonts w:cs="Times New Roman"/>
        </w:rPr>
        <w:t>本项目执行的污染物排放标准见下表：</w:t>
      </w:r>
    </w:p>
    <w:p w14:paraId="4188956C" w14:textId="17045E30" w:rsidR="00BF7B19" w:rsidRDefault="005C6D3A" w:rsidP="005C6D3A">
      <w:pPr>
        <w:ind w:firstLine="480"/>
        <w:rPr>
          <w:rFonts w:eastAsia="黑体" w:cs="Times New Roman"/>
        </w:rPr>
      </w:pPr>
      <w:r>
        <w:rPr>
          <w:rFonts w:eastAsia="黑体" w:cs="Times New Roman"/>
        </w:rPr>
        <w:t>表</w:t>
      </w:r>
      <w:r>
        <w:rPr>
          <w:rFonts w:eastAsia="黑体" w:cs="Times New Roman"/>
        </w:rPr>
        <w:t>6-</w:t>
      </w:r>
      <w:r w:rsidR="00B84FF6">
        <w:rPr>
          <w:rFonts w:eastAsia="黑体" w:cs="Times New Roman" w:hint="eastAsia"/>
        </w:rPr>
        <w:t>2</w:t>
      </w:r>
      <w:r>
        <w:rPr>
          <w:rFonts w:eastAsia="黑体" w:cs="Times New Roman"/>
        </w:rPr>
        <w:t xml:space="preserve">                                       </w:t>
      </w:r>
      <w:r>
        <w:rPr>
          <w:rFonts w:eastAsia="黑体" w:cs="Times New Roman"/>
        </w:rPr>
        <w:t>污染物排放标准</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766"/>
        <w:gridCol w:w="659"/>
        <w:gridCol w:w="740"/>
        <w:gridCol w:w="248"/>
        <w:gridCol w:w="833"/>
        <w:gridCol w:w="2570"/>
      </w:tblGrid>
      <w:tr w:rsidR="00BF7B19" w14:paraId="0327D446" w14:textId="77777777" w:rsidTr="00BF7B19">
        <w:trPr>
          <w:cantSplit/>
          <w:trHeight w:val="454"/>
          <w:jc w:val="center"/>
        </w:trPr>
        <w:tc>
          <w:tcPr>
            <w:tcW w:w="363" w:type="pct"/>
            <w:shd w:val="clear" w:color="auto" w:fill="auto"/>
            <w:tcMar>
              <w:top w:w="11" w:type="dxa"/>
              <w:left w:w="57" w:type="dxa"/>
              <w:bottom w:w="11" w:type="dxa"/>
              <w:right w:w="57" w:type="dxa"/>
            </w:tcMar>
            <w:vAlign w:val="center"/>
          </w:tcPr>
          <w:p w14:paraId="2FD9171E" w14:textId="77777777" w:rsidR="00BF7B19" w:rsidRDefault="00BF7B19" w:rsidP="00BF7B19">
            <w:pPr>
              <w:pStyle w:val="aff2"/>
              <w:rPr>
                <w:color w:val="auto"/>
              </w:rPr>
            </w:pPr>
            <w:r>
              <w:rPr>
                <w:color w:val="auto"/>
              </w:rPr>
              <w:t>污染</w:t>
            </w:r>
          </w:p>
          <w:p w14:paraId="3658AD4B" w14:textId="77777777" w:rsidR="00BF7B19" w:rsidRDefault="00BF7B19" w:rsidP="00BF7B19">
            <w:pPr>
              <w:pStyle w:val="aff2"/>
              <w:rPr>
                <w:color w:val="auto"/>
              </w:rPr>
            </w:pPr>
            <w:r>
              <w:rPr>
                <w:color w:val="auto"/>
              </w:rPr>
              <w:t>类别</w:t>
            </w:r>
          </w:p>
        </w:tc>
        <w:tc>
          <w:tcPr>
            <w:tcW w:w="2032" w:type="pct"/>
            <w:gridSpan w:val="2"/>
            <w:shd w:val="clear" w:color="auto" w:fill="auto"/>
            <w:tcMar>
              <w:top w:w="11" w:type="dxa"/>
              <w:left w:w="57" w:type="dxa"/>
              <w:bottom w:w="11" w:type="dxa"/>
              <w:right w:w="57" w:type="dxa"/>
            </w:tcMar>
            <w:vAlign w:val="center"/>
          </w:tcPr>
          <w:p w14:paraId="02FCF675" w14:textId="77777777" w:rsidR="00BF7B19" w:rsidRDefault="00BF7B19" w:rsidP="00BF7B19">
            <w:pPr>
              <w:pStyle w:val="aff2"/>
              <w:rPr>
                <w:color w:val="auto"/>
              </w:rPr>
            </w:pPr>
            <w:r>
              <w:rPr>
                <w:color w:val="auto"/>
              </w:rPr>
              <w:t>执行标准及级</w:t>
            </w:r>
            <w:r>
              <w:rPr>
                <w:color w:val="auto"/>
              </w:rPr>
              <w:t>(</w:t>
            </w:r>
            <w:r>
              <w:rPr>
                <w:color w:val="auto"/>
              </w:rPr>
              <w:t>类</w:t>
            </w:r>
            <w:r>
              <w:rPr>
                <w:color w:val="auto"/>
              </w:rPr>
              <w:t>)</w:t>
            </w:r>
            <w:r>
              <w:rPr>
                <w:color w:val="auto"/>
              </w:rPr>
              <w:t>别</w:t>
            </w:r>
          </w:p>
        </w:tc>
        <w:tc>
          <w:tcPr>
            <w:tcW w:w="1079" w:type="pct"/>
            <w:gridSpan w:val="3"/>
            <w:shd w:val="clear" w:color="auto" w:fill="auto"/>
            <w:tcMar>
              <w:top w:w="11" w:type="dxa"/>
              <w:left w:w="57" w:type="dxa"/>
              <w:bottom w:w="11" w:type="dxa"/>
              <w:right w:w="57" w:type="dxa"/>
            </w:tcMar>
            <w:vAlign w:val="center"/>
          </w:tcPr>
          <w:p w14:paraId="3D87A2AC" w14:textId="77777777" w:rsidR="00BF7B19" w:rsidRDefault="00BF7B19" w:rsidP="00BF7B19">
            <w:pPr>
              <w:pStyle w:val="aff2"/>
              <w:rPr>
                <w:color w:val="auto"/>
              </w:rPr>
            </w:pPr>
            <w:r>
              <w:rPr>
                <w:color w:val="auto"/>
              </w:rPr>
              <w:t>污染因子</w:t>
            </w:r>
          </w:p>
        </w:tc>
        <w:tc>
          <w:tcPr>
            <w:tcW w:w="1526" w:type="pct"/>
            <w:shd w:val="clear" w:color="auto" w:fill="auto"/>
            <w:tcMar>
              <w:top w:w="11" w:type="dxa"/>
              <w:left w:w="57" w:type="dxa"/>
              <w:bottom w:w="11" w:type="dxa"/>
              <w:right w:w="57" w:type="dxa"/>
            </w:tcMar>
            <w:vAlign w:val="center"/>
          </w:tcPr>
          <w:p w14:paraId="177874DC" w14:textId="77777777" w:rsidR="00BF7B19" w:rsidRDefault="00BF7B19" w:rsidP="00BF7B19">
            <w:pPr>
              <w:pStyle w:val="aff2"/>
              <w:rPr>
                <w:color w:val="auto"/>
              </w:rPr>
            </w:pPr>
            <w:r>
              <w:rPr>
                <w:color w:val="auto"/>
              </w:rPr>
              <w:t>标准</w:t>
            </w:r>
            <w:r>
              <w:rPr>
                <w:rFonts w:hint="eastAsia"/>
                <w:color w:val="auto"/>
              </w:rPr>
              <w:t>限</w:t>
            </w:r>
            <w:r>
              <w:rPr>
                <w:color w:val="auto"/>
              </w:rPr>
              <w:t>值</w:t>
            </w:r>
          </w:p>
        </w:tc>
      </w:tr>
      <w:tr w:rsidR="00185917" w14:paraId="0341D7CA" w14:textId="77777777" w:rsidTr="00185917">
        <w:trPr>
          <w:cantSplit/>
          <w:trHeight w:val="454"/>
          <w:jc w:val="center"/>
        </w:trPr>
        <w:tc>
          <w:tcPr>
            <w:tcW w:w="363" w:type="pct"/>
            <w:vMerge w:val="restart"/>
            <w:shd w:val="clear" w:color="auto" w:fill="auto"/>
            <w:tcMar>
              <w:top w:w="11" w:type="dxa"/>
              <w:left w:w="57" w:type="dxa"/>
              <w:bottom w:w="11" w:type="dxa"/>
              <w:right w:w="57" w:type="dxa"/>
            </w:tcMar>
            <w:textDirection w:val="tbRlV"/>
            <w:vAlign w:val="center"/>
          </w:tcPr>
          <w:p w14:paraId="2A072552" w14:textId="77777777" w:rsidR="00185917" w:rsidRDefault="00185917" w:rsidP="00BF7B19">
            <w:pPr>
              <w:pStyle w:val="aff"/>
            </w:pPr>
            <w:r>
              <w:rPr>
                <w:rFonts w:hint="eastAsia"/>
              </w:rPr>
              <w:t>大气污染物</w:t>
            </w:r>
          </w:p>
        </w:tc>
        <w:tc>
          <w:tcPr>
            <w:tcW w:w="2032" w:type="pct"/>
            <w:gridSpan w:val="2"/>
            <w:shd w:val="clear" w:color="auto" w:fill="auto"/>
            <w:tcMar>
              <w:top w:w="11" w:type="dxa"/>
              <w:left w:w="57" w:type="dxa"/>
              <w:bottom w:w="11" w:type="dxa"/>
              <w:right w:w="57" w:type="dxa"/>
            </w:tcMar>
            <w:vAlign w:val="center"/>
          </w:tcPr>
          <w:p w14:paraId="6F2F94DA" w14:textId="77777777" w:rsidR="00185917" w:rsidRDefault="00185917" w:rsidP="00BF7B19">
            <w:pPr>
              <w:pStyle w:val="aff"/>
            </w:pPr>
            <w:r>
              <w:t>《畜禽养殖业污染物排放标准》（</w:t>
            </w:r>
            <w:r>
              <w:t>GB18596-2001</w:t>
            </w:r>
            <w:r>
              <w:t>）</w:t>
            </w:r>
          </w:p>
        </w:tc>
        <w:tc>
          <w:tcPr>
            <w:tcW w:w="586" w:type="pct"/>
            <w:gridSpan w:val="2"/>
            <w:shd w:val="clear" w:color="auto" w:fill="auto"/>
            <w:tcMar>
              <w:top w:w="11" w:type="dxa"/>
              <w:left w:w="57" w:type="dxa"/>
              <w:bottom w:w="11" w:type="dxa"/>
              <w:right w:w="57" w:type="dxa"/>
            </w:tcMar>
            <w:vAlign w:val="center"/>
          </w:tcPr>
          <w:p w14:paraId="4957AD6E" w14:textId="77777777" w:rsidR="00185917" w:rsidRDefault="00185917" w:rsidP="00BF7B19">
            <w:pPr>
              <w:pStyle w:val="aff"/>
            </w:pPr>
            <w:r>
              <w:rPr>
                <w:rFonts w:hint="eastAsia"/>
                <w:szCs w:val="20"/>
              </w:rPr>
              <w:t>臭气浓度</w:t>
            </w:r>
          </w:p>
        </w:tc>
        <w:tc>
          <w:tcPr>
            <w:tcW w:w="494" w:type="pct"/>
            <w:shd w:val="clear" w:color="auto" w:fill="auto"/>
            <w:vAlign w:val="center"/>
          </w:tcPr>
          <w:p w14:paraId="0F6E6CC7" w14:textId="59CA0C89" w:rsidR="00185917" w:rsidRDefault="00185917" w:rsidP="00BF7B19">
            <w:pPr>
              <w:pStyle w:val="aff"/>
            </w:pPr>
            <w:r w:rsidRPr="00185917">
              <w:rPr>
                <w:rFonts w:hint="eastAsia"/>
              </w:rPr>
              <w:t>无组织</w:t>
            </w:r>
          </w:p>
        </w:tc>
        <w:tc>
          <w:tcPr>
            <w:tcW w:w="1526" w:type="pct"/>
            <w:shd w:val="clear" w:color="auto" w:fill="auto"/>
            <w:tcMar>
              <w:top w:w="11" w:type="dxa"/>
              <w:left w:w="57" w:type="dxa"/>
              <w:bottom w:w="11" w:type="dxa"/>
              <w:right w:w="57" w:type="dxa"/>
            </w:tcMar>
            <w:vAlign w:val="center"/>
          </w:tcPr>
          <w:p w14:paraId="1A4FD241" w14:textId="77777777" w:rsidR="00185917" w:rsidRDefault="00185917" w:rsidP="00BF7B19">
            <w:pPr>
              <w:pStyle w:val="aff"/>
            </w:pPr>
            <w:r>
              <w:rPr>
                <w:rFonts w:hint="eastAsia"/>
              </w:rPr>
              <w:t>70</w:t>
            </w:r>
            <w:r>
              <w:rPr>
                <w:rFonts w:hint="eastAsia"/>
              </w:rPr>
              <w:t>（无量纲）</w:t>
            </w:r>
          </w:p>
        </w:tc>
      </w:tr>
      <w:tr w:rsidR="005516FD" w14:paraId="61535A8C" w14:textId="77777777" w:rsidTr="00BF7B19">
        <w:trPr>
          <w:cantSplit/>
          <w:trHeight w:val="454"/>
          <w:jc w:val="center"/>
        </w:trPr>
        <w:tc>
          <w:tcPr>
            <w:tcW w:w="363" w:type="pct"/>
            <w:vMerge/>
            <w:shd w:val="clear" w:color="auto" w:fill="auto"/>
            <w:tcMar>
              <w:top w:w="11" w:type="dxa"/>
              <w:left w:w="57" w:type="dxa"/>
              <w:bottom w:w="11" w:type="dxa"/>
              <w:right w:w="57" w:type="dxa"/>
            </w:tcMar>
            <w:textDirection w:val="tbRlV"/>
            <w:vAlign w:val="center"/>
          </w:tcPr>
          <w:p w14:paraId="10002180" w14:textId="77777777" w:rsidR="005516FD" w:rsidRDefault="005516FD" w:rsidP="00BF7B19">
            <w:pPr>
              <w:pStyle w:val="aff"/>
            </w:pPr>
          </w:p>
        </w:tc>
        <w:tc>
          <w:tcPr>
            <w:tcW w:w="2032" w:type="pct"/>
            <w:gridSpan w:val="2"/>
            <w:shd w:val="clear" w:color="auto" w:fill="auto"/>
            <w:tcMar>
              <w:top w:w="11" w:type="dxa"/>
              <w:left w:w="57" w:type="dxa"/>
              <w:bottom w:w="11" w:type="dxa"/>
              <w:right w:w="57" w:type="dxa"/>
            </w:tcMar>
            <w:vAlign w:val="center"/>
          </w:tcPr>
          <w:p w14:paraId="7011D90E" w14:textId="77777777" w:rsidR="005516FD" w:rsidRDefault="005516FD" w:rsidP="00BF7B19">
            <w:pPr>
              <w:pStyle w:val="aff"/>
            </w:pPr>
            <w:r>
              <w:rPr>
                <w:rFonts w:hAnsi="宋体"/>
                <w:bCs/>
              </w:rPr>
              <w:t>《大气污染物综合排放标准》（</w:t>
            </w:r>
            <w:r>
              <w:rPr>
                <w:rFonts w:hAnsi="宋体"/>
                <w:bCs/>
              </w:rPr>
              <w:t>GB16297-1996</w:t>
            </w:r>
            <w:r>
              <w:rPr>
                <w:rFonts w:hAnsi="宋体"/>
                <w:bCs/>
              </w:rPr>
              <w:t>）表</w:t>
            </w:r>
            <w:r>
              <w:rPr>
                <w:rFonts w:hAnsi="宋体"/>
                <w:bCs/>
              </w:rPr>
              <w:t>2</w:t>
            </w:r>
            <w:r>
              <w:rPr>
                <w:rFonts w:hAnsi="宋体"/>
                <w:bCs/>
              </w:rPr>
              <w:t>二级标准</w:t>
            </w:r>
          </w:p>
        </w:tc>
        <w:tc>
          <w:tcPr>
            <w:tcW w:w="1079" w:type="pct"/>
            <w:gridSpan w:val="3"/>
            <w:shd w:val="clear" w:color="auto" w:fill="auto"/>
            <w:tcMar>
              <w:top w:w="11" w:type="dxa"/>
              <w:left w:w="57" w:type="dxa"/>
              <w:bottom w:w="11" w:type="dxa"/>
              <w:right w:w="57" w:type="dxa"/>
            </w:tcMar>
            <w:vAlign w:val="center"/>
          </w:tcPr>
          <w:p w14:paraId="77C0EFB5" w14:textId="77777777" w:rsidR="005516FD" w:rsidRDefault="005516FD" w:rsidP="00BF7B19">
            <w:pPr>
              <w:pStyle w:val="aff"/>
              <w:rPr>
                <w:szCs w:val="20"/>
              </w:rPr>
            </w:pPr>
            <w:r>
              <w:rPr>
                <w:rFonts w:hint="eastAsia"/>
                <w:szCs w:val="20"/>
              </w:rPr>
              <w:t>颗粒物</w:t>
            </w:r>
          </w:p>
        </w:tc>
        <w:tc>
          <w:tcPr>
            <w:tcW w:w="1526" w:type="pct"/>
            <w:shd w:val="clear" w:color="auto" w:fill="auto"/>
            <w:tcMar>
              <w:top w:w="11" w:type="dxa"/>
              <w:left w:w="57" w:type="dxa"/>
              <w:bottom w:w="11" w:type="dxa"/>
              <w:right w:w="57" w:type="dxa"/>
            </w:tcMar>
            <w:vAlign w:val="center"/>
          </w:tcPr>
          <w:p w14:paraId="3FB8FC3F" w14:textId="77777777" w:rsidR="005516FD" w:rsidRDefault="005516FD" w:rsidP="00BF7B19">
            <w:pPr>
              <w:spacing w:line="240" w:lineRule="auto"/>
              <w:ind w:firstLineChars="0" w:firstLine="0"/>
              <w:jc w:val="center"/>
              <w:rPr>
                <w:snapToGrid w:val="0"/>
                <w:sz w:val="21"/>
                <w:szCs w:val="21"/>
              </w:rPr>
            </w:pPr>
            <w:r>
              <w:rPr>
                <w:snapToGrid w:val="0"/>
                <w:sz w:val="21"/>
                <w:szCs w:val="21"/>
              </w:rPr>
              <w:t>排放速率</w:t>
            </w:r>
            <w:r>
              <w:rPr>
                <w:rFonts w:hint="eastAsia"/>
                <w:snapToGrid w:val="0"/>
                <w:sz w:val="21"/>
                <w:szCs w:val="21"/>
              </w:rPr>
              <w:t>3.5</w:t>
            </w:r>
            <w:r>
              <w:rPr>
                <w:snapToGrid w:val="0"/>
                <w:sz w:val="21"/>
                <w:szCs w:val="21"/>
              </w:rPr>
              <w:t>kg/h</w:t>
            </w:r>
          </w:p>
          <w:p w14:paraId="36B1E2B7" w14:textId="77777777" w:rsidR="005516FD" w:rsidRDefault="005516FD" w:rsidP="00BF7B19">
            <w:pPr>
              <w:pStyle w:val="aff"/>
            </w:pPr>
            <w:r>
              <w:rPr>
                <w:rFonts w:hint="eastAsia"/>
                <w:snapToGrid w:val="0"/>
              </w:rPr>
              <w:t>（</w:t>
            </w:r>
            <w:r>
              <w:rPr>
                <w:rFonts w:hint="eastAsia"/>
                <w:snapToGrid w:val="0"/>
              </w:rPr>
              <w:t>15m</w:t>
            </w:r>
            <w:r>
              <w:rPr>
                <w:rFonts w:hint="eastAsia"/>
                <w:snapToGrid w:val="0"/>
              </w:rPr>
              <w:t>高排气筒）</w:t>
            </w:r>
          </w:p>
        </w:tc>
      </w:tr>
      <w:tr w:rsidR="005516FD" w14:paraId="35423920" w14:textId="77777777" w:rsidTr="00BF7B19">
        <w:trPr>
          <w:cantSplit/>
          <w:trHeight w:val="454"/>
          <w:jc w:val="center"/>
        </w:trPr>
        <w:tc>
          <w:tcPr>
            <w:tcW w:w="363" w:type="pct"/>
            <w:vMerge/>
            <w:shd w:val="clear" w:color="auto" w:fill="auto"/>
            <w:tcMar>
              <w:top w:w="11" w:type="dxa"/>
              <w:left w:w="57" w:type="dxa"/>
              <w:bottom w:w="11" w:type="dxa"/>
              <w:right w:w="57" w:type="dxa"/>
            </w:tcMar>
            <w:textDirection w:val="tbRlV"/>
            <w:vAlign w:val="center"/>
          </w:tcPr>
          <w:p w14:paraId="55C5A56B" w14:textId="77777777" w:rsidR="005516FD" w:rsidRDefault="005516FD" w:rsidP="00BF7B19">
            <w:pPr>
              <w:pStyle w:val="aff"/>
            </w:pPr>
          </w:p>
        </w:tc>
        <w:tc>
          <w:tcPr>
            <w:tcW w:w="2032" w:type="pct"/>
            <w:gridSpan w:val="2"/>
            <w:vMerge w:val="restart"/>
            <w:shd w:val="clear" w:color="auto" w:fill="auto"/>
            <w:tcMar>
              <w:top w:w="11" w:type="dxa"/>
              <w:left w:w="57" w:type="dxa"/>
              <w:bottom w:w="11" w:type="dxa"/>
              <w:right w:w="57" w:type="dxa"/>
            </w:tcMar>
            <w:vAlign w:val="center"/>
          </w:tcPr>
          <w:p w14:paraId="1A67DDAE" w14:textId="77777777" w:rsidR="005516FD" w:rsidRDefault="005516FD" w:rsidP="00BF7B19">
            <w:pPr>
              <w:pStyle w:val="aff"/>
            </w:pPr>
            <w:r>
              <w:rPr>
                <w:rFonts w:hint="eastAsia"/>
              </w:rPr>
              <w:t>《新乡市生态环境局关于进一步规范工业企业颗粒物排放限值的通知》中</w:t>
            </w:r>
            <w:r>
              <w:t>其他</w:t>
            </w:r>
            <w:proofErr w:type="gramStart"/>
            <w:r>
              <w:t>所有涉气工业</w:t>
            </w:r>
            <w:proofErr w:type="gramEnd"/>
            <w:r>
              <w:t>企业排放口</w:t>
            </w:r>
          </w:p>
        </w:tc>
        <w:tc>
          <w:tcPr>
            <w:tcW w:w="1079" w:type="pct"/>
            <w:gridSpan w:val="3"/>
            <w:vMerge w:val="restart"/>
            <w:shd w:val="clear" w:color="auto" w:fill="auto"/>
            <w:tcMar>
              <w:top w:w="11" w:type="dxa"/>
              <w:left w:w="57" w:type="dxa"/>
              <w:bottom w:w="11" w:type="dxa"/>
              <w:right w:w="57" w:type="dxa"/>
            </w:tcMar>
            <w:vAlign w:val="center"/>
          </w:tcPr>
          <w:p w14:paraId="1DB00D97" w14:textId="77777777" w:rsidR="005516FD" w:rsidRDefault="005516FD" w:rsidP="00BF7B19">
            <w:pPr>
              <w:pStyle w:val="aff"/>
            </w:pPr>
            <w:r>
              <w:t>颗粒物</w:t>
            </w:r>
          </w:p>
        </w:tc>
        <w:tc>
          <w:tcPr>
            <w:tcW w:w="1526" w:type="pct"/>
            <w:shd w:val="clear" w:color="auto" w:fill="auto"/>
            <w:tcMar>
              <w:top w:w="11" w:type="dxa"/>
              <w:left w:w="57" w:type="dxa"/>
              <w:bottom w:w="11" w:type="dxa"/>
              <w:right w:w="57" w:type="dxa"/>
            </w:tcMar>
            <w:vAlign w:val="center"/>
          </w:tcPr>
          <w:p w14:paraId="0606283C" w14:textId="77777777" w:rsidR="005516FD" w:rsidRDefault="005516FD" w:rsidP="00BF7B19">
            <w:pPr>
              <w:pStyle w:val="aff"/>
            </w:pPr>
            <w:r>
              <w:rPr>
                <w:rFonts w:hint="eastAsia"/>
              </w:rPr>
              <w:t>有组织：</w:t>
            </w:r>
            <w:r>
              <w:rPr>
                <w:rFonts w:hint="eastAsia"/>
              </w:rPr>
              <w:t>10mg/m</w:t>
            </w:r>
            <w:r>
              <w:rPr>
                <w:rFonts w:hint="eastAsia"/>
                <w:vertAlign w:val="superscript"/>
              </w:rPr>
              <w:t>3</w:t>
            </w:r>
          </w:p>
        </w:tc>
      </w:tr>
      <w:tr w:rsidR="005516FD" w14:paraId="7081DCFE" w14:textId="77777777" w:rsidTr="00BF7B19">
        <w:trPr>
          <w:cantSplit/>
          <w:trHeight w:val="454"/>
          <w:jc w:val="center"/>
        </w:trPr>
        <w:tc>
          <w:tcPr>
            <w:tcW w:w="363" w:type="pct"/>
            <w:vMerge/>
            <w:shd w:val="clear" w:color="auto" w:fill="auto"/>
            <w:tcMar>
              <w:top w:w="11" w:type="dxa"/>
              <w:left w:w="57" w:type="dxa"/>
              <w:bottom w:w="11" w:type="dxa"/>
              <w:right w:w="57" w:type="dxa"/>
            </w:tcMar>
            <w:textDirection w:val="tbRlV"/>
            <w:vAlign w:val="center"/>
          </w:tcPr>
          <w:p w14:paraId="4896445C" w14:textId="77777777" w:rsidR="005516FD" w:rsidRDefault="005516FD" w:rsidP="00BF7B19">
            <w:pPr>
              <w:pStyle w:val="aff"/>
            </w:pPr>
          </w:p>
        </w:tc>
        <w:tc>
          <w:tcPr>
            <w:tcW w:w="2032" w:type="pct"/>
            <w:gridSpan w:val="2"/>
            <w:vMerge/>
            <w:shd w:val="clear" w:color="auto" w:fill="auto"/>
            <w:tcMar>
              <w:top w:w="11" w:type="dxa"/>
              <w:left w:w="57" w:type="dxa"/>
              <w:bottom w:w="11" w:type="dxa"/>
              <w:right w:w="57" w:type="dxa"/>
            </w:tcMar>
            <w:vAlign w:val="center"/>
          </w:tcPr>
          <w:p w14:paraId="47C95F0E" w14:textId="77777777" w:rsidR="005516FD" w:rsidRDefault="005516FD" w:rsidP="00BF7B19">
            <w:pPr>
              <w:pStyle w:val="aff"/>
            </w:pPr>
          </w:p>
        </w:tc>
        <w:tc>
          <w:tcPr>
            <w:tcW w:w="1079" w:type="pct"/>
            <w:gridSpan w:val="3"/>
            <w:vMerge/>
            <w:shd w:val="clear" w:color="auto" w:fill="auto"/>
            <w:tcMar>
              <w:top w:w="11" w:type="dxa"/>
              <w:left w:w="57" w:type="dxa"/>
              <w:bottom w:w="11" w:type="dxa"/>
              <w:right w:w="57" w:type="dxa"/>
            </w:tcMar>
            <w:vAlign w:val="center"/>
          </w:tcPr>
          <w:p w14:paraId="13506991" w14:textId="77777777" w:rsidR="005516FD" w:rsidRDefault="005516FD" w:rsidP="00BF7B19">
            <w:pPr>
              <w:pStyle w:val="aff"/>
            </w:pPr>
          </w:p>
        </w:tc>
        <w:tc>
          <w:tcPr>
            <w:tcW w:w="1526" w:type="pct"/>
            <w:shd w:val="clear" w:color="auto" w:fill="auto"/>
            <w:tcMar>
              <w:top w:w="11" w:type="dxa"/>
              <w:left w:w="57" w:type="dxa"/>
              <w:bottom w:w="11" w:type="dxa"/>
              <w:right w:w="57" w:type="dxa"/>
            </w:tcMar>
            <w:vAlign w:val="center"/>
          </w:tcPr>
          <w:p w14:paraId="0EEE8C1D" w14:textId="77777777" w:rsidR="005516FD" w:rsidRDefault="005516FD" w:rsidP="00BF7B19">
            <w:pPr>
              <w:pStyle w:val="aff"/>
            </w:pPr>
            <w:r>
              <w:rPr>
                <w:rFonts w:hint="eastAsia"/>
              </w:rPr>
              <w:t>厂界：</w:t>
            </w:r>
            <w:r>
              <w:rPr>
                <w:rFonts w:eastAsia="Times New Roman"/>
                <w:spacing w:val="-2"/>
              </w:rPr>
              <w:t>0.5mg/m</w:t>
            </w:r>
            <w:r>
              <w:rPr>
                <w:rFonts w:eastAsia="Times New Roman"/>
                <w:spacing w:val="-2"/>
                <w:position w:val="6"/>
                <w:sz w:val="14"/>
                <w:szCs w:val="14"/>
              </w:rPr>
              <w:t>3</w:t>
            </w:r>
          </w:p>
        </w:tc>
      </w:tr>
      <w:tr w:rsidR="005516FD" w14:paraId="51A5988E" w14:textId="77777777" w:rsidTr="00BF7B19">
        <w:trPr>
          <w:cantSplit/>
          <w:trHeight w:val="454"/>
          <w:jc w:val="center"/>
        </w:trPr>
        <w:tc>
          <w:tcPr>
            <w:tcW w:w="363" w:type="pct"/>
            <w:vMerge/>
            <w:shd w:val="clear" w:color="auto" w:fill="auto"/>
            <w:tcMar>
              <w:top w:w="11" w:type="dxa"/>
              <w:left w:w="57" w:type="dxa"/>
              <w:bottom w:w="11" w:type="dxa"/>
              <w:right w:w="57" w:type="dxa"/>
            </w:tcMar>
            <w:textDirection w:val="tbRlV"/>
            <w:vAlign w:val="center"/>
          </w:tcPr>
          <w:p w14:paraId="4107FFC6" w14:textId="77777777" w:rsidR="005516FD" w:rsidRDefault="005516FD" w:rsidP="00BF7B19">
            <w:pPr>
              <w:pStyle w:val="aff"/>
            </w:pPr>
          </w:p>
        </w:tc>
        <w:tc>
          <w:tcPr>
            <w:tcW w:w="2032" w:type="pct"/>
            <w:gridSpan w:val="2"/>
            <w:shd w:val="clear" w:color="auto" w:fill="auto"/>
            <w:tcMar>
              <w:top w:w="11" w:type="dxa"/>
              <w:left w:w="57" w:type="dxa"/>
              <w:bottom w:w="11" w:type="dxa"/>
              <w:right w:w="57" w:type="dxa"/>
            </w:tcMar>
            <w:vAlign w:val="center"/>
          </w:tcPr>
          <w:p w14:paraId="6AEC2060" w14:textId="1A766565" w:rsidR="005516FD" w:rsidRDefault="005516FD" w:rsidP="00BF7B19">
            <w:pPr>
              <w:pStyle w:val="aff"/>
              <w:rPr>
                <w:rFonts w:ascii="宋体" w:hAnsi="宋体" w:cs="宋体" w:hint="eastAsia"/>
                <w:spacing w:val="-2"/>
              </w:rPr>
            </w:pPr>
            <w:r>
              <w:t>《</w:t>
            </w:r>
            <w:r w:rsidR="00825C06" w:rsidRPr="00825C06">
              <w:rPr>
                <w:rFonts w:hint="eastAsia"/>
              </w:rPr>
              <w:t>餐饮业油烟污染物排放标准</w:t>
            </w:r>
            <w:r>
              <w:t>》（</w:t>
            </w:r>
            <w:r>
              <w:t>DB41/1604-2018</w:t>
            </w:r>
            <w:r>
              <w:t>）</w:t>
            </w:r>
            <w:r>
              <w:rPr>
                <w:rFonts w:hint="eastAsia"/>
              </w:rPr>
              <w:t>小型餐饮单位</w:t>
            </w:r>
          </w:p>
        </w:tc>
        <w:tc>
          <w:tcPr>
            <w:tcW w:w="1079" w:type="pct"/>
            <w:gridSpan w:val="3"/>
            <w:shd w:val="clear" w:color="auto" w:fill="auto"/>
            <w:tcMar>
              <w:top w:w="11" w:type="dxa"/>
              <w:left w:w="57" w:type="dxa"/>
              <w:bottom w:w="11" w:type="dxa"/>
              <w:right w:w="57" w:type="dxa"/>
            </w:tcMar>
            <w:vAlign w:val="center"/>
          </w:tcPr>
          <w:p w14:paraId="7FA2EDB8" w14:textId="77777777" w:rsidR="005516FD" w:rsidRDefault="005516FD" w:rsidP="00BF7B19">
            <w:pPr>
              <w:pStyle w:val="aff"/>
            </w:pPr>
            <w:r>
              <w:rPr>
                <w:rFonts w:hint="eastAsia"/>
              </w:rPr>
              <w:t>油烟</w:t>
            </w:r>
          </w:p>
        </w:tc>
        <w:tc>
          <w:tcPr>
            <w:tcW w:w="1526" w:type="pct"/>
            <w:shd w:val="clear" w:color="auto" w:fill="auto"/>
            <w:tcMar>
              <w:top w:w="11" w:type="dxa"/>
              <w:left w:w="57" w:type="dxa"/>
              <w:bottom w:w="11" w:type="dxa"/>
              <w:right w:w="57" w:type="dxa"/>
            </w:tcMar>
            <w:vAlign w:val="center"/>
          </w:tcPr>
          <w:p w14:paraId="2886ACF2" w14:textId="4B2C6ACD" w:rsidR="005516FD" w:rsidRDefault="005516FD" w:rsidP="00BF7B19">
            <w:pPr>
              <w:pStyle w:val="aff"/>
              <w:rPr>
                <w:spacing w:val="-4"/>
              </w:rPr>
            </w:pPr>
            <w:r>
              <w:rPr>
                <w:rFonts w:hint="eastAsia"/>
              </w:rPr>
              <w:t>有组织排放限值</w:t>
            </w:r>
            <w:r>
              <w:rPr>
                <w:rFonts w:hint="eastAsia"/>
              </w:rPr>
              <w:t>1.5mg/m</w:t>
            </w:r>
            <w:r>
              <w:rPr>
                <w:rFonts w:hint="eastAsia"/>
                <w:vertAlign w:val="superscript"/>
              </w:rPr>
              <w:t>3</w:t>
            </w:r>
          </w:p>
        </w:tc>
      </w:tr>
      <w:tr w:rsidR="005516FD" w14:paraId="2DE4D9A0" w14:textId="77777777" w:rsidTr="00BF7B19">
        <w:trPr>
          <w:cantSplit/>
          <w:trHeight w:val="454"/>
          <w:jc w:val="center"/>
        </w:trPr>
        <w:tc>
          <w:tcPr>
            <w:tcW w:w="363" w:type="pct"/>
            <w:vMerge/>
            <w:shd w:val="clear" w:color="auto" w:fill="auto"/>
            <w:tcMar>
              <w:top w:w="11" w:type="dxa"/>
              <w:left w:w="57" w:type="dxa"/>
              <w:bottom w:w="11" w:type="dxa"/>
              <w:right w:w="57" w:type="dxa"/>
            </w:tcMar>
            <w:textDirection w:val="tbRlV"/>
            <w:vAlign w:val="center"/>
          </w:tcPr>
          <w:p w14:paraId="58DA54DA" w14:textId="77777777" w:rsidR="005516FD" w:rsidRDefault="005516FD" w:rsidP="00BF7B19">
            <w:pPr>
              <w:pStyle w:val="aff"/>
            </w:pPr>
          </w:p>
        </w:tc>
        <w:tc>
          <w:tcPr>
            <w:tcW w:w="2032" w:type="pct"/>
            <w:gridSpan w:val="2"/>
            <w:vMerge w:val="restart"/>
            <w:shd w:val="clear" w:color="auto" w:fill="auto"/>
            <w:tcMar>
              <w:top w:w="11" w:type="dxa"/>
              <w:left w:w="57" w:type="dxa"/>
              <w:bottom w:w="11" w:type="dxa"/>
              <w:right w:w="57" w:type="dxa"/>
            </w:tcMar>
            <w:vAlign w:val="center"/>
          </w:tcPr>
          <w:p w14:paraId="4AF62428" w14:textId="77777777" w:rsidR="005516FD" w:rsidRDefault="005516FD" w:rsidP="00BF7B19">
            <w:pPr>
              <w:pStyle w:val="aff"/>
            </w:pPr>
            <w:r>
              <w:t>《恶臭污染物排放标准》（</w:t>
            </w:r>
            <w:r>
              <w:t>GB14554-93</w:t>
            </w:r>
            <w:r>
              <w:t>）</w:t>
            </w:r>
          </w:p>
        </w:tc>
        <w:tc>
          <w:tcPr>
            <w:tcW w:w="439" w:type="pct"/>
            <w:vMerge w:val="restart"/>
            <w:shd w:val="clear" w:color="auto" w:fill="auto"/>
            <w:tcMar>
              <w:top w:w="11" w:type="dxa"/>
              <w:left w:w="57" w:type="dxa"/>
              <w:bottom w:w="11" w:type="dxa"/>
              <w:right w:w="57" w:type="dxa"/>
            </w:tcMar>
            <w:vAlign w:val="center"/>
          </w:tcPr>
          <w:p w14:paraId="5FD60120" w14:textId="77777777" w:rsidR="005516FD" w:rsidRDefault="005516FD" w:rsidP="00BF7B19">
            <w:pPr>
              <w:pStyle w:val="aff"/>
            </w:pPr>
            <w:r>
              <w:rPr>
                <w:rFonts w:hint="eastAsia"/>
                <w:szCs w:val="20"/>
              </w:rPr>
              <w:t>氨</w:t>
            </w:r>
          </w:p>
        </w:tc>
        <w:tc>
          <w:tcPr>
            <w:tcW w:w="640" w:type="pct"/>
            <w:gridSpan w:val="2"/>
            <w:shd w:val="clear" w:color="auto" w:fill="auto"/>
            <w:vAlign w:val="center"/>
          </w:tcPr>
          <w:p w14:paraId="2FF6065D" w14:textId="77777777" w:rsidR="005516FD" w:rsidRDefault="005516FD" w:rsidP="00BF7B19">
            <w:pPr>
              <w:pStyle w:val="aff"/>
            </w:pPr>
            <w:r>
              <w:rPr>
                <w:rFonts w:hint="eastAsia"/>
              </w:rPr>
              <w:t>有组织</w:t>
            </w:r>
          </w:p>
        </w:tc>
        <w:tc>
          <w:tcPr>
            <w:tcW w:w="1526" w:type="pct"/>
            <w:shd w:val="clear" w:color="auto" w:fill="auto"/>
            <w:tcMar>
              <w:top w:w="11" w:type="dxa"/>
              <w:left w:w="57" w:type="dxa"/>
              <w:bottom w:w="11" w:type="dxa"/>
              <w:right w:w="57" w:type="dxa"/>
            </w:tcMar>
            <w:vAlign w:val="center"/>
          </w:tcPr>
          <w:p w14:paraId="0C5EDA2E" w14:textId="77777777" w:rsidR="005516FD" w:rsidRDefault="005516FD" w:rsidP="00BF7B19">
            <w:pPr>
              <w:pStyle w:val="aff"/>
            </w:pPr>
            <w:bookmarkStart w:id="55" w:name="_Hlk121919915"/>
            <w:r>
              <w:t>4.9</w:t>
            </w:r>
            <w:r>
              <w:rPr>
                <w:snapToGrid w:val="0"/>
              </w:rPr>
              <w:t>kg/h</w:t>
            </w:r>
            <w:bookmarkEnd w:id="55"/>
            <w:r>
              <w:rPr>
                <w:rFonts w:hint="eastAsia"/>
                <w:snapToGrid w:val="0"/>
              </w:rPr>
              <w:t>（</w:t>
            </w:r>
            <w:r>
              <w:rPr>
                <w:rFonts w:hint="eastAsia"/>
                <w:snapToGrid w:val="0"/>
              </w:rPr>
              <w:t>1</w:t>
            </w:r>
            <w:r>
              <w:rPr>
                <w:snapToGrid w:val="0"/>
              </w:rPr>
              <w:t>5</w:t>
            </w:r>
            <w:r>
              <w:rPr>
                <w:rFonts w:hint="eastAsia"/>
                <w:snapToGrid w:val="0"/>
              </w:rPr>
              <w:t>m</w:t>
            </w:r>
            <w:r>
              <w:rPr>
                <w:rFonts w:hint="eastAsia"/>
                <w:snapToGrid w:val="0"/>
              </w:rPr>
              <w:t>高排气筒）</w:t>
            </w:r>
          </w:p>
        </w:tc>
      </w:tr>
      <w:tr w:rsidR="005516FD" w14:paraId="611466C0" w14:textId="77777777" w:rsidTr="00BF7B19">
        <w:trPr>
          <w:cantSplit/>
          <w:trHeight w:val="454"/>
          <w:jc w:val="center"/>
        </w:trPr>
        <w:tc>
          <w:tcPr>
            <w:tcW w:w="363" w:type="pct"/>
            <w:vMerge/>
            <w:shd w:val="clear" w:color="auto" w:fill="auto"/>
            <w:tcMar>
              <w:top w:w="11" w:type="dxa"/>
              <w:left w:w="57" w:type="dxa"/>
              <w:bottom w:w="11" w:type="dxa"/>
              <w:right w:w="57" w:type="dxa"/>
            </w:tcMar>
            <w:textDirection w:val="tbRlV"/>
            <w:vAlign w:val="center"/>
          </w:tcPr>
          <w:p w14:paraId="3F7D8A78" w14:textId="77777777" w:rsidR="005516FD" w:rsidRDefault="005516FD" w:rsidP="00BF7B19">
            <w:pPr>
              <w:pStyle w:val="aff"/>
            </w:pPr>
          </w:p>
        </w:tc>
        <w:tc>
          <w:tcPr>
            <w:tcW w:w="2032" w:type="pct"/>
            <w:gridSpan w:val="2"/>
            <w:vMerge/>
            <w:shd w:val="clear" w:color="auto" w:fill="auto"/>
            <w:tcMar>
              <w:top w:w="11" w:type="dxa"/>
              <w:left w:w="57" w:type="dxa"/>
              <w:bottom w:w="11" w:type="dxa"/>
              <w:right w:w="57" w:type="dxa"/>
            </w:tcMar>
            <w:vAlign w:val="center"/>
          </w:tcPr>
          <w:p w14:paraId="4E35F20A" w14:textId="77777777" w:rsidR="005516FD" w:rsidRDefault="005516FD" w:rsidP="00BF7B19">
            <w:pPr>
              <w:pStyle w:val="aff"/>
            </w:pPr>
          </w:p>
        </w:tc>
        <w:tc>
          <w:tcPr>
            <w:tcW w:w="439" w:type="pct"/>
            <w:vMerge/>
            <w:shd w:val="clear" w:color="auto" w:fill="auto"/>
            <w:tcMar>
              <w:top w:w="11" w:type="dxa"/>
              <w:left w:w="57" w:type="dxa"/>
              <w:bottom w:w="11" w:type="dxa"/>
              <w:right w:w="57" w:type="dxa"/>
            </w:tcMar>
            <w:vAlign w:val="center"/>
          </w:tcPr>
          <w:p w14:paraId="06933850" w14:textId="77777777" w:rsidR="005516FD" w:rsidRDefault="005516FD" w:rsidP="00BF7B19">
            <w:pPr>
              <w:pStyle w:val="aff"/>
              <w:rPr>
                <w:szCs w:val="20"/>
              </w:rPr>
            </w:pPr>
          </w:p>
        </w:tc>
        <w:tc>
          <w:tcPr>
            <w:tcW w:w="640" w:type="pct"/>
            <w:gridSpan w:val="2"/>
            <w:shd w:val="clear" w:color="auto" w:fill="auto"/>
            <w:vAlign w:val="center"/>
          </w:tcPr>
          <w:p w14:paraId="58E3FDE6" w14:textId="77777777" w:rsidR="005516FD" w:rsidRDefault="005516FD" w:rsidP="00BF7B19">
            <w:pPr>
              <w:pStyle w:val="aff"/>
              <w:rPr>
                <w:szCs w:val="20"/>
              </w:rPr>
            </w:pPr>
            <w:r>
              <w:rPr>
                <w:rFonts w:hint="eastAsia"/>
                <w:szCs w:val="20"/>
              </w:rPr>
              <w:t>无组织</w:t>
            </w:r>
          </w:p>
        </w:tc>
        <w:tc>
          <w:tcPr>
            <w:tcW w:w="1526" w:type="pct"/>
            <w:shd w:val="clear" w:color="auto" w:fill="auto"/>
            <w:tcMar>
              <w:top w:w="11" w:type="dxa"/>
              <w:left w:w="57" w:type="dxa"/>
              <w:bottom w:w="11" w:type="dxa"/>
              <w:right w:w="57" w:type="dxa"/>
            </w:tcMar>
            <w:vAlign w:val="center"/>
          </w:tcPr>
          <w:p w14:paraId="3D903A2B" w14:textId="77777777" w:rsidR="005516FD" w:rsidRDefault="005516FD" w:rsidP="00BF7B19">
            <w:pPr>
              <w:pStyle w:val="aff"/>
            </w:pPr>
            <w:r>
              <w:t>1.5mg/m</w:t>
            </w:r>
            <w:r>
              <w:rPr>
                <w:vertAlign w:val="superscript"/>
              </w:rPr>
              <w:t>3</w:t>
            </w:r>
          </w:p>
        </w:tc>
      </w:tr>
      <w:tr w:rsidR="005516FD" w14:paraId="671B1BEB" w14:textId="77777777" w:rsidTr="00BF7B19">
        <w:trPr>
          <w:cantSplit/>
          <w:trHeight w:val="454"/>
          <w:jc w:val="center"/>
        </w:trPr>
        <w:tc>
          <w:tcPr>
            <w:tcW w:w="363" w:type="pct"/>
            <w:vMerge/>
            <w:shd w:val="clear" w:color="auto" w:fill="auto"/>
            <w:tcMar>
              <w:top w:w="11" w:type="dxa"/>
              <w:left w:w="57" w:type="dxa"/>
              <w:bottom w:w="11" w:type="dxa"/>
              <w:right w:w="57" w:type="dxa"/>
            </w:tcMar>
            <w:textDirection w:val="tbRlV"/>
            <w:vAlign w:val="center"/>
          </w:tcPr>
          <w:p w14:paraId="66B6B980" w14:textId="77777777" w:rsidR="005516FD" w:rsidRDefault="005516FD" w:rsidP="00BF7B19">
            <w:pPr>
              <w:pStyle w:val="aff"/>
            </w:pPr>
          </w:p>
        </w:tc>
        <w:tc>
          <w:tcPr>
            <w:tcW w:w="2032" w:type="pct"/>
            <w:gridSpan w:val="2"/>
            <w:vMerge/>
            <w:shd w:val="clear" w:color="auto" w:fill="auto"/>
            <w:tcMar>
              <w:top w:w="11" w:type="dxa"/>
              <w:left w:w="57" w:type="dxa"/>
              <w:bottom w:w="11" w:type="dxa"/>
              <w:right w:w="57" w:type="dxa"/>
            </w:tcMar>
            <w:vAlign w:val="center"/>
          </w:tcPr>
          <w:p w14:paraId="0AF756F8" w14:textId="77777777" w:rsidR="005516FD" w:rsidRDefault="005516FD" w:rsidP="00BF7B19">
            <w:pPr>
              <w:pStyle w:val="aff"/>
            </w:pPr>
          </w:p>
        </w:tc>
        <w:tc>
          <w:tcPr>
            <w:tcW w:w="439" w:type="pct"/>
            <w:vMerge w:val="restart"/>
            <w:shd w:val="clear" w:color="auto" w:fill="auto"/>
            <w:tcMar>
              <w:top w:w="11" w:type="dxa"/>
              <w:left w:w="57" w:type="dxa"/>
              <w:bottom w:w="11" w:type="dxa"/>
              <w:right w:w="57" w:type="dxa"/>
            </w:tcMar>
            <w:vAlign w:val="center"/>
          </w:tcPr>
          <w:p w14:paraId="4DD0180C" w14:textId="77777777" w:rsidR="005516FD" w:rsidRDefault="005516FD" w:rsidP="00BF7B19">
            <w:pPr>
              <w:pStyle w:val="aff"/>
              <w:rPr>
                <w:szCs w:val="20"/>
              </w:rPr>
            </w:pPr>
            <w:r>
              <w:rPr>
                <w:rFonts w:hint="eastAsia"/>
                <w:szCs w:val="20"/>
              </w:rPr>
              <w:t>硫化氢</w:t>
            </w:r>
          </w:p>
        </w:tc>
        <w:tc>
          <w:tcPr>
            <w:tcW w:w="640" w:type="pct"/>
            <w:gridSpan w:val="2"/>
            <w:shd w:val="clear" w:color="auto" w:fill="auto"/>
            <w:vAlign w:val="center"/>
          </w:tcPr>
          <w:p w14:paraId="433767CA" w14:textId="77777777" w:rsidR="005516FD" w:rsidRDefault="005516FD" w:rsidP="00BF7B19">
            <w:pPr>
              <w:pStyle w:val="aff"/>
              <w:rPr>
                <w:szCs w:val="20"/>
              </w:rPr>
            </w:pPr>
            <w:r>
              <w:rPr>
                <w:rFonts w:hint="eastAsia"/>
              </w:rPr>
              <w:t>有组织</w:t>
            </w:r>
          </w:p>
        </w:tc>
        <w:tc>
          <w:tcPr>
            <w:tcW w:w="1526" w:type="pct"/>
            <w:shd w:val="clear" w:color="auto" w:fill="auto"/>
            <w:tcMar>
              <w:top w:w="11" w:type="dxa"/>
              <w:left w:w="57" w:type="dxa"/>
              <w:bottom w:w="11" w:type="dxa"/>
              <w:right w:w="57" w:type="dxa"/>
            </w:tcMar>
            <w:vAlign w:val="center"/>
          </w:tcPr>
          <w:p w14:paraId="3F958BA5" w14:textId="77777777" w:rsidR="005516FD" w:rsidRDefault="005516FD" w:rsidP="00BF7B19">
            <w:pPr>
              <w:pStyle w:val="aff"/>
            </w:pPr>
            <w:r>
              <w:rPr>
                <w:rFonts w:hint="eastAsia"/>
              </w:rPr>
              <w:t>0</w:t>
            </w:r>
            <w:r>
              <w:t>.33</w:t>
            </w:r>
            <w:r>
              <w:rPr>
                <w:snapToGrid w:val="0"/>
              </w:rPr>
              <w:t>kg/h</w:t>
            </w:r>
            <w:r>
              <w:rPr>
                <w:rFonts w:hint="eastAsia"/>
                <w:snapToGrid w:val="0"/>
              </w:rPr>
              <w:t>（</w:t>
            </w:r>
            <w:r>
              <w:rPr>
                <w:rFonts w:hint="eastAsia"/>
                <w:snapToGrid w:val="0"/>
              </w:rPr>
              <w:t>1</w:t>
            </w:r>
            <w:r>
              <w:rPr>
                <w:snapToGrid w:val="0"/>
              </w:rPr>
              <w:t>5</w:t>
            </w:r>
            <w:r>
              <w:rPr>
                <w:rFonts w:hint="eastAsia"/>
                <w:snapToGrid w:val="0"/>
              </w:rPr>
              <w:t>m</w:t>
            </w:r>
            <w:r>
              <w:rPr>
                <w:rFonts w:hint="eastAsia"/>
                <w:snapToGrid w:val="0"/>
              </w:rPr>
              <w:t>高排气筒）</w:t>
            </w:r>
          </w:p>
        </w:tc>
      </w:tr>
      <w:tr w:rsidR="005516FD" w14:paraId="0688D07F" w14:textId="77777777" w:rsidTr="00BF7B19">
        <w:trPr>
          <w:cantSplit/>
          <w:trHeight w:val="454"/>
          <w:jc w:val="center"/>
        </w:trPr>
        <w:tc>
          <w:tcPr>
            <w:tcW w:w="363" w:type="pct"/>
            <w:vMerge/>
            <w:shd w:val="clear" w:color="auto" w:fill="auto"/>
            <w:tcMar>
              <w:top w:w="11" w:type="dxa"/>
              <w:left w:w="57" w:type="dxa"/>
              <w:bottom w:w="11" w:type="dxa"/>
              <w:right w:w="57" w:type="dxa"/>
            </w:tcMar>
            <w:textDirection w:val="tbRlV"/>
            <w:vAlign w:val="center"/>
          </w:tcPr>
          <w:p w14:paraId="160B048E" w14:textId="77777777" w:rsidR="005516FD" w:rsidRDefault="005516FD" w:rsidP="00BF7B19">
            <w:pPr>
              <w:pStyle w:val="aff"/>
            </w:pPr>
          </w:p>
        </w:tc>
        <w:tc>
          <w:tcPr>
            <w:tcW w:w="2032" w:type="pct"/>
            <w:gridSpan w:val="2"/>
            <w:vMerge/>
            <w:shd w:val="clear" w:color="auto" w:fill="auto"/>
            <w:tcMar>
              <w:top w:w="11" w:type="dxa"/>
              <w:left w:w="57" w:type="dxa"/>
              <w:bottom w:w="11" w:type="dxa"/>
              <w:right w:w="57" w:type="dxa"/>
            </w:tcMar>
            <w:vAlign w:val="center"/>
          </w:tcPr>
          <w:p w14:paraId="3FBA6A91" w14:textId="77777777" w:rsidR="005516FD" w:rsidRDefault="005516FD" w:rsidP="00BF7B19">
            <w:pPr>
              <w:pStyle w:val="aff"/>
            </w:pPr>
          </w:p>
        </w:tc>
        <w:tc>
          <w:tcPr>
            <w:tcW w:w="439" w:type="pct"/>
            <w:vMerge/>
            <w:shd w:val="clear" w:color="auto" w:fill="auto"/>
            <w:tcMar>
              <w:top w:w="11" w:type="dxa"/>
              <w:left w:w="57" w:type="dxa"/>
              <w:bottom w:w="11" w:type="dxa"/>
              <w:right w:w="57" w:type="dxa"/>
            </w:tcMar>
            <w:vAlign w:val="center"/>
          </w:tcPr>
          <w:p w14:paraId="6D97123E" w14:textId="77777777" w:rsidR="005516FD" w:rsidRDefault="005516FD" w:rsidP="00BF7B19">
            <w:pPr>
              <w:pStyle w:val="aff"/>
              <w:rPr>
                <w:szCs w:val="20"/>
              </w:rPr>
            </w:pPr>
          </w:p>
        </w:tc>
        <w:tc>
          <w:tcPr>
            <w:tcW w:w="640" w:type="pct"/>
            <w:gridSpan w:val="2"/>
            <w:shd w:val="clear" w:color="auto" w:fill="auto"/>
            <w:vAlign w:val="center"/>
          </w:tcPr>
          <w:p w14:paraId="57A3BEFF" w14:textId="77777777" w:rsidR="005516FD" w:rsidRDefault="005516FD" w:rsidP="00BF7B19">
            <w:pPr>
              <w:pStyle w:val="aff"/>
              <w:rPr>
                <w:szCs w:val="20"/>
              </w:rPr>
            </w:pPr>
            <w:r>
              <w:rPr>
                <w:rFonts w:hint="eastAsia"/>
                <w:szCs w:val="20"/>
              </w:rPr>
              <w:t>无组织</w:t>
            </w:r>
          </w:p>
        </w:tc>
        <w:tc>
          <w:tcPr>
            <w:tcW w:w="1526" w:type="pct"/>
            <w:shd w:val="clear" w:color="auto" w:fill="auto"/>
            <w:tcMar>
              <w:top w:w="11" w:type="dxa"/>
              <w:left w:w="57" w:type="dxa"/>
              <w:bottom w:w="11" w:type="dxa"/>
              <w:right w:w="57" w:type="dxa"/>
            </w:tcMar>
            <w:vAlign w:val="center"/>
          </w:tcPr>
          <w:p w14:paraId="3FE31AD2" w14:textId="77777777" w:rsidR="005516FD" w:rsidRDefault="005516FD" w:rsidP="00BF7B19">
            <w:pPr>
              <w:pStyle w:val="aff"/>
            </w:pPr>
            <w:r>
              <w:rPr>
                <w:rFonts w:hint="eastAsia"/>
              </w:rPr>
              <w:t>0.06mg/m</w:t>
            </w:r>
            <w:r>
              <w:rPr>
                <w:rFonts w:hint="eastAsia"/>
                <w:vertAlign w:val="superscript"/>
              </w:rPr>
              <w:t>3</w:t>
            </w:r>
          </w:p>
        </w:tc>
      </w:tr>
      <w:tr w:rsidR="005516FD" w14:paraId="559537A0" w14:textId="77777777" w:rsidTr="00BF7B19">
        <w:trPr>
          <w:cantSplit/>
          <w:trHeight w:val="454"/>
          <w:jc w:val="center"/>
        </w:trPr>
        <w:tc>
          <w:tcPr>
            <w:tcW w:w="363" w:type="pct"/>
            <w:vMerge/>
            <w:shd w:val="clear" w:color="auto" w:fill="auto"/>
            <w:tcMar>
              <w:top w:w="11" w:type="dxa"/>
              <w:left w:w="57" w:type="dxa"/>
              <w:bottom w:w="11" w:type="dxa"/>
              <w:right w:w="57" w:type="dxa"/>
            </w:tcMar>
            <w:textDirection w:val="tbRlV"/>
            <w:vAlign w:val="center"/>
          </w:tcPr>
          <w:p w14:paraId="49B34252" w14:textId="77777777" w:rsidR="005516FD" w:rsidRDefault="005516FD" w:rsidP="00BF7B19">
            <w:pPr>
              <w:pStyle w:val="aff"/>
            </w:pPr>
          </w:p>
        </w:tc>
        <w:tc>
          <w:tcPr>
            <w:tcW w:w="2032" w:type="pct"/>
            <w:gridSpan w:val="2"/>
            <w:vMerge/>
            <w:shd w:val="clear" w:color="auto" w:fill="auto"/>
            <w:tcMar>
              <w:top w:w="11" w:type="dxa"/>
              <w:left w:w="57" w:type="dxa"/>
              <w:bottom w:w="11" w:type="dxa"/>
              <w:right w:w="57" w:type="dxa"/>
            </w:tcMar>
            <w:vAlign w:val="center"/>
          </w:tcPr>
          <w:p w14:paraId="7D0427BD" w14:textId="77777777" w:rsidR="005516FD" w:rsidRDefault="005516FD" w:rsidP="00BF7B19">
            <w:pPr>
              <w:pStyle w:val="aff"/>
            </w:pPr>
          </w:p>
        </w:tc>
        <w:tc>
          <w:tcPr>
            <w:tcW w:w="439" w:type="pct"/>
            <w:vMerge w:val="restart"/>
            <w:shd w:val="clear" w:color="auto" w:fill="auto"/>
            <w:tcMar>
              <w:top w:w="11" w:type="dxa"/>
              <w:left w:w="57" w:type="dxa"/>
              <w:bottom w:w="11" w:type="dxa"/>
              <w:right w:w="57" w:type="dxa"/>
            </w:tcMar>
            <w:vAlign w:val="center"/>
          </w:tcPr>
          <w:p w14:paraId="237589B4" w14:textId="77777777" w:rsidR="005516FD" w:rsidRDefault="005516FD" w:rsidP="00BF7B19">
            <w:pPr>
              <w:pStyle w:val="aff"/>
              <w:rPr>
                <w:szCs w:val="20"/>
              </w:rPr>
            </w:pPr>
            <w:r>
              <w:rPr>
                <w:rFonts w:hint="eastAsia"/>
                <w:szCs w:val="20"/>
              </w:rPr>
              <w:t>臭气浓度</w:t>
            </w:r>
          </w:p>
        </w:tc>
        <w:tc>
          <w:tcPr>
            <w:tcW w:w="640" w:type="pct"/>
            <w:gridSpan w:val="2"/>
            <w:shd w:val="clear" w:color="auto" w:fill="auto"/>
            <w:vAlign w:val="center"/>
          </w:tcPr>
          <w:p w14:paraId="6F308499" w14:textId="77777777" w:rsidR="005516FD" w:rsidRDefault="005516FD" w:rsidP="00BF7B19">
            <w:pPr>
              <w:pStyle w:val="aff"/>
              <w:rPr>
                <w:szCs w:val="20"/>
              </w:rPr>
            </w:pPr>
            <w:r>
              <w:rPr>
                <w:rFonts w:hint="eastAsia"/>
              </w:rPr>
              <w:t>有组织</w:t>
            </w:r>
          </w:p>
        </w:tc>
        <w:tc>
          <w:tcPr>
            <w:tcW w:w="1526" w:type="pct"/>
            <w:shd w:val="clear" w:color="auto" w:fill="auto"/>
            <w:tcMar>
              <w:top w:w="11" w:type="dxa"/>
              <w:left w:w="57" w:type="dxa"/>
              <w:bottom w:w="11" w:type="dxa"/>
              <w:right w:w="57" w:type="dxa"/>
            </w:tcMar>
            <w:vAlign w:val="center"/>
          </w:tcPr>
          <w:p w14:paraId="335BC2FD" w14:textId="77777777" w:rsidR="005516FD" w:rsidRDefault="005516FD" w:rsidP="00BF7B19">
            <w:pPr>
              <w:pStyle w:val="aff"/>
              <w:rPr>
                <w:snapToGrid w:val="0"/>
              </w:rPr>
            </w:pPr>
            <w:r>
              <w:rPr>
                <w:rFonts w:hint="eastAsia"/>
              </w:rPr>
              <w:t>2</w:t>
            </w:r>
            <w:r>
              <w:t>000</w:t>
            </w:r>
            <w:r>
              <w:rPr>
                <w:rFonts w:hint="eastAsia"/>
              </w:rPr>
              <w:t>（无量纲</w:t>
            </w:r>
            <w:r>
              <w:rPr>
                <w:rFonts w:hint="eastAsia"/>
                <w:snapToGrid w:val="0"/>
              </w:rPr>
              <w:t>）</w:t>
            </w:r>
          </w:p>
          <w:p w14:paraId="625442D8" w14:textId="77777777" w:rsidR="005516FD" w:rsidRDefault="005516FD" w:rsidP="00BF7B19">
            <w:pPr>
              <w:pStyle w:val="aff"/>
            </w:pPr>
            <w:r>
              <w:rPr>
                <w:rFonts w:hint="eastAsia"/>
                <w:snapToGrid w:val="0"/>
              </w:rPr>
              <w:t>1</w:t>
            </w:r>
            <w:r>
              <w:rPr>
                <w:snapToGrid w:val="0"/>
              </w:rPr>
              <w:t>5</w:t>
            </w:r>
            <w:r>
              <w:rPr>
                <w:rFonts w:hint="eastAsia"/>
                <w:snapToGrid w:val="0"/>
              </w:rPr>
              <w:t>m</w:t>
            </w:r>
            <w:r>
              <w:rPr>
                <w:rFonts w:hint="eastAsia"/>
                <w:snapToGrid w:val="0"/>
              </w:rPr>
              <w:t>高排气筒</w:t>
            </w:r>
          </w:p>
        </w:tc>
      </w:tr>
      <w:tr w:rsidR="005516FD" w14:paraId="7A116CEC" w14:textId="77777777" w:rsidTr="00BF7B19">
        <w:trPr>
          <w:cantSplit/>
          <w:trHeight w:val="454"/>
          <w:jc w:val="center"/>
        </w:trPr>
        <w:tc>
          <w:tcPr>
            <w:tcW w:w="363" w:type="pct"/>
            <w:vMerge/>
            <w:shd w:val="clear" w:color="auto" w:fill="auto"/>
            <w:tcMar>
              <w:top w:w="11" w:type="dxa"/>
              <w:left w:w="57" w:type="dxa"/>
              <w:bottom w:w="11" w:type="dxa"/>
              <w:right w:w="57" w:type="dxa"/>
            </w:tcMar>
            <w:textDirection w:val="tbRlV"/>
            <w:vAlign w:val="center"/>
          </w:tcPr>
          <w:p w14:paraId="5883E930" w14:textId="77777777" w:rsidR="005516FD" w:rsidRDefault="005516FD" w:rsidP="00BF7B19">
            <w:pPr>
              <w:pStyle w:val="aff"/>
            </w:pPr>
          </w:p>
        </w:tc>
        <w:tc>
          <w:tcPr>
            <w:tcW w:w="2032" w:type="pct"/>
            <w:gridSpan w:val="2"/>
            <w:vMerge/>
            <w:shd w:val="clear" w:color="auto" w:fill="auto"/>
            <w:tcMar>
              <w:top w:w="11" w:type="dxa"/>
              <w:left w:w="57" w:type="dxa"/>
              <w:bottom w:w="11" w:type="dxa"/>
              <w:right w:w="57" w:type="dxa"/>
            </w:tcMar>
            <w:vAlign w:val="center"/>
          </w:tcPr>
          <w:p w14:paraId="5795BE23" w14:textId="77777777" w:rsidR="005516FD" w:rsidRDefault="005516FD" w:rsidP="00BF7B19">
            <w:pPr>
              <w:pStyle w:val="aff"/>
            </w:pPr>
          </w:p>
        </w:tc>
        <w:tc>
          <w:tcPr>
            <w:tcW w:w="439" w:type="pct"/>
            <w:vMerge/>
            <w:shd w:val="clear" w:color="auto" w:fill="auto"/>
            <w:tcMar>
              <w:top w:w="11" w:type="dxa"/>
              <w:left w:w="57" w:type="dxa"/>
              <w:bottom w:w="11" w:type="dxa"/>
              <w:right w:w="57" w:type="dxa"/>
            </w:tcMar>
            <w:vAlign w:val="center"/>
          </w:tcPr>
          <w:p w14:paraId="26AC2D8B" w14:textId="77777777" w:rsidR="005516FD" w:rsidRDefault="005516FD" w:rsidP="00BF7B19">
            <w:pPr>
              <w:pStyle w:val="aff"/>
              <w:rPr>
                <w:szCs w:val="20"/>
              </w:rPr>
            </w:pPr>
          </w:p>
        </w:tc>
        <w:tc>
          <w:tcPr>
            <w:tcW w:w="640" w:type="pct"/>
            <w:gridSpan w:val="2"/>
            <w:shd w:val="clear" w:color="auto" w:fill="auto"/>
            <w:vAlign w:val="center"/>
          </w:tcPr>
          <w:p w14:paraId="365BE565" w14:textId="77777777" w:rsidR="005516FD" w:rsidRDefault="005516FD" w:rsidP="00BF7B19">
            <w:pPr>
              <w:pStyle w:val="aff"/>
              <w:rPr>
                <w:szCs w:val="20"/>
              </w:rPr>
            </w:pPr>
            <w:r>
              <w:rPr>
                <w:rFonts w:hint="eastAsia"/>
                <w:szCs w:val="20"/>
              </w:rPr>
              <w:t>无组织</w:t>
            </w:r>
          </w:p>
        </w:tc>
        <w:tc>
          <w:tcPr>
            <w:tcW w:w="1526" w:type="pct"/>
            <w:shd w:val="clear" w:color="auto" w:fill="auto"/>
            <w:tcMar>
              <w:top w:w="11" w:type="dxa"/>
              <w:left w:w="57" w:type="dxa"/>
              <w:bottom w:w="11" w:type="dxa"/>
              <w:right w:w="57" w:type="dxa"/>
            </w:tcMar>
            <w:vAlign w:val="center"/>
          </w:tcPr>
          <w:p w14:paraId="7E7C1A7F" w14:textId="77777777" w:rsidR="005516FD" w:rsidRDefault="005516FD" w:rsidP="00BF7B19">
            <w:pPr>
              <w:pStyle w:val="aff"/>
            </w:pPr>
            <w:r>
              <w:rPr>
                <w:rFonts w:hint="eastAsia"/>
              </w:rPr>
              <w:t>2</w:t>
            </w:r>
            <w:r>
              <w:t>0</w:t>
            </w:r>
            <w:r>
              <w:rPr>
                <w:rFonts w:hint="eastAsia"/>
              </w:rPr>
              <w:t>（无量纲）</w:t>
            </w:r>
          </w:p>
        </w:tc>
      </w:tr>
      <w:tr w:rsidR="00BF7B19" w14:paraId="1782CE0C" w14:textId="77777777" w:rsidTr="00BF7B19">
        <w:trPr>
          <w:cantSplit/>
          <w:trHeight w:val="454"/>
          <w:jc w:val="center"/>
        </w:trPr>
        <w:tc>
          <w:tcPr>
            <w:tcW w:w="363" w:type="pct"/>
            <w:vMerge w:val="restart"/>
            <w:shd w:val="clear" w:color="auto" w:fill="auto"/>
            <w:vAlign w:val="center"/>
          </w:tcPr>
          <w:p w14:paraId="01CFDA1E" w14:textId="0B2D0EB1" w:rsidR="00BF7B19" w:rsidRDefault="00BF7B19" w:rsidP="00BF7B19">
            <w:pPr>
              <w:pStyle w:val="aff"/>
            </w:pPr>
            <w:r>
              <w:rPr>
                <w:rFonts w:hint="eastAsia"/>
              </w:rPr>
              <w:t>噪</w:t>
            </w:r>
            <w:r>
              <w:rPr>
                <w:rFonts w:hint="eastAsia"/>
              </w:rPr>
              <w:lastRenderedPageBreak/>
              <w:t>声</w:t>
            </w:r>
          </w:p>
        </w:tc>
        <w:tc>
          <w:tcPr>
            <w:tcW w:w="1641" w:type="pct"/>
            <w:vMerge w:val="restart"/>
            <w:shd w:val="clear" w:color="auto" w:fill="auto"/>
            <w:vAlign w:val="center"/>
          </w:tcPr>
          <w:p w14:paraId="1DEF7383" w14:textId="77777777" w:rsidR="00BF7B19" w:rsidRDefault="00BF7B19" w:rsidP="00BF7B19">
            <w:pPr>
              <w:pStyle w:val="aff"/>
            </w:pPr>
            <w:r>
              <w:lastRenderedPageBreak/>
              <w:t>《工业企业厂界环境噪声排</w:t>
            </w:r>
            <w:r>
              <w:lastRenderedPageBreak/>
              <w:t>放标准》</w:t>
            </w:r>
            <w:r>
              <w:rPr>
                <w:rFonts w:hint="eastAsia"/>
              </w:rPr>
              <w:t>（</w:t>
            </w:r>
            <w:r>
              <w:t>GB12348-2008</w:t>
            </w:r>
            <w:r>
              <w:rPr>
                <w:rFonts w:hint="eastAsia"/>
              </w:rPr>
              <w:t>）</w:t>
            </w:r>
          </w:p>
        </w:tc>
        <w:tc>
          <w:tcPr>
            <w:tcW w:w="391" w:type="pct"/>
            <w:vMerge w:val="restart"/>
            <w:shd w:val="clear" w:color="auto" w:fill="auto"/>
            <w:vAlign w:val="center"/>
          </w:tcPr>
          <w:p w14:paraId="062F2E6E" w14:textId="77777777" w:rsidR="00BF7B19" w:rsidRDefault="00BF7B19" w:rsidP="00BF7B19">
            <w:pPr>
              <w:pStyle w:val="aff"/>
            </w:pPr>
            <w:r>
              <w:rPr>
                <w:rFonts w:hint="eastAsia"/>
              </w:rPr>
              <w:lastRenderedPageBreak/>
              <w:t>2</w:t>
            </w:r>
            <w:r>
              <w:rPr>
                <w:rFonts w:hint="eastAsia"/>
              </w:rPr>
              <w:t>类</w:t>
            </w:r>
          </w:p>
        </w:tc>
        <w:tc>
          <w:tcPr>
            <w:tcW w:w="1079" w:type="pct"/>
            <w:gridSpan w:val="3"/>
            <w:vMerge w:val="restart"/>
            <w:shd w:val="clear" w:color="auto" w:fill="auto"/>
            <w:tcMar>
              <w:top w:w="11" w:type="dxa"/>
              <w:left w:w="57" w:type="dxa"/>
              <w:bottom w:w="11" w:type="dxa"/>
              <w:right w:w="57" w:type="dxa"/>
            </w:tcMar>
            <w:vAlign w:val="center"/>
          </w:tcPr>
          <w:p w14:paraId="5B14E12A" w14:textId="77777777" w:rsidR="00BF7B19" w:rsidRDefault="00BF7B19" w:rsidP="00BF7B19">
            <w:pPr>
              <w:pStyle w:val="aff"/>
            </w:pPr>
            <w:r>
              <w:rPr>
                <w:rFonts w:hint="eastAsia"/>
              </w:rPr>
              <w:t>噪声</w:t>
            </w:r>
          </w:p>
        </w:tc>
        <w:tc>
          <w:tcPr>
            <w:tcW w:w="1526" w:type="pct"/>
            <w:shd w:val="clear" w:color="auto" w:fill="auto"/>
            <w:tcMar>
              <w:top w:w="11" w:type="dxa"/>
              <w:left w:w="57" w:type="dxa"/>
              <w:bottom w:w="11" w:type="dxa"/>
              <w:right w:w="57" w:type="dxa"/>
            </w:tcMar>
            <w:vAlign w:val="center"/>
          </w:tcPr>
          <w:p w14:paraId="4B0EF2BB" w14:textId="68839080" w:rsidR="00BF7B19" w:rsidRDefault="00FE6949" w:rsidP="00BF7B19">
            <w:pPr>
              <w:pStyle w:val="aff"/>
            </w:pPr>
            <w:proofErr w:type="gramStart"/>
            <w:r>
              <w:rPr>
                <w:rFonts w:hint="eastAsia"/>
              </w:rPr>
              <w:t>昼</w:t>
            </w:r>
            <w:proofErr w:type="gramEnd"/>
            <w:r w:rsidR="00BF7B19">
              <w:rPr>
                <w:rFonts w:hint="eastAsia"/>
              </w:rPr>
              <w:t>60d</w:t>
            </w:r>
            <w:r w:rsidR="00BF7B19">
              <w:t>B(A)</w:t>
            </w:r>
          </w:p>
        </w:tc>
      </w:tr>
      <w:tr w:rsidR="00BF7B19" w14:paraId="3F066563" w14:textId="77777777" w:rsidTr="00BF7B19">
        <w:trPr>
          <w:cantSplit/>
          <w:trHeight w:val="454"/>
          <w:jc w:val="center"/>
        </w:trPr>
        <w:tc>
          <w:tcPr>
            <w:tcW w:w="363" w:type="pct"/>
            <w:vMerge/>
            <w:shd w:val="clear" w:color="auto" w:fill="auto"/>
            <w:vAlign w:val="center"/>
          </w:tcPr>
          <w:p w14:paraId="10275B3C" w14:textId="77777777" w:rsidR="00BF7B19" w:rsidRDefault="00BF7B19" w:rsidP="00BF7B19">
            <w:pPr>
              <w:pStyle w:val="aff"/>
            </w:pPr>
          </w:p>
        </w:tc>
        <w:tc>
          <w:tcPr>
            <w:tcW w:w="1641" w:type="pct"/>
            <w:vMerge/>
            <w:shd w:val="clear" w:color="auto" w:fill="auto"/>
            <w:vAlign w:val="center"/>
          </w:tcPr>
          <w:p w14:paraId="50E3BB1A" w14:textId="77777777" w:rsidR="00BF7B19" w:rsidRDefault="00BF7B19" w:rsidP="00BF7B19">
            <w:pPr>
              <w:pStyle w:val="aff"/>
            </w:pPr>
          </w:p>
        </w:tc>
        <w:tc>
          <w:tcPr>
            <w:tcW w:w="391" w:type="pct"/>
            <w:vMerge/>
            <w:shd w:val="clear" w:color="auto" w:fill="auto"/>
            <w:vAlign w:val="center"/>
          </w:tcPr>
          <w:p w14:paraId="4B8DB806" w14:textId="77777777" w:rsidR="00BF7B19" w:rsidRDefault="00BF7B19" w:rsidP="00BF7B19">
            <w:pPr>
              <w:pStyle w:val="aff"/>
            </w:pPr>
          </w:p>
        </w:tc>
        <w:tc>
          <w:tcPr>
            <w:tcW w:w="1079" w:type="pct"/>
            <w:gridSpan w:val="3"/>
            <w:vMerge/>
            <w:shd w:val="clear" w:color="auto" w:fill="auto"/>
            <w:tcMar>
              <w:top w:w="11" w:type="dxa"/>
              <w:left w:w="57" w:type="dxa"/>
              <w:bottom w:w="11" w:type="dxa"/>
              <w:right w:w="57" w:type="dxa"/>
            </w:tcMar>
            <w:vAlign w:val="center"/>
          </w:tcPr>
          <w:p w14:paraId="16D9A762" w14:textId="77777777" w:rsidR="00BF7B19" w:rsidRDefault="00BF7B19" w:rsidP="00BF7B19">
            <w:pPr>
              <w:pStyle w:val="aff"/>
            </w:pPr>
          </w:p>
        </w:tc>
        <w:tc>
          <w:tcPr>
            <w:tcW w:w="1526" w:type="pct"/>
            <w:shd w:val="clear" w:color="auto" w:fill="auto"/>
            <w:tcMar>
              <w:top w:w="11" w:type="dxa"/>
              <w:left w:w="57" w:type="dxa"/>
              <w:bottom w:w="11" w:type="dxa"/>
              <w:right w:w="57" w:type="dxa"/>
            </w:tcMar>
            <w:vAlign w:val="center"/>
          </w:tcPr>
          <w:p w14:paraId="36F70EFA" w14:textId="77777777" w:rsidR="00BF7B19" w:rsidRDefault="00BF7B19" w:rsidP="00BF7B19">
            <w:pPr>
              <w:pStyle w:val="aff"/>
            </w:pPr>
            <w:r>
              <w:t>夜</w:t>
            </w:r>
            <w:r>
              <w:rPr>
                <w:rFonts w:hint="eastAsia"/>
              </w:rPr>
              <w:t>50d</w:t>
            </w:r>
            <w:r>
              <w:t>B(A)</w:t>
            </w:r>
          </w:p>
        </w:tc>
      </w:tr>
      <w:tr w:rsidR="00BF7B19" w14:paraId="62505591" w14:textId="77777777" w:rsidTr="00BF7B19">
        <w:trPr>
          <w:cantSplit/>
          <w:trHeight w:val="454"/>
          <w:jc w:val="center"/>
        </w:trPr>
        <w:tc>
          <w:tcPr>
            <w:tcW w:w="363" w:type="pct"/>
            <w:shd w:val="clear" w:color="auto" w:fill="auto"/>
            <w:tcMar>
              <w:top w:w="11" w:type="dxa"/>
              <w:left w:w="57" w:type="dxa"/>
              <w:bottom w:w="11" w:type="dxa"/>
              <w:right w:w="57" w:type="dxa"/>
            </w:tcMar>
            <w:vAlign w:val="center"/>
          </w:tcPr>
          <w:p w14:paraId="3252E588" w14:textId="77777777" w:rsidR="001017D2" w:rsidRDefault="001017D2" w:rsidP="001017D2">
            <w:pPr>
              <w:pStyle w:val="aff"/>
            </w:pPr>
            <w:r>
              <w:t>固体</w:t>
            </w:r>
          </w:p>
          <w:p w14:paraId="7AF19C7A" w14:textId="313C50D3" w:rsidR="00BF7B19" w:rsidRDefault="001017D2" w:rsidP="001017D2">
            <w:pPr>
              <w:pStyle w:val="aff"/>
            </w:pPr>
            <w:r>
              <w:t>废物</w:t>
            </w:r>
          </w:p>
        </w:tc>
        <w:tc>
          <w:tcPr>
            <w:tcW w:w="4637" w:type="pct"/>
            <w:gridSpan w:val="6"/>
            <w:shd w:val="clear" w:color="auto" w:fill="auto"/>
            <w:tcMar>
              <w:top w:w="11" w:type="dxa"/>
              <w:left w:w="57" w:type="dxa"/>
              <w:bottom w:w="11" w:type="dxa"/>
              <w:right w:w="57" w:type="dxa"/>
            </w:tcMar>
            <w:vAlign w:val="center"/>
          </w:tcPr>
          <w:p w14:paraId="220CDB93" w14:textId="77777777" w:rsidR="00BF7B19" w:rsidRDefault="00BF7B19" w:rsidP="00BF7B19">
            <w:pPr>
              <w:pStyle w:val="aff"/>
            </w:pPr>
            <w:r>
              <w:rPr>
                <w:rFonts w:hint="eastAsia"/>
              </w:rPr>
              <w:t>《一般工业固体废物贮存和填埋污染控制标准》（</w:t>
            </w:r>
            <w:r>
              <w:rPr>
                <w:rFonts w:hint="eastAsia"/>
              </w:rPr>
              <w:t>GB18599-2020</w:t>
            </w:r>
            <w:r>
              <w:rPr>
                <w:rFonts w:hint="eastAsia"/>
              </w:rPr>
              <w:t>）</w:t>
            </w:r>
          </w:p>
        </w:tc>
      </w:tr>
    </w:tbl>
    <w:p w14:paraId="52AAE782" w14:textId="77777777" w:rsidR="00A80098" w:rsidRPr="00A80098" w:rsidRDefault="00A80098" w:rsidP="00AE7313">
      <w:pPr>
        <w:ind w:firstLine="480"/>
        <w:jc w:val="both"/>
        <w:rPr>
          <w:rFonts w:cs="Times New Roman"/>
        </w:rPr>
      </w:pPr>
      <w:r w:rsidRPr="00A80098">
        <w:rPr>
          <w:rFonts w:cs="Times New Roman" w:hint="eastAsia"/>
        </w:rPr>
        <w:t>2</w:t>
      </w:r>
      <w:r w:rsidRPr="00A80098">
        <w:rPr>
          <w:rFonts w:cs="Times New Roman" w:hint="eastAsia"/>
        </w:rPr>
        <w:t>、总量控制指标</w:t>
      </w:r>
    </w:p>
    <w:p w14:paraId="6A7C8BD9" w14:textId="4FB6D88B" w:rsidR="005C6D3A" w:rsidRPr="005C6D3A" w:rsidRDefault="00A80098" w:rsidP="00AE7313">
      <w:pPr>
        <w:ind w:firstLine="480"/>
        <w:jc w:val="both"/>
        <w:rPr>
          <w:rFonts w:cs="Times New Roman"/>
        </w:rPr>
      </w:pPr>
      <w:r w:rsidRPr="00A80098">
        <w:rPr>
          <w:rFonts w:cs="Times New Roman" w:hint="eastAsia"/>
        </w:rPr>
        <w:t>本项目总量控制指标为</w:t>
      </w:r>
      <w:r w:rsidR="00700CC6" w:rsidRPr="00700CC6">
        <w:rPr>
          <w:rFonts w:cs="Times New Roman" w:hint="eastAsia"/>
          <w:spacing w:val="4"/>
          <w:szCs w:val="24"/>
        </w:rPr>
        <w:t>颗粒物</w:t>
      </w:r>
      <w:r w:rsidR="00700CC6" w:rsidRPr="00700CC6">
        <w:rPr>
          <w:rFonts w:cs="Times New Roman" w:hint="eastAsia"/>
          <w:spacing w:val="4"/>
          <w:szCs w:val="24"/>
        </w:rPr>
        <w:t>0.0803t/a</w:t>
      </w:r>
      <w:r w:rsidR="00700CC6">
        <w:rPr>
          <w:rFonts w:cs="Times New Roman" w:hint="eastAsia"/>
          <w:spacing w:val="4"/>
          <w:szCs w:val="24"/>
        </w:rPr>
        <w:t>，本项目完成后全场</w:t>
      </w:r>
      <w:r w:rsidR="00700CC6" w:rsidRPr="00700CC6">
        <w:rPr>
          <w:rFonts w:cs="Times New Roman" w:hint="eastAsia"/>
          <w:spacing w:val="4"/>
          <w:szCs w:val="24"/>
        </w:rPr>
        <w:t>总量控制指标为颗粒物</w:t>
      </w:r>
      <w:r w:rsidR="00AE7313" w:rsidRPr="0037037C">
        <w:rPr>
          <w:rFonts w:cs="Times New Roman" w:hint="eastAsia"/>
          <w:spacing w:val="4"/>
          <w:szCs w:val="24"/>
        </w:rPr>
        <w:t>0.0</w:t>
      </w:r>
      <w:r w:rsidR="00977034">
        <w:rPr>
          <w:rFonts w:cs="Times New Roman" w:hint="eastAsia"/>
          <w:spacing w:val="4"/>
          <w:szCs w:val="24"/>
        </w:rPr>
        <w:t>934</w:t>
      </w:r>
      <w:r w:rsidR="00AE7313" w:rsidRPr="0037037C">
        <w:rPr>
          <w:rFonts w:cs="Times New Roman" w:hint="eastAsia"/>
          <w:spacing w:val="4"/>
          <w:szCs w:val="24"/>
        </w:rPr>
        <w:t>t/a</w:t>
      </w:r>
      <w:r w:rsidRPr="00A80098">
        <w:rPr>
          <w:rFonts w:cs="Times New Roman" w:hint="eastAsia"/>
        </w:rPr>
        <w:t>。</w:t>
      </w:r>
    </w:p>
    <w:p w14:paraId="470DF5B9" w14:textId="77777777" w:rsidR="005C6D3A" w:rsidRPr="00066A30" w:rsidRDefault="005C6D3A" w:rsidP="00AE7313">
      <w:pPr>
        <w:ind w:firstLine="480"/>
        <w:jc w:val="both"/>
        <w:rPr>
          <w:rFonts w:cs="Times New Roman"/>
        </w:rPr>
      </w:pPr>
    </w:p>
    <w:p w14:paraId="5DFE9CD4" w14:textId="77777777" w:rsidR="00BC092F" w:rsidRDefault="001A7355">
      <w:pPr>
        <w:pStyle w:val="1"/>
        <w:ind w:firstLine="643"/>
        <w:rPr>
          <w:rFonts w:cs="Times New Roman"/>
        </w:rPr>
      </w:pPr>
      <w:bookmarkStart w:id="56" w:name="_Toc196466027"/>
      <w:r>
        <w:rPr>
          <w:rFonts w:cs="Times New Roman"/>
        </w:rPr>
        <w:lastRenderedPageBreak/>
        <w:t>7.</w:t>
      </w:r>
      <w:r>
        <w:rPr>
          <w:rFonts w:cs="Times New Roman"/>
        </w:rPr>
        <w:t>验收监测内容</w:t>
      </w:r>
      <w:bookmarkEnd w:id="56"/>
    </w:p>
    <w:p w14:paraId="5DFE9CD5" w14:textId="77777777" w:rsidR="00BC092F" w:rsidRDefault="001A7355">
      <w:pPr>
        <w:pStyle w:val="2"/>
        <w:spacing w:before="163" w:after="163"/>
        <w:ind w:firstLine="643"/>
        <w:rPr>
          <w:rFonts w:cs="Times New Roman"/>
        </w:rPr>
      </w:pPr>
      <w:bookmarkStart w:id="57" w:name="_Toc196466028"/>
      <w:r>
        <w:rPr>
          <w:rFonts w:cs="Times New Roman"/>
        </w:rPr>
        <w:t>7.1</w:t>
      </w:r>
      <w:r>
        <w:rPr>
          <w:rFonts w:cs="Times New Roman"/>
        </w:rPr>
        <w:t>环境保护设施调试运行效果</w:t>
      </w:r>
      <w:bookmarkEnd w:id="57"/>
    </w:p>
    <w:p w14:paraId="5DFE9CD6" w14:textId="77777777" w:rsidR="00BC092F" w:rsidRDefault="001A7355">
      <w:pPr>
        <w:pStyle w:val="3"/>
        <w:spacing w:before="0" w:after="0" w:line="520" w:lineRule="exact"/>
        <w:ind w:firstLine="562"/>
        <w:rPr>
          <w:rFonts w:cs="Times New Roman"/>
        </w:rPr>
      </w:pPr>
      <w:r>
        <w:rPr>
          <w:rFonts w:cs="Times New Roman"/>
        </w:rPr>
        <w:t>7.1.1</w:t>
      </w:r>
      <w:r>
        <w:rPr>
          <w:rFonts w:cs="Times New Roman"/>
        </w:rPr>
        <w:t>废气</w:t>
      </w:r>
    </w:p>
    <w:p w14:paraId="25D79832" w14:textId="0B7EEF7C" w:rsidR="00051DE8" w:rsidRDefault="001A7355">
      <w:pPr>
        <w:pStyle w:val="4"/>
        <w:spacing w:before="0" w:after="0" w:line="520" w:lineRule="exact"/>
        <w:ind w:firstLine="482"/>
        <w:rPr>
          <w:rFonts w:cs="Times New Roman"/>
        </w:rPr>
      </w:pPr>
      <w:r>
        <w:rPr>
          <w:rFonts w:cs="Times New Roman"/>
        </w:rPr>
        <w:t>7.1.1.</w:t>
      </w:r>
      <w:r w:rsidR="007A2499">
        <w:rPr>
          <w:rFonts w:cs="Times New Roman" w:hint="eastAsia"/>
        </w:rPr>
        <w:t>1</w:t>
      </w:r>
      <w:r w:rsidR="009A1A9B" w:rsidRPr="009A1A9B">
        <w:rPr>
          <w:rFonts w:cs="Times New Roman" w:hint="eastAsia"/>
        </w:rPr>
        <w:t>有组织排放</w:t>
      </w:r>
    </w:p>
    <w:p w14:paraId="453B7236" w14:textId="77777777" w:rsidR="007A0500" w:rsidRPr="00980474" w:rsidRDefault="007A0500" w:rsidP="007A0500">
      <w:pPr>
        <w:ind w:firstLine="480"/>
        <w:rPr>
          <w:rFonts w:cs="Times New Roman"/>
        </w:rPr>
      </w:pPr>
      <w:r w:rsidRPr="00980474">
        <w:rPr>
          <w:rFonts w:cs="Times New Roman"/>
        </w:rPr>
        <w:t>本项目废气有组织监测内容见下表：</w:t>
      </w:r>
    </w:p>
    <w:p w14:paraId="1499529E" w14:textId="0A4BC41F" w:rsidR="007A0500" w:rsidRPr="00FB752D" w:rsidRDefault="007A0500" w:rsidP="00FB752D">
      <w:pPr>
        <w:ind w:firstLine="480"/>
        <w:jc w:val="both"/>
        <w:rPr>
          <w:rFonts w:eastAsia="黑体" w:cs="Times New Roman"/>
        </w:rPr>
      </w:pPr>
      <w:r w:rsidRPr="00FB752D">
        <w:rPr>
          <w:rFonts w:eastAsia="黑体" w:cs="Times New Roman"/>
        </w:rPr>
        <w:t>表</w:t>
      </w:r>
      <w:r w:rsidRPr="00FB752D">
        <w:rPr>
          <w:rFonts w:eastAsia="黑体" w:cs="Times New Roman"/>
        </w:rPr>
        <w:t>7</w:t>
      </w:r>
      <w:r w:rsidR="00D33DC7">
        <w:rPr>
          <w:rFonts w:eastAsia="黑体" w:cs="Times New Roman" w:hint="eastAsia"/>
        </w:rPr>
        <w:t>-1</w:t>
      </w:r>
      <w:r w:rsidRPr="00FB752D">
        <w:rPr>
          <w:rFonts w:eastAsia="黑体" w:cs="Times New Roman"/>
        </w:rPr>
        <w:t xml:space="preserve">                        </w:t>
      </w:r>
      <w:r w:rsidRPr="00FB752D">
        <w:rPr>
          <w:rFonts w:eastAsia="黑体" w:cs="Times New Roman"/>
        </w:rPr>
        <w:t>废气有组织排放监测内容</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162"/>
        <w:gridCol w:w="1418"/>
        <w:gridCol w:w="1276"/>
        <w:gridCol w:w="2268"/>
        <w:gridCol w:w="1174"/>
        <w:gridCol w:w="1064"/>
      </w:tblGrid>
      <w:tr w:rsidR="007A0500" w:rsidRPr="0083616F" w14:paraId="29E1483A" w14:textId="77777777" w:rsidTr="00440297">
        <w:trPr>
          <w:trHeight w:val="454"/>
        </w:trPr>
        <w:tc>
          <w:tcPr>
            <w:tcW w:w="695" w:type="pct"/>
            <w:tcBorders>
              <w:left w:val="single" w:sz="4" w:space="0" w:color="000000"/>
              <w:bottom w:val="single" w:sz="4" w:space="0" w:color="000000"/>
              <w:right w:val="single" w:sz="4" w:space="0" w:color="000000"/>
            </w:tcBorders>
            <w:vAlign w:val="center"/>
          </w:tcPr>
          <w:p w14:paraId="5903386F" w14:textId="77777777" w:rsidR="007A0500" w:rsidRPr="0083616F" w:rsidRDefault="007A0500" w:rsidP="007A0500">
            <w:pPr>
              <w:pStyle w:val="af9"/>
              <w:rPr>
                <w:b/>
              </w:rPr>
            </w:pPr>
            <w:r w:rsidRPr="0083616F">
              <w:rPr>
                <w:b/>
              </w:rPr>
              <w:t>设施名称</w:t>
            </w:r>
          </w:p>
        </w:tc>
        <w:tc>
          <w:tcPr>
            <w:tcW w:w="1611" w:type="pct"/>
            <w:gridSpan w:val="2"/>
            <w:tcBorders>
              <w:left w:val="single" w:sz="4" w:space="0" w:color="000000"/>
              <w:bottom w:val="single" w:sz="4" w:space="0" w:color="000000"/>
              <w:right w:val="single" w:sz="4" w:space="0" w:color="000000"/>
            </w:tcBorders>
            <w:vAlign w:val="center"/>
          </w:tcPr>
          <w:p w14:paraId="6B98EDA3" w14:textId="77777777" w:rsidR="007A0500" w:rsidRPr="0083616F" w:rsidRDefault="007A0500" w:rsidP="007A0500">
            <w:pPr>
              <w:pStyle w:val="af9"/>
              <w:rPr>
                <w:b/>
              </w:rPr>
            </w:pPr>
            <w:r w:rsidRPr="0083616F">
              <w:rPr>
                <w:b/>
              </w:rPr>
              <w:t>监测位置</w:t>
            </w:r>
          </w:p>
        </w:tc>
        <w:tc>
          <w:tcPr>
            <w:tcW w:w="1356" w:type="pct"/>
            <w:tcBorders>
              <w:left w:val="single" w:sz="4" w:space="0" w:color="000000"/>
              <w:bottom w:val="single" w:sz="4" w:space="0" w:color="000000"/>
              <w:right w:val="single" w:sz="4" w:space="0" w:color="000000"/>
            </w:tcBorders>
            <w:vAlign w:val="center"/>
          </w:tcPr>
          <w:p w14:paraId="64E174F5" w14:textId="77777777" w:rsidR="007A0500" w:rsidRPr="0083616F" w:rsidRDefault="007A0500" w:rsidP="007A0500">
            <w:pPr>
              <w:pStyle w:val="af9"/>
              <w:rPr>
                <w:b/>
              </w:rPr>
            </w:pPr>
            <w:r w:rsidRPr="0083616F">
              <w:rPr>
                <w:b/>
              </w:rPr>
              <w:t>监测因子</w:t>
            </w:r>
          </w:p>
        </w:tc>
        <w:tc>
          <w:tcPr>
            <w:tcW w:w="702" w:type="pct"/>
            <w:tcBorders>
              <w:left w:val="single" w:sz="4" w:space="0" w:color="000000"/>
              <w:bottom w:val="single" w:sz="4" w:space="0" w:color="000000"/>
              <w:right w:val="single" w:sz="4" w:space="0" w:color="000000"/>
            </w:tcBorders>
            <w:vAlign w:val="center"/>
          </w:tcPr>
          <w:p w14:paraId="3850C6D4" w14:textId="77777777" w:rsidR="007A0500" w:rsidRPr="0083616F" w:rsidRDefault="007A0500" w:rsidP="007A0500">
            <w:pPr>
              <w:pStyle w:val="af9"/>
              <w:rPr>
                <w:b/>
              </w:rPr>
            </w:pPr>
            <w:r w:rsidRPr="0083616F">
              <w:rPr>
                <w:b/>
              </w:rPr>
              <w:t>监测频次</w:t>
            </w:r>
          </w:p>
        </w:tc>
        <w:tc>
          <w:tcPr>
            <w:tcW w:w="636" w:type="pct"/>
            <w:tcBorders>
              <w:left w:val="single" w:sz="4" w:space="0" w:color="000000"/>
              <w:bottom w:val="single" w:sz="4" w:space="0" w:color="000000"/>
              <w:right w:val="single" w:sz="8" w:space="0" w:color="auto"/>
            </w:tcBorders>
            <w:vAlign w:val="center"/>
          </w:tcPr>
          <w:p w14:paraId="0DE8751B" w14:textId="77777777" w:rsidR="007A0500" w:rsidRPr="0083616F" w:rsidRDefault="007A0500" w:rsidP="007A0500">
            <w:pPr>
              <w:pStyle w:val="af9"/>
              <w:rPr>
                <w:b/>
              </w:rPr>
            </w:pPr>
            <w:r w:rsidRPr="0083616F">
              <w:rPr>
                <w:b/>
              </w:rPr>
              <w:t>监测要求</w:t>
            </w:r>
          </w:p>
        </w:tc>
      </w:tr>
      <w:tr w:rsidR="007A0500" w:rsidRPr="0083616F" w14:paraId="363E943E" w14:textId="77777777" w:rsidTr="00440297">
        <w:trPr>
          <w:trHeight w:val="454"/>
        </w:trPr>
        <w:tc>
          <w:tcPr>
            <w:tcW w:w="695" w:type="pct"/>
            <w:vMerge w:val="restart"/>
            <w:tcBorders>
              <w:top w:val="single" w:sz="4" w:space="0" w:color="000000"/>
              <w:left w:val="single" w:sz="4" w:space="0" w:color="000000"/>
              <w:right w:val="single" w:sz="4" w:space="0" w:color="000000"/>
            </w:tcBorders>
            <w:vAlign w:val="center"/>
          </w:tcPr>
          <w:p w14:paraId="429CB47C" w14:textId="633B2A1C" w:rsidR="007A0500" w:rsidRPr="0083616F" w:rsidRDefault="009D1F0A" w:rsidP="007A0500">
            <w:pPr>
              <w:pStyle w:val="af9"/>
            </w:pPr>
            <w:r>
              <w:rPr>
                <w:rFonts w:hint="eastAsia"/>
                <w:color w:val="000000"/>
                <w:szCs w:val="21"/>
              </w:rPr>
              <w:t>饲料加工</w:t>
            </w:r>
            <w:r w:rsidR="007A0500">
              <w:rPr>
                <w:rFonts w:hint="eastAsia"/>
                <w:color w:val="000000"/>
                <w:szCs w:val="21"/>
              </w:rPr>
              <w:t>废气</w:t>
            </w:r>
          </w:p>
        </w:tc>
        <w:tc>
          <w:tcPr>
            <w:tcW w:w="848" w:type="pct"/>
            <w:tcBorders>
              <w:top w:val="single" w:sz="4" w:space="0" w:color="000000"/>
              <w:left w:val="single" w:sz="4" w:space="0" w:color="000000"/>
              <w:right w:val="single" w:sz="4" w:space="0" w:color="000000"/>
            </w:tcBorders>
            <w:vAlign w:val="center"/>
          </w:tcPr>
          <w:p w14:paraId="10C4C39B" w14:textId="0ED93FAF" w:rsidR="007A0500" w:rsidRPr="0083616F" w:rsidRDefault="005C2784" w:rsidP="007A0500">
            <w:pPr>
              <w:pStyle w:val="af9"/>
            </w:pPr>
            <w:r>
              <w:rPr>
                <w:rFonts w:hint="eastAsia"/>
                <w:color w:val="000000"/>
                <w:szCs w:val="21"/>
              </w:rPr>
              <w:t>排气筒</w:t>
            </w:r>
            <w:r>
              <w:rPr>
                <w:rFonts w:hint="eastAsia"/>
                <w:color w:val="000000"/>
                <w:szCs w:val="21"/>
              </w:rPr>
              <w:t>P1</w:t>
            </w:r>
          </w:p>
        </w:tc>
        <w:tc>
          <w:tcPr>
            <w:tcW w:w="763" w:type="pct"/>
            <w:tcBorders>
              <w:top w:val="single" w:sz="4" w:space="0" w:color="000000"/>
              <w:left w:val="single" w:sz="4" w:space="0" w:color="000000"/>
              <w:right w:val="single" w:sz="4" w:space="0" w:color="000000"/>
            </w:tcBorders>
            <w:vAlign w:val="center"/>
          </w:tcPr>
          <w:p w14:paraId="6790BA84" w14:textId="071507DD" w:rsidR="007A0500" w:rsidRPr="00A612E7" w:rsidRDefault="00C40ADE" w:rsidP="007A0500">
            <w:pPr>
              <w:pStyle w:val="af9"/>
            </w:pPr>
            <w:r w:rsidRPr="00C40ADE">
              <w:rPr>
                <w:rFonts w:hint="eastAsia"/>
              </w:rPr>
              <w:t>出</w:t>
            </w:r>
            <w:r w:rsidR="007A0500">
              <w:rPr>
                <w:rFonts w:hint="eastAsia"/>
              </w:rPr>
              <w:t>口</w:t>
            </w:r>
          </w:p>
        </w:tc>
        <w:tc>
          <w:tcPr>
            <w:tcW w:w="1356" w:type="pct"/>
            <w:tcBorders>
              <w:top w:val="single" w:sz="4" w:space="0" w:color="000000"/>
              <w:left w:val="single" w:sz="4" w:space="0" w:color="000000"/>
              <w:bottom w:val="single" w:sz="4" w:space="0" w:color="000000"/>
              <w:right w:val="single" w:sz="4" w:space="0" w:color="000000"/>
            </w:tcBorders>
            <w:vAlign w:val="center"/>
          </w:tcPr>
          <w:p w14:paraId="36505669" w14:textId="0383ACAA" w:rsidR="007A0500" w:rsidRPr="0083616F" w:rsidRDefault="00B4770E" w:rsidP="007A0500">
            <w:pPr>
              <w:pStyle w:val="af9"/>
            </w:pPr>
            <w:r>
              <w:rPr>
                <w:rFonts w:hint="eastAsia"/>
                <w:color w:val="000000"/>
                <w:szCs w:val="21"/>
              </w:rPr>
              <w:t>颗粒物</w:t>
            </w:r>
          </w:p>
        </w:tc>
        <w:tc>
          <w:tcPr>
            <w:tcW w:w="702" w:type="pct"/>
            <w:vMerge w:val="restart"/>
            <w:tcBorders>
              <w:top w:val="single" w:sz="4" w:space="0" w:color="000000"/>
              <w:left w:val="single" w:sz="4" w:space="0" w:color="000000"/>
              <w:right w:val="single" w:sz="4" w:space="0" w:color="000000"/>
            </w:tcBorders>
            <w:vAlign w:val="center"/>
          </w:tcPr>
          <w:p w14:paraId="430FC8AB" w14:textId="77777777" w:rsidR="007A0500" w:rsidRPr="0083616F" w:rsidRDefault="007A0500" w:rsidP="007A0500">
            <w:pPr>
              <w:pStyle w:val="af9"/>
            </w:pPr>
            <w:r w:rsidRPr="0083616F">
              <w:t>连续监测</w:t>
            </w:r>
            <w:r w:rsidRPr="0083616F">
              <w:t>2</w:t>
            </w:r>
            <w:r w:rsidRPr="0083616F">
              <w:t>个周期，</w:t>
            </w:r>
            <w:r w:rsidRPr="0083616F">
              <w:t>3</w:t>
            </w:r>
            <w:r w:rsidRPr="0083616F">
              <w:t>次</w:t>
            </w:r>
            <w:r w:rsidRPr="0083616F">
              <w:t>/</w:t>
            </w:r>
            <w:r w:rsidRPr="0083616F">
              <w:t>周期</w:t>
            </w:r>
          </w:p>
        </w:tc>
        <w:tc>
          <w:tcPr>
            <w:tcW w:w="636" w:type="pct"/>
            <w:vMerge w:val="restart"/>
            <w:tcBorders>
              <w:top w:val="single" w:sz="4" w:space="0" w:color="000000"/>
              <w:left w:val="single" w:sz="4" w:space="0" w:color="000000"/>
              <w:right w:val="single" w:sz="8" w:space="0" w:color="auto"/>
            </w:tcBorders>
            <w:vAlign w:val="center"/>
          </w:tcPr>
          <w:p w14:paraId="4F922FBF" w14:textId="77777777" w:rsidR="007A0500" w:rsidRPr="0083616F" w:rsidRDefault="007A0500" w:rsidP="007A0500">
            <w:pPr>
              <w:pStyle w:val="af9"/>
            </w:pPr>
            <w:r w:rsidRPr="0083616F">
              <w:t>按照竣工验收要求进行监测</w:t>
            </w:r>
          </w:p>
        </w:tc>
      </w:tr>
      <w:tr w:rsidR="007A0500" w:rsidRPr="0083616F" w14:paraId="527A74E6" w14:textId="77777777" w:rsidTr="00440297">
        <w:trPr>
          <w:trHeight w:val="454"/>
        </w:trPr>
        <w:tc>
          <w:tcPr>
            <w:tcW w:w="695" w:type="pct"/>
            <w:vMerge/>
            <w:tcBorders>
              <w:left w:val="single" w:sz="4" w:space="0" w:color="000000"/>
              <w:bottom w:val="single" w:sz="4" w:space="0" w:color="000000"/>
              <w:right w:val="single" w:sz="4" w:space="0" w:color="000000"/>
            </w:tcBorders>
            <w:vAlign w:val="center"/>
          </w:tcPr>
          <w:p w14:paraId="19C9F0E8" w14:textId="77777777" w:rsidR="007A0500" w:rsidRPr="0083616F" w:rsidRDefault="007A0500" w:rsidP="007A0500">
            <w:pPr>
              <w:pStyle w:val="af9"/>
              <w:rPr>
                <w:szCs w:val="21"/>
              </w:rPr>
            </w:pPr>
          </w:p>
        </w:tc>
        <w:tc>
          <w:tcPr>
            <w:tcW w:w="848" w:type="pct"/>
            <w:tcBorders>
              <w:left w:val="single" w:sz="4" w:space="0" w:color="000000"/>
              <w:bottom w:val="single" w:sz="4" w:space="0" w:color="000000"/>
              <w:right w:val="single" w:sz="4" w:space="0" w:color="000000"/>
            </w:tcBorders>
            <w:vAlign w:val="center"/>
          </w:tcPr>
          <w:p w14:paraId="732BBAB6" w14:textId="390C9A64" w:rsidR="007A0500" w:rsidRPr="0083616F" w:rsidRDefault="005C2784" w:rsidP="007A0500">
            <w:pPr>
              <w:pStyle w:val="af9"/>
            </w:pPr>
            <w:r>
              <w:rPr>
                <w:rFonts w:hint="eastAsia"/>
                <w:color w:val="000000"/>
                <w:szCs w:val="21"/>
              </w:rPr>
              <w:t>排气筒</w:t>
            </w:r>
            <w:r>
              <w:rPr>
                <w:rFonts w:hint="eastAsia"/>
                <w:color w:val="000000"/>
                <w:szCs w:val="21"/>
              </w:rPr>
              <w:t>P2</w:t>
            </w:r>
          </w:p>
        </w:tc>
        <w:tc>
          <w:tcPr>
            <w:tcW w:w="763" w:type="pct"/>
            <w:tcBorders>
              <w:left w:val="single" w:sz="4" w:space="0" w:color="000000"/>
              <w:bottom w:val="single" w:sz="4" w:space="0" w:color="000000"/>
              <w:right w:val="single" w:sz="4" w:space="0" w:color="000000"/>
            </w:tcBorders>
            <w:vAlign w:val="center"/>
          </w:tcPr>
          <w:p w14:paraId="6FA6CE6D" w14:textId="77777777" w:rsidR="007A0500" w:rsidRPr="0083616F" w:rsidRDefault="007A0500" w:rsidP="007A0500">
            <w:pPr>
              <w:pStyle w:val="af9"/>
            </w:pPr>
            <w:r>
              <w:rPr>
                <w:rFonts w:hint="eastAsia"/>
              </w:rPr>
              <w:t>出口</w:t>
            </w:r>
          </w:p>
        </w:tc>
        <w:tc>
          <w:tcPr>
            <w:tcW w:w="1356" w:type="pct"/>
            <w:tcBorders>
              <w:top w:val="single" w:sz="4" w:space="0" w:color="000000"/>
              <w:left w:val="single" w:sz="4" w:space="0" w:color="000000"/>
              <w:bottom w:val="single" w:sz="4" w:space="0" w:color="000000"/>
              <w:right w:val="single" w:sz="4" w:space="0" w:color="000000"/>
            </w:tcBorders>
            <w:vAlign w:val="center"/>
          </w:tcPr>
          <w:p w14:paraId="6D4A249B" w14:textId="706D440B" w:rsidR="007A0500" w:rsidRPr="0083616F" w:rsidRDefault="007A0500" w:rsidP="007A0500">
            <w:pPr>
              <w:pStyle w:val="af9"/>
            </w:pPr>
            <w:r>
              <w:rPr>
                <w:rFonts w:hint="eastAsia"/>
                <w:color w:val="000000"/>
                <w:szCs w:val="21"/>
              </w:rPr>
              <w:t>颗粒物</w:t>
            </w:r>
          </w:p>
        </w:tc>
        <w:tc>
          <w:tcPr>
            <w:tcW w:w="702" w:type="pct"/>
            <w:vMerge/>
            <w:tcBorders>
              <w:left w:val="single" w:sz="4" w:space="0" w:color="000000"/>
              <w:right w:val="single" w:sz="4" w:space="0" w:color="000000"/>
            </w:tcBorders>
            <w:vAlign w:val="center"/>
          </w:tcPr>
          <w:p w14:paraId="506B35A2" w14:textId="77777777" w:rsidR="007A0500" w:rsidRPr="0083616F" w:rsidRDefault="007A0500" w:rsidP="007A0500">
            <w:pPr>
              <w:pStyle w:val="af9"/>
            </w:pPr>
          </w:p>
        </w:tc>
        <w:tc>
          <w:tcPr>
            <w:tcW w:w="636" w:type="pct"/>
            <w:vMerge/>
            <w:tcBorders>
              <w:left w:val="single" w:sz="4" w:space="0" w:color="000000"/>
              <w:right w:val="single" w:sz="8" w:space="0" w:color="auto"/>
            </w:tcBorders>
            <w:vAlign w:val="center"/>
          </w:tcPr>
          <w:p w14:paraId="3BF57446" w14:textId="77777777" w:rsidR="007A0500" w:rsidRPr="0083616F" w:rsidRDefault="007A0500" w:rsidP="007A0500">
            <w:pPr>
              <w:pStyle w:val="af9"/>
            </w:pPr>
          </w:p>
        </w:tc>
      </w:tr>
      <w:tr w:rsidR="007A0500" w:rsidRPr="0083616F" w14:paraId="66E654DA" w14:textId="77777777" w:rsidTr="00440297">
        <w:trPr>
          <w:trHeight w:val="454"/>
        </w:trPr>
        <w:tc>
          <w:tcPr>
            <w:tcW w:w="695" w:type="pct"/>
            <w:tcBorders>
              <w:top w:val="single" w:sz="4" w:space="0" w:color="000000"/>
              <w:left w:val="single" w:sz="4" w:space="0" w:color="000000"/>
              <w:bottom w:val="single" w:sz="4" w:space="0" w:color="000000"/>
              <w:right w:val="single" w:sz="4" w:space="0" w:color="000000"/>
            </w:tcBorders>
            <w:vAlign w:val="center"/>
          </w:tcPr>
          <w:p w14:paraId="3EE382BB" w14:textId="1EB05F1A" w:rsidR="007A0500" w:rsidRPr="0083616F" w:rsidRDefault="00DF03BC" w:rsidP="007A0500">
            <w:pPr>
              <w:pStyle w:val="af9"/>
              <w:rPr>
                <w:szCs w:val="21"/>
              </w:rPr>
            </w:pPr>
            <w:r w:rsidRPr="00DF03BC">
              <w:rPr>
                <w:rFonts w:hint="eastAsia"/>
                <w:color w:val="000000"/>
                <w:szCs w:val="21"/>
              </w:rPr>
              <w:t>农家肥车间</w:t>
            </w:r>
            <w:r w:rsidR="007A0500">
              <w:rPr>
                <w:color w:val="000000"/>
                <w:szCs w:val="21"/>
              </w:rPr>
              <w:t>废气</w:t>
            </w:r>
          </w:p>
        </w:tc>
        <w:tc>
          <w:tcPr>
            <w:tcW w:w="1611" w:type="pct"/>
            <w:gridSpan w:val="2"/>
            <w:tcBorders>
              <w:top w:val="single" w:sz="4" w:space="0" w:color="000000"/>
              <w:left w:val="single" w:sz="4" w:space="0" w:color="000000"/>
              <w:bottom w:val="single" w:sz="4" w:space="0" w:color="000000"/>
              <w:right w:val="single" w:sz="4" w:space="0" w:color="000000"/>
            </w:tcBorders>
            <w:vAlign w:val="center"/>
          </w:tcPr>
          <w:p w14:paraId="391B1E58" w14:textId="76EB4E3E" w:rsidR="007A0500" w:rsidRPr="0083616F" w:rsidRDefault="007A0500" w:rsidP="007A0500">
            <w:pPr>
              <w:pStyle w:val="af9"/>
            </w:pPr>
            <w:r>
              <w:rPr>
                <w:color w:val="000000"/>
                <w:szCs w:val="21"/>
              </w:rPr>
              <w:t>“</w:t>
            </w:r>
            <w:r w:rsidR="00395EFE">
              <w:rPr>
                <w:rFonts w:hint="eastAsia"/>
                <w:color w:val="000000"/>
                <w:szCs w:val="21"/>
              </w:rPr>
              <w:t>生物除臭塔</w:t>
            </w:r>
            <w:r>
              <w:rPr>
                <w:color w:val="000000"/>
                <w:szCs w:val="21"/>
              </w:rPr>
              <w:t>”</w:t>
            </w:r>
            <w:r w:rsidR="009A07B8">
              <w:rPr>
                <w:rFonts w:hint="eastAsia"/>
                <w:color w:val="000000"/>
                <w:szCs w:val="21"/>
              </w:rPr>
              <w:t>排气筒</w:t>
            </w:r>
            <w:r w:rsidR="009A07B8">
              <w:rPr>
                <w:rFonts w:hint="eastAsia"/>
                <w:color w:val="000000"/>
                <w:szCs w:val="21"/>
              </w:rPr>
              <w:t>P3</w:t>
            </w:r>
            <w:r>
              <w:rPr>
                <w:color w:val="000000"/>
                <w:szCs w:val="21"/>
              </w:rPr>
              <w:t>出口</w:t>
            </w:r>
          </w:p>
        </w:tc>
        <w:tc>
          <w:tcPr>
            <w:tcW w:w="1356" w:type="pct"/>
            <w:tcBorders>
              <w:top w:val="single" w:sz="4" w:space="0" w:color="000000"/>
              <w:left w:val="single" w:sz="4" w:space="0" w:color="000000"/>
              <w:bottom w:val="single" w:sz="4" w:space="0" w:color="000000"/>
              <w:right w:val="single" w:sz="4" w:space="0" w:color="000000"/>
            </w:tcBorders>
            <w:vAlign w:val="center"/>
          </w:tcPr>
          <w:p w14:paraId="6067EAB6" w14:textId="7603719A" w:rsidR="007A0500" w:rsidRPr="0083616F" w:rsidRDefault="007A0500" w:rsidP="007A0500">
            <w:pPr>
              <w:pStyle w:val="af9"/>
            </w:pPr>
            <w:r>
              <w:rPr>
                <w:rFonts w:hint="eastAsia"/>
                <w:color w:val="000000"/>
                <w:szCs w:val="21"/>
              </w:rPr>
              <w:t>氨、硫化氢、</w:t>
            </w:r>
            <w:r w:rsidRPr="00AB78A1">
              <w:rPr>
                <w:rFonts w:hint="eastAsia"/>
                <w:color w:val="000000"/>
                <w:szCs w:val="21"/>
              </w:rPr>
              <w:t>臭气浓度</w:t>
            </w:r>
          </w:p>
        </w:tc>
        <w:tc>
          <w:tcPr>
            <w:tcW w:w="702" w:type="pct"/>
            <w:vMerge/>
            <w:tcBorders>
              <w:left w:val="single" w:sz="4" w:space="0" w:color="000000"/>
              <w:right w:val="single" w:sz="4" w:space="0" w:color="000000"/>
            </w:tcBorders>
            <w:vAlign w:val="center"/>
          </w:tcPr>
          <w:p w14:paraId="0DA432AB" w14:textId="77777777" w:rsidR="007A0500" w:rsidRPr="0083616F" w:rsidRDefault="007A0500" w:rsidP="007A0500">
            <w:pPr>
              <w:pStyle w:val="af9"/>
            </w:pPr>
          </w:p>
        </w:tc>
        <w:tc>
          <w:tcPr>
            <w:tcW w:w="636" w:type="pct"/>
            <w:vMerge/>
            <w:tcBorders>
              <w:left w:val="single" w:sz="4" w:space="0" w:color="000000"/>
              <w:right w:val="single" w:sz="8" w:space="0" w:color="auto"/>
            </w:tcBorders>
            <w:vAlign w:val="center"/>
          </w:tcPr>
          <w:p w14:paraId="6F3888D5" w14:textId="77777777" w:rsidR="007A0500" w:rsidRPr="0083616F" w:rsidRDefault="007A0500" w:rsidP="007A0500">
            <w:pPr>
              <w:pStyle w:val="af9"/>
            </w:pPr>
          </w:p>
        </w:tc>
      </w:tr>
      <w:tr w:rsidR="007A0500" w:rsidRPr="00D66024" w14:paraId="31040480" w14:textId="77777777" w:rsidTr="00C40ADE">
        <w:trPr>
          <w:trHeight w:val="454"/>
        </w:trPr>
        <w:tc>
          <w:tcPr>
            <w:tcW w:w="695" w:type="pct"/>
            <w:tcBorders>
              <w:top w:val="single" w:sz="4" w:space="0" w:color="000000"/>
              <w:left w:val="single" w:sz="4" w:space="0" w:color="000000"/>
              <w:bottom w:val="single" w:sz="4" w:space="0" w:color="000000"/>
              <w:right w:val="single" w:sz="4" w:space="0" w:color="000000"/>
            </w:tcBorders>
            <w:vAlign w:val="center"/>
          </w:tcPr>
          <w:p w14:paraId="2D522A9B" w14:textId="77777777" w:rsidR="007A0500" w:rsidRPr="0083616F" w:rsidRDefault="007A0500" w:rsidP="007A0500">
            <w:pPr>
              <w:pStyle w:val="af9"/>
              <w:rPr>
                <w:szCs w:val="21"/>
              </w:rPr>
            </w:pPr>
            <w:r>
              <w:rPr>
                <w:rFonts w:hint="eastAsia"/>
                <w:color w:val="000000"/>
                <w:szCs w:val="21"/>
              </w:rPr>
              <w:t>食堂废气</w:t>
            </w:r>
          </w:p>
        </w:tc>
        <w:tc>
          <w:tcPr>
            <w:tcW w:w="1611" w:type="pct"/>
            <w:gridSpan w:val="2"/>
            <w:tcBorders>
              <w:top w:val="single" w:sz="4" w:space="0" w:color="000000"/>
              <w:left w:val="single" w:sz="4" w:space="0" w:color="000000"/>
              <w:bottom w:val="single" w:sz="4" w:space="0" w:color="000000"/>
              <w:right w:val="single" w:sz="4" w:space="0" w:color="000000"/>
            </w:tcBorders>
            <w:vAlign w:val="center"/>
          </w:tcPr>
          <w:p w14:paraId="44393601" w14:textId="73BDEB2F" w:rsidR="007A0500" w:rsidRPr="0083616F" w:rsidRDefault="007A0500" w:rsidP="007A0500">
            <w:pPr>
              <w:pStyle w:val="af9"/>
            </w:pPr>
            <w:r w:rsidRPr="00D81DAE">
              <w:rPr>
                <w:rFonts w:hint="eastAsia"/>
                <w:color w:val="000000"/>
                <w:szCs w:val="21"/>
              </w:rPr>
              <w:t>油烟净化器</w:t>
            </w:r>
            <w:r>
              <w:rPr>
                <w:rFonts w:hint="eastAsia"/>
                <w:color w:val="000000"/>
                <w:szCs w:val="21"/>
              </w:rPr>
              <w:t>出口</w:t>
            </w:r>
          </w:p>
        </w:tc>
        <w:tc>
          <w:tcPr>
            <w:tcW w:w="1356" w:type="pct"/>
            <w:tcBorders>
              <w:top w:val="single" w:sz="4" w:space="0" w:color="000000"/>
              <w:left w:val="single" w:sz="4" w:space="0" w:color="000000"/>
              <w:bottom w:val="single" w:sz="4" w:space="0" w:color="000000"/>
              <w:right w:val="single" w:sz="4" w:space="0" w:color="000000"/>
            </w:tcBorders>
            <w:vAlign w:val="center"/>
          </w:tcPr>
          <w:p w14:paraId="61D998F5" w14:textId="7D2A0845" w:rsidR="007A0500" w:rsidRPr="0083616F" w:rsidRDefault="007A0500" w:rsidP="007A0500">
            <w:pPr>
              <w:pStyle w:val="af9"/>
            </w:pPr>
            <w:r>
              <w:rPr>
                <w:rFonts w:hint="eastAsia"/>
                <w:color w:val="000000"/>
                <w:szCs w:val="21"/>
              </w:rPr>
              <w:t>油烟</w:t>
            </w:r>
          </w:p>
        </w:tc>
        <w:tc>
          <w:tcPr>
            <w:tcW w:w="702" w:type="pct"/>
            <w:vMerge/>
            <w:tcBorders>
              <w:left w:val="single" w:sz="4" w:space="0" w:color="000000"/>
              <w:right w:val="single" w:sz="4" w:space="0" w:color="000000"/>
            </w:tcBorders>
            <w:vAlign w:val="center"/>
          </w:tcPr>
          <w:p w14:paraId="73CDCB9D" w14:textId="77777777" w:rsidR="007A0500" w:rsidRPr="0083616F" w:rsidRDefault="007A0500" w:rsidP="007A0500">
            <w:pPr>
              <w:pStyle w:val="af9"/>
            </w:pPr>
          </w:p>
        </w:tc>
        <w:tc>
          <w:tcPr>
            <w:tcW w:w="636" w:type="pct"/>
            <w:vMerge/>
            <w:tcBorders>
              <w:left w:val="single" w:sz="4" w:space="0" w:color="000000"/>
              <w:right w:val="single" w:sz="8" w:space="0" w:color="auto"/>
            </w:tcBorders>
            <w:vAlign w:val="center"/>
          </w:tcPr>
          <w:p w14:paraId="3909335B" w14:textId="77777777" w:rsidR="007A0500" w:rsidRPr="0083616F" w:rsidRDefault="007A0500" w:rsidP="007A0500">
            <w:pPr>
              <w:pStyle w:val="af9"/>
            </w:pPr>
          </w:p>
        </w:tc>
      </w:tr>
      <w:tr w:rsidR="00C40ADE" w:rsidRPr="00D66024" w14:paraId="39E7721F" w14:textId="77777777" w:rsidTr="00C40ADE">
        <w:trPr>
          <w:trHeight w:val="454"/>
        </w:trPr>
        <w:tc>
          <w:tcPr>
            <w:tcW w:w="5000" w:type="pct"/>
            <w:gridSpan w:val="6"/>
            <w:tcBorders>
              <w:top w:val="single" w:sz="4" w:space="0" w:color="000000"/>
              <w:left w:val="single" w:sz="4" w:space="0" w:color="000000"/>
              <w:right w:val="single" w:sz="8" w:space="0" w:color="auto"/>
            </w:tcBorders>
            <w:vAlign w:val="center"/>
          </w:tcPr>
          <w:p w14:paraId="4611F4C1" w14:textId="6813F291" w:rsidR="00C40ADE" w:rsidRPr="0083616F" w:rsidRDefault="00C40ADE" w:rsidP="007A0500">
            <w:pPr>
              <w:pStyle w:val="af9"/>
            </w:pPr>
            <w:r w:rsidRPr="00C40ADE">
              <w:rPr>
                <w:rFonts w:hint="eastAsia"/>
              </w:rPr>
              <w:t>注：</w:t>
            </w:r>
            <w:r w:rsidR="00824DB2">
              <w:rPr>
                <w:rFonts w:hint="eastAsia"/>
              </w:rPr>
              <w:t>饲料加工区</w:t>
            </w:r>
            <w:r w:rsidRPr="00C40ADE">
              <w:rPr>
                <w:rFonts w:hint="eastAsia"/>
              </w:rPr>
              <w:t>除尘器</w:t>
            </w:r>
            <w:r w:rsidRPr="00C40ADE">
              <w:rPr>
                <w:rFonts w:hint="eastAsia"/>
              </w:rPr>
              <w:t>1</w:t>
            </w:r>
            <w:r w:rsidR="00B358D0">
              <w:rPr>
                <w:rFonts w:hint="eastAsia"/>
              </w:rPr>
              <w:t>-6</w:t>
            </w:r>
            <w:r w:rsidRPr="00C40ADE">
              <w:rPr>
                <w:rFonts w:hint="eastAsia"/>
              </w:rPr>
              <w:t>#</w:t>
            </w:r>
            <w:r w:rsidRPr="00C40ADE">
              <w:rPr>
                <w:rFonts w:hint="eastAsia"/>
              </w:rPr>
              <w:t>进口</w:t>
            </w:r>
            <w:r w:rsidR="00B358D0">
              <w:rPr>
                <w:rFonts w:hint="eastAsia"/>
              </w:rPr>
              <w:t>、</w:t>
            </w:r>
            <w:r w:rsidR="00B358D0" w:rsidRPr="00B358D0">
              <w:rPr>
                <w:rFonts w:hint="eastAsia"/>
              </w:rPr>
              <w:t>生物除臭塔</w:t>
            </w:r>
            <w:r w:rsidR="00B358D0">
              <w:rPr>
                <w:rFonts w:hint="eastAsia"/>
              </w:rPr>
              <w:t>1</w:t>
            </w:r>
            <w:r w:rsidR="006D3551">
              <w:rPr>
                <w:rFonts w:hint="eastAsia"/>
              </w:rPr>
              <w:t>-4#</w:t>
            </w:r>
            <w:r w:rsidR="006D3551">
              <w:rPr>
                <w:rFonts w:hint="eastAsia"/>
              </w:rPr>
              <w:t>和</w:t>
            </w:r>
            <w:r w:rsidR="006D3551" w:rsidRPr="006D3551">
              <w:rPr>
                <w:rFonts w:hint="eastAsia"/>
              </w:rPr>
              <w:t>油烟净化器</w:t>
            </w:r>
            <w:r w:rsidRPr="00C40ADE">
              <w:rPr>
                <w:rFonts w:hint="eastAsia"/>
              </w:rPr>
              <w:t>均不具备废气开口采样条件</w:t>
            </w:r>
            <w:r w:rsidR="00B358D0">
              <w:rPr>
                <w:rFonts w:hint="eastAsia"/>
              </w:rPr>
              <w:t>；</w:t>
            </w:r>
          </w:p>
        </w:tc>
      </w:tr>
    </w:tbl>
    <w:p w14:paraId="5DFE9D0C" w14:textId="116392CB" w:rsidR="00BC092F" w:rsidRDefault="00E87687">
      <w:pPr>
        <w:pStyle w:val="4"/>
        <w:spacing w:before="0" w:after="0" w:line="520" w:lineRule="exact"/>
        <w:ind w:firstLine="482"/>
        <w:rPr>
          <w:rFonts w:cs="Times New Roman"/>
        </w:rPr>
      </w:pPr>
      <w:r>
        <w:rPr>
          <w:rFonts w:cs="Times New Roman" w:hint="eastAsia"/>
        </w:rPr>
        <w:t>7.1.1.2</w:t>
      </w:r>
      <w:r w:rsidR="001A7355">
        <w:rPr>
          <w:rFonts w:cs="Times New Roman"/>
        </w:rPr>
        <w:t>无组织排放</w:t>
      </w:r>
    </w:p>
    <w:p w14:paraId="5DFE9D0D" w14:textId="77777777" w:rsidR="00BC092F" w:rsidRDefault="001A7355">
      <w:pPr>
        <w:ind w:firstLine="480"/>
        <w:jc w:val="both"/>
        <w:rPr>
          <w:rFonts w:cs="Times New Roman"/>
        </w:rPr>
      </w:pPr>
      <w:r>
        <w:rPr>
          <w:rFonts w:cs="Times New Roman"/>
        </w:rPr>
        <w:t>本项目废气无组织监测内容见下表：</w:t>
      </w:r>
    </w:p>
    <w:p w14:paraId="5DFE9D0E" w14:textId="44CB1F6D" w:rsidR="00BC092F" w:rsidRDefault="001A7355">
      <w:pPr>
        <w:ind w:firstLine="480"/>
        <w:jc w:val="both"/>
        <w:rPr>
          <w:rFonts w:eastAsia="黑体" w:cs="Times New Roman"/>
        </w:rPr>
      </w:pPr>
      <w:r>
        <w:rPr>
          <w:rFonts w:eastAsia="黑体" w:cs="Times New Roman"/>
        </w:rPr>
        <w:t>表</w:t>
      </w:r>
      <w:r>
        <w:rPr>
          <w:rFonts w:eastAsia="黑体" w:cs="Times New Roman"/>
        </w:rPr>
        <w:t>7-</w:t>
      </w:r>
      <w:r w:rsidR="00D33DC7">
        <w:rPr>
          <w:rFonts w:eastAsia="黑体" w:cs="Times New Roman" w:hint="eastAsia"/>
        </w:rPr>
        <w:t>2</w:t>
      </w:r>
      <w:r>
        <w:rPr>
          <w:rFonts w:eastAsia="黑体" w:cs="Times New Roman"/>
        </w:rPr>
        <w:t xml:space="preserve">                    </w:t>
      </w:r>
      <w:r w:rsidR="00673677">
        <w:rPr>
          <w:rFonts w:eastAsia="黑体" w:cs="Times New Roman" w:hint="eastAsia"/>
        </w:rPr>
        <w:t xml:space="preserve">  </w:t>
      </w:r>
      <w:r>
        <w:rPr>
          <w:rFonts w:eastAsia="黑体" w:cs="Times New Roman"/>
        </w:rPr>
        <w:t xml:space="preserve">            </w:t>
      </w:r>
      <w:r>
        <w:rPr>
          <w:rFonts w:eastAsia="黑体" w:cs="Times New Roman"/>
        </w:rPr>
        <w:t>废气无组织监测内容</w:t>
      </w:r>
    </w:p>
    <w:tbl>
      <w:tblPr>
        <w:tblW w:w="515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3573"/>
        <w:gridCol w:w="3686"/>
        <w:gridCol w:w="1354"/>
      </w:tblGrid>
      <w:tr w:rsidR="00BC092F" w14:paraId="5DFE9D12" w14:textId="77777777" w:rsidTr="001C24EB">
        <w:trPr>
          <w:trHeight w:val="397"/>
        </w:trPr>
        <w:tc>
          <w:tcPr>
            <w:tcW w:w="2074" w:type="pct"/>
            <w:tcBorders>
              <w:left w:val="single" w:sz="8" w:space="0" w:color="auto"/>
              <w:bottom w:val="single" w:sz="4" w:space="0" w:color="000000"/>
              <w:right w:val="single" w:sz="4" w:space="0" w:color="000000"/>
            </w:tcBorders>
            <w:vAlign w:val="center"/>
          </w:tcPr>
          <w:p w14:paraId="5DFE9D0F" w14:textId="77777777" w:rsidR="00BC092F" w:rsidRDefault="001A7355">
            <w:pPr>
              <w:pStyle w:val="af9"/>
              <w:rPr>
                <w:b/>
              </w:rPr>
            </w:pPr>
            <w:r>
              <w:rPr>
                <w:b/>
              </w:rPr>
              <w:t>监测位置</w:t>
            </w:r>
          </w:p>
        </w:tc>
        <w:tc>
          <w:tcPr>
            <w:tcW w:w="2140" w:type="pct"/>
            <w:tcBorders>
              <w:left w:val="single" w:sz="4" w:space="0" w:color="000000"/>
              <w:bottom w:val="single" w:sz="4" w:space="0" w:color="000000"/>
              <w:right w:val="single" w:sz="4" w:space="0" w:color="000000"/>
            </w:tcBorders>
            <w:vAlign w:val="center"/>
          </w:tcPr>
          <w:p w14:paraId="5DFE9D10" w14:textId="77777777" w:rsidR="00BC092F" w:rsidRDefault="001A7355">
            <w:pPr>
              <w:pStyle w:val="af9"/>
              <w:rPr>
                <w:b/>
              </w:rPr>
            </w:pPr>
            <w:r>
              <w:rPr>
                <w:b/>
              </w:rPr>
              <w:t>监测因子</w:t>
            </w:r>
          </w:p>
        </w:tc>
        <w:tc>
          <w:tcPr>
            <w:tcW w:w="787" w:type="pct"/>
            <w:tcBorders>
              <w:left w:val="single" w:sz="4" w:space="0" w:color="000000"/>
              <w:bottom w:val="single" w:sz="4" w:space="0" w:color="000000"/>
              <w:right w:val="single" w:sz="8" w:space="0" w:color="auto"/>
            </w:tcBorders>
            <w:vAlign w:val="center"/>
          </w:tcPr>
          <w:p w14:paraId="5DFE9D11" w14:textId="77777777" w:rsidR="00BC092F" w:rsidRDefault="001A7355">
            <w:pPr>
              <w:pStyle w:val="af9"/>
              <w:rPr>
                <w:b/>
              </w:rPr>
            </w:pPr>
            <w:r>
              <w:rPr>
                <w:b/>
              </w:rPr>
              <w:t>监测频次</w:t>
            </w:r>
          </w:p>
        </w:tc>
      </w:tr>
      <w:tr w:rsidR="00BC092F" w14:paraId="5DFE9D17" w14:textId="77777777" w:rsidTr="001C24EB">
        <w:trPr>
          <w:trHeight w:val="397"/>
        </w:trPr>
        <w:tc>
          <w:tcPr>
            <w:tcW w:w="2074" w:type="pct"/>
            <w:tcBorders>
              <w:top w:val="single" w:sz="4" w:space="0" w:color="000000"/>
              <w:left w:val="single" w:sz="8" w:space="0" w:color="auto"/>
              <w:right w:val="single" w:sz="4" w:space="0" w:color="000000"/>
            </w:tcBorders>
            <w:vAlign w:val="center"/>
          </w:tcPr>
          <w:p w14:paraId="5DFE9D13" w14:textId="77777777" w:rsidR="00BC092F" w:rsidRDefault="001A7355">
            <w:pPr>
              <w:pStyle w:val="af9"/>
            </w:pPr>
            <w:r>
              <w:t>项目厂区上风向设</w:t>
            </w:r>
            <w:r>
              <w:t>1</w:t>
            </w:r>
            <w:r>
              <w:t>个参照点</w:t>
            </w:r>
            <w:r>
              <w:t>1#</w:t>
            </w:r>
            <w:r>
              <w:t>，厂区下风向设</w:t>
            </w:r>
            <w:r>
              <w:t>3</w:t>
            </w:r>
            <w:r>
              <w:t>个监控点</w:t>
            </w:r>
            <w:r>
              <w:t>2#</w:t>
            </w:r>
            <w:r>
              <w:t>、</w:t>
            </w:r>
            <w:r>
              <w:t>3#</w:t>
            </w:r>
            <w:r>
              <w:t>、</w:t>
            </w:r>
            <w:r>
              <w:t>4#</w:t>
            </w:r>
          </w:p>
        </w:tc>
        <w:tc>
          <w:tcPr>
            <w:tcW w:w="2140" w:type="pct"/>
            <w:tcBorders>
              <w:top w:val="single" w:sz="4" w:space="0" w:color="000000"/>
              <w:left w:val="single" w:sz="4" w:space="0" w:color="000000"/>
              <w:right w:val="single" w:sz="4" w:space="0" w:color="000000"/>
            </w:tcBorders>
            <w:vAlign w:val="center"/>
          </w:tcPr>
          <w:p w14:paraId="5DFE9D14" w14:textId="6E494967" w:rsidR="00BC092F" w:rsidRPr="000B707E" w:rsidRDefault="00C0710A">
            <w:pPr>
              <w:pStyle w:val="af9"/>
              <w:rPr>
                <w:szCs w:val="21"/>
              </w:rPr>
            </w:pPr>
            <w:r>
              <w:rPr>
                <w:rFonts w:hint="eastAsia"/>
                <w:color w:val="000000" w:themeColor="text1"/>
                <w:szCs w:val="21"/>
              </w:rPr>
              <w:t>颗粒物</w:t>
            </w:r>
            <w:r w:rsidR="000B707E" w:rsidRPr="000B707E">
              <w:rPr>
                <w:rFonts w:hint="eastAsia"/>
                <w:color w:val="000000" w:themeColor="text1"/>
                <w:szCs w:val="21"/>
              </w:rPr>
              <w:t>、</w:t>
            </w:r>
            <w:r w:rsidR="000B707E" w:rsidRPr="000B707E">
              <w:rPr>
                <w:rFonts w:hint="eastAsia"/>
                <w:color w:val="000000" w:themeColor="text1"/>
                <w:szCs w:val="21"/>
              </w:rPr>
              <w:t>NH</w:t>
            </w:r>
            <w:r w:rsidR="000B707E" w:rsidRPr="000B707E">
              <w:rPr>
                <w:rFonts w:hint="eastAsia"/>
                <w:color w:val="000000" w:themeColor="text1"/>
                <w:szCs w:val="21"/>
                <w:vertAlign w:val="subscript"/>
              </w:rPr>
              <w:t>3</w:t>
            </w:r>
            <w:r w:rsidR="000B707E" w:rsidRPr="000B707E">
              <w:rPr>
                <w:rFonts w:hint="eastAsia"/>
                <w:color w:val="000000" w:themeColor="text1"/>
                <w:szCs w:val="21"/>
              </w:rPr>
              <w:t>、</w:t>
            </w:r>
            <w:r w:rsidR="000B707E" w:rsidRPr="000B707E">
              <w:rPr>
                <w:rFonts w:hint="eastAsia"/>
                <w:color w:val="000000" w:themeColor="text1"/>
                <w:szCs w:val="21"/>
              </w:rPr>
              <w:t>H</w:t>
            </w:r>
            <w:r w:rsidR="000B707E" w:rsidRPr="000B707E">
              <w:rPr>
                <w:rFonts w:hint="eastAsia"/>
                <w:color w:val="000000" w:themeColor="text1"/>
                <w:szCs w:val="21"/>
                <w:vertAlign w:val="subscript"/>
              </w:rPr>
              <w:t>2</w:t>
            </w:r>
            <w:r w:rsidR="000B707E" w:rsidRPr="000B707E">
              <w:rPr>
                <w:rFonts w:hint="eastAsia"/>
                <w:color w:val="000000" w:themeColor="text1"/>
                <w:szCs w:val="21"/>
              </w:rPr>
              <w:t>S</w:t>
            </w:r>
            <w:r w:rsidR="000B707E" w:rsidRPr="000B707E">
              <w:rPr>
                <w:rFonts w:hint="eastAsia"/>
                <w:color w:val="000000" w:themeColor="text1"/>
                <w:szCs w:val="21"/>
              </w:rPr>
              <w:t>、臭气浓度</w:t>
            </w:r>
            <w:r w:rsidR="001A7355" w:rsidRPr="000B707E">
              <w:rPr>
                <w:szCs w:val="21"/>
              </w:rPr>
              <w:t>，同时测定风向、风速、气温、气压、天气状况</w:t>
            </w:r>
          </w:p>
        </w:tc>
        <w:tc>
          <w:tcPr>
            <w:tcW w:w="787" w:type="pct"/>
            <w:tcBorders>
              <w:top w:val="single" w:sz="4" w:space="0" w:color="000000"/>
              <w:left w:val="single" w:sz="4" w:space="0" w:color="000000"/>
              <w:right w:val="single" w:sz="8" w:space="0" w:color="auto"/>
            </w:tcBorders>
            <w:vAlign w:val="center"/>
          </w:tcPr>
          <w:p w14:paraId="4AB32CDE" w14:textId="77777777" w:rsidR="00900ADB" w:rsidRDefault="001C24EB">
            <w:pPr>
              <w:pStyle w:val="af9"/>
            </w:pPr>
            <w:r w:rsidRPr="001C24EB">
              <w:rPr>
                <w:rFonts w:hint="eastAsia"/>
              </w:rPr>
              <w:t>连续两天</w:t>
            </w:r>
          </w:p>
          <w:p w14:paraId="5DFE9D16" w14:textId="2EBAAE08" w:rsidR="00BC092F" w:rsidRDefault="001C24EB">
            <w:pPr>
              <w:pStyle w:val="af9"/>
            </w:pPr>
            <w:r w:rsidRPr="001C24EB">
              <w:rPr>
                <w:rFonts w:hint="eastAsia"/>
              </w:rPr>
              <w:t>4</w:t>
            </w:r>
            <w:r w:rsidRPr="001C24EB">
              <w:rPr>
                <w:rFonts w:hint="eastAsia"/>
              </w:rPr>
              <w:t>次</w:t>
            </w:r>
            <w:r w:rsidRPr="001C24EB">
              <w:rPr>
                <w:rFonts w:hint="eastAsia"/>
              </w:rPr>
              <w:t>/d</w:t>
            </w:r>
          </w:p>
        </w:tc>
      </w:tr>
    </w:tbl>
    <w:p w14:paraId="5DFE9D29" w14:textId="5CC5B145" w:rsidR="00BC092F" w:rsidRDefault="001E27F5" w:rsidP="001E27F5">
      <w:pPr>
        <w:pStyle w:val="3"/>
        <w:spacing w:before="0" w:after="0" w:line="520" w:lineRule="exact"/>
        <w:ind w:firstLine="562"/>
        <w:rPr>
          <w:rFonts w:cs="Times New Roman"/>
        </w:rPr>
      </w:pPr>
      <w:r>
        <w:rPr>
          <w:rFonts w:cs="Times New Roman" w:hint="eastAsia"/>
        </w:rPr>
        <w:t xml:space="preserve"> </w:t>
      </w:r>
      <w:r w:rsidR="001A7355">
        <w:rPr>
          <w:rFonts w:cs="Times New Roman" w:hint="eastAsia"/>
        </w:rPr>
        <w:t>7</w:t>
      </w:r>
      <w:r w:rsidR="001A7355">
        <w:rPr>
          <w:rFonts w:cs="Times New Roman"/>
        </w:rPr>
        <w:t>.1.</w:t>
      </w:r>
      <w:r>
        <w:rPr>
          <w:rFonts w:cs="Times New Roman" w:hint="eastAsia"/>
        </w:rPr>
        <w:t>2</w:t>
      </w:r>
      <w:r w:rsidR="001A7355">
        <w:rPr>
          <w:rFonts w:cs="Times New Roman"/>
        </w:rPr>
        <w:t>厂界噪声监测</w:t>
      </w:r>
    </w:p>
    <w:p w14:paraId="19D4369F" w14:textId="6880553B" w:rsidR="00155EB2" w:rsidRDefault="00155EB2" w:rsidP="00155EB2">
      <w:pPr>
        <w:ind w:firstLine="480"/>
        <w:jc w:val="both"/>
        <w:rPr>
          <w:rFonts w:cs="Times New Roman"/>
        </w:rPr>
      </w:pPr>
      <w:r>
        <w:rPr>
          <w:rFonts w:cs="Times New Roman" w:hint="eastAsia"/>
        </w:rPr>
        <w:t>本项目噪声监测内容见下表：</w:t>
      </w:r>
    </w:p>
    <w:p w14:paraId="5DFE9D2A" w14:textId="4A1E6872" w:rsidR="00BC092F" w:rsidRDefault="001A7355">
      <w:pPr>
        <w:ind w:firstLine="480"/>
        <w:jc w:val="both"/>
        <w:rPr>
          <w:rFonts w:eastAsia="黑体" w:cs="Times New Roman"/>
        </w:rPr>
      </w:pPr>
      <w:r>
        <w:rPr>
          <w:rFonts w:eastAsia="黑体" w:cs="Times New Roman"/>
        </w:rPr>
        <w:t>表</w:t>
      </w:r>
      <w:r>
        <w:rPr>
          <w:rFonts w:eastAsia="黑体" w:cs="Times New Roman"/>
        </w:rPr>
        <w:t>7-</w:t>
      </w:r>
      <w:r w:rsidR="005F267F">
        <w:rPr>
          <w:rFonts w:eastAsia="黑体" w:cs="Times New Roman" w:hint="eastAsia"/>
        </w:rPr>
        <w:t>3</w:t>
      </w:r>
      <w:r>
        <w:rPr>
          <w:rFonts w:eastAsia="黑体" w:cs="Times New Roman"/>
        </w:rPr>
        <w:t xml:space="preserve">         </w:t>
      </w:r>
      <w:r w:rsidR="00673677">
        <w:rPr>
          <w:rFonts w:eastAsia="黑体" w:cs="Times New Roman" w:hint="eastAsia"/>
        </w:rPr>
        <w:t xml:space="preserve">     </w:t>
      </w:r>
      <w:r>
        <w:rPr>
          <w:rFonts w:eastAsia="黑体" w:cs="Times New Roman"/>
        </w:rPr>
        <w:t xml:space="preserve">                     </w:t>
      </w:r>
      <w:r>
        <w:rPr>
          <w:rFonts w:eastAsia="黑体" w:cs="Times New Roman"/>
        </w:rPr>
        <w:t>厂界噪声监测内容</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276"/>
        <w:gridCol w:w="1243"/>
        <w:gridCol w:w="3003"/>
      </w:tblGrid>
      <w:tr w:rsidR="00BC092F" w14:paraId="5DFE9D2E" w14:textId="77777777">
        <w:trPr>
          <w:trHeight w:val="397"/>
        </w:trPr>
        <w:tc>
          <w:tcPr>
            <w:tcW w:w="2509" w:type="pct"/>
            <w:tcBorders>
              <w:left w:val="single" w:sz="8" w:space="0" w:color="auto"/>
              <w:bottom w:val="single" w:sz="4" w:space="0" w:color="000000"/>
              <w:right w:val="single" w:sz="4" w:space="0" w:color="000000"/>
            </w:tcBorders>
            <w:vAlign w:val="center"/>
          </w:tcPr>
          <w:p w14:paraId="5DFE9D2B" w14:textId="77777777" w:rsidR="00BC092F" w:rsidRDefault="001A7355">
            <w:pPr>
              <w:pStyle w:val="af9"/>
              <w:rPr>
                <w:b/>
              </w:rPr>
            </w:pPr>
            <w:r>
              <w:rPr>
                <w:b/>
              </w:rPr>
              <w:t>监测点位</w:t>
            </w:r>
          </w:p>
        </w:tc>
        <w:tc>
          <w:tcPr>
            <w:tcW w:w="729" w:type="pct"/>
            <w:tcBorders>
              <w:left w:val="single" w:sz="4" w:space="0" w:color="000000"/>
              <w:bottom w:val="single" w:sz="4" w:space="0" w:color="000000"/>
              <w:right w:val="single" w:sz="4" w:space="0" w:color="000000"/>
            </w:tcBorders>
            <w:vAlign w:val="center"/>
          </w:tcPr>
          <w:p w14:paraId="5DFE9D2C" w14:textId="77777777" w:rsidR="00BC092F" w:rsidRDefault="001A7355">
            <w:pPr>
              <w:pStyle w:val="af9"/>
              <w:rPr>
                <w:b/>
              </w:rPr>
            </w:pPr>
            <w:r>
              <w:rPr>
                <w:b/>
              </w:rPr>
              <w:t>监测项目</w:t>
            </w:r>
          </w:p>
        </w:tc>
        <w:tc>
          <w:tcPr>
            <w:tcW w:w="1762" w:type="pct"/>
            <w:tcBorders>
              <w:left w:val="single" w:sz="4" w:space="0" w:color="000000"/>
              <w:bottom w:val="single" w:sz="4" w:space="0" w:color="000000"/>
              <w:right w:val="single" w:sz="8" w:space="0" w:color="auto"/>
            </w:tcBorders>
            <w:vAlign w:val="center"/>
          </w:tcPr>
          <w:p w14:paraId="5DFE9D2D" w14:textId="77777777" w:rsidR="00BC092F" w:rsidRDefault="001A7355">
            <w:pPr>
              <w:pStyle w:val="af9"/>
              <w:rPr>
                <w:b/>
              </w:rPr>
            </w:pPr>
            <w:r>
              <w:rPr>
                <w:b/>
              </w:rPr>
              <w:t>监测频次</w:t>
            </w:r>
          </w:p>
        </w:tc>
      </w:tr>
      <w:tr w:rsidR="00F47482" w14:paraId="5DFE9D33" w14:textId="77777777" w:rsidTr="00213363">
        <w:trPr>
          <w:trHeight w:val="397"/>
        </w:trPr>
        <w:tc>
          <w:tcPr>
            <w:tcW w:w="2509" w:type="pct"/>
            <w:tcBorders>
              <w:top w:val="single" w:sz="4" w:space="0" w:color="000000"/>
              <w:left w:val="single" w:sz="8" w:space="0" w:color="auto"/>
              <w:bottom w:val="single" w:sz="4" w:space="0" w:color="000000"/>
              <w:right w:val="single" w:sz="4" w:space="0" w:color="000000"/>
            </w:tcBorders>
            <w:vAlign w:val="center"/>
          </w:tcPr>
          <w:p w14:paraId="5DFE9D2F" w14:textId="1EB367CC" w:rsidR="00F47482" w:rsidRDefault="00F47482">
            <w:pPr>
              <w:pStyle w:val="af9"/>
            </w:pPr>
            <w:r>
              <w:t>东、西、</w:t>
            </w:r>
            <w:r>
              <w:rPr>
                <w:rFonts w:hint="eastAsia"/>
              </w:rPr>
              <w:t>南、</w:t>
            </w:r>
            <w:r>
              <w:t>北厂界外</w:t>
            </w:r>
            <w:r>
              <w:t>1m</w:t>
            </w:r>
          </w:p>
          <w:p w14:paraId="5DFE9D30" w14:textId="77777777" w:rsidR="00F47482" w:rsidRDefault="00F47482">
            <w:pPr>
              <w:pStyle w:val="af9"/>
            </w:pPr>
            <w:r>
              <w:t>各布设</w:t>
            </w:r>
            <w:r>
              <w:t>1</w:t>
            </w:r>
            <w:r>
              <w:t>个监测点位，共</w:t>
            </w:r>
            <w:r>
              <w:t>4</w:t>
            </w:r>
            <w:r>
              <w:t>个监测点</w:t>
            </w:r>
          </w:p>
        </w:tc>
        <w:tc>
          <w:tcPr>
            <w:tcW w:w="729" w:type="pct"/>
            <w:tcBorders>
              <w:top w:val="single" w:sz="4" w:space="0" w:color="000000"/>
              <w:left w:val="single" w:sz="4" w:space="0" w:color="000000"/>
              <w:right w:val="single" w:sz="4" w:space="0" w:color="000000"/>
            </w:tcBorders>
            <w:vAlign w:val="center"/>
          </w:tcPr>
          <w:p w14:paraId="5DFE9D31" w14:textId="77777777" w:rsidR="00F47482" w:rsidRDefault="00F47482">
            <w:pPr>
              <w:pStyle w:val="af9"/>
            </w:pPr>
            <w:r>
              <w:t>等效声级</w:t>
            </w:r>
          </w:p>
        </w:tc>
        <w:tc>
          <w:tcPr>
            <w:tcW w:w="1762" w:type="pct"/>
            <w:tcBorders>
              <w:top w:val="single" w:sz="4" w:space="0" w:color="000000"/>
              <w:left w:val="single" w:sz="4" w:space="0" w:color="000000"/>
              <w:right w:val="single" w:sz="8" w:space="0" w:color="auto"/>
            </w:tcBorders>
            <w:vAlign w:val="center"/>
          </w:tcPr>
          <w:p w14:paraId="5DFE9D32" w14:textId="77777777" w:rsidR="00F47482" w:rsidRDefault="00F47482">
            <w:pPr>
              <w:pStyle w:val="af9"/>
            </w:pPr>
            <w:r>
              <w:t>每天昼、</w:t>
            </w:r>
            <w:proofErr w:type="gramStart"/>
            <w:r>
              <w:t>夜各</w:t>
            </w:r>
            <w:r>
              <w:t>1</w:t>
            </w:r>
            <w:r>
              <w:t>次</w:t>
            </w:r>
            <w:proofErr w:type="gramEnd"/>
            <w:r>
              <w:t>，连续</w:t>
            </w:r>
            <w:r>
              <w:t>2</w:t>
            </w:r>
            <w:r>
              <w:t>天</w:t>
            </w:r>
          </w:p>
        </w:tc>
      </w:tr>
    </w:tbl>
    <w:p w14:paraId="3E5A824E" w14:textId="26172D78" w:rsidR="00806812" w:rsidRDefault="00F03872" w:rsidP="0019071D">
      <w:pPr>
        <w:spacing w:line="240" w:lineRule="auto"/>
        <w:ind w:firstLineChars="0" w:firstLine="0"/>
        <w:jc w:val="center"/>
        <w:textAlignment w:val="baseline"/>
        <w:rPr>
          <w:rFonts w:eastAsia="黑体"/>
          <w:bCs/>
          <w:color w:val="000000"/>
          <w:szCs w:val="24"/>
        </w:rPr>
      </w:pPr>
      <w:r w:rsidRPr="00F03872">
        <w:rPr>
          <w:rFonts w:eastAsia="黑体"/>
          <w:bCs/>
          <w:noProof/>
          <w:color w:val="000000"/>
          <w:szCs w:val="24"/>
        </w:rPr>
        <w:lastRenderedPageBreak/>
        <w:drawing>
          <wp:inline distT="0" distB="0" distL="0" distR="0" wp14:anchorId="12124F87" wp14:editId="50ADC779">
            <wp:extent cx="5274310" cy="3500755"/>
            <wp:effectExtent l="0" t="0" r="2540" b="4445"/>
            <wp:docPr id="16325842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3500755"/>
                    </a:xfrm>
                    <a:prstGeom prst="rect">
                      <a:avLst/>
                    </a:prstGeom>
                    <a:noFill/>
                    <a:ln>
                      <a:noFill/>
                    </a:ln>
                  </pic:spPr>
                </pic:pic>
              </a:graphicData>
            </a:graphic>
          </wp:inline>
        </w:drawing>
      </w:r>
    </w:p>
    <w:p w14:paraId="1885AAA3" w14:textId="673D891F" w:rsidR="0019071D" w:rsidRDefault="0019071D" w:rsidP="0019071D">
      <w:pPr>
        <w:spacing w:line="240" w:lineRule="auto"/>
        <w:ind w:firstLineChars="0" w:firstLine="0"/>
        <w:jc w:val="center"/>
        <w:textAlignment w:val="baseline"/>
        <w:rPr>
          <w:rFonts w:eastAsia="黑体"/>
          <w:bCs/>
          <w:color w:val="000000"/>
          <w:szCs w:val="24"/>
        </w:rPr>
      </w:pPr>
      <w:r w:rsidRPr="0019071D">
        <w:rPr>
          <w:rFonts w:eastAsia="黑体"/>
          <w:bCs/>
          <w:color w:val="000000"/>
          <w:szCs w:val="24"/>
        </w:rPr>
        <w:t>图</w:t>
      </w:r>
      <w:r w:rsidRPr="0019071D">
        <w:rPr>
          <w:rFonts w:eastAsia="黑体"/>
          <w:bCs/>
          <w:color w:val="000000"/>
          <w:szCs w:val="24"/>
        </w:rPr>
        <w:t xml:space="preserve">7-1  </w:t>
      </w:r>
      <w:r w:rsidRPr="0019071D">
        <w:rPr>
          <w:rFonts w:eastAsia="黑体"/>
          <w:bCs/>
          <w:color w:val="000000"/>
          <w:szCs w:val="24"/>
        </w:rPr>
        <w:t>本项目</w:t>
      </w:r>
      <w:r>
        <w:rPr>
          <w:rFonts w:eastAsia="黑体" w:hint="eastAsia"/>
          <w:bCs/>
          <w:color w:val="000000"/>
          <w:szCs w:val="24"/>
        </w:rPr>
        <w:t>废气、噪声</w:t>
      </w:r>
      <w:r w:rsidRPr="0019071D">
        <w:rPr>
          <w:rFonts w:eastAsia="黑体"/>
          <w:bCs/>
          <w:color w:val="000000"/>
          <w:szCs w:val="24"/>
        </w:rPr>
        <w:t>检测点位</w:t>
      </w:r>
      <w:r>
        <w:rPr>
          <w:rFonts w:eastAsia="黑体" w:hint="eastAsia"/>
          <w:bCs/>
          <w:color w:val="000000"/>
          <w:szCs w:val="24"/>
        </w:rPr>
        <w:t>分布</w:t>
      </w:r>
      <w:r w:rsidRPr="0019071D">
        <w:rPr>
          <w:rFonts w:eastAsia="黑体"/>
          <w:bCs/>
          <w:color w:val="000000"/>
          <w:szCs w:val="24"/>
        </w:rPr>
        <w:t>图</w:t>
      </w:r>
      <w:r w:rsidR="004E7754">
        <w:rPr>
          <w:rFonts w:eastAsia="黑体" w:hint="eastAsia"/>
          <w:bCs/>
          <w:color w:val="000000"/>
          <w:szCs w:val="24"/>
        </w:rPr>
        <w:t>（</w:t>
      </w:r>
      <w:r w:rsidR="00D958AC">
        <w:rPr>
          <w:rFonts w:eastAsia="黑体" w:hint="eastAsia"/>
          <w:bCs/>
          <w:color w:val="000000"/>
          <w:szCs w:val="24"/>
        </w:rPr>
        <w:t>2025.3.6</w:t>
      </w:r>
      <w:r w:rsidR="004E7754">
        <w:rPr>
          <w:rFonts w:eastAsia="黑体" w:hint="eastAsia"/>
          <w:bCs/>
          <w:color w:val="000000"/>
          <w:szCs w:val="24"/>
        </w:rPr>
        <w:t>）</w:t>
      </w:r>
    </w:p>
    <w:p w14:paraId="6BB003CC" w14:textId="1EA42B7A" w:rsidR="00BB758B" w:rsidRDefault="00BB758B" w:rsidP="004C07B4">
      <w:pPr>
        <w:spacing w:line="240" w:lineRule="auto"/>
        <w:ind w:firstLineChars="0" w:firstLine="0"/>
      </w:pPr>
      <w:r w:rsidRPr="00BB758B">
        <w:rPr>
          <w:noProof/>
        </w:rPr>
        <w:drawing>
          <wp:inline distT="0" distB="0" distL="0" distR="0" wp14:anchorId="3CEBB540" wp14:editId="5990461A">
            <wp:extent cx="5274310" cy="3514090"/>
            <wp:effectExtent l="0" t="0" r="2540" b="0"/>
            <wp:docPr id="1691361204" name="图片 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61204" name="图片 3" descr="图示&#10;&#10;AI 生成的内容可能不正确。"/>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514090"/>
                    </a:xfrm>
                    <a:prstGeom prst="rect">
                      <a:avLst/>
                    </a:prstGeom>
                    <a:noFill/>
                    <a:ln>
                      <a:noFill/>
                    </a:ln>
                  </pic:spPr>
                </pic:pic>
              </a:graphicData>
            </a:graphic>
          </wp:inline>
        </w:drawing>
      </w:r>
    </w:p>
    <w:p w14:paraId="1CB43638" w14:textId="53543A46" w:rsidR="004C07B4" w:rsidRDefault="004C07B4" w:rsidP="004C07B4">
      <w:pPr>
        <w:spacing w:line="240" w:lineRule="auto"/>
        <w:ind w:firstLineChars="0" w:firstLine="0"/>
        <w:jc w:val="center"/>
        <w:textAlignment w:val="baseline"/>
        <w:rPr>
          <w:rFonts w:eastAsia="黑体"/>
          <w:bCs/>
          <w:color w:val="000000"/>
          <w:szCs w:val="24"/>
        </w:rPr>
      </w:pPr>
      <w:r w:rsidRPr="0019071D">
        <w:rPr>
          <w:rFonts w:eastAsia="黑体"/>
          <w:bCs/>
          <w:color w:val="000000"/>
          <w:szCs w:val="24"/>
        </w:rPr>
        <w:t>图</w:t>
      </w:r>
      <w:r w:rsidRPr="0019071D">
        <w:rPr>
          <w:rFonts w:eastAsia="黑体"/>
          <w:bCs/>
          <w:color w:val="000000"/>
          <w:szCs w:val="24"/>
        </w:rPr>
        <w:t>7-</w:t>
      </w:r>
      <w:r>
        <w:rPr>
          <w:rFonts w:eastAsia="黑体" w:hint="eastAsia"/>
          <w:bCs/>
          <w:color w:val="000000"/>
          <w:szCs w:val="24"/>
        </w:rPr>
        <w:t>2</w:t>
      </w:r>
      <w:r w:rsidRPr="0019071D">
        <w:rPr>
          <w:rFonts w:eastAsia="黑体"/>
          <w:bCs/>
          <w:color w:val="000000"/>
          <w:szCs w:val="24"/>
        </w:rPr>
        <w:t xml:space="preserve">  </w:t>
      </w:r>
      <w:r w:rsidRPr="0019071D">
        <w:rPr>
          <w:rFonts w:eastAsia="黑体"/>
          <w:bCs/>
          <w:color w:val="000000"/>
          <w:szCs w:val="24"/>
        </w:rPr>
        <w:t>本项目</w:t>
      </w:r>
      <w:r>
        <w:rPr>
          <w:rFonts w:eastAsia="黑体" w:hint="eastAsia"/>
          <w:bCs/>
          <w:color w:val="000000"/>
          <w:szCs w:val="24"/>
        </w:rPr>
        <w:t>废气、噪声</w:t>
      </w:r>
      <w:r w:rsidRPr="0019071D">
        <w:rPr>
          <w:rFonts w:eastAsia="黑体"/>
          <w:bCs/>
          <w:color w:val="000000"/>
          <w:szCs w:val="24"/>
        </w:rPr>
        <w:t>检测点位</w:t>
      </w:r>
      <w:r>
        <w:rPr>
          <w:rFonts w:eastAsia="黑体" w:hint="eastAsia"/>
          <w:bCs/>
          <w:color w:val="000000"/>
          <w:szCs w:val="24"/>
        </w:rPr>
        <w:t>分布</w:t>
      </w:r>
      <w:r w:rsidRPr="0019071D">
        <w:rPr>
          <w:rFonts w:eastAsia="黑体"/>
          <w:bCs/>
          <w:color w:val="000000"/>
          <w:szCs w:val="24"/>
        </w:rPr>
        <w:t>图</w:t>
      </w:r>
      <w:r>
        <w:rPr>
          <w:rFonts w:eastAsia="黑体" w:hint="eastAsia"/>
          <w:bCs/>
          <w:color w:val="000000"/>
          <w:szCs w:val="24"/>
        </w:rPr>
        <w:t>（</w:t>
      </w:r>
      <w:r>
        <w:rPr>
          <w:rFonts w:eastAsia="黑体" w:hint="eastAsia"/>
          <w:bCs/>
          <w:color w:val="000000"/>
          <w:szCs w:val="24"/>
        </w:rPr>
        <w:t>2025.3.7</w:t>
      </w:r>
      <w:r>
        <w:rPr>
          <w:rFonts w:eastAsia="黑体" w:hint="eastAsia"/>
          <w:bCs/>
          <w:color w:val="000000"/>
          <w:szCs w:val="24"/>
        </w:rPr>
        <w:t>）</w:t>
      </w:r>
    </w:p>
    <w:p w14:paraId="0FDBAB9F" w14:textId="77777777" w:rsidR="004C07B4" w:rsidRPr="004C07B4" w:rsidRDefault="004C07B4" w:rsidP="004C07B4">
      <w:pPr>
        <w:ind w:firstLine="480"/>
      </w:pPr>
    </w:p>
    <w:p w14:paraId="58FAD1A5" w14:textId="6C8D9D62" w:rsidR="0019071D" w:rsidRDefault="0019071D">
      <w:pPr>
        <w:pStyle w:val="3"/>
        <w:spacing w:before="0" w:after="0" w:line="520" w:lineRule="exact"/>
        <w:ind w:firstLine="562"/>
        <w:rPr>
          <w:rFonts w:cs="Times New Roman"/>
        </w:rPr>
      </w:pPr>
      <w:r>
        <w:rPr>
          <w:rFonts w:cs="Times New Roman"/>
        </w:rPr>
        <w:br w:type="page"/>
      </w:r>
    </w:p>
    <w:p w14:paraId="439920ED" w14:textId="079FF67F" w:rsidR="00C820C7" w:rsidRDefault="001A7355" w:rsidP="00767728">
      <w:pPr>
        <w:pStyle w:val="2"/>
        <w:spacing w:before="163" w:after="163"/>
        <w:ind w:firstLine="643"/>
        <w:rPr>
          <w:rFonts w:cs="Times New Roman"/>
        </w:rPr>
      </w:pPr>
      <w:bookmarkStart w:id="58" w:name="_Toc196466029"/>
      <w:r>
        <w:rPr>
          <w:rFonts w:cs="Times New Roman" w:hint="eastAsia"/>
        </w:rPr>
        <w:lastRenderedPageBreak/>
        <w:t>7.</w:t>
      </w:r>
      <w:r w:rsidR="00C820C7">
        <w:rPr>
          <w:rFonts w:cs="Times New Roman" w:hint="eastAsia"/>
        </w:rPr>
        <w:t>2</w:t>
      </w:r>
      <w:r w:rsidR="00767728" w:rsidRPr="00767728">
        <w:rPr>
          <w:rFonts w:cs="Times New Roman" w:hint="eastAsia"/>
        </w:rPr>
        <w:t>环境质量监测</w:t>
      </w:r>
      <w:bookmarkEnd w:id="58"/>
    </w:p>
    <w:p w14:paraId="207D8BAA" w14:textId="5A59FE6B" w:rsidR="00AE7D5E" w:rsidRPr="00B36D78" w:rsidRDefault="00D14B25" w:rsidP="00B36D78">
      <w:pPr>
        <w:ind w:firstLine="480"/>
        <w:jc w:val="both"/>
        <w:rPr>
          <w:rFonts w:cs="Times New Roman"/>
        </w:rPr>
      </w:pPr>
      <w:r w:rsidRPr="00B36D78">
        <w:rPr>
          <w:rFonts w:cs="Times New Roman" w:hint="eastAsia"/>
        </w:rPr>
        <w:t>本项目位于河南省新乡市卫辉市安都乡下枣庄</w:t>
      </w:r>
      <w:r w:rsidRPr="00B36D78">
        <w:rPr>
          <w:rFonts w:cs="Times New Roman" w:hint="eastAsia"/>
        </w:rPr>
        <w:t>1</w:t>
      </w:r>
      <w:r w:rsidRPr="00B36D78">
        <w:rPr>
          <w:rFonts w:cs="Times New Roman" w:hint="eastAsia"/>
        </w:rPr>
        <w:t>号，</w:t>
      </w:r>
      <w:r w:rsidR="00A05F25" w:rsidRPr="00B36D78">
        <w:rPr>
          <w:rFonts w:cs="Times New Roman" w:hint="eastAsia"/>
        </w:rPr>
        <w:t>距离较近的敏感点为厂址西南侧约</w:t>
      </w:r>
      <w:r w:rsidR="00A05F25" w:rsidRPr="00B36D78">
        <w:rPr>
          <w:rFonts w:cs="Times New Roman" w:hint="eastAsia"/>
        </w:rPr>
        <w:t>20m</w:t>
      </w:r>
      <w:r w:rsidR="00A05F25" w:rsidRPr="00B36D78">
        <w:rPr>
          <w:rFonts w:cs="Times New Roman" w:hint="eastAsia"/>
        </w:rPr>
        <w:t>处</w:t>
      </w:r>
      <w:r w:rsidR="00FF7FD3" w:rsidRPr="00B36D78">
        <w:rPr>
          <w:rFonts w:cs="Times New Roman" w:hint="eastAsia"/>
        </w:rPr>
        <w:t>和东南侧约</w:t>
      </w:r>
      <w:r w:rsidR="00FF7FD3" w:rsidRPr="00B36D78">
        <w:rPr>
          <w:rFonts w:cs="Times New Roman" w:hint="eastAsia"/>
        </w:rPr>
        <w:t>30m</w:t>
      </w:r>
      <w:r w:rsidR="00FF7FD3" w:rsidRPr="00B36D78">
        <w:rPr>
          <w:rFonts w:cs="Times New Roman" w:hint="eastAsia"/>
        </w:rPr>
        <w:t>处的下枣庄村北</w:t>
      </w:r>
      <w:proofErr w:type="gramStart"/>
      <w:r w:rsidR="00FF7FD3" w:rsidRPr="00B36D78">
        <w:rPr>
          <w:rFonts w:cs="Times New Roman" w:hint="eastAsia"/>
        </w:rPr>
        <w:t>沟小组</w:t>
      </w:r>
      <w:proofErr w:type="gramEnd"/>
      <w:r w:rsidR="002F1716" w:rsidRPr="00B36D78">
        <w:rPr>
          <w:rFonts w:cs="Times New Roman" w:hint="eastAsia"/>
        </w:rPr>
        <w:t>居民分布点</w:t>
      </w:r>
      <w:r w:rsidR="00A05F25" w:rsidRPr="00B36D78">
        <w:rPr>
          <w:rFonts w:cs="Times New Roman" w:hint="eastAsia"/>
        </w:rPr>
        <w:t>。</w:t>
      </w:r>
      <w:r w:rsidR="00A70DD7" w:rsidRPr="00B36D78">
        <w:rPr>
          <w:rFonts w:cs="Times New Roman" w:hint="eastAsia"/>
        </w:rPr>
        <w:t>根据环评要求，</w:t>
      </w:r>
      <w:r w:rsidR="0099160D" w:rsidRPr="00B36D78">
        <w:rPr>
          <w:rFonts w:cs="Times New Roman" w:hint="eastAsia"/>
        </w:rPr>
        <w:t>敏感点的噪声昼间和夜间监测值均应满足《声环境质量标准》（</w:t>
      </w:r>
      <w:r w:rsidR="0099160D" w:rsidRPr="00B36D78">
        <w:rPr>
          <w:rFonts w:cs="Times New Roman" w:hint="eastAsia"/>
        </w:rPr>
        <w:t>GB3096- 2008</w:t>
      </w:r>
      <w:r w:rsidR="0099160D" w:rsidRPr="00B36D78">
        <w:rPr>
          <w:rFonts w:cs="Times New Roman" w:hint="eastAsia"/>
        </w:rPr>
        <w:t>）</w:t>
      </w:r>
      <w:r w:rsidR="0099160D" w:rsidRPr="00B36D78">
        <w:rPr>
          <w:rFonts w:cs="Times New Roman" w:hint="eastAsia"/>
        </w:rPr>
        <w:t>2</w:t>
      </w:r>
      <w:r w:rsidR="0099160D" w:rsidRPr="00B36D78">
        <w:rPr>
          <w:rFonts w:cs="Times New Roman" w:hint="eastAsia"/>
        </w:rPr>
        <w:t>类标准要求。</w:t>
      </w:r>
    </w:p>
    <w:p w14:paraId="6398B186" w14:textId="73594448" w:rsidR="0099160D" w:rsidRDefault="0099160D" w:rsidP="0099160D">
      <w:pPr>
        <w:pStyle w:val="3"/>
        <w:spacing w:before="0" w:after="0" w:line="520" w:lineRule="exact"/>
        <w:ind w:firstLine="562"/>
        <w:rPr>
          <w:rFonts w:cs="Times New Roman"/>
        </w:rPr>
      </w:pPr>
      <w:r>
        <w:rPr>
          <w:rFonts w:cs="Times New Roman" w:hint="eastAsia"/>
        </w:rPr>
        <w:t>7</w:t>
      </w:r>
      <w:r>
        <w:rPr>
          <w:rFonts w:cs="Times New Roman"/>
        </w:rPr>
        <w:t>.</w:t>
      </w:r>
      <w:r w:rsidR="00322C6D">
        <w:rPr>
          <w:rFonts w:cs="Times New Roman" w:hint="eastAsia"/>
        </w:rPr>
        <w:t>2.1</w:t>
      </w:r>
      <w:r w:rsidR="00322C6D">
        <w:rPr>
          <w:rFonts w:cs="Times New Roman" w:hint="eastAsia"/>
        </w:rPr>
        <w:t>敏感点</w:t>
      </w:r>
      <w:r>
        <w:rPr>
          <w:rFonts w:cs="Times New Roman"/>
        </w:rPr>
        <w:t>噪声监测</w:t>
      </w:r>
    </w:p>
    <w:p w14:paraId="73DF52BE" w14:textId="00A7A59B" w:rsidR="0099160D" w:rsidRDefault="0099160D" w:rsidP="0099160D">
      <w:pPr>
        <w:ind w:firstLine="480"/>
        <w:jc w:val="both"/>
        <w:rPr>
          <w:rFonts w:cs="Times New Roman"/>
        </w:rPr>
      </w:pPr>
      <w:r>
        <w:rPr>
          <w:rFonts w:cs="Times New Roman" w:hint="eastAsia"/>
        </w:rPr>
        <w:t>本项目</w:t>
      </w:r>
      <w:r w:rsidR="00322C6D">
        <w:rPr>
          <w:rFonts w:cs="Times New Roman" w:hint="eastAsia"/>
        </w:rPr>
        <w:t>敏感点</w:t>
      </w:r>
      <w:r>
        <w:rPr>
          <w:rFonts w:cs="Times New Roman" w:hint="eastAsia"/>
        </w:rPr>
        <w:t>噪声监测内容见下表：</w:t>
      </w:r>
    </w:p>
    <w:p w14:paraId="460DD427" w14:textId="77777777" w:rsidR="00B36D78" w:rsidRDefault="00B36D78" w:rsidP="00B36D78">
      <w:pPr>
        <w:ind w:firstLine="480"/>
        <w:jc w:val="both"/>
        <w:rPr>
          <w:rFonts w:eastAsia="黑体" w:cs="Times New Roman"/>
        </w:rPr>
      </w:pPr>
      <w:r>
        <w:rPr>
          <w:rFonts w:eastAsia="黑体" w:cs="Times New Roman"/>
        </w:rPr>
        <w:t>表</w:t>
      </w:r>
      <w:r>
        <w:rPr>
          <w:rFonts w:eastAsia="黑体" w:cs="Times New Roman"/>
        </w:rPr>
        <w:t>7-</w:t>
      </w:r>
      <w:r>
        <w:rPr>
          <w:rFonts w:eastAsia="黑体" w:cs="Times New Roman" w:hint="eastAsia"/>
        </w:rPr>
        <w:t>4</w:t>
      </w:r>
      <w:r>
        <w:rPr>
          <w:rFonts w:eastAsia="黑体" w:cs="Times New Roman"/>
        </w:rPr>
        <w:t xml:space="preserve">        </w:t>
      </w:r>
      <w:r>
        <w:rPr>
          <w:rFonts w:eastAsia="黑体" w:cs="Times New Roman" w:hint="eastAsia"/>
        </w:rPr>
        <w:t xml:space="preserve">     </w:t>
      </w:r>
      <w:r>
        <w:rPr>
          <w:rFonts w:eastAsia="黑体" w:cs="Times New Roman"/>
        </w:rPr>
        <w:t xml:space="preserve">                     </w:t>
      </w:r>
      <w:r>
        <w:rPr>
          <w:rFonts w:eastAsia="黑体" w:cs="Times New Roman" w:hint="eastAsia"/>
        </w:rPr>
        <w:t>敏感点</w:t>
      </w:r>
      <w:r>
        <w:rPr>
          <w:rFonts w:eastAsia="黑体" w:cs="Times New Roman"/>
        </w:rPr>
        <w:t>噪声监测内容</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503"/>
        <w:gridCol w:w="1133"/>
        <w:gridCol w:w="2886"/>
      </w:tblGrid>
      <w:tr w:rsidR="00B36D78" w14:paraId="7AC6711A" w14:textId="77777777" w:rsidTr="0079219E">
        <w:trPr>
          <w:trHeight w:val="397"/>
        </w:trPr>
        <w:tc>
          <w:tcPr>
            <w:tcW w:w="2642" w:type="pct"/>
            <w:tcBorders>
              <w:left w:val="single" w:sz="8" w:space="0" w:color="auto"/>
              <w:bottom w:val="single" w:sz="4" w:space="0" w:color="000000"/>
              <w:right w:val="single" w:sz="4" w:space="0" w:color="000000"/>
            </w:tcBorders>
            <w:vAlign w:val="center"/>
          </w:tcPr>
          <w:p w14:paraId="1B90ACF1" w14:textId="77777777" w:rsidR="00B36D78" w:rsidRDefault="00B36D78" w:rsidP="0079219E">
            <w:pPr>
              <w:pStyle w:val="af9"/>
              <w:rPr>
                <w:b/>
              </w:rPr>
            </w:pPr>
            <w:r>
              <w:rPr>
                <w:b/>
              </w:rPr>
              <w:t>监测点位</w:t>
            </w:r>
          </w:p>
        </w:tc>
        <w:tc>
          <w:tcPr>
            <w:tcW w:w="665" w:type="pct"/>
            <w:tcBorders>
              <w:left w:val="single" w:sz="4" w:space="0" w:color="000000"/>
              <w:bottom w:val="single" w:sz="4" w:space="0" w:color="000000"/>
              <w:right w:val="single" w:sz="4" w:space="0" w:color="000000"/>
            </w:tcBorders>
            <w:vAlign w:val="center"/>
          </w:tcPr>
          <w:p w14:paraId="18476C0D" w14:textId="77777777" w:rsidR="00B36D78" w:rsidRDefault="00B36D78" w:rsidP="0079219E">
            <w:pPr>
              <w:pStyle w:val="af9"/>
              <w:rPr>
                <w:b/>
              </w:rPr>
            </w:pPr>
            <w:r>
              <w:rPr>
                <w:b/>
              </w:rPr>
              <w:t>监测项目</w:t>
            </w:r>
          </w:p>
        </w:tc>
        <w:tc>
          <w:tcPr>
            <w:tcW w:w="1693" w:type="pct"/>
            <w:tcBorders>
              <w:left w:val="single" w:sz="4" w:space="0" w:color="000000"/>
              <w:bottom w:val="single" w:sz="4" w:space="0" w:color="000000"/>
              <w:right w:val="single" w:sz="8" w:space="0" w:color="auto"/>
            </w:tcBorders>
            <w:vAlign w:val="center"/>
          </w:tcPr>
          <w:p w14:paraId="0708E1AD" w14:textId="77777777" w:rsidR="00B36D78" w:rsidRDefault="00B36D78" w:rsidP="0079219E">
            <w:pPr>
              <w:pStyle w:val="af9"/>
              <w:rPr>
                <w:b/>
              </w:rPr>
            </w:pPr>
            <w:r>
              <w:rPr>
                <w:b/>
              </w:rPr>
              <w:t>监测频次</w:t>
            </w:r>
          </w:p>
        </w:tc>
      </w:tr>
      <w:tr w:rsidR="00B36D78" w14:paraId="6500EEA0" w14:textId="77777777" w:rsidTr="0079219E">
        <w:trPr>
          <w:trHeight w:val="397"/>
        </w:trPr>
        <w:tc>
          <w:tcPr>
            <w:tcW w:w="2642" w:type="pct"/>
            <w:tcBorders>
              <w:top w:val="single" w:sz="4" w:space="0" w:color="000000"/>
              <w:left w:val="single" w:sz="8" w:space="0" w:color="auto"/>
              <w:bottom w:val="single" w:sz="4" w:space="0" w:color="000000"/>
              <w:right w:val="single" w:sz="4" w:space="0" w:color="000000"/>
            </w:tcBorders>
            <w:vAlign w:val="center"/>
          </w:tcPr>
          <w:p w14:paraId="29EDE8AF" w14:textId="77777777" w:rsidR="00B36D78" w:rsidRDefault="00B36D78" w:rsidP="0079219E">
            <w:pPr>
              <w:pStyle w:val="af9"/>
            </w:pPr>
            <w:r w:rsidRPr="001476AB">
              <w:rPr>
                <w:rFonts w:hint="eastAsia"/>
              </w:rPr>
              <w:t>下枣庄村北</w:t>
            </w:r>
            <w:proofErr w:type="gramStart"/>
            <w:r w:rsidRPr="001476AB">
              <w:rPr>
                <w:rFonts w:hint="eastAsia"/>
              </w:rPr>
              <w:t>沟小组</w:t>
            </w:r>
            <w:proofErr w:type="gramEnd"/>
            <w:r w:rsidRPr="001476AB">
              <w:rPr>
                <w:rFonts w:hint="eastAsia"/>
              </w:rPr>
              <w:t>居民分布点</w:t>
            </w:r>
            <w:r>
              <w:rPr>
                <w:rFonts w:hint="eastAsia"/>
              </w:rPr>
              <w:t>1#</w:t>
            </w:r>
          </w:p>
          <w:p w14:paraId="27044D54" w14:textId="77777777" w:rsidR="00B36D78" w:rsidRDefault="00B36D78" w:rsidP="0079219E">
            <w:pPr>
              <w:pStyle w:val="af9"/>
            </w:pPr>
            <w:r>
              <w:rPr>
                <w:rFonts w:hint="eastAsia"/>
              </w:rPr>
              <w:t>（</w:t>
            </w:r>
            <w:r w:rsidRPr="00864E21">
              <w:rPr>
                <w:rFonts w:hint="eastAsia"/>
              </w:rPr>
              <w:t>东经</w:t>
            </w:r>
            <w:r>
              <w:rPr>
                <w:rFonts w:hint="eastAsia"/>
              </w:rPr>
              <w:t xml:space="preserve">114.015175  </w:t>
            </w:r>
            <w:r w:rsidRPr="008D713E">
              <w:rPr>
                <w:rFonts w:hint="eastAsia"/>
              </w:rPr>
              <w:t>北纬</w:t>
            </w:r>
            <w:r>
              <w:rPr>
                <w:rFonts w:hint="eastAsia"/>
              </w:rPr>
              <w:t>35.340718</w:t>
            </w:r>
            <w:r>
              <w:rPr>
                <w:rFonts w:hint="eastAsia"/>
              </w:rPr>
              <w:t>）</w:t>
            </w:r>
          </w:p>
        </w:tc>
        <w:tc>
          <w:tcPr>
            <w:tcW w:w="665" w:type="pct"/>
            <w:vMerge w:val="restart"/>
            <w:tcBorders>
              <w:top w:val="single" w:sz="4" w:space="0" w:color="000000"/>
              <w:left w:val="single" w:sz="4" w:space="0" w:color="000000"/>
              <w:right w:val="single" w:sz="4" w:space="0" w:color="000000"/>
            </w:tcBorders>
            <w:vAlign w:val="center"/>
          </w:tcPr>
          <w:p w14:paraId="6B175B7E" w14:textId="77777777" w:rsidR="00B36D78" w:rsidRDefault="00B36D78" w:rsidP="0079219E">
            <w:pPr>
              <w:pStyle w:val="af9"/>
            </w:pPr>
            <w:r>
              <w:t>等效声级</w:t>
            </w:r>
          </w:p>
        </w:tc>
        <w:tc>
          <w:tcPr>
            <w:tcW w:w="1693" w:type="pct"/>
            <w:vMerge w:val="restart"/>
            <w:tcBorders>
              <w:top w:val="single" w:sz="4" w:space="0" w:color="000000"/>
              <w:left w:val="single" w:sz="4" w:space="0" w:color="000000"/>
              <w:right w:val="single" w:sz="8" w:space="0" w:color="auto"/>
            </w:tcBorders>
            <w:vAlign w:val="center"/>
          </w:tcPr>
          <w:p w14:paraId="7A1DD1A7" w14:textId="77777777" w:rsidR="00B36D78" w:rsidRDefault="00B36D78" w:rsidP="0079219E">
            <w:pPr>
              <w:pStyle w:val="af9"/>
            </w:pPr>
            <w:r>
              <w:t>每天昼、</w:t>
            </w:r>
            <w:proofErr w:type="gramStart"/>
            <w:r>
              <w:t>夜各</w:t>
            </w:r>
            <w:r>
              <w:t>1</w:t>
            </w:r>
            <w:r>
              <w:t>次</w:t>
            </w:r>
            <w:proofErr w:type="gramEnd"/>
            <w:r>
              <w:t>，连续</w:t>
            </w:r>
            <w:r>
              <w:t>2</w:t>
            </w:r>
            <w:r>
              <w:t>天</w:t>
            </w:r>
          </w:p>
        </w:tc>
      </w:tr>
      <w:tr w:rsidR="00B36D78" w14:paraId="2D94EA3E" w14:textId="77777777" w:rsidTr="0079219E">
        <w:trPr>
          <w:trHeight w:val="397"/>
        </w:trPr>
        <w:tc>
          <w:tcPr>
            <w:tcW w:w="2642" w:type="pct"/>
            <w:tcBorders>
              <w:top w:val="single" w:sz="4" w:space="0" w:color="000000"/>
              <w:left w:val="single" w:sz="8" w:space="0" w:color="auto"/>
              <w:bottom w:val="single" w:sz="4" w:space="0" w:color="000000"/>
              <w:right w:val="single" w:sz="4" w:space="0" w:color="000000"/>
            </w:tcBorders>
            <w:vAlign w:val="center"/>
          </w:tcPr>
          <w:p w14:paraId="6FCF4CCF" w14:textId="77777777" w:rsidR="00B36D78" w:rsidRDefault="00B36D78" w:rsidP="0079219E">
            <w:pPr>
              <w:pStyle w:val="af9"/>
            </w:pPr>
            <w:r w:rsidRPr="001476AB">
              <w:rPr>
                <w:rFonts w:hint="eastAsia"/>
              </w:rPr>
              <w:t>下枣庄村北</w:t>
            </w:r>
            <w:proofErr w:type="gramStart"/>
            <w:r w:rsidRPr="001476AB">
              <w:rPr>
                <w:rFonts w:hint="eastAsia"/>
              </w:rPr>
              <w:t>沟小组</w:t>
            </w:r>
            <w:proofErr w:type="gramEnd"/>
            <w:r w:rsidRPr="001476AB">
              <w:rPr>
                <w:rFonts w:hint="eastAsia"/>
              </w:rPr>
              <w:t>居民分布点</w:t>
            </w:r>
            <w:r>
              <w:rPr>
                <w:rFonts w:hint="eastAsia"/>
              </w:rPr>
              <w:t>2#</w:t>
            </w:r>
          </w:p>
          <w:p w14:paraId="7EC2957C" w14:textId="77777777" w:rsidR="00B36D78" w:rsidRPr="00F91B1F" w:rsidRDefault="00B36D78" w:rsidP="0079219E">
            <w:pPr>
              <w:pStyle w:val="af9"/>
            </w:pPr>
            <w:r>
              <w:rPr>
                <w:rFonts w:hint="eastAsia"/>
              </w:rPr>
              <w:t>（</w:t>
            </w:r>
            <w:r w:rsidRPr="008D713E">
              <w:rPr>
                <w:rFonts w:hint="eastAsia"/>
              </w:rPr>
              <w:t>东经</w:t>
            </w:r>
            <w:r>
              <w:rPr>
                <w:rFonts w:hint="eastAsia"/>
              </w:rPr>
              <w:t xml:space="preserve">114.015951  </w:t>
            </w:r>
            <w:r w:rsidRPr="008D713E">
              <w:rPr>
                <w:rFonts w:hint="eastAsia"/>
              </w:rPr>
              <w:t>北纬</w:t>
            </w:r>
            <w:r>
              <w:rPr>
                <w:rFonts w:hint="eastAsia"/>
              </w:rPr>
              <w:t>35.340553</w:t>
            </w:r>
            <w:r>
              <w:rPr>
                <w:rFonts w:hint="eastAsia"/>
              </w:rPr>
              <w:t>）</w:t>
            </w:r>
          </w:p>
        </w:tc>
        <w:tc>
          <w:tcPr>
            <w:tcW w:w="665" w:type="pct"/>
            <w:vMerge/>
            <w:tcBorders>
              <w:top w:val="single" w:sz="4" w:space="0" w:color="000000"/>
              <w:left w:val="single" w:sz="4" w:space="0" w:color="000000"/>
              <w:right w:val="single" w:sz="4" w:space="0" w:color="000000"/>
            </w:tcBorders>
            <w:vAlign w:val="center"/>
          </w:tcPr>
          <w:p w14:paraId="09EDB2A8" w14:textId="77777777" w:rsidR="00B36D78" w:rsidRDefault="00B36D78" w:rsidP="0079219E">
            <w:pPr>
              <w:pStyle w:val="af9"/>
            </w:pPr>
          </w:p>
        </w:tc>
        <w:tc>
          <w:tcPr>
            <w:tcW w:w="1693" w:type="pct"/>
            <w:vMerge/>
            <w:tcBorders>
              <w:top w:val="single" w:sz="4" w:space="0" w:color="000000"/>
              <w:left w:val="single" w:sz="4" w:space="0" w:color="000000"/>
              <w:right w:val="single" w:sz="8" w:space="0" w:color="auto"/>
            </w:tcBorders>
            <w:vAlign w:val="center"/>
          </w:tcPr>
          <w:p w14:paraId="7EEB8D33" w14:textId="77777777" w:rsidR="00B36D78" w:rsidRDefault="00B36D78" w:rsidP="0079219E">
            <w:pPr>
              <w:pStyle w:val="af9"/>
            </w:pPr>
          </w:p>
        </w:tc>
      </w:tr>
    </w:tbl>
    <w:p w14:paraId="4A5F535C" w14:textId="77777777" w:rsidR="00B36D78" w:rsidRDefault="00B36D78" w:rsidP="0099160D">
      <w:pPr>
        <w:ind w:firstLine="480"/>
        <w:jc w:val="both"/>
        <w:rPr>
          <w:rFonts w:cs="Times New Roman"/>
        </w:rPr>
      </w:pPr>
    </w:p>
    <w:p w14:paraId="21CEC49D" w14:textId="08166936" w:rsidR="00B36D78" w:rsidRDefault="00B36D78" w:rsidP="00B36D78">
      <w:pPr>
        <w:spacing w:line="240" w:lineRule="auto"/>
        <w:ind w:firstLineChars="0" w:firstLine="0"/>
        <w:jc w:val="both"/>
        <w:rPr>
          <w:rFonts w:cs="Times New Roman"/>
        </w:rPr>
      </w:pPr>
      <w:r w:rsidRPr="00B36D78">
        <w:rPr>
          <w:rFonts w:cs="Times New Roman"/>
          <w:noProof/>
        </w:rPr>
        <w:drawing>
          <wp:inline distT="0" distB="0" distL="0" distR="0" wp14:anchorId="4AB98C1B" wp14:editId="1482E7FB">
            <wp:extent cx="5274310" cy="4040505"/>
            <wp:effectExtent l="0" t="0" r="2540" b="0"/>
            <wp:docPr id="1409806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4040505"/>
                    </a:xfrm>
                    <a:prstGeom prst="rect">
                      <a:avLst/>
                    </a:prstGeom>
                    <a:noFill/>
                    <a:ln>
                      <a:noFill/>
                    </a:ln>
                  </pic:spPr>
                </pic:pic>
              </a:graphicData>
            </a:graphic>
          </wp:inline>
        </w:drawing>
      </w:r>
    </w:p>
    <w:p w14:paraId="3278B065" w14:textId="5E3AAF3D" w:rsidR="00B36D78" w:rsidRDefault="00B36D78" w:rsidP="00B36D78">
      <w:pPr>
        <w:spacing w:line="240" w:lineRule="auto"/>
        <w:ind w:firstLineChars="0" w:firstLine="0"/>
        <w:jc w:val="center"/>
        <w:textAlignment w:val="baseline"/>
        <w:rPr>
          <w:rFonts w:eastAsia="黑体"/>
          <w:bCs/>
          <w:color w:val="000000"/>
          <w:szCs w:val="24"/>
        </w:rPr>
      </w:pPr>
      <w:r w:rsidRPr="0019071D">
        <w:rPr>
          <w:rFonts w:eastAsia="黑体"/>
          <w:bCs/>
          <w:color w:val="000000"/>
          <w:szCs w:val="24"/>
        </w:rPr>
        <w:t>图</w:t>
      </w:r>
      <w:r w:rsidRPr="0019071D">
        <w:rPr>
          <w:rFonts w:eastAsia="黑体"/>
          <w:bCs/>
          <w:color w:val="000000"/>
          <w:szCs w:val="24"/>
        </w:rPr>
        <w:t>7-</w:t>
      </w:r>
      <w:r w:rsidR="00735381">
        <w:rPr>
          <w:rFonts w:eastAsia="黑体" w:hint="eastAsia"/>
          <w:bCs/>
          <w:color w:val="000000"/>
          <w:szCs w:val="24"/>
        </w:rPr>
        <w:t>3</w:t>
      </w:r>
      <w:r w:rsidRPr="0019071D">
        <w:rPr>
          <w:rFonts w:eastAsia="黑体"/>
          <w:bCs/>
          <w:color w:val="000000"/>
          <w:szCs w:val="24"/>
        </w:rPr>
        <w:t xml:space="preserve">  </w:t>
      </w:r>
      <w:r w:rsidRPr="0019071D">
        <w:rPr>
          <w:rFonts w:eastAsia="黑体"/>
          <w:bCs/>
          <w:color w:val="000000"/>
          <w:szCs w:val="24"/>
        </w:rPr>
        <w:t>本项目</w:t>
      </w:r>
      <w:r w:rsidR="00735381">
        <w:rPr>
          <w:rFonts w:eastAsia="黑体" w:hint="eastAsia"/>
          <w:bCs/>
          <w:color w:val="000000"/>
          <w:szCs w:val="24"/>
        </w:rPr>
        <w:t>环境敏感点</w:t>
      </w:r>
      <w:r w:rsidRPr="0019071D">
        <w:rPr>
          <w:rFonts w:eastAsia="黑体"/>
          <w:bCs/>
          <w:color w:val="000000"/>
          <w:szCs w:val="24"/>
        </w:rPr>
        <w:t>检测点位</w:t>
      </w:r>
      <w:r>
        <w:rPr>
          <w:rFonts w:eastAsia="黑体" w:hint="eastAsia"/>
          <w:bCs/>
          <w:color w:val="000000"/>
          <w:szCs w:val="24"/>
        </w:rPr>
        <w:t>分布</w:t>
      </w:r>
      <w:r w:rsidRPr="0019071D">
        <w:rPr>
          <w:rFonts w:eastAsia="黑体"/>
          <w:bCs/>
          <w:color w:val="000000"/>
          <w:szCs w:val="24"/>
        </w:rPr>
        <w:t>图</w:t>
      </w:r>
    </w:p>
    <w:p w14:paraId="0FC5CDE6" w14:textId="77777777" w:rsidR="00B36D78" w:rsidRPr="00B36D78" w:rsidRDefault="00B36D78" w:rsidP="00B36D78">
      <w:pPr>
        <w:spacing w:line="240" w:lineRule="auto"/>
        <w:ind w:firstLineChars="0" w:firstLine="0"/>
        <w:jc w:val="both"/>
        <w:rPr>
          <w:rFonts w:cs="Times New Roman"/>
        </w:rPr>
      </w:pPr>
    </w:p>
    <w:p w14:paraId="5DFE9D84" w14:textId="77777777" w:rsidR="00BC092F" w:rsidRDefault="001A7355">
      <w:pPr>
        <w:pStyle w:val="1"/>
        <w:ind w:firstLine="643"/>
        <w:rPr>
          <w:rFonts w:cs="Times New Roman"/>
        </w:rPr>
      </w:pPr>
      <w:bookmarkStart w:id="59" w:name="_Toc196466030"/>
      <w:r>
        <w:rPr>
          <w:rFonts w:cs="Times New Roman"/>
        </w:rPr>
        <w:lastRenderedPageBreak/>
        <w:t>8.</w:t>
      </w:r>
      <w:r>
        <w:rPr>
          <w:rFonts w:cs="Times New Roman"/>
        </w:rPr>
        <w:t>质量保证和质量控制</w:t>
      </w:r>
      <w:bookmarkEnd w:id="59"/>
    </w:p>
    <w:p w14:paraId="5DFE9D85" w14:textId="77777777" w:rsidR="00BC092F" w:rsidRDefault="001A7355">
      <w:pPr>
        <w:pStyle w:val="2"/>
        <w:spacing w:before="163" w:after="163"/>
        <w:ind w:firstLine="643"/>
        <w:rPr>
          <w:rFonts w:cs="Times New Roman"/>
        </w:rPr>
      </w:pPr>
      <w:bookmarkStart w:id="60" w:name="_Toc196466031"/>
      <w:r>
        <w:rPr>
          <w:rFonts w:cs="Times New Roman"/>
        </w:rPr>
        <w:t>8.1</w:t>
      </w:r>
      <w:r>
        <w:rPr>
          <w:rFonts w:cs="Times New Roman"/>
        </w:rPr>
        <w:t>监测分析方法及监测仪器</w:t>
      </w:r>
      <w:bookmarkEnd w:id="60"/>
    </w:p>
    <w:p w14:paraId="5DFE9D86" w14:textId="0781F1FA" w:rsidR="00BC092F" w:rsidRDefault="001A7355" w:rsidP="006820FF">
      <w:pPr>
        <w:ind w:firstLine="480"/>
        <w:rPr>
          <w:rFonts w:cs="Times New Roman"/>
        </w:rPr>
      </w:pPr>
      <w:r>
        <w:rPr>
          <w:rFonts w:cs="Times New Roman"/>
        </w:rPr>
        <w:t>本次检测分析方法、使用仪器及检出限见</w:t>
      </w:r>
      <w:r w:rsidR="00155EB2">
        <w:rPr>
          <w:rFonts w:cs="Times New Roman" w:hint="eastAsia"/>
        </w:rPr>
        <w:t>下表</w:t>
      </w:r>
      <w:r>
        <w:rPr>
          <w:rFonts w:cs="Times New Roman"/>
        </w:rPr>
        <w:t>：</w:t>
      </w:r>
    </w:p>
    <w:p w14:paraId="5DFE9D87" w14:textId="77777777" w:rsidR="00BC092F" w:rsidRDefault="001A7355">
      <w:pPr>
        <w:ind w:firstLine="480"/>
        <w:jc w:val="both"/>
        <w:rPr>
          <w:rFonts w:eastAsia="黑体" w:cs="Times New Roman"/>
        </w:rPr>
      </w:pPr>
      <w:r>
        <w:rPr>
          <w:rFonts w:eastAsia="黑体" w:cs="Times New Roman"/>
        </w:rPr>
        <w:t>表</w:t>
      </w:r>
      <w:r>
        <w:rPr>
          <w:rFonts w:eastAsia="黑体" w:cs="Times New Roman"/>
        </w:rPr>
        <w:t xml:space="preserve">8-1                </w:t>
      </w:r>
      <w:r>
        <w:rPr>
          <w:rFonts w:eastAsia="黑体" w:cs="Times New Roman"/>
        </w:rPr>
        <w:t>检测分析方法、使用仪器及检出限</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64"/>
        <w:gridCol w:w="962"/>
        <w:gridCol w:w="3323"/>
        <w:gridCol w:w="1983"/>
        <w:gridCol w:w="1530"/>
      </w:tblGrid>
      <w:tr w:rsidR="00BC092F" w:rsidRPr="00343C02" w14:paraId="5DFE9D8D" w14:textId="77777777" w:rsidTr="006820FF">
        <w:trPr>
          <w:trHeight w:val="397"/>
          <w:jc w:val="center"/>
        </w:trPr>
        <w:tc>
          <w:tcPr>
            <w:tcW w:w="337" w:type="pct"/>
            <w:tcBorders>
              <w:left w:val="single" w:sz="8" w:space="0" w:color="auto"/>
              <w:bottom w:val="single" w:sz="4" w:space="0" w:color="000000"/>
            </w:tcBorders>
            <w:shd w:val="clear" w:color="auto" w:fill="auto"/>
            <w:vAlign w:val="center"/>
          </w:tcPr>
          <w:p w14:paraId="5DFE9D88" w14:textId="77777777" w:rsidR="00BC092F" w:rsidRPr="00343C02" w:rsidRDefault="001A7355">
            <w:pPr>
              <w:pStyle w:val="af9"/>
              <w:rPr>
                <w:b/>
                <w:szCs w:val="21"/>
              </w:rPr>
            </w:pPr>
            <w:r w:rsidRPr="00343C02">
              <w:rPr>
                <w:b/>
                <w:szCs w:val="21"/>
              </w:rPr>
              <w:t>类别</w:t>
            </w:r>
          </w:p>
        </w:tc>
        <w:tc>
          <w:tcPr>
            <w:tcW w:w="575" w:type="pct"/>
            <w:tcBorders>
              <w:bottom w:val="single" w:sz="4" w:space="0" w:color="000000"/>
            </w:tcBorders>
            <w:shd w:val="clear" w:color="auto" w:fill="auto"/>
            <w:vAlign w:val="center"/>
          </w:tcPr>
          <w:p w14:paraId="5DFE9D89" w14:textId="77777777" w:rsidR="00BC092F" w:rsidRPr="00343C02" w:rsidRDefault="001A7355">
            <w:pPr>
              <w:pStyle w:val="af9"/>
              <w:rPr>
                <w:b/>
                <w:szCs w:val="21"/>
              </w:rPr>
            </w:pPr>
            <w:r w:rsidRPr="00343C02">
              <w:rPr>
                <w:b/>
                <w:szCs w:val="21"/>
              </w:rPr>
              <w:t>检测因子</w:t>
            </w:r>
          </w:p>
        </w:tc>
        <w:tc>
          <w:tcPr>
            <w:tcW w:w="1987" w:type="pct"/>
            <w:tcBorders>
              <w:bottom w:val="single" w:sz="4" w:space="0" w:color="000000"/>
              <w:right w:val="single" w:sz="4" w:space="0" w:color="000000"/>
            </w:tcBorders>
            <w:shd w:val="clear" w:color="auto" w:fill="auto"/>
            <w:vAlign w:val="center"/>
          </w:tcPr>
          <w:p w14:paraId="5DFE9D8A" w14:textId="77777777" w:rsidR="00BC092F" w:rsidRPr="00343C02" w:rsidRDefault="001A7355">
            <w:pPr>
              <w:pStyle w:val="af9"/>
              <w:rPr>
                <w:b/>
                <w:szCs w:val="21"/>
              </w:rPr>
            </w:pPr>
            <w:r w:rsidRPr="00343C02">
              <w:rPr>
                <w:b/>
                <w:szCs w:val="21"/>
              </w:rPr>
              <w:t>检测分析方法</w:t>
            </w:r>
          </w:p>
        </w:tc>
        <w:tc>
          <w:tcPr>
            <w:tcW w:w="1186" w:type="pct"/>
            <w:tcBorders>
              <w:left w:val="single" w:sz="4" w:space="0" w:color="000000"/>
              <w:bottom w:val="single" w:sz="4" w:space="0" w:color="000000"/>
              <w:right w:val="single" w:sz="4" w:space="0" w:color="000000"/>
            </w:tcBorders>
            <w:shd w:val="clear" w:color="auto" w:fill="auto"/>
            <w:vAlign w:val="center"/>
          </w:tcPr>
          <w:p w14:paraId="5DFE9D8B" w14:textId="67016D67" w:rsidR="00BC092F" w:rsidRPr="00343C02" w:rsidRDefault="001A7355">
            <w:pPr>
              <w:pStyle w:val="af9"/>
              <w:rPr>
                <w:b/>
                <w:szCs w:val="21"/>
              </w:rPr>
            </w:pPr>
            <w:r w:rsidRPr="00343C02">
              <w:rPr>
                <w:b/>
                <w:szCs w:val="21"/>
              </w:rPr>
              <w:t>仪器</w:t>
            </w:r>
            <w:r w:rsidR="00AA2B42" w:rsidRPr="00343C02">
              <w:rPr>
                <w:rFonts w:hint="eastAsia"/>
                <w:b/>
                <w:szCs w:val="21"/>
              </w:rPr>
              <w:t>名称及仪器</w:t>
            </w:r>
            <w:r w:rsidRPr="00343C02">
              <w:rPr>
                <w:b/>
                <w:szCs w:val="21"/>
              </w:rPr>
              <w:t>型号</w:t>
            </w:r>
          </w:p>
        </w:tc>
        <w:tc>
          <w:tcPr>
            <w:tcW w:w="915" w:type="pct"/>
            <w:tcBorders>
              <w:left w:val="single" w:sz="4" w:space="0" w:color="000000"/>
              <w:bottom w:val="single" w:sz="4" w:space="0" w:color="000000"/>
              <w:right w:val="single" w:sz="8" w:space="0" w:color="auto"/>
            </w:tcBorders>
            <w:shd w:val="clear" w:color="auto" w:fill="auto"/>
            <w:vAlign w:val="center"/>
          </w:tcPr>
          <w:p w14:paraId="5DFE9D8C" w14:textId="528BBF64" w:rsidR="00BC092F" w:rsidRPr="00343C02" w:rsidRDefault="001A7355">
            <w:pPr>
              <w:pStyle w:val="af9"/>
              <w:rPr>
                <w:b/>
                <w:szCs w:val="21"/>
              </w:rPr>
            </w:pPr>
            <w:r w:rsidRPr="00343C02">
              <w:rPr>
                <w:b/>
                <w:kern w:val="0"/>
                <w:szCs w:val="21"/>
              </w:rPr>
              <w:t>检出限</w:t>
            </w:r>
          </w:p>
        </w:tc>
      </w:tr>
      <w:tr w:rsidR="00A07ED8" w:rsidRPr="00343C02" w14:paraId="5DFE9D97" w14:textId="77777777" w:rsidTr="006820FF">
        <w:trPr>
          <w:trHeight w:val="397"/>
          <w:jc w:val="center"/>
        </w:trPr>
        <w:tc>
          <w:tcPr>
            <w:tcW w:w="337" w:type="pct"/>
            <w:vMerge w:val="restart"/>
            <w:tcBorders>
              <w:top w:val="single" w:sz="4" w:space="0" w:color="000000"/>
              <w:left w:val="single" w:sz="8" w:space="0" w:color="auto"/>
              <w:right w:val="single" w:sz="4" w:space="0" w:color="000000"/>
            </w:tcBorders>
            <w:shd w:val="clear" w:color="auto" w:fill="auto"/>
            <w:vAlign w:val="center"/>
          </w:tcPr>
          <w:p w14:paraId="5DFE9D8E" w14:textId="20F1D84B" w:rsidR="00A07ED8" w:rsidRPr="00343C02" w:rsidRDefault="00A07ED8" w:rsidP="0071387A">
            <w:pPr>
              <w:pStyle w:val="af9"/>
              <w:rPr>
                <w:kern w:val="0"/>
                <w:szCs w:val="21"/>
              </w:rPr>
            </w:pPr>
            <w:r w:rsidRPr="00343C02">
              <w:rPr>
                <w:kern w:val="0"/>
                <w:szCs w:val="21"/>
              </w:rPr>
              <w:t>废气</w:t>
            </w:r>
          </w:p>
        </w:tc>
        <w:tc>
          <w:tcPr>
            <w:tcW w:w="575" w:type="pct"/>
            <w:vMerge w:val="restart"/>
            <w:tcBorders>
              <w:left w:val="single" w:sz="4" w:space="0" w:color="000000"/>
              <w:right w:val="single" w:sz="4" w:space="0" w:color="000000"/>
            </w:tcBorders>
            <w:vAlign w:val="center"/>
          </w:tcPr>
          <w:p w14:paraId="5DFE9D8F" w14:textId="09FD0802" w:rsidR="00A07ED8" w:rsidRPr="00343C02" w:rsidRDefault="00A07ED8" w:rsidP="0071387A">
            <w:pPr>
              <w:pStyle w:val="af9"/>
              <w:adjustRightInd w:val="0"/>
              <w:snapToGrid w:val="0"/>
              <w:rPr>
                <w:kern w:val="0"/>
                <w:szCs w:val="21"/>
              </w:rPr>
            </w:pPr>
            <w:r w:rsidRPr="00CD64CE">
              <w:rPr>
                <w:kern w:val="0"/>
              </w:rPr>
              <w:t>颗粒物</w:t>
            </w:r>
          </w:p>
        </w:tc>
        <w:tc>
          <w:tcPr>
            <w:tcW w:w="1987" w:type="pct"/>
            <w:tcBorders>
              <w:top w:val="single" w:sz="4" w:space="0" w:color="000000"/>
              <w:left w:val="single" w:sz="4" w:space="0" w:color="000000"/>
              <w:bottom w:val="single" w:sz="4" w:space="0" w:color="000000"/>
              <w:right w:val="single" w:sz="4" w:space="0" w:color="000000"/>
            </w:tcBorders>
            <w:vAlign w:val="center"/>
          </w:tcPr>
          <w:p w14:paraId="5DFE9D91" w14:textId="0B647978" w:rsidR="00A07ED8" w:rsidRPr="00343C02" w:rsidRDefault="003A7AA7" w:rsidP="0071387A">
            <w:pPr>
              <w:adjustRightInd/>
              <w:snapToGrid/>
              <w:spacing w:line="240" w:lineRule="auto"/>
              <w:ind w:firstLineChars="0" w:firstLine="0"/>
              <w:jc w:val="center"/>
              <w:rPr>
                <w:rFonts w:cs="Times New Roman"/>
                <w:sz w:val="21"/>
                <w:szCs w:val="21"/>
                <w:lang w:bidi="ar"/>
              </w:rPr>
            </w:pPr>
            <w:r w:rsidRPr="003A7AA7">
              <w:rPr>
                <w:rFonts w:cs="Times New Roman" w:hint="eastAsia"/>
                <w:sz w:val="21"/>
                <w:szCs w:val="20"/>
              </w:rPr>
              <w:t>固定污染源废气</w:t>
            </w:r>
            <w:r w:rsidRPr="003A7AA7">
              <w:rPr>
                <w:rFonts w:cs="Times New Roman" w:hint="eastAsia"/>
                <w:sz w:val="21"/>
                <w:szCs w:val="20"/>
              </w:rPr>
              <w:t xml:space="preserve"> </w:t>
            </w:r>
            <w:r w:rsidRPr="003A7AA7">
              <w:rPr>
                <w:rFonts w:cs="Times New Roman" w:hint="eastAsia"/>
                <w:sz w:val="21"/>
                <w:szCs w:val="20"/>
              </w:rPr>
              <w:t>低浓度颗粒物的测定重量法</w:t>
            </w:r>
            <w:r w:rsidRPr="003A7AA7">
              <w:rPr>
                <w:rFonts w:cs="Times New Roman" w:hint="eastAsia"/>
                <w:sz w:val="21"/>
                <w:szCs w:val="20"/>
              </w:rPr>
              <w:t xml:space="preserve"> HJ836-2017</w:t>
            </w:r>
          </w:p>
        </w:tc>
        <w:tc>
          <w:tcPr>
            <w:tcW w:w="1186" w:type="pct"/>
            <w:tcBorders>
              <w:top w:val="single" w:sz="4" w:space="0" w:color="000000"/>
              <w:left w:val="single" w:sz="4" w:space="0" w:color="000000"/>
              <w:bottom w:val="single" w:sz="4" w:space="0" w:color="000000"/>
              <w:right w:val="single" w:sz="4" w:space="0" w:color="000000"/>
            </w:tcBorders>
            <w:vAlign w:val="center"/>
          </w:tcPr>
          <w:p w14:paraId="5DFE9D95" w14:textId="4C67C9B0" w:rsidR="00A07ED8" w:rsidRPr="00A67567" w:rsidRDefault="00A67567" w:rsidP="00A67567">
            <w:pPr>
              <w:pStyle w:val="af9"/>
              <w:rPr>
                <w:szCs w:val="21"/>
                <w:lang w:bidi="ar"/>
              </w:rPr>
            </w:pPr>
            <w:r w:rsidRPr="00A67567">
              <w:rPr>
                <w:rFonts w:hint="eastAsia"/>
                <w:szCs w:val="21"/>
                <w:lang w:bidi="ar"/>
              </w:rPr>
              <w:t>十万分之一电子天平</w:t>
            </w:r>
            <w:r w:rsidRPr="00A67567">
              <w:rPr>
                <w:szCs w:val="21"/>
                <w:lang w:bidi="ar"/>
              </w:rPr>
              <w:t>PT-85S</w:t>
            </w:r>
          </w:p>
        </w:tc>
        <w:tc>
          <w:tcPr>
            <w:tcW w:w="915" w:type="pct"/>
            <w:tcBorders>
              <w:top w:val="single" w:sz="4" w:space="0" w:color="000000"/>
              <w:left w:val="single" w:sz="4" w:space="0" w:color="000000"/>
              <w:bottom w:val="single" w:sz="4" w:space="0" w:color="000000"/>
              <w:right w:val="single" w:sz="8" w:space="0" w:color="auto"/>
            </w:tcBorders>
            <w:vAlign w:val="center"/>
          </w:tcPr>
          <w:p w14:paraId="5DFE9D96" w14:textId="39952A0D" w:rsidR="00A07ED8" w:rsidRPr="00343C02" w:rsidRDefault="00A07ED8" w:rsidP="0071387A">
            <w:pPr>
              <w:pStyle w:val="af9"/>
              <w:rPr>
                <w:kern w:val="0"/>
                <w:szCs w:val="21"/>
              </w:rPr>
            </w:pPr>
            <w:r>
              <w:rPr>
                <w:rFonts w:hint="eastAsia"/>
                <w:szCs w:val="21"/>
              </w:rPr>
              <w:t>1.0</w:t>
            </w:r>
            <w:r w:rsidRPr="00FE23B1">
              <w:rPr>
                <w:szCs w:val="21"/>
              </w:rPr>
              <w:t>mg/m</w:t>
            </w:r>
            <w:r w:rsidRPr="00FE23B1">
              <w:rPr>
                <w:szCs w:val="21"/>
                <w:vertAlign w:val="superscript"/>
              </w:rPr>
              <w:t>3</w:t>
            </w:r>
          </w:p>
        </w:tc>
      </w:tr>
      <w:tr w:rsidR="00A07ED8" w:rsidRPr="00343C02" w14:paraId="27FBBBFD" w14:textId="77777777" w:rsidTr="006820FF">
        <w:trPr>
          <w:trHeight w:val="397"/>
          <w:jc w:val="center"/>
        </w:trPr>
        <w:tc>
          <w:tcPr>
            <w:tcW w:w="337" w:type="pct"/>
            <w:vMerge/>
            <w:tcBorders>
              <w:top w:val="single" w:sz="4" w:space="0" w:color="000000"/>
              <w:left w:val="single" w:sz="8" w:space="0" w:color="auto"/>
              <w:right w:val="single" w:sz="4" w:space="0" w:color="000000"/>
            </w:tcBorders>
            <w:shd w:val="clear" w:color="auto" w:fill="auto"/>
            <w:vAlign w:val="center"/>
          </w:tcPr>
          <w:p w14:paraId="35EACF14" w14:textId="77777777" w:rsidR="00A07ED8" w:rsidRPr="00343C02" w:rsidRDefault="00A07ED8" w:rsidP="0071387A">
            <w:pPr>
              <w:pStyle w:val="af9"/>
              <w:rPr>
                <w:kern w:val="0"/>
                <w:szCs w:val="21"/>
              </w:rPr>
            </w:pPr>
          </w:p>
        </w:tc>
        <w:tc>
          <w:tcPr>
            <w:tcW w:w="575" w:type="pct"/>
            <w:vMerge/>
            <w:tcBorders>
              <w:left w:val="single" w:sz="4" w:space="0" w:color="000000"/>
              <w:right w:val="single" w:sz="4" w:space="0" w:color="000000"/>
            </w:tcBorders>
            <w:vAlign w:val="center"/>
          </w:tcPr>
          <w:p w14:paraId="0C1702D1" w14:textId="77777777" w:rsidR="00A07ED8" w:rsidRPr="00CD64CE" w:rsidRDefault="00A07ED8" w:rsidP="0071387A">
            <w:pPr>
              <w:pStyle w:val="af9"/>
              <w:adjustRightInd w:val="0"/>
              <w:snapToGrid w:val="0"/>
              <w:rPr>
                <w:kern w:val="0"/>
              </w:rPr>
            </w:pPr>
          </w:p>
        </w:tc>
        <w:tc>
          <w:tcPr>
            <w:tcW w:w="1987" w:type="pct"/>
            <w:tcBorders>
              <w:top w:val="single" w:sz="4" w:space="0" w:color="000000"/>
              <w:left w:val="single" w:sz="4" w:space="0" w:color="000000"/>
              <w:bottom w:val="single" w:sz="4" w:space="0" w:color="000000"/>
              <w:right w:val="single" w:sz="4" w:space="0" w:color="000000"/>
            </w:tcBorders>
            <w:vAlign w:val="center"/>
          </w:tcPr>
          <w:p w14:paraId="69D3C984" w14:textId="112B1379" w:rsidR="00A07ED8" w:rsidRPr="00EB2F0A" w:rsidRDefault="003A7AA7" w:rsidP="0071387A">
            <w:pPr>
              <w:adjustRightInd/>
              <w:snapToGrid/>
              <w:spacing w:line="240" w:lineRule="auto"/>
              <w:ind w:firstLineChars="0" w:firstLine="0"/>
              <w:jc w:val="center"/>
              <w:rPr>
                <w:rFonts w:cs="Times New Roman"/>
                <w:sz w:val="21"/>
                <w:szCs w:val="20"/>
              </w:rPr>
            </w:pPr>
            <w:r w:rsidRPr="003A7AA7">
              <w:rPr>
                <w:rFonts w:cs="Times New Roman" w:hint="eastAsia"/>
                <w:sz w:val="21"/>
                <w:szCs w:val="20"/>
              </w:rPr>
              <w:t>环境空气</w:t>
            </w:r>
            <w:r w:rsidRPr="003A7AA7">
              <w:rPr>
                <w:rFonts w:cs="Times New Roman" w:hint="eastAsia"/>
                <w:sz w:val="21"/>
                <w:szCs w:val="20"/>
              </w:rPr>
              <w:t xml:space="preserve"> </w:t>
            </w:r>
            <w:r w:rsidRPr="003A7AA7">
              <w:rPr>
                <w:rFonts w:cs="Times New Roman" w:hint="eastAsia"/>
                <w:sz w:val="21"/>
                <w:szCs w:val="20"/>
              </w:rPr>
              <w:t>总悬浮颗粒物的测定</w:t>
            </w:r>
            <w:r w:rsidRPr="003A7AA7">
              <w:rPr>
                <w:rFonts w:cs="Times New Roman" w:hint="eastAsia"/>
                <w:sz w:val="21"/>
                <w:szCs w:val="20"/>
              </w:rPr>
              <w:t xml:space="preserve"> </w:t>
            </w:r>
            <w:r w:rsidRPr="003A7AA7">
              <w:rPr>
                <w:rFonts w:cs="Times New Roman" w:hint="eastAsia"/>
                <w:sz w:val="21"/>
                <w:szCs w:val="20"/>
              </w:rPr>
              <w:t>重量法</w:t>
            </w:r>
            <w:r w:rsidRPr="003A7AA7">
              <w:rPr>
                <w:rFonts w:cs="Times New Roman" w:hint="eastAsia"/>
                <w:sz w:val="21"/>
                <w:szCs w:val="20"/>
              </w:rPr>
              <w:t>H1 1263-2022</w:t>
            </w:r>
          </w:p>
        </w:tc>
        <w:tc>
          <w:tcPr>
            <w:tcW w:w="1186" w:type="pct"/>
            <w:tcBorders>
              <w:top w:val="single" w:sz="4" w:space="0" w:color="000000"/>
              <w:left w:val="single" w:sz="4" w:space="0" w:color="000000"/>
              <w:bottom w:val="single" w:sz="4" w:space="0" w:color="000000"/>
              <w:right w:val="single" w:sz="4" w:space="0" w:color="000000"/>
            </w:tcBorders>
            <w:vAlign w:val="center"/>
          </w:tcPr>
          <w:p w14:paraId="7CE6B2A1" w14:textId="3F948CB5" w:rsidR="00A07ED8" w:rsidRPr="008A0AA4" w:rsidRDefault="00A67567" w:rsidP="00A67567">
            <w:pPr>
              <w:pStyle w:val="af9"/>
              <w:rPr>
                <w:szCs w:val="21"/>
                <w:lang w:bidi="ar"/>
              </w:rPr>
            </w:pPr>
            <w:r w:rsidRPr="00A67567">
              <w:rPr>
                <w:rFonts w:hint="eastAsia"/>
                <w:szCs w:val="21"/>
                <w:lang w:bidi="ar"/>
              </w:rPr>
              <w:t>十万分之一电子天平</w:t>
            </w:r>
            <w:r w:rsidRPr="00A67567">
              <w:rPr>
                <w:szCs w:val="21"/>
                <w:lang w:bidi="ar"/>
              </w:rPr>
              <w:t>PT-85S</w:t>
            </w:r>
          </w:p>
        </w:tc>
        <w:tc>
          <w:tcPr>
            <w:tcW w:w="915" w:type="pct"/>
            <w:tcBorders>
              <w:top w:val="single" w:sz="4" w:space="0" w:color="000000"/>
              <w:left w:val="single" w:sz="4" w:space="0" w:color="000000"/>
              <w:bottom w:val="single" w:sz="4" w:space="0" w:color="000000"/>
              <w:right w:val="single" w:sz="8" w:space="0" w:color="auto"/>
            </w:tcBorders>
            <w:vAlign w:val="center"/>
          </w:tcPr>
          <w:p w14:paraId="395FB6FC" w14:textId="666D47CB" w:rsidR="00A07ED8" w:rsidRDefault="00F366DD" w:rsidP="0071387A">
            <w:pPr>
              <w:pStyle w:val="af9"/>
              <w:rPr>
                <w:szCs w:val="21"/>
              </w:rPr>
            </w:pPr>
            <w:r w:rsidRPr="00F366DD">
              <w:rPr>
                <w:szCs w:val="21"/>
              </w:rPr>
              <w:t>7ug/m</w:t>
            </w:r>
            <w:r w:rsidRPr="00F366DD">
              <w:rPr>
                <w:rFonts w:hint="eastAsia"/>
                <w:szCs w:val="21"/>
                <w:vertAlign w:val="superscript"/>
              </w:rPr>
              <w:t>3</w:t>
            </w:r>
          </w:p>
        </w:tc>
      </w:tr>
      <w:tr w:rsidR="00BC78BF" w:rsidRPr="00343C02" w14:paraId="5ABB99B9" w14:textId="77777777" w:rsidTr="006820FF">
        <w:trPr>
          <w:trHeight w:val="397"/>
          <w:jc w:val="center"/>
        </w:trPr>
        <w:tc>
          <w:tcPr>
            <w:tcW w:w="337" w:type="pct"/>
            <w:vMerge/>
            <w:tcBorders>
              <w:top w:val="single" w:sz="4" w:space="0" w:color="000000"/>
              <w:left w:val="single" w:sz="8" w:space="0" w:color="auto"/>
              <w:right w:val="single" w:sz="4" w:space="0" w:color="000000"/>
            </w:tcBorders>
            <w:shd w:val="clear" w:color="auto" w:fill="auto"/>
            <w:vAlign w:val="center"/>
          </w:tcPr>
          <w:p w14:paraId="6F8A420E" w14:textId="77777777" w:rsidR="00BC78BF" w:rsidRPr="00343C02" w:rsidRDefault="00BC78BF" w:rsidP="00BC78BF">
            <w:pPr>
              <w:pStyle w:val="af9"/>
              <w:rPr>
                <w:kern w:val="0"/>
                <w:szCs w:val="21"/>
              </w:rPr>
            </w:pPr>
          </w:p>
        </w:tc>
        <w:tc>
          <w:tcPr>
            <w:tcW w:w="575" w:type="pct"/>
            <w:tcBorders>
              <w:left w:val="single" w:sz="4" w:space="0" w:color="000000"/>
              <w:right w:val="single" w:sz="4" w:space="0" w:color="000000"/>
            </w:tcBorders>
            <w:vAlign w:val="center"/>
          </w:tcPr>
          <w:p w14:paraId="26150B0C" w14:textId="7883C6E3" w:rsidR="00BC78BF" w:rsidRPr="00343C02" w:rsidRDefault="00BC78BF" w:rsidP="00BC78BF">
            <w:pPr>
              <w:pStyle w:val="af9"/>
              <w:adjustRightInd w:val="0"/>
              <w:snapToGrid w:val="0"/>
              <w:rPr>
                <w:kern w:val="0"/>
                <w:szCs w:val="21"/>
              </w:rPr>
            </w:pPr>
            <w:r>
              <w:rPr>
                <w:rFonts w:hint="eastAsia"/>
                <w:kern w:val="0"/>
              </w:rPr>
              <w:t>油烟</w:t>
            </w:r>
          </w:p>
        </w:tc>
        <w:tc>
          <w:tcPr>
            <w:tcW w:w="1987" w:type="pct"/>
            <w:tcBorders>
              <w:top w:val="single" w:sz="4" w:space="0" w:color="000000"/>
              <w:left w:val="single" w:sz="4" w:space="0" w:color="000000"/>
              <w:bottom w:val="single" w:sz="4" w:space="0" w:color="000000"/>
              <w:right w:val="single" w:sz="4" w:space="0" w:color="000000"/>
            </w:tcBorders>
            <w:vAlign w:val="center"/>
          </w:tcPr>
          <w:p w14:paraId="10559DDC" w14:textId="18A27A01" w:rsidR="00BC78BF" w:rsidRPr="00343C02" w:rsidRDefault="00BC78BF" w:rsidP="00BC78BF">
            <w:pPr>
              <w:adjustRightInd/>
              <w:snapToGrid/>
              <w:spacing w:line="240" w:lineRule="auto"/>
              <w:ind w:firstLineChars="0" w:firstLine="0"/>
              <w:jc w:val="center"/>
              <w:rPr>
                <w:rFonts w:cs="Times New Roman"/>
                <w:sz w:val="21"/>
                <w:szCs w:val="21"/>
                <w:lang w:bidi="ar"/>
              </w:rPr>
            </w:pPr>
            <w:r w:rsidRPr="00912956">
              <w:rPr>
                <w:spacing w:val="-2"/>
                <w:sz w:val="21"/>
                <w:szCs w:val="21"/>
              </w:rPr>
              <w:t>固定污染源废气</w:t>
            </w:r>
            <w:r w:rsidRPr="00912956">
              <w:rPr>
                <w:spacing w:val="-2"/>
                <w:sz w:val="21"/>
                <w:szCs w:val="21"/>
              </w:rPr>
              <w:t xml:space="preserve"> </w:t>
            </w:r>
            <w:r w:rsidRPr="00912956">
              <w:rPr>
                <w:spacing w:val="-2"/>
                <w:sz w:val="21"/>
                <w:szCs w:val="21"/>
              </w:rPr>
              <w:t>油烟</w:t>
            </w:r>
            <w:proofErr w:type="gramStart"/>
            <w:r w:rsidRPr="00912956">
              <w:rPr>
                <w:spacing w:val="-2"/>
                <w:sz w:val="21"/>
                <w:szCs w:val="21"/>
              </w:rPr>
              <w:t>和油雾的</w:t>
            </w:r>
            <w:proofErr w:type="gramEnd"/>
            <w:r w:rsidRPr="00912956">
              <w:rPr>
                <w:spacing w:val="-2"/>
                <w:sz w:val="21"/>
                <w:szCs w:val="21"/>
              </w:rPr>
              <w:t>测定</w:t>
            </w:r>
            <w:r w:rsidRPr="00912956">
              <w:rPr>
                <w:sz w:val="21"/>
                <w:szCs w:val="21"/>
              </w:rPr>
              <w:t xml:space="preserve"> </w:t>
            </w:r>
            <w:r w:rsidRPr="00912956">
              <w:rPr>
                <w:spacing w:val="-3"/>
                <w:sz w:val="21"/>
                <w:szCs w:val="21"/>
              </w:rPr>
              <w:t>红外分光光度法</w:t>
            </w:r>
            <w:r w:rsidRPr="00912956">
              <w:rPr>
                <w:spacing w:val="-3"/>
                <w:sz w:val="21"/>
                <w:szCs w:val="21"/>
              </w:rPr>
              <w:t xml:space="preserve"> </w:t>
            </w:r>
            <w:r w:rsidRPr="00912956">
              <w:rPr>
                <w:rFonts w:eastAsia="Times New Roman" w:cs="Times New Roman"/>
                <w:spacing w:val="-3"/>
                <w:sz w:val="21"/>
                <w:szCs w:val="21"/>
              </w:rPr>
              <w:t>HJ</w:t>
            </w:r>
            <w:r w:rsidRPr="00912956">
              <w:rPr>
                <w:rFonts w:eastAsia="Times New Roman" w:cs="Times New Roman"/>
                <w:spacing w:val="39"/>
                <w:w w:val="101"/>
                <w:sz w:val="21"/>
                <w:szCs w:val="21"/>
              </w:rPr>
              <w:t xml:space="preserve"> </w:t>
            </w:r>
            <w:r w:rsidRPr="00912956">
              <w:rPr>
                <w:rFonts w:eastAsia="Times New Roman" w:cs="Times New Roman"/>
                <w:spacing w:val="-3"/>
                <w:sz w:val="21"/>
                <w:szCs w:val="21"/>
              </w:rPr>
              <w:t>1077-2019</w:t>
            </w:r>
          </w:p>
        </w:tc>
        <w:tc>
          <w:tcPr>
            <w:tcW w:w="1186" w:type="pct"/>
            <w:tcBorders>
              <w:top w:val="single" w:sz="4" w:space="0" w:color="000000"/>
              <w:left w:val="single" w:sz="4" w:space="0" w:color="000000"/>
              <w:bottom w:val="single" w:sz="4" w:space="0" w:color="000000"/>
              <w:right w:val="single" w:sz="4" w:space="0" w:color="000000"/>
            </w:tcBorders>
            <w:vAlign w:val="center"/>
          </w:tcPr>
          <w:p w14:paraId="2CF5F7A3" w14:textId="77777777" w:rsidR="00BC78BF" w:rsidRDefault="00BC78BF" w:rsidP="00BC78BF">
            <w:pPr>
              <w:pStyle w:val="af9"/>
              <w:rPr>
                <w:spacing w:val="3"/>
                <w:szCs w:val="21"/>
              </w:rPr>
            </w:pPr>
            <w:r w:rsidRPr="00912956">
              <w:rPr>
                <w:spacing w:val="-4"/>
                <w:szCs w:val="21"/>
              </w:rPr>
              <w:t>红外</w:t>
            </w:r>
            <w:proofErr w:type="gramStart"/>
            <w:r w:rsidRPr="00912956">
              <w:rPr>
                <w:spacing w:val="-4"/>
                <w:szCs w:val="21"/>
              </w:rPr>
              <w:t>测油仪</w:t>
            </w:r>
            <w:proofErr w:type="gramEnd"/>
          </w:p>
          <w:p w14:paraId="3F95B3E0" w14:textId="7329E222" w:rsidR="00BC78BF" w:rsidRPr="00343C02" w:rsidRDefault="00BC78BF" w:rsidP="00BC78BF">
            <w:pPr>
              <w:pStyle w:val="af9"/>
              <w:rPr>
                <w:kern w:val="0"/>
                <w:szCs w:val="21"/>
              </w:rPr>
            </w:pPr>
            <w:r w:rsidRPr="00912956">
              <w:rPr>
                <w:rFonts w:eastAsia="Times New Roman"/>
                <w:spacing w:val="-4"/>
                <w:szCs w:val="21"/>
              </w:rPr>
              <w:t>YK-0IL-10</w:t>
            </w:r>
          </w:p>
        </w:tc>
        <w:tc>
          <w:tcPr>
            <w:tcW w:w="915" w:type="pct"/>
            <w:tcBorders>
              <w:top w:val="single" w:sz="4" w:space="0" w:color="000000"/>
              <w:left w:val="single" w:sz="4" w:space="0" w:color="000000"/>
              <w:bottom w:val="single" w:sz="4" w:space="0" w:color="000000"/>
              <w:right w:val="single" w:sz="8" w:space="0" w:color="auto"/>
            </w:tcBorders>
            <w:vAlign w:val="center"/>
          </w:tcPr>
          <w:p w14:paraId="6D225FA1" w14:textId="129A4A72" w:rsidR="00BC78BF" w:rsidRPr="00343C02" w:rsidRDefault="00BC78BF" w:rsidP="00BC78BF">
            <w:pPr>
              <w:pStyle w:val="af9"/>
              <w:rPr>
                <w:kern w:val="0"/>
                <w:szCs w:val="21"/>
              </w:rPr>
            </w:pPr>
            <w:r w:rsidRPr="00912956">
              <w:rPr>
                <w:rFonts w:eastAsia="Times New Roman"/>
                <w:spacing w:val="-5"/>
                <w:szCs w:val="21"/>
              </w:rPr>
              <w:t>0.1mg/m</w:t>
            </w:r>
            <w:r w:rsidRPr="00912956">
              <w:rPr>
                <w:rFonts w:eastAsiaTheme="minorEastAsia" w:hint="eastAsia"/>
                <w:spacing w:val="-5"/>
                <w:szCs w:val="21"/>
                <w:vertAlign w:val="superscript"/>
              </w:rPr>
              <w:t>3</w:t>
            </w:r>
          </w:p>
        </w:tc>
      </w:tr>
      <w:tr w:rsidR="00BC78BF" w:rsidRPr="00343C02" w14:paraId="375F5399" w14:textId="77777777" w:rsidTr="006820FF">
        <w:trPr>
          <w:trHeight w:val="397"/>
          <w:jc w:val="center"/>
        </w:trPr>
        <w:tc>
          <w:tcPr>
            <w:tcW w:w="337" w:type="pct"/>
            <w:vMerge/>
            <w:tcBorders>
              <w:top w:val="single" w:sz="4" w:space="0" w:color="000000"/>
              <w:left w:val="single" w:sz="8" w:space="0" w:color="auto"/>
              <w:right w:val="single" w:sz="4" w:space="0" w:color="000000"/>
            </w:tcBorders>
            <w:shd w:val="clear" w:color="auto" w:fill="auto"/>
            <w:vAlign w:val="center"/>
          </w:tcPr>
          <w:p w14:paraId="2522657D" w14:textId="77777777" w:rsidR="00BC78BF" w:rsidRPr="00343C02" w:rsidRDefault="00BC78BF" w:rsidP="00BC78BF">
            <w:pPr>
              <w:pStyle w:val="af9"/>
              <w:rPr>
                <w:kern w:val="0"/>
                <w:szCs w:val="21"/>
              </w:rPr>
            </w:pPr>
          </w:p>
        </w:tc>
        <w:tc>
          <w:tcPr>
            <w:tcW w:w="575" w:type="pct"/>
            <w:tcBorders>
              <w:top w:val="single" w:sz="4" w:space="0" w:color="000000"/>
              <w:left w:val="single" w:sz="4" w:space="0" w:color="000000"/>
              <w:right w:val="single" w:sz="4" w:space="0" w:color="000000"/>
            </w:tcBorders>
            <w:shd w:val="clear" w:color="auto" w:fill="auto"/>
            <w:vAlign w:val="center"/>
          </w:tcPr>
          <w:p w14:paraId="339C310C" w14:textId="12FD78F7" w:rsidR="00BC78BF" w:rsidRPr="00343C02" w:rsidRDefault="00BC78BF" w:rsidP="00BC78BF">
            <w:pPr>
              <w:pStyle w:val="af9"/>
              <w:adjustRightInd w:val="0"/>
              <w:snapToGrid w:val="0"/>
              <w:rPr>
                <w:kern w:val="0"/>
                <w:szCs w:val="21"/>
              </w:rPr>
            </w:pPr>
            <w:r w:rsidRPr="00343C02">
              <w:rPr>
                <w:rFonts w:hint="eastAsia"/>
                <w:kern w:val="0"/>
                <w:szCs w:val="21"/>
              </w:rPr>
              <w:t>氨</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25B86" w14:textId="32AE4141" w:rsidR="00BC78BF" w:rsidRPr="00343C02" w:rsidRDefault="00BC78BF" w:rsidP="00BC78BF">
            <w:pPr>
              <w:adjustRightInd/>
              <w:snapToGrid/>
              <w:spacing w:line="240" w:lineRule="auto"/>
              <w:ind w:firstLineChars="0" w:firstLine="0"/>
              <w:jc w:val="center"/>
              <w:rPr>
                <w:rFonts w:cs="Times New Roman"/>
                <w:sz w:val="21"/>
                <w:szCs w:val="21"/>
                <w:lang w:bidi="ar"/>
              </w:rPr>
            </w:pPr>
            <w:r w:rsidRPr="00343C02">
              <w:rPr>
                <w:rFonts w:cs="Times New Roman" w:hint="eastAsia"/>
                <w:sz w:val="21"/>
                <w:szCs w:val="21"/>
                <w:lang w:bidi="ar"/>
              </w:rPr>
              <w:t>环境空气和废气</w:t>
            </w:r>
            <w:r w:rsidRPr="00343C02">
              <w:rPr>
                <w:rFonts w:cs="Times New Roman" w:hint="eastAsia"/>
                <w:sz w:val="21"/>
                <w:szCs w:val="21"/>
                <w:lang w:bidi="ar"/>
              </w:rPr>
              <w:t xml:space="preserve"> </w:t>
            </w:r>
            <w:r w:rsidRPr="00343C02">
              <w:rPr>
                <w:rFonts w:cs="Times New Roman" w:hint="eastAsia"/>
                <w:sz w:val="21"/>
                <w:szCs w:val="21"/>
                <w:lang w:bidi="ar"/>
              </w:rPr>
              <w:t>氨的测定</w:t>
            </w:r>
            <w:r w:rsidRPr="00343C02">
              <w:rPr>
                <w:rFonts w:cs="Times New Roman" w:hint="eastAsia"/>
                <w:sz w:val="21"/>
                <w:szCs w:val="21"/>
                <w:lang w:bidi="ar"/>
              </w:rPr>
              <w:t xml:space="preserve"> </w:t>
            </w:r>
            <w:r w:rsidRPr="00343C02">
              <w:rPr>
                <w:rFonts w:cs="Times New Roman" w:hint="eastAsia"/>
                <w:sz w:val="21"/>
                <w:szCs w:val="21"/>
                <w:lang w:bidi="ar"/>
              </w:rPr>
              <w:t>纳氏试剂分光光度法</w:t>
            </w:r>
            <w:r w:rsidRPr="00343C02">
              <w:rPr>
                <w:rFonts w:cs="Times New Roman" w:hint="eastAsia"/>
                <w:sz w:val="21"/>
                <w:szCs w:val="21"/>
                <w:lang w:bidi="ar"/>
              </w:rPr>
              <w:t>HJ533-2009</w:t>
            </w:r>
          </w:p>
        </w:tc>
        <w:tc>
          <w:tcPr>
            <w:tcW w:w="1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DE610" w14:textId="2F189646" w:rsidR="00BC78BF" w:rsidRPr="00343C02" w:rsidRDefault="00BC78BF" w:rsidP="00BC78BF">
            <w:pPr>
              <w:pStyle w:val="af9"/>
              <w:rPr>
                <w:kern w:val="0"/>
                <w:szCs w:val="21"/>
              </w:rPr>
            </w:pPr>
            <w:r w:rsidRPr="00343C02">
              <w:rPr>
                <w:rFonts w:hint="eastAsia"/>
                <w:kern w:val="0"/>
                <w:szCs w:val="21"/>
              </w:rPr>
              <w:t>可见分光光度计</w:t>
            </w:r>
            <w:proofErr w:type="gramStart"/>
            <w:r w:rsidRPr="00343C02">
              <w:rPr>
                <w:rFonts w:hint="eastAsia"/>
                <w:kern w:val="0"/>
                <w:szCs w:val="21"/>
              </w:rPr>
              <w:t>上海佑科</w:t>
            </w:r>
            <w:r w:rsidRPr="00343C02">
              <w:rPr>
                <w:rFonts w:hint="eastAsia"/>
                <w:kern w:val="0"/>
                <w:szCs w:val="21"/>
              </w:rPr>
              <w:t>721/3</w:t>
            </w:r>
            <w:r w:rsidRPr="00343C02">
              <w:rPr>
                <w:rFonts w:hint="eastAsia"/>
                <w:kern w:val="0"/>
                <w:szCs w:val="21"/>
              </w:rPr>
              <w:t>级</w:t>
            </w:r>
            <w:proofErr w:type="gramEnd"/>
          </w:p>
        </w:tc>
        <w:tc>
          <w:tcPr>
            <w:tcW w:w="915" w:type="pct"/>
            <w:tcBorders>
              <w:top w:val="single" w:sz="4" w:space="0" w:color="000000"/>
              <w:left w:val="single" w:sz="4" w:space="0" w:color="000000"/>
              <w:bottom w:val="single" w:sz="4" w:space="0" w:color="000000"/>
              <w:right w:val="single" w:sz="8" w:space="0" w:color="auto"/>
            </w:tcBorders>
            <w:shd w:val="clear" w:color="auto" w:fill="auto"/>
            <w:vAlign w:val="center"/>
          </w:tcPr>
          <w:p w14:paraId="7D0FBD76" w14:textId="77777777" w:rsidR="00F366DD" w:rsidRDefault="00F366DD" w:rsidP="00BC78BF">
            <w:pPr>
              <w:pStyle w:val="af9"/>
              <w:rPr>
                <w:kern w:val="0"/>
                <w:szCs w:val="21"/>
                <w:vertAlign w:val="superscript"/>
              </w:rPr>
            </w:pPr>
            <w:r>
              <w:rPr>
                <w:rFonts w:hint="eastAsia"/>
                <w:kern w:val="0"/>
                <w:szCs w:val="21"/>
              </w:rPr>
              <w:t>无组织：</w:t>
            </w:r>
            <w:r w:rsidR="00BC78BF" w:rsidRPr="00343C02">
              <w:rPr>
                <w:kern w:val="0"/>
                <w:szCs w:val="21"/>
              </w:rPr>
              <w:t>0.0</w:t>
            </w:r>
            <w:r w:rsidR="00BC78BF" w:rsidRPr="00343C02">
              <w:rPr>
                <w:rFonts w:hint="eastAsia"/>
                <w:kern w:val="0"/>
                <w:szCs w:val="21"/>
              </w:rPr>
              <w:t>1</w:t>
            </w:r>
            <w:r w:rsidR="00BC78BF" w:rsidRPr="00343C02">
              <w:rPr>
                <w:kern w:val="0"/>
                <w:szCs w:val="21"/>
              </w:rPr>
              <w:t>mg/m</w:t>
            </w:r>
            <w:r w:rsidR="00BC78BF" w:rsidRPr="00343C02">
              <w:rPr>
                <w:kern w:val="0"/>
                <w:szCs w:val="21"/>
                <w:vertAlign w:val="superscript"/>
              </w:rPr>
              <w:t>3</w:t>
            </w:r>
          </w:p>
          <w:p w14:paraId="307FF178" w14:textId="0DC91B23" w:rsidR="00BC78BF" w:rsidRPr="00F366DD" w:rsidRDefault="00F366DD" w:rsidP="00BC78BF">
            <w:pPr>
              <w:pStyle w:val="af9"/>
              <w:rPr>
                <w:kern w:val="0"/>
                <w:szCs w:val="21"/>
              </w:rPr>
            </w:pPr>
            <w:r w:rsidRPr="00F366DD">
              <w:rPr>
                <w:rFonts w:hint="eastAsia"/>
                <w:kern w:val="0"/>
                <w:szCs w:val="21"/>
              </w:rPr>
              <w:t>有组织</w:t>
            </w:r>
            <w:r>
              <w:rPr>
                <w:rFonts w:hint="eastAsia"/>
                <w:kern w:val="0"/>
                <w:szCs w:val="21"/>
              </w:rPr>
              <w:t>：</w:t>
            </w:r>
            <w:r>
              <w:rPr>
                <w:rFonts w:hint="eastAsia"/>
                <w:kern w:val="0"/>
                <w:szCs w:val="21"/>
              </w:rPr>
              <w:t>0.25mg/m</w:t>
            </w:r>
            <w:r w:rsidRPr="00F366DD">
              <w:rPr>
                <w:rFonts w:hint="eastAsia"/>
                <w:kern w:val="0"/>
                <w:szCs w:val="21"/>
                <w:vertAlign w:val="superscript"/>
              </w:rPr>
              <w:t>3</w:t>
            </w:r>
          </w:p>
        </w:tc>
      </w:tr>
      <w:tr w:rsidR="00BC78BF" w:rsidRPr="00343C02" w14:paraId="6C698C0E" w14:textId="77777777" w:rsidTr="006820FF">
        <w:trPr>
          <w:trHeight w:val="397"/>
          <w:jc w:val="center"/>
        </w:trPr>
        <w:tc>
          <w:tcPr>
            <w:tcW w:w="337" w:type="pct"/>
            <w:vMerge/>
            <w:tcBorders>
              <w:top w:val="single" w:sz="4" w:space="0" w:color="000000"/>
              <w:left w:val="single" w:sz="8" w:space="0" w:color="auto"/>
              <w:right w:val="single" w:sz="4" w:space="0" w:color="000000"/>
            </w:tcBorders>
            <w:shd w:val="clear" w:color="auto" w:fill="auto"/>
            <w:vAlign w:val="center"/>
          </w:tcPr>
          <w:p w14:paraId="79BC3681" w14:textId="77777777" w:rsidR="00BC78BF" w:rsidRPr="00343C02" w:rsidRDefault="00BC78BF" w:rsidP="00BC78BF">
            <w:pPr>
              <w:pStyle w:val="af9"/>
              <w:rPr>
                <w:kern w:val="0"/>
                <w:szCs w:val="21"/>
              </w:rPr>
            </w:pPr>
          </w:p>
        </w:tc>
        <w:tc>
          <w:tcPr>
            <w:tcW w:w="575" w:type="pct"/>
            <w:tcBorders>
              <w:top w:val="single" w:sz="4" w:space="0" w:color="000000"/>
              <w:left w:val="single" w:sz="4" w:space="0" w:color="000000"/>
              <w:right w:val="single" w:sz="4" w:space="0" w:color="000000"/>
            </w:tcBorders>
            <w:shd w:val="clear" w:color="auto" w:fill="auto"/>
            <w:vAlign w:val="center"/>
          </w:tcPr>
          <w:p w14:paraId="4483D9BD" w14:textId="5B487BFF" w:rsidR="00BC78BF" w:rsidRPr="00343C02" w:rsidRDefault="00BC78BF" w:rsidP="00BC78BF">
            <w:pPr>
              <w:pStyle w:val="af9"/>
              <w:adjustRightInd w:val="0"/>
              <w:snapToGrid w:val="0"/>
              <w:rPr>
                <w:kern w:val="0"/>
                <w:szCs w:val="21"/>
              </w:rPr>
            </w:pPr>
            <w:r w:rsidRPr="00343C02">
              <w:rPr>
                <w:rFonts w:hint="eastAsia"/>
                <w:kern w:val="0"/>
                <w:szCs w:val="21"/>
              </w:rPr>
              <w:t>硫化氢</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510A3" w14:textId="3291E340" w:rsidR="00BC78BF" w:rsidRPr="00343C02" w:rsidRDefault="00BC78BF" w:rsidP="00BC78BF">
            <w:pPr>
              <w:adjustRightInd/>
              <w:snapToGrid/>
              <w:spacing w:line="240" w:lineRule="auto"/>
              <w:ind w:firstLineChars="0" w:firstLine="0"/>
              <w:jc w:val="center"/>
              <w:rPr>
                <w:rFonts w:cs="Times New Roman"/>
                <w:sz w:val="21"/>
                <w:szCs w:val="21"/>
                <w:lang w:bidi="ar"/>
              </w:rPr>
            </w:pPr>
            <w:r w:rsidRPr="00343C02">
              <w:rPr>
                <w:rFonts w:cs="Times New Roman" w:hint="eastAsia"/>
                <w:sz w:val="21"/>
                <w:szCs w:val="21"/>
                <w:lang w:bidi="ar"/>
              </w:rPr>
              <w:t>环境空气</w:t>
            </w:r>
            <w:r w:rsidRPr="00343C02">
              <w:rPr>
                <w:rFonts w:cs="Times New Roman" w:hint="eastAsia"/>
                <w:sz w:val="21"/>
                <w:szCs w:val="21"/>
                <w:lang w:bidi="ar"/>
              </w:rPr>
              <w:t xml:space="preserve"> </w:t>
            </w:r>
            <w:r w:rsidRPr="00343C02">
              <w:rPr>
                <w:rFonts w:cs="Times New Roman" w:hint="eastAsia"/>
                <w:sz w:val="21"/>
                <w:szCs w:val="21"/>
                <w:lang w:bidi="ar"/>
              </w:rPr>
              <w:t>硫化氢亚甲基蓝分光光度法（</w:t>
            </w:r>
            <w:r w:rsidRPr="00343C02">
              <w:rPr>
                <w:rFonts w:cs="Times New Roman" w:hint="eastAsia"/>
                <w:sz w:val="21"/>
                <w:szCs w:val="21"/>
                <w:lang w:bidi="ar"/>
              </w:rPr>
              <w:t>B</w:t>
            </w:r>
            <w:r w:rsidRPr="00343C02">
              <w:rPr>
                <w:rFonts w:cs="Times New Roman" w:hint="eastAsia"/>
                <w:sz w:val="21"/>
                <w:szCs w:val="21"/>
                <w:lang w:bidi="ar"/>
              </w:rPr>
              <w:t>）《空气和废气监测分析方法》（第四版）国家环境保护总局（</w:t>
            </w:r>
            <w:r w:rsidRPr="00343C02">
              <w:rPr>
                <w:rFonts w:cs="Times New Roman" w:hint="eastAsia"/>
                <w:sz w:val="21"/>
                <w:szCs w:val="21"/>
                <w:lang w:bidi="ar"/>
              </w:rPr>
              <w:t>2007</w:t>
            </w:r>
            <w:r w:rsidRPr="00343C02">
              <w:rPr>
                <w:rFonts w:cs="Times New Roman" w:hint="eastAsia"/>
                <w:sz w:val="21"/>
                <w:szCs w:val="21"/>
                <w:lang w:bidi="ar"/>
              </w:rPr>
              <w:t>年）（</w:t>
            </w:r>
            <w:r w:rsidR="00FD44C5">
              <w:rPr>
                <w:rFonts w:cs="Times New Roman" w:hint="eastAsia"/>
                <w:sz w:val="21"/>
                <w:szCs w:val="21"/>
                <w:lang w:bidi="ar"/>
              </w:rPr>
              <w:t>5.4.10.3</w:t>
            </w:r>
            <w:r w:rsidRPr="00343C02">
              <w:rPr>
                <w:rFonts w:cs="Times New Roman" w:hint="eastAsia"/>
                <w:sz w:val="21"/>
                <w:szCs w:val="21"/>
                <w:lang w:bidi="ar"/>
              </w:rPr>
              <w:t>）</w:t>
            </w:r>
          </w:p>
        </w:tc>
        <w:tc>
          <w:tcPr>
            <w:tcW w:w="1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C030D" w14:textId="58018E95" w:rsidR="00BC78BF" w:rsidRPr="00343C02" w:rsidRDefault="00BC78BF" w:rsidP="00BC78BF">
            <w:pPr>
              <w:pStyle w:val="af9"/>
              <w:rPr>
                <w:kern w:val="0"/>
                <w:szCs w:val="21"/>
              </w:rPr>
            </w:pPr>
            <w:r w:rsidRPr="00343C02">
              <w:rPr>
                <w:rFonts w:hint="eastAsia"/>
                <w:kern w:val="0"/>
                <w:szCs w:val="21"/>
              </w:rPr>
              <w:t>可见分光光度计</w:t>
            </w:r>
            <w:proofErr w:type="gramStart"/>
            <w:r w:rsidRPr="00343C02">
              <w:rPr>
                <w:rFonts w:hint="eastAsia"/>
                <w:kern w:val="0"/>
                <w:szCs w:val="21"/>
              </w:rPr>
              <w:t>上海佑科</w:t>
            </w:r>
            <w:r w:rsidRPr="00343C02">
              <w:rPr>
                <w:rFonts w:hint="eastAsia"/>
                <w:kern w:val="0"/>
                <w:szCs w:val="21"/>
              </w:rPr>
              <w:t>721/3</w:t>
            </w:r>
            <w:r w:rsidRPr="00343C02">
              <w:rPr>
                <w:rFonts w:hint="eastAsia"/>
                <w:kern w:val="0"/>
                <w:szCs w:val="21"/>
              </w:rPr>
              <w:t>级</w:t>
            </w:r>
            <w:proofErr w:type="gramEnd"/>
          </w:p>
        </w:tc>
        <w:tc>
          <w:tcPr>
            <w:tcW w:w="915" w:type="pct"/>
            <w:tcBorders>
              <w:top w:val="single" w:sz="4" w:space="0" w:color="000000"/>
              <w:left w:val="single" w:sz="4" w:space="0" w:color="000000"/>
              <w:bottom w:val="single" w:sz="4" w:space="0" w:color="000000"/>
              <w:right w:val="single" w:sz="8" w:space="0" w:color="auto"/>
            </w:tcBorders>
            <w:shd w:val="clear" w:color="auto" w:fill="auto"/>
            <w:vAlign w:val="center"/>
          </w:tcPr>
          <w:p w14:paraId="792DC849" w14:textId="1415D446" w:rsidR="00BC78BF" w:rsidRPr="00343C02" w:rsidRDefault="00BC78BF" w:rsidP="00BC78BF">
            <w:pPr>
              <w:pStyle w:val="af9"/>
              <w:rPr>
                <w:kern w:val="0"/>
                <w:szCs w:val="21"/>
              </w:rPr>
            </w:pPr>
            <w:r w:rsidRPr="00343C02">
              <w:rPr>
                <w:kern w:val="0"/>
                <w:szCs w:val="21"/>
              </w:rPr>
              <w:t>0.0</w:t>
            </w:r>
            <w:r w:rsidRPr="00343C02">
              <w:rPr>
                <w:rFonts w:hint="eastAsia"/>
                <w:kern w:val="0"/>
                <w:szCs w:val="21"/>
              </w:rPr>
              <w:t>01</w:t>
            </w:r>
            <w:r w:rsidRPr="00343C02">
              <w:rPr>
                <w:kern w:val="0"/>
                <w:szCs w:val="21"/>
              </w:rPr>
              <w:t>mg/m</w:t>
            </w:r>
            <w:r w:rsidRPr="00343C02">
              <w:rPr>
                <w:kern w:val="0"/>
                <w:szCs w:val="21"/>
                <w:vertAlign w:val="superscript"/>
              </w:rPr>
              <w:t>3</w:t>
            </w:r>
          </w:p>
        </w:tc>
      </w:tr>
      <w:tr w:rsidR="00BC78BF" w:rsidRPr="00343C02" w14:paraId="5CBE587E" w14:textId="77777777" w:rsidTr="006820FF">
        <w:trPr>
          <w:trHeight w:val="397"/>
          <w:jc w:val="center"/>
        </w:trPr>
        <w:tc>
          <w:tcPr>
            <w:tcW w:w="337" w:type="pct"/>
            <w:vMerge/>
            <w:tcBorders>
              <w:top w:val="single" w:sz="4" w:space="0" w:color="000000"/>
              <w:left w:val="single" w:sz="8" w:space="0" w:color="auto"/>
              <w:right w:val="single" w:sz="4" w:space="0" w:color="000000"/>
            </w:tcBorders>
            <w:shd w:val="clear" w:color="auto" w:fill="auto"/>
            <w:vAlign w:val="center"/>
          </w:tcPr>
          <w:p w14:paraId="4B52188B" w14:textId="77777777" w:rsidR="00BC78BF" w:rsidRPr="00343C02" w:rsidRDefault="00BC78BF" w:rsidP="00BC78BF">
            <w:pPr>
              <w:pStyle w:val="af9"/>
              <w:rPr>
                <w:kern w:val="0"/>
                <w:szCs w:val="21"/>
              </w:rPr>
            </w:pPr>
          </w:p>
        </w:tc>
        <w:tc>
          <w:tcPr>
            <w:tcW w:w="575" w:type="pct"/>
            <w:tcBorders>
              <w:top w:val="single" w:sz="4" w:space="0" w:color="000000"/>
              <w:left w:val="single" w:sz="4" w:space="0" w:color="000000"/>
              <w:right w:val="single" w:sz="4" w:space="0" w:color="000000"/>
            </w:tcBorders>
            <w:shd w:val="clear" w:color="auto" w:fill="auto"/>
            <w:vAlign w:val="center"/>
          </w:tcPr>
          <w:p w14:paraId="278466DD" w14:textId="59F99FF0" w:rsidR="00BC78BF" w:rsidRPr="00343C02" w:rsidRDefault="00BC78BF" w:rsidP="00BC78BF">
            <w:pPr>
              <w:pStyle w:val="af9"/>
              <w:adjustRightInd w:val="0"/>
              <w:snapToGrid w:val="0"/>
              <w:rPr>
                <w:kern w:val="0"/>
                <w:szCs w:val="21"/>
              </w:rPr>
            </w:pPr>
            <w:r w:rsidRPr="00343C02">
              <w:rPr>
                <w:rFonts w:hint="eastAsia"/>
                <w:kern w:val="0"/>
                <w:szCs w:val="21"/>
              </w:rPr>
              <w:t>臭气浓度</w:t>
            </w:r>
          </w:p>
        </w:tc>
        <w:tc>
          <w:tcPr>
            <w:tcW w:w="1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AE203" w14:textId="5879B093" w:rsidR="00BC78BF" w:rsidRPr="00343C02" w:rsidRDefault="00BC78BF" w:rsidP="00BC78BF">
            <w:pPr>
              <w:adjustRightInd/>
              <w:snapToGrid/>
              <w:spacing w:line="240" w:lineRule="auto"/>
              <w:ind w:firstLineChars="0" w:firstLine="0"/>
              <w:jc w:val="center"/>
              <w:rPr>
                <w:rFonts w:cs="Times New Roman"/>
                <w:sz w:val="21"/>
                <w:szCs w:val="21"/>
                <w:lang w:bidi="ar"/>
              </w:rPr>
            </w:pPr>
            <w:r w:rsidRPr="00343C02">
              <w:rPr>
                <w:rFonts w:cs="Times New Roman" w:hint="eastAsia"/>
                <w:sz w:val="21"/>
                <w:szCs w:val="21"/>
                <w:lang w:bidi="ar"/>
              </w:rPr>
              <w:t>环境空气和废气</w:t>
            </w:r>
            <w:r w:rsidRPr="00343C02">
              <w:rPr>
                <w:rFonts w:cs="Times New Roman" w:hint="eastAsia"/>
                <w:sz w:val="21"/>
                <w:szCs w:val="21"/>
                <w:lang w:bidi="ar"/>
              </w:rPr>
              <w:t xml:space="preserve"> </w:t>
            </w:r>
            <w:r w:rsidRPr="00343C02">
              <w:rPr>
                <w:rFonts w:cs="Times New Roman" w:hint="eastAsia"/>
                <w:sz w:val="21"/>
                <w:szCs w:val="21"/>
                <w:lang w:bidi="ar"/>
              </w:rPr>
              <w:t>臭气的测定</w:t>
            </w:r>
            <w:r w:rsidRPr="00343C02">
              <w:rPr>
                <w:rFonts w:cs="Times New Roman" w:hint="eastAsia"/>
                <w:sz w:val="21"/>
                <w:szCs w:val="21"/>
                <w:lang w:bidi="ar"/>
              </w:rPr>
              <w:t xml:space="preserve"> </w:t>
            </w:r>
            <w:r w:rsidRPr="00343C02">
              <w:rPr>
                <w:rFonts w:cs="Times New Roman" w:hint="eastAsia"/>
                <w:sz w:val="21"/>
                <w:szCs w:val="21"/>
                <w:lang w:bidi="ar"/>
              </w:rPr>
              <w:t>三点</w:t>
            </w:r>
            <w:proofErr w:type="gramStart"/>
            <w:r w:rsidRPr="00343C02">
              <w:rPr>
                <w:rFonts w:cs="Times New Roman" w:hint="eastAsia"/>
                <w:sz w:val="21"/>
                <w:szCs w:val="21"/>
                <w:lang w:bidi="ar"/>
              </w:rPr>
              <w:t>比较式臭袋法</w:t>
            </w:r>
            <w:proofErr w:type="gramEnd"/>
            <w:r w:rsidRPr="00343C02">
              <w:rPr>
                <w:rFonts w:cs="Times New Roman" w:hint="eastAsia"/>
                <w:sz w:val="21"/>
                <w:szCs w:val="21"/>
                <w:lang w:bidi="ar"/>
              </w:rPr>
              <w:t>HJ1262-2022</w:t>
            </w:r>
          </w:p>
        </w:tc>
        <w:tc>
          <w:tcPr>
            <w:tcW w:w="1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D49A2" w14:textId="75933D5B" w:rsidR="00BC78BF" w:rsidRPr="00343C02" w:rsidRDefault="00BC78BF" w:rsidP="00BC78BF">
            <w:pPr>
              <w:pStyle w:val="af9"/>
              <w:rPr>
                <w:kern w:val="0"/>
                <w:szCs w:val="21"/>
              </w:rPr>
            </w:pPr>
            <w:r w:rsidRPr="00343C02">
              <w:rPr>
                <w:rFonts w:hint="eastAsia"/>
                <w:kern w:val="0"/>
                <w:szCs w:val="21"/>
              </w:rPr>
              <w:t>无臭气体制备一体机</w:t>
            </w:r>
            <w:r w:rsidRPr="00343C02">
              <w:rPr>
                <w:rFonts w:hint="eastAsia"/>
                <w:kern w:val="0"/>
                <w:szCs w:val="21"/>
              </w:rPr>
              <w:t>550-25</w:t>
            </w:r>
          </w:p>
        </w:tc>
        <w:tc>
          <w:tcPr>
            <w:tcW w:w="915" w:type="pct"/>
            <w:tcBorders>
              <w:top w:val="single" w:sz="4" w:space="0" w:color="000000"/>
              <w:left w:val="single" w:sz="4" w:space="0" w:color="000000"/>
              <w:bottom w:val="single" w:sz="4" w:space="0" w:color="000000"/>
              <w:right w:val="single" w:sz="8" w:space="0" w:color="auto"/>
            </w:tcBorders>
            <w:shd w:val="clear" w:color="auto" w:fill="auto"/>
            <w:vAlign w:val="center"/>
          </w:tcPr>
          <w:p w14:paraId="03AE9CB4" w14:textId="619178A7" w:rsidR="00BC78BF" w:rsidRPr="00343C02" w:rsidRDefault="00BC78BF" w:rsidP="00BC78BF">
            <w:pPr>
              <w:pStyle w:val="af9"/>
              <w:rPr>
                <w:kern w:val="0"/>
                <w:szCs w:val="21"/>
              </w:rPr>
            </w:pPr>
            <w:r w:rsidRPr="00343C02">
              <w:rPr>
                <w:rFonts w:hint="eastAsia"/>
                <w:kern w:val="0"/>
                <w:szCs w:val="21"/>
              </w:rPr>
              <w:t>10</w:t>
            </w:r>
            <w:r w:rsidRPr="00343C02">
              <w:rPr>
                <w:rFonts w:hint="eastAsia"/>
                <w:kern w:val="0"/>
                <w:szCs w:val="21"/>
              </w:rPr>
              <w:t>（无量纲）</w:t>
            </w:r>
          </w:p>
        </w:tc>
      </w:tr>
      <w:tr w:rsidR="00773E6A" w:rsidRPr="00343C02" w14:paraId="5DFE9E1F" w14:textId="77777777" w:rsidTr="006820FF">
        <w:trPr>
          <w:trHeight w:val="397"/>
          <w:jc w:val="center"/>
        </w:trPr>
        <w:tc>
          <w:tcPr>
            <w:tcW w:w="337" w:type="pct"/>
            <w:vMerge w:val="restart"/>
            <w:tcBorders>
              <w:top w:val="single" w:sz="4" w:space="0" w:color="000000"/>
              <w:left w:val="single" w:sz="8" w:space="0" w:color="auto"/>
              <w:right w:val="single" w:sz="4" w:space="0" w:color="000000"/>
            </w:tcBorders>
            <w:shd w:val="clear" w:color="auto" w:fill="auto"/>
            <w:vAlign w:val="center"/>
          </w:tcPr>
          <w:p w14:paraId="5DFE9E19" w14:textId="77777777" w:rsidR="00773E6A" w:rsidRPr="00343C02" w:rsidRDefault="00773E6A" w:rsidP="00BC78BF">
            <w:pPr>
              <w:pStyle w:val="af9"/>
              <w:rPr>
                <w:kern w:val="0"/>
                <w:szCs w:val="21"/>
              </w:rPr>
            </w:pPr>
            <w:r w:rsidRPr="00343C02">
              <w:rPr>
                <w:kern w:val="0"/>
                <w:szCs w:val="21"/>
              </w:rPr>
              <w:t>噪声</w:t>
            </w:r>
          </w:p>
        </w:tc>
        <w:tc>
          <w:tcPr>
            <w:tcW w:w="575" w:type="pct"/>
            <w:tcBorders>
              <w:top w:val="single" w:sz="4" w:space="0" w:color="auto"/>
              <w:left w:val="single" w:sz="4" w:space="0" w:color="000000"/>
              <w:bottom w:val="single" w:sz="4" w:space="0" w:color="auto"/>
              <w:right w:val="single" w:sz="4" w:space="0" w:color="000000"/>
            </w:tcBorders>
            <w:shd w:val="clear" w:color="auto" w:fill="auto"/>
            <w:vAlign w:val="center"/>
          </w:tcPr>
          <w:p w14:paraId="5DFE9E1A" w14:textId="73A9A20B" w:rsidR="00773E6A" w:rsidRPr="00343C02" w:rsidRDefault="00773E6A" w:rsidP="00BC78BF">
            <w:pPr>
              <w:pStyle w:val="af9"/>
              <w:rPr>
                <w:kern w:val="0"/>
                <w:szCs w:val="21"/>
              </w:rPr>
            </w:pPr>
            <w:r w:rsidRPr="00343C02">
              <w:rPr>
                <w:rFonts w:hint="eastAsia"/>
                <w:kern w:val="0"/>
                <w:szCs w:val="21"/>
              </w:rPr>
              <w:t>厂界噪声</w:t>
            </w:r>
          </w:p>
        </w:tc>
        <w:tc>
          <w:tcPr>
            <w:tcW w:w="1987" w:type="pct"/>
            <w:tcBorders>
              <w:top w:val="single" w:sz="4" w:space="0" w:color="auto"/>
              <w:left w:val="single" w:sz="4" w:space="0" w:color="000000"/>
              <w:bottom w:val="single" w:sz="4" w:space="0" w:color="auto"/>
              <w:right w:val="single" w:sz="4" w:space="0" w:color="000000"/>
            </w:tcBorders>
            <w:shd w:val="clear" w:color="auto" w:fill="auto"/>
            <w:vAlign w:val="center"/>
          </w:tcPr>
          <w:p w14:paraId="5DFE9E1B" w14:textId="40099703" w:rsidR="00773E6A" w:rsidRPr="00343C02" w:rsidRDefault="00773E6A" w:rsidP="00BC78BF">
            <w:pPr>
              <w:pStyle w:val="af9"/>
              <w:rPr>
                <w:kern w:val="0"/>
                <w:szCs w:val="21"/>
              </w:rPr>
            </w:pPr>
            <w:r w:rsidRPr="00343C02">
              <w:rPr>
                <w:rFonts w:hint="eastAsia"/>
                <w:kern w:val="0"/>
                <w:szCs w:val="21"/>
              </w:rPr>
              <w:t>工业企业厂界环境噪声排放标准</w:t>
            </w:r>
            <w:r w:rsidRPr="00343C02">
              <w:rPr>
                <w:kern w:val="0"/>
                <w:szCs w:val="21"/>
              </w:rPr>
              <w:t>GB12348-2008</w:t>
            </w:r>
          </w:p>
        </w:tc>
        <w:tc>
          <w:tcPr>
            <w:tcW w:w="1186" w:type="pct"/>
            <w:vMerge w:val="restart"/>
            <w:tcBorders>
              <w:top w:val="single" w:sz="4" w:space="0" w:color="000000"/>
              <w:left w:val="single" w:sz="4" w:space="0" w:color="000000"/>
              <w:right w:val="single" w:sz="4" w:space="0" w:color="000000"/>
            </w:tcBorders>
            <w:shd w:val="clear" w:color="auto" w:fill="auto"/>
            <w:vAlign w:val="center"/>
          </w:tcPr>
          <w:p w14:paraId="5DFE9E1D" w14:textId="610A9A47" w:rsidR="00773E6A" w:rsidRPr="00343C02" w:rsidRDefault="00773E6A" w:rsidP="00BC78BF">
            <w:pPr>
              <w:pStyle w:val="af9"/>
              <w:rPr>
                <w:kern w:val="0"/>
                <w:szCs w:val="21"/>
              </w:rPr>
            </w:pPr>
            <w:r w:rsidRPr="00343C02">
              <w:rPr>
                <w:rFonts w:hint="eastAsia"/>
                <w:kern w:val="0"/>
                <w:szCs w:val="21"/>
              </w:rPr>
              <w:t>多功能声级计</w:t>
            </w:r>
            <w:r w:rsidRPr="00343C02">
              <w:rPr>
                <w:rFonts w:hint="eastAsia"/>
                <w:kern w:val="0"/>
                <w:szCs w:val="21"/>
              </w:rPr>
              <w:t>AWA5688</w:t>
            </w:r>
            <w:r>
              <w:rPr>
                <w:rFonts w:hint="eastAsia"/>
                <w:kern w:val="0"/>
                <w:szCs w:val="21"/>
              </w:rPr>
              <w:t>/2</w:t>
            </w:r>
            <w:r>
              <w:rPr>
                <w:rFonts w:hint="eastAsia"/>
                <w:kern w:val="0"/>
                <w:szCs w:val="21"/>
              </w:rPr>
              <w:t>级</w:t>
            </w:r>
          </w:p>
        </w:tc>
        <w:tc>
          <w:tcPr>
            <w:tcW w:w="915" w:type="pct"/>
            <w:vMerge w:val="restart"/>
            <w:tcBorders>
              <w:top w:val="single" w:sz="4" w:space="0" w:color="000000"/>
              <w:left w:val="single" w:sz="4" w:space="0" w:color="000000"/>
              <w:right w:val="single" w:sz="8" w:space="0" w:color="auto"/>
            </w:tcBorders>
            <w:shd w:val="clear" w:color="auto" w:fill="auto"/>
            <w:vAlign w:val="center"/>
          </w:tcPr>
          <w:p w14:paraId="5DFE9E1E" w14:textId="7D723D54" w:rsidR="00773E6A" w:rsidRPr="00343C02" w:rsidRDefault="00773E6A" w:rsidP="00BC78BF">
            <w:pPr>
              <w:pStyle w:val="af9"/>
              <w:rPr>
                <w:kern w:val="0"/>
                <w:szCs w:val="21"/>
              </w:rPr>
            </w:pPr>
            <w:r w:rsidRPr="00343C02">
              <w:rPr>
                <w:rFonts w:hint="eastAsia"/>
                <w:kern w:val="0"/>
                <w:szCs w:val="21"/>
              </w:rPr>
              <w:t>/</w:t>
            </w:r>
          </w:p>
        </w:tc>
      </w:tr>
      <w:tr w:rsidR="00773E6A" w:rsidRPr="00343C02" w14:paraId="4C678B2E" w14:textId="77777777" w:rsidTr="006820FF">
        <w:trPr>
          <w:trHeight w:val="397"/>
          <w:jc w:val="center"/>
        </w:trPr>
        <w:tc>
          <w:tcPr>
            <w:tcW w:w="337" w:type="pct"/>
            <w:vMerge/>
            <w:tcBorders>
              <w:left w:val="single" w:sz="8" w:space="0" w:color="auto"/>
              <w:right w:val="single" w:sz="4" w:space="0" w:color="000000"/>
            </w:tcBorders>
            <w:shd w:val="clear" w:color="auto" w:fill="auto"/>
            <w:vAlign w:val="center"/>
          </w:tcPr>
          <w:p w14:paraId="1A44A461" w14:textId="77777777" w:rsidR="00773E6A" w:rsidRPr="00343C02" w:rsidRDefault="00773E6A" w:rsidP="00DB2055">
            <w:pPr>
              <w:pStyle w:val="af9"/>
              <w:rPr>
                <w:kern w:val="0"/>
                <w:szCs w:val="21"/>
              </w:rPr>
            </w:pPr>
          </w:p>
        </w:tc>
        <w:tc>
          <w:tcPr>
            <w:tcW w:w="575" w:type="pct"/>
            <w:tcBorders>
              <w:top w:val="single" w:sz="4" w:space="0" w:color="auto"/>
              <w:left w:val="single" w:sz="4" w:space="0" w:color="000000"/>
              <w:right w:val="single" w:sz="4" w:space="0" w:color="000000"/>
            </w:tcBorders>
            <w:shd w:val="clear" w:color="auto" w:fill="auto"/>
            <w:vAlign w:val="center"/>
          </w:tcPr>
          <w:p w14:paraId="5662E8B1" w14:textId="57EB1F9A" w:rsidR="00773E6A" w:rsidRPr="00343C02" w:rsidRDefault="00773E6A" w:rsidP="00DB2055">
            <w:pPr>
              <w:pStyle w:val="af9"/>
              <w:rPr>
                <w:kern w:val="0"/>
                <w:szCs w:val="21"/>
              </w:rPr>
            </w:pPr>
            <w:r>
              <w:rPr>
                <w:rFonts w:hint="eastAsia"/>
                <w:kern w:val="0"/>
                <w:szCs w:val="21"/>
              </w:rPr>
              <w:t>敏感点噪声</w:t>
            </w:r>
          </w:p>
        </w:tc>
        <w:tc>
          <w:tcPr>
            <w:tcW w:w="1987" w:type="pct"/>
            <w:tcBorders>
              <w:top w:val="single" w:sz="4" w:space="0" w:color="auto"/>
              <w:left w:val="single" w:sz="4" w:space="0" w:color="000000"/>
              <w:right w:val="single" w:sz="4" w:space="0" w:color="000000"/>
            </w:tcBorders>
            <w:shd w:val="clear" w:color="auto" w:fill="auto"/>
            <w:vAlign w:val="center"/>
          </w:tcPr>
          <w:p w14:paraId="2B85A4C5" w14:textId="79AF00B7" w:rsidR="00773E6A" w:rsidRPr="00343C02" w:rsidRDefault="00773E6A" w:rsidP="00DB2055">
            <w:pPr>
              <w:pStyle w:val="af9"/>
              <w:rPr>
                <w:kern w:val="0"/>
                <w:szCs w:val="21"/>
              </w:rPr>
            </w:pPr>
            <w:r w:rsidRPr="00DB2055">
              <w:rPr>
                <w:rFonts w:hint="eastAsia"/>
                <w:kern w:val="0"/>
                <w:szCs w:val="21"/>
              </w:rPr>
              <w:t>《声环境质量标准》（</w:t>
            </w:r>
            <w:r w:rsidRPr="00DB2055">
              <w:rPr>
                <w:rFonts w:hint="eastAsia"/>
                <w:kern w:val="0"/>
                <w:szCs w:val="21"/>
              </w:rPr>
              <w:t>GB3096-2008</w:t>
            </w:r>
            <w:r w:rsidRPr="00DB2055">
              <w:rPr>
                <w:rFonts w:hint="eastAsia"/>
                <w:kern w:val="0"/>
                <w:szCs w:val="21"/>
              </w:rPr>
              <w:t>）</w:t>
            </w:r>
            <w:r w:rsidRPr="00DB2055">
              <w:rPr>
                <w:rFonts w:hint="eastAsia"/>
                <w:kern w:val="0"/>
                <w:szCs w:val="21"/>
              </w:rPr>
              <w:t>2</w:t>
            </w:r>
            <w:r w:rsidRPr="00DB2055">
              <w:rPr>
                <w:rFonts w:hint="eastAsia"/>
                <w:kern w:val="0"/>
                <w:szCs w:val="21"/>
              </w:rPr>
              <w:t>类</w:t>
            </w:r>
          </w:p>
        </w:tc>
        <w:tc>
          <w:tcPr>
            <w:tcW w:w="1186" w:type="pct"/>
            <w:vMerge/>
            <w:tcBorders>
              <w:left w:val="single" w:sz="4" w:space="0" w:color="000000"/>
              <w:bottom w:val="single" w:sz="4" w:space="0" w:color="000000"/>
              <w:right w:val="single" w:sz="4" w:space="0" w:color="000000"/>
            </w:tcBorders>
            <w:shd w:val="clear" w:color="auto" w:fill="auto"/>
            <w:vAlign w:val="center"/>
          </w:tcPr>
          <w:p w14:paraId="410EE492" w14:textId="6ECD800A" w:rsidR="00773E6A" w:rsidRPr="00343C02" w:rsidRDefault="00773E6A" w:rsidP="00DB2055">
            <w:pPr>
              <w:pStyle w:val="af9"/>
              <w:rPr>
                <w:kern w:val="0"/>
                <w:szCs w:val="21"/>
              </w:rPr>
            </w:pPr>
          </w:p>
        </w:tc>
        <w:tc>
          <w:tcPr>
            <w:tcW w:w="915" w:type="pct"/>
            <w:vMerge/>
            <w:tcBorders>
              <w:left w:val="single" w:sz="4" w:space="0" w:color="000000"/>
              <w:bottom w:val="single" w:sz="4" w:space="0" w:color="000000"/>
              <w:right w:val="single" w:sz="8" w:space="0" w:color="auto"/>
            </w:tcBorders>
            <w:shd w:val="clear" w:color="auto" w:fill="auto"/>
            <w:vAlign w:val="center"/>
          </w:tcPr>
          <w:p w14:paraId="7363880F" w14:textId="4FBD2755" w:rsidR="00773E6A" w:rsidRPr="00343C02" w:rsidRDefault="00773E6A" w:rsidP="00DB2055">
            <w:pPr>
              <w:pStyle w:val="af9"/>
              <w:rPr>
                <w:kern w:val="0"/>
                <w:szCs w:val="21"/>
              </w:rPr>
            </w:pPr>
          </w:p>
        </w:tc>
      </w:tr>
    </w:tbl>
    <w:p w14:paraId="5DFE9E20" w14:textId="77777777" w:rsidR="00BC092F" w:rsidRDefault="001A7355" w:rsidP="006820FF">
      <w:pPr>
        <w:pStyle w:val="2"/>
        <w:spacing w:beforeLines="0" w:after="163"/>
        <w:ind w:firstLine="643"/>
        <w:rPr>
          <w:rFonts w:cs="Times New Roman"/>
        </w:rPr>
      </w:pPr>
      <w:bookmarkStart w:id="61" w:name="_Toc196466032"/>
      <w:r>
        <w:rPr>
          <w:rFonts w:cs="Times New Roman"/>
        </w:rPr>
        <w:t>8.2</w:t>
      </w:r>
      <w:r>
        <w:rPr>
          <w:rFonts w:cs="Times New Roman"/>
        </w:rPr>
        <w:t>质量控制措施</w:t>
      </w:r>
      <w:bookmarkEnd w:id="61"/>
    </w:p>
    <w:p w14:paraId="5DFE9E22" w14:textId="4793FCDA" w:rsidR="00BC092F" w:rsidRPr="0078186D" w:rsidRDefault="001A7355" w:rsidP="006820FF">
      <w:pPr>
        <w:widowControl w:val="0"/>
        <w:autoSpaceDE w:val="0"/>
        <w:spacing w:line="480" w:lineRule="exact"/>
        <w:ind w:firstLine="488"/>
        <w:rPr>
          <w:rFonts w:cs="Times New Roman"/>
          <w:spacing w:val="4"/>
          <w:szCs w:val="24"/>
        </w:rPr>
      </w:pPr>
      <w:r w:rsidRPr="0078186D">
        <w:rPr>
          <w:rFonts w:cs="Times New Roman"/>
          <w:spacing w:val="4"/>
          <w:szCs w:val="24"/>
        </w:rPr>
        <w:t>（</w:t>
      </w:r>
      <w:r w:rsidRPr="0078186D">
        <w:rPr>
          <w:rFonts w:cs="Times New Roman"/>
          <w:spacing w:val="4"/>
          <w:szCs w:val="24"/>
        </w:rPr>
        <w:t>1</w:t>
      </w:r>
      <w:r w:rsidRPr="0078186D">
        <w:rPr>
          <w:rFonts w:cs="Times New Roman"/>
          <w:spacing w:val="4"/>
          <w:szCs w:val="24"/>
        </w:rPr>
        <w:t>）</w:t>
      </w:r>
      <w:r w:rsidR="00152F0A" w:rsidRPr="00152F0A">
        <w:rPr>
          <w:rFonts w:cs="Times New Roman" w:hint="eastAsia"/>
          <w:spacing w:val="4"/>
          <w:szCs w:val="24"/>
        </w:rPr>
        <w:t>按照《固定污染源监测质量保证与质量控制技术规范</w:t>
      </w:r>
      <w:r w:rsidR="00152F0A" w:rsidRPr="00152F0A">
        <w:rPr>
          <w:rFonts w:cs="Times New Roman" w:hint="eastAsia"/>
          <w:spacing w:val="4"/>
          <w:szCs w:val="24"/>
        </w:rPr>
        <w:t>(</w:t>
      </w:r>
      <w:r w:rsidR="00152F0A" w:rsidRPr="00152F0A">
        <w:rPr>
          <w:rFonts w:cs="Times New Roman" w:hint="eastAsia"/>
          <w:spacing w:val="4"/>
          <w:szCs w:val="24"/>
        </w:rPr>
        <w:t>试行</w:t>
      </w:r>
      <w:r w:rsidR="00152F0A" w:rsidRPr="00152F0A">
        <w:rPr>
          <w:rFonts w:cs="Times New Roman" w:hint="eastAsia"/>
          <w:spacing w:val="4"/>
          <w:szCs w:val="24"/>
        </w:rPr>
        <w:t>)</w:t>
      </w:r>
      <w:r w:rsidR="00152F0A" w:rsidRPr="00152F0A">
        <w:rPr>
          <w:rFonts w:cs="Times New Roman" w:hint="eastAsia"/>
          <w:spacing w:val="4"/>
          <w:szCs w:val="24"/>
        </w:rPr>
        <w:t>》</w:t>
      </w:r>
      <w:r w:rsidR="00152F0A" w:rsidRPr="00152F0A">
        <w:rPr>
          <w:rFonts w:cs="Times New Roman" w:hint="eastAsia"/>
          <w:spacing w:val="4"/>
          <w:szCs w:val="24"/>
        </w:rPr>
        <w:t>(HJT373-2007)</w:t>
      </w:r>
      <w:r w:rsidR="00152F0A" w:rsidRPr="00152F0A">
        <w:rPr>
          <w:rFonts w:cs="Times New Roman" w:hint="eastAsia"/>
          <w:spacing w:val="4"/>
          <w:szCs w:val="24"/>
        </w:rPr>
        <w:t>、《大气污染物无组织排放监测技术导则》</w:t>
      </w:r>
      <w:r w:rsidR="00152F0A" w:rsidRPr="00152F0A">
        <w:rPr>
          <w:rFonts w:cs="Times New Roman" w:hint="eastAsia"/>
          <w:spacing w:val="4"/>
          <w:szCs w:val="24"/>
        </w:rPr>
        <w:t>(HJ/T 55-2000)</w:t>
      </w:r>
      <w:r w:rsidR="00152F0A" w:rsidRPr="00152F0A">
        <w:rPr>
          <w:rFonts w:cs="Times New Roman" w:hint="eastAsia"/>
          <w:spacing w:val="4"/>
          <w:szCs w:val="24"/>
        </w:rPr>
        <w:t>和《工业企业厂界环境噪声排放标准》</w:t>
      </w:r>
      <w:r w:rsidR="00152F0A" w:rsidRPr="00152F0A">
        <w:rPr>
          <w:rFonts w:cs="Times New Roman" w:hint="eastAsia"/>
          <w:spacing w:val="4"/>
          <w:szCs w:val="24"/>
        </w:rPr>
        <w:t>(GB 12348-2008)</w:t>
      </w:r>
      <w:r w:rsidR="00152F0A" w:rsidRPr="00152F0A">
        <w:rPr>
          <w:rFonts w:cs="Times New Roman" w:hint="eastAsia"/>
          <w:spacing w:val="4"/>
          <w:szCs w:val="24"/>
        </w:rPr>
        <w:t>、《声环境质量标准》</w:t>
      </w:r>
      <w:r w:rsidR="00152F0A" w:rsidRPr="00152F0A">
        <w:rPr>
          <w:rFonts w:cs="Times New Roman" w:hint="eastAsia"/>
          <w:spacing w:val="4"/>
          <w:szCs w:val="24"/>
        </w:rPr>
        <w:t xml:space="preserve">GB3096-2008 </w:t>
      </w:r>
      <w:r w:rsidR="00152F0A" w:rsidRPr="00152F0A">
        <w:rPr>
          <w:rFonts w:cs="Times New Roman" w:hint="eastAsia"/>
          <w:spacing w:val="4"/>
          <w:szCs w:val="24"/>
        </w:rPr>
        <w:t>等规定，对检测的全过程进行质量保证和控制。</w:t>
      </w:r>
    </w:p>
    <w:p w14:paraId="5DFE9E23" w14:textId="5077C2B8" w:rsidR="00BC092F" w:rsidRPr="0078186D" w:rsidRDefault="001A7355" w:rsidP="006820FF">
      <w:pPr>
        <w:widowControl w:val="0"/>
        <w:autoSpaceDE w:val="0"/>
        <w:spacing w:line="480" w:lineRule="exact"/>
        <w:ind w:firstLine="488"/>
        <w:rPr>
          <w:rFonts w:cs="Times New Roman"/>
          <w:spacing w:val="4"/>
          <w:szCs w:val="24"/>
        </w:rPr>
      </w:pPr>
      <w:r w:rsidRPr="0078186D">
        <w:rPr>
          <w:rFonts w:cs="Times New Roman"/>
          <w:spacing w:val="4"/>
          <w:szCs w:val="24"/>
        </w:rPr>
        <w:t>（</w:t>
      </w:r>
      <w:r w:rsidRPr="0078186D">
        <w:rPr>
          <w:rFonts w:cs="Times New Roman"/>
          <w:spacing w:val="4"/>
          <w:szCs w:val="24"/>
        </w:rPr>
        <w:t>2</w:t>
      </w:r>
      <w:r w:rsidRPr="0078186D">
        <w:rPr>
          <w:rFonts w:cs="Times New Roman"/>
          <w:spacing w:val="4"/>
          <w:szCs w:val="24"/>
        </w:rPr>
        <w:t>）</w:t>
      </w:r>
      <w:r w:rsidR="00930D46" w:rsidRPr="00930D46">
        <w:rPr>
          <w:rFonts w:cs="Times New Roman" w:hint="eastAsia"/>
          <w:spacing w:val="4"/>
          <w:szCs w:val="24"/>
        </w:rPr>
        <w:t>样品采集、运输、保存和分析均按照国家相关标准和规范以及本公司质量体系要求进行</w:t>
      </w:r>
      <w:r w:rsidRPr="0078186D">
        <w:rPr>
          <w:rFonts w:cs="Times New Roman"/>
          <w:spacing w:val="4"/>
          <w:szCs w:val="24"/>
        </w:rPr>
        <w:t>。</w:t>
      </w:r>
    </w:p>
    <w:p w14:paraId="5DFE9E24" w14:textId="745E1B9A" w:rsidR="00BC092F" w:rsidRPr="0078186D" w:rsidRDefault="001A7355" w:rsidP="006820FF">
      <w:pPr>
        <w:widowControl w:val="0"/>
        <w:autoSpaceDE w:val="0"/>
        <w:spacing w:line="480" w:lineRule="exact"/>
        <w:ind w:firstLine="488"/>
        <w:jc w:val="both"/>
        <w:rPr>
          <w:rFonts w:cs="Times New Roman"/>
          <w:spacing w:val="4"/>
          <w:szCs w:val="24"/>
        </w:rPr>
      </w:pPr>
      <w:r w:rsidRPr="0078186D">
        <w:rPr>
          <w:rFonts w:cs="Times New Roman"/>
          <w:spacing w:val="4"/>
          <w:szCs w:val="24"/>
        </w:rPr>
        <w:t>（</w:t>
      </w:r>
      <w:r w:rsidRPr="0078186D">
        <w:rPr>
          <w:rFonts w:cs="Times New Roman"/>
          <w:spacing w:val="4"/>
          <w:szCs w:val="24"/>
        </w:rPr>
        <w:t>3</w:t>
      </w:r>
      <w:r w:rsidRPr="0078186D">
        <w:rPr>
          <w:rFonts w:cs="Times New Roman"/>
          <w:spacing w:val="4"/>
          <w:szCs w:val="24"/>
        </w:rPr>
        <w:t>）</w:t>
      </w:r>
      <w:r w:rsidR="00000C92" w:rsidRPr="00000C92">
        <w:rPr>
          <w:rFonts w:cs="Times New Roman" w:hint="eastAsia"/>
          <w:spacing w:val="4"/>
          <w:szCs w:val="24"/>
        </w:rPr>
        <w:t>监测仪器符合国家有关标准或技术要求，监测分析仪器经计量部门检定合格准用，监测人员持证上岗</w:t>
      </w:r>
      <w:r w:rsidR="000B2856" w:rsidRPr="0078186D">
        <w:rPr>
          <w:rFonts w:cs="Times New Roman"/>
          <w:spacing w:val="4"/>
          <w:szCs w:val="24"/>
        </w:rPr>
        <w:t>。</w:t>
      </w:r>
    </w:p>
    <w:p w14:paraId="2FB221FB" w14:textId="47D9C5C8" w:rsidR="0078186D" w:rsidRPr="0078186D" w:rsidRDefault="0078186D" w:rsidP="006820FF">
      <w:pPr>
        <w:widowControl w:val="0"/>
        <w:autoSpaceDE w:val="0"/>
        <w:spacing w:line="480" w:lineRule="exact"/>
        <w:ind w:firstLine="480"/>
        <w:jc w:val="both"/>
        <w:rPr>
          <w:rFonts w:cs="Times New Roman"/>
          <w:szCs w:val="24"/>
        </w:rPr>
      </w:pPr>
      <w:r w:rsidRPr="0078186D">
        <w:rPr>
          <w:rFonts w:cs="Times New Roman"/>
          <w:szCs w:val="24"/>
        </w:rPr>
        <w:t>（</w:t>
      </w:r>
      <w:r w:rsidRPr="0078186D">
        <w:rPr>
          <w:rFonts w:cs="Times New Roman"/>
          <w:szCs w:val="24"/>
        </w:rPr>
        <w:t>4</w:t>
      </w:r>
      <w:r w:rsidRPr="0078186D">
        <w:rPr>
          <w:rFonts w:cs="Times New Roman"/>
          <w:szCs w:val="24"/>
        </w:rPr>
        <w:t>）</w:t>
      </w:r>
      <w:r w:rsidR="00000C92" w:rsidRPr="00000C92">
        <w:rPr>
          <w:rFonts w:cs="Times New Roman" w:hint="eastAsia"/>
          <w:szCs w:val="24"/>
        </w:rPr>
        <w:t>监测采样记录及分析测试结果按监测技术规范有关要求进行数据处理和填报，进行三级审核，确保监测数据的有效</w:t>
      </w:r>
      <w:r w:rsidRPr="0078186D">
        <w:rPr>
          <w:rFonts w:cs="Times New Roman"/>
          <w:szCs w:val="24"/>
        </w:rPr>
        <w:t>。</w:t>
      </w:r>
    </w:p>
    <w:p w14:paraId="5DFE9E25" w14:textId="77777777" w:rsidR="00BC092F" w:rsidRDefault="001A7355">
      <w:pPr>
        <w:pStyle w:val="1"/>
        <w:ind w:firstLine="643"/>
        <w:rPr>
          <w:rFonts w:cs="Times New Roman"/>
        </w:rPr>
      </w:pPr>
      <w:bookmarkStart w:id="62" w:name="_Toc196466033"/>
      <w:r>
        <w:rPr>
          <w:rFonts w:cs="Times New Roman"/>
        </w:rPr>
        <w:lastRenderedPageBreak/>
        <w:t>9.</w:t>
      </w:r>
      <w:r>
        <w:rPr>
          <w:rFonts w:cs="Times New Roman"/>
        </w:rPr>
        <w:t>验收监测结果</w:t>
      </w:r>
      <w:bookmarkEnd w:id="62"/>
    </w:p>
    <w:p w14:paraId="5DFE9E26" w14:textId="77777777" w:rsidR="00BC092F" w:rsidRDefault="001A7355">
      <w:pPr>
        <w:pStyle w:val="2"/>
        <w:spacing w:before="163" w:after="163"/>
        <w:ind w:firstLine="643"/>
        <w:rPr>
          <w:rFonts w:cs="Times New Roman"/>
        </w:rPr>
      </w:pPr>
      <w:bookmarkStart w:id="63" w:name="_Toc196466034"/>
      <w:r w:rsidRPr="00654BEA">
        <w:rPr>
          <w:rFonts w:cs="Times New Roman"/>
        </w:rPr>
        <w:t>9.1</w:t>
      </w:r>
      <w:r w:rsidRPr="00654BEA">
        <w:rPr>
          <w:rFonts w:cs="Times New Roman"/>
        </w:rPr>
        <w:t>生产工况</w:t>
      </w:r>
      <w:bookmarkEnd w:id="63"/>
    </w:p>
    <w:p w14:paraId="5DFE9E27" w14:textId="2A0A77FF" w:rsidR="00BC092F" w:rsidRDefault="001A7355">
      <w:pPr>
        <w:ind w:firstLine="480"/>
        <w:jc w:val="both"/>
        <w:rPr>
          <w:rFonts w:cs="Times New Roman"/>
        </w:rPr>
      </w:pPr>
      <w:r>
        <w:rPr>
          <w:rFonts w:cs="Times New Roman"/>
        </w:rPr>
        <w:t>本项目为</w:t>
      </w:r>
      <w:r>
        <w:rPr>
          <w:rFonts w:ascii="宋体" w:hAnsi="宋体" w:cs="Times New Roman"/>
        </w:rPr>
        <w:t>“</w:t>
      </w:r>
      <w:r w:rsidR="00811821">
        <w:rPr>
          <w:rFonts w:cs="Times New Roman" w:hint="eastAsia"/>
        </w:rPr>
        <w:t>新乡市安隆农业科技有限公司卫辉市现代化智慧农牧产业基地建设项目</w:t>
      </w:r>
      <w:r>
        <w:rPr>
          <w:rFonts w:ascii="宋体" w:hAnsi="宋体" w:cs="Times New Roman"/>
        </w:rPr>
        <w:t>”</w:t>
      </w:r>
      <w:r>
        <w:rPr>
          <w:rFonts w:cs="Times New Roman"/>
        </w:rPr>
        <w:t>，年工作天数为</w:t>
      </w:r>
      <w:r w:rsidR="000B2856">
        <w:rPr>
          <w:rFonts w:cs="Times New Roman"/>
        </w:rPr>
        <w:t>3</w:t>
      </w:r>
      <w:r w:rsidR="00C21D6D">
        <w:rPr>
          <w:rFonts w:cs="Times New Roman" w:hint="eastAsia"/>
        </w:rPr>
        <w:t>65</w:t>
      </w:r>
      <w:r>
        <w:rPr>
          <w:rFonts w:cs="Times New Roman"/>
        </w:rPr>
        <w:t>天。生产工况见下表。</w:t>
      </w:r>
    </w:p>
    <w:p w14:paraId="5DFE9E28" w14:textId="77777777" w:rsidR="00BC092F" w:rsidRDefault="001A7355">
      <w:pPr>
        <w:ind w:firstLine="480"/>
        <w:jc w:val="both"/>
        <w:rPr>
          <w:rFonts w:eastAsia="黑体" w:cs="Times New Roman"/>
        </w:rPr>
      </w:pPr>
      <w:r>
        <w:rPr>
          <w:rFonts w:eastAsia="黑体" w:cs="Times New Roman"/>
        </w:rPr>
        <w:t>表</w:t>
      </w:r>
      <w:r>
        <w:rPr>
          <w:rFonts w:eastAsia="黑体" w:cs="Times New Roman"/>
        </w:rPr>
        <w:t xml:space="preserve">9-1                                 </w:t>
      </w:r>
      <w:r>
        <w:rPr>
          <w:rFonts w:eastAsia="黑体" w:cs="Times New Roman"/>
        </w:rPr>
        <w:t>验收期间工况负荷表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100"/>
        <w:gridCol w:w="1605"/>
        <w:gridCol w:w="1606"/>
        <w:gridCol w:w="3211"/>
      </w:tblGrid>
      <w:tr w:rsidR="00DA498F" w14:paraId="5DFE9E2B" w14:textId="77777777" w:rsidTr="00A86559">
        <w:trPr>
          <w:trHeight w:val="397"/>
          <w:jc w:val="center"/>
        </w:trPr>
        <w:tc>
          <w:tcPr>
            <w:tcW w:w="2100" w:type="dxa"/>
            <w:tcBorders>
              <w:left w:val="single" w:sz="8" w:space="0" w:color="auto"/>
              <w:bottom w:val="single" w:sz="4" w:space="0" w:color="000000"/>
              <w:right w:val="single" w:sz="4" w:space="0" w:color="000000"/>
            </w:tcBorders>
            <w:vAlign w:val="center"/>
          </w:tcPr>
          <w:p w14:paraId="5DFE9E29" w14:textId="77777777" w:rsidR="00DA498F" w:rsidRDefault="00DA498F">
            <w:pPr>
              <w:pStyle w:val="af9"/>
              <w:rPr>
                <w:b/>
              </w:rPr>
            </w:pPr>
            <w:r>
              <w:rPr>
                <w:b/>
              </w:rPr>
              <w:t>监测日期</w:t>
            </w:r>
          </w:p>
        </w:tc>
        <w:tc>
          <w:tcPr>
            <w:tcW w:w="1605" w:type="dxa"/>
            <w:tcBorders>
              <w:left w:val="single" w:sz="4" w:space="0" w:color="000000"/>
              <w:right w:val="single" w:sz="4" w:space="0" w:color="000000"/>
            </w:tcBorders>
            <w:vAlign w:val="center"/>
          </w:tcPr>
          <w:p w14:paraId="44237272" w14:textId="205E4BF8" w:rsidR="00DA498F" w:rsidRDefault="00A86559">
            <w:pPr>
              <w:pStyle w:val="af9"/>
              <w:rPr>
                <w:b/>
              </w:rPr>
            </w:pPr>
            <w:r>
              <w:rPr>
                <w:rFonts w:hint="eastAsia"/>
                <w:b/>
              </w:rPr>
              <w:t>全场</w:t>
            </w:r>
            <w:r w:rsidR="00A95E61">
              <w:rPr>
                <w:rFonts w:hint="eastAsia"/>
                <w:b/>
              </w:rPr>
              <w:t>设计养殖量</w:t>
            </w:r>
            <w:r>
              <w:rPr>
                <w:rFonts w:hint="eastAsia"/>
                <w:b/>
              </w:rPr>
              <w:t>（万羽）</w:t>
            </w:r>
          </w:p>
        </w:tc>
        <w:tc>
          <w:tcPr>
            <w:tcW w:w="1606" w:type="dxa"/>
            <w:tcBorders>
              <w:left w:val="single" w:sz="4" w:space="0" w:color="000000"/>
              <w:right w:val="single" w:sz="4" w:space="0" w:color="000000"/>
            </w:tcBorders>
            <w:vAlign w:val="center"/>
          </w:tcPr>
          <w:p w14:paraId="5FD446E9" w14:textId="5131FF9D" w:rsidR="00DA498F" w:rsidRDefault="00A86559">
            <w:pPr>
              <w:pStyle w:val="af9"/>
              <w:rPr>
                <w:b/>
              </w:rPr>
            </w:pPr>
            <w:r>
              <w:rPr>
                <w:rFonts w:hint="eastAsia"/>
                <w:b/>
              </w:rPr>
              <w:t>全场</w:t>
            </w:r>
            <w:r w:rsidR="00810B63">
              <w:rPr>
                <w:rFonts w:hint="eastAsia"/>
                <w:b/>
              </w:rPr>
              <w:t>实际养殖量</w:t>
            </w:r>
            <w:r>
              <w:rPr>
                <w:rFonts w:hint="eastAsia"/>
                <w:b/>
              </w:rPr>
              <w:t>（万羽）</w:t>
            </w:r>
          </w:p>
        </w:tc>
        <w:tc>
          <w:tcPr>
            <w:tcW w:w="3211" w:type="dxa"/>
            <w:tcBorders>
              <w:left w:val="single" w:sz="4" w:space="0" w:color="000000"/>
              <w:bottom w:val="single" w:sz="4" w:space="0" w:color="000000"/>
              <w:right w:val="single" w:sz="8" w:space="0" w:color="auto"/>
            </w:tcBorders>
            <w:vAlign w:val="center"/>
          </w:tcPr>
          <w:p w14:paraId="5DFE9E2A" w14:textId="13B69DE6" w:rsidR="00DA498F" w:rsidRDefault="00DA498F">
            <w:pPr>
              <w:pStyle w:val="af9"/>
              <w:rPr>
                <w:b/>
              </w:rPr>
            </w:pPr>
            <w:r>
              <w:rPr>
                <w:b/>
              </w:rPr>
              <w:t>生产负荷（</w:t>
            </w:r>
            <w:r>
              <w:rPr>
                <w:b/>
              </w:rPr>
              <w:t>%</w:t>
            </w:r>
            <w:r>
              <w:rPr>
                <w:b/>
              </w:rPr>
              <w:t>）</w:t>
            </w:r>
          </w:p>
        </w:tc>
      </w:tr>
      <w:tr w:rsidR="00DA498F" w:rsidRPr="00813138" w14:paraId="5DFE9E2E" w14:textId="77777777" w:rsidTr="00A86559">
        <w:trPr>
          <w:trHeight w:val="397"/>
          <w:jc w:val="center"/>
        </w:trPr>
        <w:tc>
          <w:tcPr>
            <w:tcW w:w="2100" w:type="dxa"/>
            <w:tcBorders>
              <w:top w:val="single" w:sz="4" w:space="0" w:color="000000"/>
              <w:left w:val="single" w:sz="8" w:space="0" w:color="auto"/>
              <w:bottom w:val="single" w:sz="4" w:space="0" w:color="000000"/>
              <w:right w:val="single" w:sz="4" w:space="0" w:color="000000"/>
            </w:tcBorders>
            <w:shd w:val="clear" w:color="auto" w:fill="auto"/>
            <w:vAlign w:val="center"/>
          </w:tcPr>
          <w:p w14:paraId="5DFE9E2C" w14:textId="716C3C0A" w:rsidR="00DA498F" w:rsidRPr="00813138" w:rsidRDefault="00DA498F">
            <w:pPr>
              <w:pStyle w:val="af9"/>
            </w:pPr>
            <w:r w:rsidRPr="00813138">
              <w:rPr>
                <w:rFonts w:hint="eastAsia"/>
              </w:rPr>
              <w:t>202</w:t>
            </w:r>
            <w:r w:rsidR="00C21D6D">
              <w:rPr>
                <w:rFonts w:hint="eastAsia"/>
              </w:rPr>
              <w:t>5.03.06</w:t>
            </w:r>
          </w:p>
        </w:tc>
        <w:tc>
          <w:tcPr>
            <w:tcW w:w="1605" w:type="dxa"/>
            <w:tcBorders>
              <w:left w:val="single" w:sz="4" w:space="0" w:color="000000"/>
              <w:right w:val="single" w:sz="4" w:space="0" w:color="000000"/>
            </w:tcBorders>
            <w:vAlign w:val="center"/>
          </w:tcPr>
          <w:p w14:paraId="43875D33" w14:textId="3D73A52A" w:rsidR="00DA498F" w:rsidRPr="00813138" w:rsidRDefault="00A86559">
            <w:pPr>
              <w:pStyle w:val="af9"/>
            </w:pPr>
            <w:r>
              <w:rPr>
                <w:rFonts w:hint="eastAsia"/>
              </w:rPr>
              <w:t>100</w:t>
            </w:r>
          </w:p>
        </w:tc>
        <w:tc>
          <w:tcPr>
            <w:tcW w:w="1606" w:type="dxa"/>
            <w:tcBorders>
              <w:left w:val="single" w:sz="4" w:space="0" w:color="000000"/>
              <w:right w:val="single" w:sz="4" w:space="0" w:color="000000"/>
            </w:tcBorders>
            <w:vAlign w:val="center"/>
          </w:tcPr>
          <w:p w14:paraId="08D8E217" w14:textId="2CC860A0" w:rsidR="00DA498F" w:rsidRPr="00813138" w:rsidRDefault="00A86559">
            <w:pPr>
              <w:pStyle w:val="af9"/>
            </w:pPr>
            <w:r>
              <w:rPr>
                <w:rFonts w:hint="eastAsia"/>
              </w:rPr>
              <w:t>95</w:t>
            </w:r>
          </w:p>
        </w:tc>
        <w:tc>
          <w:tcPr>
            <w:tcW w:w="3211" w:type="dxa"/>
            <w:tcBorders>
              <w:top w:val="single" w:sz="4" w:space="0" w:color="000000"/>
              <w:left w:val="single" w:sz="4" w:space="0" w:color="000000"/>
              <w:bottom w:val="single" w:sz="4" w:space="0" w:color="000000"/>
              <w:right w:val="single" w:sz="8" w:space="0" w:color="auto"/>
            </w:tcBorders>
            <w:shd w:val="clear" w:color="auto" w:fill="auto"/>
            <w:vAlign w:val="center"/>
          </w:tcPr>
          <w:p w14:paraId="5DFE9E2D" w14:textId="7FAF72ED" w:rsidR="00DA498F" w:rsidRPr="00813138" w:rsidRDefault="00DA498F">
            <w:pPr>
              <w:pStyle w:val="af9"/>
            </w:pPr>
            <w:r w:rsidRPr="00813138">
              <w:rPr>
                <w:rFonts w:hint="eastAsia"/>
              </w:rPr>
              <w:t>95.0</w:t>
            </w:r>
          </w:p>
        </w:tc>
      </w:tr>
      <w:tr w:rsidR="00DA498F" w:rsidRPr="00813138" w14:paraId="5DFE9E31" w14:textId="77777777" w:rsidTr="00A86559">
        <w:trPr>
          <w:trHeight w:val="397"/>
          <w:jc w:val="center"/>
        </w:trPr>
        <w:tc>
          <w:tcPr>
            <w:tcW w:w="2100" w:type="dxa"/>
            <w:tcBorders>
              <w:top w:val="single" w:sz="4" w:space="0" w:color="000000"/>
              <w:left w:val="single" w:sz="8" w:space="0" w:color="auto"/>
              <w:bottom w:val="single" w:sz="4" w:space="0" w:color="000000"/>
              <w:right w:val="single" w:sz="4" w:space="0" w:color="000000"/>
            </w:tcBorders>
            <w:shd w:val="clear" w:color="auto" w:fill="auto"/>
            <w:vAlign w:val="center"/>
          </w:tcPr>
          <w:p w14:paraId="5DFE9E2F" w14:textId="60A2EE29" w:rsidR="00DA498F" w:rsidRPr="00813138" w:rsidRDefault="00DA498F">
            <w:pPr>
              <w:pStyle w:val="af9"/>
            </w:pPr>
            <w:r w:rsidRPr="00813138">
              <w:rPr>
                <w:rFonts w:hint="eastAsia"/>
              </w:rPr>
              <w:t>202</w:t>
            </w:r>
            <w:r w:rsidR="00C21D6D">
              <w:rPr>
                <w:rFonts w:hint="eastAsia"/>
              </w:rPr>
              <w:t>5.03.07</w:t>
            </w:r>
          </w:p>
        </w:tc>
        <w:tc>
          <w:tcPr>
            <w:tcW w:w="1605" w:type="dxa"/>
            <w:tcBorders>
              <w:left w:val="single" w:sz="4" w:space="0" w:color="000000"/>
              <w:bottom w:val="single" w:sz="4" w:space="0" w:color="000000"/>
              <w:right w:val="single" w:sz="4" w:space="0" w:color="000000"/>
            </w:tcBorders>
            <w:vAlign w:val="center"/>
          </w:tcPr>
          <w:p w14:paraId="01503F52" w14:textId="152D3193" w:rsidR="00DA498F" w:rsidRDefault="00A86559">
            <w:pPr>
              <w:pStyle w:val="af9"/>
            </w:pPr>
            <w:r>
              <w:rPr>
                <w:rFonts w:hint="eastAsia"/>
              </w:rPr>
              <w:t>100</w:t>
            </w:r>
          </w:p>
        </w:tc>
        <w:tc>
          <w:tcPr>
            <w:tcW w:w="1606" w:type="dxa"/>
            <w:tcBorders>
              <w:left w:val="single" w:sz="4" w:space="0" w:color="000000"/>
              <w:bottom w:val="single" w:sz="4" w:space="0" w:color="000000"/>
              <w:right w:val="single" w:sz="4" w:space="0" w:color="000000"/>
            </w:tcBorders>
            <w:vAlign w:val="center"/>
          </w:tcPr>
          <w:p w14:paraId="1106B56B" w14:textId="6576F56C" w:rsidR="00DA498F" w:rsidRDefault="00A86559">
            <w:pPr>
              <w:pStyle w:val="af9"/>
            </w:pPr>
            <w:r>
              <w:rPr>
                <w:rFonts w:hint="eastAsia"/>
              </w:rPr>
              <w:t>95</w:t>
            </w:r>
          </w:p>
        </w:tc>
        <w:tc>
          <w:tcPr>
            <w:tcW w:w="3211" w:type="dxa"/>
            <w:tcBorders>
              <w:top w:val="single" w:sz="4" w:space="0" w:color="000000"/>
              <w:left w:val="single" w:sz="4" w:space="0" w:color="000000"/>
              <w:bottom w:val="single" w:sz="4" w:space="0" w:color="000000"/>
              <w:right w:val="single" w:sz="8" w:space="0" w:color="auto"/>
            </w:tcBorders>
            <w:shd w:val="clear" w:color="auto" w:fill="auto"/>
            <w:vAlign w:val="center"/>
          </w:tcPr>
          <w:p w14:paraId="5DFE9E30" w14:textId="6875FA0D" w:rsidR="00DA498F" w:rsidRPr="00813138" w:rsidRDefault="00DA498F">
            <w:pPr>
              <w:pStyle w:val="af9"/>
            </w:pPr>
            <w:r>
              <w:rPr>
                <w:rFonts w:hint="eastAsia"/>
              </w:rPr>
              <w:t>95.0</w:t>
            </w:r>
          </w:p>
        </w:tc>
      </w:tr>
      <w:tr w:rsidR="00DA498F" w:rsidRPr="00813138" w14:paraId="3EA78931" w14:textId="77777777" w:rsidTr="00A86559">
        <w:trPr>
          <w:trHeight w:val="397"/>
          <w:jc w:val="center"/>
        </w:trPr>
        <w:tc>
          <w:tcPr>
            <w:tcW w:w="8522" w:type="dxa"/>
            <w:gridSpan w:val="4"/>
            <w:tcBorders>
              <w:top w:val="single" w:sz="4" w:space="0" w:color="000000"/>
              <w:left w:val="single" w:sz="8" w:space="0" w:color="auto"/>
              <w:right w:val="single" w:sz="8" w:space="0" w:color="auto"/>
            </w:tcBorders>
            <w:vAlign w:val="center"/>
          </w:tcPr>
          <w:p w14:paraId="348A7497" w14:textId="35CA6242" w:rsidR="00DA498F" w:rsidRPr="00813138" w:rsidRDefault="00DA498F">
            <w:pPr>
              <w:pStyle w:val="af9"/>
            </w:pPr>
            <w:r>
              <w:rPr>
                <w:rFonts w:hint="eastAsia"/>
                <w:bCs/>
                <w:szCs w:val="21"/>
              </w:rPr>
              <w:t>备注：生产负荷由新乡市安隆农业科技有限公司提供。</w:t>
            </w:r>
          </w:p>
        </w:tc>
      </w:tr>
    </w:tbl>
    <w:p w14:paraId="5DFE9E32" w14:textId="371F0E15" w:rsidR="00BC092F" w:rsidRDefault="001A7355">
      <w:pPr>
        <w:ind w:firstLine="480"/>
        <w:jc w:val="both"/>
        <w:rPr>
          <w:rFonts w:cs="Times New Roman"/>
        </w:rPr>
      </w:pPr>
      <w:r w:rsidRPr="00813138">
        <w:rPr>
          <w:rFonts w:cs="Times New Roman"/>
        </w:rPr>
        <w:t>由</w:t>
      </w:r>
      <w:r w:rsidR="00155EB2" w:rsidRPr="00813138">
        <w:rPr>
          <w:rFonts w:cs="Times New Roman" w:hint="eastAsia"/>
        </w:rPr>
        <w:t>上表</w:t>
      </w:r>
      <w:r w:rsidRPr="00813138">
        <w:rPr>
          <w:rFonts w:cs="Times New Roman"/>
        </w:rPr>
        <w:t>可知：验收监测期间，生产负荷达到</w:t>
      </w:r>
      <w:r w:rsidR="006861F4" w:rsidRPr="00813138">
        <w:rPr>
          <w:rFonts w:cs="Times New Roman"/>
        </w:rPr>
        <w:t>9</w:t>
      </w:r>
      <w:r w:rsidR="0085567C" w:rsidRPr="00813138">
        <w:rPr>
          <w:rFonts w:cs="Times New Roman"/>
        </w:rPr>
        <w:t>5.0</w:t>
      </w:r>
      <w:r w:rsidRPr="00813138">
        <w:rPr>
          <w:rFonts w:cs="Times New Roman"/>
        </w:rPr>
        <w:t>%</w:t>
      </w:r>
      <w:r w:rsidRPr="00813138">
        <w:rPr>
          <w:rFonts w:cs="Times New Roman"/>
        </w:rPr>
        <w:t>，</w:t>
      </w:r>
      <w:r>
        <w:rPr>
          <w:rFonts w:cs="Times New Roman"/>
        </w:rPr>
        <w:t>主体工程调试工况稳定、环境保护设施运行正常。符合验收监测期间对生产工况的要求</w:t>
      </w:r>
    </w:p>
    <w:p w14:paraId="5DFE9E33" w14:textId="77777777" w:rsidR="00BC092F" w:rsidRDefault="001A7355">
      <w:pPr>
        <w:pStyle w:val="2"/>
        <w:spacing w:before="163" w:after="163"/>
        <w:ind w:firstLine="643"/>
        <w:rPr>
          <w:rFonts w:cs="Times New Roman"/>
        </w:rPr>
      </w:pPr>
      <w:bookmarkStart w:id="64" w:name="_Toc196466035"/>
      <w:r>
        <w:rPr>
          <w:rFonts w:cs="Times New Roman"/>
        </w:rPr>
        <w:t>9.2</w:t>
      </w:r>
      <w:r>
        <w:rPr>
          <w:rFonts w:cs="Times New Roman"/>
        </w:rPr>
        <w:t>环保设施调试运行效果</w:t>
      </w:r>
      <w:bookmarkEnd w:id="64"/>
    </w:p>
    <w:p w14:paraId="5DFE9E34" w14:textId="77777777" w:rsidR="00BC092F" w:rsidRPr="00EE3082" w:rsidRDefault="001A7355">
      <w:pPr>
        <w:pStyle w:val="3"/>
        <w:spacing w:before="0" w:after="0" w:line="520" w:lineRule="exact"/>
        <w:ind w:firstLine="562"/>
        <w:rPr>
          <w:rFonts w:cs="Times New Roman"/>
          <w:b w:val="0"/>
          <w:bCs w:val="0"/>
        </w:rPr>
      </w:pPr>
      <w:r>
        <w:rPr>
          <w:rFonts w:cs="Times New Roman"/>
        </w:rPr>
        <w:t>9.2.1</w:t>
      </w:r>
      <w:r>
        <w:rPr>
          <w:rFonts w:cs="Times New Roman"/>
        </w:rPr>
        <w:t>污染物排放监测结果</w:t>
      </w:r>
    </w:p>
    <w:p w14:paraId="07ABF5DD" w14:textId="3F984DBF" w:rsidR="00323993" w:rsidRDefault="001A7355" w:rsidP="006C458F">
      <w:pPr>
        <w:pStyle w:val="4"/>
        <w:spacing w:before="0" w:after="0" w:line="520" w:lineRule="exact"/>
        <w:ind w:firstLine="482"/>
      </w:pPr>
      <w:r>
        <w:rPr>
          <w:rFonts w:cs="Times New Roman" w:hint="eastAsia"/>
        </w:rPr>
        <w:t>9</w:t>
      </w:r>
      <w:r>
        <w:rPr>
          <w:rFonts w:cs="Times New Roman"/>
        </w:rPr>
        <w:t>.2.1.1</w:t>
      </w:r>
      <w:r w:rsidR="006C458F" w:rsidRPr="00652F87">
        <w:t xml:space="preserve"> </w:t>
      </w:r>
      <w:r w:rsidR="00323993">
        <w:rPr>
          <w:rFonts w:hint="eastAsia"/>
        </w:rPr>
        <w:t>废水</w:t>
      </w:r>
    </w:p>
    <w:p w14:paraId="616F52E1" w14:textId="47D9A828" w:rsidR="00584BFB" w:rsidRPr="00584BFB" w:rsidRDefault="00584BFB" w:rsidP="00584BFB">
      <w:pPr>
        <w:ind w:firstLine="480"/>
      </w:pPr>
      <w:r>
        <w:rPr>
          <w:rFonts w:hint="eastAsia"/>
        </w:rPr>
        <w:t>本项目无生产废水和生活污水外排。</w:t>
      </w:r>
    </w:p>
    <w:p w14:paraId="5DFE9EB3" w14:textId="119E688E" w:rsidR="00BC092F" w:rsidRPr="006C458F" w:rsidRDefault="00584BFB" w:rsidP="006C458F">
      <w:pPr>
        <w:pStyle w:val="4"/>
        <w:spacing w:before="0" w:after="0" w:line="520" w:lineRule="exact"/>
        <w:ind w:firstLine="482"/>
      </w:pPr>
      <w:r>
        <w:rPr>
          <w:rFonts w:cs="Times New Roman" w:hint="eastAsia"/>
        </w:rPr>
        <w:t>9</w:t>
      </w:r>
      <w:r>
        <w:rPr>
          <w:rFonts w:cs="Times New Roman"/>
        </w:rPr>
        <w:t>.2.1.</w:t>
      </w:r>
      <w:r>
        <w:rPr>
          <w:rFonts w:cs="Times New Roman" w:hint="eastAsia"/>
        </w:rPr>
        <w:t>2</w:t>
      </w:r>
      <w:r w:rsidR="001A7355">
        <w:rPr>
          <w:rFonts w:cs="Times New Roman"/>
        </w:rPr>
        <w:t>废气</w:t>
      </w:r>
    </w:p>
    <w:p w14:paraId="286F06DE" w14:textId="77777777" w:rsidR="003F32D3" w:rsidRDefault="003F32D3" w:rsidP="003A4EA9">
      <w:pPr>
        <w:ind w:firstLine="480"/>
        <w:jc w:val="both"/>
        <w:rPr>
          <w:rFonts w:cs="Times New Roman"/>
          <w:szCs w:val="24"/>
        </w:rPr>
      </w:pPr>
      <w:bookmarkStart w:id="65" w:name="_Hlk101345665"/>
      <w:r w:rsidRPr="003F32D3">
        <w:rPr>
          <w:rFonts w:cs="Times New Roman" w:hint="eastAsia"/>
          <w:szCs w:val="24"/>
        </w:rPr>
        <w:t>本项目大气污染物主要为养殖过程、污水处理过程、农家肥发酵过程产生的恶臭气体及饲料加工粉尘、食堂油烟。</w:t>
      </w:r>
    </w:p>
    <w:bookmarkEnd w:id="65"/>
    <w:p w14:paraId="2324DBC3" w14:textId="77777777" w:rsidR="00294A9C" w:rsidRDefault="00294A9C" w:rsidP="00294A9C">
      <w:pPr>
        <w:ind w:firstLine="480"/>
        <w:jc w:val="both"/>
        <w:rPr>
          <w:szCs w:val="21"/>
        </w:rPr>
      </w:pPr>
      <w:r>
        <w:rPr>
          <w:rFonts w:cs="Times New Roman"/>
        </w:rPr>
        <w:t>（</w:t>
      </w:r>
      <w:r>
        <w:rPr>
          <w:rFonts w:cs="Times New Roman" w:hint="eastAsia"/>
        </w:rPr>
        <w:t>1</w:t>
      </w:r>
      <w:r>
        <w:rPr>
          <w:rFonts w:cs="Times New Roman"/>
        </w:rPr>
        <w:t>）</w:t>
      </w:r>
      <w:r w:rsidRPr="000B151A">
        <w:rPr>
          <w:rFonts w:hint="eastAsia"/>
          <w:szCs w:val="21"/>
        </w:rPr>
        <w:t>鸡舍：鸡粪采取干清粪工艺，日产日清，鸡舍定期喷洒生物除臭剂；加强鸡舍通风；优化饲料配方，饲料中添加</w:t>
      </w:r>
      <w:r w:rsidRPr="000B151A">
        <w:rPr>
          <w:rFonts w:hint="eastAsia"/>
          <w:szCs w:val="21"/>
        </w:rPr>
        <w:t>EM</w:t>
      </w:r>
      <w:r w:rsidRPr="000B151A">
        <w:rPr>
          <w:rFonts w:hint="eastAsia"/>
          <w:szCs w:val="21"/>
        </w:rPr>
        <w:t>菌；加强场区内绿化管理；恶臭气体采用“</w:t>
      </w:r>
      <w:r>
        <w:rPr>
          <w:rFonts w:hint="eastAsia"/>
          <w:szCs w:val="21"/>
        </w:rPr>
        <w:t>雾森除臭</w:t>
      </w:r>
      <w:r w:rsidRPr="000B151A">
        <w:rPr>
          <w:rFonts w:hint="eastAsia"/>
          <w:szCs w:val="21"/>
        </w:rPr>
        <w:t>”处理；</w:t>
      </w:r>
      <w:r w:rsidRPr="00B00CD1">
        <w:rPr>
          <w:rFonts w:hint="eastAsia"/>
          <w:bCs/>
        </w:rPr>
        <w:t>后</w:t>
      </w:r>
      <w:r w:rsidRPr="006B0825">
        <w:rPr>
          <w:rFonts w:hint="eastAsia"/>
        </w:rPr>
        <w:t>直接</w:t>
      </w:r>
      <w:r w:rsidRPr="00B00CD1">
        <w:rPr>
          <w:rFonts w:hint="eastAsia"/>
          <w:bCs/>
        </w:rPr>
        <w:t>无组织</w:t>
      </w:r>
      <w:r w:rsidRPr="006B0825">
        <w:rPr>
          <w:rFonts w:hint="eastAsia"/>
        </w:rPr>
        <w:t>排放至空气中</w:t>
      </w:r>
      <w:r>
        <w:rPr>
          <w:rFonts w:hint="eastAsia"/>
          <w:bCs/>
        </w:rPr>
        <w:t>。</w:t>
      </w:r>
    </w:p>
    <w:p w14:paraId="580F8BF3" w14:textId="77777777" w:rsidR="00294A9C" w:rsidRDefault="00294A9C" w:rsidP="00294A9C">
      <w:pPr>
        <w:ind w:firstLine="480"/>
        <w:jc w:val="both"/>
        <w:rPr>
          <w:szCs w:val="21"/>
        </w:rPr>
      </w:pPr>
      <w:r>
        <w:rPr>
          <w:rFonts w:cs="Times New Roman"/>
        </w:rPr>
        <w:t>（</w:t>
      </w:r>
      <w:r>
        <w:rPr>
          <w:rFonts w:cs="Times New Roman"/>
        </w:rPr>
        <w:t>2</w:t>
      </w:r>
      <w:r>
        <w:rPr>
          <w:rFonts w:cs="Times New Roman"/>
        </w:rPr>
        <w:t>）</w:t>
      </w:r>
      <w:r w:rsidRPr="00035226">
        <w:rPr>
          <w:rFonts w:hint="eastAsia"/>
          <w:szCs w:val="21"/>
        </w:rPr>
        <w:t>饲料加工区域产生的粉尘：经各设备自带集</w:t>
      </w:r>
      <w:proofErr w:type="gramStart"/>
      <w:r w:rsidRPr="00035226">
        <w:rPr>
          <w:rFonts w:hint="eastAsia"/>
          <w:szCs w:val="21"/>
        </w:rPr>
        <w:t>风系统</w:t>
      </w:r>
      <w:proofErr w:type="gramEnd"/>
      <w:r w:rsidRPr="00035226">
        <w:rPr>
          <w:rFonts w:hint="eastAsia"/>
          <w:szCs w:val="21"/>
        </w:rPr>
        <w:t>收集后通过覆膜袋式除尘器处理后由</w:t>
      </w:r>
      <w:r>
        <w:rPr>
          <w:rFonts w:hint="eastAsia"/>
          <w:szCs w:val="21"/>
        </w:rPr>
        <w:t>2</w:t>
      </w:r>
      <w:r w:rsidRPr="00035226">
        <w:rPr>
          <w:rFonts w:hint="eastAsia"/>
          <w:szCs w:val="21"/>
        </w:rPr>
        <w:t>根</w:t>
      </w:r>
      <w:r w:rsidRPr="00035226">
        <w:rPr>
          <w:rFonts w:hint="eastAsia"/>
          <w:szCs w:val="21"/>
        </w:rPr>
        <w:t>15m</w:t>
      </w:r>
      <w:r w:rsidRPr="00035226">
        <w:rPr>
          <w:rFonts w:hint="eastAsia"/>
          <w:szCs w:val="21"/>
        </w:rPr>
        <w:t>高的排气筒排放。</w:t>
      </w:r>
    </w:p>
    <w:p w14:paraId="6778C763" w14:textId="77777777" w:rsidR="00294A9C" w:rsidRDefault="00294A9C" w:rsidP="00294A9C">
      <w:pPr>
        <w:ind w:firstLine="480"/>
        <w:jc w:val="both"/>
        <w:rPr>
          <w:szCs w:val="21"/>
        </w:rPr>
      </w:pPr>
      <w:r>
        <w:rPr>
          <w:rFonts w:hint="eastAsia"/>
          <w:szCs w:val="21"/>
        </w:rPr>
        <w:t>（</w:t>
      </w:r>
      <w:r>
        <w:rPr>
          <w:rFonts w:hint="eastAsia"/>
          <w:szCs w:val="21"/>
        </w:rPr>
        <w:t>3</w:t>
      </w:r>
      <w:r>
        <w:rPr>
          <w:rFonts w:hint="eastAsia"/>
          <w:szCs w:val="21"/>
        </w:rPr>
        <w:t>）</w:t>
      </w:r>
      <w:r w:rsidRPr="00CB04BD">
        <w:rPr>
          <w:rFonts w:hint="eastAsia"/>
          <w:szCs w:val="21"/>
        </w:rPr>
        <w:t>农家肥车间</w:t>
      </w:r>
      <w:r w:rsidRPr="000C7A6A">
        <w:rPr>
          <w:rFonts w:hint="eastAsia"/>
          <w:szCs w:val="21"/>
        </w:rPr>
        <w:t>鸡粪处理产生的恶臭</w:t>
      </w:r>
      <w:r>
        <w:rPr>
          <w:rFonts w:hint="eastAsia"/>
          <w:szCs w:val="21"/>
        </w:rPr>
        <w:t>：各发酵罐配套</w:t>
      </w:r>
      <w:r w:rsidRPr="003F21DC">
        <w:rPr>
          <w:rFonts w:hint="eastAsia"/>
          <w:szCs w:val="21"/>
        </w:rPr>
        <w:t>自带集风</w:t>
      </w:r>
      <w:r>
        <w:rPr>
          <w:rFonts w:hint="eastAsia"/>
          <w:szCs w:val="21"/>
        </w:rPr>
        <w:t>风管</w:t>
      </w:r>
      <w:r w:rsidRPr="003F21DC">
        <w:rPr>
          <w:rFonts w:hint="eastAsia"/>
          <w:szCs w:val="21"/>
        </w:rPr>
        <w:t>收集后</w:t>
      </w:r>
      <w:r>
        <w:rPr>
          <w:rFonts w:hint="eastAsia"/>
          <w:szCs w:val="21"/>
        </w:rPr>
        <w:t>通过各自生物除臭塔处理后由</w:t>
      </w:r>
      <w:r>
        <w:rPr>
          <w:rFonts w:hint="eastAsia"/>
          <w:szCs w:val="21"/>
        </w:rPr>
        <w:t>1</w:t>
      </w:r>
      <w:r w:rsidRPr="003F21DC">
        <w:rPr>
          <w:rFonts w:hint="eastAsia"/>
          <w:szCs w:val="21"/>
        </w:rPr>
        <w:t>根</w:t>
      </w:r>
      <w:r w:rsidRPr="003F21DC">
        <w:rPr>
          <w:rFonts w:hint="eastAsia"/>
          <w:szCs w:val="21"/>
        </w:rPr>
        <w:t>15m</w:t>
      </w:r>
      <w:r w:rsidRPr="003F21DC">
        <w:rPr>
          <w:rFonts w:hint="eastAsia"/>
          <w:szCs w:val="21"/>
        </w:rPr>
        <w:t>高的排气筒排放。</w:t>
      </w:r>
    </w:p>
    <w:p w14:paraId="1F860033" w14:textId="77777777" w:rsidR="00294A9C" w:rsidRDefault="00294A9C" w:rsidP="00294A9C">
      <w:pPr>
        <w:ind w:firstLine="480"/>
        <w:jc w:val="both"/>
        <w:rPr>
          <w:szCs w:val="24"/>
        </w:rPr>
      </w:pPr>
      <w:r>
        <w:rPr>
          <w:rFonts w:hint="eastAsia"/>
          <w:szCs w:val="21"/>
        </w:rPr>
        <w:lastRenderedPageBreak/>
        <w:t>（</w:t>
      </w:r>
      <w:r>
        <w:rPr>
          <w:rFonts w:hint="eastAsia"/>
          <w:szCs w:val="21"/>
        </w:rPr>
        <w:t>4</w:t>
      </w:r>
      <w:r>
        <w:rPr>
          <w:rFonts w:hint="eastAsia"/>
          <w:szCs w:val="21"/>
        </w:rPr>
        <w:t>）</w:t>
      </w:r>
      <w:r w:rsidRPr="00C45763">
        <w:rPr>
          <w:rFonts w:hint="eastAsia"/>
          <w:szCs w:val="21"/>
        </w:rPr>
        <w:t>食堂产生的油烟废气经集气罩收集后经过一套复合式静电式油烟净化器处理后由高于屋顶</w:t>
      </w:r>
      <w:r w:rsidRPr="00C45763">
        <w:rPr>
          <w:rFonts w:hint="eastAsia"/>
          <w:szCs w:val="21"/>
        </w:rPr>
        <w:t>3m</w:t>
      </w:r>
      <w:r w:rsidRPr="00C45763">
        <w:rPr>
          <w:rFonts w:hint="eastAsia"/>
          <w:szCs w:val="21"/>
        </w:rPr>
        <w:t>的排气筒高空排放</w:t>
      </w:r>
      <w:r>
        <w:rPr>
          <w:rFonts w:cs="Times New Roman" w:hint="eastAsia"/>
        </w:rPr>
        <w:t>。</w:t>
      </w:r>
    </w:p>
    <w:p w14:paraId="3C3881D2" w14:textId="567DE052" w:rsidR="007D0ABD" w:rsidRDefault="00567DA0" w:rsidP="00567DA0">
      <w:pPr>
        <w:ind w:firstLine="480"/>
        <w:jc w:val="both"/>
        <w:rPr>
          <w:rFonts w:eastAsia="黑体" w:cs="Times New Roman"/>
        </w:rPr>
      </w:pPr>
      <w:r>
        <w:rPr>
          <w:rFonts w:eastAsia="黑体" w:cs="Times New Roman"/>
        </w:rPr>
        <w:t>表</w:t>
      </w:r>
      <w:r>
        <w:rPr>
          <w:rFonts w:eastAsia="黑体" w:cs="Times New Roman"/>
        </w:rPr>
        <w:t>9-</w:t>
      </w:r>
      <w:r w:rsidR="00D33DC7">
        <w:rPr>
          <w:rFonts w:eastAsia="黑体" w:cs="Times New Roman" w:hint="eastAsia"/>
        </w:rPr>
        <w:t>2</w:t>
      </w:r>
      <w:r>
        <w:rPr>
          <w:rFonts w:eastAsia="黑体" w:cs="Times New Roman"/>
        </w:rPr>
        <w:t xml:space="preserve">          </w:t>
      </w:r>
      <w:r>
        <w:rPr>
          <w:rFonts w:eastAsia="黑体" w:cs="Times New Roman" w:hint="eastAsia"/>
        </w:rPr>
        <w:t xml:space="preserve">                             </w:t>
      </w:r>
      <w:r>
        <w:rPr>
          <w:rFonts w:eastAsia="黑体" w:cs="Times New Roman"/>
        </w:rPr>
        <w:t xml:space="preserve">    </w:t>
      </w:r>
      <w:r>
        <w:rPr>
          <w:rFonts w:eastAsia="黑体" w:cs="Times New Roman" w:hint="eastAsia"/>
        </w:rPr>
        <w:t>有组织</w:t>
      </w:r>
      <w:r>
        <w:rPr>
          <w:rFonts w:eastAsia="黑体" w:cs="Times New Roman"/>
        </w:rPr>
        <w:t>废气监测结果</w:t>
      </w:r>
    </w:p>
    <w:tbl>
      <w:tblPr>
        <w:tblStyle w:val="af5"/>
        <w:tblW w:w="5000" w:type="pct"/>
        <w:jc w:val="center"/>
        <w:tblLook w:val="04A0" w:firstRow="1" w:lastRow="0" w:firstColumn="1" w:lastColumn="0" w:noHBand="0" w:noVBand="1"/>
      </w:tblPr>
      <w:tblGrid>
        <w:gridCol w:w="959"/>
        <w:gridCol w:w="2449"/>
        <w:gridCol w:w="1704"/>
        <w:gridCol w:w="1705"/>
        <w:gridCol w:w="1705"/>
      </w:tblGrid>
      <w:tr w:rsidR="00CF4A44" w14:paraId="67B276A8" w14:textId="77777777" w:rsidTr="00215A41">
        <w:trPr>
          <w:trHeight w:val="397"/>
          <w:jc w:val="center"/>
        </w:trPr>
        <w:tc>
          <w:tcPr>
            <w:tcW w:w="3408" w:type="dxa"/>
            <w:gridSpan w:val="2"/>
            <w:vAlign w:val="center"/>
          </w:tcPr>
          <w:p w14:paraId="5EFB7CF8" w14:textId="27538651" w:rsidR="00CF4A44" w:rsidRPr="00CF4A44" w:rsidRDefault="00CF4A44" w:rsidP="00CF4A44">
            <w:pPr>
              <w:pStyle w:val="af9"/>
            </w:pPr>
            <w:r w:rsidRPr="00CF4A44">
              <w:rPr>
                <w:rFonts w:hint="eastAsia"/>
              </w:rPr>
              <w:t>检测点位</w:t>
            </w:r>
          </w:p>
        </w:tc>
        <w:tc>
          <w:tcPr>
            <w:tcW w:w="5114" w:type="dxa"/>
            <w:gridSpan w:val="3"/>
            <w:vAlign w:val="center"/>
          </w:tcPr>
          <w:p w14:paraId="30B34031" w14:textId="08B72C58" w:rsidR="00CF4A44" w:rsidRPr="00CF4A44" w:rsidRDefault="00CF4A44" w:rsidP="00CF4A44">
            <w:pPr>
              <w:pStyle w:val="af9"/>
            </w:pPr>
            <w:r>
              <w:rPr>
                <w:rFonts w:hint="eastAsia"/>
              </w:rPr>
              <w:t>饲料车间</w:t>
            </w:r>
            <w:r w:rsidR="00215A41">
              <w:rPr>
                <w:rFonts w:hint="eastAsia"/>
              </w:rPr>
              <w:t>1#</w:t>
            </w:r>
            <w:r w:rsidR="00215A41">
              <w:rPr>
                <w:rFonts w:hint="eastAsia"/>
              </w:rPr>
              <w:t>出口</w:t>
            </w:r>
          </w:p>
        </w:tc>
      </w:tr>
      <w:tr w:rsidR="00215A41" w14:paraId="393D6B5A" w14:textId="77777777" w:rsidTr="00215A41">
        <w:trPr>
          <w:trHeight w:val="397"/>
          <w:jc w:val="center"/>
        </w:trPr>
        <w:tc>
          <w:tcPr>
            <w:tcW w:w="3408" w:type="dxa"/>
            <w:gridSpan w:val="2"/>
            <w:vAlign w:val="center"/>
          </w:tcPr>
          <w:p w14:paraId="589F9150" w14:textId="27F0040A" w:rsidR="00215A41" w:rsidRPr="00CF4A44" w:rsidRDefault="00215A41" w:rsidP="00CF4A44">
            <w:pPr>
              <w:pStyle w:val="af9"/>
            </w:pPr>
            <w:r w:rsidRPr="00CF4A44">
              <w:rPr>
                <w:rFonts w:hint="eastAsia"/>
              </w:rPr>
              <w:t>采样时间</w:t>
            </w:r>
          </w:p>
        </w:tc>
        <w:tc>
          <w:tcPr>
            <w:tcW w:w="5114" w:type="dxa"/>
            <w:gridSpan w:val="3"/>
            <w:vAlign w:val="center"/>
          </w:tcPr>
          <w:p w14:paraId="3D3F1CB7" w14:textId="4C7EDCCF" w:rsidR="00215A41" w:rsidRPr="00CF4A44" w:rsidRDefault="00215A41" w:rsidP="00CF4A44">
            <w:pPr>
              <w:pStyle w:val="af9"/>
            </w:pPr>
            <w:r>
              <w:rPr>
                <w:rFonts w:hint="eastAsia"/>
              </w:rPr>
              <w:t>2025.03.06</w:t>
            </w:r>
          </w:p>
        </w:tc>
      </w:tr>
      <w:tr w:rsidR="00CF4A44" w14:paraId="240C6DC8" w14:textId="77777777" w:rsidTr="00215A41">
        <w:trPr>
          <w:trHeight w:val="397"/>
          <w:jc w:val="center"/>
        </w:trPr>
        <w:tc>
          <w:tcPr>
            <w:tcW w:w="3408" w:type="dxa"/>
            <w:gridSpan w:val="2"/>
            <w:vAlign w:val="center"/>
          </w:tcPr>
          <w:p w14:paraId="7A13616C" w14:textId="071AFEF1" w:rsidR="00CF4A44" w:rsidRPr="00CF4A44" w:rsidRDefault="00CF4A44" w:rsidP="00CF4A44">
            <w:pPr>
              <w:pStyle w:val="af9"/>
            </w:pPr>
            <w:r w:rsidRPr="00CF4A44">
              <w:rPr>
                <w:rFonts w:hint="eastAsia"/>
              </w:rPr>
              <w:t>检测项目</w:t>
            </w:r>
          </w:p>
        </w:tc>
        <w:tc>
          <w:tcPr>
            <w:tcW w:w="1704" w:type="dxa"/>
            <w:vAlign w:val="center"/>
          </w:tcPr>
          <w:p w14:paraId="548D6458" w14:textId="0E6FDD34" w:rsidR="00CF4A44" w:rsidRPr="00CF4A44" w:rsidRDefault="00215A41" w:rsidP="00CF4A44">
            <w:pPr>
              <w:pStyle w:val="af9"/>
            </w:pPr>
            <w:r>
              <w:rPr>
                <w:rFonts w:hint="eastAsia"/>
              </w:rPr>
              <w:t>第</w:t>
            </w:r>
            <w:r>
              <w:rPr>
                <w:rFonts w:hint="eastAsia"/>
              </w:rPr>
              <w:t>1</w:t>
            </w:r>
            <w:r>
              <w:rPr>
                <w:rFonts w:hint="eastAsia"/>
              </w:rPr>
              <w:t>次</w:t>
            </w:r>
          </w:p>
        </w:tc>
        <w:tc>
          <w:tcPr>
            <w:tcW w:w="1705" w:type="dxa"/>
            <w:vAlign w:val="center"/>
          </w:tcPr>
          <w:p w14:paraId="4F4F6467" w14:textId="1F0D5652" w:rsidR="00CF4A44" w:rsidRPr="00CF4A44" w:rsidRDefault="00215A41" w:rsidP="00CF4A44">
            <w:pPr>
              <w:pStyle w:val="af9"/>
            </w:pPr>
            <w:r>
              <w:rPr>
                <w:rFonts w:hint="eastAsia"/>
              </w:rPr>
              <w:t>第</w:t>
            </w:r>
            <w:r>
              <w:rPr>
                <w:rFonts w:hint="eastAsia"/>
              </w:rPr>
              <w:t>2</w:t>
            </w:r>
            <w:r>
              <w:rPr>
                <w:rFonts w:hint="eastAsia"/>
              </w:rPr>
              <w:t>次</w:t>
            </w:r>
          </w:p>
        </w:tc>
        <w:tc>
          <w:tcPr>
            <w:tcW w:w="1705" w:type="dxa"/>
            <w:vAlign w:val="center"/>
          </w:tcPr>
          <w:p w14:paraId="33CB947E" w14:textId="7AA297A2" w:rsidR="00CF4A44" w:rsidRPr="00CF4A44" w:rsidRDefault="00215A41" w:rsidP="00CF4A44">
            <w:pPr>
              <w:pStyle w:val="af9"/>
            </w:pPr>
            <w:r>
              <w:rPr>
                <w:rFonts w:hint="eastAsia"/>
              </w:rPr>
              <w:t>第</w:t>
            </w:r>
            <w:r>
              <w:rPr>
                <w:rFonts w:hint="eastAsia"/>
              </w:rPr>
              <w:t>3</w:t>
            </w:r>
            <w:r>
              <w:rPr>
                <w:rFonts w:hint="eastAsia"/>
              </w:rPr>
              <w:t>次</w:t>
            </w:r>
          </w:p>
        </w:tc>
      </w:tr>
      <w:tr w:rsidR="00CF4A44" w14:paraId="540169D1" w14:textId="77777777" w:rsidTr="00215A41">
        <w:trPr>
          <w:trHeight w:val="397"/>
          <w:jc w:val="center"/>
        </w:trPr>
        <w:tc>
          <w:tcPr>
            <w:tcW w:w="3408" w:type="dxa"/>
            <w:gridSpan w:val="2"/>
            <w:vAlign w:val="center"/>
          </w:tcPr>
          <w:p w14:paraId="1F88362B" w14:textId="3ACA3596" w:rsidR="00CF4A44" w:rsidRPr="00CF4A44" w:rsidRDefault="00CF4A44" w:rsidP="00CF4A44">
            <w:pPr>
              <w:pStyle w:val="af9"/>
            </w:pPr>
            <w:r w:rsidRPr="00CF4A44">
              <w:rPr>
                <w:rFonts w:hint="eastAsia"/>
              </w:rPr>
              <w:t>标干流量（</w:t>
            </w:r>
            <w:r w:rsidRPr="00CF4A44">
              <w:rPr>
                <w:rFonts w:hint="eastAsia"/>
              </w:rPr>
              <w:t>m</w:t>
            </w:r>
            <w:r w:rsidRPr="003C5A11">
              <w:rPr>
                <w:rFonts w:hint="eastAsia"/>
                <w:vertAlign w:val="superscript"/>
              </w:rPr>
              <w:t>3</w:t>
            </w:r>
            <w:r w:rsidRPr="00CF4A44">
              <w:rPr>
                <w:rFonts w:hint="eastAsia"/>
              </w:rPr>
              <w:t>/h</w:t>
            </w:r>
            <w:r w:rsidRPr="00CF4A44">
              <w:rPr>
                <w:rFonts w:hint="eastAsia"/>
              </w:rPr>
              <w:t>）</w:t>
            </w:r>
          </w:p>
        </w:tc>
        <w:tc>
          <w:tcPr>
            <w:tcW w:w="1704" w:type="dxa"/>
            <w:vAlign w:val="center"/>
          </w:tcPr>
          <w:p w14:paraId="4792D168" w14:textId="0478F1F0" w:rsidR="00CF4A44" w:rsidRPr="00CF4A44" w:rsidRDefault="00215A41" w:rsidP="00CF4A44">
            <w:pPr>
              <w:pStyle w:val="af9"/>
            </w:pPr>
            <w:r>
              <w:rPr>
                <w:rFonts w:hint="eastAsia"/>
              </w:rPr>
              <w:t>3307</w:t>
            </w:r>
          </w:p>
        </w:tc>
        <w:tc>
          <w:tcPr>
            <w:tcW w:w="1705" w:type="dxa"/>
            <w:vAlign w:val="center"/>
          </w:tcPr>
          <w:p w14:paraId="66786F0D" w14:textId="1049DB74" w:rsidR="00CF4A44" w:rsidRPr="00CF4A44" w:rsidRDefault="00215A41" w:rsidP="00CF4A44">
            <w:pPr>
              <w:pStyle w:val="af9"/>
            </w:pPr>
            <w:r>
              <w:rPr>
                <w:rFonts w:hint="eastAsia"/>
              </w:rPr>
              <w:t>3422</w:t>
            </w:r>
          </w:p>
        </w:tc>
        <w:tc>
          <w:tcPr>
            <w:tcW w:w="1705" w:type="dxa"/>
            <w:vAlign w:val="center"/>
          </w:tcPr>
          <w:p w14:paraId="3549319F" w14:textId="14E3D39C" w:rsidR="00CF4A44" w:rsidRPr="00CF4A44" w:rsidRDefault="00215A41" w:rsidP="00CF4A44">
            <w:pPr>
              <w:pStyle w:val="af9"/>
            </w:pPr>
            <w:r>
              <w:rPr>
                <w:rFonts w:hint="eastAsia"/>
              </w:rPr>
              <w:t>2499</w:t>
            </w:r>
          </w:p>
        </w:tc>
      </w:tr>
      <w:tr w:rsidR="00CF4A44" w14:paraId="4B6EFEB0" w14:textId="77777777" w:rsidTr="00215A41">
        <w:trPr>
          <w:trHeight w:val="397"/>
          <w:jc w:val="center"/>
        </w:trPr>
        <w:tc>
          <w:tcPr>
            <w:tcW w:w="959" w:type="dxa"/>
            <w:vMerge w:val="restart"/>
            <w:vAlign w:val="center"/>
          </w:tcPr>
          <w:p w14:paraId="55455496" w14:textId="64A53152" w:rsidR="00CF4A44" w:rsidRPr="00CF4A44" w:rsidRDefault="00CF4A44" w:rsidP="00CF4A44">
            <w:pPr>
              <w:pStyle w:val="af9"/>
            </w:pPr>
            <w:r w:rsidRPr="00CF4A44">
              <w:rPr>
                <w:rFonts w:hint="eastAsia"/>
              </w:rPr>
              <w:t>颗粒物</w:t>
            </w:r>
          </w:p>
        </w:tc>
        <w:tc>
          <w:tcPr>
            <w:tcW w:w="2449" w:type="dxa"/>
            <w:vAlign w:val="center"/>
          </w:tcPr>
          <w:p w14:paraId="5FCADA47" w14:textId="6041470C" w:rsidR="00CF4A44" w:rsidRPr="00CF4A44" w:rsidRDefault="00CF4A44" w:rsidP="00CF4A44">
            <w:pPr>
              <w:pStyle w:val="af9"/>
            </w:pPr>
            <w:r w:rsidRPr="00CF4A44">
              <w:rPr>
                <w:rFonts w:hint="eastAsia"/>
              </w:rPr>
              <w:t>排放浓度（</w:t>
            </w:r>
            <w:r w:rsidRPr="00CF4A44">
              <w:rPr>
                <w:rFonts w:hint="eastAsia"/>
              </w:rPr>
              <w:t>mg/m</w:t>
            </w:r>
            <w:r w:rsidRPr="00215A41">
              <w:rPr>
                <w:rFonts w:hint="eastAsia"/>
                <w:vertAlign w:val="superscript"/>
              </w:rPr>
              <w:t>3</w:t>
            </w:r>
            <w:r w:rsidRPr="00CF4A44">
              <w:rPr>
                <w:rFonts w:hint="eastAsia"/>
              </w:rPr>
              <w:t>）</w:t>
            </w:r>
          </w:p>
        </w:tc>
        <w:tc>
          <w:tcPr>
            <w:tcW w:w="1704" w:type="dxa"/>
            <w:vAlign w:val="center"/>
          </w:tcPr>
          <w:p w14:paraId="0424C331" w14:textId="434C4BDD" w:rsidR="00CF4A44" w:rsidRPr="00CF4A44" w:rsidRDefault="006F0C86" w:rsidP="00CF4A44">
            <w:pPr>
              <w:pStyle w:val="af9"/>
            </w:pPr>
            <w:r>
              <w:rPr>
                <w:rFonts w:hint="eastAsia"/>
              </w:rPr>
              <w:t>3.8</w:t>
            </w:r>
          </w:p>
        </w:tc>
        <w:tc>
          <w:tcPr>
            <w:tcW w:w="1705" w:type="dxa"/>
            <w:vAlign w:val="center"/>
          </w:tcPr>
          <w:p w14:paraId="1160E9C6" w14:textId="5A623E5A" w:rsidR="00CF4A44" w:rsidRPr="00CF4A44" w:rsidRDefault="006F0C86" w:rsidP="00CF4A44">
            <w:pPr>
              <w:pStyle w:val="af9"/>
            </w:pPr>
            <w:r>
              <w:rPr>
                <w:rFonts w:hint="eastAsia"/>
              </w:rPr>
              <w:t>4.0</w:t>
            </w:r>
          </w:p>
        </w:tc>
        <w:tc>
          <w:tcPr>
            <w:tcW w:w="1705" w:type="dxa"/>
            <w:vAlign w:val="center"/>
          </w:tcPr>
          <w:p w14:paraId="4DF50288" w14:textId="06913B32" w:rsidR="00CF4A44" w:rsidRPr="00CF4A44" w:rsidRDefault="006F0C86" w:rsidP="00CF4A44">
            <w:pPr>
              <w:pStyle w:val="af9"/>
            </w:pPr>
            <w:r>
              <w:rPr>
                <w:rFonts w:hint="eastAsia"/>
              </w:rPr>
              <w:t>3.9</w:t>
            </w:r>
          </w:p>
        </w:tc>
      </w:tr>
      <w:tr w:rsidR="00CF4A44" w14:paraId="547078F4" w14:textId="77777777" w:rsidTr="00215A41">
        <w:trPr>
          <w:trHeight w:val="397"/>
          <w:jc w:val="center"/>
        </w:trPr>
        <w:tc>
          <w:tcPr>
            <w:tcW w:w="959" w:type="dxa"/>
            <w:vMerge/>
            <w:vAlign w:val="center"/>
          </w:tcPr>
          <w:p w14:paraId="7C2D7343" w14:textId="77777777" w:rsidR="00CF4A44" w:rsidRPr="00CF4A44" w:rsidRDefault="00CF4A44" w:rsidP="00CF4A44">
            <w:pPr>
              <w:pStyle w:val="af9"/>
            </w:pPr>
          </w:p>
        </w:tc>
        <w:tc>
          <w:tcPr>
            <w:tcW w:w="2449" w:type="dxa"/>
            <w:vAlign w:val="center"/>
          </w:tcPr>
          <w:p w14:paraId="76ABBC8F" w14:textId="63A8F274" w:rsidR="00CF4A44" w:rsidRPr="00CF4A44" w:rsidRDefault="00CF4A44" w:rsidP="00CF4A44">
            <w:pPr>
              <w:pStyle w:val="af9"/>
            </w:pPr>
            <w:r w:rsidRPr="00CF4A44">
              <w:rPr>
                <w:rFonts w:hint="eastAsia"/>
              </w:rPr>
              <w:t>排放速率（</w:t>
            </w:r>
            <w:r w:rsidRPr="00CF4A44">
              <w:rPr>
                <w:rFonts w:hint="eastAsia"/>
              </w:rPr>
              <w:t>kg/h</w:t>
            </w:r>
            <w:r w:rsidRPr="00CF4A44">
              <w:rPr>
                <w:rFonts w:hint="eastAsia"/>
              </w:rPr>
              <w:t>）</w:t>
            </w:r>
          </w:p>
        </w:tc>
        <w:tc>
          <w:tcPr>
            <w:tcW w:w="1704" w:type="dxa"/>
            <w:vAlign w:val="center"/>
          </w:tcPr>
          <w:p w14:paraId="356DB775" w14:textId="3BFC8D56" w:rsidR="00CF4A44" w:rsidRPr="00CF4A44" w:rsidRDefault="00215A41" w:rsidP="00CF4A44">
            <w:pPr>
              <w:pStyle w:val="af9"/>
            </w:pPr>
            <w:r>
              <w:rPr>
                <w:rFonts w:hint="eastAsia"/>
              </w:rPr>
              <w:t>1.</w:t>
            </w:r>
            <w:r w:rsidR="006F0C86">
              <w:rPr>
                <w:rFonts w:hint="eastAsia"/>
              </w:rPr>
              <w:t>26</w:t>
            </w:r>
            <w:r>
              <w:rPr>
                <w:rFonts w:ascii="宋体" w:hAnsi="宋体" w:hint="eastAsia"/>
              </w:rPr>
              <w:t>×</w:t>
            </w:r>
            <w:r>
              <w:rPr>
                <w:rFonts w:hint="eastAsia"/>
              </w:rPr>
              <w:t>10</w:t>
            </w:r>
            <w:r w:rsidRPr="00215A41">
              <w:rPr>
                <w:rFonts w:hint="eastAsia"/>
                <w:vertAlign w:val="superscript"/>
              </w:rPr>
              <w:t>-2</w:t>
            </w:r>
          </w:p>
        </w:tc>
        <w:tc>
          <w:tcPr>
            <w:tcW w:w="1705" w:type="dxa"/>
            <w:vAlign w:val="center"/>
          </w:tcPr>
          <w:p w14:paraId="4D23C092" w14:textId="2AA45102" w:rsidR="00CF4A44" w:rsidRPr="00CF4A44" w:rsidRDefault="006F0C86" w:rsidP="00CF4A44">
            <w:pPr>
              <w:pStyle w:val="af9"/>
            </w:pPr>
            <w:r>
              <w:rPr>
                <w:rFonts w:hint="eastAsia"/>
              </w:rPr>
              <w:t>1.37</w:t>
            </w:r>
            <w:r w:rsidR="00215A41">
              <w:rPr>
                <w:rFonts w:ascii="宋体" w:hAnsi="宋体" w:hint="eastAsia"/>
              </w:rPr>
              <w:t>×</w:t>
            </w:r>
            <w:r w:rsidR="00215A41">
              <w:rPr>
                <w:rFonts w:hint="eastAsia"/>
              </w:rPr>
              <w:t>10</w:t>
            </w:r>
            <w:r w:rsidR="00215A41" w:rsidRPr="00215A41">
              <w:rPr>
                <w:rFonts w:hint="eastAsia"/>
                <w:vertAlign w:val="superscript"/>
              </w:rPr>
              <w:t>-2</w:t>
            </w:r>
          </w:p>
        </w:tc>
        <w:tc>
          <w:tcPr>
            <w:tcW w:w="1705" w:type="dxa"/>
            <w:vAlign w:val="center"/>
          </w:tcPr>
          <w:p w14:paraId="6F9F7C4D" w14:textId="6A15A033" w:rsidR="00CF4A44" w:rsidRPr="00CF4A44" w:rsidRDefault="006F0C86" w:rsidP="00CF4A44">
            <w:pPr>
              <w:pStyle w:val="af9"/>
            </w:pPr>
            <w:r>
              <w:rPr>
                <w:rFonts w:hint="eastAsia"/>
              </w:rPr>
              <w:t>9.75</w:t>
            </w:r>
            <w:r w:rsidR="00215A41">
              <w:rPr>
                <w:rFonts w:ascii="宋体" w:hAnsi="宋体" w:hint="eastAsia"/>
              </w:rPr>
              <w:t>×</w:t>
            </w:r>
            <w:r w:rsidR="00215A41">
              <w:rPr>
                <w:rFonts w:hint="eastAsia"/>
              </w:rPr>
              <w:t>10</w:t>
            </w:r>
            <w:r w:rsidR="00215A41" w:rsidRPr="00215A41">
              <w:rPr>
                <w:rFonts w:hint="eastAsia"/>
                <w:vertAlign w:val="superscript"/>
              </w:rPr>
              <w:t>-</w:t>
            </w:r>
            <w:r>
              <w:rPr>
                <w:rFonts w:hint="eastAsia"/>
                <w:vertAlign w:val="superscript"/>
              </w:rPr>
              <w:t>3</w:t>
            </w:r>
          </w:p>
        </w:tc>
      </w:tr>
      <w:tr w:rsidR="00215A41" w:rsidRPr="00CF4A44" w14:paraId="7E62C8FE" w14:textId="77777777" w:rsidTr="003831F6">
        <w:trPr>
          <w:trHeight w:val="397"/>
          <w:jc w:val="center"/>
        </w:trPr>
        <w:tc>
          <w:tcPr>
            <w:tcW w:w="3408" w:type="dxa"/>
            <w:gridSpan w:val="2"/>
            <w:vAlign w:val="center"/>
          </w:tcPr>
          <w:p w14:paraId="3AB0F2C3" w14:textId="77777777" w:rsidR="00215A41" w:rsidRPr="00CF4A44" w:rsidRDefault="00215A41" w:rsidP="003831F6">
            <w:pPr>
              <w:pStyle w:val="af9"/>
            </w:pPr>
            <w:r w:rsidRPr="00CF4A44">
              <w:rPr>
                <w:rFonts w:hint="eastAsia"/>
              </w:rPr>
              <w:t>检测点位</w:t>
            </w:r>
          </w:p>
        </w:tc>
        <w:tc>
          <w:tcPr>
            <w:tcW w:w="5114" w:type="dxa"/>
            <w:gridSpan w:val="3"/>
            <w:vAlign w:val="center"/>
          </w:tcPr>
          <w:p w14:paraId="315E0140" w14:textId="77777777" w:rsidR="00215A41" w:rsidRPr="00CF4A44" w:rsidRDefault="00215A41" w:rsidP="003831F6">
            <w:pPr>
              <w:pStyle w:val="af9"/>
            </w:pPr>
            <w:r>
              <w:rPr>
                <w:rFonts w:hint="eastAsia"/>
              </w:rPr>
              <w:t>饲料车间</w:t>
            </w:r>
            <w:r>
              <w:rPr>
                <w:rFonts w:hint="eastAsia"/>
              </w:rPr>
              <w:t>1#</w:t>
            </w:r>
            <w:r>
              <w:rPr>
                <w:rFonts w:hint="eastAsia"/>
              </w:rPr>
              <w:t>出口</w:t>
            </w:r>
          </w:p>
        </w:tc>
      </w:tr>
      <w:tr w:rsidR="00215A41" w:rsidRPr="00CF4A44" w14:paraId="0FD2AC02" w14:textId="77777777" w:rsidTr="003831F6">
        <w:trPr>
          <w:trHeight w:val="397"/>
          <w:jc w:val="center"/>
        </w:trPr>
        <w:tc>
          <w:tcPr>
            <w:tcW w:w="3408" w:type="dxa"/>
            <w:gridSpan w:val="2"/>
            <w:vAlign w:val="center"/>
          </w:tcPr>
          <w:p w14:paraId="2EC5A2D3" w14:textId="77777777" w:rsidR="00215A41" w:rsidRPr="00CF4A44" w:rsidRDefault="00215A41" w:rsidP="003831F6">
            <w:pPr>
              <w:pStyle w:val="af9"/>
            </w:pPr>
            <w:r w:rsidRPr="00CF4A44">
              <w:rPr>
                <w:rFonts w:hint="eastAsia"/>
              </w:rPr>
              <w:t>采样时间</w:t>
            </w:r>
          </w:p>
        </w:tc>
        <w:tc>
          <w:tcPr>
            <w:tcW w:w="5114" w:type="dxa"/>
            <w:gridSpan w:val="3"/>
            <w:vAlign w:val="center"/>
          </w:tcPr>
          <w:p w14:paraId="6F043784" w14:textId="190525DF" w:rsidR="00215A41" w:rsidRPr="00CF4A44" w:rsidRDefault="00215A41" w:rsidP="003831F6">
            <w:pPr>
              <w:pStyle w:val="af9"/>
            </w:pPr>
            <w:r>
              <w:rPr>
                <w:rFonts w:hint="eastAsia"/>
              </w:rPr>
              <w:t>2025.03.0</w:t>
            </w:r>
            <w:r w:rsidR="00E57DF7">
              <w:rPr>
                <w:rFonts w:hint="eastAsia"/>
              </w:rPr>
              <w:t>7</w:t>
            </w:r>
          </w:p>
        </w:tc>
      </w:tr>
      <w:tr w:rsidR="00215A41" w:rsidRPr="00CF4A44" w14:paraId="41CEEDAF" w14:textId="77777777" w:rsidTr="003831F6">
        <w:trPr>
          <w:trHeight w:val="397"/>
          <w:jc w:val="center"/>
        </w:trPr>
        <w:tc>
          <w:tcPr>
            <w:tcW w:w="3408" w:type="dxa"/>
            <w:gridSpan w:val="2"/>
            <w:vAlign w:val="center"/>
          </w:tcPr>
          <w:p w14:paraId="201D6F51" w14:textId="77777777" w:rsidR="00215A41" w:rsidRPr="00CF4A44" w:rsidRDefault="00215A41" w:rsidP="003831F6">
            <w:pPr>
              <w:pStyle w:val="af9"/>
            </w:pPr>
            <w:r w:rsidRPr="00CF4A44">
              <w:rPr>
                <w:rFonts w:hint="eastAsia"/>
              </w:rPr>
              <w:t>检测项目</w:t>
            </w:r>
          </w:p>
        </w:tc>
        <w:tc>
          <w:tcPr>
            <w:tcW w:w="1704" w:type="dxa"/>
            <w:vAlign w:val="center"/>
          </w:tcPr>
          <w:p w14:paraId="24443ECF" w14:textId="77777777" w:rsidR="00215A41" w:rsidRPr="00CF4A44" w:rsidRDefault="00215A41" w:rsidP="003831F6">
            <w:pPr>
              <w:pStyle w:val="af9"/>
            </w:pPr>
            <w:r>
              <w:rPr>
                <w:rFonts w:hint="eastAsia"/>
              </w:rPr>
              <w:t>第</w:t>
            </w:r>
            <w:r>
              <w:rPr>
                <w:rFonts w:hint="eastAsia"/>
              </w:rPr>
              <w:t>1</w:t>
            </w:r>
            <w:r>
              <w:rPr>
                <w:rFonts w:hint="eastAsia"/>
              </w:rPr>
              <w:t>次</w:t>
            </w:r>
          </w:p>
        </w:tc>
        <w:tc>
          <w:tcPr>
            <w:tcW w:w="1705" w:type="dxa"/>
            <w:vAlign w:val="center"/>
          </w:tcPr>
          <w:p w14:paraId="692A5081" w14:textId="77777777" w:rsidR="00215A41" w:rsidRPr="00CF4A44" w:rsidRDefault="00215A41" w:rsidP="003831F6">
            <w:pPr>
              <w:pStyle w:val="af9"/>
            </w:pPr>
            <w:r>
              <w:rPr>
                <w:rFonts w:hint="eastAsia"/>
              </w:rPr>
              <w:t>第</w:t>
            </w:r>
            <w:r>
              <w:rPr>
                <w:rFonts w:hint="eastAsia"/>
              </w:rPr>
              <w:t>2</w:t>
            </w:r>
            <w:r>
              <w:rPr>
                <w:rFonts w:hint="eastAsia"/>
              </w:rPr>
              <w:t>次</w:t>
            </w:r>
          </w:p>
        </w:tc>
        <w:tc>
          <w:tcPr>
            <w:tcW w:w="1705" w:type="dxa"/>
            <w:vAlign w:val="center"/>
          </w:tcPr>
          <w:p w14:paraId="175F65BE" w14:textId="77777777" w:rsidR="00215A41" w:rsidRPr="00CF4A44" w:rsidRDefault="00215A41" w:rsidP="003831F6">
            <w:pPr>
              <w:pStyle w:val="af9"/>
            </w:pPr>
            <w:r>
              <w:rPr>
                <w:rFonts w:hint="eastAsia"/>
              </w:rPr>
              <w:t>第</w:t>
            </w:r>
            <w:r>
              <w:rPr>
                <w:rFonts w:hint="eastAsia"/>
              </w:rPr>
              <w:t>3</w:t>
            </w:r>
            <w:r>
              <w:rPr>
                <w:rFonts w:hint="eastAsia"/>
              </w:rPr>
              <w:t>次</w:t>
            </w:r>
          </w:p>
        </w:tc>
      </w:tr>
      <w:tr w:rsidR="00215A41" w:rsidRPr="00CF4A44" w14:paraId="57D1784B" w14:textId="77777777" w:rsidTr="003831F6">
        <w:trPr>
          <w:trHeight w:val="397"/>
          <w:jc w:val="center"/>
        </w:trPr>
        <w:tc>
          <w:tcPr>
            <w:tcW w:w="3408" w:type="dxa"/>
            <w:gridSpan w:val="2"/>
            <w:vAlign w:val="center"/>
          </w:tcPr>
          <w:p w14:paraId="3A812D3D" w14:textId="77777777" w:rsidR="00215A41" w:rsidRPr="00CF4A44" w:rsidRDefault="00215A41" w:rsidP="003831F6">
            <w:pPr>
              <w:pStyle w:val="af9"/>
            </w:pPr>
            <w:r w:rsidRPr="00CF4A44">
              <w:rPr>
                <w:rFonts w:hint="eastAsia"/>
              </w:rPr>
              <w:t>标干流量（</w:t>
            </w:r>
            <w:r w:rsidRPr="00CF4A44">
              <w:rPr>
                <w:rFonts w:hint="eastAsia"/>
              </w:rPr>
              <w:t>m</w:t>
            </w:r>
            <w:r w:rsidRPr="003C5A11">
              <w:rPr>
                <w:rFonts w:hint="eastAsia"/>
                <w:vertAlign w:val="superscript"/>
              </w:rPr>
              <w:t>3</w:t>
            </w:r>
            <w:r w:rsidRPr="00CF4A44">
              <w:rPr>
                <w:rFonts w:hint="eastAsia"/>
              </w:rPr>
              <w:t>/h</w:t>
            </w:r>
            <w:r w:rsidRPr="00CF4A44">
              <w:rPr>
                <w:rFonts w:hint="eastAsia"/>
              </w:rPr>
              <w:t>）</w:t>
            </w:r>
          </w:p>
        </w:tc>
        <w:tc>
          <w:tcPr>
            <w:tcW w:w="1704" w:type="dxa"/>
            <w:vAlign w:val="center"/>
          </w:tcPr>
          <w:p w14:paraId="08B14EC3" w14:textId="79F3D667" w:rsidR="00215A41" w:rsidRPr="00CF4A44" w:rsidRDefault="00E57DF7" w:rsidP="003831F6">
            <w:pPr>
              <w:pStyle w:val="af9"/>
            </w:pPr>
            <w:r>
              <w:rPr>
                <w:rFonts w:hint="eastAsia"/>
              </w:rPr>
              <w:t>2827</w:t>
            </w:r>
          </w:p>
        </w:tc>
        <w:tc>
          <w:tcPr>
            <w:tcW w:w="1705" w:type="dxa"/>
            <w:vAlign w:val="center"/>
          </w:tcPr>
          <w:p w14:paraId="15273AE7" w14:textId="6299FA42" w:rsidR="00215A41" w:rsidRPr="00CF4A44" w:rsidRDefault="00E57DF7" w:rsidP="003831F6">
            <w:pPr>
              <w:pStyle w:val="af9"/>
            </w:pPr>
            <w:r>
              <w:rPr>
                <w:rFonts w:hint="eastAsia"/>
              </w:rPr>
              <w:t>2995</w:t>
            </w:r>
          </w:p>
        </w:tc>
        <w:tc>
          <w:tcPr>
            <w:tcW w:w="1705" w:type="dxa"/>
            <w:vAlign w:val="center"/>
          </w:tcPr>
          <w:p w14:paraId="1D0B5BE7" w14:textId="0E54B186" w:rsidR="00215A41" w:rsidRPr="00CF4A44" w:rsidRDefault="00E57DF7" w:rsidP="003831F6">
            <w:pPr>
              <w:pStyle w:val="af9"/>
            </w:pPr>
            <w:r>
              <w:rPr>
                <w:rFonts w:hint="eastAsia"/>
              </w:rPr>
              <w:t>2883</w:t>
            </w:r>
          </w:p>
        </w:tc>
      </w:tr>
      <w:tr w:rsidR="00215A41" w:rsidRPr="00CF4A44" w14:paraId="4CF1B31F" w14:textId="77777777" w:rsidTr="003831F6">
        <w:trPr>
          <w:trHeight w:val="397"/>
          <w:jc w:val="center"/>
        </w:trPr>
        <w:tc>
          <w:tcPr>
            <w:tcW w:w="959" w:type="dxa"/>
            <w:vMerge w:val="restart"/>
            <w:vAlign w:val="center"/>
          </w:tcPr>
          <w:p w14:paraId="1A00CB1C" w14:textId="77777777" w:rsidR="00215A41" w:rsidRPr="00CF4A44" w:rsidRDefault="00215A41" w:rsidP="003831F6">
            <w:pPr>
              <w:pStyle w:val="af9"/>
            </w:pPr>
            <w:r w:rsidRPr="00CF4A44">
              <w:rPr>
                <w:rFonts w:hint="eastAsia"/>
              </w:rPr>
              <w:t>颗粒物</w:t>
            </w:r>
          </w:p>
        </w:tc>
        <w:tc>
          <w:tcPr>
            <w:tcW w:w="2449" w:type="dxa"/>
            <w:vAlign w:val="center"/>
          </w:tcPr>
          <w:p w14:paraId="2B7CC04C" w14:textId="77777777" w:rsidR="00215A41" w:rsidRPr="00CF4A44" w:rsidRDefault="00215A41" w:rsidP="003831F6">
            <w:pPr>
              <w:pStyle w:val="af9"/>
            </w:pPr>
            <w:r w:rsidRPr="00CF4A44">
              <w:rPr>
                <w:rFonts w:hint="eastAsia"/>
              </w:rPr>
              <w:t>排放浓度（</w:t>
            </w:r>
            <w:r w:rsidRPr="00CF4A44">
              <w:rPr>
                <w:rFonts w:hint="eastAsia"/>
              </w:rPr>
              <w:t>mg/m</w:t>
            </w:r>
            <w:r w:rsidRPr="00215A41">
              <w:rPr>
                <w:rFonts w:hint="eastAsia"/>
                <w:vertAlign w:val="superscript"/>
              </w:rPr>
              <w:t>3</w:t>
            </w:r>
            <w:r w:rsidRPr="00CF4A44">
              <w:rPr>
                <w:rFonts w:hint="eastAsia"/>
              </w:rPr>
              <w:t>）</w:t>
            </w:r>
          </w:p>
        </w:tc>
        <w:tc>
          <w:tcPr>
            <w:tcW w:w="1704" w:type="dxa"/>
            <w:vAlign w:val="center"/>
          </w:tcPr>
          <w:p w14:paraId="6BE9F641" w14:textId="04B18F9B" w:rsidR="00215A41" w:rsidRPr="00CF4A44" w:rsidRDefault="006F0C86" w:rsidP="003831F6">
            <w:pPr>
              <w:pStyle w:val="af9"/>
            </w:pPr>
            <w:r>
              <w:rPr>
                <w:rFonts w:hint="eastAsia"/>
              </w:rPr>
              <w:t>3.5</w:t>
            </w:r>
          </w:p>
        </w:tc>
        <w:tc>
          <w:tcPr>
            <w:tcW w:w="1705" w:type="dxa"/>
            <w:vAlign w:val="center"/>
          </w:tcPr>
          <w:p w14:paraId="099902DE" w14:textId="50E3B481" w:rsidR="00215A41" w:rsidRPr="00CF4A44" w:rsidRDefault="006F0C86" w:rsidP="003831F6">
            <w:pPr>
              <w:pStyle w:val="af9"/>
            </w:pPr>
            <w:r>
              <w:rPr>
                <w:rFonts w:hint="eastAsia"/>
              </w:rPr>
              <w:t>3.3</w:t>
            </w:r>
          </w:p>
        </w:tc>
        <w:tc>
          <w:tcPr>
            <w:tcW w:w="1705" w:type="dxa"/>
            <w:vAlign w:val="center"/>
          </w:tcPr>
          <w:p w14:paraId="4E0FBDD0" w14:textId="7F01DFF8" w:rsidR="00215A41" w:rsidRPr="00CF4A44" w:rsidRDefault="006F0C86" w:rsidP="003831F6">
            <w:pPr>
              <w:pStyle w:val="af9"/>
            </w:pPr>
            <w:r>
              <w:rPr>
                <w:rFonts w:hint="eastAsia"/>
              </w:rPr>
              <w:t>3.5</w:t>
            </w:r>
          </w:p>
        </w:tc>
      </w:tr>
      <w:tr w:rsidR="00215A41" w:rsidRPr="00CF4A44" w14:paraId="75057413" w14:textId="77777777" w:rsidTr="003831F6">
        <w:trPr>
          <w:trHeight w:val="397"/>
          <w:jc w:val="center"/>
        </w:trPr>
        <w:tc>
          <w:tcPr>
            <w:tcW w:w="959" w:type="dxa"/>
            <w:vMerge/>
            <w:vAlign w:val="center"/>
          </w:tcPr>
          <w:p w14:paraId="6F718EF1" w14:textId="77777777" w:rsidR="00215A41" w:rsidRPr="00CF4A44" w:rsidRDefault="00215A41" w:rsidP="003831F6">
            <w:pPr>
              <w:pStyle w:val="af9"/>
            </w:pPr>
          </w:p>
        </w:tc>
        <w:tc>
          <w:tcPr>
            <w:tcW w:w="2449" w:type="dxa"/>
            <w:vAlign w:val="center"/>
          </w:tcPr>
          <w:p w14:paraId="728595DB" w14:textId="77777777" w:rsidR="00215A41" w:rsidRPr="00CF4A44" w:rsidRDefault="00215A41" w:rsidP="003831F6">
            <w:pPr>
              <w:pStyle w:val="af9"/>
            </w:pPr>
            <w:r w:rsidRPr="00CF4A44">
              <w:rPr>
                <w:rFonts w:hint="eastAsia"/>
              </w:rPr>
              <w:t>排放速率（</w:t>
            </w:r>
            <w:r w:rsidRPr="00CF4A44">
              <w:rPr>
                <w:rFonts w:hint="eastAsia"/>
              </w:rPr>
              <w:t>kg/h</w:t>
            </w:r>
            <w:r w:rsidRPr="00CF4A44">
              <w:rPr>
                <w:rFonts w:hint="eastAsia"/>
              </w:rPr>
              <w:t>）</w:t>
            </w:r>
          </w:p>
        </w:tc>
        <w:tc>
          <w:tcPr>
            <w:tcW w:w="1704" w:type="dxa"/>
            <w:vAlign w:val="center"/>
          </w:tcPr>
          <w:p w14:paraId="09D2D864" w14:textId="44FEA5F8" w:rsidR="00215A41" w:rsidRPr="00CF4A44" w:rsidRDefault="0049593F" w:rsidP="003831F6">
            <w:pPr>
              <w:pStyle w:val="af9"/>
            </w:pPr>
            <w:r>
              <w:rPr>
                <w:rFonts w:hint="eastAsia"/>
              </w:rPr>
              <w:t>9.89</w:t>
            </w:r>
            <w:r w:rsidR="00215A41">
              <w:rPr>
                <w:rFonts w:ascii="宋体" w:hAnsi="宋体" w:hint="eastAsia"/>
              </w:rPr>
              <w:t>×</w:t>
            </w:r>
            <w:r w:rsidR="00215A41">
              <w:rPr>
                <w:rFonts w:hint="eastAsia"/>
              </w:rPr>
              <w:t>10</w:t>
            </w:r>
            <w:r w:rsidR="00215A41" w:rsidRPr="00215A41">
              <w:rPr>
                <w:rFonts w:hint="eastAsia"/>
                <w:vertAlign w:val="superscript"/>
              </w:rPr>
              <w:t>-</w:t>
            </w:r>
            <w:r>
              <w:rPr>
                <w:rFonts w:hint="eastAsia"/>
                <w:vertAlign w:val="superscript"/>
              </w:rPr>
              <w:t>3</w:t>
            </w:r>
          </w:p>
        </w:tc>
        <w:tc>
          <w:tcPr>
            <w:tcW w:w="1705" w:type="dxa"/>
            <w:vAlign w:val="center"/>
          </w:tcPr>
          <w:p w14:paraId="78C4221B" w14:textId="050E34A0" w:rsidR="00215A41" w:rsidRPr="00CF4A44" w:rsidRDefault="0049593F" w:rsidP="003831F6">
            <w:pPr>
              <w:pStyle w:val="af9"/>
            </w:pPr>
            <w:r>
              <w:rPr>
                <w:rFonts w:hint="eastAsia"/>
              </w:rPr>
              <w:t>9.88</w:t>
            </w:r>
            <w:r w:rsidR="00215A41">
              <w:rPr>
                <w:rFonts w:ascii="宋体" w:hAnsi="宋体" w:hint="eastAsia"/>
              </w:rPr>
              <w:t>×</w:t>
            </w:r>
            <w:r w:rsidR="00215A41">
              <w:rPr>
                <w:rFonts w:hint="eastAsia"/>
              </w:rPr>
              <w:t>10</w:t>
            </w:r>
            <w:r w:rsidR="00215A41" w:rsidRPr="00215A41">
              <w:rPr>
                <w:rFonts w:hint="eastAsia"/>
                <w:vertAlign w:val="superscript"/>
              </w:rPr>
              <w:t>-</w:t>
            </w:r>
            <w:r>
              <w:rPr>
                <w:rFonts w:hint="eastAsia"/>
                <w:vertAlign w:val="superscript"/>
              </w:rPr>
              <w:t>3</w:t>
            </w:r>
          </w:p>
        </w:tc>
        <w:tc>
          <w:tcPr>
            <w:tcW w:w="1705" w:type="dxa"/>
            <w:vAlign w:val="center"/>
          </w:tcPr>
          <w:p w14:paraId="175D6557" w14:textId="2E88BD10" w:rsidR="00215A41" w:rsidRPr="00CF4A44" w:rsidRDefault="00215A41" w:rsidP="003831F6">
            <w:pPr>
              <w:pStyle w:val="af9"/>
            </w:pPr>
            <w:r>
              <w:rPr>
                <w:rFonts w:hint="eastAsia"/>
              </w:rPr>
              <w:t>1.</w:t>
            </w:r>
            <w:r w:rsidR="0049593F">
              <w:rPr>
                <w:rFonts w:hint="eastAsia"/>
              </w:rPr>
              <w:t>01</w:t>
            </w:r>
            <w:r>
              <w:rPr>
                <w:rFonts w:ascii="宋体" w:hAnsi="宋体" w:hint="eastAsia"/>
              </w:rPr>
              <w:t>×</w:t>
            </w:r>
            <w:r>
              <w:rPr>
                <w:rFonts w:hint="eastAsia"/>
              </w:rPr>
              <w:t>10</w:t>
            </w:r>
            <w:r w:rsidRPr="00215A41">
              <w:rPr>
                <w:rFonts w:hint="eastAsia"/>
                <w:vertAlign w:val="superscript"/>
              </w:rPr>
              <w:t>-2</w:t>
            </w:r>
          </w:p>
        </w:tc>
      </w:tr>
      <w:tr w:rsidR="00215A41" w:rsidRPr="00CF4A44" w14:paraId="1C769A0D" w14:textId="77777777" w:rsidTr="003831F6">
        <w:trPr>
          <w:trHeight w:val="397"/>
          <w:jc w:val="center"/>
        </w:trPr>
        <w:tc>
          <w:tcPr>
            <w:tcW w:w="3408" w:type="dxa"/>
            <w:gridSpan w:val="2"/>
            <w:vAlign w:val="center"/>
          </w:tcPr>
          <w:p w14:paraId="6D42E2F4" w14:textId="77777777" w:rsidR="00215A41" w:rsidRPr="00CF4A44" w:rsidRDefault="00215A41" w:rsidP="003831F6">
            <w:pPr>
              <w:pStyle w:val="af9"/>
            </w:pPr>
            <w:r w:rsidRPr="00CF4A44">
              <w:rPr>
                <w:rFonts w:hint="eastAsia"/>
              </w:rPr>
              <w:t>检测点位</w:t>
            </w:r>
          </w:p>
        </w:tc>
        <w:tc>
          <w:tcPr>
            <w:tcW w:w="5114" w:type="dxa"/>
            <w:gridSpan w:val="3"/>
            <w:vAlign w:val="center"/>
          </w:tcPr>
          <w:p w14:paraId="3A0993C4" w14:textId="36F6A52B" w:rsidR="00215A41" w:rsidRPr="00CF4A44" w:rsidRDefault="00215A41" w:rsidP="003831F6">
            <w:pPr>
              <w:pStyle w:val="af9"/>
            </w:pPr>
            <w:r>
              <w:rPr>
                <w:rFonts w:hint="eastAsia"/>
              </w:rPr>
              <w:t>饲料车间</w:t>
            </w:r>
            <w:r w:rsidR="00E57DF7">
              <w:rPr>
                <w:rFonts w:hint="eastAsia"/>
              </w:rPr>
              <w:t>2</w:t>
            </w:r>
            <w:r>
              <w:rPr>
                <w:rFonts w:hint="eastAsia"/>
              </w:rPr>
              <w:t>#</w:t>
            </w:r>
            <w:r>
              <w:rPr>
                <w:rFonts w:hint="eastAsia"/>
              </w:rPr>
              <w:t>出口</w:t>
            </w:r>
          </w:p>
        </w:tc>
      </w:tr>
      <w:tr w:rsidR="00215A41" w:rsidRPr="00CF4A44" w14:paraId="76BEE397" w14:textId="77777777" w:rsidTr="003831F6">
        <w:trPr>
          <w:trHeight w:val="397"/>
          <w:jc w:val="center"/>
        </w:trPr>
        <w:tc>
          <w:tcPr>
            <w:tcW w:w="3408" w:type="dxa"/>
            <w:gridSpan w:val="2"/>
            <w:vAlign w:val="center"/>
          </w:tcPr>
          <w:p w14:paraId="0D00A204" w14:textId="77777777" w:rsidR="00215A41" w:rsidRPr="00CF4A44" w:rsidRDefault="00215A41" w:rsidP="003831F6">
            <w:pPr>
              <w:pStyle w:val="af9"/>
            </w:pPr>
            <w:r w:rsidRPr="00CF4A44">
              <w:rPr>
                <w:rFonts w:hint="eastAsia"/>
              </w:rPr>
              <w:t>采样时间</w:t>
            </w:r>
          </w:p>
        </w:tc>
        <w:tc>
          <w:tcPr>
            <w:tcW w:w="5114" w:type="dxa"/>
            <w:gridSpan w:val="3"/>
            <w:vAlign w:val="center"/>
          </w:tcPr>
          <w:p w14:paraId="6C543D41" w14:textId="77777777" w:rsidR="00215A41" w:rsidRPr="00CF4A44" w:rsidRDefault="00215A41" w:rsidP="003831F6">
            <w:pPr>
              <w:pStyle w:val="af9"/>
            </w:pPr>
            <w:r>
              <w:rPr>
                <w:rFonts w:hint="eastAsia"/>
              </w:rPr>
              <w:t>2025.03.06</w:t>
            </w:r>
          </w:p>
        </w:tc>
      </w:tr>
      <w:tr w:rsidR="00215A41" w:rsidRPr="00CF4A44" w14:paraId="4AC633B8" w14:textId="77777777" w:rsidTr="003831F6">
        <w:trPr>
          <w:trHeight w:val="397"/>
          <w:jc w:val="center"/>
        </w:trPr>
        <w:tc>
          <w:tcPr>
            <w:tcW w:w="3408" w:type="dxa"/>
            <w:gridSpan w:val="2"/>
            <w:vAlign w:val="center"/>
          </w:tcPr>
          <w:p w14:paraId="142E1729" w14:textId="77777777" w:rsidR="00215A41" w:rsidRPr="00CF4A44" w:rsidRDefault="00215A41" w:rsidP="003831F6">
            <w:pPr>
              <w:pStyle w:val="af9"/>
            </w:pPr>
            <w:r w:rsidRPr="00CF4A44">
              <w:rPr>
                <w:rFonts w:hint="eastAsia"/>
              </w:rPr>
              <w:t>检测项目</w:t>
            </w:r>
          </w:p>
        </w:tc>
        <w:tc>
          <w:tcPr>
            <w:tcW w:w="1704" w:type="dxa"/>
            <w:vAlign w:val="center"/>
          </w:tcPr>
          <w:p w14:paraId="473B4ABF" w14:textId="77777777" w:rsidR="00215A41" w:rsidRPr="00CF4A44" w:rsidRDefault="00215A41" w:rsidP="003831F6">
            <w:pPr>
              <w:pStyle w:val="af9"/>
            </w:pPr>
            <w:r>
              <w:rPr>
                <w:rFonts w:hint="eastAsia"/>
              </w:rPr>
              <w:t>第</w:t>
            </w:r>
            <w:r>
              <w:rPr>
                <w:rFonts w:hint="eastAsia"/>
              </w:rPr>
              <w:t>1</w:t>
            </w:r>
            <w:r>
              <w:rPr>
                <w:rFonts w:hint="eastAsia"/>
              </w:rPr>
              <w:t>次</w:t>
            </w:r>
          </w:p>
        </w:tc>
        <w:tc>
          <w:tcPr>
            <w:tcW w:w="1705" w:type="dxa"/>
            <w:vAlign w:val="center"/>
          </w:tcPr>
          <w:p w14:paraId="48AF6CD5" w14:textId="77777777" w:rsidR="00215A41" w:rsidRPr="00CF4A44" w:rsidRDefault="00215A41" w:rsidP="003831F6">
            <w:pPr>
              <w:pStyle w:val="af9"/>
            </w:pPr>
            <w:r>
              <w:rPr>
                <w:rFonts w:hint="eastAsia"/>
              </w:rPr>
              <w:t>第</w:t>
            </w:r>
            <w:r>
              <w:rPr>
                <w:rFonts w:hint="eastAsia"/>
              </w:rPr>
              <w:t>2</w:t>
            </w:r>
            <w:r>
              <w:rPr>
                <w:rFonts w:hint="eastAsia"/>
              </w:rPr>
              <w:t>次</w:t>
            </w:r>
          </w:p>
        </w:tc>
        <w:tc>
          <w:tcPr>
            <w:tcW w:w="1705" w:type="dxa"/>
            <w:vAlign w:val="center"/>
          </w:tcPr>
          <w:p w14:paraId="0CEF135B" w14:textId="77777777" w:rsidR="00215A41" w:rsidRPr="00CF4A44" w:rsidRDefault="00215A41" w:rsidP="003831F6">
            <w:pPr>
              <w:pStyle w:val="af9"/>
            </w:pPr>
            <w:r>
              <w:rPr>
                <w:rFonts w:hint="eastAsia"/>
              </w:rPr>
              <w:t>第</w:t>
            </w:r>
            <w:r>
              <w:rPr>
                <w:rFonts w:hint="eastAsia"/>
              </w:rPr>
              <w:t>3</w:t>
            </w:r>
            <w:r>
              <w:rPr>
                <w:rFonts w:hint="eastAsia"/>
              </w:rPr>
              <w:t>次</w:t>
            </w:r>
          </w:p>
        </w:tc>
      </w:tr>
      <w:tr w:rsidR="00215A41" w:rsidRPr="00CF4A44" w14:paraId="3BDD4C18" w14:textId="77777777" w:rsidTr="003831F6">
        <w:trPr>
          <w:trHeight w:val="397"/>
          <w:jc w:val="center"/>
        </w:trPr>
        <w:tc>
          <w:tcPr>
            <w:tcW w:w="3408" w:type="dxa"/>
            <w:gridSpan w:val="2"/>
            <w:vAlign w:val="center"/>
          </w:tcPr>
          <w:p w14:paraId="30BAF362" w14:textId="77777777" w:rsidR="00215A41" w:rsidRPr="00CF4A44" w:rsidRDefault="00215A41" w:rsidP="003831F6">
            <w:pPr>
              <w:pStyle w:val="af9"/>
            </w:pPr>
            <w:r w:rsidRPr="00CF4A44">
              <w:rPr>
                <w:rFonts w:hint="eastAsia"/>
              </w:rPr>
              <w:t>标干流量（</w:t>
            </w:r>
            <w:r w:rsidRPr="00CF4A44">
              <w:rPr>
                <w:rFonts w:hint="eastAsia"/>
              </w:rPr>
              <w:t>m</w:t>
            </w:r>
            <w:r w:rsidRPr="003C5A11">
              <w:rPr>
                <w:rFonts w:hint="eastAsia"/>
                <w:vertAlign w:val="superscript"/>
              </w:rPr>
              <w:t>3</w:t>
            </w:r>
            <w:r w:rsidRPr="00CF4A44">
              <w:rPr>
                <w:rFonts w:hint="eastAsia"/>
              </w:rPr>
              <w:t>/h</w:t>
            </w:r>
            <w:r w:rsidRPr="00CF4A44">
              <w:rPr>
                <w:rFonts w:hint="eastAsia"/>
              </w:rPr>
              <w:t>）</w:t>
            </w:r>
          </w:p>
        </w:tc>
        <w:tc>
          <w:tcPr>
            <w:tcW w:w="1704" w:type="dxa"/>
            <w:vAlign w:val="center"/>
          </w:tcPr>
          <w:p w14:paraId="0F17D2C4" w14:textId="2F6F36CF" w:rsidR="00215A41" w:rsidRPr="00CF4A44" w:rsidRDefault="00434DEB" w:rsidP="003831F6">
            <w:pPr>
              <w:pStyle w:val="af9"/>
            </w:pPr>
            <w:r>
              <w:rPr>
                <w:rFonts w:hint="eastAsia"/>
              </w:rPr>
              <w:t>4970</w:t>
            </w:r>
          </w:p>
        </w:tc>
        <w:tc>
          <w:tcPr>
            <w:tcW w:w="1705" w:type="dxa"/>
            <w:vAlign w:val="center"/>
          </w:tcPr>
          <w:p w14:paraId="1FFD6CB7" w14:textId="1B24CCED" w:rsidR="00215A41" w:rsidRPr="00CF4A44" w:rsidRDefault="00434DEB" w:rsidP="003831F6">
            <w:pPr>
              <w:pStyle w:val="af9"/>
            </w:pPr>
            <w:r>
              <w:rPr>
                <w:rFonts w:hint="eastAsia"/>
              </w:rPr>
              <w:t>5002</w:t>
            </w:r>
          </w:p>
        </w:tc>
        <w:tc>
          <w:tcPr>
            <w:tcW w:w="1705" w:type="dxa"/>
            <w:vAlign w:val="center"/>
          </w:tcPr>
          <w:p w14:paraId="58407535" w14:textId="51979E52" w:rsidR="00215A41" w:rsidRPr="00CF4A44" w:rsidRDefault="00434DEB" w:rsidP="003831F6">
            <w:pPr>
              <w:pStyle w:val="af9"/>
            </w:pPr>
            <w:r>
              <w:rPr>
                <w:rFonts w:hint="eastAsia"/>
              </w:rPr>
              <w:t>4996</w:t>
            </w:r>
          </w:p>
        </w:tc>
      </w:tr>
      <w:tr w:rsidR="00215A41" w:rsidRPr="00CF4A44" w14:paraId="7ABAF696" w14:textId="77777777" w:rsidTr="003831F6">
        <w:trPr>
          <w:trHeight w:val="397"/>
          <w:jc w:val="center"/>
        </w:trPr>
        <w:tc>
          <w:tcPr>
            <w:tcW w:w="959" w:type="dxa"/>
            <w:vMerge w:val="restart"/>
            <w:vAlign w:val="center"/>
          </w:tcPr>
          <w:p w14:paraId="33BD0664" w14:textId="77777777" w:rsidR="00215A41" w:rsidRPr="00CF4A44" w:rsidRDefault="00215A41" w:rsidP="003831F6">
            <w:pPr>
              <w:pStyle w:val="af9"/>
            </w:pPr>
            <w:r w:rsidRPr="00CF4A44">
              <w:rPr>
                <w:rFonts w:hint="eastAsia"/>
              </w:rPr>
              <w:t>颗粒物</w:t>
            </w:r>
          </w:p>
        </w:tc>
        <w:tc>
          <w:tcPr>
            <w:tcW w:w="2449" w:type="dxa"/>
            <w:vAlign w:val="center"/>
          </w:tcPr>
          <w:p w14:paraId="75AB03B7" w14:textId="77777777" w:rsidR="00215A41" w:rsidRPr="00CF4A44" w:rsidRDefault="00215A41" w:rsidP="003831F6">
            <w:pPr>
              <w:pStyle w:val="af9"/>
            </w:pPr>
            <w:r w:rsidRPr="00CF4A44">
              <w:rPr>
                <w:rFonts w:hint="eastAsia"/>
              </w:rPr>
              <w:t>排放浓度（</w:t>
            </w:r>
            <w:r w:rsidRPr="00CF4A44">
              <w:rPr>
                <w:rFonts w:hint="eastAsia"/>
              </w:rPr>
              <w:t>mg/m</w:t>
            </w:r>
            <w:r w:rsidRPr="00215A41">
              <w:rPr>
                <w:rFonts w:hint="eastAsia"/>
                <w:vertAlign w:val="superscript"/>
              </w:rPr>
              <w:t>3</w:t>
            </w:r>
            <w:r w:rsidRPr="00CF4A44">
              <w:rPr>
                <w:rFonts w:hint="eastAsia"/>
              </w:rPr>
              <w:t>）</w:t>
            </w:r>
          </w:p>
        </w:tc>
        <w:tc>
          <w:tcPr>
            <w:tcW w:w="1704" w:type="dxa"/>
            <w:vAlign w:val="center"/>
          </w:tcPr>
          <w:p w14:paraId="3CBA7812" w14:textId="755FFF28" w:rsidR="00215A41" w:rsidRPr="00CF4A44" w:rsidRDefault="0049593F" w:rsidP="003831F6">
            <w:pPr>
              <w:pStyle w:val="af9"/>
            </w:pPr>
            <w:r>
              <w:rPr>
                <w:rFonts w:hint="eastAsia"/>
              </w:rPr>
              <w:t>5.1</w:t>
            </w:r>
          </w:p>
        </w:tc>
        <w:tc>
          <w:tcPr>
            <w:tcW w:w="1705" w:type="dxa"/>
            <w:vAlign w:val="center"/>
          </w:tcPr>
          <w:p w14:paraId="589D164A" w14:textId="0663006C" w:rsidR="00215A41" w:rsidRPr="00CF4A44" w:rsidRDefault="0049593F" w:rsidP="003831F6">
            <w:pPr>
              <w:pStyle w:val="af9"/>
            </w:pPr>
            <w:r>
              <w:rPr>
                <w:rFonts w:hint="eastAsia"/>
              </w:rPr>
              <w:t>4.0</w:t>
            </w:r>
          </w:p>
        </w:tc>
        <w:tc>
          <w:tcPr>
            <w:tcW w:w="1705" w:type="dxa"/>
            <w:vAlign w:val="center"/>
          </w:tcPr>
          <w:p w14:paraId="1D6D073A" w14:textId="12B0F04D" w:rsidR="00215A41" w:rsidRPr="00CF4A44" w:rsidRDefault="0049593F" w:rsidP="003831F6">
            <w:pPr>
              <w:pStyle w:val="af9"/>
            </w:pPr>
            <w:r>
              <w:rPr>
                <w:rFonts w:hint="eastAsia"/>
              </w:rPr>
              <w:t>4.4</w:t>
            </w:r>
          </w:p>
        </w:tc>
      </w:tr>
      <w:tr w:rsidR="00215A41" w:rsidRPr="00CF4A44" w14:paraId="4362CB61" w14:textId="77777777" w:rsidTr="003831F6">
        <w:trPr>
          <w:trHeight w:val="397"/>
          <w:jc w:val="center"/>
        </w:trPr>
        <w:tc>
          <w:tcPr>
            <w:tcW w:w="959" w:type="dxa"/>
            <w:vMerge/>
            <w:vAlign w:val="center"/>
          </w:tcPr>
          <w:p w14:paraId="7192D35F" w14:textId="77777777" w:rsidR="00215A41" w:rsidRPr="00CF4A44" w:rsidRDefault="00215A41" w:rsidP="003831F6">
            <w:pPr>
              <w:pStyle w:val="af9"/>
            </w:pPr>
          </w:p>
        </w:tc>
        <w:tc>
          <w:tcPr>
            <w:tcW w:w="2449" w:type="dxa"/>
            <w:vAlign w:val="center"/>
          </w:tcPr>
          <w:p w14:paraId="28C3DF85" w14:textId="77777777" w:rsidR="00215A41" w:rsidRPr="00CF4A44" w:rsidRDefault="00215A41" w:rsidP="003831F6">
            <w:pPr>
              <w:pStyle w:val="af9"/>
            </w:pPr>
            <w:r w:rsidRPr="00CF4A44">
              <w:rPr>
                <w:rFonts w:hint="eastAsia"/>
              </w:rPr>
              <w:t>排放速率（</w:t>
            </w:r>
            <w:r w:rsidRPr="00CF4A44">
              <w:rPr>
                <w:rFonts w:hint="eastAsia"/>
              </w:rPr>
              <w:t>kg/h</w:t>
            </w:r>
            <w:r w:rsidRPr="00CF4A44">
              <w:rPr>
                <w:rFonts w:hint="eastAsia"/>
              </w:rPr>
              <w:t>）</w:t>
            </w:r>
          </w:p>
        </w:tc>
        <w:tc>
          <w:tcPr>
            <w:tcW w:w="1704" w:type="dxa"/>
            <w:vAlign w:val="center"/>
          </w:tcPr>
          <w:p w14:paraId="7D62BC77" w14:textId="5AF60C96" w:rsidR="00215A41" w:rsidRPr="00CF4A44" w:rsidRDefault="0049593F" w:rsidP="003831F6">
            <w:pPr>
              <w:pStyle w:val="af9"/>
            </w:pPr>
            <w:r>
              <w:rPr>
                <w:rFonts w:hint="eastAsia"/>
              </w:rPr>
              <w:t>2.53</w:t>
            </w:r>
            <w:r w:rsidR="00215A41">
              <w:rPr>
                <w:rFonts w:ascii="宋体" w:hAnsi="宋体" w:hint="eastAsia"/>
              </w:rPr>
              <w:t>×</w:t>
            </w:r>
            <w:r w:rsidR="00215A41">
              <w:rPr>
                <w:rFonts w:hint="eastAsia"/>
              </w:rPr>
              <w:t>10</w:t>
            </w:r>
            <w:r w:rsidR="00215A41" w:rsidRPr="00215A41">
              <w:rPr>
                <w:rFonts w:hint="eastAsia"/>
                <w:vertAlign w:val="superscript"/>
              </w:rPr>
              <w:t>-2</w:t>
            </w:r>
          </w:p>
        </w:tc>
        <w:tc>
          <w:tcPr>
            <w:tcW w:w="1705" w:type="dxa"/>
            <w:vAlign w:val="center"/>
          </w:tcPr>
          <w:p w14:paraId="4FE5288D" w14:textId="0B3F2654" w:rsidR="00215A41" w:rsidRPr="00CF4A44" w:rsidRDefault="0049593F" w:rsidP="003831F6">
            <w:pPr>
              <w:pStyle w:val="af9"/>
            </w:pPr>
            <w:r>
              <w:rPr>
                <w:rFonts w:hint="eastAsia"/>
              </w:rPr>
              <w:t>2.00</w:t>
            </w:r>
            <w:r w:rsidR="00215A41">
              <w:rPr>
                <w:rFonts w:ascii="宋体" w:hAnsi="宋体" w:hint="eastAsia"/>
              </w:rPr>
              <w:t>×</w:t>
            </w:r>
            <w:r w:rsidR="00215A41">
              <w:rPr>
                <w:rFonts w:hint="eastAsia"/>
              </w:rPr>
              <w:t>10</w:t>
            </w:r>
            <w:r w:rsidR="00215A41" w:rsidRPr="00215A41">
              <w:rPr>
                <w:rFonts w:hint="eastAsia"/>
                <w:vertAlign w:val="superscript"/>
              </w:rPr>
              <w:t>-2</w:t>
            </w:r>
          </w:p>
        </w:tc>
        <w:tc>
          <w:tcPr>
            <w:tcW w:w="1705" w:type="dxa"/>
            <w:vAlign w:val="center"/>
          </w:tcPr>
          <w:p w14:paraId="255184DD" w14:textId="1F0D2E80" w:rsidR="00215A41" w:rsidRPr="00CF4A44" w:rsidRDefault="0049593F" w:rsidP="003831F6">
            <w:pPr>
              <w:pStyle w:val="af9"/>
            </w:pPr>
            <w:r>
              <w:rPr>
                <w:rFonts w:hint="eastAsia"/>
              </w:rPr>
              <w:t>2.20</w:t>
            </w:r>
            <w:r w:rsidR="00215A41">
              <w:rPr>
                <w:rFonts w:ascii="宋体" w:hAnsi="宋体" w:hint="eastAsia"/>
              </w:rPr>
              <w:t>×</w:t>
            </w:r>
            <w:r w:rsidR="00215A41">
              <w:rPr>
                <w:rFonts w:hint="eastAsia"/>
              </w:rPr>
              <w:t>10</w:t>
            </w:r>
            <w:r w:rsidR="00215A41" w:rsidRPr="00215A41">
              <w:rPr>
                <w:rFonts w:hint="eastAsia"/>
                <w:vertAlign w:val="superscript"/>
              </w:rPr>
              <w:t>-2</w:t>
            </w:r>
          </w:p>
        </w:tc>
      </w:tr>
      <w:tr w:rsidR="00215A41" w:rsidRPr="00CF4A44" w14:paraId="6CAFEF9D" w14:textId="77777777" w:rsidTr="003831F6">
        <w:trPr>
          <w:trHeight w:val="397"/>
          <w:jc w:val="center"/>
        </w:trPr>
        <w:tc>
          <w:tcPr>
            <w:tcW w:w="3408" w:type="dxa"/>
            <w:gridSpan w:val="2"/>
            <w:vAlign w:val="center"/>
          </w:tcPr>
          <w:p w14:paraId="402131D0" w14:textId="77777777" w:rsidR="00215A41" w:rsidRPr="00CF4A44" w:rsidRDefault="00215A41" w:rsidP="003831F6">
            <w:pPr>
              <w:pStyle w:val="af9"/>
            </w:pPr>
            <w:r w:rsidRPr="00CF4A44">
              <w:rPr>
                <w:rFonts w:hint="eastAsia"/>
              </w:rPr>
              <w:t>检测点位</w:t>
            </w:r>
          </w:p>
        </w:tc>
        <w:tc>
          <w:tcPr>
            <w:tcW w:w="5114" w:type="dxa"/>
            <w:gridSpan w:val="3"/>
            <w:vAlign w:val="center"/>
          </w:tcPr>
          <w:p w14:paraId="5480CFC7" w14:textId="686AC0BC" w:rsidR="00215A41" w:rsidRPr="00CF4A44" w:rsidRDefault="00215A41" w:rsidP="003831F6">
            <w:pPr>
              <w:pStyle w:val="af9"/>
            </w:pPr>
            <w:r>
              <w:rPr>
                <w:rFonts w:hint="eastAsia"/>
              </w:rPr>
              <w:t>饲料车间</w:t>
            </w:r>
            <w:r w:rsidR="003208F2">
              <w:rPr>
                <w:rFonts w:hint="eastAsia"/>
              </w:rPr>
              <w:t>2</w:t>
            </w:r>
            <w:r>
              <w:rPr>
                <w:rFonts w:hint="eastAsia"/>
              </w:rPr>
              <w:t>#</w:t>
            </w:r>
            <w:r>
              <w:rPr>
                <w:rFonts w:hint="eastAsia"/>
              </w:rPr>
              <w:t>出口</w:t>
            </w:r>
          </w:p>
        </w:tc>
      </w:tr>
      <w:tr w:rsidR="00215A41" w:rsidRPr="00CF4A44" w14:paraId="328FD39E" w14:textId="77777777" w:rsidTr="003831F6">
        <w:trPr>
          <w:trHeight w:val="397"/>
          <w:jc w:val="center"/>
        </w:trPr>
        <w:tc>
          <w:tcPr>
            <w:tcW w:w="3408" w:type="dxa"/>
            <w:gridSpan w:val="2"/>
            <w:vAlign w:val="center"/>
          </w:tcPr>
          <w:p w14:paraId="34885093" w14:textId="77777777" w:rsidR="00215A41" w:rsidRPr="00CF4A44" w:rsidRDefault="00215A41" w:rsidP="003831F6">
            <w:pPr>
              <w:pStyle w:val="af9"/>
            </w:pPr>
            <w:r w:rsidRPr="00CF4A44">
              <w:rPr>
                <w:rFonts w:hint="eastAsia"/>
              </w:rPr>
              <w:t>采样时间</w:t>
            </w:r>
          </w:p>
        </w:tc>
        <w:tc>
          <w:tcPr>
            <w:tcW w:w="5114" w:type="dxa"/>
            <w:gridSpan w:val="3"/>
            <w:vAlign w:val="center"/>
          </w:tcPr>
          <w:p w14:paraId="6C87D8AA" w14:textId="7F0819FD" w:rsidR="00215A41" w:rsidRPr="00CF4A44" w:rsidRDefault="00215A41" w:rsidP="003831F6">
            <w:pPr>
              <w:pStyle w:val="af9"/>
            </w:pPr>
            <w:r>
              <w:rPr>
                <w:rFonts w:hint="eastAsia"/>
              </w:rPr>
              <w:t>2025.03.0</w:t>
            </w:r>
            <w:r w:rsidR="003208F2">
              <w:rPr>
                <w:rFonts w:hint="eastAsia"/>
              </w:rPr>
              <w:t>7</w:t>
            </w:r>
          </w:p>
        </w:tc>
      </w:tr>
      <w:tr w:rsidR="00215A41" w:rsidRPr="00CF4A44" w14:paraId="50FD7360" w14:textId="77777777" w:rsidTr="003831F6">
        <w:trPr>
          <w:trHeight w:val="397"/>
          <w:jc w:val="center"/>
        </w:trPr>
        <w:tc>
          <w:tcPr>
            <w:tcW w:w="3408" w:type="dxa"/>
            <w:gridSpan w:val="2"/>
            <w:vAlign w:val="center"/>
          </w:tcPr>
          <w:p w14:paraId="52B61091" w14:textId="77777777" w:rsidR="00215A41" w:rsidRPr="00CF4A44" w:rsidRDefault="00215A41" w:rsidP="003831F6">
            <w:pPr>
              <w:pStyle w:val="af9"/>
            </w:pPr>
            <w:r w:rsidRPr="00CF4A44">
              <w:rPr>
                <w:rFonts w:hint="eastAsia"/>
              </w:rPr>
              <w:t>检测项目</w:t>
            </w:r>
          </w:p>
        </w:tc>
        <w:tc>
          <w:tcPr>
            <w:tcW w:w="1704" w:type="dxa"/>
            <w:vAlign w:val="center"/>
          </w:tcPr>
          <w:p w14:paraId="2DA65F0C" w14:textId="77777777" w:rsidR="00215A41" w:rsidRPr="00CF4A44" w:rsidRDefault="00215A41" w:rsidP="003831F6">
            <w:pPr>
              <w:pStyle w:val="af9"/>
            </w:pPr>
            <w:r>
              <w:rPr>
                <w:rFonts w:hint="eastAsia"/>
              </w:rPr>
              <w:t>第</w:t>
            </w:r>
            <w:r>
              <w:rPr>
                <w:rFonts w:hint="eastAsia"/>
              </w:rPr>
              <w:t>1</w:t>
            </w:r>
            <w:r>
              <w:rPr>
                <w:rFonts w:hint="eastAsia"/>
              </w:rPr>
              <w:t>次</w:t>
            </w:r>
          </w:p>
        </w:tc>
        <w:tc>
          <w:tcPr>
            <w:tcW w:w="1705" w:type="dxa"/>
            <w:vAlign w:val="center"/>
          </w:tcPr>
          <w:p w14:paraId="62991710" w14:textId="77777777" w:rsidR="00215A41" w:rsidRPr="00CF4A44" w:rsidRDefault="00215A41" w:rsidP="003831F6">
            <w:pPr>
              <w:pStyle w:val="af9"/>
            </w:pPr>
            <w:r>
              <w:rPr>
                <w:rFonts w:hint="eastAsia"/>
              </w:rPr>
              <w:t>第</w:t>
            </w:r>
            <w:r>
              <w:rPr>
                <w:rFonts w:hint="eastAsia"/>
              </w:rPr>
              <w:t>2</w:t>
            </w:r>
            <w:r>
              <w:rPr>
                <w:rFonts w:hint="eastAsia"/>
              </w:rPr>
              <w:t>次</w:t>
            </w:r>
          </w:p>
        </w:tc>
        <w:tc>
          <w:tcPr>
            <w:tcW w:w="1705" w:type="dxa"/>
            <w:vAlign w:val="center"/>
          </w:tcPr>
          <w:p w14:paraId="2616BA7F" w14:textId="77777777" w:rsidR="00215A41" w:rsidRPr="00CF4A44" w:rsidRDefault="00215A41" w:rsidP="003831F6">
            <w:pPr>
              <w:pStyle w:val="af9"/>
            </w:pPr>
            <w:r>
              <w:rPr>
                <w:rFonts w:hint="eastAsia"/>
              </w:rPr>
              <w:t>第</w:t>
            </w:r>
            <w:r>
              <w:rPr>
                <w:rFonts w:hint="eastAsia"/>
              </w:rPr>
              <w:t>3</w:t>
            </w:r>
            <w:r>
              <w:rPr>
                <w:rFonts w:hint="eastAsia"/>
              </w:rPr>
              <w:t>次</w:t>
            </w:r>
          </w:p>
        </w:tc>
      </w:tr>
      <w:tr w:rsidR="00DD21A7" w:rsidRPr="00CF4A44" w14:paraId="03E5EB35" w14:textId="77777777" w:rsidTr="003831F6">
        <w:trPr>
          <w:trHeight w:val="397"/>
          <w:jc w:val="center"/>
        </w:trPr>
        <w:tc>
          <w:tcPr>
            <w:tcW w:w="3408" w:type="dxa"/>
            <w:gridSpan w:val="2"/>
            <w:vAlign w:val="center"/>
          </w:tcPr>
          <w:p w14:paraId="26401087" w14:textId="77777777" w:rsidR="00DD21A7" w:rsidRPr="00CF4A44" w:rsidRDefault="00DD21A7" w:rsidP="00DD21A7">
            <w:pPr>
              <w:pStyle w:val="af9"/>
            </w:pPr>
            <w:r w:rsidRPr="00CF4A44">
              <w:rPr>
                <w:rFonts w:hint="eastAsia"/>
              </w:rPr>
              <w:t>标干流量（</w:t>
            </w:r>
            <w:r w:rsidRPr="00CF4A44">
              <w:rPr>
                <w:rFonts w:hint="eastAsia"/>
              </w:rPr>
              <w:t>m</w:t>
            </w:r>
            <w:r w:rsidRPr="003C5A11">
              <w:rPr>
                <w:rFonts w:hint="eastAsia"/>
                <w:vertAlign w:val="superscript"/>
              </w:rPr>
              <w:t>3</w:t>
            </w:r>
            <w:r w:rsidRPr="00CF4A44">
              <w:rPr>
                <w:rFonts w:hint="eastAsia"/>
              </w:rPr>
              <w:t>/h</w:t>
            </w:r>
            <w:r w:rsidRPr="00CF4A44">
              <w:rPr>
                <w:rFonts w:hint="eastAsia"/>
              </w:rPr>
              <w:t>）</w:t>
            </w:r>
          </w:p>
        </w:tc>
        <w:tc>
          <w:tcPr>
            <w:tcW w:w="1704" w:type="dxa"/>
            <w:vAlign w:val="center"/>
          </w:tcPr>
          <w:p w14:paraId="02C6DF0B" w14:textId="5E85E6DB" w:rsidR="00DD21A7" w:rsidRPr="00CF4A44" w:rsidRDefault="00DD21A7" w:rsidP="00DD21A7">
            <w:pPr>
              <w:pStyle w:val="af9"/>
            </w:pPr>
            <w:r>
              <w:rPr>
                <w:rFonts w:hint="eastAsia"/>
              </w:rPr>
              <w:t>5174</w:t>
            </w:r>
          </w:p>
        </w:tc>
        <w:tc>
          <w:tcPr>
            <w:tcW w:w="1705" w:type="dxa"/>
            <w:vAlign w:val="center"/>
          </w:tcPr>
          <w:p w14:paraId="22674DDD" w14:textId="51F6599E" w:rsidR="00DD21A7" w:rsidRPr="00CF4A44" w:rsidRDefault="00DD21A7" w:rsidP="00DD21A7">
            <w:pPr>
              <w:pStyle w:val="af9"/>
            </w:pPr>
            <w:r>
              <w:rPr>
                <w:rFonts w:hint="eastAsia"/>
              </w:rPr>
              <w:t>5098</w:t>
            </w:r>
          </w:p>
        </w:tc>
        <w:tc>
          <w:tcPr>
            <w:tcW w:w="1705" w:type="dxa"/>
            <w:vAlign w:val="center"/>
          </w:tcPr>
          <w:p w14:paraId="7022D8D9" w14:textId="256C2302" w:rsidR="00DD21A7" w:rsidRPr="00CF4A44" w:rsidRDefault="00DD21A7" w:rsidP="00DD21A7">
            <w:pPr>
              <w:pStyle w:val="af9"/>
            </w:pPr>
            <w:r>
              <w:rPr>
                <w:rFonts w:hint="eastAsia"/>
              </w:rPr>
              <w:t>5200</w:t>
            </w:r>
          </w:p>
        </w:tc>
      </w:tr>
      <w:tr w:rsidR="00DD21A7" w:rsidRPr="00CF4A44" w14:paraId="67AE6C02" w14:textId="77777777" w:rsidTr="003831F6">
        <w:trPr>
          <w:trHeight w:val="397"/>
          <w:jc w:val="center"/>
        </w:trPr>
        <w:tc>
          <w:tcPr>
            <w:tcW w:w="959" w:type="dxa"/>
            <w:vMerge w:val="restart"/>
            <w:vAlign w:val="center"/>
          </w:tcPr>
          <w:p w14:paraId="267CF2CC" w14:textId="77777777" w:rsidR="00DD21A7" w:rsidRPr="00CF4A44" w:rsidRDefault="00DD21A7" w:rsidP="00DD21A7">
            <w:pPr>
              <w:pStyle w:val="af9"/>
            </w:pPr>
            <w:r w:rsidRPr="00CF4A44">
              <w:rPr>
                <w:rFonts w:hint="eastAsia"/>
              </w:rPr>
              <w:t>颗粒物</w:t>
            </w:r>
          </w:p>
        </w:tc>
        <w:tc>
          <w:tcPr>
            <w:tcW w:w="2449" w:type="dxa"/>
            <w:vAlign w:val="center"/>
          </w:tcPr>
          <w:p w14:paraId="227B4BD6" w14:textId="77777777" w:rsidR="00DD21A7" w:rsidRPr="00CF4A44" w:rsidRDefault="00DD21A7" w:rsidP="00DD21A7">
            <w:pPr>
              <w:pStyle w:val="af9"/>
            </w:pPr>
            <w:r w:rsidRPr="00CF4A44">
              <w:rPr>
                <w:rFonts w:hint="eastAsia"/>
              </w:rPr>
              <w:t>排放浓度（</w:t>
            </w:r>
            <w:r w:rsidRPr="00CF4A44">
              <w:rPr>
                <w:rFonts w:hint="eastAsia"/>
              </w:rPr>
              <w:t>mg/m</w:t>
            </w:r>
            <w:r w:rsidRPr="00215A41">
              <w:rPr>
                <w:rFonts w:hint="eastAsia"/>
                <w:vertAlign w:val="superscript"/>
              </w:rPr>
              <w:t>3</w:t>
            </w:r>
            <w:r w:rsidRPr="00CF4A44">
              <w:rPr>
                <w:rFonts w:hint="eastAsia"/>
              </w:rPr>
              <w:t>）</w:t>
            </w:r>
          </w:p>
        </w:tc>
        <w:tc>
          <w:tcPr>
            <w:tcW w:w="1704" w:type="dxa"/>
            <w:vAlign w:val="center"/>
          </w:tcPr>
          <w:p w14:paraId="6F190E68" w14:textId="1FBE4085" w:rsidR="00DD21A7" w:rsidRPr="00CF4A44" w:rsidRDefault="0049593F" w:rsidP="00DD21A7">
            <w:pPr>
              <w:pStyle w:val="af9"/>
            </w:pPr>
            <w:r>
              <w:rPr>
                <w:rFonts w:hint="eastAsia"/>
              </w:rPr>
              <w:t>4</w:t>
            </w:r>
            <w:r w:rsidR="00DD21A7">
              <w:rPr>
                <w:rFonts w:hint="eastAsia"/>
              </w:rPr>
              <w:t>.1</w:t>
            </w:r>
          </w:p>
        </w:tc>
        <w:tc>
          <w:tcPr>
            <w:tcW w:w="1705" w:type="dxa"/>
            <w:vAlign w:val="center"/>
          </w:tcPr>
          <w:p w14:paraId="2F4A986E" w14:textId="1A994273" w:rsidR="00DD21A7" w:rsidRPr="00CF4A44" w:rsidRDefault="0049593F" w:rsidP="00DD21A7">
            <w:pPr>
              <w:pStyle w:val="af9"/>
            </w:pPr>
            <w:r>
              <w:rPr>
                <w:rFonts w:hint="eastAsia"/>
              </w:rPr>
              <w:t>3.9</w:t>
            </w:r>
          </w:p>
        </w:tc>
        <w:tc>
          <w:tcPr>
            <w:tcW w:w="1705" w:type="dxa"/>
            <w:vAlign w:val="center"/>
          </w:tcPr>
          <w:p w14:paraId="5BC6761F" w14:textId="0B2D076C" w:rsidR="00DD21A7" w:rsidRPr="00CF4A44" w:rsidRDefault="0049593F" w:rsidP="00DD21A7">
            <w:pPr>
              <w:pStyle w:val="af9"/>
            </w:pPr>
            <w:r>
              <w:rPr>
                <w:rFonts w:hint="eastAsia"/>
              </w:rPr>
              <w:t>4.3</w:t>
            </w:r>
          </w:p>
        </w:tc>
      </w:tr>
      <w:tr w:rsidR="00DD21A7" w:rsidRPr="00CF4A44" w14:paraId="3B229E86" w14:textId="77777777" w:rsidTr="003831F6">
        <w:trPr>
          <w:trHeight w:val="397"/>
          <w:jc w:val="center"/>
        </w:trPr>
        <w:tc>
          <w:tcPr>
            <w:tcW w:w="959" w:type="dxa"/>
            <w:vMerge/>
            <w:vAlign w:val="center"/>
          </w:tcPr>
          <w:p w14:paraId="29728662" w14:textId="77777777" w:rsidR="00DD21A7" w:rsidRPr="00CF4A44" w:rsidRDefault="00DD21A7" w:rsidP="00DD21A7">
            <w:pPr>
              <w:pStyle w:val="af9"/>
            </w:pPr>
          </w:p>
        </w:tc>
        <w:tc>
          <w:tcPr>
            <w:tcW w:w="2449" w:type="dxa"/>
            <w:vAlign w:val="center"/>
          </w:tcPr>
          <w:p w14:paraId="299A2888" w14:textId="77777777" w:rsidR="00DD21A7" w:rsidRPr="00CF4A44" w:rsidRDefault="00DD21A7" w:rsidP="00DD21A7">
            <w:pPr>
              <w:pStyle w:val="af9"/>
            </w:pPr>
            <w:r w:rsidRPr="00CF4A44">
              <w:rPr>
                <w:rFonts w:hint="eastAsia"/>
              </w:rPr>
              <w:t>排放速率（</w:t>
            </w:r>
            <w:r w:rsidRPr="00CF4A44">
              <w:rPr>
                <w:rFonts w:hint="eastAsia"/>
              </w:rPr>
              <w:t>kg/h</w:t>
            </w:r>
            <w:r w:rsidRPr="00CF4A44">
              <w:rPr>
                <w:rFonts w:hint="eastAsia"/>
              </w:rPr>
              <w:t>）</w:t>
            </w:r>
          </w:p>
        </w:tc>
        <w:tc>
          <w:tcPr>
            <w:tcW w:w="1704" w:type="dxa"/>
            <w:vAlign w:val="center"/>
          </w:tcPr>
          <w:p w14:paraId="1A11B576" w14:textId="40D332F5" w:rsidR="00DD21A7" w:rsidRPr="00CF4A44" w:rsidRDefault="0049593F" w:rsidP="00DD21A7">
            <w:pPr>
              <w:pStyle w:val="af9"/>
            </w:pPr>
            <w:r>
              <w:rPr>
                <w:rFonts w:hint="eastAsia"/>
              </w:rPr>
              <w:t>2.12</w:t>
            </w:r>
            <w:r w:rsidR="00DD21A7">
              <w:rPr>
                <w:rFonts w:ascii="宋体" w:hAnsi="宋体" w:hint="eastAsia"/>
              </w:rPr>
              <w:t>×</w:t>
            </w:r>
            <w:r w:rsidR="00DD21A7">
              <w:rPr>
                <w:rFonts w:hint="eastAsia"/>
              </w:rPr>
              <w:t>10</w:t>
            </w:r>
            <w:r w:rsidR="00DD21A7" w:rsidRPr="00215A41">
              <w:rPr>
                <w:rFonts w:hint="eastAsia"/>
                <w:vertAlign w:val="superscript"/>
              </w:rPr>
              <w:t>-2</w:t>
            </w:r>
          </w:p>
        </w:tc>
        <w:tc>
          <w:tcPr>
            <w:tcW w:w="1705" w:type="dxa"/>
            <w:vAlign w:val="center"/>
          </w:tcPr>
          <w:p w14:paraId="346B315B" w14:textId="5C666A3A" w:rsidR="00DD21A7" w:rsidRPr="00CF4A44" w:rsidRDefault="0049593F" w:rsidP="00DD21A7">
            <w:pPr>
              <w:pStyle w:val="af9"/>
            </w:pPr>
            <w:r>
              <w:rPr>
                <w:rFonts w:hint="eastAsia"/>
              </w:rPr>
              <w:t>1.99</w:t>
            </w:r>
            <w:r w:rsidR="00DD21A7">
              <w:rPr>
                <w:rFonts w:ascii="宋体" w:hAnsi="宋体" w:hint="eastAsia"/>
              </w:rPr>
              <w:t>×</w:t>
            </w:r>
            <w:r w:rsidR="00DD21A7">
              <w:rPr>
                <w:rFonts w:hint="eastAsia"/>
              </w:rPr>
              <w:t>10</w:t>
            </w:r>
            <w:r w:rsidR="00DD21A7" w:rsidRPr="00215A41">
              <w:rPr>
                <w:rFonts w:hint="eastAsia"/>
                <w:vertAlign w:val="superscript"/>
              </w:rPr>
              <w:t>-2</w:t>
            </w:r>
          </w:p>
        </w:tc>
        <w:tc>
          <w:tcPr>
            <w:tcW w:w="1705" w:type="dxa"/>
            <w:vAlign w:val="center"/>
          </w:tcPr>
          <w:p w14:paraId="0F514076" w14:textId="61E9C984" w:rsidR="00DD21A7" w:rsidRPr="00CF4A44" w:rsidRDefault="0049593F" w:rsidP="00DD21A7">
            <w:pPr>
              <w:pStyle w:val="af9"/>
            </w:pPr>
            <w:r>
              <w:rPr>
                <w:rFonts w:hint="eastAsia"/>
              </w:rPr>
              <w:t>2.24</w:t>
            </w:r>
            <w:r w:rsidR="00DD21A7">
              <w:rPr>
                <w:rFonts w:ascii="宋体" w:hAnsi="宋体" w:hint="eastAsia"/>
              </w:rPr>
              <w:t>×</w:t>
            </w:r>
            <w:r w:rsidR="00DD21A7">
              <w:rPr>
                <w:rFonts w:hint="eastAsia"/>
              </w:rPr>
              <w:t>10</w:t>
            </w:r>
            <w:r w:rsidR="00DD21A7" w:rsidRPr="00215A41">
              <w:rPr>
                <w:rFonts w:hint="eastAsia"/>
                <w:vertAlign w:val="superscript"/>
              </w:rPr>
              <w:t>-2</w:t>
            </w:r>
          </w:p>
        </w:tc>
      </w:tr>
      <w:tr w:rsidR="00DD21A7" w:rsidRPr="00CF4A44" w14:paraId="53032CFA" w14:textId="77777777" w:rsidTr="003831F6">
        <w:trPr>
          <w:trHeight w:val="397"/>
          <w:jc w:val="center"/>
        </w:trPr>
        <w:tc>
          <w:tcPr>
            <w:tcW w:w="3408" w:type="dxa"/>
            <w:gridSpan w:val="2"/>
            <w:vAlign w:val="center"/>
          </w:tcPr>
          <w:p w14:paraId="3A28423D" w14:textId="77777777" w:rsidR="00DD21A7" w:rsidRPr="00CF4A44" w:rsidRDefault="00DD21A7" w:rsidP="00DD21A7">
            <w:pPr>
              <w:pStyle w:val="af9"/>
            </w:pPr>
            <w:r w:rsidRPr="00CF4A44">
              <w:rPr>
                <w:rFonts w:hint="eastAsia"/>
              </w:rPr>
              <w:t>检测点位</w:t>
            </w:r>
          </w:p>
        </w:tc>
        <w:tc>
          <w:tcPr>
            <w:tcW w:w="5114" w:type="dxa"/>
            <w:gridSpan w:val="3"/>
            <w:vAlign w:val="center"/>
          </w:tcPr>
          <w:p w14:paraId="3581E38B" w14:textId="33C5A5A4" w:rsidR="00DD21A7" w:rsidRPr="00CF4A44" w:rsidRDefault="00395C12" w:rsidP="00DD21A7">
            <w:pPr>
              <w:pStyle w:val="af9"/>
            </w:pPr>
            <w:r>
              <w:rPr>
                <w:rFonts w:hint="eastAsia"/>
              </w:rPr>
              <w:t>肥料车间治理措施</w:t>
            </w:r>
            <w:r w:rsidR="00DD21A7">
              <w:rPr>
                <w:rFonts w:hint="eastAsia"/>
              </w:rPr>
              <w:t>出口</w:t>
            </w:r>
          </w:p>
        </w:tc>
      </w:tr>
      <w:tr w:rsidR="00DD21A7" w:rsidRPr="00CF4A44" w14:paraId="08B21AF7" w14:textId="77777777" w:rsidTr="003831F6">
        <w:trPr>
          <w:trHeight w:val="397"/>
          <w:jc w:val="center"/>
        </w:trPr>
        <w:tc>
          <w:tcPr>
            <w:tcW w:w="3408" w:type="dxa"/>
            <w:gridSpan w:val="2"/>
            <w:vAlign w:val="center"/>
          </w:tcPr>
          <w:p w14:paraId="3BE158B9" w14:textId="77777777" w:rsidR="00DD21A7" w:rsidRPr="00CF4A44" w:rsidRDefault="00DD21A7" w:rsidP="00DD21A7">
            <w:pPr>
              <w:pStyle w:val="af9"/>
            </w:pPr>
            <w:r w:rsidRPr="00CF4A44">
              <w:rPr>
                <w:rFonts w:hint="eastAsia"/>
              </w:rPr>
              <w:t>采样时间</w:t>
            </w:r>
          </w:p>
        </w:tc>
        <w:tc>
          <w:tcPr>
            <w:tcW w:w="5114" w:type="dxa"/>
            <w:gridSpan w:val="3"/>
            <w:vAlign w:val="center"/>
          </w:tcPr>
          <w:p w14:paraId="4F158C3F" w14:textId="77777777" w:rsidR="00DD21A7" w:rsidRPr="00CF4A44" w:rsidRDefault="00DD21A7" w:rsidP="00DD21A7">
            <w:pPr>
              <w:pStyle w:val="af9"/>
            </w:pPr>
            <w:r>
              <w:rPr>
                <w:rFonts w:hint="eastAsia"/>
              </w:rPr>
              <w:t>2025.03.06</w:t>
            </w:r>
          </w:p>
        </w:tc>
      </w:tr>
      <w:tr w:rsidR="00DD21A7" w:rsidRPr="00CF4A44" w14:paraId="646F5EE3" w14:textId="77777777" w:rsidTr="003831F6">
        <w:trPr>
          <w:trHeight w:val="397"/>
          <w:jc w:val="center"/>
        </w:trPr>
        <w:tc>
          <w:tcPr>
            <w:tcW w:w="3408" w:type="dxa"/>
            <w:gridSpan w:val="2"/>
            <w:vAlign w:val="center"/>
          </w:tcPr>
          <w:p w14:paraId="33C1338C" w14:textId="77777777" w:rsidR="00DD21A7" w:rsidRPr="00CF4A44" w:rsidRDefault="00DD21A7" w:rsidP="00DD21A7">
            <w:pPr>
              <w:pStyle w:val="af9"/>
            </w:pPr>
            <w:r w:rsidRPr="00CF4A44">
              <w:rPr>
                <w:rFonts w:hint="eastAsia"/>
              </w:rPr>
              <w:t>检测项目</w:t>
            </w:r>
          </w:p>
        </w:tc>
        <w:tc>
          <w:tcPr>
            <w:tcW w:w="1704" w:type="dxa"/>
            <w:vAlign w:val="center"/>
          </w:tcPr>
          <w:p w14:paraId="15E35615" w14:textId="77777777" w:rsidR="00DD21A7" w:rsidRPr="00CF4A44" w:rsidRDefault="00DD21A7" w:rsidP="00DD21A7">
            <w:pPr>
              <w:pStyle w:val="af9"/>
            </w:pPr>
            <w:r>
              <w:rPr>
                <w:rFonts w:hint="eastAsia"/>
              </w:rPr>
              <w:t>第</w:t>
            </w:r>
            <w:r>
              <w:rPr>
                <w:rFonts w:hint="eastAsia"/>
              </w:rPr>
              <w:t>1</w:t>
            </w:r>
            <w:r>
              <w:rPr>
                <w:rFonts w:hint="eastAsia"/>
              </w:rPr>
              <w:t>次</w:t>
            </w:r>
          </w:p>
        </w:tc>
        <w:tc>
          <w:tcPr>
            <w:tcW w:w="1705" w:type="dxa"/>
            <w:vAlign w:val="center"/>
          </w:tcPr>
          <w:p w14:paraId="4D6A1D66" w14:textId="77777777" w:rsidR="00DD21A7" w:rsidRPr="00CF4A44" w:rsidRDefault="00DD21A7" w:rsidP="00DD21A7">
            <w:pPr>
              <w:pStyle w:val="af9"/>
            </w:pPr>
            <w:r>
              <w:rPr>
                <w:rFonts w:hint="eastAsia"/>
              </w:rPr>
              <w:t>第</w:t>
            </w:r>
            <w:r>
              <w:rPr>
                <w:rFonts w:hint="eastAsia"/>
              </w:rPr>
              <w:t>2</w:t>
            </w:r>
            <w:r>
              <w:rPr>
                <w:rFonts w:hint="eastAsia"/>
              </w:rPr>
              <w:t>次</w:t>
            </w:r>
          </w:p>
        </w:tc>
        <w:tc>
          <w:tcPr>
            <w:tcW w:w="1705" w:type="dxa"/>
            <w:vAlign w:val="center"/>
          </w:tcPr>
          <w:p w14:paraId="7AF6AD9D" w14:textId="77777777" w:rsidR="00DD21A7" w:rsidRPr="00CF4A44" w:rsidRDefault="00DD21A7" w:rsidP="00DD21A7">
            <w:pPr>
              <w:pStyle w:val="af9"/>
            </w:pPr>
            <w:r>
              <w:rPr>
                <w:rFonts w:hint="eastAsia"/>
              </w:rPr>
              <w:t>第</w:t>
            </w:r>
            <w:r>
              <w:rPr>
                <w:rFonts w:hint="eastAsia"/>
              </w:rPr>
              <w:t>3</w:t>
            </w:r>
            <w:r>
              <w:rPr>
                <w:rFonts w:hint="eastAsia"/>
              </w:rPr>
              <w:t>次</w:t>
            </w:r>
          </w:p>
        </w:tc>
      </w:tr>
      <w:tr w:rsidR="00DD21A7" w:rsidRPr="00CF4A44" w14:paraId="790AFC87" w14:textId="77777777" w:rsidTr="003831F6">
        <w:trPr>
          <w:trHeight w:val="397"/>
          <w:jc w:val="center"/>
        </w:trPr>
        <w:tc>
          <w:tcPr>
            <w:tcW w:w="3408" w:type="dxa"/>
            <w:gridSpan w:val="2"/>
            <w:vAlign w:val="center"/>
          </w:tcPr>
          <w:p w14:paraId="1F98183D" w14:textId="77777777" w:rsidR="00DD21A7" w:rsidRPr="00CF4A44" w:rsidRDefault="00DD21A7" w:rsidP="00DD21A7">
            <w:pPr>
              <w:pStyle w:val="af9"/>
            </w:pPr>
            <w:r w:rsidRPr="00CF4A44">
              <w:rPr>
                <w:rFonts w:hint="eastAsia"/>
              </w:rPr>
              <w:t>标干流量（</w:t>
            </w:r>
            <w:r w:rsidRPr="00CF4A44">
              <w:rPr>
                <w:rFonts w:hint="eastAsia"/>
              </w:rPr>
              <w:t>m</w:t>
            </w:r>
            <w:r w:rsidRPr="003C5A11">
              <w:rPr>
                <w:rFonts w:hint="eastAsia"/>
                <w:vertAlign w:val="superscript"/>
              </w:rPr>
              <w:t>3</w:t>
            </w:r>
            <w:r w:rsidRPr="00CF4A44">
              <w:rPr>
                <w:rFonts w:hint="eastAsia"/>
              </w:rPr>
              <w:t>/h</w:t>
            </w:r>
            <w:r w:rsidRPr="00CF4A44">
              <w:rPr>
                <w:rFonts w:hint="eastAsia"/>
              </w:rPr>
              <w:t>）</w:t>
            </w:r>
          </w:p>
        </w:tc>
        <w:tc>
          <w:tcPr>
            <w:tcW w:w="1704" w:type="dxa"/>
            <w:vAlign w:val="center"/>
          </w:tcPr>
          <w:p w14:paraId="28E6939C" w14:textId="5746DED8" w:rsidR="00DD21A7" w:rsidRPr="00CF4A44" w:rsidRDefault="00D149C3" w:rsidP="00DD21A7">
            <w:pPr>
              <w:pStyle w:val="af9"/>
            </w:pPr>
            <w:r>
              <w:rPr>
                <w:rFonts w:hint="eastAsia"/>
              </w:rPr>
              <w:t>2392</w:t>
            </w:r>
          </w:p>
        </w:tc>
        <w:tc>
          <w:tcPr>
            <w:tcW w:w="1705" w:type="dxa"/>
            <w:vAlign w:val="center"/>
          </w:tcPr>
          <w:p w14:paraId="30B98B09" w14:textId="0A71F55C" w:rsidR="00DD21A7" w:rsidRPr="00CF4A44" w:rsidRDefault="00D149C3" w:rsidP="00DD21A7">
            <w:pPr>
              <w:pStyle w:val="af9"/>
            </w:pPr>
            <w:r>
              <w:rPr>
                <w:rFonts w:hint="eastAsia"/>
              </w:rPr>
              <w:t>2377</w:t>
            </w:r>
          </w:p>
        </w:tc>
        <w:tc>
          <w:tcPr>
            <w:tcW w:w="1705" w:type="dxa"/>
            <w:vAlign w:val="center"/>
          </w:tcPr>
          <w:p w14:paraId="5917970F" w14:textId="04D104C0" w:rsidR="00DD21A7" w:rsidRPr="00CF4A44" w:rsidRDefault="00D149C3" w:rsidP="00DD21A7">
            <w:pPr>
              <w:pStyle w:val="af9"/>
            </w:pPr>
            <w:r>
              <w:rPr>
                <w:rFonts w:hint="eastAsia"/>
              </w:rPr>
              <w:t>2365</w:t>
            </w:r>
          </w:p>
        </w:tc>
      </w:tr>
      <w:tr w:rsidR="00DD21A7" w:rsidRPr="00CF4A44" w14:paraId="29C07456" w14:textId="77777777" w:rsidTr="003831F6">
        <w:trPr>
          <w:trHeight w:val="397"/>
          <w:jc w:val="center"/>
        </w:trPr>
        <w:tc>
          <w:tcPr>
            <w:tcW w:w="959" w:type="dxa"/>
            <w:vMerge w:val="restart"/>
            <w:vAlign w:val="center"/>
          </w:tcPr>
          <w:p w14:paraId="3586BE54" w14:textId="52A105DD" w:rsidR="00DD21A7" w:rsidRPr="00CF4A44" w:rsidRDefault="00395C12" w:rsidP="00DD21A7">
            <w:pPr>
              <w:pStyle w:val="af9"/>
            </w:pPr>
            <w:r>
              <w:rPr>
                <w:rFonts w:hint="eastAsia"/>
              </w:rPr>
              <w:t>氨</w:t>
            </w:r>
          </w:p>
        </w:tc>
        <w:tc>
          <w:tcPr>
            <w:tcW w:w="2449" w:type="dxa"/>
            <w:vAlign w:val="center"/>
          </w:tcPr>
          <w:p w14:paraId="0D407CF4" w14:textId="77777777" w:rsidR="00DD21A7" w:rsidRPr="00CF4A44" w:rsidRDefault="00DD21A7" w:rsidP="00DD21A7">
            <w:pPr>
              <w:pStyle w:val="af9"/>
            </w:pPr>
            <w:r w:rsidRPr="00CF4A44">
              <w:rPr>
                <w:rFonts w:hint="eastAsia"/>
              </w:rPr>
              <w:t>排放浓度（</w:t>
            </w:r>
            <w:r w:rsidRPr="00CF4A44">
              <w:rPr>
                <w:rFonts w:hint="eastAsia"/>
              </w:rPr>
              <w:t>mg/m</w:t>
            </w:r>
            <w:r w:rsidRPr="00215A41">
              <w:rPr>
                <w:rFonts w:hint="eastAsia"/>
                <w:vertAlign w:val="superscript"/>
              </w:rPr>
              <w:t>3</w:t>
            </w:r>
            <w:r w:rsidRPr="00CF4A44">
              <w:rPr>
                <w:rFonts w:hint="eastAsia"/>
              </w:rPr>
              <w:t>）</w:t>
            </w:r>
          </w:p>
        </w:tc>
        <w:tc>
          <w:tcPr>
            <w:tcW w:w="1704" w:type="dxa"/>
            <w:vAlign w:val="center"/>
          </w:tcPr>
          <w:p w14:paraId="7E064759" w14:textId="7357BC1B" w:rsidR="00DD21A7" w:rsidRPr="00CF4A44" w:rsidRDefault="00D149C3" w:rsidP="00DD21A7">
            <w:pPr>
              <w:pStyle w:val="af9"/>
            </w:pPr>
            <w:r>
              <w:rPr>
                <w:rFonts w:hint="eastAsia"/>
              </w:rPr>
              <w:t>3.87</w:t>
            </w:r>
          </w:p>
        </w:tc>
        <w:tc>
          <w:tcPr>
            <w:tcW w:w="1705" w:type="dxa"/>
            <w:vAlign w:val="center"/>
          </w:tcPr>
          <w:p w14:paraId="51EC0FB3" w14:textId="29A8D224" w:rsidR="00DD21A7" w:rsidRPr="00CF4A44" w:rsidRDefault="00D149C3" w:rsidP="00DD21A7">
            <w:pPr>
              <w:pStyle w:val="af9"/>
            </w:pPr>
            <w:r>
              <w:rPr>
                <w:rFonts w:hint="eastAsia"/>
              </w:rPr>
              <w:t>4.41</w:t>
            </w:r>
          </w:p>
        </w:tc>
        <w:tc>
          <w:tcPr>
            <w:tcW w:w="1705" w:type="dxa"/>
            <w:vAlign w:val="center"/>
          </w:tcPr>
          <w:p w14:paraId="6823354B" w14:textId="07B59EE7" w:rsidR="00DD21A7" w:rsidRPr="00CF4A44" w:rsidRDefault="00D149C3" w:rsidP="00DD21A7">
            <w:pPr>
              <w:pStyle w:val="af9"/>
            </w:pPr>
            <w:r>
              <w:rPr>
                <w:rFonts w:hint="eastAsia"/>
              </w:rPr>
              <w:t>4.03</w:t>
            </w:r>
          </w:p>
        </w:tc>
      </w:tr>
      <w:tr w:rsidR="00DD21A7" w:rsidRPr="00CF4A44" w14:paraId="142A7CB4" w14:textId="77777777" w:rsidTr="003831F6">
        <w:trPr>
          <w:trHeight w:val="397"/>
          <w:jc w:val="center"/>
        </w:trPr>
        <w:tc>
          <w:tcPr>
            <w:tcW w:w="959" w:type="dxa"/>
            <w:vMerge/>
            <w:vAlign w:val="center"/>
          </w:tcPr>
          <w:p w14:paraId="573BC4E8" w14:textId="77777777" w:rsidR="00DD21A7" w:rsidRPr="00CF4A44" w:rsidRDefault="00DD21A7" w:rsidP="00DD21A7">
            <w:pPr>
              <w:pStyle w:val="af9"/>
            </w:pPr>
          </w:p>
        </w:tc>
        <w:tc>
          <w:tcPr>
            <w:tcW w:w="2449" w:type="dxa"/>
            <w:vAlign w:val="center"/>
          </w:tcPr>
          <w:p w14:paraId="2AFDE4EE" w14:textId="77777777" w:rsidR="00DD21A7" w:rsidRPr="00CF4A44" w:rsidRDefault="00DD21A7" w:rsidP="00DD21A7">
            <w:pPr>
              <w:pStyle w:val="af9"/>
            </w:pPr>
            <w:r w:rsidRPr="00CF4A44">
              <w:rPr>
                <w:rFonts w:hint="eastAsia"/>
              </w:rPr>
              <w:t>排放速率（</w:t>
            </w:r>
            <w:r w:rsidRPr="00CF4A44">
              <w:rPr>
                <w:rFonts w:hint="eastAsia"/>
              </w:rPr>
              <w:t>kg/h</w:t>
            </w:r>
            <w:r w:rsidRPr="00CF4A44">
              <w:rPr>
                <w:rFonts w:hint="eastAsia"/>
              </w:rPr>
              <w:t>）</w:t>
            </w:r>
          </w:p>
        </w:tc>
        <w:tc>
          <w:tcPr>
            <w:tcW w:w="1704" w:type="dxa"/>
            <w:vAlign w:val="center"/>
          </w:tcPr>
          <w:p w14:paraId="69444078" w14:textId="697E987E" w:rsidR="00DD21A7" w:rsidRPr="00CF4A44" w:rsidRDefault="00D149C3" w:rsidP="00DD21A7">
            <w:pPr>
              <w:pStyle w:val="af9"/>
            </w:pPr>
            <w:r>
              <w:rPr>
                <w:rFonts w:hint="eastAsia"/>
              </w:rPr>
              <w:t>9.26</w:t>
            </w:r>
            <w:r w:rsidR="00DD21A7">
              <w:rPr>
                <w:rFonts w:ascii="宋体" w:hAnsi="宋体" w:hint="eastAsia"/>
              </w:rPr>
              <w:t>×</w:t>
            </w:r>
            <w:r w:rsidR="00DD21A7">
              <w:rPr>
                <w:rFonts w:hint="eastAsia"/>
              </w:rPr>
              <w:t>10</w:t>
            </w:r>
            <w:r w:rsidR="00DD21A7" w:rsidRPr="00215A41">
              <w:rPr>
                <w:rFonts w:hint="eastAsia"/>
                <w:vertAlign w:val="superscript"/>
              </w:rPr>
              <w:t>-</w:t>
            </w:r>
            <w:r>
              <w:rPr>
                <w:rFonts w:hint="eastAsia"/>
                <w:vertAlign w:val="superscript"/>
              </w:rPr>
              <w:t>3</w:t>
            </w:r>
          </w:p>
        </w:tc>
        <w:tc>
          <w:tcPr>
            <w:tcW w:w="1705" w:type="dxa"/>
            <w:vAlign w:val="center"/>
          </w:tcPr>
          <w:p w14:paraId="7A6A3CC4" w14:textId="2D401F95" w:rsidR="00DD21A7" w:rsidRPr="00CF4A44" w:rsidRDefault="00D149C3" w:rsidP="00DD21A7">
            <w:pPr>
              <w:pStyle w:val="af9"/>
            </w:pPr>
            <w:bookmarkStart w:id="66" w:name="_Hlk193807672"/>
            <w:r>
              <w:rPr>
                <w:rFonts w:hint="eastAsia"/>
              </w:rPr>
              <w:t>1.05</w:t>
            </w:r>
            <w:r w:rsidR="00DD21A7">
              <w:rPr>
                <w:rFonts w:ascii="宋体" w:hAnsi="宋体" w:hint="eastAsia"/>
              </w:rPr>
              <w:t>×</w:t>
            </w:r>
            <w:r w:rsidR="00DD21A7">
              <w:rPr>
                <w:rFonts w:hint="eastAsia"/>
              </w:rPr>
              <w:t>10</w:t>
            </w:r>
            <w:r w:rsidR="00DD21A7" w:rsidRPr="00215A41">
              <w:rPr>
                <w:rFonts w:hint="eastAsia"/>
                <w:vertAlign w:val="superscript"/>
              </w:rPr>
              <w:t>-2</w:t>
            </w:r>
            <w:bookmarkEnd w:id="66"/>
          </w:p>
        </w:tc>
        <w:tc>
          <w:tcPr>
            <w:tcW w:w="1705" w:type="dxa"/>
            <w:vAlign w:val="center"/>
          </w:tcPr>
          <w:p w14:paraId="58AA3119" w14:textId="63C1BDE1" w:rsidR="00DD21A7" w:rsidRPr="00CF4A44" w:rsidRDefault="00D149C3" w:rsidP="00DD21A7">
            <w:pPr>
              <w:pStyle w:val="af9"/>
            </w:pPr>
            <w:r>
              <w:rPr>
                <w:rFonts w:hint="eastAsia"/>
              </w:rPr>
              <w:t>9.53</w:t>
            </w:r>
            <w:r w:rsidR="00DD21A7">
              <w:rPr>
                <w:rFonts w:ascii="宋体" w:hAnsi="宋体" w:hint="eastAsia"/>
              </w:rPr>
              <w:t>×</w:t>
            </w:r>
            <w:r w:rsidR="00DD21A7">
              <w:rPr>
                <w:rFonts w:hint="eastAsia"/>
              </w:rPr>
              <w:t>10</w:t>
            </w:r>
            <w:r w:rsidR="00DD21A7" w:rsidRPr="00215A41">
              <w:rPr>
                <w:rFonts w:hint="eastAsia"/>
                <w:vertAlign w:val="superscript"/>
              </w:rPr>
              <w:t>-</w:t>
            </w:r>
            <w:r>
              <w:rPr>
                <w:rFonts w:hint="eastAsia"/>
                <w:vertAlign w:val="superscript"/>
              </w:rPr>
              <w:t>3</w:t>
            </w:r>
          </w:p>
        </w:tc>
      </w:tr>
      <w:tr w:rsidR="005D4D7F" w:rsidRPr="00CF4A44" w14:paraId="17D03B46" w14:textId="77777777" w:rsidTr="003831F6">
        <w:trPr>
          <w:trHeight w:val="397"/>
          <w:jc w:val="center"/>
        </w:trPr>
        <w:tc>
          <w:tcPr>
            <w:tcW w:w="959" w:type="dxa"/>
            <w:vMerge w:val="restart"/>
            <w:vAlign w:val="center"/>
          </w:tcPr>
          <w:p w14:paraId="62393536" w14:textId="4E41C4F5" w:rsidR="005D4D7F" w:rsidRPr="00CF4A44" w:rsidRDefault="005D4D7F" w:rsidP="005D4D7F">
            <w:pPr>
              <w:pStyle w:val="af9"/>
            </w:pPr>
            <w:r>
              <w:rPr>
                <w:rFonts w:hint="eastAsia"/>
              </w:rPr>
              <w:lastRenderedPageBreak/>
              <w:t>硫化氢</w:t>
            </w:r>
          </w:p>
        </w:tc>
        <w:tc>
          <w:tcPr>
            <w:tcW w:w="2449" w:type="dxa"/>
            <w:vAlign w:val="center"/>
          </w:tcPr>
          <w:p w14:paraId="47BB3FB8" w14:textId="63220DDF" w:rsidR="005D4D7F" w:rsidRPr="00CF4A44" w:rsidRDefault="005D4D7F" w:rsidP="005D4D7F">
            <w:pPr>
              <w:pStyle w:val="af9"/>
            </w:pPr>
            <w:r w:rsidRPr="00CF4A44">
              <w:rPr>
                <w:rFonts w:hint="eastAsia"/>
              </w:rPr>
              <w:t>排放浓度（</w:t>
            </w:r>
            <w:r w:rsidRPr="00CF4A44">
              <w:rPr>
                <w:rFonts w:hint="eastAsia"/>
              </w:rPr>
              <w:t>mg/m</w:t>
            </w:r>
            <w:r w:rsidRPr="00215A41">
              <w:rPr>
                <w:rFonts w:hint="eastAsia"/>
                <w:vertAlign w:val="superscript"/>
              </w:rPr>
              <w:t>3</w:t>
            </w:r>
            <w:r w:rsidRPr="00CF4A44">
              <w:rPr>
                <w:rFonts w:hint="eastAsia"/>
              </w:rPr>
              <w:t>）</w:t>
            </w:r>
          </w:p>
        </w:tc>
        <w:tc>
          <w:tcPr>
            <w:tcW w:w="1704" w:type="dxa"/>
            <w:vAlign w:val="center"/>
          </w:tcPr>
          <w:p w14:paraId="75884D48" w14:textId="1F797133" w:rsidR="005D4D7F" w:rsidRDefault="00D149C3" w:rsidP="005D4D7F">
            <w:pPr>
              <w:pStyle w:val="af9"/>
            </w:pPr>
            <w:r>
              <w:rPr>
                <w:rFonts w:hint="eastAsia"/>
              </w:rPr>
              <w:t>0.021</w:t>
            </w:r>
          </w:p>
        </w:tc>
        <w:tc>
          <w:tcPr>
            <w:tcW w:w="1705" w:type="dxa"/>
            <w:vAlign w:val="center"/>
          </w:tcPr>
          <w:p w14:paraId="0909C263" w14:textId="4D08CEAE" w:rsidR="005D4D7F" w:rsidRDefault="00D149C3" w:rsidP="005D4D7F">
            <w:pPr>
              <w:pStyle w:val="af9"/>
            </w:pPr>
            <w:r>
              <w:rPr>
                <w:rFonts w:hint="eastAsia"/>
              </w:rPr>
              <w:t>0.025</w:t>
            </w:r>
          </w:p>
        </w:tc>
        <w:tc>
          <w:tcPr>
            <w:tcW w:w="1705" w:type="dxa"/>
            <w:vAlign w:val="center"/>
          </w:tcPr>
          <w:p w14:paraId="567313EC" w14:textId="6BB735FA" w:rsidR="005D4D7F" w:rsidRDefault="00D149C3" w:rsidP="005D4D7F">
            <w:pPr>
              <w:pStyle w:val="af9"/>
            </w:pPr>
            <w:r>
              <w:rPr>
                <w:rFonts w:hint="eastAsia"/>
              </w:rPr>
              <w:t>0.022</w:t>
            </w:r>
          </w:p>
        </w:tc>
      </w:tr>
      <w:tr w:rsidR="00D149C3" w:rsidRPr="00CF4A44" w14:paraId="30A4FB73" w14:textId="77777777" w:rsidTr="003831F6">
        <w:trPr>
          <w:trHeight w:val="397"/>
          <w:jc w:val="center"/>
        </w:trPr>
        <w:tc>
          <w:tcPr>
            <w:tcW w:w="959" w:type="dxa"/>
            <w:vMerge/>
            <w:vAlign w:val="center"/>
          </w:tcPr>
          <w:p w14:paraId="2FC11BFF" w14:textId="77777777" w:rsidR="00D149C3" w:rsidRPr="00CF4A44" w:rsidRDefault="00D149C3" w:rsidP="00D149C3">
            <w:pPr>
              <w:pStyle w:val="af9"/>
            </w:pPr>
          </w:p>
        </w:tc>
        <w:tc>
          <w:tcPr>
            <w:tcW w:w="2449" w:type="dxa"/>
            <w:vAlign w:val="center"/>
          </w:tcPr>
          <w:p w14:paraId="1E5BD763" w14:textId="2C7B12E8" w:rsidR="00D149C3" w:rsidRPr="00CF4A44" w:rsidRDefault="00D149C3" w:rsidP="00D149C3">
            <w:pPr>
              <w:pStyle w:val="af9"/>
            </w:pPr>
            <w:r w:rsidRPr="00CF4A44">
              <w:rPr>
                <w:rFonts w:hint="eastAsia"/>
              </w:rPr>
              <w:t>排放速率（</w:t>
            </w:r>
            <w:r w:rsidRPr="00CF4A44">
              <w:rPr>
                <w:rFonts w:hint="eastAsia"/>
              </w:rPr>
              <w:t>kg/h</w:t>
            </w:r>
            <w:r w:rsidRPr="00CF4A44">
              <w:rPr>
                <w:rFonts w:hint="eastAsia"/>
              </w:rPr>
              <w:t>）</w:t>
            </w:r>
          </w:p>
        </w:tc>
        <w:tc>
          <w:tcPr>
            <w:tcW w:w="1704" w:type="dxa"/>
            <w:vAlign w:val="center"/>
          </w:tcPr>
          <w:p w14:paraId="4462AAF6" w14:textId="724F75D9" w:rsidR="00D149C3" w:rsidRDefault="00D149C3" w:rsidP="00D149C3">
            <w:pPr>
              <w:pStyle w:val="af9"/>
            </w:pPr>
            <w:r>
              <w:rPr>
                <w:rFonts w:hint="eastAsia"/>
              </w:rPr>
              <w:t>5.02</w:t>
            </w:r>
            <w:r>
              <w:rPr>
                <w:rFonts w:ascii="宋体" w:hAnsi="宋体" w:hint="eastAsia"/>
              </w:rPr>
              <w:t>×</w:t>
            </w:r>
            <w:r>
              <w:rPr>
                <w:rFonts w:hint="eastAsia"/>
              </w:rPr>
              <w:t>10</w:t>
            </w:r>
            <w:r w:rsidRPr="00215A41">
              <w:rPr>
                <w:rFonts w:hint="eastAsia"/>
                <w:vertAlign w:val="superscript"/>
              </w:rPr>
              <w:t>-</w:t>
            </w:r>
            <w:r>
              <w:rPr>
                <w:rFonts w:hint="eastAsia"/>
                <w:vertAlign w:val="superscript"/>
              </w:rPr>
              <w:t>5</w:t>
            </w:r>
          </w:p>
        </w:tc>
        <w:tc>
          <w:tcPr>
            <w:tcW w:w="1705" w:type="dxa"/>
            <w:vAlign w:val="center"/>
          </w:tcPr>
          <w:p w14:paraId="18456979" w14:textId="164F41EC" w:rsidR="00D149C3" w:rsidRDefault="00D149C3" w:rsidP="00D149C3">
            <w:pPr>
              <w:pStyle w:val="af9"/>
            </w:pPr>
            <w:r>
              <w:rPr>
                <w:rFonts w:hint="eastAsia"/>
              </w:rPr>
              <w:t>5.94</w:t>
            </w:r>
            <w:r>
              <w:rPr>
                <w:rFonts w:ascii="宋体" w:hAnsi="宋体" w:hint="eastAsia"/>
              </w:rPr>
              <w:t>×</w:t>
            </w:r>
            <w:r>
              <w:rPr>
                <w:rFonts w:hint="eastAsia"/>
              </w:rPr>
              <w:t>10</w:t>
            </w:r>
            <w:r w:rsidRPr="00215A41">
              <w:rPr>
                <w:rFonts w:hint="eastAsia"/>
                <w:vertAlign w:val="superscript"/>
              </w:rPr>
              <w:t>-</w:t>
            </w:r>
            <w:r>
              <w:rPr>
                <w:rFonts w:hint="eastAsia"/>
                <w:vertAlign w:val="superscript"/>
              </w:rPr>
              <w:t>5</w:t>
            </w:r>
          </w:p>
        </w:tc>
        <w:tc>
          <w:tcPr>
            <w:tcW w:w="1705" w:type="dxa"/>
            <w:vAlign w:val="center"/>
          </w:tcPr>
          <w:p w14:paraId="39EC1316" w14:textId="39309F1C" w:rsidR="00D149C3" w:rsidRDefault="00D149C3" w:rsidP="00D149C3">
            <w:pPr>
              <w:pStyle w:val="af9"/>
            </w:pPr>
            <w:r>
              <w:rPr>
                <w:rFonts w:hint="eastAsia"/>
              </w:rPr>
              <w:t>5.20</w:t>
            </w:r>
            <w:r>
              <w:rPr>
                <w:rFonts w:ascii="宋体" w:hAnsi="宋体" w:hint="eastAsia"/>
              </w:rPr>
              <w:t>×</w:t>
            </w:r>
            <w:r>
              <w:rPr>
                <w:rFonts w:hint="eastAsia"/>
              </w:rPr>
              <w:t>10</w:t>
            </w:r>
            <w:r w:rsidRPr="00215A41">
              <w:rPr>
                <w:rFonts w:hint="eastAsia"/>
                <w:vertAlign w:val="superscript"/>
              </w:rPr>
              <w:t>-</w:t>
            </w:r>
            <w:r>
              <w:rPr>
                <w:rFonts w:hint="eastAsia"/>
                <w:vertAlign w:val="superscript"/>
              </w:rPr>
              <w:t>5</w:t>
            </w:r>
          </w:p>
        </w:tc>
      </w:tr>
      <w:tr w:rsidR="00D149C3" w:rsidRPr="00CF4A44" w14:paraId="48DAC314" w14:textId="77777777" w:rsidTr="003831F6">
        <w:trPr>
          <w:trHeight w:val="397"/>
          <w:jc w:val="center"/>
        </w:trPr>
        <w:tc>
          <w:tcPr>
            <w:tcW w:w="959" w:type="dxa"/>
            <w:vAlign w:val="center"/>
          </w:tcPr>
          <w:p w14:paraId="7B592EBE" w14:textId="27ED6AB9" w:rsidR="00D149C3" w:rsidRPr="00CF4A44" w:rsidRDefault="00D149C3" w:rsidP="00D149C3">
            <w:pPr>
              <w:pStyle w:val="af9"/>
            </w:pPr>
            <w:r>
              <w:rPr>
                <w:rFonts w:hint="eastAsia"/>
              </w:rPr>
              <w:t>臭气浓度</w:t>
            </w:r>
          </w:p>
        </w:tc>
        <w:tc>
          <w:tcPr>
            <w:tcW w:w="2449" w:type="dxa"/>
            <w:vAlign w:val="center"/>
          </w:tcPr>
          <w:p w14:paraId="27631873" w14:textId="2BC85924" w:rsidR="00D149C3" w:rsidRPr="00CF4A44" w:rsidRDefault="00D149C3" w:rsidP="00D149C3">
            <w:pPr>
              <w:pStyle w:val="af9"/>
            </w:pPr>
            <w:r w:rsidRPr="00CF4A44">
              <w:rPr>
                <w:rFonts w:hint="eastAsia"/>
              </w:rPr>
              <w:t>排放浓度</w:t>
            </w:r>
            <w:r>
              <w:rPr>
                <w:rFonts w:hint="eastAsia"/>
              </w:rPr>
              <w:t>（无量纲）</w:t>
            </w:r>
          </w:p>
        </w:tc>
        <w:tc>
          <w:tcPr>
            <w:tcW w:w="1704" w:type="dxa"/>
            <w:vAlign w:val="center"/>
          </w:tcPr>
          <w:p w14:paraId="1FADBD22" w14:textId="6C9A3BD4" w:rsidR="00D149C3" w:rsidRDefault="00D149C3" w:rsidP="00D149C3">
            <w:pPr>
              <w:pStyle w:val="af9"/>
            </w:pPr>
            <w:r>
              <w:rPr>
                <w:rFonts w:hint="eastAsia"/>
              </w:rPr>
              <w:t>268</w:t>
            </w:r>
          </w:p>
        </w:tc>
        <w:tc>
          <w:tcPr>
            <w:tcW w:w="1705" w:type="dxa"/>
            <w:vAlign w:val="center"/>
          </w:tcPr>
          <w:p w14:paraId="673D9485" w14:textId="6E11E0C7" w:rsidR="00D149C3" w:rsidRDefault="00D149C3" w:rsidP="00D149C3">
            <w:pPr>
              <w:pStyle w:val="af9"/>
            </w:pPr>
            <w:r>
              <w:rPr>
                <w:rFonts w:hint="eastAsia"/>
              </w:rPr>
              <w:t>309</w:t>
            </w:r>
          </w:p>
        </w:tc>
        <w:tc>
          <w:tcPr>
            <w:tcW w:w="1705" w:type="dxa"/>
            <w:vAlign w:val="center"/>
          </w:tcPr>
          <w:p w14:paraId="4077A3FC" w14:textId="60636C1C" w:rsidR="00D149C3" w:rsidRDefault="00D149C3" w:rsidP="00D149C3">
            <w:pPr>
              <w:pStyle w:val="af9"/>
            </w:pPr>
            <w:r>
              <w:rPr>
                <w:rFonts w:hint="eastAsia"/>
              </w:rPr>
              <w:t>357</w:t>
            </w:r>
          </w:p>
        </w:tc>
      </w:tr>
      <w:tr w:rsidR="00D149C3" w:rsidRPr="00CF4A44" w14:paraId="56C4D6D9" w14:textId="77777777" w:rsidTr="003831F6">
        <w:trPr>
          <w:trHeight w:val="397"/>
          <w:jc w:val="center"/>
        </w:trPr>
        <w:tc>
          <w:tcPr>
            <w:tcW w:w="3408" w:type="dxa"/>
            <w:gridSpan w:val="2"/>
            <w:vAlign w:val="center"/>
          </w:tcPr>
          <w:p w14:paraId="3CFEB917" w14:textId="77777777" w:rsidR="00D149C3" w:rsidRPr="00CF4A44" w:rsidRDefault="00D149C3" w:rsidP="00D149C3">
            <w:pPr>
              <w:pStyle w:val="af9"/>
            </w:pPr>
            <w:r w:rsidRPr="00CF4A44">
              <w:rPr>
                <w:rFonts w:hint="eastAsia"/>
              </w:rPr>
              <w:t>检测点位</w:t>
            </w:r>
          </w:p>
        </w:tc>
        <w:tc>
          <w:tcPr>
            <w:tcW w:w="5114" w:type="dxa"/>
            <w:gridSpan w:val="3"/>
            <w:vAlign w:val="center"/>
          </w:tcPr>
          <w:p w14:paraId="130F8DEF" w14:textId="7DE92B36" w:rsidR="00D149C3" w:rsidRPr="00CF4A44" w:rsidRDefault="00D149C3" w:rsidP="00D149C3">
            <w:pPr>
              <w:pStyle w:val="af9"/>
            </w:pPr>
            <w:r>
              <w:rPr>
                <w:rFonts w:hint="eastAsia"/>
              </w:rPr>
              <w:t>肥料车间治理措施出口</w:t>
            </w:r>
          </w:p>
        </w:tc>
      </w:tr>
      <w:tr w:rsidR="00D149C3" w:rsidRPr="00CF4A44" w14:paraId="4306EB3F" w14:textId="77777777" w:rsidTr="003831F6">
        <w:trPr>
          <w:trHeight w:val="397"/>
          <w:jc w:val="center"/>
        </w:trPr>
        <w:tc>
          <w:tcPr>
            <w:tcW w:w="3408" w:type="dxa"/>
            <w:gridSpan w:val="2"/>
            <w:vAlign w:val="center"/>
          </w:tcPr>
          <w:p w14:paraId="5873388B" w14:textId="77777777" w:rsidR="00D149C3" w:rsidRPr="00CF4A44" w:rsidRDefault="00D149C3" w:rsidP="00D149C3">
            <w:pPr>
              <w:pStyle w:val="af9"/>
            </w:pPr>
            <w:r w:rsidRPr="00CF4A44">
              <w:rPr>
                <w:rFonts w:hint="eastAsia"/>
              </w:rPr>
              <w:t>采样时间</w:t>
            </w:r>
          </w:p>
        </w:tc>
        <w:tc>
          <w:tcPr>
            <w:tcW w:w="5114" w:type="dxa"/>
            <w:gridSpan w:val="3"/>
            <w:vAlign w:val="center"/>
          </w:tcPr>
          <w:p w14:paraId="574D140C" w14:textId="7D110D4D" w:rsidR="00D149C3" w:rsidRPr="00CF4A44" w:rsidRDefault="00D149C3" w:rsidP="00D149C3">
            <w:pPr>
              <w:pStyle w:val="af9"/>
            </w:pPr>
            <w:r>
              <w:rPr>
                <w:rFonts w:hint="eastAsia"/>
              </w:rPr>
              <w:t>2025.03.07</w:t>
            </w:r>
          </w:p>
        </w:tc>
      </w:tr>
      <w:tr w:rsidR="00D149C3" w:rsidRPr="00CF4A44" w14:paraId="04484CCE" w14:textId="77777777" w:rsidTr="003831F6">
        <w:trPr>
          <w:trHeight w:val="397"/>
          <w:jc w:val="center"/>
        </w:trPr>
        <w:tc>
          <w:tcPr>
            <w:tcW w:w="3408" w:type="dxa"/>
            <w:gridSpan w:val="2"/>
            <w:vAlign w:val="center"/>
          </w:tcPr>
          <w:p w14:paraId="7B7BB663" w14:textId="77777777" w:rsidR="00D149C3" w:rsidRPr="00CF4A44" w:rsidRDefault="00D149C3" w:rsidP="00D149C3">
            <w:pPr>
              <w:pStyle w:val="af9"/>
            </w:pPr>
            <w:r w:rsidRPr="00CF4A44">
              <w:rPr>
                <w:rFonts w:hint="eastAsia"/>
              </w:rPr>
              <w:t>检测项目</w:t>
            </w:r>
          </w:p>
        </w:tc>
        <w:tc>
          <w:tcPr>
            <w:tcW w:w="1704" w:type="dxa"/>
            <w:vAlign w:val="center"/>
          </w:tcPr>
          <w:p w14:paraId="5410E063" w14:textId="77777777" w:rsidR="00D149C3" w:rsidRPr="00CF4A44" w:rsidRDefault="00D149C3" w:rsidP="00D149C3">
            <w:pPr>
              <w:pStyle w:val="af9"/>
            </w:pPr>
            <w:r>
              <w:rPr>
                <w:rFonts w:hint="eastAsia"/>
              </w:rPr>
              <w:t>第</w:t>
            </w:r>
            <w:r>
              <w:rPr>
                <w:rFonts w:hint="eastAsia"/>
              </w:rPr>
              <w:t>1</w:t>
            </w:r>
            <w:r>
              <w:rPr>
                <w:rFonts w:hint="eastAsia"/>
              </w:rPr>
              <w:t>次</w:t>
            </w:r>
          </w:p>
        </w:tc>
        <w:tc>
          <w:tcPr>
            <w:tcW w:w="1705" w:type="dxa"/>
            <w:vAlign w:val="center"/>
          </w:tcPr>
          <w:p w14:paraId="267D0983" w14:textId="77777777" w:rsidR="00D149C3" w:rsidRPr="00CF4A44" w:rsidRDefault="00D149C3" w:rsidP="00D149C3">
            <w:pPr>
              <w:pStyle w:val="af9"/>
            </w:pPr>
            <w:r>
              <w:rPr>
                <w:rFonts w:hint="eastAsia"/>
              </w:rPr>
              <w:t>第</w:t>
            </w:r>
            <w:r>
              <w:rPr>
                <w:rFonts w:hint="eastAsia"/>
              </w:rPr>
              <w:t>2</w:t>
            </w:r>
            <w:r>
              <w:rPr>
                <w:rFonts w:hint="eastAsia"/>
              </w:rPr>
              <w:t>次</w:t>
            </w:r>
          </w:p>
        </w:tc>
        <w:tc>
          <w:tcPr>
            <w:tcW w:w="1705" w:type="dxa"/>
            <w:vAlign w:val="center"/>
          </w:tcPr>
          <w:p w14:paraId="25E2AE60" w14:textId="77777777" w:rsidR="00D149C3" w:rsidRPr="00CF4A44" w:rsidRDefault="00D149C3" w:rsidP="00D149C3">
            <w:pPr>
              <w:pStyle w:val="af9"/>
            </w:pPr>
            <w:r>
              <w:rPr>
                <w:rFonts w:hint="eastAsia"/>
              </w:rPr>
              <w:t>第</w:t>
            </w:r>
            <w:r>
              <w:rPr>
                <w:rFonts w:hint="eastAsia"/>
              </w:rPr>
              <w:t>3</w:t>
            </w:r>
            <w:r>
              <w:rPr>
                <w:rFonts w:hint="eastAsia"/>
              </w:rPr>
              <w:t>次</w:t>
            </w:r>
          </w:p>
        </w:tc>
      </w:tr>
      <w:tr w:rsidR="00D149C3" w:rsidRPr="00CF4A44" w14:paraId="5DEE4DC3" w14:textId="77777777" w:rsidTr="003831F6">
        <w:trPr>
          <w:trHeight w:val="397"/>
          <w:jc w:val="center"/>
        </w:trPr>
        <w:tc>
          <w:tcPr>
            <w:tcW w:w="3408" w:type="dxa"/>
            <w:gridSpan w:val="2"/>
            <w:vAlign w:val="center"/>
          </w:tcPr>
          <w:p w14:paraId="64B72997" w14:textId="77777777" w:rsidR="00D149C3" w:rsidRPr="00CF4A44" w:rsidRDefault="00D149C3" w:rsidP="00D149C3">
            <w:pPr>
              <w:pStyle w:val="af9"/>
            </w:pPr>
            <w:r w:rsidRPr="00CF4A44">
              <w:rPr>
                <w:rFonts w:hint="eastAsia"/>
              </w:rPr>
              <w:t>标干流量（</w:t>
            </w:r>
            <w:r w:rsidRPr="00CF4A44">
              <w:rPr>
                <w:rFonts w:hint="eastAsia"/>
              </w:rPr>
              <w:t>m</w:t>
            </w:r>
            <w:r w:rsidRPr="003C5A11">
              <w:rPr>
                <w:rFonts w:hint="eastAsia"/>
                <w:vertAlign w:val="superscript"/>
              </w:rPr>
              <w:t>3</w:t>
            </w:r>
            <w:r w:rsidRPr="00CF4A44">
              <w:rPr>
                <w:rFonts w:hint="eastAsia"/>
              </w:rPr>
              <w:t>/h</w:t>
            </w:r>
            <w:r w:rsidRPr="00CF4A44">
              <w:rPr>
                <w:rFonts w:hint="eastAsia"/>
              </w:rPr>
              <w:t>）</w:t>
            </w:r>
          </w:p>
        </w:tc>
        <w:tc>
          <w:tcPr>
            <w:tcW w:w="1704" w:type="dxa"/>
            <w:vAlign w:val="center"/>
          </w:tcPr>
          <w:p w14:paraId="61C36CE1" w14:textId="77777777" w:rsidR="00D149C3" w:rsidRPr="00CF4A44" w:rsidRDefault="00D149C3" w:rsidP="00D149C3">
            <w:pPr>
              <w:pStyle w:val="af9"/>
            </w:pPr>
            <w:r>
              <w:rPr>
                <w:rFonts w:hint="eastAsia"/>
              </w:rPr>
              <w:t>3307</w:t>
            </w:r>
          </w:p>
        </w:tc>
        <w:tc>
          <w:tcPr>
            <w:tcW w:w="1705" w:type="dxa"/>
            <w:vAlign w:val="center"/>
          </w:tcPr>
          <w:p w14:paraId="2134EA94" w14:textId="77777777" w:rsidR="00D149C3" w:rsidRPr="00CF4A44" w:rsidRDefault="00D149C3" w:rsidP="00D149C3">
            <w:pPr>
              <w:pStyle w:val="af9"/>
            </w:pPr>
            <w:r>
              <w:rPr>
                <w:rFonts w:hint="eastAsia"/>
              </w:rPr>
              <w:t>3422</w:t>
            </w:r>
          </w:p>
        </w:tc>
        <w:tc>
          <w:tcPr>
            <w:tcW w:w="1705" w:type="dxa"/>
            <w:vAlign w:val="center"/>
          </w:tcPr>
          <w:p w14:paraId="0617E664" w14:textId="77777777" w:rsidR="00D149C3" w:rsidRPr="00CF4A44" w:rsidRDefault="00D149C3" w:rsidP="00D149C3">
            <w:pPr>
              <w:pStyle w:val="af9"/>
            </w:pPr>
            <w:r>
              <w:rPr>
                <w:rFonts w:hint="eastAsia"/>
              </w:rPr>
              <w:t>2499</w:t>
            </w:r>
          </w:p>
        </w:tc>
      </w:tr>
      <w:tr w:rsidR="00D149C3" w:rsidRPr="00CF4A44" w14:paraId="16985244" w14:textId="77777777" w:rsidTr="003831F6">
        <w:trPr>
          <w:trHeight w:val="397"/>
          <w:jc w:val="center"/>
        </w:trPr>
        <w:tc>
          <w:tcPr>
            <w:tcW w:w="959" w:type="dxa"/>
            <w:vMerge w:val="restart"/>
            <w:vAlign w:val="center"/>
          </w:tcPr>
          <w:p w14:paraId="1A2A1DF7" w14:textId="48806C04" w:rsidR="00D149C3" w:rsidRPr="00CF4A44" w:rsidRDefault="00D149C3" w:rsidP="00D149C3">
            <w:pPr>
              <w:pStyle w:val="af9"/>
            </w:pPr>
            <w:r>
              <w:rPr>
                <w:rFonts w:hint="eastAsia"/>
              </w:rPr>
              <w:t>氨</w:t>
            </w:r>
          </w:p>
        </w:tc>
        <w:tc>
          <w:tcPr>
            <w:tcW w:w="2449" w:type="dxa"/>
            <w:vAlign w:val="center"/>
          </w:tcPr>
          <w:p w14:paraId="5CCC4453" w14:textId="412FE44D" w:rsidR="00D149C3" w:rsidRPr="00CF4A44" w:rsidRDefault="00D149C3" w:rsidP="00D149C3">
            <w:pPr>
              <w:pStyle w:val="af9"/>
            </w:pPr>
            <w:r w:rsidRPr="00CF4A44">
              <w:rPr>
                <w:rFonts w:hint="eastAsia"/>
              </w:rPr>
              <w:t>排放浓度（</w:t>
            </w:r>
            <w:r w:rsidRPr="00CF4A44">
              <w:rPr>
                <w:rFonts w:hint="eastAsia"/>
              </w:rPr>
              <w:t>mg/m</w:t>
            </w:r>
            <w:r w:rsidRPr="00215A41">
              <w:rPr>
                <w:rFonts w:hint="eastAsia"/>
                <w:vertAlign w:val="superscript"/>
              </w:rPr>
              <w:t>3</w:t>
            </w:r>
            <w:r w:rsidRPr="00CF4A44">
              <w:rPr>
                <w:rFonts w:hint="eastAsia"/>
              </w:rPr>
              <w:t>）</w:t>
            </w:r>
          </w:p>
        </w:tc>
        <w:tc>
          <w:tcPr>
            <w:tcW w:w="1704" w:type="dxa"/>
            <w:vAlign w:val="center"/>
          </w:tcPr>
          <w:p w14:paraId="23661BD1" w14:textId="34314C0D" w:rsidR="00D149C3" w:rsidRPr="00CF4A44" w:rsidRDefault="006D0E8C" w:rsidP="00D149C3">
            <w:pPr>
              <w:pStyle w:val="af9"/>
            </w:pPr>
            <w:r>
              <w:rPr>
                <w:rFonts w:hint="eastAsia"/>
              </w:rPr>
              <w:t>4.13</w:t>
            </w:r>
          </w:p>
        </w:tc>
        <w:tc>
          <w:tcPr>
            <w:tcW w:w="1705" w:type="dxa"/>
            <w:vAlign w:val="center"/>
          </w:tcPr>
          <w:p w14:paraId="1F45D77A" w14:textId="4ED51772" w:rsidR="00D149C3" w:rsidRPr="00CF4A44" w:rsidRDefault="006D0E8C" w:rsidP="00D149C3">
            <w:pPr>
              <w:pStyle w:val="af9"/>
            </w:pPr>
            <w:r>
              <w:rPr>
                <w:rFonts w:hint="eastAsia"/>
              </w:rPr>
              <w:t>3.74</w:t>
            </w:r>
          </w:p>
        </w:tc>
        <w:tc>
          <w:tcPr>
            <w:tcW w:w="1705" w:type="dxa"/>
            <w:vAlign w:val="center"/>
          </w:tcPr>
          <w:p w14:paraId="55681FC9" w14:textId="738CEEC2" w:rsidR="00D149C3" w:rsidRPr="00CF4A44" w:rsidRDefault="006D0E8C" w:rsidP="00D149C3">
            <w:pPr>
              <w:pStyle w:val="af9"/>
            </w:pPr>
            <w:r>
              <w:rPr>
                <w:rFonts w:hint="eastAsia"/>
              </w:rPr>
              <w:t>3.55</w:t>
            </w:r>
          </w:p>
        </w:tc>
      </w:tr>
      <w:tr w:rsidR="006D0E8C" w:rsidRPr="00CF4A44" w14:paraId="3BDC0EEA" w14:textId="77777777" w:rsidTr="003831F6">
        <w:trPr>
          <w:trHeight w:val="397"/>
          <w:jc w:val="center"/>
        </w:trPr>
        <w:tc>
          <w:tcPr>
            <w:tcW w:w="959" w:type="dxa"/>
            <w:vMerge/>
            <w:vAlign w:val="center"/>
          </w:tcPr>
          <w:p w14:paraId="6C98B1EC" w14:textId="77777777" w:rsidR="006D0E8C" w:rsidRPr="00CF4A44" w:rsidRDefault="006D0E8C" w:rsidP="006D0E8C">
            <w:pPr>
              <w:pStyle w:val="af9"/>
            </w:pPr>
          </w:p>
        </w:tc>
        <w:tc>
          <w:tcPr>
            <w:tcW w:w="2449" w:type="dxa"/>
            <w:vAlign w:val="center"/>
          </w:tcPr>
          <w:p w14:paraId="38EEA5EB" w14:textId="39E41581" w:rsidR="006D0E8C" w:rsidRPr="00CF4A44" w:rsidRDefault="006D0E8C" w:rsidP="006D0E8C">
            <w:pPr>
              <w:pStyle w:val="af9"/>
            </w:pPr>
            <w:r w:rsidRPr="00CF4A44">
              <w:rPr>
                <w:rFonts w:hint="eastAsia"/>
              </w:rPr>
              <w:t>排放速率（</w:t>
            </w:r>
            <w:r w:rsidRPr="00CF4A44">
              <w:rPr>
                <w:rFonts w:hint="eastAsia"/>
              </w:rPr>
              <w:t>kg/h</w:t>
            </w:r>
            <w:r w:rsidRPr="00CF4A44">
              <w:rPr>
                <w:rFonts w:hint="eastAsia"/>
              </w:rPr>
              <w:t>）</w:t>
            </w:r>
          </w:p>
        </w:tc>
        <w:tc>
          <w:tcPr>
            <w:tcW w:w="1704" w:type="dxa"/>
            <w:vAlign w:val="center"/>
          </w:tcPr>
          <w:p w14:paraId="365FF386" w14:textId="6A78CC0A" w:rsidR="006D0E8C" w:rsidRPr="00CF4A44" w:rsidRDefault="006D0E8C" w:rsidP="006D0E8C">
            <w:pPr>
              <w:pStyle w:val="af9"/>
            </w:pPr>
            <w:r>
              <w:rPr>
                <w:rFonts w:hint="eastAsia"/>
              </w:rPr>
              <w:t>9.23</w:t>
            </w:r>
            <w:r>
              <w:rPr>
                <w:rFonts w:ascii="宋体" w:hAnsi="宋体" w:hint="eastAsia"/>
              </w:rPr>
              <w:t>×</w:t>
            </w:r>
            <w:r>
              <w:rPr>
                <w:rFonts w:hint="eastAsia"/>
              </w:rPr>
              <w:t>10</w:t>
            </w:r>
            <w:r w:rsidRPr="00215A41">
              <w:rPr>
                <w:rFonts w:hint="eastAsia"/>
                <w:vertAlign w:val="superscript"/>
              </w:rPr>
              <w:t>-</w:t>
            </w:r>
            <w:r>
              <w:rPr>
                <w:rFonts w:hint="eastAsia"/>
                <w:vertAlign w:val="superscript"/>
              </w:rPr>
              <w:t>3</w:t>
            </w:r>
          </w:p>
        </w:tc>
        <w:tc>
          <w:tcPr>
            <w:tcW w:w="1705" w:type="dxa"/>
            <w:vAlign w:val="center"/>
          </w:tcPr>
          <w:p w14:paraId="1A0E3CA4" w14:textId="01B2E438" w:rsidR="006D0E8C" w:rsidRPr="00CF4A44" w:rsidRDefault="006D0E8C" w:rsidP="006D0E8C">
            <w:pPr>
              <w:pStyle w:val="af9"/>
            </w:pPr>
            <w:r>
              <w:rPr>
                <w:rFonts w:hint="eastAsia"/>
              </w:rPr>
              <w:t>9.39</w:t>
            </w:r>
            <w:r>
              <w:rPr>
                <w:rFonts w:ascii="宋体" w:hAnsi="宋体" w:hint="eastAsia"/>
              </w:rPr>
              <w:t>×</w:t>
            </w:r>
            <w:r>
              <w:rPr>
                <w:rFonts w:hint="eastAsia"/>
              </w:rPr>
              <w:t>10</w:t>
            </w:r>
            <w:r w:rsidRPr="00215A41">
              <w:rPr>
                <w:rFonts w:hint="eastAsia"/>
                <w:vertAlign w:val="superscript"/>
              </w:rPr>
              <w:t>-</w:t>
            </w:r>
            <w:r>
              <w:rPr>
                <w:rFonts w:hint="eastAsia"/>
                <w:vertAlign w:val="superscript"/>
              </w:rPr>
              <w:t>3</w:t>
            </w:r>
          </w:p>
        </w:tc>
        <w:tc>
          <w:tcPr>
            <w:tcW w:w="1705" w:type="dxa"/>
            <w:vAlign w:val="center"/>
          </w:tcPr>
          <w:p w14:paraId="2F3914B4" w14:textId="41E9989D" w:rsidR="006D0E8C" w:rsidRPr="00CF4A44" w:rsidRDefault="006D0E8C" w:rsidP="006D0E8C">
            <w:pPr>
              <w:pStyle w:val="af9"/>
            </w:pPr>
            <w:r>
              <w:rPr>
                <w:rFonts w:hint="eastAsia"/>
              </w:rPr>
              <w:t>8.72</w:t>
            </w:r>
            <w:r>
              <w:rPr>
                <w:rFonts w:ascii="宋体" w:hAnsi="宋体" w:hint="eastAsia"/>
              </w:rPr>
              <w:t>×</w:t>
            </w:r>
            <w:r>
              <w:rPr>
                <w:rFonts w:hint="eastAsia"/>
              </w:rPr>
              <w:t>10</w:t>
            </w:r>
            <w:r w:rsidRPr="00215A41">
              <w:rPr>
                <w:rFonts w:hint="eastAsia"/>
                <w:vertAlign w:val="superscript"/>
              </w:rPr>
              <w:t>-</w:t>
            </w:r>
            <w:r>
              <w:rPr>
                <w:rFonts w:hint="eastAsia"/>
                <w:vertAlign w:val="superscript"/>
              </w:rPr>
              <w:t>3</w:t>
            </w:r>
          </w:p>
        </w:tc>
      </w:tr>
      <w:tr w:rsidR="00D149C3" w:rsidRPr="00CF4A44" w14:paraId="758EDC0C" w14:textId="77777777" w:rsidTr="003831F6">
        <w:trPr>
          <w:trHeight w:val="397"/>
          <w:jc w:val="center"/>
        </w:trPr>
        <w:tc>
          <w:tcPr>
            <w:tcW w:w="959" w:type="dxa"/>
            <w:vMerge w:val="restart"/>
            <w:vAlign w:val="center"/>
          </w:tcPr>
          <w:p w14:paraId="68FAC858" w14:textId="7E19B7B9" w:rsidR="00D149C3" w:rsidRPr="00CF4A44" w:rsidRDefault="00D149C3" w:rsidP="00D149C3">
            <w:pPr>
              <w:pStyle w:val="af9"/>
            </w:pPr>
            <w:r>
              <w:rPr>
                <w:rFonts w:hint="eastAsia"/>
              </w:rPr>
              <w:t>硫化氢</w:t>
            </w:r>
          </w:p>
        </w:tc>
        <w:tc>
          <w:tcPr>
            <w:tcW w:w="2449" w:type="dxa"/>
            <w:vAlign w:val="center"/>
          </w:tcPr>
          <w:p w14:paraId="77E4D2FF" w14:textId="3BAA2773" w:rsidR="00D149C3" w:rsidRPr="00CF4A44" w:rsidRDefault="00D149C3" w:rsidP="00D149C3">
            <w:pPr>
              <w:pStyle w:val="af9"/>
            </w:pPr>
            <w:r w:rsidRPr="00CF4A44">
              <w:rPr>
                <w:rFonts w:hint="eastAsia"/>
              </w:rPr>
              <w:t>排放浓度（</w:t>
            </w:r>
            <w:r w:rsidRPr="00CF4A44">
              <w:rPr>
                <w:rFonts w:hint="eastAsia"/>
              </w:rPr>
              <w:t>mg/m</w:t>
            </w:r>
            <w:r w:rsidRPr="00215A41">
              <w:rPr>
                <w:rFonts w:hint="eastAsia"/>
                <w:vertAlign w:val="superscript"/>
              </w:rPr>
              <w:t>3</w:t>
            </w:r>
            <w:r w:rsidRPr="00CF4A44">
              <w:rPr>
                <w:rFonts w:hint="eastAsia"/>
              </w:rPr>
              <w:t>）</w:t>
            </w:r>
          </w:p>
        </w:tc>
        <w:tc>
          <w:tcPr>
            <w:tcW w:w="1704" w:type="dxa"/>
            <w:vAlign w:val="center"/>
          </w:tcPr>
          <w:p w14:paraId="207F8A95" w14:textId="2F7EF8C6" w:rsidR="00D149C3" w:rsidRDefault="006D0E8C" w:rsidP="00D149C3">
            <w:pPr>
              <w:pStyle w:val="af9"/>
            </w:pPr>
            <w:r>
              <w:rPr>
                <w:rFonts w:hint="eastAsia"/>
              </w:rPr>
              <w:t>0.025</w:t>
            </w:r>
          </w:p>
        </w:tc>
        <w:tc>
          <w:tcPr>
            <w:tcW w:w="1705" w:type="dxa"/>
            <w:vAlign w:val="center"/>
          </w:tcPr>
          <w:p w14:paraId="57F4390A" w14:textId="3013AFCE" w:rsidR="00D149C3" w:rsidRDefault="006D0E8C" w:rsidP="00D149C3">
            <w:pPr>
              <w:pStyle w:val="af9"/>
            </w:pPr>
            <w:r>
              <w:rPr>
                <w:rFonts w:hint="eastAsia"/>
              </w:rPr>
              <w:t>0.022</w:t>
            </w:r>
          </w:p>
        </w:tc>
        <w:tc>
          <w:tcPr>
            <w:tcW w:w="1705" w:type="dxa"/>
            <w:vAlign w:val="center"/>
          </w:tcPr>
          <w:p w14:paraId="4F3D1657" w14:textId="3C32DF01" w:rsidR="00D149C3" w:rsidRDefault="006D0E8C" w:rsidP="00D149C3">
            <w:pPr>
              <w:pStyle w:val="af9"/>
            </w:pPr>
            <w:r>
              <w:rPr>
                <w:rFonts w:hint="eastAsia"/>
              </w:rPr>
              <w:t>0.023</w:t>
            </w:r>
          </w:p>
        </w:tc>
      </w:tr>
      <w:tr w:rsidR="006D0E8C" w:rsidRPr="00CF4A44" w14:paraId="5C7360B6" w14:textId="77777777" w:rsidTr="003831F6">
        <w:trPr>
          <w:trHeight w:val="397"/>
          <w:jc w:val="center"/>
        </w:trPr>
        <w:tc>
          <w:tcPr>
            <w:tcW w:w="959" w:type="dxa"/>
            <w:vMerge/>
            <w:vAlign w:val="center"/>
          </w:tcPr>
          <w:p w14:paraId="6E13CF9A" w14:textId="77777777" w:rsidR="006D0E8C" w:rsidRPr="00CF4A44" w:rsidRDefault="006D0E8C" w:rsidP="006D0E8C">
            <w:pPr>
              <w:pStyle w:val="af9"/>
            </w:pPr>
          </w:p>
        </w:tc>
        <w:tc>
          <w:tcPr>
            <w:tcW w:w="2449" w:type="dxa"/>
            <w:vAlign w:val="center"/>
          </w:tcPr>
          <w:p w14:paraId="09104ABF" w14:textId="09B82858" w:rsidR="006D0E8C" w:rsidRPr="00CF4A44" w:rsidRDefault="006D0E8C" w:rsidP="006D0E8C">
            <w:pPr>
              <w:pStyle w:val="af9"/>
            </w:pPr>
            <w:r w:rsidRPr="00CF4A44">
              <w:rPr>
                <w:rFonts w:hint="eastAsia"/>
              </w:rPr>
              <w:t>排放速率（</w:t>
            </w:r>
            <w:r w:rsidRPr="00CF4A44">
              <w:rPr>
                <w:rFonts w:hint="eastAsia"/>
              </w:rPr>
              <w:t>kg/h</w:t>
            </w:r>
            <w:r w:rsidRPr="00CF4A44">
              <w:rPr>
                <w:rFonts w:hint="eastAsia"/>
              </w:rPr>
              <w:t>）</w:t>
            </w:r>
          </w:p>
        </w:tc>
        <w:tc>
          <w:tcPr>
            <w:tcW w:w="1704" w:type="dxa"/>
            <w:vAlign w:val="center"/>
          </w:tcPr>
          <w:p w14:paraId="51104858" w14:textId="4B9CF81E" w:rsidR="006D0E8C" w:rsidRDefault="006D0E8C" w:rsidP="006D0E8C">
            <w:pPr>
              <w:pStyle w:val="af9"/>
            </w:pPr>
            <w:r>
              <w:rPr>
                <w:rFonts w:hint="eastAsia"/>
              </w:rPr>
              <w:t>5.59</w:t>
            </w:r>
            <w:r>
              <w:rPr>
                <w:rFonts w:ascii="宋体" w:hAnsi="宋体" w:hint="eastAsia"/>
              </w:rPr>
              <w:t>×</w:t>
            </w:r>
            <w:r>
              <w:rPr>
                <w:rFonts w:hint="eastAsia"/>
              </w:rPr>
              <w:t>10</w:t>
            </w:r>
            <w:r w:rsidRPr="00215A41">
              <w:rPr>
                <w:rFonts w:hint="eastAsia"/>
                <w:vertAlign w:val="superscript"/>
              </w:rPr>
              <w:t>-</w:t>
            </w:r>
            <w:r>
              <w:rPr>
                <w:rFonts w:hint="eastAsia"/>
                <w:vertAlign w:val="superscript"/>
              </w:rPr>
              <w:t>5</w:t>
            </w:r>
          </w:p>
        </w:tc>
        <w:tc>
          <w:tcPr>
            <w:tcW w:w="1705" w:type="dxa"/>
            <w:vAlign w:val="center"/>
          </w:tcPr>
          <w:p w14:paraId="78B43254" w14:textId="624BF755" w:rsidR="006D0E8C" w:rsidRDefault="006D0E8C" w:rsidP="006D0E8C">
            <w:pPr>
              <w:pStyle w:val="af9"/>
            </w:pPr>
            <w:r>
              <w:rPr>
                <w:rFonts w:hint="eastAsia"/>
              </w:rPr>
              <w:t>5.52</w:t>
            </w:r>
            <w:r>
              <w:rPr>
                <w:rFonts w:ascii="宋体" w:hAnsi="宋体" w:hint="eastAsia"/>
              </w:rPr>
              <w:t>×</w:t>
            </w:r>
            <w:r>
              <w:rPr>
                <w:rFonts w:hint="eastAsia"/>
              </w:rPr>
              <w:t>10</w:t>
            </w:r>
            <w:r w:rsidRPr="00215A41">
              <w:rPr>
                <w:rFonts w:hint="eastAsia"/>
                <w:vertAlign w:val="superscript"/>
              </w:rPr>
              <w:t>-</w:t>
            </w:r>
            <w:r>
              <w:rPr>
                <w:rFonts w:hint="eastAsia"/>
                <w:vertAlign w:val="superscript"/>
              </w:rPr>
              <w:t>5</w:t>
            </w:r>
          </w:p>
        </w:tc>
        <w:tc>
          <w:tcPr>
            <w:tcW w:w="1705" w:type="dxa"/>
            <w:vAlign w:val="center"/>
          </w:tcPr>
          <w:p w14:paraId="33FBC2F8" w14:textId="02D242A0" w:rsidR="006D0E8C" w:rsidRDefault="006D0E8C" w:rsidP="006D0E8C">
            <w:pPr>
              <w:pStyle w:val="af9"/>
            </w:pPr>
            <w:r>
              <w:rPr>
                <w:rFonts w:hint="eastAsia"/>
              </w:rPr>
              <w:t>5.65</w:t>
            </w:r>
            <w:r>
              <w:rPr>
                <w:rFonts w:ascii="宋体" w:hAnsi="宋体" w:hint="eastAsia"/>
              </w:rPr>
              <w:t>×</w:t>
            </w:r>
            <w:r>
              <w:rPr>
                <w:rFonts w:hint="eastAsia"/>
              </w:rPr>
              <w:t>10</w:t>
            </w:r>
            <w:r w:rsidRPr="00215A41">
              <w:rPr>
                <w:rFonts w:hint="eastAsia"/>
                <w:vertAlign w:val="superscript"/>
              </w:rPr>
              <w:t>-</w:t>
            </w:r>
            <w:r>
              <w:rPr>
                <w:rFonts w:hint="eastAsia"/>
                <w:vertAlign w:val="superscript"/>
              </w:rPr>
              <w:t>5</w:t>
            </w:r>
          </w:p>
        </w:tc>
      </w:tr>
      <w:tr w:rsidR="006D0E8C" w:rsidRPr="00CF4A44" w14:paraId="63C21C4F" w14:textId="77777777" w:rsidTr="003831F6">
        <w:trPr>
          <w:trHeight w:val="397"/>
          <w:jc w:val="center"/>
        </w:trPr>
        <w:tc>
          <w:tcPr>
            <w:tcW w:w="959" w:type="dxa"/>
            <w:vAlign w:val="center"/>
          </w:tcPr>
          <w:p w14:paraId="4A704864" w14:textId="78F068F8" w:rsidR="006D0E8C" w:rsidRPr="00CF4A44" w:rsidRDefault="006D0E8C" w:rsidP="006D0E8C">
            <w:pPr>
              <w:pStyle w:val="af9"/>
            </w:pPr>
            <w:r>
              <w:rPr>
                <w:rFonts w:hint="eastAsia"/>
              </w:rPr>
              <w:t>臭气浓度</w:t>
            </w:r>
          </w:p>
        </w:tc>
        <w:tc>
          <w:tcPr>
            <w:tcW w:w="2449" w:type="dxa"/>
            <w:vAlign w:val="center"/>
          </w:tcPr>
          <w:p w14:paraId="5095F4BA" w14:textId="39F7EA5B" w:rsidR="006D0E8C" w:rsidRPr="00CF4A44" w:rsidRDefault="006D0E8C" w:rsidP="006D0E8C">
            <w:pPr>
              <w:pStyle w:val="af9"/>
            </w:pPr>
            <w:r w:rsidRPr="00CF4A44">
              <w:rPr>
                <w:rFonts w:hint="eastAsia"/>
              </w:rPr>
              <w:t>排放浓度</w:t>
            </w:r>
            <w:r>
              <w:rPr>
                <w:rFonts w:hint="eastAsia"/>
              </w:rPr>
              <w:t>（无量纲）</w:t>
            </w:r>
          </w:p>
        </w:tc>
        <w:tc>
          <w:tcPr>
            <w:tcW w:w="1704" w:type="dxa"/>
            <w:vAlign w:val="center"/>
          </w:tcPr>
          <w:p w14:paraId="23DA5997" w14:textId="1EB6FE13" w:rsidR="006D0E8C" w:rsidRDefault="006D0E8C" w:rsidP="006D0E8C">
            <w:pPr>
              <w:pStyle w:val="af9"/>
            </w:pPr>
            <w:r>
              <w:rPr>
                <w:rFonts w:hint="eastAsia"/>
              </w:rPr>
              <w:t>357</w:t>
            </w:r>
          </w:p>
        </w:tc>
        <w:tc>
          <w:tcPr>
            <w:tcW w:w="1705" w:type="dxa"/>
            <w:vAlign w:val="center"/>
          </w:tcPr>
          <w:p w14:paraId="0AABBD6A" w14:textId="7EBB47A4" w:rsidR="006D0E8C" w:rsidRDefault="006D0E8C" w:rsidP="006D0E8C">
            <w:pPr>
              <w:pStyle w:val="af9"/>
            </w:pPr>
            <w:r>
              <w:rPr>
                <w:rFonts w:hint="eastAsia"/>
              </w:rPr>
              <w:t>412</w:t>
            </w:r>
          </w:p>
        </w:tc>
        <w:tc>
          <w:tcPr>
            <w:tcW w:w="1705" w:type="dxa"/>
            <w:vAlign w:val="center"/>
          </w:tcPr>
          <w:p w14:paraId="798E50E3" w14:textId="457C5AA8" w:rsidR="006D0E8C" w:rsidRDefault="006D0E8C" w:rsidP="006D0E8C">
            <w:pPr>
              <w:pStyle w:val="af9"/>
            </w:pPr>
            <w:r>
              <w:rPr>
                <w:rFonts w:hint="eastAsia"/>
              </w:rPr>
              <w:t>476</w:t>
            </w:r>
          </w:p>
        </w:tc>
      </w:tr>
      <w:tr w:rsidR="006D0E8C" w:rsidRPr="00CF4A44" w14:paraId="70BC6B4F" w14:textId="77777777" w:rsidTr="003831F6">
        <w:trPr>
          <w:trHeight w:val="397"/>
          <w:jc w:val="center"/>
        </w:trPr>
        <w:tc>
          <w:tcPr>
            <w:tcW w:w="3408" w:type="dxa"/>
            <w:gridSpan w:val="2"/>
            <w:vAlign w:val="center"/>
          </w:tcPr>
          <w:p w14:paraId="2DA34C9C" w14:textId="77777777" w:rsidR="006D0E8C" w:rsidRPr="00CF4A44" w:rsidRDefault="006D0E8C" w:rsidP="006D0E8C">
            <w:pPr>
              <w:pStyle w:val="af9"/>
            </w:pPr>
            <w:r w:rsidRPr="00CF4A44">
              <w:rPr>
                <w:rFonts w:hint="eastAsia"/>
              </w:rPr>
              <w:t>检测点位</w:t>
            </w:r>
          </w:p>
        </w:tc>
        <w:tc>
          <w:tcPr>
            <w:tcW w:w="5114" w:type="dxa"/>
            <w:gridSpan w:val="3"/>
            <w:vAlign w:val="center"/>
          </w:tcPr>
          <w:p w14:paraId="6CBED9F5" w14:textId="659D1EF7" w:rsidR="006D0E8C" w:rsidRPr="00CF4A44" w:rsidRDefault="006D0E8C" w:rsidP="006D0E8C">
            <w:pPr>
              <w:pStyle w:val="af9"/>
            </w:pPr>
            <w:r>
              <w:rPr>
                <w:rFonts w:hint="eastAsia"/>
              </w:rPr>
              <w:t>油烟净化器出口</w:t>
            </w:r>
          </w:p>
        </w:tc>
      </w:tr>
      <w:tr w:rsidR="006D0E8C" w:rsidRPr="00CF4A44" w14:paraId="3B39B77E" w14:textId="77777777" w:rsidTr="003831F6">
        <w:trPr>
          <w:trHeight w:val="397"/>
          <w:jc w:val="center"/>
        </w:trPr>
        <w:tc>
          <w:tcPr>
            <w:tcW w:w="3408" w:type="dxa"/>
            <w:gridSpan w:val="2"/>
            <w:vAlign w:val="center"/>
          </w:tcPr>
          <w:p w14:paraId="076DB7B4" w14:textId="77777777" w:rsidR="006D0E8C" w:rsidRPr="00CF4A44" w:rsidRDefault="006D0E8C" w:rsidP="006D0E8C">
            <w:pPr>
              <w:pStyle w:val="af9"/>
            </w:pPr>
            <w:r w:rsidRPr="00CF4A44">
              <w:rPr>
                <w:rFonts w:hint="eastAsia"/>
              </w:rPr>
              <w:t>采样时间</w:t>
            </w:r>
          </w:p>
        </w:tc>
        <w:tc>
          <w:tcPr>
            <w:tcW w:w="5114" w:type="dxa"/>
            <w:gridSpan w:val="3"/>
            <w:vAlign w:val="center"/>
          </w:tcPr>
          <w:p w14:paraId="172D2D90" w14:textId="77777777" w:rsidR="006D0E8C" w:rsidRPr="00CF4A44" w:rsidRDefault="006D0E8C" w:rsidP="006D0E8C">
            <w:pPr>
              <w:pStyle w:val="af9"/>
            </w:pPr>
            <w:r>
              <w:rPr>
                <w:rFonts w:hint="eastAsia"/>
              </w:rPr>
              <w:t>2025.03.06</w:t>
            </w:r>
          </w:p>
        </w:tc>
      </w:tr>
      <w:tr w:rsidR="006D0E8C" w:rsidRPr="00CF4A44" w14:paraId="481F58AA" w14:textId="77777777" w:rsidTr="003831F6">
        <w:trPr>
          <w:trHeight w:val="397"/>
          <w:jc w:val="center"/>
        </w:trPr>
        <w:tc>
          <w:tcPr>
            <w:tcW w:w="3408" w:type="dxa"/>
            <w:gridSpan w:val="2"/>
            <w:vAlign w:val="center"/>
          </w:tcPr>
          <w:p w14:paraId="30412FDF" w14:textId="77777777" w:rsidR="006D0E8C" w:rsidRPr="00CF4A44" w:rsidRDefault="006D0E8C" w:rsidP="006D0E8C">
            <w:pPr>
              <w:pStyle w:val="af9"/>
            </w:pPr>
            <w:r w:rsidRPr="00CF4A44">
              <w:rPr>
                <w:rFonts w:hint="eastAsia"/>
              </w:rPr>
              <w:t>检测项目</w:t>
            </w:r>
          </w:p>
        </w:tc>
        <w:tc>
          <w:tcPr>
            <w:tcW w:w="1704" w:type="dxa"/>
            <w:vAlign w:val="center"/>
          </w:tcPr>
          <w:p w14:paraId="4FD64258" w14:textId="77777777" w:rsidR="006D0E8C" w:rsidRPr="00CF4A44" w:rsidRDefault="006D0E8C" w:rsidP="006D0E8C">
            <w:pPr>
              <w:pStyle w:val="af9"/>
            </w:pPr>
            <w:r>
              <w:rPr>
                <w:rFonts w:hint="eastAsia"/>
              </w:rPr>
              <w:t>第</w:t>
            </w:r>
            <w:r>
              <w:rPr>
                <w:rFonts w:hint="eastAsia"/>
              </w:rPr>
              <w:t>1</w:t>
            </w:r>
            <w:r>
              <w:rPr>
                <w:rFonts w:hint="eastAsia"/>
              </w:rPr>
              <w:t>次</w:t>
            </w:r>
          </w:p>
        </w:tc>
        <w:tc>
          <w:tcPr>
            <w:tcW w:w="1705" w:type="dxa"/>
            <w:vAlign w:val="center"/>
          </w:tcPr>
          <w:p w14:paraId="69BC1CFB" w14:textId="77777777" w:rsidR="006D0E8C" w:rsidRPr="00CF4A44" w:rsidRDefault="006D0E8C" w:rsidP="006D0E8C">
            <w:pPr>
              <w:pStyle w:val="af9"/>
            </w:pPr>
            <w:r>
              <w:rPr>
                <w:rFonts w:hint="eastAsia"/>
              </w:rPr>
              <w:t>第</w:t>
            </w:r>
            <w:r>
              <w:rPr>
                <w:rFonts w:hint="eastAsia"/>
              </w:rPr>
              <w:t>2</w:t>
            </w:r>
            <w:r>
              <w:rPr>
                <w:rFonts w:hint="eastAsia"/>
              </w:rPr>
              <w:t>次</w:t>
            </w:r>
          </w:p>
        </w:tc>
        <w:tc>
          <w:tcPr>
            <w:tcW w:w="1705" w:type="dxa"/>
            <w:vAlign w:val="center"/>
          </w:tcPr>
          <w:p w14:paraId="70B0C26A" w14:textId="77777777" w:rsidR="006D0E8C" w:rsidRPr="00CF4A44" w:rsidRDefault="006D0E8C" w:rsidP="006D0E8C">
            <w:pPr>
              <w:pStyle w:val="af9"/>
            </w:pPr>
            <w:r>
              <w:rPr>
                <w:rFonts w:hint="eastAsia"/>
              </w:rPr>
              <w:t>第</w:t>
            </w:r>
            <w:r>
              <w:rPr>
                <w:rFonts w:hint="eastAsia"/>
              </w:rPr>
              <w:t>3</w:t>
            </w:r>
            <w:r>
              <w:rPr>
                <w:rFonts w:hint="eastAsia"/>
              </w:rPr>
              <w:t>次</w:t>
            </w:r>
          </w:p>
        </w:tc>
      </w:tr>
      <w:tr w:rsidR="006D0E8C" w:rsidRPr="00CF4A44" w14:paraId="253D2C12" w14:textId="77777777" w:rsidTr="003831F6">
        <w:trPr>
          <w:trHeight w:val="397"/>
          <w:jc w:val="center"/>
        </w:trPr>
        <w:tc>
          <w:tcPr>
            <w:tcW w:w="3408" w:type="dxa"/>
            <w:gridSpan w:val="2"/>
            <w:vAlign w:val="center"/>
          </w:tcPr>
          <w:p w14:paraId="75994AD8" w14:textId="77777777" w:rsidR="006D0E8C" w:rsidRPr="00CF4A44" w:rsidRDefault="006D0E8C" w:rsidP="006D0E8C">
            <w:pPr>
              <w:pStyle w:val="af9"/>
            </w:pPr>
            <w:r w:rsidRPr="00CF4A44">
              <w:rPr>
                <w:rFonts w:hint="eastAsia"/>
              </w:rPr>
              <w:t>标干流量（</w:t>
            </w:r>
            <w:r w:rsidRPr="00CF4A44">
              <w:rPr>
                <w:rFonts w:hint="eastAsia"/>
              </w:rPr>
              <w:t>m</w:t>
            </w:r>
            <w:r w:rsidRPr="00747867">
              <w:rPr>
                <w:rFonts w:hint="eastAsia"/>
                <w:vertAlign w:val="superscript"/>
              </w:rPr>
              <w:t>3</w:t>
            </w:r>
            <w:r w:rsidRPr="00CF4A44">
              <w:rPr>
                <w:rFonts w:hint="eastAsia"/>
              </w:rPr>
              <w:t>/h</w:t>
            </w:r>
            <w:r w:rsidRPr="00CF4A44">
              <w:rPr>
                <w:rFonts w:hint="eastAsia"/>
              </w:rPr>
              <w:t>）</w:t>
            </w:r>
          </w:p>
        </w:tc>
        <w:tc>
          <w:tcPr>
            <w:tcW w:w="1704" w:type="dxa"/>
            <w:vAlign w:val="center"/>
          </w:tcPr>
          <w:p w14:paraId="14D93F8D" w14:textId="2C628BE9" w:rsidR="006D0E8C" w:rsidRPr="00CF4A44" w:rsidRDefault="006D0E8C" w:rsidP="006D0E8C">
            <w:pPr>
              <w:pStyle w:val="af9"/>
            </w:pPr>
            <w:r>
              <w:rPr>
                <w:rFonts w:hint="eastAsia"/>
              </w:rPr>
              <w:t>2031</w:t>
            </w:r>
          </w:p>
        </w:tc>
        <w:tc>
          <w:tcPr>
            <w:tcW w:w="1705" w:type="dxa"/>
            <w:vAlign w:val="center"/>
          </w:tcPr>
          <w:p w14:paraId="6D67BA18" w14:textId="0C53E403" w:rsidR="006D0E8C" w:rsidRPr="00CF4A44" w:rsidRDefault="006D0E8C" w:rsidP="006D0E8C">
            <w:pPr>
              <w:pStyle w:val="af9"/>
            </w:pPr>
            <w:r>
              <w:rPr>
                <w:rFonts w:hint="eastAsia"/>
              </w:rPr>
              <w:t>2031</w:t>
            </w:r>
          </w:p>
        </w:tc>
        <w:tc>
          <w:tcPr>
            <w:tcW w:w="1705" w:type="dxa"/>
            <w:vAlign w:val="center"/>
          </w:tcPr>
          <w:p w14:paraId="3F5B1B90" w14:textId="16DD7157" w:rsidR="006D0E8C" w:rsidRPr="00CF4A44" w:rsidRDefault="006D0E8C" w:rsidP="006D0E8C">
            <w:pPr>
              <w:pStyle w:val="af9"/>
            </w:pPr>
            <w:r>
              <w:rPr>
                <w:rFonts w:hint="eastAsia"/>
              </w:rPr>
              <w:t>2047</w:t>
            </w:r>
          </w:p>
        </w:tc>
      </w:tr>
      <w:tr w:rsidR="006D0E8C" w:rsidRPr="00CF4A44" w14:paraId="4B458DD6" w14:textId="77777777" w:rsidTr="003831F6">
        <w:trPr>
          <w:trHeight w:val="397"/>
          <w:jc w:val="center"/>
        </w:trPr>
        <w:tc>
          <w:tcPr>
            <w:tcW w:w="959" w:type="dxa"/>
            <w:vMerge w:val="restart"/>
            <w:vAlign w:val="center"/>
          </w:tcPr>
          <w:p w14:paraId="36D07054" w14:textId="5E6BD73C" w:rsidR="006D0E8C" w:rsidRPr="00CF4A44" w:rsidRDefault="00685CE2" w:rsidP="006D0E8C">
            <w:pPr>
              <w:pStyle w:val="af9"/>
            </w:pPr>
            <w:r>
              <w:rPr>
                <w:rFonts w:hint="eastAsia"/>
              </w:rPr>
              <w:t>油烟</w:t>
            </w:r>
          </w:p>
        </w:tc>
        <w:tc>
          <w:tcPr>
            <w:tcW w:w="2449" w:type="dxa"/>
            <w:vAlign w:val="center"/>
          </w:tcPr>
          <w:p w14:paraId="75720C6C" w14:textId="77777777" w:rsidR="006D0E8C" w:rsidRPr="00CF4A44" w:rsidRDefault="006D0E8C" w:rsidP="006D0E8C">
            <w:pPr>
              <w:pStyle w:val="af9"/>
            </w:pPr>
            <w:r w:rsidRPr="00CF4A44">
              <w:rPr>
                <w:rFonts w:hint="eastAsia"/>
              </w:rPr>
              <w:t>排放浓度（</w:t>
            </w:r>
            <w:r w:rsidRPr="00CF4A44">
              <w:rPr>
                <w:rFonts w:hint="eastAsia"/>
              </w:rPr>
              <w:t>mg/m</w:t>
            </w:r>
            <w:r w:rsidRPr="00215A41">
              <w:rPr>
                <w:rFonts w:hint="eastAsia"/>
                <w:vertAlign w:val="superscript"/>
              </w:rPr>
              <w:t>3</w:t>
            </w:r>
            <w:r w:rsidRPr="00CF4A44">
              <w:rPr>
                <w:rFonts w:hint="eastAsia"/>
              </w:rPr>
              <w:t>）</w:t>
            </w:r>
          </w:p>
        </w:tc>
        <w:tc>
          <w:tcPr>
            <w:tcW w:w="1704" w:type="dxa"/>
            <w:vAlign w:val="center"/>
          </w:tcPr>
          <w:p w14:paraId="33537722" w14:textId="0E72CA4A" w:rsidR="006D0E8C" w:rsidRPr="00CF4A44" w:rsidRDefault="004D5CB8" w:rsidP="006D0E8C">
            <w:pPr>
              <w:pStyle w:val="af9"/>
            </w:pPr>
            <w:r>
              <w:rPr>
                <w:rFonts w:hint="eastAsia"/>
              </w:rPr>
              <w:t>0.23</w:t>
            </w:r>
          </w:p>
        </w:tc>
        <w:tc>
          <w:tcPr>
            <w:tcW w:w="1705" w:type="dxa"/>
            <w:vAlign w:val="center"/>
          </w:tcPr>
          <w:p w14:paraId="240E1C69" w14:textId="7D7F10E6" w:rsidR="006D0E8C" w:rsidRPr="00CF4A44" w:rsidRDefault="004D5CB8" w:rsidP="006D0E8C">
            <w:pPr>
              <w:pStyle w:val="af9"/>
            </w:pPr>
            <w:r>
              <w:rPr>
                <w:rFonts w:hint="eastAsia"/>
              </w:rPr>
              <w:t>0.22</w:t>
            </w:r>
          </w:p>
        </w:tc>
        <w:tc>
          <w:tcPr>
            <w:tcW w:w="1705" w:type="dxa"/>
            <w:vAlign w:val="center"/>
          </w:tcPr>
          <w:p w14:paraId="4C649F71" w14:textId="09E69B09" w:rsidR="006D0E8C" w:rsidRPr="00CF4A44" w:rsidRDefault="004D5CB8" w:rsidP="006D0E8C">
            <w:pPr>
              <w:pStyle w:val="af9"/>
            </w:pPr>
            <w:r>
              <w:rPr>
                <w:rFonts w:hint="eastAsia"/>
              </w:rPr>
              <w:t>0.23</w:t>
            </w:r>
          </w:p>
        </w:tc>
      </w:tr>
      <w:tr w:rsidR="006D0E8C" w:rsidRPr="00CF4A44" w14:paraId="64D95565" w14:textId="77777777" w:rsidTr="003831F6">
        <w:trPr>
          <w:trHeight w:val="397"/>
          <w:jc w:val="center"/>
        </w:trPr>
        <w:tc>
          <w:tcPr>
            <w:tcW w:w="959" w:type="dxa"/>
            <w:vMerge/>
            <w:vAlign w:val="center"/>
          </w:tcPr>
          <w:p w14:paraId="465F3823" w14:textId="77777777" w:rsidR="006D0E8C" w:rsidRPr="00CF4A44" w:rsidRDefault="006D0E8C" w:rsidP="006D0E8C">
            <w:pPr>
              <w:pStyle w:val="af9"/>
            </w:pPr>
          </w:p>
        </w:tc>
        <w:tc>
          <w:tcPr>
            <w:tcW w:w="2449" w:type="dxa"/>
            <w:vAlign w:val="center"/>
          </w:tcPr>
          <w:p w14:paraId="4DF9780C" w14:textId="77777777" w:rsidR="006D0E8C" w:rsidRPr="00CF4A44" w:rsidRDefault="006D0E8C" w:rsidP="006D0E8C">
            <w:pPr>
              <w:pStyle w:val="af9"/>
            </w:pPr>
            <w:r w:rsidRPr="00CF4A44">
              <w:rPr>
                <w:rFonts w:hint="eastAsia"/>
              </w:rPr>
              <w:t>排放速率（</w:t>
            </w:r>
            <w:r w:rsidRPr="00CF4A44">
              <w:rPr>
                <w:rFonts w:hint="eastAsia"/>
              </w:rPr>
              <w:t>kg/h</w:t>
            </w:r>
            <w:r w:rsidRPr="00CF4A44">
              <w:rPr>
                <w:rFonts w:hint="eastAsia"/>
              </w:rPr>
              <w:t>）</w:t>
            </w:r>
          </w:p>
        </w:tc>
        <w:tc>
          <w:tcPr>
            <w:tcW w:w="1704" w:type="dxa"/>
            <w:vAlign w:val="center"/>
          </w:tcPr>
          <w:p w14:paraId="767F3C52" w14:textId="52B39A90" w:rsidR="006D0E8C" w:rsidRPr="00CF4A44" w:rsidRDefault="004D5CB8" w:rsidP="006D0E8C">
            <w:pPr>
              <w:pStyle w:val="af9"/>
            </w:pPr>
            <w:r>
              <w:rPr>
                <w:rFonts w:hint="eastAsia"/>
              </w:rPr>
              <w:t>4.67</w:t>
            </w:r>
            <w:r w:rsidR="006D0E8C">
              <w:rPr>
                <w:rFonts w:ascii="宋体" w:hAnsi="宋体" w:hint="eastAsia"/>
              </w:rPr>
              <w:t>×</w:t>
            </w:r>
            <w:r w:rsidR="006D0E8C">
              <w:rPr>
                <w:rFonts w:hint="eastAsia"/>
              </w:rPr>
              <w:t>10</w:t>
            </w:r>
            <w:r w:rsidR="006D0E8C" w:rsidRPr="00215A41">
              <w:rPr>
                <w:rFonts w:hint="eastAsia"/>
                <w:vertAlign w:val="superscript"/>
              </w:rPr>
              <w:t>-</w:t>
            </w:r>
            <w:r>
              <w:rPr>
                <w:rFonts w:hint="eastAsia"/>
                <w:vertAlign w:val="superscript"/>
              </w:rPr>
              <w:t>4</w:t>
            </w:r>
          </w:p>
        </w:tc>
        <w:tc>
          <w:tcPr>
            <w:tcW w:w="1705" w:type="dxa"/>
            <w:vAlign w:val="center"/>
          </w:tcPr>
          <w:p w14:paraId="0A3A1F70" w14:textId="73242A31" w:rsidR="006D0E8C" w:rsidRPr="00CF4A44" w:rsidRDefault="004D5CB8" w:rsidP="006D0E8C">
            <w:pPr>
              <w:pStyle w:val="af9"/>
            </w:pPr>
            <w:r>
              <w:rPr>
                <w:rFonts w:hint="eastAsia"/>
              </w:rPr>
              <w:t>4.47</w:t>
            </w:r>
            <w:r w:rsidR="006D0E8C">
              <w:rPr>
                <w:rFonts w:ascii="宋体" w:hAnsi="宋体" w:hint="eastAsia"/>
              </w:rPr>
              <w:t>×</w:t>
            </w:r>
            <w:r w:rsidR="006D0E8C">
              <w:rPr>
                <w:rFonts w:hint="eastAsia"/>
              </w:rPr>
              <w:t>10</w:t>
            </w:r>
            <w:r w:rsidR="006D0E8C" w:rsidRPr="00215A41">
              <w:rPr>
                <w:rFonts w:hint="eastAsia"/>
                <w:vertAlign w:val="superscript"/>
              </w:rPr>
              <w:t>-</w:t>
            </w:r>
            <w:r>
              <w:rPr>
                <w:rFonts w:hint="eastAsia"/>
                <w:vertAlign w:val="superscript"/>
              </w:rPr>
              <w:t>4</w:t>
            </w:r>
          </w:p>
        </w:tc>
        <w:tc>
          <w:tcPr>
            <w:tcW w:w="1705" w:type="dxa"/>
            <w:vAlign w:val="center"/>
          </w:tcPr>
          <w:p w14:paraId="72D4B2B9" w14:textId="26A669E0" w:rsidR="006D0E8C" w:rsidRPr="00CF4A44" w:rsidRDefault="004D5CB8" w:rsidP="006D0E8C">
            <w:pPr>
              <w:pStyle w:val="af9"/>
            </w:pPr>
            <w:r>
              <w:rPr>
                <w:rFonts w:hint="eastAsia"/>
              </w:rPr>
              <w:t>4.71</w:t>
            </w:r>
            <w:r w:rsidR="006D0E8C">
              <w:rPr>
                <w:rFonts w:ascii="宋体" w:hAnsi="宋体" w:hint="eastAsia"/>
              </w:rPr>
              <w:t>×</w:t>
            </w:r>
            <w:r w:rsidR="006D0E8C">
              <w:rPr>
                <w:rFonts w:hint="eastAsia"/>
              </w:rPr>
              <w:t>10</w:t>
            </w:r>
            <w:r w:rsidR="006D0E8C" w:rsidRPr="00215A41">
              <w:rPr>
                <w:rFonts w:hint="eastAsia"/>
                <w:vertAlign w:val="superscript"/>
              </w:rPr>
              <w:t>-</w:t>
            </w:r>
            <w:r>
              <w:rPr>
                <w:rFonts w:hint="eastAsia"/>
                <w:vertAlign w:val="superscript"/>
              </w:rPr>
              <w:t>4</w:t>
            </w:r>
          </w:p>
        </w:tc>
      </w:tr>
      <w:tr w:rsidR="006D0E8C" w:rsidRPr="00CF4A44" w14:paraId="16E29EBD" w14:textId="77777777" w:rsidTr="003831F6">
        <w:trPr>
          <w:trHeight w:val="397"/>
          <w:jc w:val="center"/>
        </w:trPr>
        <w:tc>
          <w:tcPr>
            <w:tcW w:w="3408" w:type="dxa"/>
            <w:gridSpan w:val="2"/>
            <w:vAlign w:val="center"/>
          </w:tcPr>
          <w:p w14:paraId="00ADFD01" w14:textId="77777777" w:rsidR="006D0E8C" w:rsidRPr="00CF4A44" w:rsidRDefault="006D0E8C" w:rsidP="006D0E8C">
            <w:pPr>
              <w:pStyle w:val="af9"/>
            </w:pPr>
            <w:r w:rsidRPr="00CF4A44">
              <w:rPr>
                <w:rFonts w:hint="eastAsia"/>
              </w:rPr>
              <w:t>检测点位</w:t>
            </w:r>
          </w:p>
        </w:tc>
        <w:tc>
          <w:tcPr>
            <w:tcW w:w="5114" w:type="dxa"/>
            <w:gridSpan w:val="3"/>
            <w:vAlign w:val="center"/>
          </w:tcPr>
          <w:p w14:paraId="2DCFC5C3" w14:textId="0241647C" w:rsidR="006D0E8C" w:rsidRPr="00CF4A44" w:rsidRDefault="006D0E8C" w:rsidP="006D0E8C">
            <w:pPr>
              <w:pStyle w:val="af9"/>
            </w:pPr>
            <w:r>
              <w:rPr>
                <w:rFonts w:hint="eastAsia"/>
              </w:rPr>
              <w:t>油烟净化器出口</w:t>
            </w:r>
          </w:p>
        </w:tc>
      </w:tr>
      <w:tr w:rsidR="006D0E8C" w:rsidRPr="00CF4A44" w14:paraId="2E702ED6" w14:textId="77777777" w:rsidTr="003831F6">
        <w:trPr>
          <w:trHeight w:val="397"/>
          <w:jc w:val="center"/>
        </w:trPr>
        <w:tc>
          <w:tcPr>
            <w:tcW w:w="3408" w:type="dxa"/>
            <w:gridSpan w:val="2"/>
            <w:vAlign w:val="center"/>
          </w:tcPr>
          <w:p w14:paraId="0EF06FEC" w14:textId="77777777" w:rsidR="006D0E8C" w:rsidRPr="00CF4A44" w:rsidRDefault="006D0E8C" w:rsidP="006D0E8C">
            <w:pPr>
              <w:pStyle w:val="af9"/>
            </w:pPr>
            <w:r w:rsidRPr="00CF4A44">
              <w:rPr>
                <w:rFonts w:hint="eastAsia"/>
              </w:rPr>
              <w:t>采样时间</w:t>
            </w:r>
          </w:p>
        </w:tc>
        <w:tc>
          <w:tcPr>
            <w:tcW w:w="5114" w:type="dxa"/>
            <w:gridSpan w:val="3"/>
            <w:vAlign w:val="center"/>
          </w:tcPr>
          <w:p w14:paraId="390275DB" w14:textId="573AF8B8" w:rsidR="006D0E8C" w:rsidRPr="00CF4A44" w:rsidRDefault="006D0E8C" w:rsidP="006D0E8C">
            <w:pPr>
              <w:pStyle w:val="af9"/>
            </w:pPr>
            <w:r>
              <w:rPr>
                <w:rFonts w:hint="eastAsia"/>
              </w:rPr>
              <w:t>2025.03.07</w:t>
            </w:r>
          </w:p>
        </w:tc>
      </w:tr>
      <w:tr w:rsidR="006D0E8C" w:rsidRPr="00CF4A44" w14:paraId="7CCF0A35" w14:textId="77777777" w:rsidTr="003831F6">
        <w:trPr>
          <w:trHeight w:val="397"/>
          <w:jc w:val="center"/>
        </w:trPr>
        <w:tc>
          <w:tcPr>
            <w:tcW w:w="3408" w:type="dxa"/>
            <w:gridSpan w:val="2"/>
            <w:vAlign w:val="center"/>
          </w:tcPr>
          <w:p w14:paraId="20C1827D" w14:textId="77777777" w:rsidR="006D0E8C" w:rsidRPr="00CF4A44" w:rsidRDefault="006D0E8C" w:rsidP="006D0E8C">
            <w:pPr>
              <w:pStyle w:val="af9"/>
            </w:pPr>
            <w:r w:rsidRPr="00CF4A44">
              <w:rPr>
                <w:rFonts w:hint="eastAsia"/>
              </w:rPr>
              <w:t>检测项目</w:t>
            </w:r>
          </w:p>
        </w:tc>
        <w:tc>
          <w:tcPr>
            <w:tcW w:w="1704" w:type="dxa"/>
            <w:vAlign w:val="center"/>
          </w:tcPr>
          <w:p w14:paraId="3AB7B879" w14:textId="77777777" w:rsidR="006D0E8C" w:rsidRPr="00CF4A44" w:rsidRDefault="006D0E8C" w:rsidP="006D0E8C">
            <w:pPr>
              <w:pStyle w:val="af9"/>
            </w:pPr>
            <w:r>
              <w:rPr>
                <w:rFonts w:hint="eastAsia"/>
              </w:rPr>
              <w:t>第</w:t>
            </w:r>
            <w:r>
              <w:rPr>
                <w:rFonts w:hint="eastAsia"/>
              </w:rPr>
              <w:t>1</w:t>
            </w:r>
            <w:r>
              <w:rPr>
                <w:rFonts w:hint="eastAsia"/>
              </w:rPr>
              <w:t>次</w:t>
            </w:r>
          </w:p>
        </w:tc>
        <w:tc>
          <w:tcPr>
            <w:tcW w:w="1705" w:type="dxa"/>
            <w:vAlign w:val="center"/>
          </w:tcPr>
          <w:p w14:paraId="352CC33D" w14:textId="77777777" w:rsidR="006D0E8C" w:rsidRPr="00CF4A44" w:rsidRDefault="006D0E8C" w:rsidP="006D0E8C">
            <w:pPr>
              <w:pStyle w:val="af9"/>
            </w:pPr>
            <w:r>
              <w:rPr>
                <w:rFonts w:hint="eastAsia"/>
              </w:rPr>
              <w:t>第</w:t>
            </w:r>
            <w:r>
              <w:rPr>
                <w:rFonts w:hint="eastAsia"/>
              </w:rPr>
              <w:t>2</w:t>
            </w:r>
            <w:r>
              <w:rPr>
                <w:rFonts w:hint="eastAsia"/>
              </w:rPr>
              <w:t>次</w:t>
            </w:r>
          </w:p>
        </w:tc>
        <w:tc>
          <w:tcPr>
            <w:tcW w:w="1705" w:type="dxa"/>
            <w:vAlign w:val="center"/>
          </w:tcPr>
          <w:p w14:paraId="114AC75E" w14:textId="77777777" w:rsidR="006D0E8C" w:rsidRPr="00CF4A44" w:rsidRDefault="006D0E8C" w:rsidP="006D0E8C">
            <w:pPr>
              <w:pStyle w:val="af9"/>
            </w:pPr>
            <w:r>
              <w:rPr>
                <w:rFonts w:hint="eastAsia"/>
              </w:rPr>
              <w:t>第</w:t>
            </w:r>
            <w:r>
              <w:rPr>
                <w:rFonts w:hint="eastAsia"/>
              </w:rPr>
              <w:t>3</w:t>
            </w:r>
            <w:r>
              <w:rPr>
                <w:rFonts w:hint="eastAsia"/>
              </w:rPr>
              <w:t>次</w:t>
            </w:r>
          </w:p>
        </w:tc>
      </w:tr>
      <w:tr w:rsidR="006D0E8C" w:rsidRPr="00CF4A44" w14:paraId="54BD8956" w14:textId="77777777" w:rsidTr="003831F6">
        <w:trPr>
          <w:trHeight w:val="397"/>
          <w:jc w:val="center"/>
        </w:trPr>
        <w:tc>
          <w:tcPr>
            <w:tcW w:w="3408" w:type="dxa"/>
            <w:gridSpan w:val="2"/>
            <w:vAlign w:val="center"/>
          </w:tcPr>
          <w:p w14:paraId="2DC781C6" w14:textId="77777777" w:rsidR="006D0E8C" w:rsidRPr="00CF4A44" w:rsidRDefault="006D0E8C" w:rsidP="006D0E8C">
            <w:pPr>
              <w:pStyle w:val="af9"/>
            </w:pPr>
            <w:r w:rsidRPr="00CF4A44">
              <w:rPr>
                <w:rFonts w:hint="eastAsia"/>
              </w:rPr>
              <w:t>标干流量（</w:t>
            </w:r>
            <w:r w:rsidRPr="00CF4A44">
              <w:rPr>
                <w:rFonts w:hint="eastAsia"/>
              </w:rPr>
              <w:t>m</w:t>
            </w:r>
            <w:r w:rsidRPr="00747867">
              <w:rPr>
                <w:rFonts w:hint="eastAsia"/>
                <w:vertAlign w:val="superscript"/>
              </w:rPr>
              <w:t>3</w:t>
            </w:r>
            <w:r w:rsidRPr="00CF4A44">
              <w:rPr>
                <w:rFonts w:hint="eastAsia"/>
              </w:rPr>
              <w:t>/h</w:t>
            </w:r>
            <w:r w:rsidRPr="00CF4A44">
              <w:rPr>
                <w:rFonts w:hint="eastAsia"/>
              </w:rPr>
              <w:t>）</w:t>
            </w:r>
          </w:p>
        </w:tc>
        <w:tc>
          <w:tcPr>
            <w:tcW w:w="1704" w:type="dxa"/>
            <w:vAlign w:val="center"/>
          </w:tcPr>
          <w:p w14:paraId="59CA5FC5" w14:textId="6DEF2EA8" w:rsidR="006D0E8C" w:rsidRPr="00CF4A44" w:rsidRDefault="006D0E8C" w:rsidP="006D0E8C">
            <w:pPr>
              <w:pStyle w:val="af9"/>
            </w:pPr>
            <w:r>
              <w:rPr>
                <w:rFonts w:hint="eastAsia"/>
              </w:rPr>
              <w:t>1981</w:t>
            </w:r>
          </w:p>
        </w:tc>
        <w:tc>
          <w:tcPr>
            <w:tcW w:w="1705" w:type="dxa"/>
            <w:vAlign w:val="center"/>
          </w:tcPr>
          <w:p w14:paraId="43C8F669" w14:textId="40C576F2" w:rsidR="006D0E8C" w:rsidRPr="00CF4A44" w:rsidRDefault="006D0E8C" w:rsidP="006D0E8C">
            <w:pPr>
              <w:pStyle w:val="af9"/>
            </w:pPr>
            <w:r>
              <w:rPr>
                <w:rFonts w:hint="eastAsia"/>
              </w:rPr>
              <w:t>1948</w:t>
            </w:r>
          </w:p>
        </w:tc>
        <w:tc>
          <w:tcPr>
            <w:tcW w:w="1705" w:type="dxa"/>
            <w:vAlign w:val="center"/>
          </w:tcPr>
          <w:p w14:paraId="0FA1FEED" w14:textId="5DF6F684" w:rsidR="006D0E8C" w:rsidRPr="00CF4A44" w:rsidRDefault="006D0E8C" w:rsidP="006D0E8C">
            <w:pPr>
              <w:pStyle w:val="af9"/>
            </w:pPr>
            <w:r>
              <w:rPr>
                <w:rFonts w:hint="eastAsia"/>
              </w:rPr>
              <w:t>1966</w:t>
            </w:r>
          </w:p>
        </w:tc>
      </w:tr>
      <w:tr w:rsidR="006D0E8C" w:rsidRPr="00CF4A44" w14:paraId="33BDDD9D" w14:textId="77777777" w:rsidTr="003831F6">
        <w:trPr>
          <w:trHeight w:val="397"/>
          <w:jc w:val="center"/>
        </w:trPr>
        <w:tc>
          <w:tcPr>
            <w:tcW w:w="959" w:type="dxa"/>
            <w:vMerge w:val="restart"/>
            <w:vAlign w:val="center"/>
          </w:tcPr>
          <w:p w14:paraId="064A8DC6" w14:textId="3DCCBFB8" w:rsidR="006D0E8C" w:rsidRPr="00CF4A44" w:rsidRDefault="00685CE2" w:rsidP="006D0E8C">
            <w:pPr>
              <w:pStyle w:val="af9"/>
            </w:pPr>
            <w:r>
              <w:rPr>
                <w:rFonts w:hint="eastAsia"/>
              </w:rPr>
              <w:t>油烟</w:t>
            </w:r>
          </w:p>
        </w:tc>
        <w:tc>
          <w:tcPr>
            <w:tcW w:w="2449" w:type="dxa"/>
            <w:vAlign w:val="center"/>
          </w:tcPr>
          <w:p w14:paraId="752D9D1F" w14:textId="77777777" w:rsidR="006D0E8C" w:rsidRPr="00CF4A44" w:rsidRDefault="006D0E8C" w:rsidP="006D0E8C">
            <w:pPr>
              <w:pStyle w:val="af9"/>
            </w:pPr>
            <w:r w:rsidRPr="00CF4A44">
              <w:rPr>
                <w:rFonts w:hint="eastAsia"/>
              </w:rPr>
              <w:t>排放浓度（</w:t>
            </w:r>
            <w:r w:rsidRPr="00CF4A44">
              <w:rPr>
                <w:rFonts w:hint="eastAsia"/>
              </w:rPr>
              <w:t>mg/m</w:t>
            </w:r>
            <w:r w:rsidRPr="00215A41">
              <w:rPr>
                <w:rFonts w:hint="eastAsia"/>
                <w:vertAlign w:val="superscript"/>
              </w:rPr>
              <w:t>3</w:t>
            </w:r>
            <w:r w:rsidRPr="00CF4A44">
              <w:rPr>
                <w:rFonts w:hint="eastAsia"/>
              </w:rPr>
              <w:t>）</w:t>
            </w:r>
          </w:p>
        </w:tc>
        <w:tc>
          <w:tcPr>
            <w:tcW w:w="1704" w:type="dxa"/>
            <w:vAlign w:val="center"/>
          </w:tcPr>
          <w:p w14:paraId="71F1B74E" w14:textId="3960DD48" w:rsidR="006D0E8C" w:rsidRPr="00CF4A44" w:rsidRDefault="004D5CB8" w:rsidP="006D0E8C">
            <w:pPr>
              <w:pStyle w:val="af9"/>
            </w:pPr>
            <w:r>
              <w:rPr>
                <w:rFonts w:hint="eastAsia"/>
              </w:rPr>
              <w:t>0.34</w:t>
            </w:r>
          </w:p>
        </w:tc>
        <w:tc>
          <w:tcPr>
            <w:tcW w:w="1705" w:type="dxa"/>
            <w:vAlign w:val="center"/>
          </w:tcPr>
          <w:p w14:paraId="61120DB7" w14:textId="57EDB9A0" w:rsidR="006D0E8C" w:rsidRPr="00CF4A44" w:rsidRDefault="004D5CB8" w:rsidP="006D0E8C">
            <w:pPr>
              <w:pStyle w:val="af9"/>
            </w:pPr>
            <w:r>
              <w:rPr>
                <w:rFonts w:hint="eastAsia"/>
              </w:rPr>
              <w:t>0.29</w:t>
            </w:r>
          </w:p>
        </w:tc>
        <w:tc>
          <w:tcPr>
            <w:tcW w:w="1705" w:type="dxa"/>
            <w:vAlign w:val="center"/>
          </w:tcPr>
          <w:p w14:paraId="0CA5125B" w14:textId="2BE66A1C" w:rsidR="006D0E8C" w:rsidRPr="00CF4A44" w:rsidRDefault="004D5CB8" w:rsidP="006D0E8C">
            <w:pPr>
              <w:pStyle w:val="af9"/>
            </w:pPr>
            <w:r>
              <w:rPr>
                <w:rFonts w:hint="eastAsia"/>
              </w:rPr>
              <w:t>0.28</w:t>
            </w:r>
          </w:p>
        </w:tc>
      </w:tr>
      <w:tr w:rsidR="006D0E8C" w:rsidRPr="00CF4A44" w14:paraId="12D0FFAE" w14:textId="77777777" w:rsidTr="003831F6">
        <w:trPr>
          <w:trHeight w:val="397"/>
          <w:jc w:val="center"/>
        </w:trPr>
        <w:tc>
          <w:tcPr>
            <w:tcW w:w="959" w:type="dxa"/>
            <w:vMerge/>
            <w:vAlign w:val="center"/>
          </w:tcPr>
          <w:p w14:paraId="15EB9E7D" w14:textId="77777777" w:rsidR="006D0E8C" w:rsidRPr="00CF4A44" w:rsidRDefault="006D0E8C" w:rsidP="006D0E8C">
            <w:pPr>
              <w:pStyle w:val="af9"/>
            </w:pPr>
          </w:p>
        </w:tc>
        <w:tc>
          <w:tcPr>
            <w:tcW w:w="2449" w:type="dxa"/>
            <w:vAlign w:val="center"/>
          </w:tcPr>
          <w:p w14:paraId="0B2BDBB5" w14:textId="77777777" w:rsidR="006D0E8C" w:rsidRPr="00CF4A44" w:rsidRDefault="006D0E8C" w:rsidP="006D0E8C">
            <w:pPr>
              <w:pStyle w:val="af9"/>
            </w:pPr>
            <w:r w:rsidRPr="00CF4A44">
              <w:rPr>
                <w:rFonts w:hint="eastAsia"/>
              </w:rPr>
              <w:t>排放速率（</w:t>
            </w:r>
            <w:r w:rsidRPr="00CF4A44">
              <w:rPr>
                <w:rFonts w:hint="eastAsia"/>
              </w:rPr>
              <w:t>kg/h</w:t>
            </w:r>
            <w:r w:rsidRPr="00CF4A44">
              <w:rPr>
                <w:rFonts w:hint="eastAsia"/>
              </w:rPr>
              <w:t>）</w:t>
            </w:r>
          </w:p>
        </w:tc>
        <w:tc>
          <w:tcPr>
            <w:tcW w:w="1704" w:type="dxa"/>
            <w:vAlign w:val="center"/>
          </w:tcPr>
          <w:p w14:paraId="2C986E5F" w14:textId="167C1162" w:rsidR="006D0E8C" w:rsidRPr="00CF4A44" w:rsidRDefault="004D5CB8" w:rsidP="006D0E8C">
            <w:pPr>
              <w:pStyle w:val="af9"/>
            </w:pPr>
            <w:r>
              <w:rPr>
                <w:rFonts w:hint="eastAsia"/>
              </w:rPr>
              <w:t>6.74</w:t>
            </w:r>
            <w:r w:rsidR="006D0E8C">
              <w:rPr>
                <w:rFonts w:ascii="宋体" w:hAnsi="宋体" w:hint="eastAsia"/>
              </w:rPr>
              <w:t>×</w:t>
            </w:r>
            <w:r w:rsidR="006D0E8C">
              <w:rPr>
                <w:rFonts w:hint="eastAsia"/>
              </w:rPr>
              <w:t>10</w:t>
            </w:r>
            <w:r w:rsidR="006D0E8C" w:rsidRPr="00215A41">
              <w:rPr>
                <w:rFonts w:hint="eastAsia"/>
                <w:vertAlign w:val="superscript"/>
              </w:rPr>
              <w:t>-</w:t>
            </w:r>
            <w:r>
              <w:rPr>
                <w:rFonts w:hint="eastAsia"/>
                <w:vertAlign w:val="superscript"/>
              </w:rPr>
              <w:t>4</w:t>
            </w:r>
          </w:p>
        </w:tc>
        <w:tc>
          <w:tcPr>
            <w:tcW w:w="1705" w:type="dxa"/>
            <w:vAlign w:val="center"/>
          </w:tcPr>
          <w:p w14:paraId="6ECEEE27" w14:textId="70388F8A" w:rsidR="006D0E8C" w:rsidRPr="00CF4A44" w:rsidRDefault="004D5CB8" w:rsidP="006D0E8C">
            <w:pPr>
              <w:pStyle w:val="af9"/>
            </w:pPr>
            <w:r>
              <w:rPr>
                <w:rFonts w:hint="eastAsia"/>
              </w:rPr>
              <w:t>5.65</w:t>
            </w:r>
            <w:r w:rsidR="006D0E8C">
              <w:rPr>
                <w:rFonts w:ascii="宋体" w:hAnsi="宋体" w:hint="eastAsia"/>
              </w:rPr>
              <w:t>×</w:t>
            </w:r>
            <w:r w:rsidR="006D0E8C">
              <w:rPr>
                <w:rFonts w:hint="eastAsia"/>
              </w:rPr>
              <w:t>10</w:t>
            </w:r>
            <w:r w:rsidR="006D0E8C" w:rsidRPr="00215A41">
              <w:rPr>
                <w:rFonts w:hint="eastAsia"/>
                <w:vertAlign w:val="superscript"/>
              </w:rPr>
              <w:t>-</w:t>
            </w:r>
            <w:r>
              <w:rPr>
                <w:rFonts w:hint="eastAsia"/>
                <w:vertAlign w:val="superscript"/>
              </w:rPr>
              <w:t>4</w:t>
            </w:r>
          </w:p>
        </w:tc>
        <w:tc>
          <w:tcPr>
            <w:tcW w:w="1705" w:type="dxa"/>
            <w:vAlign w:val="center"/>
          </w:tcPr>
          <w:p w14:paraId="13933E7D" w14:textId="169BA3CA" w:rsidR="006D0E8C" w:rsidRPr="00CF4A44" w:rsidRDefault="004D5CB8" w:rsidP="006D0E8C">
            <w:pPr>
              <w:pStyle w:val="af9"/>
            </w:pPr>
            <w:r>
              <w:rPr>
                <w:rFonts w:hint="eastAsia"/>
              </w:rPr>
              <w:t>5.50</w:t>
            </w:r>
            <w:r w:rsidR="006D0E8C">
              <w:rPr>
                <w:rFonts w:ascii="宋体" w:hAnsi="宋体" w:hint="eastAsia"/>
              </w:rPr>
              <w:t>×</w:t>
            </w:r>
            <w:r w:rsidR="006D0E8C">
              <w:rPr>
                <w:rFonts w:hint="eastAsia"/>
              </w:rPr>
              <w:t>10</w:t>
            </w:r>
            <w:r w:rsidR="006D0E8C" w:rsidRPr="00215A41">
              <w:rPr>
                <w:rFonts w:hint="eastAsia"/>
                <w:vertAlign w:val="superscript"/>
              </w:rPr>
              <w:t>-</w:t>
            </w:r>
            <w:r>
              <w:rPr>
                <w:rFonts w:hint="eastAsia"/>
                <w:vertAlign w:val="superscript"/>
              </w:rPr>
              <w:t>4</w:t>
            </w:r>
          </w:p>
        </w:tc>
      </w:tr>
      <w:tr w:rsidR="00036BCE" w:rsidRPr="00CF4A44" w14:paraId="229CD79B" w14:textId="77777777" w:rsidTr="00F656A8">
        <w:trPr>
          <w:trHeight w:val="397"/>
          <w:jc w:val="center"/>
        </w:trPr>
        <w:tc>
          <w:tcPr>
            <w:tcW w:w="8522" w:type="dxa"/>
            <w:gridSpan w:val="5"/>
            <w:vAlign w:val="center"/>
          </w:tcPr>
          <w:p w14:paraId="420A5CF4" w14:textId="078BE958" w:rsidR="00036BCE" w:rsidRDefault="00445143" w:rsidP="006D0E8C">
            <w:pPr>
              <w:pStyle w:val="af9"/>
            </w:pPr>
            <w:r>
              <w:rPr>
                <w:rFonts w:hint="eastAsia"/>
              </w:rPr>
              <w:t>注：</w:t>
            </w:r>
            <w:r w:rsidRPr="00445143">
              <w:rPr>
                <w:rFonts w:hint="eastAsia"/>
              </w:rPr>
              <w:t>饲料加工区除尘器</w:t>
            </w:r>
            <w:r w:rsidRPr="00445143">
              <w:rPr>
                <w:rFonts w:hint="eastAsia"/>
              </w:rPr>
              <w:t>1-6#</w:t>
            </w:r>
            <w:r w:rsidRPr="00445143">
              <w:rPr>
                <w:rFonts w:hint="eastAsia"/>
              </w:rPr>
              <w:t>进口、生物除臭塔</w:t>
            </w:r>
            <w:r w:rsidRPr="00445143">
              <w:rPr>
                <w:rFonts w:hint="eastAsia"/>
              </w:rPr>
              <w:t>1-4#</w:t>
            </w:r>
            <w:r w:rsidRPr="00445143">
              <w:rPr>
                <w:rFonts w:hint="eastAsia"/>
              </w:rPr>
              <w:t>和油烟净化器均不具备废气开口采样条件；</w:t>
            </w:r>
          </w:p>
        </w:tc>
      </w:tr>
    </w:tbl>
    <w:p w14:paraId="31B7D8AA" w14:textId="2A4B2AA0" w:rsidR="009521F6" w:rsidRPr="00654BEA" w:rsidRDefault="007A6A4F" w:rsidP="009521F6">
      <w:pPr>
        <w:ind w:firstLine="480"/>
        <w:rPr>
          <w:color w:val="000000" w:themeColor="text1"/>
        </w:rPr>
      </w:pPr>
      <w:r>
        <w:t>由</w:t>
      </w:r>
      <w:r>
        <w:rPr>
          <w:rFonts w:hint="eastAsia"/>
        </w:rPr>
        <w:t>上</w:t>
      </w:r>
      <w:r>
        <w:t>表可知，</w:t>
      </w:r>
      <w:r w:rsidR="00907190">
        <w:rPr>
          <w:rFonts w:hint="eastAsia"/>
        </w:rPr>
        <w:t>饲料加工</w:t>
      </w:r>
      <w:r w:rsidR="00907190">
        <w:t>工序产生的颗粒</w:t>
      </w:r>
      <w:r w:rsidR="00907190" w:rsidRPr="000573D6">
        <w:t>物废气经治理后排放浓度</w:t>
      </w:r>
      <w:r w:rsidR="00807052" w:rsidRPr="000573D6">
        <w:rPr>
          <w:rFonts w:hint="eastAsia"/>
        </w:rPr>
        <w:t>为</w:t>
      </w:r>
      <w:r w:rsidR="00807052" w:rsidRPr="000573D6">
        <w:rPr>
          <w:rFonts w:hint="eastAsia"/>
        </w:rPr>
        <w:t>3.3-5.1mg/m</w:t>
      </w:r>
      <w:r w:rsidR="00807052" w:rsidRPr="000573D6">
        <w:rPr>
          <w:rFonts w:hint="eastAsia"/>
          <w:vertAlign w:val="superscript"/>
        </w:rPr>
        <w:t>3</w:t>
      </w:r>
      <w:r w:rsidR="00907190" w:rsidRPr="000573D6">
        <w:rPr>
          <w:rFonts w:hint="eastAsia"/>
        </w:rPr>
        <w:t>、排放速率</w:t>
      </w:r>
      <w:r w:rsidR="000573D6" w:rsidRPr="000573D6">
        <w:rPr>
          <w:rFonts w:hint="eastAsia"/>
        </w:rPr>
        <w:t>为</w:t>
      </w:r>
      <w:r w:rsidR="000573D6" w:rsidRPr="000573D6">
        <w:rPr>
          <w:rFonts w:hint="eastAsia"/>
        </w:rPr>
        <w:t>0.00988-0.0253kg/h</w:t>
      </w:r>
      <w:r w:rsidR="000573D6" w:rsidRPr="000573D6">
        <w:rPr>
          <w:rFonts w:hint="eastAsia"/>
        </w:rPr>
        <w:t>，</w:t>
      </w:r>
      <w:r w:rsidR="00907190" w:rsidRPr="000573D6">
        <w:t>可以满足《</w:t>
      </w:r>
      <w:r w:rsidR="00907190" w:rsidRPr="00907190">
        <w:t>大气污染物综合排放标准》（</w:t>
      </w:r>
      <w:r w:rsidR="00907190" w:rsidRPr="00907190">
        <w:t>GB16297-1996</w:t>
      </w:r>
      <w:r w:rsidR="00907190" w:rsidRPr="00907190">
        <w:t>）二级（</w:t>
      </w:r>
      <w:r w:rsidR="00907190" w:rsidRPr="00907190">
        <w:t>15m</w:t>
      </w:r>
      <w:r w:rsidR="00907190" w:rsidRPr="00907190">
        <w:t>高排气筒）排放速率</w:t>
      </w:r>
      <w:r w:rsidR="00907190" w:rsidRPr="00907190">
        <w:t>3.5kg/h</w:t>
      </w:r>
      <w:r w:rsidR="00907190" w:rsidRPr="00907190">
        <w:t>的限值要求</w:t>
      </w:r>
      <w:r w:rsidR="00907190" w:rsidRPr="00907190">
        <w:rPr>
          <w:rFonts w:hint="eastAsia"/>
        </w:rPr>
        <w:t>，同时颗粒物排放浓度满足</w:t>
      </w:r>
      <w:r w:rsidR="00907190" w:rsidRPr="00907190">
        <w:t>《新乡市生态环境局关于进一步规范工业企业颗粒物排放限值的通知》中</w:t>
      </w:r>
      <w:proofErr w:type="gramStart"/>
      <w:r w:rsidR="00907190" w:rsidRPr="00907190">
        <w:t>其他涉气工业</w:t>
      </w:r>
      <w:proofErr w:type="gramEnd"/>
      <w:r w:rsidR="00907190" w:rsidRPr="00907190">
        <w:t>企业颗粒物有组织排放口</w:t>
      </w:r>
      <w:r w:rsidR="00907190" w:rsidRPr="00907190">
        <w:t>10mg/m</w:t>
      </w:r>
      <w:r w:rsidR="00907190" w:rsidRPr="00907190">
        <w:rPr>
          <w:vertAlign w:val="superscript"/>
        </w:rPr>
        <w:t>3</w:t>
      </w:r>
      <w:r w:rsidR="00907190" w:rsidRPr="00907190">
        <w:t>的限值要求。</w:t>
      </w:r>
      <w:r w:rsidR="00DB296D" w:rsidRPr="00DB296D">
        <w:rPr>
          <w:rFonts w:cs="Times New Roman"/>
          <w:szCs w:val="20"/>
        </w:rPr>
        <w:t>食</w:t>
      </w:r>
      <w:r w:rsidR="00DB296D" w:rsidRPr="00D42991">
        <w:rPr>
          <w:rFonts w:cs="Times New Roman"/>
          <w:szCs w:val="20"/>
        </w:rPr>
        <w:t>堂废气油烟</w:t>
      </w:r>
      <w:r w:rsidR="000573D6" w:rsidRPr="00D42991">
        <w:rPr>
          <w:rFonts w:cs="Times New Roman" w:hint="eastAsia"/>
          <w:szCs w:val="20"/>
        </w:rPr>
        <w:t>排放</w:t>
      </w:r>
      <w:r w:rsidR="00DB296D" w:rsidRPr="00D42991">
        <w:rPr>
          <w:rFonts w:cs="Times New Roman"/>
          <w:szCs w:val="20"/>
        </w:rPr>
        <w:t>浓度</w:t>
      </w:r>
      <w:r w:rsidR="000573D6" w:rsidRPr="00D42991">
        <w:rPr>
          <w:rFonts w:cs="Times New Roman" w:hint="eastAsia"/>
          <w:szCs w:val="20"/>
        </w:rPr>
        <w:t>为</w:t>
      </w:r>
      <w:r w:rsidR="00B233EF" w:rsidRPr="00D42991">
        <w:rPr>
          <w:rFonts w:cs="Times New Roman" w:hint="eastAsia"/>
          <w:szCs w:val="20"/>
        </w:rPr>
        <w:t>0.22-0.34</w:t>
      </w:r>
      <w:r w:rsidR="00B233EF" w:rsidRPr="00D42991">
        <w:rPr>
          <w:rFonts w:cs="Times New Roman"/>
          <w:szCs w:val="20"/>
        </w:rPr>
        <w:t xml:space="preserve"> mg/m</w:t>
      </w:r>
      <w:r w:rsidR="00B233EF" w:rsidRPr="00DB296D">
        <w:rPr>
          <w:rFonts w:cs="Times New Roman"/>
          <w:szCs w:val="20"/>
          <w:vertAlign w:val="superscript"/>
        </w:rPr>
        <w:t>3</w:t>
      </w:r>
      <w:r w:rsidR="00DB296D" w:rsidRPr="00DB296D">
        <w:rPr>
          <w:rFonts w:cs="Times New Roman" w:hint="eastAsia"/>
          <w:szCs w:val="20"/>
        </w:rPr>
        <w:t>满足</w:t>
      </w:r>
      <w:r w:rsidR="00DB296D" w:rsidRPr="00DB296D">
        <w:rPr>
          <w:rFonts w:cs="Times New Roman"/>
          <w:szCs w:val="20"/>
        </w:rPr>
        <w:t>《餐饮业油烟污染物排放标</w:t>
      </w:r>
      <w:r w:rsidR="00DB296D" w:rsidRPr="00DB296D">
        <w:rPr>
          <w:rFonts w:cs="Times New Roman"/>
          <w:szCs w:val="20"/>
        </w:rPr>
        <w:lastRenderedPageBreak/>
        <w:t>准》（</w:t>
      </w:r>
      <w:r w:rsidR="00DB296D" w:rsidRPr="00DB296D">
        <w:rPr>
          <w:rFonts w:cs="Times New Roman"/>
          <w:szCs w:val="20"/>
        </w:rPr>
        <w:t>DB41/1604-2018</w:t>
      </w:r>
      <w:r w:rsidR="00DB296D" w:rsidRPr="00DB296D">
        <w:rPr>
          <w:rFonts w:cs="Times New Roman"/>
          <w:szCs w:val="20"/>
        </w:rPr>
        <w:t>）</w:t>
      </w:r>
      <w:r w:rsidR="00DB296D" w:rsidRPr="00DB296D">
        <w:rPr>
          <w:rFonts w:cs="Times New Roman" w:hint="eastAsia"/>
          <w:szCs w:val="20"/>
        </w:rPr>
        <w:t>小</w:t>
      </w:r>
      <w:r w:rsidR="00DB296D" w:rsidRPr="00DB296D">
        <w:rPr>
          <w:rFonts w:cs="Times New Roman"/>
          <w:szCs w:val="20"/>
        </w:rPr>
        <w:t>型餐饮单位排放限值（油烟排放浓度</w:t>
      </w:r>
      <w:r w:rsidR="00DB296D" w:rsidRPr="00DB296D">
        <w:rPr>
          <w:rFonts w:cs="Times New Roman"/>
          <w:szCs w:val="20"/>
        </w:rPr>
        <w:t>≤1.</w:t>
      </w:r>
      <w:r w:rsidR="00DB296D" w:rsidRPr="00DB296D">
        <w:rPr>
          <w:rFonts w:cs="Times New Roman" w:hint="eastAsia"/>
          <w:szCs w:val="20"/>
        </w:rPr>
        <w:t>5</w:t>
      </w:r>
      <w:r w:rsidR="00DB296D" w:rsidRPr="00DB296D">
        <w:rPr>
          <w:rFonts w:cs="Times New Roman"/>
          <w:szCs w:val="20"/>
        </w:rPr>
        <w:t>mg/m</w:t>
      </w:r>
      <w:r w:rsidR="00DB296D" w:rsidRPr="00DB296D">
        <w:rPr>
          <w:rFonts w:cs="Times New Roman"/>
          <w:szCs w:val="20"/>
          <w:vertAlign w:val="superscript"/>
        </w:rPr>
        <w:t>3</w:t>
      </w:r>
      <w:r w:rsidR="00DB296D" w:rsidRPr="00DB296D">
        <w:rPr>
          <w:rFonts w:cs="Times New Roman"/>
          <w:szCs w:val="20"/>
        </w:rPr>
        <w:t>）要求。</w:t>
      </w:r>
      <w:r w:rsidR="00B233EF">
        <w:rPr>
          <w:rFonts w:cs="Times New Roman" w:hint="eastAsia"/>
          <w:szCs w:val="20"/>
        </w:rPr>
        <w:t>肥料车间排气筒</w:t>
      </w:r>
      <w:r w:rsidR="009521F6" w:rsidRPr="00654BEA">
        <w:rPr>
          <w:rFonts w:hint="eastAsia"/>
          <w:color w:val="000000" w:themeColor="text1"/>
        </w:rPr>
        <w:t>NH</w:t>
      </w:r>
      <w:r w:rsidR="009521F6" w:rsidRPr="00654BEA">
        <w:rPr>
          <w:rFonts w:hint="eastAsia"/>
          <w:color w:val="000000" w:themeColor="text1"/>
          <w:vertAlign w:val="subscript"/>
        </w:rPr>
        <w:t>3</w:t>
      </w:r>
      <w:r w:rsidR="00B233EF">
        <w:rPr>
          <w:rFonts w:hint="eastAsia"/>
          <w:color w:val="000000" w:themeColor="text1"/>
        </w:rPr>
        <w:t>排放速率为</w:t>
      </w:r>
      <w:r w:rsidR="00D42991">
        <w:rPr>
          <w:rFonts w:hint="eastAsia"/>
        </w:rPr>
        <w:t>8.72</w:t>
      </w:r>
      <w:r w:rsidR="00D42991">
        <w:rPr>
          <w:rFonts w:ascii="宋体" w:hAnsi="宋体" w:hint="eastAsia"/>
        </w:rPr>
        <w:t>×</w:t>
      </w:r>
      <w:r w:rsidR="00D42991">
        <w:rPr>
          <w:rFonts w:hint="eastAsia"/>
        </w:rPr>
        <w:t>10</w:t>
      </w:r>
      <w:r w:rsidR="00D42991" w:rsidRPr="00215A41">
        <w:rPr>
          <w:rFonts w:hint="eastAsia"/>
          <w:vertAlign w:val="superscript"/>
        </w:rPr>
        <w:t>-</w:t>
      </w:r>
      <w:r w:rsidR="00D42991">
        <w:rPr>
          <w:rFonts w:hint="eastAsia"/>
          <w:vertAlign w:val="superscript"/>
        </w:rPr>
        <w:t>3</w:t>
      </w:r>
      <w:r w:rsidR="00D42991" w:rsidRPr="00D42991">
        <w:rPr>
          <w:rFonts w:hint="eastAsia"/>
        </w:rPr>
        <w:t>-</w:t>
      </w:r>
      <w:r w:rsidR="00D42991">
        <w:rPr>
          <w:rFonts w:hint="eastAsia"/>
        </w:rPr>
        <w:t>1.05</w:t>
      </w:r>
      <w:r w:rsidR="00D42991">
        <w:rPr>
          <w:rFonts w:ascii="宋体" w:hAnsi="宋体" w:hint="eastAsia"/>
        </w:rPr>
        <w:t>×</w:t>
      </w:r>
      <w:r w:rsidR="00D42991">
        <w:rPr>
          <w:rFonts w:hint="eastAsia"/>
        </w:rPr>
        <w:t>10</w:t>
      </w:r>
      <w:r w:rsidR="00D42991" w:rsidRPr="00215A41">
        <w:rPr>
          <w:rFonts w:hint="eastAsia"/>
          <w:vertAlign w:val="superscript"/>
        </w:rPr>
        <w:t>-2</w:t>
      </w:r>
      <w:r w:rsidR="00D42991" w:rsidRPr="00D42991">
        <w:rPr>
          <w:snapToGrid w:val="0"/>
          <w:color w:val="000000" w:themeColor="text1"/>
          <w:szCs w:val="24"/>
        </w:rPr>
        <w:t xml:space="preserve"> </w:t>
      </w:r>
      <w:r w:rsidR="00D42991" w:rsidRPr="00654BEA">
        <w:rPr>
          <w:snapToGrid w:val="0"/>
          <w:color w:val="000000" w:themeColor="text1"/>
          <w:szCs w:val="24"/>
        </w:rPr>
        <w:t>kg/h</w:t>
      </w:r>
      <w:r w:rsidR="00D42991">
        <w:rPr>
          <w:rFonts w:hint="eastAsia"/>
          <w:snapToGrid w:val="0"/>
          <w:color w:val="000000" w:themeColor="text1"/>
          <w:szCs w:val="24"/>
        </w:rPr>
        <w:t>、</w:t>
      </w:r>
      <w:r w:rsidR="009521F6" w:rsidRPr="00654BEA">
        <w:rPr>
          <w:rFonts w:hint="eastAsia"/>
          <w:color w:val="000000" w:themeColor="text1"/>
        </w:rPr>
        <w:t>H</w:t>
      </w:r>
      <w:r w:rsidR="009521F6" w:rsidRPr="00654BEA">
        <w:rPr>
          <w:rFonts w:hint="eastAsia"/>
          <w:color w:val="000000" w:themeColor="text1"/>
          <w:vertAlign w:val="subscript"/>
        </w:rPr>
        <w:t>2</w:t>
      </w:r>
      <w:r w:rsidR="009521F6" w:rsidRPr="00654BEA">
        <w:rPr>
          <w:rFonts w:hint="eastAsia"/>
          <w:color w:val="000000" w:themeColor="text1"/>
        </w:rPr>
        <w:t>S</w:t>
      </w:r>
      <w:r w:rsidR="00B233EF">
        <w:rPr>
          <w:rFonts w:hint="eastAsia"/>
          <w:color w:val="000000" w:themeColor="text1"/>
        </w:rPr>
        <w:t>排放速率为</w:t>
      </w:r>
      <w:r w:rsidR="00D42991">
        <w:rPr>
          <w:rFonts w:hint="eastAsia"/>
        </w:rPr>
        <w:t>5.02</w:t>
      </w:r>
      <w:r w:rsidR="00D42991">
        <w:rPr>
          <w:rFonts w:ascii="宋体" w:hAnsi="宋体" w:hint="eastAsia"/>
        </w:rPr>
        <w:t>×</w:t>
      </w:r>
      <w:r w:rsidR="00D42991">
        <w:rPr>
          <w:rFonts w:hint="eastAsia"/>
        </w:rPr>
        <w:t>10</w:t>
      </w:r>
      <w:r w:rsidR="00D42991" w:rsidRPr="00215A41">
        <w:rPr>
          <w:rFonts w:hint="eastAsia"/>
          <w:vertAlign w:val="superscript"/>
        </w:rPr>
        <w:t>-</w:t>
      </w:r>
      <w:r w:rsidR="00D42991">
        <w:rPr>
          <w:rFonts w:hint="eastAsia"/>
          <w:vertAlign w:val="superscript"/>
        </w:rPr>
        <w:t>5</w:t>
      </w:r>
      <w:r w:rsidR="00D42991" w:rsidRPr="00D42991">
        <w:rPr>
          <w:rFonts w:hint="eastAsia"/>
        </w:rPr>
        <w:t>-</w:t>
      </w:r>
      <w:r w:rsidR="00D42991">
        <w:rPr>
          <w:rFonts w:hint="eastAsia"/>
        </w:rPr>
        <w:t>5.94</w:t>
      </w:r>
      <w:r w:rsidR="00D42991">
        <w:rPr>
          <w:rFonts w:ascii="宋体" w:hAnsi="宋体" w:hint="eastAsia"/>
        </w:rPr>
        <w:t>×</w:t>
      </w:r>
      <w:r w:rsidR="00D42991">
        <w:rPr>
          <w:rFonts w:hint="eastAsia"/>
        </w:rPr>
        <w:t>10</w:t>
      </w:r>
      <w:r w:rsidR="00D42991" w:rsidRPr="00215A41">
        <w:rPr>
          <w:rFonts w:hint="eastAsia"/>
          <w:vertAlign w:val="superscript"/>
        </w:rPr>
        <w:t>-</w:t>
      </w:r>
      <w:r w:rsidR="00D42991">
        <w:rPr>
          <w:rFonts w:hint="eastAsia"/>
          <w:vertAlign w:val="superscript"/>
        </w:rPr>
        <w:t>5</w:t>
      </w:r>
      <w:r w:rsidR="00B233EF">
        <w:rPr>
          <w:rFonts w:hint="eastAsia"/>
          <w:color w:val="000000" w:themeColor="text1"/>
        </w:rPr>
        <w:t xml:space="preserve"> </w:t>
      </w:r>
      <w:r w:rsidR="00D42991" w:rsidRPr="00654BEA">
        <w:rPr>
          <w:snapToGrid w:val="0"/>
          <w:color w:val="000000" w:themeColor="text1"/>
          <w:szCs w:val="24"/>
        </w:rPr>
        <w:t>kg/h</w:t>
      </w:r>
      <w:r w:rsidR="00D42991">
        <w:rPr>
          <w:rFonts w:hint="eastAsia"/>
          <w:snapToGrid w:val="0"/>
          <w:color w:val="000000" w:themeColor="text1"/>
          <w:szCs w:val="24"/>
        </w:rPr>
        <w:t>、</w:t>
      </w:r>
      <w:r w:rsidR="009F7E16" w:rsidRPr="00654BEA">
        <w:rPr>
          <w:rFonts w:hint="eastAsia"/>
          <w:snapToGrid w:val="0"/>
          <w:color w:val="000000" w:themeColor="text1"/>
          <w:szCs w:val="24"/>
        </w:rPr>
        <w:t>臭气浓度</w:t>
      </w:r>
      <w:r w:rsidR="00B233EF">
        <w:rPr>
          <w:rFonts w:hint="eastAsia"/>
          <w:snapToGrid w:val="0"/>
          <w:color w:val="000000" w:themeColor="text1"/>
          <w:szCs w:val="24"/>
        </w:rPr>
        <w:t>为</w:t>
      </w:r>
      <w:r w:rsidR="009F7E16">
        <w:rPr>
          <w:rFonts w:hint="eastAsia"/>
          <w:snapToGrid w:val="0"/>
          <w:color w:val="000000" w:themeColor="text1"/>
          <w:szCs w:val="24"/>
        </w:rPr>
        <w:t>268-476</w:t>
      </w:r>
      <w:r w:rsidR="0027020C">
        <w:rPr>
          <w:rFonts w:hint="eastAsia"/>
          <w:snapToGrid w:val="0"/>
          <w:color w:val="000000" w:themeColor="text1"/>
          <w:szCs w:val="24"/>
        </w:rPr>
        <w:t>（无量纲）</w:t>
      </w:r>
      <w:r w:rsidR="00B233EF">
        <w:rPr>
          <w:rFonts w:hint="eastAsia"/>
          <w:snapToGrid w:val="0"/>
          <w:color w:val="000000" w:themeColor="text1"/>
          <w:szCs w:val="24"/>
        </w:rPr>
        <w:t>，</w:t>
      </w:r>
      <w:r w:rsidR="009521F6" w:rsidRPr="00654BEA">
        <w:rPr>
          <w:rFonts w:hint="eastAsia"/>
          <w:color w:val="000000" w:themeColor="text1"/>
        </w:rPr>
        <w:t>均可以满足《恶臭污染物排放标准》（</w:t>
      </w:r>
      <w:r w:rsidR="009521F6" w:rsidRPr="00654BEA">
        <w:rPr>
          <w:rFonts w:hint="eastAsia"/>
          <w:color w:val="000000" w:themeColor="text1"/>
        </w:rPr>
        <w:t>GB14554-93</w:t>
      </w:r>
      <w:r w:rsidR="009521F6" w:rsidRPr="00654BEA">
        <w:rPr>
          <w:rFonts w:hint="eastAsia"/>
          <w:color w:val="000000" w:themeColor="text1"/>
        </w:rPr>
        <w:t>）</w:t>
      </w:r>
      <w:r w:rsidR="009521F6" w:rsidRPr="00654BEA">
        <w:rPr>
          <w:rFonts w:hint="eastAsia"/>
          <w:color w:val="000000" w:themeColor="text1"/>
          <w:szCs w:val="24"/>
        </w:rPr>
        <w:t>中表</w:t>
      </w:r>
      <w:r w:rsidR="009521F6" w:rsidRPr="00654BEA">
        <w:rPr>
          <w:rFonts w:hint="eastAsia"/>
          <w:color w:val="000000" w:themeColor="text1"/>
          <w:szCs w:val="24"/>
        </w:rPr>
        <w:t>2</w:t>
      </w:r>
      <w:r w:rsidR="009F7E16">
        <w:rPr>
          <w:rFonts w:hint="eastAsia"/>
          <w:color w:val="000000" w:themeColor="text1"/>
          <w:szCs w:val="24"/>
        </w:rPr>
        <w:t xml:space="preserve"> </w:t>
      </w:r>
      <w:r w:rsidR="009521F6" w:rsidRPr="00654BEA">
        <w:rPr>
          <w:rFonts w:hint="eastAsia"/>
          <w:color w:val="000000" w:themeColor="text1"/>
          <w:szCs w:val="24"/>
        </w:rPr>
        <w:t>NH</w:t>
      </w:r>
      <w:r w:rsidR="009521F6" w:rsidRPr="00654BEA">
        <w:rPr>
          <w:rFonts w:hint="eastAsia"/>
          <w:color w:val="000000" w:themeColor="text1"/>
          <w:szCs w:val="24"/>
          <w:vertAlign w:val="subscript"/>
        </w:rPr>
        <w:t>3</w:t>
      </w:r>
      <w:r w:rsidR="009521F6" w:rsidRPr="00654BEA">
        <w:rPr>
          <w:color w:val="000000" w:themeColor="text1"/>
          <w:szCs w:val="24"/>
          <w:vertAlign w:val="subscript"/>
        </w:rPr>
        <w:t xml:space="preserve"> </w:t>
      </w:r>
      <w:r w:rsidR="009521F6" w:rsidRPr="00654BEA">
        <w:rPr>
          <w:color w:val="000000" w:themeColor="text1"/>
          <w:szCs w:val="24"/>
        </w:rPr>
        <w:t>4.9</w:t>
      </w:r>
      <w:r w:rsidR="009521F6" w:rsidRPr="00654BEA">
        <w:rPr>
          <w:snapToGrid w:val="0"/>
          <w:color w:val="000000" w:themeColor="text1"/>
          <w:szCs w:val="24"/>
        </w:rPr>
        <w:t>kg/h</w:t>
      </w:r>
      <w:r w:rsidR="009521F6" w:rsidRPr="00654BEA">
        <w:rPr>
          <w:rFonts w:hint="eastAsia"/>
          <w:snapToGrid w:val="0"/>
          <w:color w:val="000000" w:themeColor="text1"/>
          <w:szCs w:val="24"/>
        </w:rPr>
        <w:t>、</w:t>
      </w:r>
      <w:r w:rsidR="009521F6" w:rsidRPr="00654BEA">
        <w:rPr>
          <w:rFonts w:hint="eastAsia"/>
          <w:color w:val="000000" w:themeColor="text1"/>
          <w:szCs w:val="24"/>
        </w:rPr>
        <w:t>H</w:t>
      </w:r>
      <w:r w:rsidR="009521F6" w:rsidRPr="00654BEA">
        <w:rPr>
          <w:rFonts w:hint="eastAsia"/>
          <w:color w:val="000000" w:themeColor="text1"/>
          <w:szCs w:val="24"/>
          <w:vertAlign w:val="subscript"/>
        </w:rPr>
        <w:t>2</w:t>
      </w:r>
      <w:r w:rsidR="009521F6" w:rsidRPr="00654BEA">
        <w:rPr>
          <w:rFonts w:hint="eastAsia"/>
          <w:color w:val="000000" w:themeColor="text1"/>
          <w:szCs w:val="24"/>
        </w:rPr>
        <w:t>S</w:t>
      </w:r>
      <w:r w:rsidR="009521F6" w:rsidRPr="00654BEA">
        <w:rPr>
          <w:color w:val="000000" w:themeColor="text1"/>
          <w:szCs w:val="24"/>
        </w:rPr>
        <w:t xml:space="preserve"> </w:t>
      </w:r>
      <w:r w:rsidR="009521F6" w:rsidRPr="00654BEA">
        <w:rPr>
          <w:rFonts w:hint="eastAsia"/>
          <w:snapToGrid w:val="0"/>
          <w:color w:val="000000" w:themeColor="text1"/>
          <w:szCs w:val="24"/>
        </w:rPr>
        <w:t>0</w:t>
      </w:r>
      <w:r w:rsidR="009521F6" w:rsidRPr="00654BEA">
        <w:rPr>
          <w:snapToGrid w:val="0"/>
          <w:color w:val="000000" w:themeColor="text1"/>
          <w:szCs w:val="24"/>
        </w:rPr>
        <w:t>.33kg/h</w:t>
      </w:r>
      <w:r w:rsidR="009521F6" w:rsidRPr="00654BEA">
        <w:rPr>
          <w:rFonts w:hint="eastAsia"/>
          <w:snapToGrid w:val="0"/>
          <w:color w:val="000000" w:themeColor="text1"/>
          <w:szCs w:val="24"/>
        </w:rPr>
        <w:t>、臭气浓度</w:t>
      </w:r>
      <w:r w:rsidR="009521F6" w:rsidRPr="00654BEA">
        <w:rPr>
          <w:rFonts w:hint="eastAsia"/>
          <w:snapToGrid w:val="0"/>
          <w:color w:val="000000" w:themeColor="text1"/>
          <w:szCs w:val="24"/>
        </w:rPr>
        <w:t>2000</w:t>
      </w:r>
      <w:r w:rsidR="001D12E4">
        <w:rPr>
          <w:rFonts w:hint="eastAsia"/>
          <w:snapToGrid w:val="0"/>
          <w:color w:val="000000" w:themeColor="text1"/>
          <w:szCs w:val="24"/>
        </w:rPr>
        <w:t>（无量纲）</w:t>
      </w:r>
      <w:r w:rsidR="009521F6" w:rsidRPr="00654BEA">
        <w:rPr>
          <w:rFonts w:hint="eastAsia"/>
          <w:color w:val="000000" w:themeColor="text1"/>
          <w:szCs w:val="24"/>
        </w:rPr>
        <w:t>标准限</w:t>
      </w:r>
      <w:r w:rsidR="009521F6" w:rsidRPr="00654BEA">
        <w:rPr>
          <w:rFonts w:hint="eastAsia"/>
          <w:color w:val="000000" w:themeColor="text1"/>
        </w:rPr>
        <w:t>值要求</w:t>
      </w:r>
      <w:r w:rsidR="001B1255">
        <w:rPr>
          <w:rFonts w:hint="eastAsia"/>
          <w:color w:val="000000" w:themeColor="text1"/>
        </w:rPr>
        <w:t>（</w:t>
      </w:r>
      <w:r w:rsidR="001B1255">
        <w:rPr>
          <w:rFonts w:hint="eastAsia"/>
          <w:color w:val="000000" w:themeColor="text1"/>
        </w:rPr>
        <w:t>15m</w:t>
      </w:r>
      <w:r w:rsidR="001B1255">
        <w:rPr>
          <w:rFonts w:hint="eastAsia"/>
          <w:color w:val="000000" w:themeColor="text1"/>
        </w:rPr>
        <w:t>高排气筒）</w:t>
      </w:r>
      <w:r w:rsidR="0027020C">
        <w:rPr>
          <w:rFonts w:hint="eastAsia"/>
          <w:color w:val="000000" w:themeColor="text1"/>
        </w:rPr>
        <w:t>。</w:t>
      </w:r>
    </w:p>
    <w:p w14:paraId="59CC66FF" w14:textId="28B5A63E" w:rsidR="00D054CD" w:rsidRDefault="00D054CD" w:rsidP="009521F6">
      <w:pPr>
        <w:ind w:firstLine="480"/>
        <w:rPr>
          <w:rFonts w:eastAsia="黑体" w:cs="Times New Roman"/>
        </w:rPr>
      </w:pPr>
      <w:r>
        <w:rPr>
          <w:rFonts w:eastAsia="黑体" w:cs="Times New Roman"/>
        </w:rPr>
        <w:t>表</w:t>
      </w:r>
      <w:r>
        <w:rPr>
          <w:rFonts w:eastAsia="黑体" w:cs="Times New Roman"/>
        </w:rPr>
        <w:t>9-</w:t>
      </w:r>
      <w:r w:rsidR="00D33DC7">
        <w:rPr>
          <w:rFonts w:eastAsia="黑体" w:cs="Times New Roman" w:hint="eastAsia"/>
        </w:rPr>
        <w:t>3</w:t>
      </w:r>
      <w:r>
        <w:rPr>
          <w:rFonts w:eastAsia="黑体" w:cs="Times New Roman"/>
        </w:rPr>
        <w:t xml:space="preserve">         </w:t>
      </w:r>
      <w:r w:rsidR="00F819BC">
        <w:rPr>
          <w:rFonts w:eastAsia="黑体" w:cs="Times New Roman" w:hint="eastAsia"/>
        </w:rPr>
        <w:t xml:space="preserve">                          </w:t>
      </w:r>
      <w:r w:rsidR="00E34FAB">
        <w:rPr>
          <w:rFonts w:eastAsia="黑体" w:cs="Times New Roman" w:hint="eastAsia"/>
        </w:rPr>
        <w:t xml:space="preserve">   </w:t>
      </w:r>
      <w:r>
        <w:rPr>
          <w:rFonts w:eastAsia="黑体" w:cs="Times New Roman"/>
        </w:rPr>
        <w:t xml:space="preserve">    </w:t>
      </w:r>
      <w:r>
        <w:rPr>
          <w:rFonts w:eastAsia="黑体" w:cs="Times New Roman"/>
        </w:rPr>
        <w:t>厂界无组织废气监测结果</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2"/>
        <w:gridCol w:w="595"/>
        <w:gridCol w:w="1788"/>
        <w:gridCol w:w="888"/>
        <w:gridCol w:w="888"/>
        <w:gridCol w:w="888"/>
        <w:gridCol w:w="888"/>
        <w:gridCol w:w="1575"/>
      </w:tblGrid>
      <w:tr w:rsidR="00444FDA" w:rsidRPr="00D054CD" w14:paraId="6294A769" w14:textId="77777777" w:rsidTr="00C035D4">
        <w:trPr>
          <w:trHeight w:val="397"/>
          <w:jc w:val="center"/>
        </w:trPr>
        <w:tc>
          <w:tcPr>
            <w:tcW w:w="865" w:type="pct"/>
            <w:gridSpan w:val="2"/>
            <w:vMerge w:val="restart"/>
            <w:shd w:val="clear" w:color="auto" w:fill="auto"/>
            <w:vAlign w:val="center"/>
          </w:tcPr>
          <w:p w14:paraId="11982107" w14:textId="77777777" w:rsidR="00444FDA" w:rsidRPr="00D054CD" w:rsidRDefault="00444FDA" w:rsidP="00CC518F">
            <w:pPr>
              <w:pStyle w:val="af9"/>
              <w:rPr>
                <w:b/>
                <w:kern w:val="0"/>
              </w:rPr>
            </w:pPr>
            <w:r w:rsidRPr="00D054CD">
              <w:rPr>
                <w:b/>
                <w:kern w:val="0"/>
              </w:rPr>
              <w:t>采样时间</w:t>
            </w:r>
          </w:p>
        </w:tc>
        <w:tc>
          <w:tcPr>
            <w:tcW w:w="1069" w:type="pct"/>
            <w:vMerge w:val="restart"/>
            <w:shd w:val="clear" w:color="auto" w:fill="auto"/>
            <w:vAlign w:val="center"/>
          </w:tcPr>
          <w:p w14:paraId="1437BB99" w14:textId="77777777" w:rsidR="00444FDA" w:rsidRPr="00D054CD" w:rsidRDefault="00444FDA" w:rsidP="00CC518F">
            <w:pPr>
              <w:pStyle w:val="af9"/>
              <w:rPr>
                <w:b/>
                <w:kern w:val="0"/>
              </w:rPr>
            </w:pPr>
            <w:r w:rsidRPr="00D054CD">
              <w:rPr>
                <w:b/>
                <w:kern w:val="0"/>
              </w:rPr>
              <w:t>检测项目采样点位</w:t>
            </w:r>
          </w:p>
        </w:tc>
        <w:tc>
          <w:tcPr>
            <w:tcW w:w="2124" w:type="pct"/>
            <w:gridSpan w:val="4"/>
            <w:shd w:val="clear" w:color="auto" w:fill="auto"/>
            <w:vAlign w:val="center"/>
          </w:tcPr>
          <w:p w14:paraId="0F64E0D9" w14:textId="0429518A" w:rsidR="00444FDA" w:rsidRPr="00D054CD" w:rsidRDefault="00444FDA" w:rsidP="00CC518F">
            <w:pPr>
              <w:pStyle w:val="af9"/>
              <w:rPr>
                <w:b/>
                <w:kern w:val="0"/>
              </w:rPr>
            </w:pPr>
            <w:r w:rsidRPr="00F819BC">
              <w:rPr>
                <w:rFonts w:hint="eastAsia"/>
                <w:b/>
                <w:kern w:val="0"/>
              </w:rPr>
              <w:t>监测结果</w:t>
            </w:r>
            <w:r w:rsidRPr="00D054CD">
              <w:rPr>
                <w:b/>
                <w:kern w:val="0"/>
              </w:rPr>
              <w:t>(mg/m</w:t>
            </w:r>
            <w:r w:rsidRPr="00D054CD">
              <w:rPr>
                <w:b/>
                <w:kern w:val="0"/>
                <w:vertAlign w:val="superscript"/>
              </w:rPr>
              <w:t>3</w:t>
            </w:r>
            <w:r w:rsidRPr="00D054CD">
              <w:rPr>
                <w:b/>
                <w:kern w:val="0"/>
              </w:rPr>
              <w:t>)</w:t>
            </w:r>
          </w:p>
        </w:tc>
        <w:tc>
          <w:tcPr>
            <w:tcW w:w="943" w:type="pct"/>
            <w:vMerge w:val="restart"/>
            <w:shd w:val="clear" w:color="auto" w:fill="auto"/>
            <w:vAlign w:val="center"/>
          </w:tcPr>
          <w:p w14:paraId="2C12A6C5" w14:textId="77777777" w:rsidR="00444FDA" w:rsidRPr="00D054CD" w:rsidRDefault="00444FDA" w:rsidP="00CC518F">
            <w:pPr>
              <w:pStyle w:val="af9"/>
              <w:rPr>
                <w:b/>
                <w:kern w:val="0"/>
              </w:rPr>
            </w:pPr>
            <w:r w:rsidRPr="00D054CD">
              <w:rPr>
                <w:b/>
                <w:kern w:val="0"/>
              </w:rPr>
              <w:t>气象</w:t>
            </w:r>
          </w:p>
        </w:tc>
      </w:tr>
      <w:tr w:rsidR="00444FDA" w:rsidRPr="00D054CD" w14:paraId="2F7DD218" w14:textId="77777777" w:rsidTr="00C035D4">
        <w:trPr>
          <w:trHeight w:val="397"/>
          <w:jc w:val="center"/>
        </w:trPr>
        <w:tc>
          <w:tcPr>
            <w:tcW w:w="865" w:type="pct"/>
            <w:gridSpan w:val="2"/>
            <w:vMerge/>
            <w:shd w:val="clear" w:color="auto" w:fill="auto"/>
            <w:vAlign w:val="center"/>
          </w:tcPr>
          <w:p w14:paraId="06E647D9" w14:textId="77777777" w:rsidR="00444FDA" w:rsidRPr="00D054CD" w:rsidRDefault="00444FDA" w:rsidP="00F819BC">
            <w:pPr>
              <w:pStyle w:val="af9"/>
              <w:rPr>
                <w:b/>
                <w:kern w:val="0"/>
              </w:rPr>
            </w:pPr>
          </w:p>
        </w:tc>
        <w:tc>
          <w:tcPr>
            <w:tcW w:w="1069" w:type="pct"/>
            <w:vMerge/>
            <w:shd w:val="clear" w:color="auto" w:fill="auto"/>
            <w:vAlign w:val="center"/>
          </w:tcPr>
          <w:p w14:paraId="4B5EFCF0" w14:textId="77777777" w:rsidR="00444FDA" w:rsidRPr="00D054CD" w:rsidRDefault="00444FDA" w:rsidP="00F819BC">
            <w:pPr>
              <w:pStyle w:val="af9"/>
              <w:rPr>
                <w:b/>
                <w:kern w:val="0"/>
              </w:rPr>
            </w:pPr>
          </w:p>
        </w:tc>
        <w:tc>
          <w:tcPr>
            <w:tcW w:w="531" w:type="pct"/>
            <w:shd w:val="clear" w:color="auto" w:fill="auto"/>
            <w:vAlign w:val="center"/>
          </w:tcPr>
          <w:p w14:paraId="143F8B2C" w14:textId="4008AEBC" w:rsidR="00444FDA" w:rsidRPr="00D054CD" w:rsidRDefault="00ED3DA2" w:rsidP="00F819BC">
            <w:pPr>
              <w:pStyle w:val="af9"/>
              <w:rPr>
                <w:b/>
              </w:rPr>
            </w:pPr>
            <w:r>
              <w:rPr>
                <w:rFonts w:hint="eastAsia"/>
                <w:b/>
              </w:rPr>
              <w:t>颗粒物</w:t>
            </w:r>
          </w:p>
        </w:tc>
        <w:tc>
          <w:tcPr>
            <w:tcW w:w="531" w:type="pct"/>
            <w:shd w:val="clear" w:color="auto" w:fill="auto"/>
            <w:vAlign w:val="center"/>
          </w:tcPr>
          <w:p w14:paraId="75D4D635" w14:textId="3554ED3A" w:rsidR="00444FDA" w:rsidRPr="00755967" w:rsidRDefault="00444FDA" w:rsidP="00F819BC">
            <w:pPr>
              <w:pStyle w:val="af9"/>
              <w:rPr>
                <w:b/>
                <w:bCs/>
              </w:rPr>
            </w:pPr>
            <w:r w:rsidRPr="00755967">
              <w:rPr>
                <w:b/>
                <w:bCs/>
                <w:lang w:val="pt-BR"/>
              </w:rPr>
              <w:t>NH</w:t>
            </w:r>
            <w:r w:rsidRPr="00755967">
              <w:rPr>
                <w:b/>
                <w:bCs/>
                <w:vertAlign w:val="subscript"/>
                <w:lang w:val="pt-BR"/>
              </w:rPr>
              <w:t>3</w:t>
            </w:r>
          </w:p>
        </w:tc>
        <w:tc>
          <w:tcPr>
            <w:tcW w:w="531" w:type="pct"/>
            <w:shd w:val="clear" w:color="auto" w:fill="auto"/>
            <w:vAlign w:val="center"/>
          </w:tcPr>
          <w:p w14:paraId="161A6A5E" w14:textId="5F0D14F2" w:rsidR="00444FDA" w:rsidRPr="00755967" w:rsidRDefault="00444FDA" w:rsidP="00F819BC">
            <w:pPr>
              <w:pStyle w:val="af9"/>
              <w:rPr>
                <w:b/>
                <w:bCs/>
              </w:rPr>
            </w:pPr>
            <w:r w:rsidRPr="00755967">
              <w:rPr>
                <w:b/>
                <w:bCs/>
                <w:lang w:val="pt-BR"/>
              </w:rPr>
              <w:t>H</w:t>
            </w:r>
            <w:r w:rsidRPr="00755967">
              <w:rPr>
                <w:b/>
                <w:bCs/>
                <w:vertAlign w:val="subscript"/>
                <w:lang w:val="pt-BR"/>
              </w:rPr>
              <w:t>2</w:t>
            </w:r>
            <w:r w:rsidRPr="00755967">
              <w:rPr>
                <w:b/>
                <w:bCs/>
                <w:lang w:val="pt-BR"/>
              </w:rPr>
              <w:t>S</w:t>
            </w:r>
          </w:p>
        </w:tc>
        <w:tc>
          <w:tcPr>
            <w:tcW w:w="531" w:type="pct"/>
            <w:shd w:val="clear" w:color="auto" w:fill="auto"/>
            <w:vAlign w:val="center"/>
          </w:tcPr>
          <w:p w14:paraId="5F6462E8" w14:textId="2CCBA3A7" w:rsidR="00444FDA" w:rsidRPr="00D054CD" w:rsidRDefault="00444FDA" w:rsidP="00F819BC">
            <w:pPr>
              <w:pStyle w:val="af9"/>
              <w:rPr>
                <w:b/>
                <w:kern w:val="0"/>
              </w:rPr>
            </w:pPr>
            <w:r w:rsidRPr="00D054CD">
              <w:rPr>
                <w:b/>
                <w:kern w:val="0"/>
              </w:rPr>
              <w:t>臭气浓度</w:t>
            </w:r>
            <w:r w:rsidRPr="00D054CD">
              <w:rPr>
                <w:b/>
                <w:kern w:val="0"/>
              </w:rPr>
              <w:t>(</w:t>
            </w:r>
            <w:r w:rsidRPr="00D054CD">
              <w:rPr>
                <w:b/>
                <w:kern w:val="0"/>
              </w:rPr>
              <w:t>无量纲</w:t>
            </w:r>
            <w:r w:rsidRPr="00D054CD">
              <w:rPr>
                <w:b/>
                <w:kern w:val="0"/>
              </w:rPr>
              <w:t>)</w:t>
            </w:r>
          </w:p>
        </w:tc>
        <w:tc>
          <w:tcPr>
            <w:tcW w:w="943" w:type="pct"/>
            <w:vMerge/>
            <w:shd w:val="clear" w:color="auto" w:fill="auto"/>
            <w:vAlign w:val="center"/>
          </w:tcPr>
          <w:p w14:paraId="293348D5" w14:textId="77777777" w:rsidR="00444FDA" w:rsidRPr="00D054CD" w:rsidRDefault="00444FDA" w:rsidP="00F819BC">
            <w:pPr>
              <w:pStyle w:val="af9"/>
              <w:rPr>
                <w:b/>
                <w:kern w:val="0"/>
              </w:rPr>
            </w:pPr>
          </w:p>
        </w:tc>
      </w:tr>
      <w:tr w:rsidR="00444FDA" w:rsidRPr="00D054CD" w14:paraId="5D7F44B8" w14:textId="77777777" w:rsidTr="00C035D4">
        <w:trPr>
          <w:trHeight w:val="397"/>
          <w:jc w:val="center"/>
        </w:trPr>
        <w:tc>
          <w:tcPr>
            <w:tcW w:w="509" w:type="pct"/>
            <w:vMerge w:val="restart"/>
            <w:shd w:val="clear" w:color="auto" w:fill="auto"/>
            <w:vAlign w:val="center"/>
          </w:tcPr>
          <w:p w14:paraId="7BE74ACC" w14:textId="677B1976" w:rsidR="00444FDA" w:rsidRPr="00D054CD" w:rsidRDefault="00444FDA" w:rsidP="00F819BC">
            <w:pPr>
              <w:pStyle w:val="af9"/>
            </w:pPr>
            <w:r w:rsidRPr="00D054CD">
              <w:rPr>
                <w:szCs w:val="21"/>
              </w:rPr>
              <w:t>202</w:t>
            </w:r>
            <w:r>
              <w:rPr>
                <w:rFonts w:hint="eastAsia"/>
                <w:szCs w:val="21"/>
              </w:rPr>
              <w:t>5.3.6</w:t>
            </w:r>
          </w:p>
        </w:tc>
        <w:tc>
          <w:tcPr>
            <w:tcW w:w="355" w:type="pct"/>
            <w:vMerge w:val="restart"/>
            <w:shd w:val="clear" w:color="auto" w:fill="auto"/>
            <w:vAlign w:val="center"/>
          </w:tcPr>
          <w:p w14:paraId="732D6446" w14:textId="77777777" w:rsidR="00444FDA" w:rsidRPr="00D054CD" w:rsidRDefault="00444FDA" w:rsidP="00F819BC">
            <w:pPr>
              <w:pStyle w:val="af9"/>
            </w:pPr>
            <w:r w:rsidRPr="00D054CD">
              <w:t>第一次</w:t>
            </w:r>
          </w:p>
        </w:tc>
        <w:tc>
          <w:tcPr>
            <w:tcW w:w="1069" w:type="pct"/>
            <w:shd w:val="clear" w:color="auto" w:fill="auto"/>
            <w:vAlign w:val="center"/>
          </w:tcPr>
          <w:p w14:paraId="2F6CCE7D" w14:textId="77777777" w:rsidR="00444FDA" w:rsidRPr="00D054CD" w:rsidRDefault="00444FDA" w:rsidP="00F819BC">
            <w:pPr>
              <w:pStyle w:val="af9"/>
            </w:pPr>
            <w:r w:rsidRPr="00D054CD">
              <w:t>厂界外上风向</w:t>
            </w:r>
            <w:r w:rsidRPr="00D054CD">
              <w:t>1#</w:t>
            </w:r>
          </w:p>
        </w:tc>
        <w:tc>
          <w:tcPr>
            <w:tcW w:w="531" w:type="pct"/>
            <w:shd w:val="clear" w:color="auto" w:fill="auto"/>
            <w:vAlign w:val="center"/>
          </w:tcPr>
          <w:p w14:paraId="3BEFE1C4" w14:textId="68891487" w:rsidR="00444FDA" w:rsidRPr="00D054CD" w:rsidRDefault="008D6E91" w:rsidP="00F819BC">
            <w:pPr>
              <w:pStyle w:val="af9"/>
              <w:rPr>
                <w:szCs w:val="21"/>
              </w:rPr>
            </w:pPr>
            <w:r>
              <w:rPr>
                <w:rFonts w:hint="eastAsia"/>
                <w:szCs w:val="21"/>
              </w:rPr>
              <w:t>0.217</w:t>
            </w:r>
          </w:p>
        </w:tc>
        <w:tc>
          <w:tcPr>
            <w:tcW w:w="531" w:type="pct"/>
            <w:shd w:val="clear" w:color="auto" w:fill="auto"/>
            <w:vAlign w:val="center"/>
          </w:tcPr>
          <w:p w14:paraId="17E7CF3C" w14:textId="29FE8116" w:rsidR="00444FDA" w:rsidRPr="00D054CD" w:rsidRDefault="008D6E91" w:rsidP="00F819BC">
            <w:pPr>
              <w:pStyle w:val="af9"/>
              <w:rPr>
                <w:szCs w:val="21"/>
              </w:rPr>
            </w:pPr>
            <w:r>
              <w:rPr>
                <w:rFonts w:hint="eastAsia"/>
                <w:szCs w:val="21"/>
              </w:rPr>
              <w:t>0.04</w:t>
            </w:r>
          </w:p>
        </w:tc>
        <w:tc>
          <w:tcPr>
            <w:tcW w:w="531" w:type="pct"/>
            <w:shd w:val="clear" w:color="auto" w:fill="auto"/>
            <w:vAlign w:val="center"/>
          </w:tcPr>
          <w:p w14:paraId="7C3A4B07" w14:textId="28F0079A" w:rsidR="00444FDA" w:rsidRPr="00D054CD" w:rsidRDefault="008D6E91" w:rsidP="00F819BC">
            <w:pPr>
              <w:pStyle w:val="af9"/>
              <w:rPr>
                <w:szCs w:val="21"/>
              </w:rPr>
            </w:pPr>
            <w:r>
              <w:rPr>
                <w:rFonts w:hint="eastAsia"/>
                <w:szCs w:val="21"/>
              </w:rPr>
              <w:t>0.002</w:t>
            </w:r>
          </w:p>
        </w:tc>
        <w:tc>
          <w:tcPr>
            <w:tcW w:w="531" w:type="pct"/>
            <w:shd w:val="clear" w:color="auto" w:fill="auto"/>
            <w:vAlign w:val="center"/>
          </w:tcPr>
          <w:p w14:paraId="0B5B2524" w14:textId="297FC85C" w:rsidR="00444FDA" w:rsidRPr="00D054CD" w:rsidRDefault="00444FDA" w:rsidP="00F819BC">
            <w:pPr>
              <w:pStyle w:val="af9"/>
              <w:rPr>
                <w:szCs w:val="21"/>
              </w:rPr>
            </w:pPr>
            <w:r w:rsidRPr="00F9470C">
              <w:rPr>
                <w:szCs w:val="21"/>
              </w:rPr>
              <w:t>&lt;10</w:t>
            </w:r>
          </w:p>
        </w:tc>
        <w:tc>
          <w:tcPr>
            <w:tcW w:w="943" w:type="pct"/>
            <w:vMerge w:val="restart"/>
            <w:shd w:val="clear" w:color="auto" w:fill="auto"/>
            <w:vAlign w:val="center"/>
          </w:tcPr>
          <w:p w14:paraId="7302DD47" w14:textId="1E25965F" w:rsidR="00444FDA" w:rsidRPr="00D054CD" w:rsidRDefault="00444FDA" w:rsidP="00F819BC">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w:t>
            </w:r>
            <w:r w:rsidR="006A7586">
              <w:rPr>
                <w:rFonts w:ascii="Times New Roman" w:hAnsi="Times New Roman" w:hint="eastAsia"/>
                <w:sz w:val="21"/>
                <w:szCs w:val="21"/>
              </w:rPr>
              <w:t>2.7</w:t>
            </w:r>
            <w:r w:rsidRPr="00D054CD">
              <w:rPr>
                <w:rFonts w:ascii="Times New Roman" w:hAnsi="Times New Roman"/>
                <w:sz w:val="21"/>
                <w:szCs w:val="21"/>
              </w:rPr>
              <w:t>KPa</w:t>
            </w:r>
          </w:p>
          <w:p w14:paraId="4FEFDD7C" w14:textId="4C0C0E2C" w:rsidR="00444FDA" w:rsidRPr="00D054CD" w:rsidRDefault="00444FDA" w:rsidP="00F819BC">
            <w:pPr>
              <w:pStyle w:val="af9"/>
              <w:jc w:val="left"/>
              <w:rPr>
                <w:szCs w:val="21"/>
              </w:rPr>
            </w:pPr>
            <w:r w:rsidRPr="00D054CD">
              <w:rPr>
                <w:szCs w:val="21"/>
              </w:rPr>
              <w:t>风速：</w:t>
            </w:r>
            <w:r w:rsidRPr="00D054CD">
              <w:rPr>
                <w:szCs w:val="21"/>
              </w:rPr>
              <w:t>1.</w:t>
            </w:r>
            <w:r w:rsidR="006A7586">
              <w:rPr>
                <w:rFonts w:hint="eastAsia"/>
                <w:szCs w:val="21"/>
              </w:rPr>
              <w:t>2</w:t>
            </w:r>
            <w:r w:rsidRPr="00D054CD">
              <w:rPr>
                <w:szCs w:val="21"/>
              </w:rPr>
              <w:t>m/s</w:t>
            </w:r>
          </w:p>
          <w:p w14:paraId="4C825908" w14:textId="00AF3372" w:rsidR="00444FDA" w:rsidRPr="00D054CD" w:rsidRDefault="00444FDA" w:rsidP="00B76D8B">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006A7586">
              <w:rPr>
                <w:rFonts w:ascii="Times New Roman" w:hAnsi="Times New Roman" w:hint="eastAsia"/>
                <w:sz w:val="21"/>
                <w:szCs w:val="21"/>
              </w:rPr>
              <w:t>6.8</w:t>
            </w:r>
            <w:r w:rsidRPr="00D054CD">
              <w:rPr>
                <w:rFonts w:ascii="Times New Roman" w:hAnsi="Times New Roman"/>
                <w:sz w:val="21"/>
                <w:szCs w:val="21"/>
              </w:rPr>
              <w:t>℃</w:t>
            </w:r>
          </w:p>
          <w:p w14:paraId="172E7087" w14:textId="35F0641B" w:rsidR="00444FDA" w:rsidRDefault="00444FDA" w:rsidP="00F819BC">
            <w:pPr>
              <w:pStyle w:val="Default"/>
              <w:spacing w:line="280" w:lineRule="exact"/>
              <w:ind w:rightChars="-50" w:right="-120"/>
              <w:rPr>
                <w:rFonts w:ascii="Times New Roman" w:hAnsi="Times New Roman"/>
                <w:sz w:val="21"/>
                <w:szCs w:val="21"/>
              </w:rPr>
            </w:pPr>
            <w:r>
              <w:rPr>
                <w:rFonts w:ascii="Times New Roman" w:hAnsi="Times New Roman" w:hint="eastAsia"/>
                <w:sz w:val="21"/>
                <w:szCs w:val="21"/>
              </w:rPr>
              <w:t>天气：晴</w:t>
            </w:r>
          </w:p>
          <w:p w14:paraId="4010BF14" w14:textId="6EB26B0C" w:rsidR="00444FDA" w:rsidRPr="00D054CD" w:rsidRDefault="00444FDA" w:rsidP="00F819BC">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风向：</w:t>
            </w:r>
            <w:r w:rsidR="006A7586">
              <w:rPr>
                <w:rFonts w:ascii="Times New Roman" w:hAnsi="Times New Roman" w:hint="eastAsia"/>
                <w:sz w:val="21"/>
                <w:szCs w:val="21"/>
              </w:rPr>
              <w:t>北</w:t>
            </w:r>
          </w:p>
        </w:tc>
      </w:tr>
      <w:tr w:rsidR="00444FDA" w:rsidRPr="00D054CD" w14:paraId="31E49428" w14:textId="77777777" w:rsidTr="00C035D4">
        <w:trPr>
          <w:trHeight w:val="397"/>
          <w:jc w:val="center"/>
        </w:trPr>
        <w:tc>
          <w:tcPr>
            <w:tcW w:w="509" w:type="pct"/>
            <w:vMerge/>
            <w:shd w:val="clear" w:color="auto" w:fill="auto"/>
            <w:vAlign w:val="center"/>
          </w:tcPr>
          <w:p w14:paraId="767C3A9B" w14:textId="77777777" w:rsidR="00444FDA" w:rsidRPr="00D054CD" w:rsidRDefault="00444FDA" w:rsidP="00477674">
            <w:pPr>
              <w:pStyle w:val="af9"/>
            </w:pPr>
          </w:p>
        </w:tc>
        <w:tc>
          <w:tcPr>
            <w:tcW w:w="355" w:type="pct"/>
            <w:vMerge/>
            <w:shd w:val="clear" w:color="auto" w:fill="auto"/>
            <w:vAlign w:val="center"/>
          </w:tcPr>
          <w:p w14:paraId="16E13E81" w14:textId="77777777" w:rsidR="00444FDA" w:rsidRPr="00D054CD" w:rsidRDefault="00444FDA" w:rsidP="00477674">
            <w:pPr>
              <w:pStyle w:val="af9"/>
            </w:pPr>
          </w:p>
        </w:tc>
        <w:tc>
          <w:tcPr>
            <w:tcW w:w="1069" w:type="pct"/>
            <w:shd w:val="clear" w:color="auto" w:fill="auto"/>
            <w:vAlign w:val="center"/>
          </w:tcPr>
          <w:p w14:paraId="5A278772" w14:textId="77777777" w:rsidR="00444FDA" w:rsidRPr="00D054CD" w:rsidRDefault="00444FDA" w:rsidP="00477674">
            <w:pPr>
              <w:pStyle w:val="af9"/>
            </w:pPr>
            <w:r w:rsidRPr="00D054CD">
              <w:t>厂界外下风向</w:t>
            </w:r>
            <w:r w:rsidRPr="00D054CD">
              <w:t>2#</w:t>
            </w:r>
          </w:p>
        </w:tc>
        <w:tc>
          <w:tcPr>
            <w:tcW w:w="531" w:type="pct"/>
            <w:shd w:val="clear" w:color="auto" w:fill="auto"/>
            <w:vAlign w:val="center"/>
          </w:tcPr>
          <w:p w14:paraId="00785884" w14:textId="4DB0218E" w:rsidR="00444FDA" w:rsidRPr="00D054CD" w:rsidRDefault="008D6E91" w:rsidP="00477674">
            <w:pPr>
              <w:pStyle w:val="af9"/>
              <w:rPr>
                <w:color w:val="000000"/>
                <w:kern w:val="0"/>
                <w:szCs w:val="21"/>
                <w:lang w:bidi="ar"/>
              </w:rPr>
            </w:pPr>
            <w:r>
              <w:rPr>
                <w:rFonts w:hint="eastAsia"/>
                <w:color w:val="000000"/>
                <w:kern w:val="0"/>
                <w:szCs w:val="21"/>
                <w:lang w:bidi="ar"/>
              </w:rPr>
              <w:t>0.255</w:t>
            </w:r>
          </w:p>
        </w:tc>
        <w:tc>
          <w:tcPr>
            <w:tcW w:w="531" w:type="pct"/>
            <w:shd w:val="clear" w:color="auto" w:fill="auto"/>
            <w:vAlign w:val="center"/>
          </w:tcPr>
          <w:p w14:paraId="0EC2BCE6" w14:textId="18D4FB37" w:rsidR="00444FDA" w:rsidRPr="00D054CD" w:rsidRDefault="008D6E91" w:rsidP="00477674">
            <w:pPr>
              <w:pStyle w:val="af9"/>
              <w:rPr>
                <w:color w:val="000000"/>
                <w:kern w:val="0"/>
                <w:szCs w:val="21"/>
                <w:lang w:bidi="ar"/>
              </w:rPr>
            </w:pPr>
            <w:r>
              <w:rPr>
                <w:rFonts w:hint="eastAsia"/>
                <w:color w:val="000000"/>
                <w:kern w:val="0"/>
                <w:szCs w:val="21"/>
                <w:lang w:bidi="ar"/>
              </w:rPr>
              <w:t>0.06</w:t>
            </w:r>
          </w:p>
        </w:tc>
        <w:tc>
          <w:tcPr>
            <w:tcW w:w="531" w:type="pct"/>
            <w:shd w:val="clear" w:color="auto" w:fill="auto"/>
            <w:vAlign w:val="center"/>
          </w:tcPr>
          <w:p w14:paraId="3983FD2D" w14:textId="1938BD91" w:rsidR="00444FDA" w:rsidRPr="00D054CD" w:rsidRDefault="008D6E91" w:rsidP="00477674">
            <w:pPr>
              <w:pStyle w:val="af9"/>
              <w:rPr>
                <w:color w:val="000000"/>
                <w:kern w:val="0"/>
                <w:szCs w:val="21"/>
                <w:lang w:bidi="ar"/>
              </w:rPr>
            </w:pPr>
            <w:r>
              <w:rPr>
                <w:rFonts w:hint="eastAsia"/>
                <w:color w:val="000000"/>
                <w:kern w:val="0"/>
                <w:szCs w:val="21"/>
                <w:lang w:bidi="ar"/>
              </w:rPr>
              <w:t>0.005</w:t>
            </w:r>
          </w:p>
        </w:tc>
        <w:tc>
          <w:tcPr>
            <w:tcW w:w="531" w:type="pct"/>
            <w:shd w:val="clear" w:color="auto" w:fill="auto"/>
            <w:vAlign w:val="center"/>
          </w:tcPr>
          <w:p w14:paraId="366F28A5" w14:textId="1FB6CCE0" w:rsidR="00444FDA" w:rsidRPr="00D054CD" w:rsidRDefault="00444FDA" w:rsidP="00477674">
            <w:pPr>
              <w:pStyle w:val="af9"/>
              <w:rPr>
                <w:color w:val="000000"/>
                <w:kern w:val="0"/>
                <w:szCs w:val="21"/>
                <w:lang w:bidi="ar"/>
              </w:rPr>
            </w:pPr>
            <w:r w:rsidRPr="00F9470C">
              <w:rPr>
                <w:szCs w:val="21"/>
              </w:rPr>
              <w:t>&lt;10</w:t>
            </w:r>
          </w:p>
        </w:tc>
        <w:tc>
          <w:tcPr>
            <w:tcW w:w="943" w:type="pct"/>
            <w:vMerge/>
            <w:shd w:val="clear" w:color="auto" w:fill="auto"/>
            <w:vAlign w:val="center"/>
          </w:tcPr>
          <w:p w14:paraId="61771EC7" w14:textId="77777777" w:rsidR="00444FDA" w:rsidRPr="00D054CD" w:rsidRDefault="00444FDA" w:rsidP="00477674">
            <w:pPr>
              <w:pStyle w:val="af9"/>
            </w:pPr>
          </w:p>
        </w:tc>
      </w:tr>
      <w:tr w:rsidR="00444FDA" w:rsidRPr="00D054CD" w14:paraId="27B5A3D0" w14:textId="77777777" w:rsidTr="00C035D4">
        <w:trPr>
          <w:trHeight w:val="397"/>
          <w:jc w:val="center"/>
        </w:trPr>
        <w:tc>
          <w:tcPr>
            <w:tcW w:w="509" w:type="pct"/>
            <w:vMerge/>
            <w:shd w:val="clear" w:color="auto" w:fill="auto"/>
            <w:vAlign w:val="center"/>
          </w:tcPr>
          <w:p w14:paraId="29149089" w14:textId="77777777" w:rsidR="00444FDA" w:rsidRPr="00D054CD" w:rsidRDefault="00444FDA" w:rsidP="00477674">
            <w:pPr>
              <w:pStyle w:val="af9"/>
            </w:pPr>
          </w:p>
        </w:tc>
        <w:tc>
          <w:tcPr>
            <w:tcW w:w="355" w:type="pct"/>
            <w:vMerge/>
            <w:shd w:val="clear" w:color="auto" w:fill="auto"/>
            <w:vAlign w:val="center"/>
          </w:tcPr>
          <w:p w14:paraId="14F98E9F" w14:textId="77777777" w:rsidR="00444FDA" w:rsidRPr="00D054CD" w:rsidRDefault="00444FDA" w:rsidP="00477674">
            <w:pPr>
              <w:pStyle w:val="af9"/>
            </w:pPr>
          </w:p>
        </w:tc>
        <w:tc>
          <w:tcPr>
            <w:tcW w:w="1069" w:type="pct"/>
            <w:shd w:val="clear" w:color="auto" w:fill="auto"/>
            <w:vAlign w:val="center"/>
          </w:tcPr>
          <w:p w14:paraId="44E11BBD" w14:textId="77777777" w:rsidR="00444FDA" w:rsidRPr="00D054CD" w:rsidRDefault="00444FDA" w:rsidP="00477674">
            <w:pPr>
              <w:pStyle w:val="af9"/>
            </w:pPr>
            <w:r w:rsidRPr="00D054CD">
              <w:t>厂界外下风向</w:t>
            </w:r>
            <w:r w:rsidRPr="00D054CD">
              <w:t>3#</w:t>
            </w:r>
          </w:p>
        </w:tc>
        <w:tc>
          <w:tcPr>
            <w:tcW w:w="531" w:type="pct"/>
            <w:shd w:val="clear" w:color="auto" w:fill="auto"/>
            <w:vAlign w:val="center"/>
          </w:tcPr>
          <w:p w14:paraId="4D72780D" w14:textId="04018D0E" w:rsidR="00444FDA" w:rsidRPr="00D054CD" w:rsidRDefault="008D6E91" w:rsidP="00477674">
            <w:pPr>
              <w:pStyle w:val="af9"/>
              <w:rPr>
                <w:color w:val="000000"/>
                <w:kern w:val="0"/>
                <w:szCs w:val="21"/>
                <w:lang w:bidi="ar"/>
              </w:rPr>
            </w:pPr>
            <w:r>
              <w:rPr>
                <w:rFonts w:hint="eastAsia"/>
                <w:color w:val="000000"/>
                <w:kern w:val="0"/>
                <w:szCs w:val="21"/>
                <w:lang w:bidi="ar"/>
              </w:rPr>
              <w:t>0.249</w:t>
            </w:r>
          </w:p>
        </w:tc>
        <w:tc>
          <w:tcPr>
            <w:tcW w:w="531" w:type="pct"/>
            <w:shd w:val="clear" w:color="auto" w:fill="auto"/>
            <w:vAlign w:val="center"/>
          </w:tcPr>
          <w:p w14:paraId="5F00643A" w14:textId="3FC5969A" w:rsidR="00444FDA" w:rsidRPr="00D054CD" w:rsidRDefault="008D6E91" w:rsidP="00477674">
            <w:pPr>
              <w:pStyle w:val="af9"/>
              <w:rPr>
                <w:color w:val="000000"/>
                <w:kern w:val="0"/>
                <w:szCs w:val="21"/>
                <w:lang w:bidi="ar"/>
              </w:rPr>
            </w:pPr>
            <w:r>
              <w:rPr>
                <w:rFonts w:hint="eastAsia"/>
                <w:color w:val="000000"/>
                <w:kern w:val="0"/>
                <w:szCs w:val="21"/>
                <w:lang w:bidi="ar"/>
              </w:rPr>
              <w:t>0.09</w:t>
            </w:r>
          </w:p>
        </w:tc>
        <w:tc>
          <w:tcPr>
            <w:tcW w:w="531" w:type="pct"/>
            <w:shd w:val="clear" w:color="auto" w:fill="auto"/>
            <w:vAlign w:val="center"/>
          </w:tcPr>
          <w:p w14:paraId="0AF2016C" w14:textId="3A085A16" w:rsidR="00444FDA" w:rsidRPr="00D054CD" w:rsidRDefault="008D6E91" w:rsidP="00477674">
            <w:pPr>
              <w:pStyle w:val="af9"/>
              <w:rPr>
                <w:color w:val="000000"/>
                <w:kern w:val="0"/>
                <w:szCs w:val="21"/>
                <w:lang w:bidi="ar"/>
              </w:rPr>
            </w:pPr>
            <w:r>
              <w:rPr>
                <w:rFonts w:hint="eastAsia"/>
                <w:color w:val="000000"/>
                <w:kern w:val="0"/>
                <w:szCs w:val="21"/>
                <w:lang w:bidi="ar"/>
              </w:rPr>
              <w:t>0.007</w:t>
            </w:r>
          </w:p>
        </w:tc>
        <w:tc>
          <w:tcPr>
            <w:tcW w:w="531" w:type="pct"/>
            <w:shd w:val="clear" w:color="auto" w:fill="auto"/>
            <w:vAlign w:val="center"/>
          </w:tcPr>
          <w:p w14:paraId="40BB31BD" w14:textId="42DE6858" w:rsidR="00444FDA" w:rsidRPr="00D054CD" w:rsidRDefault="00444FDA" w:rsidP="00477674">
            <w:pPr>
              <w:pStyle w:val="af9"/>
              <w:rPr>
                <w:color w:val="000000"/>
                <w:kern w:val="0"/>
                <w:szCs w:val="21"/>
                <w:lang w:bidi="ar"/>
              </w:rPr>
            </w:pPr>
            <w:r w:rsidRPr="00F9470C">
              <w:rPr>
                <w:szCs w:val="21"/>
              </w:rPr>
              <w:t>&lt;10</w:t>
            </w:r>
          </w:p>
        </w:tc>
        <w:tc>
          <w:tcPr>
            <w:tcW w:w="943" w:type="pct"/>
            <w:vMerge/>
            <w:shd w:val="clear" w:color="auto" w:fill="auto"/>
            <w:vAlign w:val="center"/>
          </w:tcPr>
          <w:p w14:paraId="686FE51E" w14:textId="77777777" w:rsidR="00444FDA" w:rsidRPr="00D054CD" w:rsidRDefault="00444FDA" w:rsidP="00477674">
            <w:pPr>
              <w:pStyle w:val="af9"/>
            </w:pPr>
          </w:p>
        </w:tc>
      </w:tr>
      <w:tr w:rsidR="00444FDA" w:rsidRPr="00D054CD" w14:paraId="3FD180D7" w14:textId="77777777" w:rsidTr="00C035D4">
        <w:trPr>
          <w:trHeight w:val="397"/>
          <w:jc w:val="center"/>
        </w:trPr>
        <w:tc>
          <w:tcPr>
            <w:tcW w:w="509" w:type="pct"/>
            <w:vMerge/>
            <w:shd w:val="clear" w:color="auto" w:fill="auto"/>
            <w:vAlign w:val="center"/>
          </w:tcPr>
          <w:p w14:paraId="7E5A3C53" w14:textId="77777777" w:rsidR="00444FDA" w:rsidRPr="00D054CD" w:rsidRDefault="00444FDA" w:rsidP="00715744">
            <w:pPr>
              <w:pStyle w:val="af9"/>
            </w:pPr>
          </w:p>
        </w:tc>
        <w:tc>
          <w:tcPr>
            <w:tcW w:w="355" w:type="pct"/>
            <w:vMerge/>
            <w:shd w:val="clear" w:color="auto" w:fill="auto"/>
            <w:vAlign w:val="center"/>
          </w:tcPr>
          <w:p w14:paraId="66C92D38" w14:textId="77777777" w:rsidR="00444FDA" w:rsidRPr="00D054CD" w:rsidRDefault="00444FDA" w:rsidP="00715744">
            <w:pPr>
              <w:pStyle w:val="af9"/>
            </w:pPr>
          </w:p>
        </w:tc>
        <w:tc>
          <w:tcPr>
            <w:tcW w:w="1069" w:type="pct"/>
            <w:shd w:val="clear" w:color="auto" w:fill="auto"/>
            <w:vAlign w:val="center"/>
          </w:tcPr>
          <w:p w14:paraId="4ED89AEE" w14:textId="77777777" w:rsidR="00444FDA" w:rsidRPr="00D054CD" w:rsidRDefault="00444FDA" w:rsidP="00715744">
            <w:pPr>
              <w:pStyle w:val="af9"/>
            </w:pPr>
            <w:r w:rsidRPr="00D054CD">
              <w:t>厂界外下风向</w:t>
            </w:r>
            <w:r w:rsidRPr="00D054CD">
              <w:t>4#</w:t>
            </w:r>
          </w:p>
        </w:tc>
        <w:tc>
          <w:tcPr>
            <w:tcW w:w="531" w:type="pct"/>
            <w:shd w:val="clear" w:color="auto" w:fill="auto"/>
            <w:vAlign w:val="center"/>
          </w:tcPr>
          <w:p w14:paraId="1530F258" w14:textId="4BBE4B47" w:rsidR="00444FDA" w:rsidRPr="00D054CD" w:rsidRDefault="008D6E91" w:rsidP="00715744">
            <w:pPr>
              <w:pStyle w:val="af9"/>
              <w:rPr>
                <w:color w:val="000000"/>
                <w:kern w:val="0"/>
                <w:szCs w:val="21"/>
                <w:lang w:bidi="ar"/>
              </w:rPr>
            </w:pPr>
            <w:r>
              <w:rPr>
                <w:rFonts w:hint="eastAsia"/>
                <w:color w:val="000000"/>
                <w:kern w:val="0"/>
                <w:szCs w:val="21"/>
                <w:lang w:bidi="ar"/>
              </w:rPr>
              <w:t>0.269</w:t>
            </w:r>
          </w:p>
        </w:tc>
        <w:tc>
          <w:tcPr>
            <w:tcW w:w="531" w:type="pct"/>
            <w:shd w:val="clear" w:color="auto" w:fill="auto"/>
            <w:vAlign w:val="center"/>
          </w:tcPr>
          <w:p w14:paraId="442A3886" w14:textId="7A621BA6" w:rsidR="00444FDA" w:rsidRPr="00D054CD" w:rsidRDefault="008D6E91" w:rsidP="00715744">
            <w:pPr>
              <w:pStyle w:val="af9"/>
              <w:rPr>
                <w:color w:val="000000"/>
                <w:kern w:val="0"/>
                <w:szCs w:val="21"/>
                <w:lang w:bidi="ar"/>
              </w:rPr>
            </w:pPr>
            <w:r>
              <w:rPr>
                <w:rFonts w:hint="eastAsia"/>
                <w:color w:val="000000"/>
                <w:kern w:val="0"/>
                <w:szCs w:val="21"/>
                <w:lang w:bidi="ar"/>
              </w:rPr>
              <w:t>0.08</w:t>
            </w:r>
          </w:p>
        </w:tc>
        <w:tc>
          <w:tcPr>
            <w:tcW w:w="531" w:type="pct"/>
            <w:shd w:val="clear" w:color="auto" w:fill="auto"/>
            <w:vAlign w:val="center"/>
          </w:tcPr>
          <w:p w14:paraId="66BC7147" w14:textId="719AF80D" w:rsidR="00444FDA" w:rsidRPr="00D054CD" w:rsidRDefault="008D6E91" w:rsidP="00715744">
            <w:pPr>
              <w:pStyle w:val="af9"/>
              <w:rPr>
                <w:color w:val="000000"/>
                <w:kern w:val="0"/>
                <w:szCs w:val="21"/>
                <w:lang w:bidi="ar"/>
              </w:rPr>
            </w:pPr>
            <w:r>
              <w:rPr>
                <w:rFonts w:hint="eastAsia"/>
                <w:color w:val="000000"/>
                <w:kern w:val="0"/>
                <w:szCs w:val="21"/>
                <w:lang w:bidi="ar"/>
              </w:rPr>
              <w:t>0.009</w:t>
            </w:r>
          </w:p>
        </w:tc>
        <w:tc>
          <w:tcPr>
            <w:tcW w:w="531" w:type="pct"/>
            <w:shd w:val="clear" w:color="auto" w:fill="auto"/>
            <w:vAlign w:val="center"/>
          </w:tcPr>
          <w:p w14:paraId="0B2991A9" w14:textId="6955CFEF" w:rsidR="00444FDA" w:rsidRPr="00D054CD" w:rsidRDefault="00444FDA" w:rsidP="00715744">
            <w:pPr>
              <w:pStyle w:val="af9"/>
              <w:rPr>
                <w:color w:val="000000"/>
                <w:kern w:val="0"/>
                <w:szCs w:val="21"/>
                <w:lang w:bidi="ar"/>
              </w:rPr>
            </w:pPr>
            <w:r w:rsidRPr="00F9470C">
              <w:rPr>
                <w:szCs w:val="21"/>
              </w:rPr>
              <w:t>&lt;10</w:t>
            </w:r>
          </w:p>
        </w:tc>
        <w:tc>
          <w:tcPr>
            <w:tcW w:w="943" w:type="pct"/>
            <w:vMerge/>
            <w:shd w:val="clear" w:color="auto" w:fill="auto"/>
            <w:vAlign w:val="center"/>
          </w:tcPr>
          <w:p w14:paraId="54C5B585" w14:textId="77777777" w:rsidR="00444FDA" w:rsidRPr="00D054CD" w:rsidRDefault="00444FDA" w:rsidP="00715744">
            <w:pPr>
              <w:pStyle w:val="af9"/>
            </w:pPr>
          </w:p>
        </w:tc>
      </w:tr>
      <w:tr w:rsidR="00444FDA" w:rsidRPr="00D054CD" w14:paraId="022CC8D8" w14:textId="77777777" w:rsidTr="00C035D4">
        <w:trPr>
          <w:trHeight w:val="397"/>
          <w:jc w:val="center"/>
        </w:trPr>
        <w:tc>
          <w:tcPr>
            <w:tcW w:w="509" w:type="pct"/>
            <w:vMerge/>
            <w:shd w:val="clear" w:color="auto" w:fill="auto"/>
            <w:vAlign w:val="center"/>
          </w:tcPr>
          <w:p w14:paraId="6348838E" w14:textId="77777777" w:rsidR="00444FDA" w:rsidRPr="00D054CD" w:rsidRDefault="00444FDA" w:rsidP="00B76D8B">
            <w:pPr>
              <w:pStyle w:val="af9"/>
            </w:pPr>
          </w:p>
        </w:tc>
        <w:tc>
          <w:tcPr>
            <w:tcW w:w="355" w:type="pct"/>
            <w:vMerge w:val="restart"/>
            <w:shd w:val="clear" w:color="auto" w:fill="auto"/>
            <w:vAlign w:val="center"/>
          </w:tcPr>
          <w:p w14:paraId="6FEBDB6A" w14:textId="77777777" w:rsidR="00444FDA" w:rsidRPr="00D054CD" w:rsidRDefault="00444FDA" w:rsidP="00B76D8B">
            <w:pPr>
              <w:pStyle w:val="af9"/>
            </w:pPr>
            <w:r w:rsidRPr="00D054CD">
              <w:t>第二次</w:t>
            </w:r>
          </w:p>
        </w:tc>
        <w:tc>
          <w:tcPr>
            <w:tcW w:w="1069" w:type="pct"/>
            <w:shd w:val="clear" w:color="auto" w:fill="auto"/>
            <w:vAlign w:val="center"/>
          </w:tcPr>
          <w:p w14:paraId="464D62E0" w14:textId="77777777" w:rsidR="00444FDA" w:rsidRPr="00D054CD" w:rsidRDefault="00444FDA" w:rsidP="00B76D8B">
            <w:pPr>
              <w:pStyle w:val="af9"/>
            </w:pPr>
            <w:r w:rsidRPr="00D054CD">
              <w:t>厂界外上风向</w:t>
            </w:r>
            <w:r w:rsidRPr="00D054CD">
              <w:t>1#</w:t>
            </w:r>
          </w:p>
        </w:tc>
        <w:tc>
          <w:tcPr>
            <w:tcW w:w="531" w:type="pct"/>
            <w:shd w:val="clear" w:color="auto" w:fill="auto"/>
            <w:vAlign w:val="center"/>
          </w:tcPr>
          <w:p w14:paraId="6D779C4B" w14:textId="2BB74B1E" w:rsidR="00444FDA" w:rsidRPr="00D054CD" w:rsidRDefault="005526F3" w:rsidP="00B76D8B">
            <w:pPr>
              <w:pStyle w:val="af9"/>
              <w:rPr>
                <w:szCs w:val="21"/>
              </w:rPr>
            </w:pPr>
            <w:r>
              <w:rPr>
                <w:rFonts w:hint="eastAsia"/>
                <w:szCs w:val="21"/>
              </w:rPr>
              <w:t>0.205</w:t>
            </w:r>
          </w:p>
        </w:tc>
        <w:tc>
          <w:tcPr>
            <w:tcW w:w="531" w:type="pct"/>
            <w:shd w:val="clear" w:color="auto" w:fill="auto"/>
            <w:vAlign w:val="center"/>
          </w:tcPr>
          <w:p w14:paraId="787D387E" w14:textId="415EEC06" w:rsidR="00444FDA" w:rsidRPr="00D054CD" w:rsidRDefault="005526F3" w:rsidP="00B76D8B">
            <w:pPr>
              <w:pStyle w:val="af9"/>
              <w:rPr>
                <w:szCs w:val="21"/>
              </w:rPr>
            </w:pPr>
            <w:r>
              <w:rPr>
                <w:rFonts w:hint="eastAsia"/>
                <w:szCs w:val="21"/>
              </w:rPr>
              <w:t>0.04</w:t>
            </w:r>
          </w:p>
        </w:tc>
        <w:tc>
          <w:tcPr>
            <w:tcW w:w="531" w:type="pct"/>
            <w:shd w:val="clear" w:color="auto" w:fill="auto"/>
            <w:vAlign w:val="center"/>
          </w:tcPr>
          <w:p w14:paraId="21D6FE79" w14:textId="3D800C32" w:rsidR="00444FDA" w:rsidRPr="00D054CD" w:rsidRDefault="005526F3" w:rsidP="00B76D8B">
            <w:pPr>
              <w:pStyle w:val="af9"/>
              <w:rPr>
                <w:szCs w:val="21"/>
              </w:rPr>
            </w:pPr>
            <w:r>
              <w:rPr>
                <w:rFonts w:hint="eastAsia"/>
                <w:szCs w:val="21"/>
              </w:rPr>
              <w:t>0.003</w:t>
            </w:r>
          </w:p>
        </w:tc>
        <w:tc>
          <w:tcPr>
            <w:tcW w:w="531" w:type="pct"/>
            <w:shd w:val="clear" w:color="auto" w:fill="auto"/>
            <w:vAlign w:val="center"/>
          </w:tcPr>
          <w:p w14:paraId="58C905E6" w14:textId="0690568A" w:rsidR="00444FDA" w:rsidRPr="00D054CD" w:rsidRDefault="00444FDA" w:rsidP="00B76D8B">
            <w:pPr>
              <w:pStyle w:val="af9"/>
              <w:rPr>
                <w:szCs w:val="21"/>
              </w:rPr>
            </w:pPr>
            <w:r w:rsidRPr="00F9470C">
              <w:rPr>
                <w:szCs w:val="21"/>
              </w:rPr>
              <w:t>&lt;10</w:t>
            </w:r>
          </w:p>
        </w:tc>
        <w:tc>
          <w:tcPr>
            <w:tcW w:w="943" w:type="pct"/>
            <w:vMerge w:val="restart"/>
            <w:shd w:val="clear" w:color="auto" w:fill="auto"/>
            <w:vAlign w:val="center"/>
          </w:tcPr>
          <w:p w14:paraId="1C085743" w14:textId="0F8C175F" w:rsidR="00444FDA" w:rsidRPr="00D054CD" w:rsidRDefault="00444FDA" w:rsidP="00B76D8B">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w:t>
            </w:r>
            <w:r w:rsidR="006A7586">
              <w:rPr>
                <w:rFonts w:ascii="Times New Roman" w:hAnsi="Times New Roman" w:hint="eastAsia"/>
                <w:sz w:val="21"/>
                <w:szCs w:val="21"/>
              </w:rPr>
              <w:t>2.6</w:t>
            </w:r>
            <w:r w:rsidRPr="00D054CD">
              <w:rPr>
                <w:rFonts w:ascii="Times New Roman" w:hAnsi="Times New Roman"/>
                <w:sz w:val="21"/>
                <w:szCs w:val="21"/>
              </w:rPr>
              <w:t>KPa</w:t>
            </w:r>
          </w:p>
          <w:p w14:paraId="07085C7E" w14:textId="412EDDE6" w:rsidR="00444FDA" w:rsidRPr="00D054CD" w:rsidRDefault="00444FDA" w:rsidP="00B76D8B">
            <w:pPr>
              <w:pStyle w:val="af9"/>
              <w:jc w:val="left"/>
              <w:rPr>
                <w:szCs w:val="21"/>
              </w:rPr>
            </w:pPr>
            <w:r w:rsidRPr="00D054CD">
              <w:rPr>
                <w:szCs w:val="21"/>
              </w:rPr>
              <w:t>风速：</w:t>
            </w:r>
            <w:r w:rsidRPr="00D054CD">
              <w:rPr>
                <w:szCs w:val="21"/>
              </w:rPr>
              <w:t>1.</w:t>
            </w:r>
            <w:r w:rsidR="006A7586">
              <w:rPr>
                <w:rFonts w:hint="eastAsia"/>
                <w:szCs w:val="21"/>
              </w:rPr>
              <w:t>1</w:t>
            </w:r>
            <w:r w:rsidRPr="00D054CD">
              <w:rPr>
                <w:szCs w:val="21"/>
              </w:rPr>
              <w:t>m/s</w:t>
            </w:r>
          </w:p>
          <w:p w14:paraId="66D0F542" w14:textId="2CBC354F" w:rsidR="00444FDA" w:rsidRPr="00D054CD" w:rsidRDefault="00444FDA" w:rsidP="00B76D8B">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006A7586">
              <w:rPr>
                <w:rFonts w:ascii="Times New Roman" w:hAnsi="Times New Roman" w:hint="eastAsia"/>
                <w:sz w:val="21"/>
                <w:szCs w:val="21"/>
              </w:rPr>
              <w:t>9.3</w:t>
            </w:r>
            <w:r w:rsidRPr="00D054CD">
              <w:rPr>
                <w:rFonts w:ascii="Times New Roman" w:hAnsi="Times New Roman"/>
                <w:sz w:val="21"/>
                <w:szCs w:val="21"/>
              </w:rPr>
              <w:t>℃</w:t>
            </w:r>
          </w:p>
          <w:p w14:paraId="795DDA9C" w14:textId="77777777" w:rsidR="00444FDA" w:rsidRDefault="00444FDA" w:rsidP="00B76D8B">
            <w:pPr>
              <w:pStyle w:val="Default"/>
              <w:spacing w:line="280" w:lineRule="exact"/>
              <w:ind w:rightChars="-50" w:right="-120"/>
              <w:rPr>
                <w:rFonts w:ascii="Times New Roman" w:hAnsi="Times New Roman"/>
                <w:sz w:val="21"/>
                <w:szCs w:val="21"/>
              </w:rPr>
            </w:pPr>
            <w:r>
              <w:rPr>
                <w:rFonts w:ascii="Times New Roman" w:hAnsi="Times New Roman" w:hint="eastAsia"/>
                <w:sz w:val="21"/>
                <w:szCs w:val="21"/>
              </w:rPr>
              <w:t>天气：晴</w:t>
            </w:r>
          </w:p>
          <w:p w14:paraId="7256ACB6" w14:textId="42FBABB6" w:rsidR="00444FDA" w:rsidRPr="00D054CD" w:rsidRDefault="00444FDA" w:rsidP="00B76D8B">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风向：</w:t>
            </w:r>
            <w:r w:rsidR="002E3F8D">
              <w:rPr>
                <w:rFonts w:ascii="Times New Roman" w:hAnsi="Times New Roman" w:hint="eastAsia"/>
                <w:sz w:val="21"/>
                <w:szCs w:val="21"/>
              </w:rPr>
              <w:t>北</w:t>
            </w:r>
          </w:p>
        </w:tc>
      </w:tr>
      <w:tr w:rsidR="00444FDA" w:rsidRPr="00D054CD" w14:paraId="331FE2DC" w14:textId="77777777" w:rsidTr="00C035D4">
        <w:trPr>
          <w:trHeight w:val="397"/>
          <w:jc w:val="center"/>
        </w:trPr>
        <w:tc>
          <w:tcPr>
            <w:tcW w:w="509" w:type="pct"/>
            <w:vMerge/>
            <w:shd w:val="clear" w:color="auto" w:fill="auto"/>
            <w:vAlign w:val="center"/>
          </w:tcPr>
          <w:p w14:paraId="0B21AA5D" w14:textId="77777777" w:rsidR="00444FDA" w:rsidRPr="00D054CD" w:rsidRDefault="00444FDA" w:rsidP="00B76D8B">
            <w:pPr>
              <w:pStyle w:val="af9"/>
            </w:pPr>
          </w:p>
        </w:tc>
        <w:tc>
          <w:tcPr>
            <w:tcW w:w="355" w:type="pct"/>
            <w:vMerge/>
            <w:shd w:val="clear" w:color="auto" w:fill="auto"/>
            <w:vAlign w:val="center"/>
          </w:tcPr>
          <w:p w14:paraId="2591657D" w14:textId="77777777" w:rsidR="00444FDA" w:rsidRPr="00D054CD" w:rsidRDefault="00444FDA" w:rsidP="00B76D8B">
            <w:pPr>
              <w:pStyle w:val="af9"/>
            </w:pPr>
          </w:p>
        </w:tc>
        <w:tc>
          <w:tcPr>
            <w:tcW w:w="1069" w:type="pct"/>
            <w:shd w:val="clear" w:color="auto" w:fill="auto"/>
            <w:vAlign w:val="center"/>
          </w:tcPr>
          <w:p w14:paraId="55EF439E" w14:textId="77777777" w:rsidR="00444FDA" w:rsidRPr="00D054CD" w:rsidRDefault="00444FDA" w:rsidP="00B76D8B">
            <w:pPr>
              <w:pStyle w:val="af9"/>
            </w:pPr>
            <w:r w:rsidRPr="00D054CD">
              <w:t>厂界外下风向</w:t>
            </w:r>
            <w:r w:rsidRPr="00D054CD">
              <w:t>2#</w:t>
            </w:r>
          </w:p>
        </w:tc>
        <w:tc>
          <w:tcPr>
            <w:tcW w:w="531" w:type="pct"/>
            <w:shd w:val="clear" w:color="auto" w:fill="auto"/>
            <w:vAlign w:val="center"/>
          </w:tcPr>
          <w:p w14:paraId="57D7684B" w14:textId="3707C370" w:rsidR="00444FDA" w:rsidRPr="00D054CD" w:rsidRDefault="005526F3" w:rsidP="00B76D8B">
            <w:pPr>
              <w:pStyle w:val="af9"/>
              <w:rPr>
                <w:color w:val="000000"/>
                <w:kern w:val="0"/>
                <w:szCs w:val="21"/>
                <w:lang w:bidi="ar"/>
              </w:rPr>
            </w:pPr>
            <w:r>
              <w:rPr>
                <w:rFonts w:hint="eastAsia"/>
                <w:color w:val="000000"/>
                <w:kern w:val="0"/>
                <w:szCs w:val="21"/>
                <w:lang w:bidi="ar"/>
              </w:rPr>
              <w:t>0.247</w:t>
            </w:r>
          </w:p>
        </w:tc>
        <w:tc>
          <w:tcPr>
            <w:tcW w:w="531" w:type="pct"/>
            <w:shd w:val="clear" w:color="auto" w:fill="auto"/>
            <w:vAlign w:val="center"/>
          </w:tcPr>
          <w:p w14:paraId="2E52D96D" w14:textId="0C29B128" w:rsidR="00444FDA" w:rsidRPr="00D054CD" w:rsidRDefault="005526F3" w:rsidP="00B76D8B">
            <w:pPr>
              <w:pStyle w:val="af9"/>
              <w:rPr>
                <w:color w:val="000000"/>
                <w:kern w:val="0"/>
                <w:szCs w:val="21"/>
                <w:lang w:bidi="ar"/>
              </w:rPr>
            </w:pPr>
            <w:r>
              <w:rPr>
                <w:rFonts w:hint="eastAsia"/>
                <w:color w:val="000000"/>
                <w:kern w:val="0"/>
                <w:szCs w:val="21"/>
                <w:lang w:bidi="ar"/>
              </w:rPr>
              <w:t>0.08</w:t>
            </w:r>
          </w:p>
        </w:tc>
        <w:tc>
          <w:tcPr>
            <w:tcW w:w="531" w:type="pct"/>
            <w:shd w:val="clear" w:color="auto" w:fill="auto"/>
            <w:vAlign w:val="center"/>
          </w:tcPr>
          <w:p w14:paraId="5701DF79" w14:textId="70AF6243" w:rsidR="00444FDA" w:rsidRPr="00D054CD" w:rsidRDefault="005526F3" w:rsidP="00B76D8B">
            <w:pPr>
              <w:pStyle w:val="af9"/>
              <w:rPr>
                <w:color w:val="000000"/>
                <w:kern w:val="0"/>
                <w:szCs w:val="21"/>
                <w:lang w:bidi="ar"/>
              </w:rPr>
            </w:pPr>
            <w:r>
              <w:rPr>
                <w:rFonts w:hint="eastAsia"/>
                <w:color w:val="000000"/>
                <w:kern w:val="0"/>
                <w:szCs w:val="21"/>
                <w:lang w:bidi="ar"/>
              </w:rPr>
              <w:t>0.005</w:t>
            </w:r>
          </w:p>
        </w:tc>
        <w:tc>
          <w:tcPr>
            <w:tcW w:w="531" w:type="pct"/>
            <w:shd w:val="clear" w:color="auto" w:fill="auto"/>
            <w:vAlign w:val="center"/>
          </w:tcPr>
          <w:p w14:paraId="236A7708" w14:textId="03BDCC4F" w:rsidR="00444FDA" w:rsidRPr="00D054CD" w:rsidRDefault="00444FDA" w:rsidP="00B76D8B">
            <w:pPr>
              <w:pStyle w:val="af9"/>
              <w:rPr>
                <w:color w:val="000000"/>
                <w:kern w:val="0"/>
                <w:szCs w:val="21"/>
                <w:lang w:bidi="ar"/>
              </w:rPr>
            </w:pPr>
            <w:r w:rsidRPr="00F9470C">
              <w:rPr>
                <w:szCs w:val="21"/>
              </w:rPr>
              <w:t>&lt;10</w:t>
            </w:r>
          </w:p>
        </w:tc>
        <w:tc>
          <w:tcPr>
            <w:tcW w:w="943" w:type="pct"/>
            <w:vMerge/>
            <w:shd w:val="clear" w:color="auto" w:fill="auto"/>
            <w:vAlign w:val="center"/>
          </w:tcPr>
          <w:p w14:paraId="46653144" w14:textId="77777777" w:rsidR="00444FDA" w:rsidRPr="00D054CD" w:rsidRDefault="00444FDA" w:rsidP="00B76D8B">
            <w:pPr>
              <w:pStyle w:val="af9"/>
            </w:pPr>
          </w:p>
        </w:tc>
      </w:tr>
      <w:tr w:rsidR="00444FDA" w:rsidRPr="00D054CD" w14:paraId="160D2651" w14:textId="77777777" w:rsidTr="00C035D4">
        <w:trPr>
          <w:trHeight w:val="397"/>
          <w:jc w:val="center"/>
        </w:trPr>
        <w:tc>
          <w:tcPr>
            <w:tcW w:w="509" w:type="pct"/>
            <w:vMerge/>
            <w:shd w:val="clear" w:color="auto" w:fill="auto"/>
            <w:vAlign w:val="center"/>
          </w:tcPr>
          <w:p w14:paraId="694ECDA3" w14:textId="77777777" w:rsidR="00444FDA" w:rsidRPr="00D054CD" w:rsidRDefault="00444FDA" w:rsidP="00B76D8B">
            <w:pPr>
              <w:pStyle w:val="af9"/>
            </w:pPr>
          </w:p>
        </w:tc>
        <w:tc>
          <w:tcPr>
            <w:tcW w:w="355" w:type="pct"/>
            <w:vMerge/>
            <w:shd w:val="clear" w:color="auto" w:fill="auto"/>
            <w:vAlign w:val="center"/>
          </w:tcPr>
          <w:p w14:paraId="0F33DD81" w14:textId="77777777" w:rsidR="00444FDA" w:rsidRPr="00D054CD" w:rsidRDefault="00444FDA" w:rsidP="00B76D8B">
            <w:pPr>
              <w:pStyle w:val="af9"/>
            </w:pPr>
          </w:p>
        </w:tc>
        <w:tc>
          <w:tcPr>
            <w:tcW w:w="1069" w:type="pct"/>
            <w:shd w:val="clear" w:color="auto" w:fill="auto"/>
            <w:vAlign w:val="center"/>
          </w:tcPr>
          <w:p w14:paraId="53C557EF" w14:textId="77777777" w:rsidR="00444FDA" w:rsidRPr="00D054CD" w:rsidRDefault="00444FDA" w:rsidP="00B76D8B">
            <w:pPr>
              <w:pStyle w:val="af9"/>
            </w:pPr>
            <w:r w:rsidRPr="00D054CD">
              <w:t>厂界外下风向</w:t>
            </w:r>
            <w:r w:rsidRPr="00D054CD">
              <w:t>3#</w:t>
            </w:r>
          </w:p>
        </w:tc>
        <w:tc>
          <w:tcPr>
            <w:tcW w:w="531" w:type="pct"/>
            <w:shd w:val="clear" w:color="auto" w:fill="auto"/>
            <w:vAlign w:val="center"/>
          </w:tcPr>
          <w:p w14:paraId="2415A984" w14:textId="42C17F3C" w:rsidR="00444FDA" w:rsidRPr="00D054CD" w:rsidRDefault="005526F3" w:rsidP="00B76D8B">
            <w:pPr>
              <w:pStyle w:val="af9"/>
              <w:rPr>
                <w:color w:val="000000"/>
                <w:kern w:val="0"/>
                <w:szCs w:val="21"/>
                <w:lang w:bidi="ar"/>
              </w:rPr>
            </w:pPr>
            <w:r>
              <w:rPr>
                <w:rFonts w:hint="eastAsia"/>
                <w:color w:val="000000"/>
                <w:kern w:val="0"/>
                <w:szCs w:val="21"/>
                <w:lang w:bidi="ar"/>
              </w:rPr>
              <w:t>0.247</w:t>
            </w:r>
          </w:p>
        </w:tc>
        <w:tc>
          <w:tcPr>
            <w:tcW w:w="531" w:type="pct"/>
            <w:shd w:val="clear" w:color="auto" w:fill="auto"/>
            <w:vAlign w:val="center"/>
          </w:tcPr>
          <w:p w14:paraId="0BFF593D" w14:textId="21B3C1BF" w:rsidR="00444FDA" w:rsidRPr="00D054CD" w:rsidRDefault="005526F3" w:rsidP="00B76D8B">
            <w:pPr>
              <w:pStyle w:val="af9"/>
              <w:rPr>
                <w:color w:val="000000"/>
                <w:kern w:val="0"/>
                <w:szCs w:val="21"/>
                <w:lang w:bidi="ar"/>
              </w:rPr>
            </w:pPr>
            <w:r>
              <w:rPr>
                <w:rFonts w:hint="eastAsia"/>
                <w:color w:val="000000"/>
                <w:kern w:val="0"/>
                <w:szCs w:val="21"/>
                <w:lang w:bidi="ar"/>
              </w:rPr>
              <w:t>0.08</w:t>
            </w:r>
          </w:p>
        </w:tc>
        <w:tc>
          <w:tcPr>
            <w:tcW w:w="531" w:type="pct"/>
            <w:shd w:val="clear" w:color="auto" w:fill="auto"/>
            <w:vAlign w:val="center"/>
          </w:tcPr>
          <w:p w14:paraId="54CB3CE5" w14:textId="10D5EED7" w:rsidR="00444FDA" w:rsidRPr="00D054CD" w:rsidRDefault="005526F3" w:rsidP="00B76D8B">
            <w:pPr>
              <w:pStyle w:val="af9"/>
              <w:rPr>
                <w:color w:val="000000"/>
                <w:kern w:val="0"/>
                <w:szCs w:val="21"/>
                <w:lang w:bidi="ar"/>
              </w:rPr>
            </w:pPr>
            <w:r>
              <w:rPr>
                <w:rFonts w:hint="eastAsia"/>
                <w:color w:val="000000"/>
                <w:kern w:val="0"/>
                <w:szCs w:val="21"/>
                <w:lang w:bidi="ar"/>
              </w:rPr>
              <w:t>0.006</w:t>
            </w:r>
          </w:p>
        </w:tc>
        <w:tc>
          <w:tcPr>
            <w:tcW w:w="531" w:type="pct"/>
            <w:shd w:val="clear" w:color="auto" w:fill="auto"/>
            <w:vAlign w:val="center"/>
          </w:tcPr>
          <w:p w14:paraId="61845C24" w14:textId="2353A5BA" w:rsidR="00444FDA" w:rsidRPr="00D054CD" w:rsidRDefault="00444FDA" w:rsidP="00B76D8B">
            <w:pPr>
              <w:pStyle w:val="af9"/>
              <w:rPr>
                <w:color w:val="000000"/>
                <w:kern w:val="0"/>
                <w:szCs w:val="21"/>
                <w:lang w:bidi="ar"/>
              </w:rPr>
            </w:pPr>
            <w:r w:rsidRPr="00F9470C">
              <w:rPr>
                <w:szCs w:val="21"/>
              </w:rPr>
              <w:t>&lt;10</w:t>
            </w:r>
          </w:p>
        </w:tc>
        <w:tc>
          <w:tcPr>
            <w:tcW w:w="943" w:type="pct"/>
            <w:vMerge/>
            <w:shd w:val="clear" w:color="auto" w:fill="auto"/>
            <w:vAlign w:val="center"/>
          </w:tcPr>
          <w:p w14:paraId="2DCFC033" w14:textId="77777777" w:rsidR="00444FDA" w:rsidRPr="00D054CD" w:rsidRDefault="00444FDA" w:rsidP="00B76D8B">
            <w:pPr>
              <w:pStyle w:val="af9"/>
            </w:pPr>
          </w:p>
        </w:tc>
      </w:tr>
      <w:tr w:rsidR="00444FDA" w:rsidRPr="00D054CD" w14:paraId="6B797233" w14:textId="77777777" w:rsidTr="00C035D4">
        <w:trPr>
          <w:trHeight w:val="397"/>
          <w:jc w:val="center"/>
        </w:trPr>
        <w:tc>
          <w:tcPr>
            <w:tcW w:w="509" w:type="pct"/>
            <w:vMerge/>
            <w:shd w:val="clear" w:color="auto" w:fill="auto"/>
            <w:vAlign w:val="center"/>
          </w:tcPr>
          <w:p w14:paraId="1183B756" w14:textId="77777777" w:rsidR="00444FDA" w:rsidRPr="00D054CD" w:rsidRDefault="00444FDA" w:rsidP="00B76D8B">
            <w:pPr>
              <w:pStyle w:val="af9"/>
            </w:pPr>
          </w:p>
        </w:tc>
        <w:tc>
          <w:tcPr>
            <w:tcW w:w="355" w:type="pct"/>
            <w:vMerge/>
            <w:shd w:val="clear" w:color="auto" w:fill="auto"/>
            <w:vAlign w:val="center"/>
          </w:tcPr>
          <w:p w14:paraId="051D23C8" w14:textId="77777777" w:rsidR="00444FDA" w:rsidRPr="00D054CD" w:rsidRDefault="00444FDA" w:rsidP="00B76D8B">
            <w:pPr>
              <w:pStyle w:val="af9"/>
            </w:pPr>
          </w:p>
        </w:tc>
        <w:tc>
          <w:tcPr>
            <w:tcW w:w="1069" w:type="pct"/>
            <w:shd w:val="clear" w:color="auto" w:fill="auto"/>
            <w:vAlign w:val="center"/>
          </w:tcPr>
          <w:p w14:paraId="49F25259" w14:textId="77777777" w:rsidR="00444FDA" w:rsidRPr="00D054CD" w:rsidRDefault="00444FDA" w:rsidP="00B76D8B">
            <w:pPr>
              <w:pStyle w:val="af9"/>
            </w:pPr>
            <w:r w:rsidRPr="00D054CD">
              <w:t>厂界外下风向</w:t>
            </w:r>
            <w:r w:rsidRPr="00D054CD">
              <w:t>4#</w:t>
            </w:r>
          </w:p>
        </w:tc>
        <w:tc>
          <w:tcPr>
            <w:tcW w:w="531" w:type="pct"/>
            <w:shd w:val="clear" w:color="auto" w:fill="auto"/>
            <w:vAlign w:val="center"/>
          </w:tcPr>
          <w:p w14:paraId="4D80E170" w14:textId="1727EC4D" w:rsidR="00444FDA" w:rsidRPr="00D054CD" w:rsidRDefault="005526F3" w:rsidP="00B76D8B">
            <w:pPr>
              <w:pStyle w:val="af9"/>
              <w:rPr>
                <w:color w:val="000000"/>
                <w:kern w:val="0"/>
                <w:szCs w:val="21"/>
                <w:lang w:bidi="ar"/>
              </w:rPr>
            </w:pPr>
            <w:r>
              <w:rPr>
                <w:rFonts w:hint="eastAsia"/>
                <w:color w:val="000000"/>
                <w:kern w:val="0"/>
                <w:szCs w:val="21"/>
                <w:lang w:bidi="ar"/>
              </w:rPr>
              <w:t>0.252</w:t>
            </w:r>
          </w:p>
        </w:tc>
        <w:tc>
          <w:tcPr>
            <w:tcW w:w="531" w:type="pct"/>
            <w:shd w:val="clear" w:color="auto" w:fill="auto"/>
            <w:vAlign w:val="center"/>
          </w:tcPr>
          <w:p w14:paraId="130FF1EC" w14:textId="5E3CF3EA" w:rsidR="00444FDA" w:rsidRPr="00D054CD" w:rsidRDefault="005526F3" w:rsidP="00B76D8B">
            <w:pPr>
              <w:pStyle w:val="af9"/>
              <w:rPr>
                <w:color w:val="000000"/>
                <w:kern w:val="0"/>
                <w:szCs w:val="21"/>
                <w:lang w:bidi="ar"/>
              </w:rPr>
            </w:pPr>
            <w:r>
              <w:rPr>
                <w:rFonts w:hint="eastAsia"/>
                <w:color w:val="000000"/>
                <w:kern w:val="0"/>
                <w:szCs w:val="21"/>
                <w:lang w:bidi="ar"/>
              </w:rPr>
              <w:t>0.09</w:t>
            </w:r>
          </w:p>
        </w:tc>
        <w:tc>
          <w:tcPr>
            <w:tcW w:w="531" w:type="pct"/>
            <w:shd w:val="clear" w:color="auto" w:fill="auto"/>
            <w:vAlign w:val="center"/>
          </w:tcPr>
          <w:p w14:paraId="704DFDFD" w14:textId="6552E6A9" w:rsidR="00444FDA" w:rsidRPr="00D054CD" w:rsidRDefault="005526F3" w:rsidP="00B76D8B">
            <w:pPr>
              <w:pStyle w:val="af9"/>
              <w:rPr>
                <w:color w:val="000000"/>
                <w:kern w:val="0"/>
                <w:szCs w:val="21"/>
                <w:lang w:bidi="ar"/>
              </w:rPr>
            </w:pPr>
            <w:r>
              <w:rPr>
                <w:rFonts w:hint="eastAsia"/>
                <w:color w:val="000000"/>
                <w:kern w:val="0"/>
                <w:szCs w:val="21"/>
                <w:lang w:bidi="ar"/>
              </w:rPr>
              <w:t>0.009</w:t>
            </w:r>
          </w:p>
        </w:tc>
        <w:tc>
          <w:tcPr>
            <w:tcW w:w="531" w:type="pct"/>
            <w:shd w:val="clear" w:color="auto" w:fill="auto"/>
            <w:vAlign w:val="center"/>
          </w:tcPr>
          <w:p w14:paraId="0F9B8DEC" w14:textId="5B099ECB" w:rsidR="00444FDA" w:rsidRPr="00D054CD" w:rsidRDefault="00444FDA" w:rsidP="00B76D8B">
            <w:pPr>
              <w:pStyle w:val="af9"/>
              <w:rPr>
                <w:color w:val="000000"/>
                <w:kern w:val="0"/>
                <w:szCs w:val="21"/>
                <w:lang w:bidi="ar"/>
              </w:rPr>
            </w:pPr>
            <w:r w:rsidRPr="00F9470C">
              <w:rPr>
                <w:szCs w:val="21"/>
              </w:rPr>
              <w:t>&lt;10</w:t>
            </w:r>
          </w:p>
        </w:tc>
        <w:tc>
          <w:tcPr>
            <w:tcW w:w="943" w:type="pct"/>
            <w:vMerge/>
            <w:shd w:val="clear" w:color="auto" w:fill="auto"/>
            <w:vAlign w:val="center"/>
          </w:tcPr>
          <w:p w14:paraId="5DA058BF" w14:textId="77777777" w:rsidR="00444FDA" w:rsidRPr="00D054CD" w:rsidRDefault="00444FDA" w:rsidP="00B76D8B">
            <w:pPr>
              <w:pStyle w:val="af9"/>
            </w:pPr>
          </w:p>
        </w:tc>
      </w:tr>
      <w:tr w:rsidR="00444FDA" w:rsidRPr="00D054CD" w14:paraId="2C6CE3B5" w14:textId="77777777" w:rsidTr="00C035D4">
        <w:trPr>
          <w:trHeight w:val="397"/>
          <w:jc w:val="center"/>
        </w:trPr>
        <w:tc>
          <w:tcPr>
            <w:tcW w:w="509" w:type="pct"/>
            <w:vMerge/>
            <w:shd w:val="clear" w:color="auto" w:fill="auto"/>
            <w:vAlign w:val="center"/>
          </w:tcPr>
          <w:p w14:paraId="2D1EEE10" w14:textId="77777777" w:rsidR="00444FDA" w:rsidRPr="00D054CD" w:rsidRDefault="00444FDA" w:rsidP="00B76D8B">
            <w:pPr>
              <w:pStyle w:val="af9"/>
            </w:pPr>
          </w:p>
        </w:tc>
        <w:tc>
          <w:tcPr>
            <w:tcW w:w="355" w:type="pct"/>
            <w:vMerge w:val="restart"/>
            <w:shd w:val="clear" w:color="auto" w:fill="auto"/>
            <w:vAlign w:val="center"/>
          </w:tcPr>
          <w:p w14:paraId="169FA612" w14:textId="77777777" w:rsidR="00444FDA" w:rsidRPr="00D054CD" w:rsidRDefault="00444FDA" w:rsidP="00B76D8B">
            <w:pPr>
              <w:pStyle w:val="af9"/>
            </w:pPr>
            <w:r w:rsidRPr="00D054CD">
              <w:t>第三次</w:t>
            </w:r>
          </w:p>
        </w:tc>
        <w:tc>
          <w:tcPr>
            <w:tcW w:w="1069" w:type="pct"/>
            <w:shd w:val="clear" w:color="auto" w:fill="auto"/>
            <w:vAlign w:val="center"/>
          </w:tcPr>
          <w:p w14:paraId="05B2B43E" w14:textId="77777777" w:rsidR="00444FDA" w:rsidRPr="00D054CD" w:rsidRDefault="00444FDA" w:rsidP="00B76D8B">
            <w:pPr>
              <w:pStyle w:val="af9"/>
            </w:pPr>
            <w:r w:rsidRPr="00D054CD">
              <w:t>厂界外上风向</w:t>
            </w:r>
            <w:r w:rsidRPr="00D054CD">
              <w:t>1#</w:t>
            </w:r>
          </w:p>
        </w:tc>
        <w:tc>
          <w:tcPr>
            <w:tcW w:w="531" w:type="pct"/>
            <w:shd w:val="clear" w:color="auto" w:fill="auto"/>
            <w:vAlign w:val="center"/>
          </w:tcPr>
          <w:p w14:paraId="683C5635" w14:textId="7C49363E" w:rsidR="00444FDA" w:rsidRPr="00D054CD" w:rsidRDefault="005526F3" w:rsidP="00B76D8B">
            <w:pPr>
              <w:pStyle w:val="af9"/>
              <w:rPr>
                <w:color w:val="000000"/>
                <w:kern w:val="0"/>
                <w:szCs w:val="21"/>
                <w:lang w:bidi="ar"/>
              </w:rPr>
            </w:pPr>
            <w:r>
              <w:rPr>
                <w:rFonts w:hint="eastAsia"/>
                <w:color w:val="000000"/>
                <w:kern w:val="0"/>
                <w:szCs w:val="21"/>
                <w:lang w:bidi="ar"/>
              </w:rPr>
              <w:t>0.220</w:t>
            </w:r>
          </w:p>
        </w:tc>
        <w:tc>
          <w:tcPr>
            <w:tcW w:w="531" w:type="pct"/>
            <w:shd w:val="clear" w:color="auto" w:fill="auto"/>
            <w:vAlign w:val="center"/>
          </w:tcPr>
          <w:p w14:paraId="05BD58F7" w14:textId="61D92FD3" w:rsidR="00444FDA" w:rsidRPr="00D054CD" w:rsidRDefault="005526F3" w:rsidP="00B76D8B">
            <w:pPr>
              <w:pStyle w:val="af9"/>
              <w:rPr>
                <w:color w:val="000000"/>
                <w:kern w:val="0"/>
                <w:szCs w:val="21"/>
                <w:lang w:bidi="ar"/>
              </w:rPr>
            </w:pPr>
            <w:r>
              <w:rPr>
                <w:rFonts w:hint="eastAsia"/>
                <w:color w:val="000000"/>
                <w:kern w:val="0"/>
                <w:szCs w:val="21"/>
                <w:lang w:bidi="ar"/>
              </w:rPr>
              <w:t>0.04</w:t>
            </w:r>
          </w:p>
        </w:tc>
        <w:tc>
          <w:tcPr>
            <w:tcW w:w="531" w:type="pct"/>
            <w:shd w:val="clear" w:color="auto" w:fill="auto"/>
            <w:vAlign w:val="center"/>
          </w:tcPr>
          <w:p w14:paraId="33B96EBD" w14:textId="116A3850" w:rsidR="00444FDA" w:rsidRPr="00D054CD" w:rsidRDefault="005526F3" w:rsidP="00B76D8B">
            <w:pPr>
              <w:pStyle w:val="af9"/>
              <w:rPr>
                <w:color w:val="000000"/>
                <w:kern w:val="0"/>
                <w:szCs w:val="21"/>
                <w:lang w:bidi="ar"/>
              </w:rPr>
            </w:pPr>
            <w:r>
              <w:rPr>
                <w:rFonts w:hint="eastAsia"/>
                <w:color w:val="000000"/>
                <w:kern w:val="0"/>
                <w:szCs w:val="21"/>
                <w:lang w:bidi="ar"/>
              </w:rPr>
              <w:t>0.003</w:t>
            </w:r>
          </w:p>
        </w:tc>
        <w:tc>
          <w:tcPr>
            <w:tcW w:w="531" w:type="pct"/>
            <w:shd w:val="clear" w:color="auto" w:fill="auto"/>
            <w:vAlign w:val="center"/>
          </w:tcPr>
          <w:p w14:paraId="287ED04A" w14:textId="1B1DC3DD" w:rsidR="00444FDA" w:rsidRPr="00D054CD" w:rsidRDefault="00444FDA" w:rsidP="00B76D8B">
            <w:pPr>
              <w:pStyle w:val="af9"/>
              <w:rPr>
                <w:color w:val="000000"/>
                <w:kern w:val="0"/>
                <w:szCs w:val="21"/>
                <w:lang w:bidi="ar"/>
              </w:rPr>
            </w:pPr>
            <w:r w:rsidRPr="00F9470C">
              <w:rPr>
                <w:szCs w:val="21"/>
              </w:rPr>
              <w:t>&lt;10</w:t>
            </w:r>
          </w:p>
        </w:tc>
        <w:tc>
          <w:tcPr>
            <w:tcW w:w="943" w:type="pct"/>
            <w:vMerge w:val="restart"/>
            <w:shd w:val="clear" w:color="auto" w:fill="auto"/>
            <w:vAlign w:val="center"/>
          </w:tcPr>
          <w:p w14:paraId="4BF358C7" w14:textId="75AD98AB" w:rsidR="00444FDA" w:rsidRPr="00D054CD" w:rsidRDefault="00444FDA" w:rsidP="00B76D8B">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w:t>
            </w:r>
            <w:r w:rsidR="002E3F8D">
              <w:rPr>
                <w:rFonts w:ascii="Times New Roman" w:hAnsi="Times New Roman" w:hint="eastAsia"/>
                <w:sz w:val="21"/>
                <w:szCs w:val="21"/>
              </w:rPr>
              <w:t>2.5</w:t>
            </w:r>
            <w:r w:rsidRPr="00D054CD">
              <w:rPr>
                <w:rFonts w:ascii="Times New Roman" w:hAnsi="Times New Roman"/>
                <w:sz w:val="21"/>
                <w:szCs w:val="21"/>
              </w:rPr>
              <w:t>KPa</w:t>
            </w:r>
          </w:p>
          <w:p w14:paraId="51A1B61D" w14:textId="7E08B8B2" w:rsidR="00444FDA" w:rsidRPr="00D054CD" w:rsidRDefault="00444FDA" w:rsidP="00B76D8B">
            <w:pPr>
              <w:pStyle w:val="af9"/>
              <w:jc w:val="left"/>
              <w:rPr>
                <w:szCs w:val="21"/>
              </w:rPr>
            </w:pPr>
            <w:r w:rsidRPr="00D054CD">
              <w:rPr>
                <w:szCs w:val="21"/>
              </w:rPr>
              <w:t>风速：</w:t>
            </w:r>
            <w:r w:rsidR="002E3F8D">
              <w:rPr>
                <w:rFonts w:hint="eastAsia"/>
                <w:szCs w:val="21"/>
              </w:rPr>
              <w:t>1.3</w:t>
            </w:r>
            <w:r w:rsidRPr="00D054CD">
              <w:rPr>
                <w:szCs w:val="21"/>
              </w:rPr>
              <w:t>m/s</w:t>
            </w:r>
          </w:p>
          <w:p w14:paraId="43D45EFC" w14:textId="01080786" w:rsidR="00444FDA" w:rsidRPr="00D054CD" w:rsidRDefault="00444FDA" w:rsidP="00B76D8B">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002E3F8D">
              <w:rPr>
                <w:rFonts w:ascii="Times New Roman" w:hAnsi="Times New Roman" w:hint="eastAsia"/>
                <w:sz w:val="21"/>
                <w:szCs w:val="21"/>
              </w:rPr>
              <w:t>11.1</w:t>
            </w:r>
            <w:r w:rsidRPr="00D054CD">
              <w:rPr>
                <w:rFonts w:ascii="Times New Roman" w:hAnsi="Times New Roman"/>
                <w:sz w:val="21"/>
                <w:szCs w:val="21"/>
              </w:rPr>
              <w:t>℃</w:t>
            </w:r>
          </w:p>
          <w:p w14:paraId="454CCB54" w14:textId="77777777" w:rsidR="00444FDA" w:rsidRDefault="00444FDA" w:rsidP="00B76D8B">
            <w:pPr>
              <w:pStyle w:val="Default"/>
              <w:spacing w:line="280" w:lineRule="exact"/>
              <w:ind w:rightChars="-50" w:right="-120"/>
              <w:rPr>
                <w:rFonts w:ascii="Times New Roman" w:hAnsi="Times New Roman"/>
                <w:sz w:val="21"/>
                <w:szCs w:val="21"/>
              </w:rPr>
            </w:pPr>
            <w:r>
              <w:rPr>
                <w:rFonts w:ascii="Times New Roman" w:hAnsi="Times New Roman" w:hint="eastAsia"/>
                <w:sz w:val="21"/>
                <w:szCs w:val="21"/>
              </w:rPr>
              <w:t>天气：晴</w:t>
            </w:r>
          </w:p>
          <w:p w14:paraId="01A184B6" w14:textId="1D0114AE" w:rsidR="00444FDA" w:rsidRPr="00D054CD" w:rsidRDefault="00444FDA" w:rsidP="00B76D8B">
            <w:pPr>
              <w:pStyle w:val="af9"/>
              <w:jc w:val="both"/>
            </w:pPr>
            <w:r w:rsidRPr="00D054CD">
              <w:rPr>
                <w:szCs w:val="21"/>
              </w:rPr>
              <w:t>风向：</w:t>
            </w:r>
            <w:r w:rsidR="002E3F8D">
              <w:rPr>
                <w:rFonts w:hint="eastAsia"/>
                <w:szCs w:val="21"/>
              </w:rPr>
              <w:t>北</w:t>
            </w:r>
          </w:p>
        </w:tc>
      </w:tr>
      <w:tr w:rsidR="00444FDA" w:rsidRPr="00D054CD" w14:paraId="603F5E01" w14:textId="77777777" w:rsidTr="00C035D4">
        <w:trPr>
          <w:trHeight w:val="397"/>
          <w:jc w:val="center"/>
        </w:trPr>
        <w:tc>
          <w:tcPr>
            <w:tcW w:w="509" w:type="pct"/>
            <w:vMerge/>
            <w:shd w:val="clear" w:color="auto" w:fill="auto"/>
            <w:vAlign w:val="center"/>
          </w:tcPr>
          <w:p w14:paraId="686859F5" w14:textId="77777777" w:rsidR="00444FDA" w:rsidRPr="00D054CD" w:rsidRDefault="00444FDA" w:rsidP="00B76D8B">
            <w:pPr>
              <w:pStyle w:val="af9"/>
            </w:pPr>
          </w:p>
        </w:tc>
        <w:tc>
          <w:tcPr>
            <w:tcW w:w="355" w:type="pct"/>
            <w:vMerge/>
            <w:shd w:val="clear" w:color="auto" w:fill="auto"/>
            <w:vAlign w:val="center"/>
          </w:tcPr>
          <w:p w14:paraId="064FF672" w14:textId="77777777" w:rsidR="00444FDA" w:rsidRPr="00D054CD" w:rsidRDefault="00444FDA" w:rsidP="00B76D8B">
            <w:pPr>
              <w:pStyle w:val="af9"/>
            </w:pPr>
          </w:p>
        </w:tc>
        <w:tc>
          <w:tcPr>
            <w:tcW w:w="1069" w:type="pct"/>
            <w:shd w:val="clear" w:color="auto" w:fill="auto"/>
            <w:vAlign w:val="center"/>
          </w:tcPr>
          <w:p w14:paraId="44AE1488" w14:textId="77777777" w:rsidR="00444FDA" w:rsidRPr="00D054CD" w:rsidRDefault="00444FDA" w:rsidP="00B76D8B">
            <w:pPr>
              <w:pStyle w:val="af9"/>
            </w:pPr>
            <w:r w:rsidRPr="00D054CD">
              <w:t>厂界外下风向</w:t>
            </w:r>
            <w:r w:rsidRPr="00D054CD">
              <w:t>2#</w:t>
            </w:r>
          </w:p>
        </w:tc>
        <w:tc>
          <w:tcPr>
            <w:tcW w:w="531" w:type="pct"/>
            <w:shd w:val="clear" w:color="auto" w:fill="auto"/>
            <w:vAlign w:val="center"/>
          </w:tcPr>
          <w:p w14:paraId="5607895F" w14:textId="5B24FEFD" w:rsidR="00444FDA" w:rsidRPr="00D054CD" w:rsidRDefault="005526F3" w:rsidP="00B76D8B">
            <w:pPr>
              <w:pStyle w:val="af9"/>
              <w:rPr>
                <w:color w:val="000000"/>
                <w:kern w:val="0"/>
                <w:szCs w:val="21"/>
                <w:lang w:bidi="ar"/>
              </w:rPr>
            </w:pPr>
            <w:r>
              <w:rPr>
                <w:rFonts w:hint="eastAsia"/>
                <w:color w:val="000000"/>
                <w:kern w:val="0"/>
                <w:szCs w:val="21"/>
                <w:lang w:bidi="ar"/>
              </w:rPr>
              <w:t>0.240</w:t>
            </w:r>
          </w:p>
        </w:tc>
        <w:tc>
          <w:tcPr>
            <w:tcW w:w="531" w:type="pct"/>
            <w:shd w:val="clear" w:color="auto" w:fill="auto"/>
            <w:vAlign w:val="center"/>
          </w:tcPr>
          <w:p w14:paraId="477BFF13" w14:textId="7303250C" w:rsidR="00444FDA" w:rsidRPr="00D054CD" w:rsidRDefault="005526F3" w:rsidP="00B76D8B">
            <w:pPr>
              <w:pStyle w:val="af9"/>
              <w:rPr>
                <w:color w:val="000000"/>
                <w:kern w:val="0"/>
                <w:szCs w:val="21"/>
                <w:lang w:bidi="ar"/>
              </w:rPr>
            </w:pPr>
            <w:r>
              <w:rPr>
                <w:rFonts w:hint="eastAsia"/>
                <w:color w:val="000000"/>
                <w:kern w:val="0"/>
                <w:szCs w:val="21"/>
                <w:lang w:bidi="ar"/>
              </w:rPr>
              <w:t>0.08</w:t>
            </w:r>
          </w:p>
        </w:tc>
        <w:tc>
          <w:tcPr>
            <w:tcW w:w="531" w:type="pct"/>
            <w:shd w:val="clear" w:color="auto" w:fill="auto"/>
            <w:vAlign w:val="center"/>
          </w:tcPr>
          <w:p w14:paraId="65568A2F" w14:textId="23FDE5A8" w:rsidR="00444FDA" w:rsidRPr="00D054CD" w:rsidRDefault="005526F3" w:rsidP="00B76D8B">
            <w:pPr>
              <w:pStyle w:val="af9"/>
              <w:rPr>
                <w:color w:val="000000"/>
                <w:kern w:val="0"/>
                <w:szCs w:val="21"/>
                <w:lang w:bidi="ar"/>
              </w:rPr>
            </w:pPr>
            <w:r>
              <w:rPr>
                <w:rFonts w:hint="eastAsia"/>
                <w:color w:val="000000"/>
                <w:kern w:val="0"/>
                <w:szCs w:val="21"/>
                <w:lang w:bidi="ar"/>
              </w:rPr>
              <w:t>0.004</w:t>
            </w:r>
          </w:p>
        </w:tc>
        <w:tc>
          <w:tcPr>
            <w:tcW w:w="531" w:type="pct"/>
            <w:shd w:val="clear" w:color="auto" w:fill="auto"/>
            <w:vAlign w:val="center"/>
          </w:tcPr>
          <w:p w14:paraId="51D95C60" w14:textId="5FEFC143" w:rsidR="00444FDA" w:rsidRPr="00D054CD" w:rsidRDefault="00444FDA" w:rsidP="00B76D8B">
            <w:pPr>
              <w:pStyle w:val="af9"/>
              <w:rPr>
                <w:color w:val="000000"/>
                <w:kern w:val="0"/>
                <w:szCs w:val="21"/>
                <w:lang w:bidi="ar"/>
              </w:rPr>
            </w:pPr>
            <w:r w:rsidRPr="00F9470C">
              <w:rPr>
                <w:szCs w:val="21"/>
              </w:rPr>
              <w:t>&lt;10</w:t>
            </w:r>
          </w:p>
        </w:tc>
        <w:tc>
          <w:tcPr>
            <w:tcW w:w="943" w:type="pct"/>
            <w:vMerge/>
            <w:shd w:val="clear" w:color="auto" w:fill="auto"/>
            <w:vAlign w:val="center"/>
          </w:tcPr>
          <w:p w14:paraId="1AB9AD70" w14:textId="77777777" w:rsidR="00444FDA" w:rsidRPr="00D054CD" w:rsidRDefault="00444FDA" w:rsidP="00B76D8B">
            <w:pPr>
              <w:pStyle w:val="af9"/>
            </w:pPr>
          </w:p>
        </w:tc>
      </w:tr>
      <w:tr w:rsidR="00444FDA" w:rsidRPr="00D054CD" w14:paraId="1A8CF2F7" w14:textId="77777777" w:rsidTr="00C035D4">
        <w:trPr>
          <w:trHeight w:val="397"/>
          <w:jc w:val="center"/>
        </w:trPr>
        <w:tc>
          <w:tcPr>
            <w:tcW w:w="509" w:type="pct"/>
            <w:vMerge/>
            <w:shd w:val="clear" w:color="auto" w:fill="auto"/>
            <w:vAlign w:val="center"/>
          </w:tcPr>
          <w:p w14:paraId="7A062EAA" w14:textId="77777777" w:rsidR="00444FDA" w:rsidRPr="00D054CD" w:rsidRDefault="00444FDA" w:rsidP="00B76D8B">
            <w:pPr>
              <w:pStyle w:val="af9"/>
            </w:pPr>
          </w:p>
        </w:tc>
        <w:tc>
          <w:tcPr>
            <w:tcW w:w="355" w:type="pct"/>
            <w:vMerge/>
            <w:shd w:val="clear" w:color="auto" w:fill="auto"/>
            <w:vAlign w:val="center"/>
          </w:tcPr>
          <w:p w14:paraId="5A393BF3" w14:textId="77777777" w:rsidR="00444FDA" w:rsidRPr="00D054CD" w:rsidRDefault="00444FDA" w:rsidP="00B76D8B">
            <w:pPr>
              <w:pStyle w:val="af9"/>
            </w:pPr>
          </w:p>
        </w:tc>
        <w:tc>
          <w:tcPr>
            <w:tcW w:w="1069" w:type="pct"/>
            <w:shd w:val="clear" w:color="auto" w:fill="auto"/>
            <w:vAlign w:val="center"/>
          </w:tcPr>
          <w:p w14:paraId="60BDAD6C" w14:textId="77777777" w:rsidR="00444FDA" w:rsidRPr="00D054CD" w:rsidRDefault="00444FDA" w:rsidP="00B76D8B">
            <w:pPr>
              <w:pStyle w:val="af9"/>
            </w:pPr>
            <w:r w:rsidRPr="00D054CD">
              <w:t>厂界外下风向</w:t>
            </w:r>
            <w:r w:rsidRPr="00D054CD">
              <w:t>3#</w:t>
            </w:r>
          </w:p>
        </w:tc>
        <w:tc>
          <w:tcPr>
            <w:tcW w:w="531" w:type="pct"/>
            <w:shd w:val="clear" w:color="auto" w:fill="auto"/>
            <w:vAlign w:val="center"/>
          </w:tcPr>
          <w:p w14:paraId="7735D803" w14:textId="314A3A93" w:rsidR="00444FDA" w:rsidRPr="00D054CD" w:rsidRDefault="005526F3" w:rsidP="00B76D8B">
            <w:pPr>
              <w:pStyle w:val="af9"/>
              <w:rPr>
                <w:color w:val="000000"/>
                <w:kern w:val="0"/>
                <w:szCs w:val="21"/>
                <w:lang w:bidi="ar"/>
              </w:rPr>
            </w:pPr>
            <w:r>
              <w:rPr>
                <w:rFonts w:hint="eastAsia"/>
                <w:color w:val="000000"/>
                <w:kern w:val="0"/>
                <w:szCs w:val="21"/>
                <w:lang w:bidi="ar"/>
              </w:rPr>
              <w:t>0.251</w:t>
            </w:r>
          </w:p>
        </w:tc>
        <w:tc>
          <w:tcPr>
            <w:tcW w:w="531" w:type="pct"/>
            <w:shd w:val="clear" w:color="auto" w:fill="auto"/>
            <w:vAlign w:val="center"/>
          </w:tcPr>
          <w:p w14:paraId="4F49F945" w14:textId="73DEFB2A" w:rsidR="00444FDA" w:rsidRPr="00D054CD" w:rsidRDefault="005526F3" w:rsidP="00B76D8B">
            <w:pPr>
              <w:pStyle w:val="af9"/>
              <w:rPr>
                <w:color w:val="000000"/>
                <w:kern w:val="0"/>
                <w:szCs w:val="21"/>
                <w:lang w:bidi="ar"/>
              </w:rPr>
            </w:pPr>
            <w:r>
              <w:rPr>
                <w:rFonts w:hint="eastAsia"/>
                <w:color w:val="000000"/>
                <w:kern w:val="0"/>
                <w:szCs w:val="21"/>
                <w:lang w:bidi="ar"/>
              </w:rPr>
              <w:t>0.07</w:t>
            </w:r>
          </w:p>
        </w:tc>
        <w:tc>
          <w:tcPr>
            <w:tcW w:w="531" w:type="pct"/>
            <w:shd w:val="clear" w:color="auto" w:fill="auto"/>
            <w:vAlign w:val="center"/>
          </w:tcPr>
          <w:p w14:paraId="67B2E166" w14:textId="136F2960" w:rsidR="00444FDA" w:rsidRPr="00D054CD" w:rsidRDefault="005526F3" w:rsidP="00B76D8B">
            <w:pPr>
              <w:pStyle w:val="af9"/>
              <w:rPr>
                <w:color w:val="000000"/>
                <w:kern w:val="0"/>
                <w:szCs w:val="21"/>
                <w:lang w:bidi="ar"/>
              </w:rPr>
            </w:pPr>
            <w:r>
              <w:rPr>
                <w:rFonts w:hint="eastAsia"/>
                <w:color w:val="000000"/>
                <w:kern w:val="0"/>
                <w:szCs w:val="21"/>
                <w:lang w:bidi="ar"/>
              </w:rPr>
              <w:t>0.006</w:t>
            </w:r>
          </w:p>
        </w:tc>
        <w:tc>
          <w:tcPr>
            <w:tcW w:w="531" w:type="pct"/>
            <w:shd w:val="clear" w:color="auto" w:fill="auto"/>
            <w:vAlign w:val="center"/>
          </w:tcPr>
          <w:p w14:paraId="7CE35BC6" w14:textId="0BD6083A" w:rsidR="00444FDA" w:rsidRPr="00D054CD" w:rsidRDefault="00444FDA" w:rsidP="00B76D8B">
            <w:pPr>
              <w:pStyle w:val="af9"/>
              <w:rPr>
                <w:color w:val="000000"/>
                <w:kern w:val="0"/>
                <w:szCs w:val="21"/>
                <w:lang w:bidi="ar"/>
              </w:rPr>
            </w:pPr>
            <w:r w:rsidRPr="00F9470C">
              <w:rPr>
                <w:szCs w:val="21"/>
              </w:rPr>
              <w:t>&lt;10</w:t>
            </w:r>
          </w:p>
        </w:tc>
        <w:tc>
          <w:tcPr>
            <w:tcW w:w="943" w:type="pct"/>
            <w:vMerge/>
            <w:shd w:val="clear" w:color="auto" w:fill="auto"/>
            <w:vAlign w:val="center"/>
          </w:tcPr>
          <w:p w14:paraId="3944AC26" w14:textId="77777777" w:rsidR="00444FDA" w:rsidRPr="00D054CD" w:rsidRDefault="00444FDA" w:rsidP="00B76D8B">
            <w:pPr>
              <w:pStyle w:val="af9"/>
            </w:pPr>
          </w:p>
        </w:tc>
      </w:tr>
      <w:tr w:rsidR="00444FDA" w:rsidRPr="00D054CD" w14:paraId="7E650AFD" w14:textId="77777777" w:rsidTr="00C035D4">
        <w:trPr>
          <w:trHeight w:val="397"/>
          <w:jc w:val="center"/>
        </w:trPr>
        <w:tc>
          <w:tcPr>
            <w:tcW w:w="509" w:type="pct"/>
            <w:vMerge/>
            <w:shd w:val="clear" w:color="auto" w:fill="auto"/>
            <w:vAlign w:val="center"/>
          </w:tcPr>
          <w:p w14:paraId="2C51BA4F" w14:textId="77777777" w:rsidR="00444FDA" w:rsidRPr="00D054CD" w:rsidRDefault="00444FDA" w:rsidP="00B76D8B">
            <w:pPr>
              <w:pStyle w:val="af9"/>
            </w:pPr>
          </w:p>
        </w:tc>
        <w:tc>
          <w:tcPr>
            <w:tcW w:w="355" w:type="pct"/>
            <w:vMerge/>
            <w:shd w:val="clear" w:color="auto" w:fill="auto"/>
            <w:vAlign w:val="center"/>
          </w:tcPr>
          <w:p w14:paraId="5665349A" w14:textId="77777777" w:rsidR="00444FDA" w:rsidRPr="00D054CD" w:rsidRDefault="00444FDA" w:rsidP="00B76D8B">
            <w:pPr>
              <w:pStyle w:val="af9"/>
            </w:pPr>
          </w:p>
        </w:tc>
        <w:tc>
          <w:tcPr>
            <w:tcW w:w="1069" w:type="pct"/>
            <w:shd w:val="clear" w:color="auto" w:fill="auto"/>
            <w:vAlign w:val="center"/>
          </w:tcPr>
          <w:p w14:paraId="039FD1DD" w14:textId="77777777" w:rsidR="00444FDA" w:rsidRPr="00D054CD" w:rsidRDefault="00444FDA" w:rsidP="00B76D8B">
            <w:pPr>
              <w:pStyle w:val="af9"/>
            </w:pPr>
            <w:r w:rsidRPr="00D054CD">
              <w:t>厂界外下风向</w:t>
            </w:r>
            <w:r w:rsidRPr="00D054CD">
              <w:t>4#</w:t>
            </w:r>
          </w:p>
        </w:tc>
        <w:tc>
          <w:tcPr>
            <w:tcW w:w="531" w:type="pct"/>
            <w:shd w:val="clear" w:color="auto" w:fill="auto"/>
            <w:vAlign w:val="center"/>
          </w:tcPr>
          <w:p w14:paraId="29C7742B" w14:textId="35EA90CB" w:rsidR="00444FDA" w:rsidRPr="00D054CD" w:rsidRDefault="005526F3" w:rsidP="00B76D8B">
            <w:pPr>
              <w:pStyle w:val="af9"/>
              <w:rPr>
                <w:color w:val="000000"/>
                <w:kern w:val="0"/>
                <w:szCs w:val="21"/>
                <w:lang w:bidi="ar"/>
              </w:rPr>
            </w:pPr>
            <w:r>
              <w:rPr>
                <w:rFonts w:hint="eastAsia"/>
                <w:color w:val="000000"/>
                <w:kern w:val="0"/>
                <w:szCs w:val="21"/>
                <w:lang w:bidi="ar"/>
              </w:rPr>
              <w:t>0.265</w:t>
            </w:r>
          </w:p>
        </w:tc>
        <w:tc>
          <w:tcPr>
            <w:tcW w:w="531" w:type="pct"/>
            <w:shd w:val="clear" w:color="auto" w:fill="auto"/>
            <w:vAlign w:val="center"/>
          </w:tcPr>
          <w:p w14:paraId="7F0F725C" w14:textId="18125218" w:rsidR="00444FDA" w:rsidRPr="00D054CD" w:rsidRDefault="005526F3" w:rsidP="00B76D8B">
            <w:pPr>
              <w:pStyle w:val="af9"/>
              <w:rPr>
                <w:color w:val="000000"/>
                <w:kern w:val="0"/>
                <w:szCs w:val="21"/>
                <w:lang w:bidi="ar"/>
              </w:rPr>
            </w:pPr>
            <w:r>
              <w:rPr>
                <w:rFonts w:hint="eastAsia"/>
                <w:color w:val="000000"/>
                <w:kern w:val="0"/>
                <w:szCs w:val="21"/>
                <w:lang w:bidi="ar"/>
              </w:rPr>
              <w:t>0.08</w:t>
            </w:r>
          </w:p>
        </w:tc>
        <w:tc>
          <w:tcPr>
            <w:tcW w:w="531" w:type="pct"/>
            <w:shd w:val="clear" w:color="auto" w:fill="auto"/>
            <w:vAlign w:val="center"/>
          </w:tcPr>
          <w:p w14:paraId="2542BD90" w14:textId="1CFD1A21" w:rsidR="00444FDA" w:rsidRPr="00D054CD" w:rsidRDefault="005526F3" w:rsidP="00B76D8B">
            <w:pPr>
              <w:pStyle w:val="af9"/>
              <w:rPr>
                <w:color w:val="000000"/>
                <w:kern w:val="0"/>
                <w:szCs w:val="21"/>
                <w:lang w:bidi="ar"/>
              </w:rPr>
            </w:pPr>
            <w:r>
              <w:rPr>
                <w:rFonts w:hint="eastAsia"/>
                <w:color w:val="000000"/>
                <w:kern w:val="0"/>
                <w:szCs w:val="21"/>
                <w:lang w:bidi="ar"/>
              </w:rPr>
              <w:t>0.010</w:t>
            </w:r>
          </w:p>
        </w:tc>
        <w:tc>
          <w:tcPr>
            <w:tcW w:w="531" w:type="pct"/>
            <w:shd w:val="clear" w:color="auto" w:fill="auto"/>
            <w:vAlign w:val="center"/>
          </w:tcPr>
          <w:p w14:paraId="1C28ACBB" w14:textId="2D06473A" w:rsidR="00444FDA" w:rsidRPr="00D054CD" w:rsidRDefault="00444FDA" w:rsidP="00B76D8B">
            <w:pPr>
              <w:pStyle w:val="af9"/>
              <w:rPr>
                <w:color w:val="000000"/>
                <w:kern w:val="0"/>
                <w:szCs w:val="21"/>
                <w:lang w:bidi="ar"/>
              </w:rPr>
            </w:pPr>
            <w:r w:rsidRPr="00F9470C">
              <w:rPr>
                <w:szCs w:val="21"/>
              </w:rPr>
              <w:t>&lt;10</w:t>
            </w:r>
          </w:p>
        </w:tc>
        <w:tc>
          <w:tcPr>
            <w:tcW w:w="943" w:type="pct"/>
            <w:vMerge/>
            <w:shd w:val="clear" w:color="auto" w:fill="auto"/>
            <w:vAlign w:val="center"/>
          </w:tcPr>
          <w:p w14:paraId="5F774A2A" w14:textId="77777777" w:rsidR="00444FDA" w:rsidRPr="00D054CD" w:rsidRDefault="00444FDA" w:rsidP="00B76D8B">
            <w:pPr>
              <w:pStyle w:val="af9"/>
            </w:pPr>
          </w:p>
        </w:tc>
      </w:tr>
      <w:tr w:rsidR="00444FDA" w:rsidRPr="00D054CD" w14:paraId="476133D8" w14:textId="77777777" w:rsidTr="00C035D4">
        <w:trPr>
          <w:trHeight w:val="397"/>
          <w:jc w:val="center"/>
        </w:trPr>
        <w:tc>
          <w:tcPr>
            <w:tcW w:w="509" w:type="pct"/>
            <w:vMerge/>
            <w:shd w:val="clear" w:color="auto" w:fill="auto"/>
            <w:vAlign w:val="center"/>
          </w:tcPr>
          <w:p w14:paraId="05639508" w14:textId="77777777" w:rsidR="00444FDA" w:rsidRPr="00D054CD" w:rsidRDefault="00444FDA" w:rsidP="00B76D8B">
            <w:pPr>
              <w:pStyle w:val="af9"/>
            </w:pPr>
          </w:p>
        </w:tc>
        <w:tc>
          <w:tcPr>
            <w:tcW w:w="355" w:type="pct"/>
            <w:vMerge w:val="restart"/>
            <w:shd w:val="clear" w:color="auto" w:fill="auto"/>
            <w:vAlign w:val="center"/>
          </w:tcPr>
          <w:p w14:paraId="585916F7" w14:textId="77777777" w:rsidR="00444FDA" w:rsidRPr="00D054CD" w:rsidRDefault="00444FDA" w:rsidP="00B76D8B">
            <w:pPr>
              <w:pStyle w:val="af9"/>
            </w:pPr>
            <w:r w:rsidRPr="00D054CD">
              <w:t>第四次</w:t>
            </w:r>
          </w:p>
        </w:tc>
        <w:tc>
          <w:tcPr>
            <w:tcW w:w="1069" w:type="pct"/>
            <w:shd w:val="clear" w:color="auto" w:fill="auto"/>
            <w:vAlign w:val="center"/>
          </w:tcPr>
          <w:p w14:paraId="6CD2F15F" w14:textId="77777777" w:rsidR="00444FDA" w:rsidRPr="00D054CD" w:rsidRDefault="00444FDA" w:rsidP="00B76D8B">
            <w:pPr>
              <w:pStyle w:val="af9"/>
            </w:pPr>
            <w:r w:rsidRPr="00D054CD">
              <w:t>厂界外上风向</w:t>
            </w:r>
            <w:r w:rsidRPr="00D054CD">
              <w:t>1#</w:t>
            </w:r>
          </w:p>
        </w:tc>
        <w:tc>
          <w:tcPr>
            <w:tcW w:w="531" w:type="pct"/>
            <w:shd w:val="clear" w:color="auto" w:fill="auto"/>
            <w:vAlign w:val="center"/>
          </w:tcPr>
          <w:p w14:paraId="3A05F511" w14:textId="43DE5CD2" w:rsidR="00444FDA" w:rsidRPr="00D054CD" w:rsidRDefault="001B5844" w:rsidP="00B76D8B">
            <w:pPr>
              <w:pStyle w:val="af9"/>
              <w:rPr>
                <w:szCs w:val="21"/>
              </w:rPr>
            </w:pPr>
            <w:r>
              <w:rPr>
                <w:rFonts w:hint="eastAsia"/>
                <w:szCs w:val="21"/>
              </w:rPr>
              <w:t>0.214</w:t>
            </w:r>
          </w:p>
        </w:tc>
        <w:tc>
          <w:tcPr>
            <w:tcW w:w="531" w:type="pct"/>
            <w:shd w:val="clear" w:color="auto" w:fill="auto"/>
            <w:vAlign w:val="center"/>
          </w:tcPr>
          <w:p w14:paraId="6B4BB7B8" w14:textId="240E3A49" w:rsidR="00444FDA" w:rsidRPr="00D054CD" w:rsidRDefault="001B5844" w:rsidP="00B76D8B">
            <w:pPr>
              <w:pStyle w:val="af9"/>
              <w:rPr>
                <w:szCs w:val="21"/>
              </w:rPr>
            </w:pPr>
            <w:r>
              <w:rPr>
                <w:rFonts w:hint="eastAsia"/>
                <w:szCs w:val="21"/>
              </w:rPr>
              <w:t>0.03</w:t>
            </w:r>
          </w:p>
        </w:tc>
        <w:tc>
          <w:tcPr>
            <w:tcW w:w="531" w:type="pct"/>
            <w:shd w:val="clear" w:color="auto" w:fill="auto"/>
            <w:vAlign w:val="center"/>
          </w:tcPr>
          <w:p w14:paraId="7382BC13" w14:textId="1E380363" w:rsidR="00444FDA" w:rsidRPr="00D054CD" w:rsidRDefault="001B5844" w:rsidP="00B76D8B">
            <w:pPr>
              <w:pStyle w:val="af9"/>
              <w:rPr>
                <w:szCs w:val="21"/>
              </w:rPr>
            </w:pPr>
            <w:r>
              <w:rPr>
                <w:rFonts w:hint="eastAsia"/>
                <w:szCs w:val="21"/>
              </w:rPr>
              <w:t>0.002</w:t>
            </w:r>
          </w:p>
        </w:tc>
        <w:tc>
          <w:tcPr>
            <w:tcW w:w="531" w:type="pct"/>
            <w:shd w:val="clear" w:color="auto" w:fill="auto"/>
            <w:vAlign w:val="center"/>
          </w:tcPr>
          <w:p w14:paraId="42EDA067" w14:textId="64E751B6" w:rsidR="00444FDA" w:rsidRPr="00D054CD" w:rsidRDefault="00444FDA" w:rsidP="00B76D8B">
            <w:pPr>
              <w:pStyle w:val="af9"/>
              <w:rPr>
                <w:szCs w:val="21"/>
              </w:rPr>
            </w:pPr>
            <w:r w:rsidRPr="00F9470C">
              <w:rPr>
                <w:szCs w:val="21"/>
              </w:rPr>
              <w:t>&lt;10</w:t>
            </w:r>
          </w:p>
        </w:tc>
        <w:tc>
          <w:tcPr>
            <w:tcW w:w="943" w:type="pct"/>
            <w:vMerge w:val="restart"/>
            <w:shd w:val="clear" w:color="auto" w:fill="auto"/>
            <w:vAlign w:val="center"/>
          </w:tcPr>
          <w:p w14:paraId="5494126C" w14:textId="77777777" w:rsidR="00386AD9" w:rsidRPr="00386AD9" w:rsidRDefault="00386AD9" w:rsidP="00386AD9">
            <w:pPr>
              <w:pStyle w:val="Default"/>
              <w:spacing w:line="280" w:lineRule="exact"/>
              <w:ind w:rightChars="-50" w:right="-120"/>
              <w:rPr>
                <w:rFonts w:ascii="Times New Roman" w:hAnsi="Times New Roman"/>
                <w:sz w:val="21"/>
                <w:szCs w:val="21"/>
              </w:rPr>
            </w:pPr>
            <w:r w:rsidRPr="00386AD9">
              <w:rPr>
                <w:rFonts w:ascii="Times New Roman" w:hAnsi="Times New Roman" w:hint="eastAsia"/>
                <w:sz w:val="21"/>
                <w:szCs w:val="21"/>
              </w:rPr>
              <w:t>气压：</w:t>
            </w:r>
            <w:r w:rsidRPr="00386AD9">
              <w:rPr>
                <w:rFonts w:ascii="Times New Roman" w:hAnsi="Times New Roman" w:hint="eastAsia"/>
                <w:sz w:val="21"/>
                <w:szCs w:val="21"/>
              </w:rPr>
              <w:t>102.5KPa</w:t>
            </w:r>
          </w:p>
          <w:p w14:paraId="4F939E2A" w14:textId="77777777" w:rsidR="00386AD9" w:rsidRPr="00386AD9" w:rsidRDefault="00386AD9" w:rsidP="00386AD9">
            <w:pPr>
              <w:pStyle w:val="Default"/>
              <w:spacing w:line="280" w:lineRule="exact"/>
              <w:ind w:rightChars="-50" w:right="-120"/>
              <w:rPr>
                <w:rFonts w:ascii="Times New Roman" w:hAnsi="Times New Roman"/>
                <w:sz w:val="21"/>
                <w:szCs w:val="21"/>
              </w:rPr>
            </w:pPr>
            <w:r w:rsidRPr="00386AD9">
              <w:rPr>
                <w:rFonts w:ascii="Times New Roman" w:hAnsi="Times New Roman" w:hint="eastAsia"/>
                <w:sz w:val="21"/>
                <w:szCs w:val="21"/>
              </w:rPr>
              <w:t>风速：</w:t>
            </w:r>
            <w:r w:rsidRPr="00386AD9">
              <w:rPr>
                <w:rFonts w:ascii="Times New Roman" w:hAnsi="Times New Roman" w:hint="eastAsia"/>
                <w:sz w:val="21"/>
                <w:szCs w:val="21"/>
              </w:rPr>
              <w:t>1.2m/s</w:t>
            </w:r>
          </w:p>
          <w:p w14:paraId="6D277E6E" w14:textId="77777777" w:rsidR="00386AD9" w:rsidRPr="00386AD9" w:rsidRDefault="00386AD9" w:rsidP="00386AD9">
            <w:pPr>
              <w:pStyle w:val="Default"/>
              <w:spacing w:line="280" w:lineRule="exact"/>
              <w:ind w:rightChars="-50" w:right="-120"/>
              <w:rPr>
                <w:rFonts w:ascii="Times New Roman" w:hAnsi="Times New Roman"/>
                <w:sz w:val="21"/>
                <w:szCs w:val="21"/>
              </w:rPr>
            </w:pPr>
            <w:r w:rsidRPr="00386AD9">
              <w:rPr>
                <w:rFonts w:ascii="Times New Roman" w:hAnsi="Times New Roman" w:hint="eastAsia"/>
                <w:sz w:val="21"/>
                <w:szCs w:val="21"/>
              </w:rPr>
              <w:t>温度：</w:t>
            </w:r>
            <w:r w:rsidRPr="00386AD9">
              <w:rPr>
                <w:rFonts w:ascii="Times New Roman" w:hAnsi="Times New Roman" w:hint="eastAsia"/>
                <w:sz w:val="21"/>
                <w:szCs w:val="21"/>
              </w:rPr>
              <w:t>13.2</w:t>
            </w:r>
            <w:r w:rsidRPr="00386AD9">
              <w:rPr>
                <w:rFonts w:ascii="Times New Roman" w:hAnsi="Times New Roman" w:hint="eastAsia"/>
                <w:sz w:val="21"/>
                <w:szCs w:val="21"/>
              </w:rPr>
              <w:t>℃</w:t>
            </w:r>
          </w:p>
          <w:p w14:paraId="1F2A459D" w14:textId="77777777" w:rsidR="00386AD9" w:rsidRPr="00386AD9" w:rsidRDefault="00386AD9" w:rsidP="00386AD9">
            <w:pPr>
              <w:pStyle w:val="Default"/>
              <w:spacing w:line="280" w:lineRule="exact"/>
              <w:ind w:rightChars="-50" w:right="-120"/>
              <w:rPr>
                <w:rFonts w:ascii="Times New Roman" w:hAnsi="Times New Roman"/>
                <w:sz w:val="21"/>
                <w:szCs w:val="21"/>
              </w:rPr>
            </w:pPr>
            <w:r w:rsidRPr="00386AD9">
              <w:rPr>
                <w:rFonts w:ascii="Times New Roman" w:hAnsi="Times New Roman" w:hint="eastAsia"/>
                <w:sz w:val="21"/>
                <w:szCs w:val="21"/>
              </w:rPr>
              <w:t>天气：晴</w:t>
            </w:r>
          </w:p>
          <w:p w14:paraId="2923397D" w14:textId="33BD510F" w:rsidR="00444FDA" w:rsidRPr="00D054CD" w:rsidRDefault="00386AD9" w:rsidP="00386AD9">
            <w:pPr>
              <w:pStyle w:val="af9"/>
              <w:jc w:val="left"/>
              <w:rPr>
                <w:color w:val="000000"/>
                <w:kern w:val="0"/>
                <w:szCs w:val="21"/>
              </w:rPr>
            </w:pPr>
            <w:r w:rsidRPr="00386AD9">
              <w:rPr>
                <w:rFonts w:hint="eastAsia"/>
                <w:szCs w:val="21"/>
              </w:rPr>
              <w:t>风向：北</w:t>
            </w:r>
          </w:p>
        </w:tc>
      </w:tr>
      <w:tr w:rsidR="00444FDA" w:rsidRPr="00D054CD" w14:paraId="156C96F0" w14:textId="77777777" w:rsidTr="00C035D4">
        <w:trPr>
          <w:trHeight w:val="397"/>
          <w:jc w:val="center"/>
        </w:trPr>
        <w:tc>
          <w:tcPr>
            <w:tcW w:w="509" w:type="pct"/>
            <w:vMerge/>
            <w:shd w:val="clear" w:color="auto" w:fill="auto"/>
            <w:vAlign w:val="center"/>
          </w:tcPr>
          <w:p w14:paraId="770ED196" w14:textId="77777777" w:rsidR="00444FDA" w:rsidRPr="00D054CD" w:rsidRDefault="00444FDA" w:rsidP="00526093">
            <w:pPr>
              <w:pStyle w:val="af9"/>
            </w:pPr>
          </w:p>
        </w:tc>
        <w:tc>
          <w:tcPr>
            <w:tcW w:w="355" w:type="pct"/>
            <w:vMerge/>
            <w:shd w:val="clear" w:color="auto" w:fill="auto"/>
            <w:vAlign w:val="center"/>
          </w:tcPr>
          <w:p w14:paraId="0E8B6BD2" w14:textId="77777777" w:rsidR="00444FDA" w:rsidRPr="00D054CD" w:rsidRDefault="00444FDA" w:rsidP="00526093">
            <w:pPr>
              <w:pStyle w:val="af9"/>
            </w:pPr>
          </w:p>
        </w:tc>
        <w:tc>
          <w:tcPr>
            <w:tcW w:w="1069" w:type="pct"/>
            <w:shd w:val="clear" w:color="auto" w:fill="auto"/>
            <w:vAlign w:val="center"/>
          </w:tcPr>
          <w:p w14:paraId="15B40260" w14:textId="77777777" w:rsidR="00444FDA" w:rsidRPr="00D054CD" w:rsidRDefault="00444FDA" w:rsidP="00526093">
            <w:pPr>
              <w:pStyle w:val="af9"/>
            </w:pPr>
            <w:r w:rsidRPr="00D054CD">
              <w:t>厂界外下风向</w:t>
            </w:r>
            <w:r w:rsidRPr="00D054CD">
              <w:t>2#</w:t>
            </w:r>
          </w:p>
        </w:tc>
        <w:tc>
          <w:tcPr>
            <w:tcW w:w="531" w:type="pct"/>
            <w:shd w:val="clear" w:color="auto" w:fill="auto"/>
            <w:vAlign w:val="center"/>
          </w:tcPr>
          <w:p w14:paraId="4B5E59BD" w14:textId="4E98D774" w:rsidR="00444FDA" w:rsidRPr="00D054CD" w:rsidRDefault="001B5844" w:rsidP="00526093">
            <w:pPr>
              <w:pStyle w:val="af9"/>
              <w:rPr>
                <w:color w:val="000000"/>
                <w:kern w:val="0"/>
                <w:szCs w:val="21"/>
                <w:lang w:bidi="ar"/>
              </w:rPr>
            </w:pPr>
            <w:r>
              <w:rPr>
                <w:rFonts w:hint="eastAsia"/>
                <w:color w:val="000000"/>
                <w:kern w:val="0"/>
                <w:szCs w:val="21"/>
                <w:lang w:bidi="ar"/>
              </w:rPr>
              <w:t>0.250</w:t>
            </w:r>
          </w:p>
        </w:tc>
        <w:tc>
          <w:tcPr>
            <w:tcW w:w="531" w:type="pct"/>
            <w:shd w:val="clear" w:color="auto" w:fill="auto"/>
            <w:vAlign w:val="center"/>
          </w:tcPr>
          <w:p w14:paraId="0AE3B641" w14:textId="0710E3A6" w:rsidR="00444FDA" w:rsidRPr="00D054CD" w:rsidRDefault="001B5844" w:rsidP="00526093">
            <w:pPr>
              <w:pStyle w:val="af9"/>
              <w:rPr>
                <w:color w:val="000000"/>
                <w:kern w:val="0"/>
                <w:szCs w:val="21"/>
                <w:lang w:bidi="ar"/>
              </w:rPr>
            </w:pPr>
            <w:r>
              <w:rPr>
                <w:rFonts w:hint="eastAsia"/>
                <w:color w:val="000000"/>
                <w:kern w:val="0"/>
                <w:szCs w:val="21"/>
                <w:lang w:bidi="ar"/>
              </w:rPr>
              <w:t>0.06</w:t>
            </w:r>
          </w:p>
        </w:tc>
        <w:tc>
          <w:tcPr>
            <w:tcW w:w="531" w:type="pct"/>
            <w:shd w:val="clear" w:color="auto" w:fill="auto"/>
            <w:vAlign w:val="center"/>
          </w:tcPr>
          <w:p w14:paraId="35CBE15C" w14:textId="0176C529" w:rsidR="00444FDA" w:rsidRPr="00D054CD" w:rsidRDefault="001B5844" w:rsidP="00526093">
            <w:pPr>
              <w:pStyle w:val="af9"/>
              <w:rPr>
                <w:color w:val="000000"/>
                <w:kern w:val="0"/>
                <w:szCs w:val="21"/>
                <w:lang w:bidi="ar"/>
              </w:rPr>
            </w:pPr>
            <w:r>
              <w:rPr>
                <w:rFonts w:hint="eastAsia"/>
                <w:color w:val="000000"/>
                <w:kern w:val="0"/>
                <w:szCs w:val="21"/>
                <w:lang w:bidi="ar"/>
              </w:rPr>
              <w:t>0.004</w:t>
            </w:r>
          </w:p>
        </w:tc>
        <w:tc>
          <w:tcPr>
            <w:tcW w:w="531" w:type="pct"/>
            <w:shd w:val="clear" w:color="auto" w:fill="auto"/>
            <w:vAlign w:val="center"/>
          </w:tcPr>
          <w:p w14:paraId="09437AB9" w14:textId="1936A490" w:rsidR="00444FDA" w:rsidRPr="00D054CD" w:rsidRDefault="00444FDA" w:rsidP="00526093">
            <w:pPr>
              <w:pStyle w:val="af9"/>
              <w:rPr>
                <w:color w:val="000000"/>
                <w:kern w:val="0"/>
                <w:szCs w:val="21"/>
                <w:lang w:bidi="ar"/>
              </w:rPr>
            </w:pPr>
            <w:r w:rsidRPr="00F9470C">
              <w:rPr>
                <w:szCs w:val="21"/>
              </w:rPr>
              <w:t>&lt;10</w:t>
            </w:r>
          </w:p>
        </w:tc>
        <w:tc>
          <w:tcPr>
            <w:tcW w:w="943" w:type="pct"/>
            <w:vMerge/>
            <w:shd w:val="clear" w:color="auto" w:fill="auto"/>
            <w:vAlign w:val="center"/>
          </w:tcPr>
          <w:p w14:paraId="7CC7BB62" w14:textId="77777777" w:rsidR="00444FDA" w:rsidRPr="00D054CD" w:rsidRDefault="00444FDA" w:rsidP="00526093">
            <w:pPr>
              <w:pStyle w:val="Default"/>
              <w:snapToGrid w:val="0"/>
              <w:spacing w:line="280" w:lineRule="exact"/>
              <w:ind w:rightChars="-50" w:right="-120"/>
              <w:rPr>
                <w:rFonts w:ascii="Times New Roman" w:hAnsi="Times New Roman"/>
                <w:sz w:val="21"/>
                <w:szCs w:val="21"/>
              </w:rPr>
            </w:pPr>
          </w:p>
        </w:tc>
      </w:tr>
      <w:tr w:rsidR="00444FDA" w:rsidRPr="00D054CD" w14:paraId="3FDDD356" w14:textId="77777777" w:rsidTr="00C035D4">
        <w:trPr>
          <w:trHeight w:val="397"/>
          <w:jc w:val="center"/>
        </w:trPr>
        <w:tc>
          <w:tcPr>
            <w:tcW w:w="509" w:type="pct"/>
            <w:vMerge/>
            <w:shd w:val="clear" w:color="auto" w:fill="auto"/>
            <w:vAlign w:val="center"/>
          </w:tcPr>
          <w:p w14:paraId="01E7443E" w14:textId="77777777" w:rsidR="00444FDA" w:rsidRPr="00D054CD" w:rsidRDefault="00444FDA" w:rsidP="00526093">
            <w:pPr>
              <w:pStyle w:val="af9"/>
            </w:pPr>
          </w:p>
        </w:tc>
        <w:tc>
          <w:tcPr>
            <w:tcW w:w="355" w:type="pct"/>
            <w:vMerge/>
            <w:shd w:val="clear" w:color="auto" w:fill="auto"/>
            <w:vAlign w:val="center"/>
          </w:tcPr>
          <w:p w14:paraId="2031A3D7" w14:textId="77777777" w:rsidR="00444FDA" w:rsidRPr="00D054CD" w:rsidRDefault="00444FDA" w:rsidP="00526093">
            <w:pPr>
              <w:pStyle w:val="af9"/>
            </w:pPr>
          </w:p>
        </w:tc>
        <w:tc>
          <w:tcPr>
            <w:tcW w:w="1069" w:type="pct"/>
            <w:shd w:val="clear" w:color="auto" w:fill="auto"/>
            <w:vAlign w:val="center"/>
          </w:tcPr>
          <w:p w14:paraId="2B67341E" w14:textId="77777777" w:rsidR="00444FDA" w:rsidRPr="00D054CD" w:rsidRDefault="00444FDA" w:rsidP="00526093">
            <w:pPr>
              <w:pStyle w:val="af9"/>
            </w:pPr>
            <w:r w:rsidRPr="00D054CD">
              <w:t>厂界外下风向</w:t>
            </w:r>
            <w:r w:rsidRPr="00D054CD">
              <w:t>3#</w:t>
            </w:r>
          </w:p>
        </w:tc>
        <w:tc>
          <w:tcPr>
            <w:tcW w:w="531" w:type="pct"/>
            <w:shd w:val="clear" w:color="auto" w:fill="auto"/>
            <w:vAlign w:val="center"/>
          </w:tcPr>
          <w:p w14:paraId="18F6BE29" w14:textId="1303393E" w:rsidR="00444FDA" w:rsidRPr="00D054CD" w:rsidRDefault="001B5844" w:rsidP="00526093">
            <w:pPr>
              <w:pStyle w:val="af9"/>
              <w:rPr>
                <w:color w:val="000000"/>
                <w:kern w:val="0"/>
                <w:szCs w:val="21"/>
                <w:lang w:bidi="ar"/>
              </w:rPr>
            </w:pPr>
            <w:r>
              <w:rPr>
                <w:rFonts w:hint="eastAsia"/>
                <w:color w:val="000000"/>
                <w:kern w:val="0"/>
                <w:szCs w:val="21"/>
                <w:lang w:bidi="ar"/>
              </w:rPr>
              <w:t>0.244</w:t>
            </w:r>
          </w:p>
        </w:tc>
        <w:tc>
          <w:tcPr>
            <w:tcW w:w="531" w:type="pct"/>
            <w:shd w:val="clear" w:color="auto" w:fill="auto"/>
            <w:vAlign w:val="center"/>
          </w:tcPr>
          <w:p w14:paraId="3996C67A" w14:textId="2949DED7" w:rsidR="00444FDA" w:rsidRPr="00D054CD" w:rsidRDefault="001B5844" w:rsidP="00526093">
            <w:pPr>
              <w:pStyle w:val="af9"/>
              <w:rPr>
                <w:color w:val="000000"/>
                <w:kern w:val="0"/>
                <w:szCs w:val="21"/>
                <w:lang w:bidi="ar"/>
              </w:rPr>
            </w:pPr>
            <w:r>
              <w:rPr>
                <w:rFonts w:hint="eastAsia"/>
                <w:color w:val="000000"/>
                <w:kern w:val="0"/>
                <w:szCs w:val="21"/>
                <w:lang w:bidi="ar"/>
              </w:rPr>
              <w:t>0.06</w:t>
            </w:r>
          </w:p>
        </w:tc>
        <w:tc>
          <w:tcPr>
            <w:tcW w:w="531" w:type="pct"/>
            <w:shd w:val="clear" w:color="auto" w:fill="auto"/>
            <w:vAlign w:val="center"/>
          </w:tcPr>
          <w:p w14:paraId="3147388B" w14:textId="50156B57" w:rsidR="00444FDA" w:rsidRPr="00D054CD" w:rsidRDefault="001B5844" w:rsidP="00526093">
            <w:pPr>
              <w:pStyle w:val="af9"/>
              <w:rPr>
                <w:color w:val="000000"/>
                <w:kern w:val="0"/>
                <w:szCs w:val="21"/>
                <w:lang w:bidi="ar"/>
              </w:rPr>
            </w:pPr>
            <w:r>
              <w:rPr>
                <w:rFonts w:hint="eastAsia"/>
                <w:color w:val="000000"/>
                <w:kern w:val="0"/>
                <w:szCs w:val="21"/>
                <w:lang w:bidi="ar"/>
              </w:rPr>
              <w:t>0.007</w:t>
            </w:r>
          </w:p>
        </w:tc>
        <w:tc>
          <w:tcPr>
            <w:tcW w:w="531" w:type="pct"/>
            <w:shd w:val="clear" w:color="auto" w:fill="auto"/>
            <w:vAlign w:val="center"/>
          </w:tcPr>
          <w:p w14:paraId="01369C65" w14:textId="6053DBF0" w:rsidR="00444FDA" w:rsidRPr="00D054CD" w:rsidRDefault="00444FDA" w:rsidP="00526093">
            <w:pPr>
              <w:pStyle w:val="af9"/>
              <w:rPr>
                <w:color w:val="000000"/>
                <w:kern w:val="0"/>
                <w:szCs w:val="21"/>
                <w:lang w:bidi="ar"/>
              </w:rPr>
            </w:pPr>
            <w:r w:rsidRPr="00F9470C">
              <w:rPr>
                <w:szCs w:val="21"/>
              </w:rPr>
              <w:t>&lt;10</w:t>
            </w:r>
          </w:p>
        </w:tc>
        <w:tc>
          <w:tcPr>
            <w:tcW w:w="943" w:type="pct"/>
            <w:vMerge/>
            <w:shd w:val="clear" w:color="auto" w:fill="auto"/>
            <w:vAlign w:val="center"/>
          </w:tcPr>
          <w:p w14:paraId="271A87F0" w14:textId="77777777" w:rsidR="00444FDA" w:rsidRPr="00D054CD" w:rsidRDefault="00444FDA" w:rsidP="00526093">
            <w:pPr>
              <w:pStyle w:val="Default"/>
              <w:snapToGrid w:val="0"/>
              <w:spacing w:line="280" w:lineRule="exact"/>
              <w:ind w:rightChars="-50" w:right="-120"/>
              <w:rPr>
                <w:rFonts w:ascii="Times New Roman" w:hAnsi="Times New Roman"/>
                <w:sz w:val="21"/>
                <w:szCs w:val="21"/>
              </w:rPr>
            </w:pPr>
          </w:p>
        </w:tc>
      </w:tr>
      <w:tr w:rsidR="00444FDA" w:rsidRPr="00D054CD" w14:paraId="1BEABBE6" w14:textId="77777777" w:rsidTr="00C035D4">
        <w:trPr>
          <w:trHeight w:val="397"/>
          <w:jc w:val="center"/>
        </w:trPr>
        <w:tc>
          <w:tcPr>
            <w:tcW w:w="509" w:type="pct"/>
            <w:vMerge/>
            <w:shd w:val="clear" w:color="auto" w:fill="auto"/>
            <w:vAlign w:val="center"/>
          </w:tcPr>
          <w:p w14:paraId="3C0164B8" w14:textId="77777777" w:rsidR="00444FDA" w:rsidRPr="00D054CD" w:rsidRDefault="00444FDA" w:rsidP="00526093">
            <w:pPr>
              <w:pStyle w:val="af9"/>
            </w:pPr>
          </w:p>
        </w:tc>
        <w:tc>
          <w:tcPr>
            <w:tcW w:w="355" w:type="pct"/>
            <w:vMerge/>
            <w:shd w:val="clear" w:color="auto" w:fill="auto"/>
            <w:vAlign w:val="center"/>
          </w:tcPr>
          <w:p w14:paraId="1C81BA2B" w14:textId="77777777" w:rsidR="00444FDA" w:rsidRPr="00D054CD" w:rsidRDefault="00444FDA" w:rsidP="00526093">
            <w:pPr>
              <w:pStyle w:val="af9"/>
            </w:pPr>
          </w:p>
        </w:tc>
        <w:tc>
          <w:tcPr>
            <w:tcW w:w="1069" w:type="pct"/>
            <w:shd w:val="clear" w:color="auto" w:fill="auto"/>
            <w:vAlign w:val="center"/>
          </w:tcPr>
          <w:p w14:paraId="37CFB680" w14:textId="77777777" w:rsidR="00444FDA" w:rsidRPr="00D054CD" w:rsidRDefault="00444FDA" w:rsidP="00526093">
            <w:pPr>
              <w:pStyle w:val="af9"/>
            </w:pPr>
            <w:r w:rsidRPr="00D054CD">
              <w:t>厂界外下风向</w:t>
            </w:r>
            <w:r w:rsidRPr="00D054CD">
              <w:t>4#</w:t>
            </w:r>
          </w:p>
        </w:tc>
        <w:tc>
          <w:tcPr>
            <w:tcW w:w="531" w:type="pct"/>
            <w:shd w:val="clear" w:color="auto" w:fill="auto"/>
            <w:vAlign w:val="center"/>
          </w:tcPr>
          <w:p w14:paraId="0813B408" w14:textId="1F56B42C" w:rsidR="00444FDA" w:rsidRPr="00D054CD" w:rsidRDefault="001B5844" w:rsidP="00526093">
            <w:pPr>
              <w:pStyle w:val="af9"/>
              <w:rPr>
                <w:color w:val="000000"/>
                <w:kern w:val="0"/>
                <w:szCs w:val="21"/>
                <w:lang w:bidi="ar"/>
              </w:rPr>
            </w:pPr>
            <w:r>
              <w:rPr>
                <w:rFonts w:hint="eastAsia"/>
                <w:color w:val="000000"/>
                <w:kern w:val="0"/>
                <w:szCs w:val="21"/>
                <w:lang w:bidi="ar"/>
              </w:rPr>
              <w:t>0.271</w:t>
            </w:r>
          </w:p>
        </w:tc>
        <w:tc>
          <w:tcPr>
            <w:tcW w:w="531" w:type="pct"/>
            <w:shd w:val="clear" w:color="auto" w:fill="auto"/>
            <w:vAlign w:val="center"/>
          </w:tcPr>
          <w:p w14:paraId="5B4F4204" w14:textId="6AAE8E09" w:rsidR="00444FDA" w:rsidRPr="00D054CD" w:rsidRDefault="001B5844" w:rsidP="00526093">
            <w:pPr>
              <w:pStyle w:val="af9"/>
              <w:rPr>
                <w:color w:val="000000"/>
                <w:kern w:val="0"/>
                <w:szCs w:val="21"/>
                <w:lang w:bidi="ar"/>
              </w:rPr>
            </w:pPr>
            <w:r>
              <w:rPr>
                <w:rFonts w:hint="eastAsia"/>
                <w:color w:val="000000"/>
                <w:kern w:val="0"/>
                <w:szCs w:val="21"/>
                <w:lang w:bidi="ar"/>
              </w:rPr>
              <w:t>0.07</w:t>
            </w:r>
          </w:p>
        </w:tc>
        <w:tc>
          <w:tcPr>
            <w:tcW w:w="531" w:type="pct"/>
            <w:shd w:val="clear" w:color="auto" w:fill="auto"/>
            <w:vAlign w:val="center"/>
          </w:tcPr>
          <w:p w14:paraId="36990CCA" w14:textId="5DD0BC4E" w:rsidR="00444FDA" w:rsidRPr="00D054CD" w:rsidRDefault="001B5844" w:rsidP="00526093">
            <w:pPr>
              <w:pStyle w:val="af9"/>
              <w:rPr>
                <w:color w:val="000000"/>
                <w:kern w:val="0"/>
                <w:szCs w:val="21"/>
                <w:lang w:bidi="ar"/>
              </w:rPr>
            </w:pPr>
            <w:r>
              <w:rPr>
                <w:rFonts w:hint="eastAsia"/>
                <w:color w:val="000000"/>
                <w:kern w:val="0"/>
                <w:szCs w:val="21"/>
                <w:lang w:bidi="ar"/>
              </w:rPr>
              <w:t>0.010</w:t>
            </w:r>
          </w:p>
        </w:tc>
        <w:tc>
          <w:tcPr>
            <w:tcW w:w="531" w:type="pct"/>
            <w:shd w:val="clear" w:color="auto" w:fill="auto"/>
            <w:vAlign w:val="center"/>
          </w:tcPr>
          <w:p w14:paraId="2F7FD578" w14:textId="0C2965CD" w:rsidR="00444FDA" w:rsidRPr="00D054CD" w:rsidRDefault="00444FDA" w:rsidP="00526093">
            <w:pPr>
              <w:pStyle w:val="af9"/>
              <w:rPr>
                <w:color w:val="000000"/>
                <w:kern w:val="0"/>
                <w:szCs w:val="21"/>
                <w:lang w:bidi="ar"/>
              </w:rPr>
            </w:pPr>
            <w:r w:rsidRPr="00F9470C">
              <w:rPr>
                <w:szCs w:val="21"/>
              </w:rPr>
              <w:t>&lt;10</w:t>
            </w:r>
          </w:p>
        </w:tc>
        <w:tc>
          <w:tcPr>
            <w:tcW w:w="943" w:type="pct"/>
            <w:vMerge/>
            <w:shd w:val="clear" w:color="auto" w:fill="auto"/>
            <w:vAlign w:val="center"/>
          </w:tcPr>
          <w:p w14:paraId="562D1E28" w14:textId="77777777" w:rsidR="00444FDA" w:rsidRPr="00D054CD" w:rsidRDefault="00444FDA" w:rsidP="00526093">
            <w:pPr>
              <w:pStyle w:val="Default"/>
              <w:snapToGrid w:val="0"/>
              <w:spacing w:line="280" w:lineRule="exact"/>
              <w:ind w:rightChars="-50" w:right="-120"/>
              <w:rPr>
                <w:rFonts w:ascii="Times New Roman" w:hAnsi="Times New Roman"/>
                <w:sz w:val="21"/>
                <w:szCs w:val="21"/>
              </w:rPr>
            </w:pPr>
          </w:p>
        </w:tc>
      </w:tr>
      <w:tr w:rsidR="00444FDA" w:rsidRPr="00D054CD" w14:paraId="0821B89D" w14:textId="77777777" w:rsidTr="00C035D4">
        <w:trPr>
          <w:trHeight w:val="397"/>
          <w:jc w:val="center"/>
        </w:trPr>
        <w:tc>
          <w:tcPr>
            <w:tcW w:w="509" w:type="pct"/>
            <w:vMerge w:val="restart"/>
            <w:shd w:val="clear" w:color="auto" w:fill="auto"/>
            <w:vAlign w:val="center"/>
          </w:tcPr>
          <w:p w14:paraId="17373874" w14:textId="6FDB3564" w:rsidR="00444FDA" w:rsidRPr="00D054CD" w:rsidRDefault="00444FDA" w:rsidP="00041744">
            <w:pPr>
              <w:pStyle w:val="af9"/>
            </w:pPr>
            <w:r w:rsidRPr="00D054CD">
              <w:rPr>
                <w:szCs w:val="21"/>
              </w:rPr>
              <w:t>202</w:t>
            </w:r>
            <w:r>
              <w:rPr>
                <w:rFonts w:hint="eastAsia"/>
                <w:szCs w:val="21"/>
              </w:rPr>
              <w:t>5.3.7</w:t>
            </w:r>
          </w:p>
        </w:tc>
        <w:tc>
          <w:tcPr>
            <w:tcW w:w="355" w:type="pct"/>
            <w:vMerge w:val="restart"/>
            <w:shd w:val="clear" w:color="auto" w:fill="auto"/>
            <w:vAlign w:val="center"/>
          </w:tcPr>
          <w:p w14:paraId="3C7D8213" w14:textId="77777777" w:rsidR="00444FDA" w:rsidRPr="00D054CD" w:rsidRDefault="00444FDA" w:rsidP="00041744">
            <w:pPr>
              <w:pStyle w:val="af9"/>
            </w:pPr>
            <w:r w:rsidRPr="00D054CD">
              <w:t>第一次</w:t>
            </w:r>
          </w:p>
        </w:tc>
        <w:tc>
          <w:tcPr>
            <w:tcW w:w="1069" w:type="pct"/>
            <w:shd w:val="clear" w:color="auto" w:fill="auto"/>
            <w:vAlign w:val="center"/>
          </w:tcPr>
          <w:p w14:paraId="35F3D4C4" w14:textId="77777777" w:rsidR="00444FDA" w:rsidRPr="00D054CD" w:rsidRDefault="00444FDA" w:rsidP="00041744">
            <w:pPr>
              <w:pStyle w:val="af9"/>
            </w:pPr>
            <w:r w:rsidRPr="00D054CD">
              <w:t>厂界外上风向</w:t>
            </w:r>
            <w:r w:rsidRPr="00D054CD">
              <w:t>1#</w:t>
            </w:r>
          </w:p>
        </w:tc>
        <w:tc>
          <w:tcPr>
            <w:tcW w:w="531" w:type="pct"/>
            <w:shd w:val="clear" w:color="auto" w:fill="auto"/>
            <w:vAlign w:val="center"/>
          </w:tcPr>
          <w:p w14:paraId="625F3F43" w14:textId="703FBF11" w:rsidR="00444FDA" w:rsidRPr="00D054CD" w:rsidRDefault="001B5844" w:rsidP="00041744">
            <w:pPr>
              <w:pStyle w:val="af9"/>
              <w:rPr>
                <w:szCs w:val="21"/>
              </w:rPr>
            </w:pPr>
            <w:r>
              <w:rPr>
                <w:rFonts w:hint="eastAsia"/>
                <w:szCs w:val="21"/>
              </w:rPr>
              <w:t>0.199</w:t>
            </w:r>
          </w:p>
        </w:tc>
        <w:tc>
          <w:tcPr>
            <w:tcW w:w="531" w:type="pct"/>
            <w:shd w:val="clear" w:color="auto" w:fill="auto"/>
            <w:vAlign w:val="center"/>
          </w:tcPr>
          <w:p w14:paraId="0B5F19F6" w14:textId="061B184A" w:rsidR="00444FDA" w:rsidRPr="00D054CD" w:rsidRDefault="001B5844" w:rsidP="00041744">
            <w:pPr>
              <w:pStyle w:val="af9"/>
              <w:rPr>
                <w:szCs w:val="21"/>
              </w:rPr>
            </w:pPr>
            <w:r>
              <w:rPr>
                <w:rFonts w:hint="eastAsia"/>
                <w:szCs w:val="21"/>
              </w:rPr>
              <w:t>0.05</w:t>
            </w:r>
          </w:p>
        </w:tc>
        <w:tc>
          <w:tcPr>
            <w:tcW w:w="531" w:type="pct"/>
            <w:shd w:val="clear" w:color="auto" w:fill="auto"/>
            <w:vAlign w:val="center"/>
          </w:tcPr>
          <w:p w14:paraId="66363014" w14:textId="1096D740" w:rsidR="00444FDA" w:rsidRPr="00D054CD" w:rsidRDefault="001B5844" w:rsidP="00041744">
            <w:pPr>
              <w:pStyle w:val="af9"/>
              <w:rPr>
                <w:szCs w:val="21"/>
              </w:rPr>
            </w:pPr>
            <w:r>
              <w:rPr>
                <w:rFonts w:hint="eastAsia"/>
                <w:szCs w:val="21"/>
              </w:rPr>
              <w:t>0.002</w:t>
            </w:r>
          </w:p>
        </w:tc>
        <w:tc>
          <w:tcPr>
            <w:tcW w:w="531" w:type="pct"/>
            <w:shd w:val="clear" w:color="auto" w:fill="auto"/>
            <w:vAlign w:val="center"/>
          </w:tcPr>
          <w:p w14:paraId="5E1B0A6D" w14:textId="151B27D9" w:rsidR="00444FDA" w:rsidRPr="00D054CD" w:rsidRDefault="00444FDA" w:rsidP="00041744">
            <w:pPr>
              <w:pStyle w:val="af9"/>
              <w:rPr>
                <w:szCs w:val="21"/>
              </w:rPr>
            </w:pPr>
            <w:r w:rsidRPr="00F9470C">
              <w:rPr>
                <w:szCs w:val="21"/>
              </w:rPr>
              <w:t>&lt;10</w:t>
            </w:r>
          </w:p>
        </w:tc>
        <w:tc>
          <w:tcPr>
            <w:tcW w:w="943" w:type="pct"/>
            <w:vMerge w:val="restart"/>
            <w:shd w:val="clear" w:color="auto" w:fill="auto"/>
            <w:vAlign w:val="center"/>
          </w:tcPr>
          <w:p w14:paraId="330F4542" w14:textId="15305D85" w:rsidR="00444FDA" w:rsidRPr="00D054CD" w:rsidRDefault="00444FDA" w:rsidP="00041744">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w:t>
            </w:r>
            <w:r w:rsidR="002E3F8D">
              <w:rPr>
                <w:rFonts w:ascii="Times New Roman" w:hAnsi="Times New Roman" w:hint="eastAsia"/>
                <w:sz w:val="21"/>
                <w:szCs w:val="21"/>
              </w:rPr>
              <w:t>2.</w:t>
            </w:r>
            <w:r w:rsidR="00A363FF">
              <w:rPr>
                <w:rFonts w:ascii="Times New Roman" w:hAnsi="Times New Roman" w:hint="eastAsia"/>
                <w:sz w:val="21"/>
                <w:szCs w:val="21"/>
              </w:rPr>
              <w:t>1</w:t>
            </w:r>
            <w:r w:rsidRPr="00D054CD">
              <w:rPr>
                <w:rFonts w:ascii="Times New Roman" w:hAnsi="Times New Roman"/>
                <w:sz w:val="21"/>
                <w:szCs w:val="21"/>
              </w:rPr>
              <w:t>KPa</w:t>
            </w:r>
          </w:p>
          <w:p w14:paraId="6BE0BC88" w14:textId="09D57F0C" w:rsidR="00444FDA" w:rsidRPr="00D054CD" w:rsidRDefault="00444FDA" w:rsidP="00041744">
            <w:pPr>
              <w:pStyle w:val="af9"/>
              <w:jc w:val="left"/>
              <w:rPr>
                <w:szCs w:val="21"/>
              </w:rPr>
            </w:pPr>
            <w:r w:rsidRPr="00D054CD">
              <w:rPr>
                <w:szCs w:val="21"/>
              </w:rPr>
              <w:t>风速：</w:t>
            </w:r>
            <w:r w:rsidRPr="00D054CD">
              <w:rPr>
                <w:szCs w:val="21"/>
              </w:rPr>
              <w:t>1.</w:t>
            </w:r>
            <w:r w:rsidR="00A363FF">
              <w:rPr>
                <w:rFonts w:hint="eastAsia"/>
                <w:szCs w:val="21"/>
              </w:rPr>
              <w:t>6</w:t>
            </w:r>
            <w:r w:rsidRPr="00D054CD">
              <w:rPr>
                <w:szCs w:val="21"/>
              </w:rPr>
              <w:t>m/s</w:t>
            </w:r>
          </w:p>
          <w:p w14:paraId="27AD9928" w14:textId="3B486788" w:rsidR="00444FDA" w:rsidRPr="00D054CD" w:rsidRDefault="00444FDA" w:rsidP="00041744">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00A363FF">
              <w:rPr>
                <w:rFonts w:ascii="Times New Roman" w:hAnsi="Times New Roman" w:hint="eastAsia"/>
                <w:sz w:val="21"/>
                <w:szCs w:val="21"/>
              </w:rPr>
              <w:t>9.6</w:t>
            </w:r>
            <w:r w:rsidRPr="00D054CD">
              <w:rPr>
                <w:rFonts w:ascii="Times New Roman" w:hAnsi="Times New Roman"/>
                <w:sz w:val="21"/>
                <w:szCs w:val="21"/>
              </w:rPr>
              <w:t>℃</w:t>
            </w:r>
          </w:p>
          <w:p w14:paraId="49D94ECD" w14:textId="3A43B627" w:rsidR="00444FDA" w:rsidRDefault="00444FDA" w:rsidP="00041744">
            <w:pPr>
              <w:pStyle w:val="Default"/>
              <w:spacing w:line="280" w:lineRule="exact"/>
              <w:ind w:rightChars="-50" w:right="-120"/>
              <w:rPr>
                <w:rFonts w:ascii="Times New Roman" w:hAnsi="Times New Roman"/>
                <w:sz w:val="21"/>
                <w:szCs w:val="21"/>
              </w:rPr>
            </w:pPr>
            <w:r>
              <w:rPr>
                <w:rFonts w:ascii="Times New Roman" w:hAnsi="Times New Roman" w:hint="eastAsia"/>
                <w:sz w:val="21"/>
                <w:szCs w:val="21"/>
              </w:rPr>
              <w:t>天气：</w:t>
            </w:r>
            <w:r w:rsidR="00A363FF">
              <w:rPr>
                <w:rFonts w:ascii="Times New Roman" w:hAnsi="Times New Roman" w:hint="eastAsia"/>
                <w:sz w:val="21"/>
                <w:szCs w:val="21"/>
              </w:rPr>
              <w:t>多云</w:t>
            </w:r>
          </w:p>
          <w:p w14:paraId="0669139A" w14:textId="075A64D7" w:rsidR="00444FDA" w:rsidRPr="00D054CD" w:rsidRDefault="00444FDA" w:rsidP="00041744">
            <w:pPr>
              <w:pStyle w:val="af9"/>
              <w:jc w:val="both"/>
            </w:pPr>
            <w:r w:rsidRPr="00D054CD">
              <w:rPr>
                <w:szCs w:val="21"/>
              </w:rPr>
              <w:t>风向：</w:t>
            </w:r>
            <w:r w:rsidR="00897A36">
              <w:rPr>
                <w:rFonts w:hint="eastAsia"/>
                <w:szCs w:val="21"/>
              </w:rPr>
              <w:t>南</w:t>
            </w:r>
          </w:p>
        </w:tc>
      </w:tr>
      <w:tr w:rsidR="00444FDA" w:rsidRPr="00D054CD" w14:paraId="7BD77EA1" w14:textId="77777777" w:rsidTr="00C035D4">
        <w:trPr>
          <w:trHeight w:val="397"/>
          <w:jc w:val="center"/>
        </w:trPr>
        <w:tc>
          <w:tcPr>
            <w:tcW w:w="509" w:type="pct"/>
            <w:vMerge/>
            <w:shd w:val="clear" w:color="auto" w:fill="auto"/>
            <w:vAlign w:val="center"/>
          </w:tcPr>
          <w:p w14:paraId="10B42552" w14:textId="77777777" w:rsidR="00444FDA" w:rsidRPr="00D054CD" w:rsidRDefault="00444FDA" w:rsidP="009A1C00">
            <w:pPr>
              <w:pStyle w:val="af9"/>
            </w:pPr>
          </w:p>
        </w:tc>
        <w:tc>
          <w:tcPr>
            <w:tcW w:w="355" w:type="pct"/>
            <w:vMerge/>
            <w:shd w:val="clear" w:color="auto" w:fill="auto"/>
            <w:vAlign w:val="center"/>
          </w:tcPr>
          <w:p w14:paraId="6A087CCC" w14:textId="77777777" w:rsidR="00444FDA" w:rsidRPr="00D054CD" w:rsidRDefault="00444FDA" w:rsidP="009A1C00">
            <w:pPr>
              <w:pStyle w:val="af9"/>
            </w:pPr>
          </w:p>
        </w:tc>
        <w:tc>
          <w:tcPr>
            <w:tcW w:w="1069" w:type="pct"/>
            <w:shd w:val="clear" w:color="auto" w:fill="auto"/>
            <w:vAlign w:val="center"/>
          </w:tcPr>
          <w:p w14:paraId="62A89F49" w14:textId="77777777" w:rsidR="00444FDA" w:rsidRPr="00D054CD" w:rsidRDefault="00444FDA" w:rsidP="009A1C00">
            <w:pPr>
              <w:pStyle w:val="af9"/>
            </w:pPr>
            <w:r w:rsidRPr="00D054CD">
              <w:t>厂界外下风向</w:t>
            </w:r>
            <w:r w:rsidRPr="00D054CD">
              <w:t>2#</w:t>
            </w:r>
          </w:p>
        </w:tc>
        <w:tc>
          <w:tcPr>
            <w:tcW w:w="531" w:type="pct"/>
            <w:shd w:val="clear" w:color="auto" w:fill="auto"/>
            <w:vAlign w:val="center"/>
          </w:tcPr>
          <w:p w14:paraId="46DCC680" w14:textId="56ABE980" w:rsidR="00444FDA" w:rsidRPr="00D054CD" w:rsidRDefault="001B5844" w:rsidP="009A1C00">
            <w:pPr>
              <w:pStyle w:val="af9"/>
              <w:rPr>
                <w:color w:val="000000"/>
                <w:kern w:val="0"/>
                <w:szCs w:val="21"/>
                <w:lang w:bidi="ar"/>
              </w:rPr>
            </w:pPr>
            <w:r>
              <w:rPr>
                <w:rFonts w:hint="eastAsia"/>
                <w:color w:val="000000"/>
                <w:kern w:val="0"/>
                <w:szCs w:val="21"/>
                <w:lang w:bidi="ar"/>
              </w:rPr>
              <w:t>0.247</w:t>
            </w:r>
          </w:p>
        </w:tc>
        <w:tc>
          <w:tcPr>
            <w:tcW w:w="531" w:type="pct"/>
            <w:shd w:val="clear" w:color="auto" w:fill="auto"/>
            <w:vAlign w:val="center"/>
          </w:tcPr>
          <w:p w14:paraId="431EE6B1" w14:textId="72F00F04" w:rsidR="00444FDA" w:rsidRPr="00D054CD" w:rsidRDefault="001B5844" w:rsidP="009A1C00">
            <w:pPr>
              <w:pStyle w:val="af9"/>
              <w:rPr>
                <w:color w:val="000000"/>
                <w:kern w:val="0"/>
                <w:szCs w:val="21"/>
                <w:lang w:bidi="ar"/>
              </w:rPr>
            </w:pPr>
            <w:r>
              <w:rPr>
                <w:rFonts w:hint="eastAsia"/>
                <w:color w:val="000000"/>
                <w:kern w:val="0"/>
                <w:szCs w:val="21"/>
                <w:lang w:bidi="ar"/>
              </w:rPr>
              <w:t>0.08</w:t>
            </w:r>
          </w:p>
        </w:tc>
        <w:tc>
          <w:tcPr>
            <w:tcW w:w="531" w:type="pct"/>
            <w:shd w:val="clear" w:color="auto" w:fill="auto"/>
            <w:vAlign w:val="center"/>
          </w:tcPr>
          <w:p w14:paraId="79F3930D" w14:textId="273AD3BE" w:rsidR="00444FDA" w:rsidRPr="00D054CD" w:rsidRDefault="001B5844" w:rsidP="009A1C00">
            <w:pPr>
              <w:pStyle w:val="af9"/>
              <w:rPr>
                <w:color w:val="000000"/>
                <w:kern w:val="0"/>
                <w:szCs w:val="21"/>
                <w:lang w:bidi="ar"/>
              </w:rPr>
            </w:pPr>
            <w:r>
              <w:rPr>
                <w:rFonts w:hint="eastAsia"/>
                <w:color w:val="000000"/>
                <w:kern w:val="0"/>
                <w:szCs w:val="21"/>
                <w:lang w:bidi="ar"/>
              </w:rPr>
              <w:t>0.005</w:t>
            </w:r>
          </w:p>
        </w:tc>
        <w:tc>
          <w:tcPr>
            <w:tcW w:w="531" w:type="pct"/>
            <w:shd w:val="clear" w:color="auto" w:fill="auto"/>
            <w:vAlign w:val="center"/>
          </w:tcPr>
          <w:p w14:paraId="65F6E5F2" w14:textId="4DD478E3" w:rsidR="00444FDA" w:rsidRPr="00D054CD" w:rsidRDefault="00444FDA" w:rsidP="009A1C00">
            <w:pPr>
              <w:pStyle w:val="af9"/>
              <w:rPr>
                <w:color w:val="000000"/>
                <w:kern w:val="0"/>
                <w:szCs w:val="21"/>
                <w:lang w:bidi="ar"/>
              </w:rPr>
            </w:pPr>
            <w:r w:rsidRPr="00F9470C">
              <w:rPr>
                <w:szCs w:val="21"/>
              </w:rPr>
              <w:t>&lt;10</w:t>
            </w:r>
          </w:p>
        </w:tc>
        <w:tc>
          <w:tcPr>
            <w:tcW w:w="943" w:type="pct"/>
            <w:vMerge/>
            <w:shd w:val="clear" w:color="auto" w:fill="auto"/>
            <w:vAlign w:val="center"/>
          </w:tcPr>
          <w:p w14:paraId="4BE06D8C" w14:textId="77777777" w:rsidR="00444FDA" w:rsidRPr="00D054CD" w:rsidRDefault="00444FDA" w:rsidP="009A1C00">
            <w:pPr>
              <w:pStyle w:val="af9"/>
              <w:jc w:val="both"/>
            </w:pPr>
          </w:p>
        </w:tc>
      </w:tr>
      <w:tr w:rsidR="00444FDA" w:rsidRPr="00D054CD" w14:paraId="6753A84E" w14:textId="77777777" w:rsidTr="00C035D4">
        <w:trPr>
          <w:trHeight w:val="397"/>
          <w:jc w:val="center"/>
        </w:trPr>
        <w:tc>
          <w:tcPr>
            <w:tcW w:w="509" w:type="pct"/>
            <w:vMerge/>
            <w:shd w:val="clear" w:color="auto" w:fill="auto"/>
            <w:vAlign w:val="center"/>
          </w:tcPr>
          <w:p w14:paraId="1521E079" w14:textId="77777777" w:rsidR="00444FDA" w:rsidRPr="00D054CD" w:rsidRDefault="00444FDA" w:rsidP="009A1C00">
            <w:pPr>
              <w:pStyle w:val="af9"/>
            </w:pPr>
          </w:p>
        </w:tc>
        <w:tc>
          <w:tcPr>
            <w:tcW w:w="355" w:type="pct"/>
            <w:vMerge/>
            <w:shd w:val="clear" w:color="auto" w:fill="auto"/>
            <w:vAlign w:val="center"/>
          </w:tcPr>
          <w:p w14:paraId="4FAD50B5" w14:textId="77777777" w:rsidR="00444FDA" w:rsidRPr="00D054CD" w:rsidRDefault="00444FDA" w:rsidP="009A1C00">
            <w:pPr>
              <w:pStyle w:val="af9"/>
            </w:pPr>
          </w:p>
        </w:tc>
        <w:tc>
          <w:tcPr>
            <w:tcW w:w="1069" w:type="pct"/>
            <w:shd w:val="clear" w:color="auto" w:fill="auto"/>
            <w:vAlign w:val="center"/>
          </w:tcPr>
          <w:p w14:paraId="46FE05EC" w14:textId="77777777" w:rsidR="00444FDA" w:rsidRPr="00D054CD" w:rsidRDefault="00444FDA" w:rsidP="009A1C00">
            <w:pPr>
              <w:pStyle w:val="af9"/>
            </w:pPr>
            <w:r w:rsidRPr="00D054CD">
              <w:t>厂界外下风向</w:t>
            </w:r>
            <w:r w:rsidRPr="00D054CD">
              <w:t>3#</w:t>
            </w:r>
          </w:p>
        </w:tc>
        <w:tc>
          <w:tcPr>
            <w:tcW w:w="531" w:type="pct"/>
            <w:shd w:val="clear" w:color="auto" w:fill="auto"/>
            <w:vAlign w:val="center"/>
          </w:tcPr>
          <w:p w14:paraId="54517CFC" w14:textId="7E7C7CD1" w:rsidR="00444FDA" w:rsidRPr="00D054CD" w:rsidRDefault="001B5844" w:rsidP="009A1C00">
            <w:pPr>
              <w:pStyle w:val="af9"/>
              <w:rPr>
                <w:color w:val="000000"/>
                <w:kern w:val="0"/>
                <w:szCs w:val="21"/>
                <w:lang w:bidi="ar"/>
              </w:rPr>
            </w:pPr>
            <w:r>
              <w:rPr>
                <w:rFonts w:hint="eastAsia"/>
                <w:color w:val="000000"/>
                <w:kern w:val="0"/>
                <w:szCs w:val="21"/>
                <w:lang w:bidi="ar"/>
              </w:rPr>
              <w:t>0.249</w:t>
            </w:r>
          </w:p>
        </w:tc>
        <w:tc>
          <w:tcPr>
            <w:tcW w:w="531" w:type="pct"/>
            <w:shd w:val="clear" w:color="auto" w:fill="auto"/>
            <w:vAlign w:val="center"/>
          </w:tcPr>
          <w:p w14:paraId="65C9F919" w14:textId="77427323" w:rsidR="00444FDA" w:rsidRPr="00D054CD" w:rsidRDefault="00344C1F" w:rsidP="009A1C00">
            <w:pPr>
              <w:pStyle w:val="af9"/>
              <w:rPr>
                <w:color w:val="000000"/>
                <w:kern w:val="0"/>
                <w:szCs w:val="21"/>
                <w:lang w:bidi="ar"/>
              </w:rPr>
            </w:pPr>
            <w:r>
              <w:rPr>
                <w:rFonts w:hint="eastAsia"/>
                <w:color w:val="000000"/>
                <w:kern w:val="0"/>
                <w:szCs w:val="21"/>
                <w:lang w:bidi="ar"/>
              </w:rPr>
              <w:t>0.08</w:t>
            </w:r>
          </w:p>
        </w:tc>
        <w:tc>
          <w:tcPr>
            <w:tcW w:w="531" w:type="pct"/>
            <w:shd w:val="clear" w:color="auto" w:fill="auto"/>
            <w:vAlign w:val="center"/>
          </w:tcPr>
          <w:p w14:paraId="1A36043B" w14:textId="539A899F" w:rsidR="00444FDA" w:rsidRPr="00D054CD" w:rsidRDefault="00344C1F" w:rsidP="009A1C00">
            <w:pPr>
              <w:pStyle w:val="af9"/>
              <w:rPr>
                <w:color w:val="000000"/>
                <w:kern w:val="0"/>
                <w:szCs w:val="21"/>
                <w:lang w:bidi="ar"/>
              </w:rPr>
            </w:pPr>
            <w:r>
              <w:rPr>
                <w:rFonts w:hint="eastAsia"/>
                <w:color w:val="000000"/>
                <w:kern w:val="0"/>
                <w:szCs w:val="21"/>
                <w:lang w:bidi="ar"/>
              </w:rPr>
              <w:t>0.007</w:t>
            </w:r>
          </w:p>
        </w:tc>
        <w:tc>
          <w:tcPr>
            <w:tcW w:w="531" w:type="pct"/>
            <w:shd w:val="clear" w:color="auto" w:fill="auto"/>
            <w:vAlign w:val="center"/>
          </w:tcPr>
          <w:p w14:paraId="174ED1A3" w14:textId="6B2E7A1F" w:rsidR="00444FDA" w:rsidRPr="00D054CD" w:rsidRDefault="00444FDA" w:rsidP="009A1C00">
            <w:pPr>
              <w:pStyle w:val="af9"/>
              <w:rPr>
                <w:color w:val="000000"/>
                <w:kern w:val="0"/>
                <w:szCs w:val="21"/>
                <w:lang w:bidi="ar"/>
              </w:rPr>
            </w:pPr>
            <w:r w:rsidRPr="00F9470C">
              <w:rPr>
                <w:szCs w:val="21"/>
              </w:rPr>
              <w:t>&lt;10</w:t>
            </w:r>
          </w:p>
        </w:tc>
        <w:tc>
          <w:tcPr>
            <w:tcW w:w="943" w:type="pct"/>
            <w:vMerge/>
            <w:shd w:val="clear" w:color="auto" w:fill="auto"/>
            <w:vAlign w:val="center"/>
          </w:tcPr>
          <w:p w14:paraId="45CD12B6" w14:textId="77777777" w:rsidR="00444FDA" w:rsidRPr="00D054CD" w:rsidRDefault="00444FDA" w:rsidP="009A1C00">
            <w:pPr>
              <w:pStyle w:val="af9"/>
              <w:jc w:val="both"/>
            </w:pPr>
          </w:p>
        </w:tc>
      </w:tr>
      <w:tr w:rsidR="00444FDA" w:rsidRPr="00D054CD" w14:paraId="2D8CF029" w14:textId="77777777" w:rsidTr="00C035D4">
        <w:trPr>
          <w:trHeight w:val="397"/>
          <w:jc w:val="center"/>
        </w:trPr>
        <w:tc>
          <w:tcPr>
            <w:tcW w:w="509" w:type="pct"/>
            <w:vMerge/>
            <w:shd w:val="clear" w:color="auto" w:fill="auto"/>
            <w:vAlign w:val="center"/>
          </w:tcPr>
          <w:p w14:paraId="0F6CB086" w14:textId="77777777" w:rsidR="00444FDA" w:rsidRPr="00D054CD" w:rsidRDefault="00444FDA" w:rsidP="009A1C00">
            <w:pPr>
              <w:pStyle w:val="af9"/>
            </w:pPr>
          </w:p>
        </w:tc>
        <w:tc>
          <w:tcPr>
            <w:tcW w:w="355" w:type="pct"/>
            <w:vMerge/>
            <w:shd w:val="clear" w:color="auto" w:fill="auto"/>
            <w:vAlign w:val="center"/>
          </w:tcPr>
          <w:p w14:paraId="57BCC5A4" w14:textId="77777777" w:rsidR="00444FDA" w:rsidRPr="00D054CD" w:rsidRDefault="00444FDA" w:rsidP="009A1C00">
            <w:pPr>
              <w:pStyle w:val="af9"/>
            </w:pPr>
          </w:p>
        </w:tc>
        <w:tc>
          <w:tcPr>
            <w:tcW w:w="1069" w:type="pct"/>
            <w:shd w:val="clear" w:color="auto" w:fill="auto"/>
            <w:vAlign w:val="center"/>
          </w:tcPr>
          <w:p w14:paraId="7FF710EC" w14:textId="77777777" w:rsidR="00444FDA" w:rsidRPr="00D054CD" w:rsidRDefault="00444FDA" w:rsidP="009A1C00">
            <w:pPr>
              <w:pStyle w:val="af9"/>
            </w:pPr>
            <w:r w:rsidRPr="00D054CD">
              <w:t>厂界外下风向</w:t>
            </w:r>
            <w:r w:rsidRPr="00D054CD">
              <w:t>4#</w:t>
            </w:r>
          </w:p>
        </w:tc>
        <w:tc>
          <w:tcPr>
            <w:tcW w:w="531" w:type="pct"/>
            <w:shd w:val="clear" w:color="auto" w:fill="auto"/>
            <w:vAlign w:val="center"/>
          </w:tcPr>
          <w:p w14:paraId="0FE48AD1" w14:textId="68294E51" w:rsidR="00444FDA" w:rsidRPr="00D054CD" w:rsidRDefault="00344C1F" w:rsidP="009A1C00">
            <w:pPr>
              <w:pStyle w:val="af9"/>
              <w:rPr>
                <w:color w:val="000000"/>
                <w:kern w:val="0"/>
                <w:szCs w:val="21"/>
                <w:lang w:bidi="ar"/>
              </w:rPr>
            </w:pPr>
            <w:r>
              <w:rPr>
                <w:rFonts w:hint="eastAsia"/>
                <w:color w:val="000000"/>
                <w:kern w:val="0"/>
                <w:szCs w:val="21"/>
                <w:lang w:bidi="ar"/>
              </w:rPr>
              <w:t>0.256</w:t>
            </w:r>
          </w:p>
        </w:tc>
        <w:tc>
          <w:tcPr>
            <w:tcW w:w="531" w:type="pct"/>
            <w:shd w:val="clear" w:color="auto" w:fill="auto"/>
            <w:vAlign w:val="center"/>
          </w:tcPr>
          <w:p w14:paraId="398B0037" w14:textId="60D615E1" w:rsidR="00444FDA" w:rsidRPr="00D054CD" w:rsidRDefault="00344C1F" w:rsidP="009A1C00">
            <w:pPr>
              <w:pStyle w:val="af9"/>
              <w:rPr>
                <w:color w:val="000000"/>
                <w:kern w:val="0"/>
                <w:szCs w:val="21"/>
                <w:lang w:bidi="ar"/>
              </w:rPr>
            </w:pPr>
            <w:r>
              <w:rPr>
                <w:rFonts w:hint="eastAsia"/>
                <w:color w:val="000000"/>
                <w:kern w:val="0"/>
                <w:szCs w:val="21"/>
                <w:lang w:bidi="ar"/>
              </w:rPr>
              <w:t>0.09</w:t>
            </w:r>
          </w:p>
        </w:tc>
        <w:tc>
          <w:tcPr>
            <w:tcW w:w="531" w:type="pct"/>
            <w:shd w:val="clear" w:color="auto" w:fill="auto"/>
            <w:vAlign w:val="center"/>
          </w:tcPr>
          <w:p w14:paraId="44512099" w14:textId="42056850" w:rsidR="00444FDA" w:rsidRPr="00D054CD" w:rsidRDefault="00344C1F" w:rsidP="009A1C00">
            <w:pPr>
              <w:pStyle w:val="af9"/>
              <w:rPr>
                <w:color w:val="000000"/>
                <w:kern w:val="0"/>
                <w:szCs w:val="21"/>
                <w:lang w:bidi="ar"/>
              </w:rPr>
            </w:pPr>
            <w:r>
              <w:rPr>
                <w:rFonts w:hint="eastAsia"/>
                <w:color w:val="000000"/>
                <w:kern w:val="0"/>
                <w:szCs w:val="21"/>
                <w:lang w:bidi="ar"/>
              </w:rPr>
              <w:t>0.009</w:t>
            </w:r>
          </w:p>
        </w:tc>
        <w:tc>
          <w:tcPr>
            <w:tcW w:w="531" w:type="pct"/>
            <w:shd w:val="clear" w:color="auto" w:fill="auto"/>
            <w:vAlign w:val="center"/>
          </w:tcPr>
          <w:p w14:paraId="31990DA5" w14:textId="710FF969" w:rsidR="00444FDA" w:rsidRPr="00D054CD" w:rsidRDefault="00444FDA" w:rsidP="009A1C00">
            <w:pPr>
              <w:pStyle w:val="af9"/>
              <w:rPr>
                <w:color w:val="000000"/>
                <w:kern w:val="0"/>
                <w:szCs w:val="21"/>
                <w:lang w:bidi="ar"/>
              </w:rPr>
            </w:pPr>
            <w:r w:rsidRPr="00F9470C">
              <w:rPr>
                <w:szCs w:val="21"/>
              </w:rPr>
              <w:t>&lt;10</w:t>
            </w:r>
          </w:p>
        </w:tc>
        <w:tc>
          <w:tcPr>
            <w:tcW w:w="943" w:type="pct"/>
            <w:vMerge/>
            <w:shd w:val="clear" w:color="auto" w:fill="auto"/>
            <w:vAlign w:val="center"/>
          </w:tcPr>
          <w:p w14:paraId="57AD4716" w14:textId="77777777" w:rsidR="00444FDA" w:rsidRPr="00D054CD" w:rsidRDefault="00444FDA" w:rsidP="009A1C00">
            <w:pPr>
              <w:pStyle w:val="af9"/>
              <w:jc w:val="both"/>
            </w:pPr>
          </w:p>
        </w:tc>
      </w:tr>
      <w:tr w:rsidR="00444FDA" w:rsidRPr="00D054CD" w14:paraId="2688D910" w14:textId="77777777" w:rsidTr="00C035D4">
        <w:trPr>
          <w:trHeight w:val="397"/>
          <w:jc w:val="center"/>
        </w:trPr>
        <w:tc>
          <w:tcPr>
            <w:tcW w:w="509" w:type="pct"/>
            <w:vMerge/>
            <w:shd w:val="clear" w:color="auto" w:fill="auto"/>
            <w:vAlign w:val="center"/>
          </w:tcPr>
          <w:p w14:paraId="12E60E38" w14:textId="77777777" w:rsidR="00444FDA" w:rsidRPr="00D054CD" w:rsidRDefault="00444FDA" w:rsidP="007D1879">
            <w:pPr>
              <w:pStyle w:val="af9"/>
            </w:pPr>
          </w:p>
        </w:tc>
        <w:tc>
          <w:tcPr>
            <w:tcW w:w="355" w:type="pct"/>
            <w:vMerge w:val="restart"/>
            <w:shd w:val="clear" w:color="auto" w:fill="auto"/>
            <w:vAlign w:val="center"/>
          </w:tcPr>
          <w:p w14:paraId="1EBC2C19" w14:textId="77777777" w:rsidR="00444FDA" w:rsidRPr="00D054CD" w:rsidRDefault="00444FDA" w:rsidP="007D1879">
            <w:pPr>
              <w:pStyle w:val="af9"/>
            </w:pPr>
            <w:r w:rsidRPr="00D054CD">
              <w:t>第二次</w:t>
            </w:r>
          </w:p>
        </w:tc>
        <w:tc>
          <w:tcPr>
            <w:tcW w:w="1069" w:type="pct"/>
            <w:shd w:val="clear" w:color="auto" w:fill="auto"/>
            <w:vAlign w:val="center"/>
          </w:tcPr>
          <w:p w14:paraId="33F485F0" w14:textId="77777777" w:rsidR="00444FDA" w:rsidRPr="00D054CD" w:rsidRDefault="00444FDA" w:rsidP="007D1879">
            <w:pPr>
              <w:pStyle w:val="af9"/>
            </w:pPr>
            <w:r w:rsidRPr="00D054CD">
              <w:t>厂界外上风向</w:t>
            </w:r>
            <w:r w:rsidRPr="00D054CD">
              <w:t>1#</w:t>
            </w:r>
          </w:p>
        </w:tc>
        <w:tc>
          <w:tcPr>
            <w:tcW w:w="531" w:type="pct"/>
            <w:shd w:val="clear" w:color="auto" w:fill="auto"/>
            <w:vAlign w:val="center"/>
          </w:tcPr>
          <w:p w14:paraId="383AB164" w14:textId="3479EDD4" w:rsidR="00444FDA" w:rsidRPr="00D054CD" w:rsidRDefault="00344C1F" w:rsidP="007D1879">
            <w:pPr>
              <w:pStyle w:val="af9"/>
              <w:rPr>
                <w:szCs w:val="21"/>
              </w:rPr>
            </w:pPr>
            <w:r>
              <w:rPr>
                <w:rFonts w:hint="eastAsia"/>
                <w:szCs w:val="21"/>
              </w:rPr>
              <w:t>0.202</w:t>
            </w:r>
          </w:p>
        </w:tc>
        <w:tc>
          <w:tcPr>
            <w:tcW w:w="531" w:type="pct"/>
            <w:shd w:val="clear" w:color="auto" w:fill="auto"/>
            <w:vAlign w:val="center"/>
          </w:tcPr>
          <w:p w14:paraId="29E4B6C4" w14:textId="669D3B1A" w:rsidR="00444FDA" w:rsidRPr="00D054CD" w:rsidRDefault="00344C1F" w:rsidP="007D1879">
            <w:pPr>
              <w:pStyle w:val="af9"/>
              <w:rPr>
                <w:szCs w:val="21"/>
              </w:rPr>
            </w:pPr>
            <w:r>
              <w:rPr>
                <w:rFonts w:hint="eastAsia"/>
                <w:szCs w:val="21"/>
              </w:rPr>
              <w:t>0.04</w:t>
            </w:r>
          </w:p>
        </w:tc>
        <w:tc>
          <w:tcPr>
            <w:tcW w:w="531" w:type="pct"/>
            <w:shd w:val="clear" w:color="auto" w:fill="auto"/>
            <w:vAlign w:val="center"/>
          </w:tcPr>
          <w:p w14:paraId="46C30D45" w14:textId="4B559935" w:rsidR="00444FDA" w:rsidRPr="00D054CD" w:rsidRDefault="00344C1F" w:rsidP="007D1879">
            <w:pPr>
              <w:pStyle w:val="af9"/>
              <w:rPr>
                <w:szCs w:val="21"/>
              </w:rPr>
            </w:pPr>
            <w:r>
              <w:rPr>
                <w:rFonts w:hint="eastAsia"/>
                <w:szCs w:val="21"/>
              </w:rPr>
              <w:t>0.003</w:t>
            </w:r>
          </w:p>
        </w:tc>
        <w:tc>
          <w:tcPr>
            <w:tcW w:w="531" w:type="pct"/>
            <w:shd w:val="clear" w:color="auto" w:fill="auto"/>
            <w:vAlign w:val="center"/>
          </w:tcPr>
          <w:p w14:paraId="2931DBA8" w14:textId="0CE01E9E" w:rsidR="00444FDA" w:rsidRPr="00D054CD" w:rsidRDefault="00444FDA" w:rsidP="007D1879">
            <w:pPr>
              <w:pStyle w:val="af9"/>
              <w:rPr>
                <w:szCs w:val="21"/>
              </w:rPr>
            </w:pPr>
            <w:r w:rsidRPr="00F9470C">
              <w:rPr>
                <w:szCs w:val="21"/>
              </w:rPr>
              <w:t>&lt;10</w:t>
            </w:r>
          </w:p>
        </w:tc>
        <w:tc>
          <w:tcPr>
            <w:tcW w:w="943" w:type="pct"/>
            <w:vMerge w:val="restart"/>
            <w:shd w:val="clear" w:color="auto" w:fill="auto"/>
            <w:vAlign w:val="center"/>
          </w:tcPr>
          <w:p w14:paraId="4EC11913" w14:textId="52B94937" w:rsidR="00A363FF" w:rsidRPr="00D054CD" w:rsidRDefault="00A363FF" w:rsidP="00A363F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w:t>
            </w:r>
            <w:r w:rsidR="00072336">
              <w:rPr>
                <w:rFonts w:ascii="Times New Roman" w:hAnsi="Times New Roman" w:hint="eastAsia"/>
                <w:sz w:val="21"/>
                <w:szCs w:val="21"/>
              </w:rPr>
              <w:t>1.9</w:t>
            </w:r>
            <w:r w:rsidRPr="00D054CD">
              <w:rPr>
                <w:rFonts w:ascii="Times New Roman" w:hAnsi="Times New Roman"/>
                <w:sz w:val="21"/>
                <w:szCs w:val="21"/>
              </w:rPr>
              <w:t>KPa</w:t>
            </w:r>
          </w:p>
          <w:p w14:paraId="60EBD753" w14:textId="4727D6E0" w:rsidR="00A363FF" w:rsidRPr="00D054CD" w:rsidRDefault="00A363FF" w:rsidP="00A363FF">
            <w:pPr>
              <w:pStyle w:val="af9"/>
              <w:jc w:val="left"/>
              <w:rPr>
                <w:szCs w:val="21"/>
              </w:rPr>
            </w:pPr>
            <w:r w:rsidRPr="00D054CD">
              <w:rPr>
                <w:szCs w:val="21"/>
              </w:rPr>
              <w:t>风速：</w:t>
            </w:r>
            <w:r w:rsidRPr="00D054CD">
              <w:rPr>
                <w:szCs w:val="21"/>
              </w:rPr>
              <w:t>1.</w:t>
            </w:r>
            <w:r w:rsidR="00072336">
              <w:rPr>
                <w:rFonts w:hint="eastAsia"/>
                <w:szCs w:val="21"/>
              </w:rPr>
              <w:t>7</w:t>
            </w:r>
            <w:r w:rsidRPr="00D054CD">
              <w:rPr>
                <w:szCs w:val="21"/>
              </w:rPr>
              <w:t>m/s</w:t>
            </w:r>
          </w:p>
          <w:p w14:paraId="52B07ACB" w14:textId="09302634" w:rsidR="00A363FF" w:rsidRPr="00D054CD" w:rsidRDefault="00A363FF" w:rsidP="00A363F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00072336">
              <w:rPr>
                <w:rFonts w:ascii="Times New Roman" w:hAnsi="Times New Roman" w:hint="eastAsia"/>
                <w:sz w:val="21"/>
                <w:szCs w:val="21"/>
              </w:rPr>
              <w:t>11.2</w:t>
            </w:r>
            <w:r w:rsidRPr="00D054CD">
              <w:rPr>
                <w:rFonts w:ascii="Times New Roman" w:hAnsi="Times New Roman"/>
                <w:sz w:val="21"/>
                <w:szCs w:val="21"/>
              </w:rPr>
              <w:t>℃</w:t>
            </w:r>
          </w:p>
          <w:p w14:paraId="5763B04F" w14:textId="77777777" w:rsidR="00A363FF" w:rsidRDefault="00A363FF" w:rsidP="00A363FF">
            <w:pPr>
              <w:pStyle w:val="Default"/>
              <w:spacing w:line="280" w:lineRule="exact"/>
              <w:ind w:rightChars="-50" w:right="-120"/>
              <w:rPr>
                <w:rFonts w:ascii="Times New Roman" w:hAnsi="Times New Roman"/>
                <w:sz w:val="21"/>
                <w:szCs w:val="21"/>
              </w:rPr>
            </w:pPr>
            <w:r>
              <w:rPr>
                <w:rFonts w:ascii="Times New Roman" w:hAnsi="Times New Roman" w:hint="eastAsia"/>
                <w:sz w:val="21"/>
                <w:szCs w:val="21"/>
              </w:rPr>
              <w:t>天气：多云</w:t>
            </w:r>
          </w:p>
          <w:p w14:paraId="34BBDFE3" w14:textId="0DC59CC3" w:rsidR="00444FDA" w:rsidRPr="00D054CD" w:rsidRDefault="00A363FF" w:rsidP="00A363FF">
            <w:pPr>
              <w:pStyle w:val="af9"/>
              <w:jc w:val="both"/>
            </w:pPr>
            <w:r w:rsidRPr="00D054CD">
              <w:rPr>
                <w:szCs w:val="21"/>
              </w:rPr>
              <w:lastRenderedPageBreak/>
              <w:t>风向：</w:t>
            </w:r>
            <w:r w:rsidR="00897A36">
              <w:rPr>
                <w:rFonts w:hint="eastAsia"/>
                <w:szCs w:val="21"/>
              </w:rPr>
              <w:t>南</w:t>
            </w:r>
          </w:p>
        </w:tc>
      </w:tr>
      <w:tr w:rsidR="00444FDA" w:rsidRPr="00D054CD" w14:paraId="33B2D612" w14:textId="77777777" w:rsidTr="00C035D4">
        <w:trPr>
          <w:trHeight w:val="397"/>
          <w:jc w:val="center"/>
        </w:trPr>
        <w:tc>
          <w:tcPr>
            <w:tcW w:w="509" w:type="pct"/>
            <w:vMerge/>
            <w:shd w:val="clear" w:color="auto" w:fill="auto"/>
            <w:vAlign w:val="center"/>
          </w:tcPr>
          <w:p w14:paraId="6AFC0D3B" w14:textId="77777777" w:rsidR="00444FDA" w:rsidRPr="00D054CD" w:rsidRDefault="00444FDA" w:rsidP="009A1C00">
            <w:pPr>
              <w:pStyle w:val="af9"/>
            </w:pPr>
          </w:p>
        </w:tc>
        <w:tc>
          <w:tcPr>
            <w:tcW w:w="355" w:type="pct"/>
            <w:vMerge/>
            <w:shd w:val="clear" w:color="auto" w:fill="auto"/>
            <w:vAlign w:val="center"/>
          </w:tcPr>
          <w:p w14:paraId="62948924" w14:textId="77777777" w:rsidR="00444FDA" w:rsidRPr="00D054CD" w:rsidRDefault="00444FDA" w:rsidP="009A1C00">
            <w:pPr>
              <w:pStyle w:val="af9"/>
            </w:pPr>
          </w:p>
        </w:tc>
        <w:tc>
          <w:tcPr>
            <w:tcW w:w="1069" w:type="pct"/>
            <w:shd w:val="clear" w:color="auto" w:fill="auto"/>
            <w:vAlign w:val="center"/>
          </w:tcPr>
          <w:p w14:paraId="775E1BE4" w14:textId="77777777" w:rsidR="00444FDA" w:rsidRPr="00D054CD" w:rsidRDefault="00444FDA" w:rsidP="009A1C00">
            <w:pPr>
              <w:pStyle w:val="af9"/>
            </w:pPr>
            <w:r w:rsidRPr="00D054CD">
              <w:t>厂界外下风向</w:t>
            </w:r>
            <w:r w:rsidRPr="00D054CD">
              <w:t>2#</w:t>
            </w:r>
          </w:p>
        </w:tc>
        <w:tc>
          <w:tcPr>
            <w:tcW w:w="531" w:type="pct"/>
            <w:shd w:val="clear" w:color="auto" w:fill="auto"/>
            <w:vAlign w:val="center"/>
          </w:tcPr>
          <w:p w14:paraId="22D1B41C" w14:textId="62C68CBF" w:rsidR="00444FDA" w:rsidRPr="00D054CD" w:rsidRDefault="00344C1F" w:rsidP="009A1C00">
            <w:pPr>
              <w:pStyle w:val="af9"/>
              <w:rPr>
                <w:color w:val="000000"/>
                <w:kern w:val="0"/>
                <w:szCs w:val="21"/>
                <w:lang w:bidi="ar"/>
              </w:rPr>
            </w:pPr>
            <w:r>
              <w:rPr>
                <w:rFonts w:hint="eastAsia"/>
                <w:color w:val="000000"/>
                <w:kern w:val="0"/>
                <w:szCs w:val="21"/>
                <w:lang w:bidi="ar"/>
              </w:rPr>
              <w:t>0.</w:t>
            </w:r>
            <w:r w:rsidR="00EA72CC">
              <w:rPr>
                <w:rFonts w:hint="eastAsia"/>
                <w:color w:val="000000"/>
                <w:kern w:val="0"/>
                <w:szCs w:val="21"/>
                <w:lang w:bidi="ar"/>
              </w:rPr>
              <w:t>239</w:t>
            </w:r>
          </w:p>
        </w:tc>
        <w:tc>
          <w:tcPr>
            <w:tcW w:w="531" w:type="pct"/>
            <w:shd w:val="clear" w:color="auto" w:fill="auto"/>
            <w:vAlign w:val="center"/>
          </w:tcPr>
          <w:p w14:paraId="518F00E1" w14:textId="22608765" w:rsidR="00444FDA" w:rsidRPr="00D054CD" w:rsidRDefault="00EA72CC" w:rsidP="009A1C00">
            <w:pPr>
              <w:pStyle w:val="af9"/>
              <w:rPr>
                <w:color w:val="000000"/>
                <w:kern w:val="0"/>
                <w:szCs w:val="21"/>
                <w:lang w:bidi="ar"/>
              </w:rPr>
            </w:pPr>
            <w:r>
              <w:rPr>
                <w:rFonts w:hint="eastAsia"/>
                <w:color w:val="000000"/>
                <w:kern w:val="0"/>
                <w:szCs w:val="21"/>
                <w:lang w:bidi="ar"/>
              </w:rPr>
              <w:t>0.08</w:t>
            </w:r>
          </w:p>
        </w:tc>
        <w:tc>
          <w:tcPr>
            <w:tcW w:w="531" w:type="pct"/>
            <w:shd w:val="clear" w:color="auto" w:fill="auto"/>
            <w:vAlign w:val="center"/>
          </w:tcPr>
          <w:p w14:paraId="7060F6A8" w14:textId="37697489" w:rsidR="00444FDA" w:rsidRPr="00D054CD" w:rsidRDefault="00EA72CC" w:rsidP="009A1C00">
            <w:pPr>
              <w:pStyle w:val="af9"/>
              <w:rPr>
                <w:color w:val="000000"/>
                <w:kern w:val="0"/>
                <w:szCs w:val="21"/>
                <w:lang w:bidi="ar"/>
              </w:rPr>
            </w:pPr>
            <w:r>
              <w:rPr>
                <w:rFonts w:hint="eastAsia"/>
                <w:color w:val="000000"/>
                <w:kern w:val="0"/>
                <w:szCs w:val="21"/>
                <w:lang w:bidi="ar"/>
              </w:rPr>
              <w:t>0.006</w:t>
            </w:r>
          </w:p>
        </w:tc>
        <w:tc>
          <w:tcPr>
            <w:tcW w:w="531" w:type="pct"/>
            <w:shd w:val="clear" w:color="auto" w:fill="auto"/>
            <w:vAlign w:val="center"/>
          </w:tcPr>
          <w:p w14:paraId="7C2DE7E3" w14:textId="0D03556A" w:rsidR="00444FDA" w:rsidRPr="00D054CD" w:rsidRDefault="00444FDA" w:rsidP="009A1C00">
            <w:pPr>
              <w:pStyle w:val="af9"/>
              <w:rPr>
                <w:color w:val="000000"/>
                <w:kern w:val="0"/>
                <w:szCs w:val="21"/>
                <w:lang w:bidi="ar"/>
              </w:rPr>
            </w:pPr>
            <w:r w:rsidRPr="00F9470C">
              <w:rPr>
                <w:szCs w:val="21"/>
              </w:rPr>
              <w:t>&lt;10</w:t>
            </w:r>
          </w:p>
        </w:tc>
        <w:tc>
          <w:tcPr>
            <w:tcW w:w="943" w:type="pct"/>
            <w:vMerge/>
            <w:shd w:val="clear" w:color="auto" w:fill="auto"/>
            <w:vAlign w:val="center"/>
          </w:tcPr>
          <w:p w14:paraId="0825F84A" w14:textId="77777777" w:rsidR="00444FDA" w:rsidRPr="00D054CD" w:rsidRDefault="00444FDA" w:rsidP="009A1C00">
            <w:pPr>
              <w:pStyle w:val="af9"/>
              <w:jc w:val="both"/>
            </w:pPr>
          </w:p>
        </w:tc>
      </w:tr>
      <w:tr w:rsidR="00444FDA" w:rsidRPr="00D054CD" w14:paraId="6367CC58" w14:textId="77777777" w:rsidTr="00C035D4">
        <w:trPr>
          <w:trHeight w:val="397"/>
          <w:jc w:val="center"/>
        </w:trPr>
        <w:tc>
          <w:tcPr>
            <w:tcW w:w="509" w:type="pct"/>
            <w:vMerge/>
            <w:shd w:val="clear" w:color="auto" w:fill="auto"/>
            <w:vAlign w:val="center"/>
          </w:tcPr>
          <w:p w14:paraId="6ECB4A4D" w14:textId="77777777" w:rsidR="00444FDA" w:rsidRPr="00D054CD" w:rsidRDefault="00444FDA" w:rsidP="009A1C00">
            <w:pPr>
              <w:pStyle w:val="af9"/>
            </w:pPr>
          </w:p>
        </w:tc>
        <w:tc>
          <w:tcPr>
            <w:tcW w:w="355" w:type="pct"/>
            <w:vMerge/>
            <w:shd w:val="clear" w:color="auto" w:fill="auto"/>
            <w:vAlign w:val="center"/>
          </w:tcPr>
          <w:p w14:paraId="07EE5D0B" w14:textId="77777777" w:rsidR="00444FDA" w:rsidRPr="00D054CD" w:rsidRDefault="00444FDA" w:rsidP="009A1C00">
            <w:pPr>
              <w:pStyle w:val="af9"/>
            </w:pPr>
          </w:p>
        </w:tc>
        <w:tc>
          <w:tcPr>
            <w:tcW w:w="1069" w:type="pct"/>
            <w:shd w:val="clear" w:color="auto" w:fill="auto"/>
            <w:vAlign w:val="center"/>
          </w:tcPr>
          <w:p w14:paraId="5E742637" w14:textId="77777777" w:rsidR="00444FDA" w:rsidRPr="00D054CD" w:rsidRDefault="00444FDA" w:rsidP="009A1C00">
            <w:pPr>
              <w:pStyle w:val="af9"/>
            </w:pPr>
            <w:r w:rsidRPr="00D054CD">
              <w:t>厂界外下风向</w:t>
            </w:r>
            <w:r w:rsidRPr="00D054CD">
              <w:t>3#</w:t>
            </w:r>
          </w:p>
        </w:tc>
        <w:tc>
          <w:tcPr>
            <w:tcW w:w="531" w:type="pct"/>
            <w:shd w:val="clear" w:color="auto" w:fill="auto"/>
            <w:vAlign w:val="center"/>
          </w:tcPr>
          <w:p w14:paraId="65E6DC9B" w14:textId="0AAA9792" w:rsidR="00444FDA" w:rsidRPr="00D054CD" w:rsidRDefault="00EA72CC" w:rsidP="009A1C00">
            <w:pPr>
              <w:pStyle w:val="af9"/>
              <w:rPr>
                <w:color w:val="000000"/>
                <w:kern w:val="0"/>
                <w:szCs w:val="21"/>
                <w:lang w:bidi="ar"/>
              </w:rPr>
            </w:pPr>
            <w:r>
              <w:rPr>
                <w:rFonts w:hint="eastAsia"/>
                <w:color w:val="000000"/>
                <w:kern w:val="0"/>
                <w:szCs w:val="21"/>
                <w:lang w:bidi="ar"/>
              </w:rPr>
              <w:t>0.255</w:t>
            </w:r>
          </w:p>
        </w:tc>
        <w:tc>
          <w:tcPr>
            <w:tcW w:w="531" w:type="pct"/>
            <w:shd w:val="clear" w:color="auto" w:fill="auto"/>
            <w:vAlign w:val="center"/>
          </w:tcPr>
          <w:p w14:paraId="660F5E7B" w14:textId="0873AE74" w:rsidR="00444FDA" w:rsidRPr="00D054CD" w:rsidRDefault="00EA72CC" w:rsidP="009A1C00">
            <w:pPr>
              <w:pStyle w:val="af9"/>
              <w:rPr>
                <w:color w:val="000000"/>
                <w:kern w:val="0"/>
                <w:szCs w:val="21"/>
                <w:lang w:bidi="ar"/>
              </w:rPr>
            </w:pPr>
            <w:r>
              <w:rPr>
                <w:rFonts w:hint="eastAsia"/>
                <w:color w:val="000000"/>
                <w:kern w:val="0"/>
                <w:szCs w:val="21"/>
                <w:lang w:bidi="ar"/>
              </w:rPr>
              <w:t>0.07</w:t>
            </w:r>
          </w:p>
        </w:tc>
        <w:tc>
          <w:tcPr>
            <w:tcW w:w="531" w:type="pct"/>
            <w:shd w:val="clear" w:color="auto" w:fill="auto"/>
            <w:vAlign w:val="center"/>
          </w:tcPr>
          <w:p w14:paraId="28EB072A" w14:textId="7F609D2E" w:rsidR="00444FDA" w:rsidRPr="00D054CD" w:rsidRDefault="00EA72CC" w:rsidP="009A1C00">
            <w:pPr>
              <w:pStyle w:val="af9"/>
              <w:rPr>
                <w:color w:val="000000"/>
                <w:kern w:val="0"/>
                <w:szCs w:val="21"/>
                <w:lang w:bidi="ar"/>
              </w:rPr>
            </w:pPr>
            <w:r>
              <w:rPr>
                <w:rFonts w:hint="eastAsia"/>
                <w:color w:val="000000"/>
                <w:kern w:val="0"/>
                <w:szCs w:val="21"/>
                <w:lang w:bidi="ar"/>
              </w:rPr>
              <w:t>0.008</w:t>
            </w:r>
          </w:p>
        </w:tc>
        <w:tc>
          <w:tcPr>
            <w:tcW w:w="531" w:type="pct"/>
            <w:shd w:val="clear" w:color="auto" w:fill="auto"/>
            <w:vAlign w:val="center"/>
          </w:tcPr>
          <w:p w14:paraId="24031A1B" w14:textId="53F077F5" w:rsidR="00444FDA" w:rsidRPr="00D054CD" w:rsidRDefault="00444FDA" w:rsidP="009A1C00">
            <w:pPr>
              <w:pStyle w:val="af9"/>
              <w:rPr>
                <w:color w:val="000000"/>
                <w:kern w:val="0"/>
                <w:szCs w:val="21"/>
                <w:lang w:bidi="ar"/>
              </w:rPr>
            </w:pPr>
            <w:r w:rsidRPr="00F9470C">
              <w:rPr>
                <w:szCs w:val="21"/>
              </w:rPr>
              <w:t>&lt;10</w:t>
            </w:r>
          </w:p>
        </w:tc>
        <w:tc>
          <w:tcPr>
            <w:tcW w:w="943" w:type="pct"/>
            <w:vMerge/>
            <w:shd w:val="clear" w:color="auto" w:fill="auto"/>
            <w:vAlign w:val="center"/>
          </w:tcPr>
          <w:p w14:paraId="260D32EF" w14:textId="77777777" w:rsidR="00444FDA" w:rsidRPr="00D054CD" w:rsidRDefault="00444FDA" w:rsidP="009A1C00">
            <w:pPr>
              <w:pStyle w:val="af9"/>
              <w:jc w:val="both"/>
            </w:pPr>
          </w:p>
        </w:tc>
      </w:tr>
      <w:tr w:rsidR="00444FDA" w:rsidRPr="00D054CD" w14:paraId="029F0F86" w14:textId="77777777" w:rsidTr="00C035D4">
        <w:trPr>
          <w:trHeight w:val="397"/>
          <w:jc w:val="center"/>
        </w:trPr>
        <w:tc>
          <w:tcPr>
            <w:tcW w:w="509" w:type="pct"/>
            <w:vMerge/>
            <w:shd w:val="clear" w:color="auto" w:fill="auto"/>
            <w:vAlign w:val="center"/>
          </w:tcPr>
          <w:p w14:paraId="20173DC9" w14:textId="77777777" w:rsidR="00444FDA" w:rsidRPr="00D054CD" w:rsidRDefault="00444FDA" w:rsidP="009A1C00">
            <w:pPr>
              <w:pStyle w:val="af9"/>
            </w:pPr>
          </w:p>
        </w:tc>
        <w:tc>
          <w:tcPr>
            <w:tcW w:w="355" w:type="pct"/>
            <w:vMerge/>
            <w:shd w:val="clear" w:color="auto" w:fill="auto"/>
            <w:vAlign w:val="center"/>
          </w:tcPr>
          <w:p w14:paraId="36AA1E7D" w14:textId="77777777" w:rsidR="00444FDA" w:rsidRPr="00D054CD" w:rsidRDefault="00444FDA" w:rsidP="009A1C00">
            <w:pPr>
              <w:pStyle w:val="af9"/>
            </w:pPr>
          </w:p>
        </w:tc>
        <w:tc>
          <w:tcPr>
            <w:tcW w:w="1069" w:type="pct"/>
            <w:shd w:val="clear" w:color="auto" w:fill="auto"/>
            <w:vAlign w:val="center"/>
          </w:tcPr>
          <w:p w14:paraId="37606C6A" w14:textId="77777777" w:rsidR="00444FDA" w:rsidRPr="00D054CD" w:rsidRDefault="00444FDA" w:rsidP="009A1C00">
            <w:pPr>
              <w:pStyle w:val="af9"/>
            </w:pPr>
            <w:r w:rsidRPr="00D054CD">
              <w:t>厂界外下风向</w:t>
            </w:r>
            <w:r w:rsidRPr="00D054CD">
              <w:t>4#</w:t>
            </w:r>
          </w:p>
        </w:tc>
        <w:tc>
          <w:tcPr>
            <w:tcW w:w="531" w:type="pct"/>
            <w:shd w:val="clear" w:color="auto" w:fill="auto"/>
            <w:vAlign w:val="center"/>
          </w:tcPr>
          <w:p w14:paraId="672DFB46" w14:textId="698CC66E" w:rsidR="00444FDA" w:rsidRPr="00D054CD" w:rsidRDefault="00EA72CC" w:rsidP="009A1C00">
            <w:pPr>
              <w:pStyle w:val="af9"/>
              <w:rPr>
                <w:color w:val="000000"/>
                <w:kern w:val="0"/>
                <w:szCs w:val="21"/>
                <w:lang w:bidi="ar"/>
              </w:rPr>
            </w:pPr>
            <w:r>
              <w:rPr>
                <w:rFonts w:hint="eastAsia"/>
                <w:color w:val="000000"/>
                <w:kern w:val="0"/>
                <w:szCs w:val="21"/>
                <w:lang w:bidi="ar"/>
              </w:rPr>
              <w:t>0.243</w:t>
            </w:r>
          </w:p>
        </w:tc>
        <w:tc>
          <w:tcPr>
            <w:tcW w:w="531" w:type="pct"/>
            <w:shd w:val="clear" w:color="auto" w:fill="auto"/>
            <w:vAlign w:val="center"/>
          </w:tcPr>
          <w:p w14:paraId="718221F1" w14:textId="0DF7C80C" w:rsidR="00444FDA" w:rsidRPr="00D054CD" w:rsidRDefault="00F45FA6" w:rsidP="009A1C00">
            <w:pPr>
              <w:pStyle w:val="af9"/>
              <w:rPr>
                <w:color w:val="000000"/>
                <w:kern w:val="0"/>
                <w:szCs w:val="21"/>
                <w:lang w:bidi="ar"/>
              </w:rPr>
            </w:pPr>
            <w:r>
              <w:rPr>
                <w:rFonts w:hint="eastAsia"/>
                <w:color w:val="000000"/>
                <w:kern w:val="0"/>
                <w:szCs w:val="21"/>
                <w:lang w:bidi="ar"/>
              </w:rPr>
              <w:t>0.08</w:t>
            </w:r>
          </w:p>
        </w:tc>
        <w:tc>
          <w:tcPr>
            <w:tcW w:w="531" w:type="pct"/>
            <w:shd w:val="clear" w:color="auto" w:fill="auto"/>
            <w:vAlign w:val="center"/>
          </w:tcPr>
          <w:p w14:paraId="092BF188" w14:textId="417779F0" w:rsidR="00444FDA" w:rsidRPr="00D054CD" w:rsidRDefault="00F45FA6" w:rsidP="009A1C00">
            <w:pPr>
              <w:pStyle w:val="af9"/>
              <w:rPr>
                <w:color w:val="000000"/>
                <w:kern w:val="0"/>
                <w:szCs w:val="21"/>
                <w:lang w:bidi="ar"/>
              </w:rPr>
            </w:pPr>
            <w:r>
              <w:rPr>
                <w:rFonts w:hint="eastAsia"/>
                <w:color w:val="000000"/>
                <w:kern w:val="0"/>
                <w:szCs w:val="21"/>
                <w:lang w:bidi="ar"/>
              </w:rPr>
              <w:t>0.010</w:t>
            </w:r>
          </w:p>
        </w:tc>
        <w:tc>
          <w:tcPr>
            <w:tcW w:w="531" w:type="pct"/>
            <w:shd w:val="clear" w:color="auto" w:fill="auto"/>
            <w:vAlign w:val="center"/>
          </w:tcPr>
          <w:p w14:paraId="54139BB4" w14:textId="4B36D18A" w:rsidR="00444FDA" w:rsidRPr="00D054CD" w:rsidRDefault="00444FDA" w:rsidP="009A1C00">
            <w:pPr>
              <w:pStyle w:val="af9"/>
              <w:rPr>
                <w:color w:val="000000"/>
                <w:kern w:val="0"/>
                <w:szCs w:val="21"/>
                <w:lang w:bidi="ar"/>
              </w:rPr>
            </w:pPr>
            <w:r w:rsidRPr="00F9470C">
              <w:rPr>
                <w:szCs w:val="21"/>
              </w:rPr>
              <w:t>&lt;10</w:t>
            </w:r>
          </w:p>
        </w:tc>
        <w:tc>
          <w:tcPr>
            <w:tcW w:w="943" w:type="pct"/>
            <w:vMerge/>
            <w:shd w:val="clear" w:color="auto" w:fill="auto"/>
            <w:vAlign w:val="center"/>
          </w:tcPr>
          <w:p w14:paraId="0F491B0A" w14:textId="77777777" w:rsidR="00444FDA" w:rsidRPr="00D054CD" w:rsidRDefault="00444FDA" w:rsidP="009A1C00">
            <w:pPr>
              <w:pStyle w:val="af9"/>
              <w:jc w:val="both"/>
            </w:pPr>
          </w:p>
        </w:tc>
      </w:tr>
      <w:tr w:rsidR="00444FDA" w:rsidRPr="00D054CD" w14:paraId="7E5D6546" w14:textId="77777777" w:rsidTr="00C035D4">
        <w:trPr>
          <w:trHeight w:val="397"/>
          <w:jc w:val="center"/>
        </w:trPr>
        <w:tc>
          <w:tcPr>
            <w:tcW w:w="509" w:type="pct"/>
            <w:vMerge/>
            <w:shd w:val="clear" w:color="auto" w:fill="auto"/>
            <w:vAlign w:val="center"/>
          </w:tcPr>
          <w:p w14:paraId="2B2346B2" w14:textId="77777777" w:rsidR="00444FDA" w:rsidRPr="00D054CD" w:rsidRDefault="00444FDA" w:rsidP="007D1879">
            <w:pPr>
              <w:pStyle w:val="af9"/>
            </w:pPr>
          </w:p>
        </w:tc>
        <w:tc>
          <w:tcPr>
            <w:tcW w:w="355" w:type="pct"/>
            <w:vMerge w:val="restart"/>
            <w:shd w:val="clear" w:color="auto" w:fill="auto"/>
            <w:vAlign w:val="center"/>
          </w:tcPr>
          <w:p w14:paraId="035BEB4B" w14:textId="77777777" w:rsidR="00444FDA" w:rsidRPr="00D054CD" w:rsidRDefault="00444FDA" w:rsidP="007D1879">
            <w:pPr>
              <w:pStyle w:val="af9"/>
            </w:pPr>
            <w:r w:rsidRPr="00D054CD">
              <w:t>第三次</w:t>
            </w:r>
          </w:p>
        </w:tc>
        <w:tc>
          <w:tcPr>
            <w:tcW w:w="1069" w:type="pct"/>
            <w:shd w:val="clear" w:color="auto" w:fill="auto"/>
            <w:vAlign w:val="center"/>
          </w:tcPr>
          <w:p w14:paraId="785E5171" w14:textId="77777777" w:rsidR="00444FDA" w:rsidRPr="00D054CD" w:rsidRDefault="00444FDA" w:rsidP="007D1879">
            <w:pPr>
              <w:pStyle w:val="af9"/>
            </w:pPr>
            <w:r w:rsidRPr="00D054CD">
              <w:t>厂界外上风向</w:t>
            </w:r>
            <w:r w:rsidRPr="00D054CD">
              <w:t>1#</w:t>
            </w:r>
          </w:p>
        </w:tc>
        <w:tc>
          <w:tcPr>
            <w:tcW w:w="531" w:type="pct"/>
            <w:shd w:val="clear" w:color="auto" w:fill="auto"/>
            <w:vAlign w:val="center"/>
          </w:tcPr>
          <w:p w14:paraId="0209FD90" w14:textId="78765A7B" w:rsidR="00444FDA" w:rsidRPr="00D054CD" w:rsidRDefault="00F45FA6" w:rsidP="007D1879">
            <w:pPr>
              <w:pStyle w:val="af9"/>
              <w:rPr>
                <w:color w:val="000000"/>
                <w:kern w:val="0"/>
                <w:szCs w:val="21"/>
                <w:lang w:bidi="ar"/>
              </w:rPr>
            </w:pPr>
            <w:r>
              <w:rPr>
                <w:rFonts w:hint="eastAsia"/>
                <w:color w:val="000000"/>
                <w:kern w:val="0"/>
                <w:szCs w:val="21"/>
                <w:lang w:bidi="ar"/>
              </w:rPr>
              <w:t>0.210</w:t>
            </w:r>
          </w:p>
        </w:tc>
        <w:tc>
          <w:tcPr>
            <w:tcW w:w="531" w:type="pct"/>
            <w:shd w:val="clear" w:color="auto" w:fill="auto"/>
            <w:vAlign w:val="center"/>
          </w:tcPr>
          <w:p w14:paraId="466CF806" w14:textId="2BC14AB8" w:rsidR="00444FDA" w:rsidRPr="00D054CD" w:rsidRDefault="00F45FA6" w:rsidP="007D1879">
            <w:pPr>
              <w:pStyle w:val="af9"/>
              <w:rPr>
                <w:color w:val="000000"/>
                <w:kern w:val="0"/>
                <w:szCs w:val="21"/>
                <w:lang w:bidi="ar"/>
              </w:rPr>
            </w:pPr>
            <w:r>
              <w:rPr>
                <w:rFonts w:hint="eastAsia"/>
                <w:color w:val="000000"/>
                <w:kern w:val="0"/>
                <w:szCs w:val="21"/>
                <w:lang w:bidi="ar"/>
              </w:rPr>
              <w:t>0.05</w:t>
            </w:r>
          </w:p>
        </w:tc>
        <w:tc>
          <w:tcPr>
            <w:tcW w:w="531" w:type="pct"/>
            <w:shd w:val="clear" w:color="auto" w:fill="auto"/>
            <w:vAlign w:val="center"/>
          </w:tcPr>
          <w:p w14:paraId="55675AE7" w14:textId="04E1961C" w:rsidR="00444FDA" w:rsidRPr="00D054CD" w:rsidRDefault="00F45FA6" w:rsidP="007D1879">
            <w:pPr>
              <w:pStyle w:val="af9"/>
              <w:rPr>
                <w:color w:val="000000"/>
                <w:kern w:val="0"/>
                <w:szCs w:val="21"/>
                <w:lang w:bidi="ar"/>
              </w:rPr>
            </w:pPr>
            <w:r>
              <w:rPr>
                <w:rFonts w:hint="eastAsia"/>
                <w:color w:val="000000"/>
                <w:kern w:val="0"/>
                <w:szCs w:val="21"/>
                <w:lang w:bidi="ar"/>
              </w:rPr>
              <w:t>0.003</w:t>
            </w:r>
          </w:p>
        </w:tc>
        <w:tc>
          <w:tcPr>
            <w:tcW w:w="531" w:type="pct"/>
            <w:shd w:val="clear" w:color="auto" w:fill="auto"/>
            <w:vAlign w:val="center"/>
          </w:tcPr>
          <w:p w14:paraId="0BA666C0" w14:textId="11116551" w:rsidR="00444FDA" w:rsidRPr="00D054CD" w:rsidRDefault="00444FDA" w:rsidP="007D1879">
            <w:pPr>
              <w:pStyle w:val="af9"/>
              <w:rPr>
                <w:color w:val="000000"/>
                <w:kern w:val="0"/>
                <w:szCs w:val="21"/>
                <w:lang w:bidi="ar"/>
              </w:rPr>
            </w:pPr>
            <w:r w:rsidRPr="00F9470C">
              <w:rPr>
                <w:szCs w:val="21"/>
              </w:rPr>
              <w:t>&lt;10</w:t>
            </w:r>
          </w:p>
        </w:tc>
        <w:tc>
          <w:tcPr>
            <w:tcW w:w="943" w:type="pct"/>
            <w:vMerge w:val="restart"/>
            <w:shd w:val="clear" w:color="auto" w:fill="auto"/>
            <w:vAlign w:val="center"/>
          </w:tcPr>
          <w:p w14:paraId="2B8FD0BB" w14:textId="06BBA8A6" w:rsidR="00A363FF" w:rsidRPr="00D054CD" w:rsidRDefault="00A363FF" w:rsidP="00A363F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w:t>
            </w:r>
            <w:r w:rsidR="00072336">
              <w:rPr>
                <w:rFonts w:ascii="Times New Roman" w:hAnsi="Times New Roman" w:hint="eastAsia"/>
                <w:sz w:val="21"/>
                <w:szCs w:val="21"/>
              </w:rPr>
              <w:t>1.6</w:t>
            </w:r>
            <w:r w:rsidRPr="00D054CD">
              <w:rPr>
                <w:rFonts w:ascii="Times New Roman" w:hAnsi="Times New Roman"/>
                <w:sz w:val="21"/>
                <w:szCs w:val="21"/>
              </w:rPr>
              <w:t>KPa</w:t>
            </w:r>
          </w:p>
          <w:p w14:paraId="474760A3" w14:textId="368F4A03" w:rsidR="00A363FF" w:rsidRPr="00D054CD" w:rsidRDefault="00A363FF" w:rsidP="00A363FF">
            <w:pPr>
              <w:pStyle w:val="af9"/>
              <w:jc w:val="left"/>
              <w:rPr>
                <w:szCs w:val="21"/>
              </w:rPr>
            </w:pPr>
            <w:r w:rsidRPr="00D054CD">
              <w:rPr>
                <w:szCs w:val="21"/>
              </w:rPr>
              <w:t>风速：</w:t>
            </w:r>
            <w:r w:rsidRPr="00D054CD">
              <w:rPr>
                <w:szCs w:val="21"/>
              </w:rPr>
              <w:t>1.</w:t>
            </w:r>
            <w:r w:rsidR="00072336">
              <w:rPr>
                <w:rFonts w:hint="eastAsia"/>
                <w:szCs w:val="21"/>
              </w:rPr>
              <w:t>9</w:t>
            </w:r>
            <w:r w:rsidRPr="00D054CD">
              <w:rPr>
                <w:szCs w:val="21"/>
              </w:rPr>
              <w:t>m/s</w:t>
            </w:r>
          </w:p>
          <w:p w14:paraId="1853363B" w14:textId="7240EAD9" w:rsidR="00A363FF" w:rsidRPr="00D054CD" w:rsidRDefault="00A363FF" w:rsidP="00A363F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00072336">
              <w:rPr>
                <w:rFonts w:ascii="Times New Roman" w:hAnsi="Times New Roman" w:hint="eastAsia"/>
                <w:sz w:val="21"/>
                <w:szCs w:val="21"/>
              </w:rPr>
              <w:t>13.4</w:t>
            </w:r>
            <w:r w:rsidRPr="00D054CD">
              <w:rPr>
                <w:rFonts w:ascii="Times New Roman" w:hAnsi="Times New Roman"/>
                <w:sz w:val="21"/>
                <w:szCs w:val="21"/>
              </w:rPr>
              <w:t>℃</w:t>
            </w:r>
          </w:p>
          <w:p w14:paraId="4B542B88" w14:textId="77777777" w:rsidR="00A363FF" w:rsidRDefault="00A363FF" w:rsidP="00A363FF">
            <w:pPr>
              <w:pStyle w:val="Default"/>
              <w:spacing w:line="280" w:lineRule="exact"/>
              <w:ind w:rightChars="-50" w:right="-120"/>
              <w:rPr>
                <w:rFonts w:ascii="Times New Roman" w:hAnsi="Times New Roman"/>
                <w:sz w:val="21"/>
                <w:szCs w:val="21"/>
              </w:rPr>
            </w:pPr>
            <w:r>
              <w:rPr>
                <w:rFonts w:ascii="Times New Roman" w:hAnsi="Times New Roman" w:hint="eastAsia"/>
                <w:sz w:val="21"/>
                <w:szCs w:val="21"/>
              </w:rPr>
              <w:t>天气：多云</w:t>
            </w:r>
          </w:p>
          <w:p w14:paraId="58959AB8" w14:textId="36F32C48" w:rsidR="00444FDA" w:rsidRPr="00D054CD" w:rsidRDefault="00A363FF" w:rsidP="00A363FF">
            <w:pPr>
              <w:pStyle w:val="af9"/>
              <w:jc w:val="both"/>
            </w:pPr>
            <w:r w:rsidRPr="00D054CD">
              <w:rPr>
                <w:szCs w:val="21"/>
              </w:rPr>
              <w:t>风向：</w:t>
            </w:r>
            <w:r w:rsidR="00897A36">
              <w:rPr>
                <w:rFonts w:hint="eastAsia"/>
                <w:szCs w:val="21"/>
              </w:rPr>
              <w:t>南</w:t>
            </w:r>
          </w:p>
        </w:tc>
      </w:tr>
      <w:tr w:rsidR="00444FDA" w:rsidRPr="00D054CD" w14:paraId="2DD825BD" w14:textId="77777777" w:rsidTr="00C035D4">
        <w:trPr>
          <w:trHeight w:val="397"/>
          <w:jc w:val="center"/>
        </w:trPr>
        <w:tc>
          <w:tcPr>
            <w:tcW w:w="509" w:type="pct"/>
            <w:vMerge/>
            <w:shd w:val="clear" w:color="auto" w:fill="auto"/>
            <w:vAlign w:val="center"/>
          </w:tcPr>
          <w:p w14:paraId="600325DD" w14:textId="77777777" w:rsidR="00444FDA" w:rsidRPr="00D054CD" w:rsidRDefault="00444FDA" w:rsidP="009A1C00">
            <w:pPr>
              <w:pStyle w:val="af9"/>
            </w:pPr>
          </w:p>
        </w:tc>
        <w:tc>
          <w:tcPr>
            <w:tcW w:w="355" w:type="pct"/>
            <w:vMerge/>
            <w:shd w:val="clear" w:color="auto" w:fill="auto"/>
            <w:vAlign w:val="center"/>
          </w:tcPr>
          <w:p w14:paraId="73D07DCD" w14:textId="77777777" w:rsidR="00444FDA" w:rsidRPr="00D054CD" w:rsidRDefault="00444FDA" w:rsidP="009A1C00">
            <w:pPr>
              <w:pStyle w:val="af9"/>
            </w:pPr>
          </w:p>
        </w:tc>
        <w:tc>
          <w:tcPr>
            <w:tcW w:w="1069" w:type="pct"/>
            <w:shd w:val="clear" w:color="auto" w:fill="auto"/>
            <w:vAlign w:val="center"/>
          </w:tcPr>
          <w:p w14:paraId="20771E9B" w14:textId="77777777" w:rsidR="00444FDA" w:rsidRPr="00D054CD" w:rsidRDefault="00444FDA" w:rsidP="009A1C00">
            <w:pPr>
              <w:pStyle w:val="af9"/>
            </w:pPr>
            <w:r w:rsidRPr="00D054CD">
              <w:t>厂界外下风向</w:t>
            </w:r>
            <w:r w:rsidRPr="00D054CD">
              <w:t>2#</w:t>
            </w:r>
          </w:p>
        </w:tc>
        <w:tc>
          <w:tcPr>
            <w:tcW w:w="531" w:type="pct"/>
            <w:shd w:val="clear" w:color="auto" w:fill="auto"/>
            <w:vAlign w:val="center"/>
          </w:tcPr>
          <w:p w14:paraId="0FFFED06" w14:textId="16E12E6C" w:rsidR="00444FDA" w:rsidRPr="00D054CD" w:rsidRDefault="00F45FA6" w:rsidP="009A1C00">
            <w:pPr>
              <w:pStyle w:val="af9"/>
              <w:rPr>
                <w:color w:val="000000"/>
                <w:kern w:val="0"/>
                <w:szCs w:val="21"/>
                <w:lang w:bidi="ar"/>
              </w:rPr>
            </w:pPr>
            <w:r>
              <w:rPr>
                <w:rFonts w:hint="eastAsia"/>
                <w:color w:val="000000"/>
                <w:kern w:val="0"/>
                <w:szCs w:val="21"/>
                <w:lang w:bidi="ar"/>
              </w:rPr>
              <w:t>0.240</w:t>
            </w:r>
          </w:p>
        </w:tc>
        <w:tc>
          <w:tcPr>
            <w:tcW w:w="531" w:type="pct"/>
            <w:shd w:val="clear" w:color="auto" w:fill="auto"/>
            <w:vAlign w:val="center"/>
          </w:tcPr>
          <w:p w14:paraId="77432C48" w14:textId="2D1F3B78" w:rsidR="00444FDA" w:rsidRPr="00D054CD" w:rsidRDefault="00F45FA6" w:rsidP="009A1C00">
            <w:pPr>
              <w:pStyle w:val="af9"/>
              <w:rPr>
                <w:color w:val="000000"/>
                <w:kern w:val="0"/>
                <w:szCs w:val="21"/>
                <w:lang w:bidi="ar"/>
              </w:rPr>
            </w:pPr>
            <w:r>
              <w:rPr>
                <w:rFonts w:hint="eastAsia"/>
                <w:color w:val="000000"/>
                <w:kern w:val="0"/>
                <w:szCs w:val="21"/>
                <w:lang w:bidi="ar"/>
              </w:rPr>
              <w:t>0.07</w:t>
            </w:r>
          </w:p>
        </w:tc>
        <w:tc>
          <w:tcPr>
            <w:tcW w:w="531" w:type="pct"/>
            <w:shd w:val="clear" w:color="auto" w:fill="auto"/>
            <w:vAlign w:val="center"/>
          </w:tcPr>
          <w:p w14:paraId="14DDE0FA" w14:textId="1CA7F6BB" w:rsidR="00444FDA" w:rsidRPr="00D054CD" w:rsidRDefault="00F45FA6" w:rsidP="009A1C00">
            <w:pPr>
              <w:pStyle w:val="af9"/>
              <w:rPr>
                <w:color w:val="000000"/>
                <w:kern w:val="0"/>
                <w:szCs w:val="21"/>
                <w:lang w:bidi="ar"/>
              </w:rPr>
            </w:pPr>
            <w:r>
              <w:rPr>
                <w:rFonts w:hint="eastAsia"/>
                <w:color w:val="000000"/>
                <w:kern w:val="0"/>
                <w:szCs w:val="21"/>
                <w:lang w:bidi="ar"/>
              </w:rPr>
              <w:t>0.006</w:t>
            </w:r>
          </w:p>
        </w:tc>
        <w:tc>
          <w:tcPr>
            <w:tcW w:w="531" w:type="pct"/>
            <w:shd w:val="clear" w:color="auto" w:fill="auto"/>
            <w:vAlign w:val="center"/>
          </w:tcPr>
          <w:p w14:paraId="3DBB0773" w14:textId="63688128" w:rsidR="00444FDA" w:rsidRPr="00D054CD" w:rsidRDefault="00444FDA" w:rsidP="009A1C00">
            <w:pPr>
              <w:pStyle w:val="af9"/>
              <w:rPr>
                <w:color w:val="000000"/>
                <w:kern w:val="0"/>
                <w:szCs w:val="21"/>
                <w:lang w:bidi="ar"/>
              </w:rPr>
            </w:pPr>
            <w:r w:rsidRPr="00F9470C">
              <w:rPr>
                <w:szCs w:val="21"/>
              </w:rPr>
              <w:t>&lt;10</w:t>
            </w:r>
          </w:p>
        </w:tc>
        <w:tc>
          <w:tcPr>
            <w:tcW w:w="943" w:type="pct"/>
            <w:vMerge/>
            <w:shd w:val="clear" w:color="auto" w:fill="auto"/>
            <w:vAlign w:val="center"/>
          </w:tcPr>
          <w:p w14:paraId="4B198A36" w14:textId="77777777" w:rsidR="00444FDA" w:rsidRPr="00D054CD" w:rsidRDefault="00444FDA" w:rsidP="009A1C00">
            <w:pPr>
              <w:pStyle w:val="af9"/>
              <w:jc w:val="both"/>
            </w:pPr>
          </w:p>
        </w:tc>
      </w:tr>
      <w:tr w:rsidR="00444FDA" w:rsidRPr="00D054CD" w14:paraId="17217355" w14:textId="77777777" w:rsidTr="00C035D4">
        <w:trPr>
          <w:trHeight w:val="397"/>
          <w:jc w:val="center"/>
        </w:trPr>
        <w:tc>
          <w:tcPr>
            <w:tcW w:w="509" w:type="pct"/>
            <w:vMerge/>
            <w:shd w:val="clear" w:color="auto" w:fill="auto"/>
            <w:vAlign w:val="center"/>
          </w:tcPr>
          <w:p w14:paraId="582CA19E" w14:textId="77777777" w:rsidR="00444FDA" w:rsidRPr="00D054CD" w:rsidRDefault="00444FDA" w:rsidP="009A1C00">
            <w:pPr>
              <w:pStyle w:val="af9"/>
            </w:pPr>
          </w:p>
        </w:tc>
        <w:tc>
          <w:tcPr>
            <w:tcW w:w="355" w:type="pct"/>
            <w:vMerge/>
            <w:shd w:val="clear" w:color="auto" w:fill="auto"/>
            <w:vAlign w:val="center"/>
          </w:tcPr>
          <w:p w14:paraId="4341220F" w14:textId="77777777" w:rsidR="00444FDA" w:rsidRPr="00D054CD" w:rsidRDefault="00444FDA" w:rsidP="009A1C00">
            <w:pPr>
              <w:pStyle w:val="af9"/>
            </w:pPr>
          </w:p>
        </w:tc>
        <w:tc>
          <w:tcPr>
            <w:tcW w:w="1069" w:type="pct"/>
            <w:shd w:val="clear" w:color="auto" w:fill="auto"/>
            <w:vAlign w:val="center"/>
          </w:tcPr>
          <w:p w14:paraId="34C4765C" w14:textId="77777777" w:rsidR="00444FDA" w:rsidRPr="00D054CD" w:rsidRDefault="00444FDA" w:rsidP="009A1C00">
            <w:pPr>
              <w:pStyle w:val="af9"/>
            </w:pPr>
            <w:r w:rsidRPr="00D054CD">
              <w:t>厂界外下风向</w:t>
            </w:r>
            <w:r w:rsidRPr="00D054CD">
              <w:t>3#</w:t>
            </w:r>
          </w:p>
        </w:tc>
        <w:tc>
          <w:tcPr>
            <w:tcW w:w="531" w:type="pct"/>
            <w:shd w:val="clear" w:color="auto" w:fill="auto"/>
            <w:vAlign w:val="center"/>
          </w:tcPr>
          <w:p w14:paraId="5959AF0E" w14:textId="4A5EE98E" w:rsidR="00444FDA" w:rsidRPr="00D054CD" w:rsidRDefault="00F45FA6" w:rsidP="009A1C00">
            <w:pPr>
              <w:pStyle w:val="af9"/>
              <w:rPr>
                <w:color w:val="000000"/>
                <w:kern w:val="0"/>
                <w:szCs w:val="21"/>
                <w:lang w:bidi="ar"/>
              </w:rPr>
            </w:pPr>
            <w:r>
              <w:rPr>
                <w:rFonts w:hint="eastAsia"/>
                <w:color w:val="000000"/>
                <w:kern w:val="0"/>
                <w:szCs w:val="21"/>
                <w:lang w:bidi="ar"/>
              </w:rPr>
              <w:t>0.243</w:t>
            </w:r>
          </w:p>
        </w:tc>
        <w:tc>
          <w:tcPr>
            <w:tcW w:w="531" w:type="pct"/>
            <w:shd w:val="clear" w:color="auto" w:fill="auto"/>
            <w:vAlign w:val="center"/>
          </w:tcPr>
          <w:p w14:paraId="1ECD7AD2" w14:textId="5ECF9597" w:rsidR="00444FDA" w:rsidRPr="00D054CD" w:rsidRDefault="00F45FA6" w:rsidP="009A1C00">
            <w:pPr>
              <w:pStyle w:val="af9"/>
              <w:rPr>
                <w:color w:val="000000"/>
                <w:kern w:val="0"/>
                <w:szCs w:val="21"/>
                <w:lang w:bidi="ar"/>
              </w:rPr>
            </w:pPr>
            <w:r>
              <w:rPr>
                <w:rFonts w:hint="eastAsia"/>
                <w:color w:val="000000"/>
                <w:kern w:val="0"/>
                <w:szCs w:val="21"/>
                <w:lang w:bidi="ar"/>
              </w:rPr>
              <w:t>0.08</w:t>
            </w:r>
          </w:p>
        </w:tc>
        <w:tc>
          <w:tcPr>
            <w:tcW w:w="531" w:type="pct"/>
            <w:shd w:val="clear" w:color="auto" w:fill="auto"/>
            <w:vAlign w:val="center"/>
          </w:tcPr>
          <w:p w14:paraId="6FFD8A40" w14:textId="75854694" w:rsidR="00444FDA" w:rsidRPr="00D054CD" w:rsidRDefault="00F45FA6" w:rsidP="009A1C00">
            <w:pPr>
              <w:pStyle w:val="af9"/>
              <w:rPr>
                <w:color w:val="000000"/>
                <w:kern w:val="0"/>
                <w:szCs w:val="21"/>
                <w:lang w:bidi="ar"/>
              </w:rPr>
            </w:pPr>
            <w:r>
              <w:rPr>
                <w:rFonts w:hint="eastAsia"/>
                <w:color w:val="000000"/>
                <w:kern w:val="0"/>
                <w:szCs w:val="21"/>
                <w:lang w:bidi="ar"/>
              </w:rPr>
              <w:t>0.008</w:t>
            </w:r>
          </w:p>
        </w:tc>
        <w:tc>
          <w:tcPr>
            <w:tcW w:w="531" w:type="pct"/>
            <w:shd w:val="clear" w:color="auto" w:fill="auto"/>
            <w:vAlign w:val="center"/>
          </w:tcPr>
          <w:p w14:paraId="5D4C2482" w14:textId="3B2FC63B" w:rsidR="00444FDA" w:rsidRPr="00D054CD" w:rsidRDefault="00444FDA" w:rsidP="009A1C00">
            <w:pPr>
              <w:pStyle w:val="af9"/>
              <w:rPr>
                <w:color w:val="000000"/>
                <w:kern w:val="0"/>
                <w:szCs w:val="21"/>
                <w:lang w:bidi="ar"/>
              </w:rPr>
            </w:pPr>
            <w:r w:rsidRPr="00F9470C">
              <w:rPr>
                <w:szCs w:val="21"/>
              </w:rPr>
              <w:t>&lt;10</w:t>
            </w:r>
          </w:p>
        </w:tc>
        <w:tc>
          <w:tcPr>
            <w:tcW w:w="943" w:type="pct"/>
            <w:vMerge/>
            <w:shd w:val="clear" w:color="auto" w:fill="auto"/>
            <w:vAlign w:val="center"/>
          </w:tcPr>
          <w:p w14:paraId="4D21720E" w14:textId="77777777" w:rsidR="00444FDA" w:rsidRPr="00D054CD" w:rsidRDefault="00444FDA" w:rsidP="009A1C00">
            <w:pPr>
              <w:pStyle w:val="af9"/>
              <w:jc w:val="both"/>
            </w:pPr>
          </w:p>
        </w:tc>
      </w:tr>
      <w:tr w:rsidR="00444FDA" w:rsidRPr="00D054CD" w14:paraId="0499FCEC" w14:textId="77777777" w:rsidTr="00C035D4">
        <w:trPr>
          <w:trHeight w:val="397"/>
          <w:jc w:val="center"/>
        </w:trPr>
        <w:tc>
          <w:tcPr>
            <w:tcW w:w="509" w:type="pct"/>
            <w:vMerge/>
            <w:shd w:val="clear" w:color="auto" w:fill="auto"/>
            <w:vAlign w:val="center"/>
          </w:tcPr>
          <w:p w14:paraId="79523B19" w14:textId="77777777" w:rsidR="00444FDA" w:rsidRPr="00D054CD" w:rsidRDefault="00444FDA" w:rsidP="009A1C00">
            <w:pPr>
              <w:pStyle w:val="af9"/>
            </w:pPr>
          </w:p>
        </w:tc>
        <w:tc>
          <w:tcPr>
            <w:tcW w:w="355" w:type="pct"/>
            <w:vMerge/>
            <w:shd w:val="clear" w:color="auto" w:fill="auto"/>
            <w:vAlign w:val="center"/>
          </w:tcPr>
          <w:p w14:paraId="62B22943" w14:textId="77777777" w:rsidR="00444FDA" w:rsidRPr="00D054CD" w:rsidRDefault="00444FDA" w:rsidP="009A1C00">
            <w:pPr>
              <w:pStyle w:val="af9"/>
            </w:pPr>
          </w:p>
        </w:tc>
        <w:tc>
          <w:tcPr>
            <w:tcW w:w="1069" w:type="pct"/>
            <w:shd w:val="clear" w:color="auto" w:fill="auto"/>
            <w:vAlign w:val="center"/>
          </w:tcPr>
          <w:p w14:paraId="67E5E0DB" w14:textId="77777777" w:rsidR="00444FDA" w:rsidRPr="00D054CD" w:rsidRDefault="00444FDA" w:rsidP="009A1C00">
            <w:pPr>
              <w:pStyle w:val="af9"/>
            </w:pPr>
            <w:r w:rsidRPr="00D054CD">
              <w:t>厂界外下风向</w:t>
            </w:r>
            <w:r w:rsidRPr="00D054CD">
              <w:t>4#</w:t>
            </w:r>
          </w:p>
        </w:tc>
        <w:tc>
          <w:tcPr>
            <w:tcW w:w="531" w:type="pct"/>
            <w:shd w:val="clear" w:color="auto" w:fill="auto"/>
            <w:vAlign w:val="center"/>
          </w:tcPr>
          <w:p w14:paraId="504C9C81" w14:textId="328D4529" w:rsidR="00444FDA" w:rsidRPr="00D054CD" w:rsidRDefault="00F45FA6" w:rsidP="009A1C00">
            <w:pPr>
              <w:pStyle w:val="af9"/>
              <w:rPr>
                <w:color w:val="000000"/>
                <w:kern w:val="0"/>
                <w:szCs w:val="21"/>
                <w:lang w:bidi="ar"/>
              </w:rPr>
            </w:pPr>
            <w:r>
              <w:rPr>
                <w:rFonts w:hint="eastAsia"/>
                <w:color w:val="000000"/>
                <w:kern w:val="0"/>
                <w:szCs w:val="21"/>
                <w:lang w:bidi="ar"/>
              </w:rPr>
              <w:t>0.252</w:t>
            </w:r>
          </w:p>
        </w:tc>
        <w:tc>
          <w:tcPr>
            <w:tcW w:w="531" w:type="pct"/>
            <w:shd w:val="clear" w:color="auto" w:fill="auto"/>
            <w:vAlign w:val="center"/>
          </w:tcPr>
          <w:p w14:paraId="57D123C0" w14:textId="7903168B" w:rsidR="00444FDA" w:rsidRPr="00D054CD" w:rsidRDefault="00F45FA6" w:rsidP="009A1C00">
            <w:pPr>
              <w:pStyle w:val="af9"/>
              <w:rPr>
                <w:color w:val="000000"/>
                <w:kern w:val="0"/>
                <w:szCs w:val="21"/>
                <w:lang w:bidi="ar"/>
              </w:rPr>
            </w:pPr>
            <w:r>
              <w:rPr>
                <w:rFonts w:hint="eastAsia"/>
                <w:color w:val="000000"/>
                <w:kern w:val="0"/>
                <w:szCs w:val="21"/>
                <w:lang w:bidi="ar"/>
              </w:rPr>
              <w:t>0.09</w:t>
            </w:r>
          </w:p>
        </w:tc>
        <w:tc>
          <w:tcPr>
            <w:tcW w:w="531" w:type="pct"/>
            <w:shd w:val="clear" w:color="auto" w:fill="auto"/>
            <w:vAlign w:val="center"/>
          </w:tcPr>
          <w:p w14:paraId="78F01283" w14:textId="6CD9ED94" w:rsidR="00444FDA" w:rsidRPr="00D054CD" w:rsidRDefault="00F45FA6" w:rsidP="009A1C00">
            <w:pPr>
              <w:pStyle w:val="af9"/>
              <w:rPr>
                <w:color w:val="000000"/>
                <w:kern w:val="0"/>
                <w:szCs w:val="21"/>
                <w:lang w:bidi="ar"/>
              </w:rPr>
            </w:pPr>
            <w:r>
              <w:rPr>
                <w:rFonts w:hint="eastAsia"/>
                <w:color w:val="000000"/>
                <w:kern w:val="0"/>
                <w:szCs w:val="21"/>
                <w:lang w:bidi="ar"/>
              </w:rPr>
              <w:t>0.010</w:t>
            </w:r>
          </w:p>
        </w:tc>
        <w:tc>
          <w:tcPr>
            <w:tcW w:w="531" w:type="pct"/>
            <w:shd w:val="clear" w:color="auto" w:fill="auto"/>
            <w:vAlign w:val="center"/>
          </w:tcPr>
          <w:p w14:paraId="6DF319A5" w14:textId="32D49216" w:rsidR="00444FDA" w:rsidRPr="00D054CD" w:rsidRDefault="00444FDA" w:rsidP="009A1C00">
            <w:pPr>
              <w:pStyle w:val="af9"/>
              <w:rPr>
                <w:color w:val="000000"/>
                <w:kern w:val="0"/>
                <w:szCs w:val="21"/>
                <w:lang w:bidi="ar"/>
              </w:rPr>
            </w:pPr>
            <w:r w:rsidRPr="00F9470C">
              <w:rPr>
                <w:szCs w:val="21"/>
              </w:rPr>
              <w:t>&lt;10</w:t>
            </w:r>
          </w:p>
        </w:tc>
        <w:tc>
          <w:tcPr>
            <w:tcW w:w="943" w:type="pct"/>
            <w:vMerge/>
            <w:shd w:val="clear" w:color="auto" w:fill="auto"/>
            <w:vAlign w:val="center"/>
          </w:tcPr>
          <w:p w14:paraId="222BC7BA" w14:textId="77777777" w:rsidR="00444FDA" w:rsidRPr="00D054CD" w:rsidRDefault="00444FDA" w:rsidP="009A1C00">
            <w:pPr>
              <w:pStyle w:val="af9"/>
              <w:jc w:val="both"/>
            </w:pPr>
          </w:p>
        </w:tc>
      </w:tr>
      <w:tr w:rsidR="00444FDA" w:rsidRPr="00D054CD" w14:paraId="06866EB2" w14:textId="77777777" w:rsidTr="00C035D4">
        <w:trPr>
          <w:trHeight w:val="397"/>
          <w:jc w:val="center"/>
        </w:trPr>
        <w:tc>
          <w:tcPr>
            <w:tcW w:w="509" w:type="pct"/>
            <w:vMerge/>
            <w:shd w:val="clear" w:color="auto" w:fill="auto"/>
            <w:vAlign w:val="center"/>
          </w:tcPr>
          <w:p w14:paraId="22888EC0" w14:textId="77777777" w:rsidR="00444FDA" w:rsidRPr="00D054CD" w:rsidRDefault="00444FDA" w:rsidP="000E6390">
            <w:pPr>
              <w:pStyle w:val="af9"/>
            </w:pPr>
          </w:p>
        </w:tc>
        <w:tc>
          <w:tcPr>
            <w:tcW w:w="355" w:type="pct"/>
            <w:vMerge w:val="restart"/>
            <w:shd w:val="clear" w:color="auto" w:fill="auto"/>
            <w:vAlign w:val="center"/>
          </w:tcPr>
          <w:p w14:paraId="6BD92B3F" w14:textId="77777777" w:rsidR="00444FDA" w:rsidRPr="00D054CD" w:rsidRDefault="00444FDA" w:rsidP="000E6390">
            <w:pPr>
              <w:pStyle w:val="af9"/>
            </w:pPr>
            <w:r w:rsidRPr="00D054CD">
              <w:t>第四次</w:t>
            </w:r>
          </w:p>
        </w:tc>
        <w:tc>
          <w:tcPr>
            <w:tcW w:w="1069" w:type="pct"/>
            <w:shd w:val="clear" w:color="auto" w:fill="auto"/>
            <w:vAlign w:val="center"/>
          </w:tcPr>
          <w:p w14:paraId="055D0561" w14:textId="77777777" w:rsidR="00444FDA" w:rsidRPr="00D054CD" w:rsidRDefault="00444FDA" w:rsidP="000E6390">
            <w:pPr>
              <w:pStyle w:val="af9"/>
            </w:pPr>
            <w:r w:rsidRPr="00D054CD">
              <w:t>厂界外上风向</w:t>
            </w:r>
            <w:r w:rsidRPr="00D054CD">
              <w:t>1#</w:t>
            </w:r>
          </w:p>
        </w:tc>
        <w:tc>
          <w:tcPr>
            <w:tcW w:w="531" w:type="pct"/>
            <w:shd w:val="clear" w:color="auto" w:fill="auto"/>
            <w:vAlign w:val="center"/>
          </w:tcPr>
          <w:p w14:paraId="2966485E" w14:textId="3A445E12" w:rsidR="00444FDA" w:rsidRPr="00D054CD" w:rsidRDefault="00F45FA6" w:rsidP="000E6390">
            <w:pPr>
              <w:pStyle w:val="af9"/>
              <w:rPr>
                <w:szCs w:val="21"/>
              </w:rPr>
            </w:pPr>
            <w:r>
              <w:rPr>
                <w:rFonts w:hint="eastAsia"/>
                <w:szCs w:val="21"/>
              </w:rPr>
              <w:t>0.205</w:t>
            </w:r>
          </w:p>
        </w:tc>
        <w:tc>
          <w:tcPr>
            <w:tcW w:w="531" w:type="pct"/>
            <w:shd w:val="clear" w:color="auto" w:fill="auto"/>
            <w:vAlign w:val="center"/>
          </w:tcPr>
          <w:p w14:paraId="5D8A9C9C" w14:textId="6A2CBD8A" w:rsidR="00444FDA" w:rsidRPr="00D054CD" w:rsidRDefault="00F45FA6" w:rsidP="000E6390">
            <w:pPr>
              <w:pStyle w:val="af9"/>
              <w:rPr>
                <w:szCs w:val="21"/>
              </w:rPr>
            </w:pPr>
            <w:r>
              <w:rPr>
                <w:rFonts w:hint="eastAsia"/>
                <w:szCs w:val="21"/>
              </w:rPr>
              <w:t>0.04</w:t>
            </w:r>
          </w:p>
        </w:tc>
        <w:tc>
          <w:tcPr>
            <w:tcW w:w="531" w:type="pct"/>
            <w:shd w:val="clear" w:color="auto" w:fill="auto"/>
            <w:vAlign w:val="center"/>
          </w:tcPr>
          <w:p w14:paraId="5CA40685" w14:textId="53C5753D" w:rsidR="00444FDA" w:rsidRPr="00D054CD" w:rsidRDefault="00F45FA6" w:rsidP="000E6390">
            <w:pPr>
              <w:pStyle w:val="af9"/>
              <w:rPr>
                <w:szCs w:val="21"/>
              </w:rPr>
            </w:pPr>
            <w:r>
              <w:rPr>
                <w:rFonts w:hint="eastAsia"/>
                <w:szCs w:val="21"/>
              </w:rPr>
              <w:t>0.003</w:t>
            </w:r>
          </w:p>
        </w:tc>
        <w:tc>
          <w:tcPr>
            <w:tcW w:w="531" w:type="pct"/>
            <w:shd w:val="clear" w:color="auto" w:fill="auto"/>
            <w:vAlign w:val="center"/>
          </w:tcPr>
          <w:p w14:paraId="24E4B70E" w14:textId="1FF528DD" w:rsidR="00444FDA" w:rsidRPr="00D054CD" w:rsidRDefault="00444FDA" w:rsidP="000E6390">
            <w:pPr>
              <w:pStyle w:val="af9"/>
              <w:rPr>
                <w:szCs w:val="21"/>
              </w:rPr>
            </w:pPr>
            <w:r w:rsidRPr="00F9470C">
              <w:rPr>
                <w:szCs w:val="21"/>
              </w:rPr>
              <w:t>&lt;10</w:t>
            </w:r>
          </w:p>
        </w:tc>
        <w:tc>
          <w:tcPr>
            <w:tcW w:w="943" w:type="pct"/>
            <w:vMerge w:val="restart"/>
            <w:shd w:val="clear" w:color="auto" w:fill="auto"/>
            <w:vAlign w:val="center"/>
          </w:tcPr>
          <w:p w14:paraId="596C5621" w14:textId="0A91981F" w:rsidR="00A363FF" w:rsidRPr="00D054CD" w:rsidRDefault="00A363FF" w:rsidP="00A363F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w:t>
            </w:r>
            <w:r w:rsidR="00072336">
              <w:rPr>
                <w:rFonts w:ascii="Times New Roman" w:hAnsi="Times New Roman" w:hint="eastAsia"/>
                <w:sz w:val="21"/>
                <w:szCs w:val="21"/>
              </w:rPr>
              <w:t>1.8</w:t>
            </w:r>
            <w:r w:rsidRPr="00D054CD">
              <w:rPr>
                <w:rFonts w:ascii="Times New Roman" w:hAnsi="Times New Roman"/>
                <w:sz w:val="21"/>
                <w:szCs w:val="21"/>
              </w:rPr>
              <w:t>KPa</w:t>
            </w:r>
          </w:p>
          <w:p w14:paraId="2C311CF0" w14:textId="77777777" w:rsidR="00A363FF" w:rsidRPr="00D054CD" w:rsidRDefault="00A363FF" w:rsidP="00A363FF">
            <w:pPr>
              <w:pStyle w:val="af9"/>
              <w:jc w:val="left"/>
              <w:rPr>
                <w:szCs w:val="21"/>
              </w:rPr>
            </w:pPr>
            <w:r w:rsidRPr="00D054CD">
              <w:rPr>
                <w:szCs w:val="21"/>
              </w:rPr>
              <w:t>风速：</w:t>
            </w:r>
            <w:r w:rsidRPr="00D054CD">
              <w:rPr>
                <w:szCs w:val="21"/>
              </w:rPr>
              <w:t>1.</w:t>
            </w:r>
            <w:r>
              <w:rPr>
                <w:rFonts w:hint="eastAsia"/>
                <w:szCs w:val="21"/>
              </w:rPr>
              <w:t>6</w:t>
            </w:r>
            <w:r w:rsidRPr="00D054CD">
              <w:rPr>
                <w:szCs w:val="21"/>
              </w:rPr>
              <w:t>m/s</w:t>
            </w:r>
          </w:p>
          <w:p w14:paraId="732FDAB5" w14:textId="709ACC8A" w:rsidR="00A363FF" w:rsidRPr="00D054CD" w:rsidRDefault="00A363FF" w:rsidP="00A363FF">
            <w:pPr>
              <w:pStyle w:val="Default"/>
              <w:spacing w:line="280" w:lineRule="exact"/>
              <w:ind w:rightChars="-50" w:right="-120"/>
              <w:rPr>
                <w:rFonts w:ascii="Times New Roman" w:hAnsi="Times New Roman"/>
                <w:sz w:val="21"/>
                <w:szCs w:val="21"/>
              </w:rPr>
            </w:pPr>
            <w:r w:rsidRPr="00D054CD">
              <w:rPr>
                <w:rFonts w:ascii="Times New Roman" w:hAnsi="Times New Roman"/>
                <w:sz w:val="21"/>
                <w:szCs w:val="21"/>
              </w:rPr>
              <w:t>温度：</w:t>
            </w:r>
            <w:r w:rsidR="00072336">
              <w:rPr>
                <w:rFonts w:ascii="Times New Roman" w:hAnsi="Times New Roman" w:hint="eastAsia"/>
                <w:sz w:val="21"/>
                <w:szCs w:val="21"/>
              </w:rPr>
              <w:t>13.1</w:t>
            </w:r>
            <w:r w:rsidRPr="00D054CD">
              <w:rPr>
                <w:rFonts w:ascii="Times New Roman" w:hAnsi="Times New Roman"/>
                <w:sz w:val="21"/>
                <w:szCs w:val="21"/>
              </w:rPr>
              <w:t>℃</w:t>
            </w:r>
          </w:p>
          <w:p w14:paraId="0DE64273" w14:textId="77777777" w:rsidR="00A363FF" w:rsidRDefault="00A363FF" w:rsidP="00A363FF">
            <w:pPr>
              <w:pStyle w:val="Default"/>
              <w:spacing w:line="280" w:lineRule="exact"/>
              <w:ind w:rightChars="-50" w:right="-120"/>
              <w:rPr>
                <w:rFonts w:ascii="Times New Roman" w:hAnsi="Times New Roman"/>
                <w:sz w:val="21"/>
                <w:szCs w:val="21"/>
              </w:rPr>
            </w:pPr>
            <w:r>
              <w:rPr>
                <w:rFonts w:ascii="Times New Roman" w:hAnsi="Times New Roman" w:hint="eastAsia"/>
                <w:sz w:val="21"/>
                <w:szCs w:val="21"/>
              </w:rPr>
              <w:t>天气：多云</w:t>
            </w:r>
          </w:p>
          <w:p w14:paraId="4F4AE029" w14:textId="7CBAD1FD" w:rsidR="00444FDA" w:rsidRPr="00D054CD" w:rsidRDefault="00A363FF" w:rsidP="00A363FF">
            <w:pPr>
              <w:pStyle w:val="af9"/>
              <w:jc w:val="both"/>
            </w:pPr>
            <w:r w:rsidRPr="00D054CD">
              <w:rPr>
                <w:szCs w:val="21"/>
              </w:rPr>
              <w:t>风向：</w:t>
            </w:r>
            <w:r w:rsidR="00897A36">
              <w:rPr>
                <w:rFonts w:hint="eastAsia"/>
                <w:szCs w:val="21"/>
              </w:rPr>
              <w:t>南</w:t>
            </w:r>
          </w:p>
        </w:tc>
      </w:tr>
      <w:tr w:rsidR="00444FDA" w:rsidRPr="00D054CD" w14:paraId="71EEB17B" w14:textId="77777777" w:rsidTr="00C035D4">
        <w:trPr>
          <w:trHeight w:val="397"/>
          <w:jc w:val="center"/>
        </w:trPr>
        <w:tc>
          <w:tcPr>
            <w:tcW w:w="509" w:type="pct"/>
            <w:vMerge/>
            <w:shd w:val="clear" w:color="auto" w:fill="auto"/>
            <w:vAlign w:val="center"/>
          </w:tcPr>
          <w:p w14:paraId="6E51686B" w14:textId="77777777" w:rsidR="00444FDA" w:rsidRPr="00D054CD" w:rsidRDefault="00444FDA" w:rsidP="009A1C00">
            <w:pPr>
              <w:pStyle w:val="af9"/>
            </w:pPr>
          </w:p>
        </w:tc>
        <w:tc>
          <w:tcPr>
            <w:tcW w:w="355" w:type="pct"/>
            <w:vMerge/>
            <w:shd w:val="clear" w:color="auto" w:fill="auto"/>
            <w:vAlign w:val="center"/>
          </w:tcPr>
          <w:p w14:paraId="441FD532" w14:textId="77777777" w:rsidR="00444FDA" w:rsidRPr="00D054CD" w:rsidRDefault="00444FDA" w:rsidP="009A1C00">
            <w:pPr>
              <w:pStyle w:val="af9"/>
            </w:pPr>
          </w:p>
        </w:tc>
        <w:tc>
          <w:tcPr>
            <w:tcW w:w="1069" w:type="pct"/>
            <w:shd w:val="clear" w:color="auto" w:fill="auto"/>
            <w:vAlign w:val="center"/>
          </w:tcPr>
          <w:p w14:paraId="1442B09D" w14:textId="77777777" w:rsidR="00444FDA" w:rsidRPr="00D054CD" w:rsidRDefault="00444FDA" w:rsidP="009A1C00">
            <w:pPr>
              <w:pStyle w:val="af9"/>
            </w:pPr>
            <w:r w:rsidRPr="00D054CD">
              <w:t>厂界外下风向</w:t>
            </w:r>
            <w:r w:rsidRPr="00D054CD">
              <w:t>2#</w:t>
            </w:r>
          </w:p>
        </w:tc>
        <w:tc>
          <w:tcPr>
            <w:tcW w:w="531" w:type="pct"/>
            <w:shd w:val="clear" w:color="auto" w:fill="auto"/>
            <w:vAlign w:val="center"/>
          </w:tcPr>
          <w:p w14:paraId="2289DF70" w14:textId="4CBD28F4" w:rsidR="00444FDA" w:rsidRPr="00D054CD" w:rsidRDefault="00012263" w:rsidP="009A1C00">
            <w:pPr>
              <w:pStyle w:val="af9"/>
              <w:rPr>
                <w:color w:val="000000"/>
                <w:kern w:val="0"/>
                <w:szCs w:val="21"/>
                <w:lang w:bidi="ar"/>
              </w:rPr>
            </w:pPr>
            <w:r>
              <w:rPr>
                <w:rFonts w:hint="eastAsia"/>
                <w:color w:val="000000"/>
                <w:kern w:val="0"/>
                <w:szCs w:val="21"/>
                <w:lang w:bidi="ar"/>
              </w:rPr>
              <w:t>0.252</w:t>
            </w:r>
          </w:p>
        </w:tc>
        <w:tc>
          <w:tcPr>
            <w:tcW w:w="531" w:type="pct"/>
            <w:shd w:val="clear" w:color="auto" w:fill="auto"/>
            <w:vAlign w:val="center"/>
          </w:tcPr>
          <w:p w14:paraId="392D067B" w14:textId="2557AEC0" w:rsidR="00444FDA" w:rsidRPr="00D054CD" w:rsidRDefault="00012263" w:rsidP="009A1C00">
            <w:pPr>
              <w:pStyle w:val="af9"/>
              <w:rPr>
                <w:color w:val="000000"/>
                <w:kern w:val="0"/>
                <w:szCs w:val="21"/>
                <w:lang w:bidi="ar"/>
              </w:rPr>
            </w:pPr>
            <w:r>
              <w:rPr>
                <w:rFonts w:hint="eastAsia"/>
                <w:color w:val="000000"/>
                <w:kern w:val="0"/>
                <w:szCs w:val="21"/>
                <w:lang w:bidi="ar"/>
              </w:rPr>
              <w:t>0.07</w:t>
            </w:r>
          </w:p>
        </w:tc>
        <w:tc>
          <w:tcPr>
            <w:tcW w:w="531" w:type="pct"/>
            <w:shd w:val="clear" w:color="auto" w:fill="auto"/>
            <w:vAlign w:val="center"/>
          </w:tcPr>
          <w:p w14:paraId="5D7E3B85" w14:textId="0852D4F1" w:rsidR="00444FDA" w:rsidRPr="00D054CD" w:rsidRDefault="00012263" w:rsidP="009A1C00">
            <w:pPr>
              <w:pStyle w:val="af9"/>
              <w:rPr>
                <w:color w:val="000000"/>
                <w:kern w:val="0"/>
                <w:szCs w:val="21"/>
                <w:lang w:bidi="ar"/>
              </w:rPr>
            </w:pPr>
            <w:r>
              <w:rPr>
                <w:rFonts w:hint="eastAsia"/>
                <w:color w:val="000000"/>
                <w:kern w:val="0"/>
                <w:szCs w:val="21"/>
                <w:lang w:bidi="ar"/>
              </w:rPr>
              <w:t>0.006</w:t>
            </w:r>
          </w:p>
        </w:tc>
        <w:tc>
          <w:tcPr>
            <w:tcW w:w="531" w:type="pct"/>
            <w:shd w:val="clear" w:color="auto" w:fill="auto"/>
            <w:vAlign w:val="center"/>
          </w:tcPr>
          <w:p w14:paraId="727389E8" w14:textId="1B2D7C15" w:rsidR="00444FDA" w:rsidRPr="00D054CD" w:rsidRDefault="00444FDA" w:rsidP="009A1C00">
            <w:pPr>
              <w:pStyle w:val="af9"/>
              <w:rPr>
                <w:color w:val="000000"/>
                <w:kern w:val="0"/>
                <w:szCs w:val="21"/>
                <w:lang w:bidi="ar"/>
              </w:rPr>
            </w:pPr>
            <w:r w:rsidRPr="00F9470C">
              <w:rPr>
                <w:szCs w:val="21"/>
              </w:rPr>
              <w:t>&lt;10</w:t>
            </w:r>
          </w:p>
        </w:tc>
        <w:tc>
          <w:tcPr>
            <w:tcW w:w="943" w:type="pct"/>
            <w:vMerge/>
            <w:shd w:val="clear" w:color="auto" w:fill="auto"/>
            <w:vAlign w:val="center"/>
          </w:tcPr>
          <w:p w14:paraId="557E8630" w14:textId="77777777" w:rsidR="00444FDA" w:rsidRPr="00D054CD" w:rsidRDefault="00444FDA" w:rsidP="009A1C00">
            <w:pPr>
              <w:pStyle w:val="af9"/>
              <w:jc w:val="both"/>
            </w:pPr>
          </w:p>
        </w:tc>
      </w:tr>
      <w:tr w:rsidR="00444FDA" w:rsidRPr="00D054CD" w14:paraId="5D029A51" w14:textId="77777777" w:rsidTr="00C035D4">
        <w:trPr>
          <w:trHeight w:val="397"/>
          <w:jc w:val="center"/>
        </w:trPr>
        <w:tc>
          <w:tcPr>
            <w:tcW w:w="509" w:type="pct"/>
            <w:vMerge/>
            <w:shd w:val="clear" w:color="auto" w:fill="auto"/>
            <w:vAlign w:val="center"/>
          </w:tcPr>
          <w:p w14:paraId="6D1BB7EA" w14:textId="77777777" w:rsidR="00444FDA" w:rsidRPr="00D054CD" w:rsidRDefault="00444FDA" w:rsidP="009A1C00">
            <w:pPr>
              <w:pStyle w:val="af9"/>
            </w:pPr>
          </w:p>
        </w:tc>
        <w:tc>
          <w:tcPr>
            <w:tcW w:w="355" w:type="pct"/>
            <w:vMerge/>
            <w:shd w:val="clear" w:color="auto" w:fill="auto"/>
            <w:vAlign w:val="center"/>
          </w:tcPr>
          <w:p w14:paraId="5B6B6C24" w14:textId="77777777" w:rsidR="00444FDA" w:rsidRPr="00D054CD" w:rsidRDefault="00444FDA" w:rsidP="009A1C00">
            <w:pPr>
              <w:pStyle w:val="af9"/>
            </w:pPr>
          </w:p>
        </w:tc>
        <w:tc>
          <w:tcPr>
            <w:tcW w:w="1069" w:type="pct"/>
            <w:shd w:val="clear" w:color="auto" w:fill="auto"/>
            <w:vAlign w:val="center"/>
          </w:tcPr>
          <w:p w14:paraId="43207CB7" w14:textId="77777777" w:rsidR="00444FDA" w:rsidRPr="00D054CD" w:rsidRDefault="00444FDA" w:rsidP="009A1C00">
            <w:pPr>
              <w:pStyle w:val="af9"/>
            </w:pPr>
            <w:r w:rsidRPr="00D054CD">
              <w:t>厂界外下风向</w:t>
            </w:r>
            <w:r w:rsidRPr="00D054CD">
              <w:t>3#</w:t>
            </w:r>
          </w:p>
        </w:tc>
        <w:tc>
          <w:tcPr>
            <w:tcW w:w="531" w:type="pct"/>
            <w:shd w:val="clear" w:color="auto" w:fill="auto"/>
            <w:vAlign w:val="center"/>
          </w:tcPr>
          <w:p w14:paraId="7E955174" w14:textId="28DE267E" w:rsidR="00444FDA" w:rsidRPr="00D054CD" w:rsidRDefault="00012263" w:rsidP="009A1C00">
            <w:pPr>
              <w:pStyle w:val="af9"/>
              <w:rPr>
                <w:color w:val="000000"/>
                <w:kern w:val="0"/>
                <w:szCs w:val="21"/>
                <w:lang w:bidi="ar"/>
              </w:rPr>
            </w:pPr>
            <w:r>
              <w:rPr>
                <w:rFonts w:hint="eastAsia"/>
                <w:color w:val="000000"/>
                <w:kern w:val="0"/>
                <w:szCs w:val="21"/>
                <w:lang w:bidi="ar"/>
              </w:rPr>
              <w:t>0.248</w:t>
            </w:r>
          </w:p>
        </w:tc>
        <w:tc>
          <w:tcPr>
            <w:tcW w:w="531" w:type="pct"/>
            <w:shd w:val="clear" w:color="auto" w:fill="auto"/>
            <w:vAlign w:val="center"/>
          </w:tcPr>
          <w:p w14:paraId="30DD3225" w14:textId="01F09203" w:rsidR="00444FDA" w:rsidRPr="00D054CD" w:rsidRDefault="00012263" w:rsidP="009A1C00">
            <w:pPr>
              <w:pStyle w:val="af9"/>
              <w:rPr>
                <w:color w:val="000000"/>
                <w:kern w:val="0"/>
                <w:szCs w:val="21"/>
                <w:lang w:bidi="ar"/>
              </w:rPr>
            </w:pPr>
            <w:r>
              <w:rPr>
                <w:rFonts w:hint="eastAsia"/>
                <w:color w:val="000000"/>
                <w:kern w:val="0"/>
                <w:szCs w:val="21"/>
                <w:lang w:bidi="ar"/>
              </w:rPr>
              <w:t>0.06</w:t>
            </w:r>
          </w:p>
        </w:tc>
        <w:tc>
          <w:tcPr>
            <w:tcW w:w="531" w:type="pct"/>
            <w:shd w:val="clear" w:color="auto" w:fill="auto"/>
            <w:vAlign w:val="center"/>
          </w:tcPr>
          <w:p w14:paraId="505D57F0" w14:textId="6159A0B5" w:rsidR="00444FDA" w:rsidRPr="00D054CD" w:rsidRDefault="00012263" w:rsidP="009A1C00">
            <w:pPr>
              <w:pStyle w:val="af9"/>
              <w:rPr>
                <w:color w:val="000000"/>
                <w:kern w:val="0"/>
                <w:szCs w:val="21"/>
                <w:lang w:bidi="ar"/>
              </w:rPr>
            </w:pPr>
            <w:r>
              <w:rPr>
                <w:rFonts w:hint="eastAsia"/>
                <w:color w:val="000000"/>
                <w:kern w:val="0"/>
                <w:szCs w:val="21"/>
                <w:lang w:bidi="ar"/>
              </w:rPr>
              <w:t>0.008</w:t>
            </w:r>
          </w:p>
        </w:tc>
        <w:tc>
          <w:tcPr>
            <w:tcW w:w="531" w:type="pct"/>
            <w:shd w:val="clear" w:color="auto" w:fill="auto"/>
            <w:vAlign w:val="center"/>
          </w:tcPr>
          <w:p w14:paraId="28AFBF0F" w14:textId="3AFDE448" w:rsidR="00444FDA" w:rsidRPr="00D054CD" w:rsidRDefault="00444FDA" w:rsidP="009A1C00">
            <w:pPr>
              <w:pStyle w:val="af9"/>
              <w:rPr>
                <w:color w:val="000000"/>
                <w:kern w:val="0"/>
                <w:szCs w:val="21"/>
                <w:lang w:bidi="ar"/>
              </w:rPr>
            </w:pPr>
            <w:r w:rsidRPr="00F9470C">
              <w:rPr>
                <w:szCs w:val="21"/>
              </w:rPr>
              <w:t>&lt;10</w:t>
            </w:r>
          </w:p>
        </w:tc>
        <w:tc>
          <w:tcPr>
            <w:tcW w:w="943" w:type="pct"/>
            <w:vMerge/>
            <w:shd w:val="clear" w:color="auto" w:fill="auto"/>
            <w:vAlign w:val="center"/>
          </w:tcPr>
          <w:p w14:paraId="79416668" w14:textId="77777777" w:rsidR="00444FDA" w:rsidRPr="00D054CD" w:rsidRDefault="00444FDA" w:rsidP="009A1C00">
            <w:pPr>
              <w:pStyle w:val="af9"/>
              <w:jc w:val="both"/>
            </w:pPr>
          </w:p>
        </w:tc>
      </w:tr>
      <w:tr w:rsidR="00444FDA" w:rsidRPr="00D054CD" w14:paraId="6B455DAB" w14:textId="77777777" w:rsidTr="00C035D4">
        <w:trPr>
          <w:trHeight w:val="397"/>
          <w:jc w:val="center"/>
        </w:trPr>
        <w:tc>
          <w:tcPr>
            <w:tcW w:w="509" w:type="pct"/>
            <w:vMerge/>
            <w:shd w:val="clear" w:color="auto" w:fill="auto"/>
            <w:vAlign w:val="center"/>
          </w:tcPr>
          <w:p w14:paraId="47E6FD0D" w14:textId="77777777" w:rsidR="00444FDA" w:rsidRPr="00D054CD" w:rsidRDefault="00444FDA" w:rsidP="009A1C00">
            <w:pPr>
              <w:pStyle w:val="af9"/>
            </w:pPr>
          </w:p>
        </w:tc>
        <w:tc>
          <w:tcPr>
            <w:tcW w:w="355" w:type="pct"/>
            <w:vMerge/>
            <w:shd w:val="clear" w:color="auto" w:fill="auto"/>
            <w:vAlign w:val="center"/>
          </w:tcPr>
          <w:p w14:paraId="0386BD95" w14:textId="77777777" w:rsidR="00444FDA" w:rsidRPr="00D054CD" w:rsidRDefault="00444FDA" w:rsidP="009A1C00">
            <w:pPr>
              <w:pStyle w:val="af9"/>
            </w:pPr>
          </w:p>
        </w:tc>
        <w:tc>
          <w:tcPr>
            <w:tcW w:w="1069" w:type="pct"/>
            <w:shd w:val="clear" w:color="auto" w:fill="auto"/>
            <w:vAlign w:val="center"/>
          </w:tcPr>
          <w:p w14:paraId="6323B925" w14:textId="77777777" w:rsidR="00444FDA" w:rsidRPr="00D054CD" w:rsidRDefault="00444FDA" w:rsidP="009A1C00">
            <w:pPr>
              <w:pStyle w:val="af9"/>
            </w:pPr>
            <w:r w:rsidRPr="00D054CD">
              <w:t>厂界外下风向</w:t>
            </w:r>
            <w:r w:rsidRPr="00D054CD">
              <w:t>4#</w:t>
            </w:r>
          </w:p>
        </w:tc>
        <w:tc>
          <w:tcPr>
            <w:tcW w:w="531" w:type="pct"/>
            <w:shd w:val="clear" w:color="auto" w:fill="auto"/>
            <w:vAlign w:val="center"/>
          </w:tcPr>
          <w:p w14:paraId="0892814F" w14:textId="2EF2BC61" w:rsidR="00444FDA" w:rsidRPr="00D054CD" w:rsidRDefault="00012263" w:rsidP="009A1C00">
            <w:pPr>
              <w:pStyle w:val="af9"/>
              <w:rPr>
                <w:color w:val="000000"/>
                <w:kern w:val="0"/>
                <w:szCs w:val="21"/>
                <w:lang w:bidi="ar"/>
              </w:rPr>
            </w:pPr>
            <w:r>
              <w:rPr>
                <w:rFonts w:hint="eastAsia"/>
                <w:color w:val="000000"/>
                <w:kern w:val="0"/>
                <w:szCs w:val="21"/>
                <w:lang w:bidi="ar"/>
              </w:rPr>
              <w:t>0.246</w:t>
            </w:r>
          </w:p>
        </w:tc>
        <w:tc>
          <w:tcPr>
            <w:tcW w:w="531" w:type="pct"/>
            <w:shd w:val="clear" w:color="auto" w:fill="auto"/>
            <w:vAlign w:val="center"/>
          </w:tcPr>
          <w:p w14:paraId="368BF277" w14:textId="500F5723" w:rsidR="00444FDA" w:rsidRPr="00D054CD" w:rsidRDefault="00012263" w:rsidP="009A1C00">
            <w:pPr>
              <w:pStyle w:val="af9"/>
              <w:rPr>
                <w:color w:val="000000"/>
                <w:kern w:val="0"/>
                <w:szCs w:val="21"/>
                <w:lang w:bidi="ar"/>
              </w:rPr>
            </w:pPr>
            <w:r>
              <w:rPr>
                <w:rFonts w:hint="eastAsia"/>
                <w:color w:val="000000"/>
                <w:kern w:val="0"/>
                <w:szCs w:val="21"/>
                <w:lang w:bidi="ar"/>
              </w:rPr>
              <w:t>0.07</w:t>
            </w:r>
          </w:p>
        </w:tc>
        <w:tc>
          <w:tcPr>
            <w:tcW w:w="531" w:type="pct"/>
            <w:shd w:val="clear" w:color="auto" w:fill="auto"/>
            <w:vAlign w:val="center"/>
          </w:tcPr>
          <w:p w14:paraId="6C82AD3C" w14:textId="5CFFB754" w:rsidR="00444FDA" w:rsidRPr="00D054CD" w:rsidRDefault="00012263" w:rsidP="009A1C00">
            <w:pPr>
              <w:pStyle w:val="af9"/>
              <w:rPr>
                <w:color w:val="000000"/>
                <w:kern w:val="0"/>
                <w:szCs w:val="21"/>
                <w:lang w:bidi="ar"/>
              </w:rPr>
            </w:pPr>
            <w:r>
              <w:rPr>
                <w:rFonts w:hint="eastAsia"/>
                <w:color w:val="000000"/>
                <w:kern w:val="0"/>
                <w:szCs w:val="21"/>
                <w:lang w:bidi="ar"/>
              </w:rPr>
              <w:t>0.010</w:t>
            </w:r>
          </w:p>
        </w:tc>
        <w:tc>
          <w:tcPr>
            <w:tcW w:w="531" w:type="pct"/>
            <w:shd w:val="clear" w:color="auto" w:fill="auto"/>
            <w:vAlign w:val="center"/>
          </w:tcPr>
          <w:p w14:paraId="73957DD1" w14:textId="392B6FE7" w:rsidR="00444FDA" w:rsidRPr="00D054CD" w:rsidRDefault="00444FDA" w:rsidP="009A1C00">
            <w:pPr>
              <w:pStyle w:val="af9"/>
              <w:rPr>
                <w:color w:val="000000"/>
                <w:kern w:val="0"/>
                <w:szCs w:val="21"/>
                <w:lang w:bidi="ar"/>
              </w:rPr>
            </w:pPr>
            <w:r w:rsidRPr="00F9470C">
              <w:rPr>
                <w:szCs w:val="21"/>
              </w:rPr>
              <w:t>&lt;10</w:t>
            </w:r>
          </w:p>
        </w:tc>
        <w:tc>
          <w:tcPr>
            <w:tcW w:w="943" w:type="pct"/>
            <w:vMerge/>
            <w:shd w:val="clear" w:color="auto" w:fill="auto"/>
            <w:vAlign w:val="center"/>
          </w:tcPr>
          <w:p w14:paraId="4908A240" w14:textId="77777777" w:rsidR="00444FDA" w:rsidRPr="00D054CD" w:rsidRDefault="00444FDA" w:rsidP="009A1C00">
            <w:pPr>
              <w:pStyle w:val="af9"/>
              <w:jc w:val="both"/>
            </w:pPr>
          </w:p>
        </w:tc>
      </w:tr>
      <w:tr w:rsidR="00444FDA" w:rsidRPr="00D054CD" w14:paraId="70640042" w14:textId="77777777" w:rsidTr="00ED3DA2">
        <w:trPr>
          <w:trHeight w:val="397"/>
          <w:jc w:val="center"/>
        </w:trPr>
        <w:tc>
          <w:tcPr>
            <w:tcW w:w="1933" w:type="pct"/>
            <w:gridSpan w:val="3"/>
            <w:shd w:val="clear" w:color="auto" w:fill="auto"/>
            <w:vAlign w:val="center"/>
          </w:tcPr>
          <w:p w14:paraId="6064EA79" w14:textId="0672CC70" w:rsidR="00444FDA" w:rsidRPr="00D054CD" w:rsidRDefault="006E06AB" w:rsidP="000431B9">
            <w:pPr>
              <w:pStyle w:val="af9"/>
            </w:pPr>
            <w:r w:rsidRPr="006E06AB">
              <w:rPr>
                <w:rFonts w:hint="eastAsia"/>
              </w:rPr>
              <w:t>《新乡市生态环境局关于进一步规范工业企业颗粒物排放限值的通知》</w:t>
            </w:r>
          </w:p>
        </w:tc>
        <w:tc>
          <w:tcPr>
            <w:tcW w:w="531" w:type="pct"/>
            <w:shd w:val="clear" w:color="auto" w:fill="auto"/>
            <w:vAlign w:val="center"/>
          </w:tcPr>
          <w:p w14:paraId="1A83FEFF" w14:textId="60F8F52E" w:rsidR="00444FDA" w:rsidRPr="002A09FD" w:rsidRDefault="002A4AD4" w:rsidP="000431B9">
            <w:pPr>
              <w:pStyle w:val="af9"/>
              <w:rPr>
                <w:color w:val="000000"/>
                <w:kern w:val="0"/>
                <w:szCs w:val="21"/>
                <w:lang w:bidi="ar"/>
              </w:rPr>
            </w:pPr>
            <w:r>
              <w:rPr>
                <w:rFonts w:hint="eastAsia"/>
                <w:color w:val="000000"/>
                <w:kern w:val="0"/>
                <w:szCs w:val="21"/>
                <w:lang w:bidi="ar"/>
              </w:rPr>
              <w:t>0.5</w:t>
            </w:r>
          </w:p>
        </w:tc>
        <w:tc>
          <w:tcPr>
            <w:tcW w:w="531" w:type="pct"/>
            <w:shd w:val="clear" w:color="auto" w:fill="auto"/>
            <w:vAlign w:val="center"/>
          </w:tcPr>
          <w:p w14:paraId="2AFBE972" w14:textId="36138E10" w:rsidR="00444FDA" w:rsidRPr="002A09FD" w:rsidRDefault="00444FDA" w:rsidP="000431B9">
            <w:pPr>
              <w:pStyle w:val="af9"/>
              <w:rPr>
                <w:color w:val="000000"/>
                <w:kern w:val="0"/>
                <w:szCs w:val="21"/>
                <w:lang w:bidi="ar"/>
              </w:rPr>
            </w:pPr>
            <w:r>
              <w:rPr>
                <w:rFonts w:hint="eastAsia"/>
              </w:rPr>
              <w:t>/</w:t>
            </w:r>
          </w:p>
        </w:tc>
        <w:tc>
          <w:tcPr>
            <w:tcW w:w="531" w:type="pct"/>
            <w:shd w:val="clear" w:color="auto" w:fill="auto"/>
            <w:vAlign w:val="center"/>
          </w:tcPr>
          <w:p w14:paraId="1D377383" w14:textId="273DBEE0" w:rsidR="00444FDA" w:rsidRPr="00054090" w:rsidRDefault="00444FDA" w:rsidP="000431B9">
            <w:pPr>
              <w:pStyle w:val="af9"/>
              <w:rPr>
                <w:color w:val="000000"/>
                <w:kern w:val="0"/>
                <w:szCs w:val="21"/>
                <w:lang w:bidi="ar"/>
              </w:rPr>
            </w:pPr>
            <w:r>
              <w:rPr>
                <w:rFonts w:hint="eastAsia"/>
              </w:rPr>
              <w:t>/</w:t>
            </w:r>
          </w:p>
        </w:tc>
        <w:tc>
          <w:tcPr>
            <w:tcW w:w="531" w:type="pct"/>
            <w:shd w:val="clear" w:color="auto" w:fill="auto"/>
            <w:vAlign w:val="center"/>
          </w:tcPr>
          <w:p w14:paraId="73572BCC" w14:textId="06D060A9" w:rsidR="00444FDA" w:rsidRPr="00F9470C" w:rsidRDefault="00444FDA" w:rsidP="000431B9">
            <w:pPr>
              <w:pStyle w:val="af9"/>
              <w:rPr>
                <w:szCs w:val="21"/>
              </w:rPr>
            </w:pPr>
            <w:r>
              <w:rPr>
                <w:rFonts w:hint="eastAsia"/>
              </w:rPr>
              <w:t>/</w:t>
            </w:r>
          </w:p>
        </w:tc>
        <w:tc>
          <w:tcPr>
            <w:tcW w:w="943" w:type="pct"/>
            <w:shd w:val="clear" w:color="auto" w:fill="auto"/>
            <w:vAlign w:val="center"/>
          </w:tcPr>
          <w:p w14:paraId="72382EB0" w14:textId="4A4D5899" w:rsidR="00444FDA" w:rsidRPr="00D054CD" w:rsidRDefault="00444FDA" w:rsidP="000431B9">
            <w:pPr>
              <w:pStyle w:val="af9"/>
            </w:pPr>
            <w:r>
              <w:rPr>
                <w:rFonts w:hint="eastAsia"/>
              </w:rPr>
              <w:t>/</w:t>
            </w:r>
          </w:p>
        </w:tc>
      </w:tr>
      <w:tr w:rsidR="00444FDA" w:rsidRPr="00D054CD" w14:paraId="12E8E28A" w14:textId="77777777" w:rsidTr="00ED3DA2">
        <w:trPr>
          <w:trHeight w:val="397"/>
          <w:jc w:val="center"/>
        </w:trPr>
        <w:tc>
          <w:tcPr>
            <w:tcW w:w="1933" w:type="pct"/>
            <w:gridSpan w:val="3"/>
            <w:shd w:val="clear" w:color="auto" w:fill="auto"/>
            <w:vAlign w:val="center"/>
          </w:tcPr>
          <w:p w14:paraId="5F2762F4" w14:textId="77777777" w:rsidR="00444FDA" w:rsidRPr="00D054CD" w:rsidRDefault="00444FDA" w:rsidP="00A344EB">
            <w:pPr>
              <w:pStyle w:val="af9"/>
            </w:pPr>
            <w:r w:rsidRPr="00D054CD">
              <w:rPr>
                <w:rFonts w:hint="eastAsia"/>
                <w:bCs/>
              </w:rPr>
              <w:t>《大气污染物综合排放标准》（</w:t>
            </w:r>
            <w:r w:rsidRPr="00D054CD">
              <w:rPr>
                <w:rFonts w:hint="eastAsia"/>
                <w:bCs/>
              </w:rPr>
              <w:t>G</w:t>
            </w:r>
            <w:r w:rsidRPr="00D054CD">
              <w:rPr>
                <w:bCs/>
              </w:rPr>
              <w:t>B16297-1996</w:t>
            </w:r>
            <w:r w:rsidRPr="00D054CD">
              <w:rPr>
                <w:rFonts w:hint="eastAsia"/>
                <w:bCs/>
              </w:rPr>
              <w:t>）表</w:t>
            </w:r>
            <w:r w:rsidRPr="00D054CD">
              <w:rPr>
                <w:rFonts w:hint="eastAsia"/>
                <w:bCs/>
              </w:rPr>
              <w:t>2</w:t>
            </w:r>
          </w:p>
        </w:tc>
        <w:tc>
          <w:tcPr>
            <w:tcW w:w="531" w:type="pct"/>
            <w:shd w:val="clear" w:color="auto" w:fill="auto"/>
            <w:vAlign w:val="center"/>
          </w:tcPr>
          <w:p w14:paraId="0FB49645" w14:textId="6F99B2BA" w:rsidR="00444FDA" w:rsidRPr="00D054CD" w:rsidRDefault="002A4AD4" w:rsidP="00A344EB">
            <w:pPr>
              <w:pStyle w:val="af9"/>
              <w:adjustRightInd w:val="0"/>
              <w:snapToGrid w:val="0"/>
            </w:pPr>
            <w:r>
              <w:rPr>
                <w:rFonts w:hint="eastAsia"/>
              </w:rPr>
              <w:t>1.0</w:t>
            </w:r>
          </w:p>
        </w:tc>
        <w:tc>
          <w:tcPr>
            <w:tcW w:w="531" w:type="pct"/>
            <w:shd w:val="clear" w:color="auto" w:fill="auto"/>
            <w:vAlign w:val="center"/>
          </w:tcPr>
          <w:p w14:paraId="0B5807B5" w14:textId="365FABBA" w:rsidR="00444FDA" w:rsidRPr="00D054CD" w:rsidRDefault="00444FDA" w:rsidP="00A344EB">
            <w:pPr>
              <w:pStyle w:val="af9"/>
              <w:adjustRightInd w:val="0"/>
              <w:snapToGrid w:val="0"/>
            </w:pPr>
            <w:r>
              <w:rPr>
                <w:rFonts w:hint="eastAsia"/>
              </w:rPr>
              <w:t>/</w:t>
            </w:r>
          </w:p>
        </w:tc>
        <w:tc>
          <w:tcPr>
            <w:tcW w:w="531" w:type="pct"/>
            <w:shd w:val="clear" w:color="auto" w:fill="auto"/>
            <w:vAlign w:val="center"/>
          </w:tcPr>
          <w:p w14:paraId="050C11F8" w14:textId="0F4BE167" w:rsidR="00444FDA" w:rsidRPr="00D054CD" w:rsidRDefault="00444FDA" w:rsidP="00A344EB">
            <w:pPr>
              <w:pStyle w:val="af9"/>
              <w:adjustRightInd w:val="0"/>
              <w:snapToGrid w:val="0"/>
            </w:pPr>
            <w:r>
              <w:rPr>
                <w:rFonts w:hint="eastAsia"/>
              </w:rPr>
              <w:t>/</w:t>
            </w:r>
          </w:p>
        </w:tc>
        <w:tc>
          <w:tcPr>
            <w:tcW w:w="531" w:type="pct"/>
            <w:shd w:val="clear" w:color="auto" w:fill="auto"/>
            <w:vAlign w:val="center"/>
          </w:tcPr>
          <w:p w14:paraId="73DA54C4" w14:textId="6D12F64B" w:rsidR="00444FDA" w:rsidRPr="00D054CD" w:rsidRDefault="00444FDA" w:rsidP="00A344EB">
            <w:pPr>
              <w:pStyle w:val="af9"/>
              <w:adjustRightInd w:val="0"/>
              <w:snapToGrid w:val="0"/>
            </w:pPr>
            <w:r>
              <w:rPr>
                <w:rFonts w:hint="eastAsia"/>
              </w:rPr>
              <w:t>/</w:t>
            </w:r>
          </w:p>
        </w:tc>
        <w:tc>
          <w:tcPr>
            <w:tcW w:w="943" w:type="pct"/>
            <w:shd w:val="clear" w:color="auto" w:fill="auto"/>
            <w:vAlign w:val="center"/>
          </w:tcPr>
          <w:p w14:paraId="19F2CE81" w14:textId="77777777" w:rsidR="00444FDA" w:rsidRPr="00D054CD" w:rsidRDefault="00444FDA" w:rsidP="00A344EB">
            <w:pPr>
              <w:pStyle w:val="af9"/>
              <w:adjustRightInd w:val="0"/>
              <w:snapToGrid w:val="0"/>
            </w:pPr>
            <w:r w:rsidRPr="00D054CD">
              <w:rPr>
                <w:rFonts w:hint="eastAsia"/>
              </w:rPr>
              <w:t>/</w:t>
            </w:r>
          </w:p>
        </w:tc>
      </w:tr>
      <w:tr w:rsidR="00444FDA" w:rsidRPr="00DE2B1E" w14:paraId="7CF47763" w14:textId="77777777" w:rsidTr="00ED3DA2">
        <w:trPr>
          <w:trHeight w:val="397"/>
          <w:jc w:val="center"/>
        </w:trPr>
        <w:tc>
          <w:tcPr>
            <w:tcW w:w="1933" w:type="pct"/>
            <w:gridSpan w:val="3"/>
            <w:shd w:val="clear" w:color="auto" w:fill="auto"/>
            <w:vAlign w:val="center"/>
          </w:tcPr>
          <w:p w14:paraId="0B477A0A" w14:textId="77777777" w:rsidR="00444FDA" w:rsidRPr="00D054CD" w:rsidRDefault="00444FDA" w:rsidP="00A344EB">
            <w:pPr>
              <w:pStyle w:val="af9"/>
            </w:pPr>
            <w:r w:rsidRPr="00D054CD">
              <w:rPr>
                <w:rFonts w:hint="eastAsia"/>
                <w:bCs/>
              </w:rPr>
              <w:t>《恶臭污染物排放标准》（</w:t>
            </w:r>
            <w:r w:rsidRPr="00D054CD">
              <w:rPr>
                <w:bCs/>
              </w:rPr>
              <w:t>GB14554-93</w:t>
            </w:r>
            <w:r w:rsidRPr="00D054CD">
              <w:rPr>
                <w:rFonts w:hint="eastAsia"/>
                <w:bCs/>
              </w:rPr>
              <w:t>）表</w:t>
            </w:r>
            <w:r w:rsidRPr="00D054CD">
              <w:rPr>
                <w:rFonts w:hint="eastAsia"/>
                <w:bCs/>
              </w:rPr>
              <w:t>1</w:t>
            </w:r>
          </w:p>
        </w:tc>
        <w:tc>
          <w:tcPr>
            <w:tcW w:w="531" w:type="pct"/>
            <w:shd w:val="clear" w:color="auto" w:fill="auto"/>
            <w:vAlign w:val="center"/>
          </w:tcPr>
          <w:p w14:paraId="685A4C2B" w14:textId="0338D07D" w:rsidR="00444FDA" w:rsidRPr="00D054CD" w:rsidRDefault="00444FDA" w:rsidP="00A344EB">
            <w:pPr>
              <w:pStyle w:val="af9"/>
              <w:adjustRightInd w:val="0"/>
              <w:snapToGrid w:val="0"/>
            </w:pPr>
            <w:r>
              <w:rPr>
                <w:rFonts w:hint="eastAsia"/>
              </w:rPr>
              <w:t>/</w:t>
            </w:r>
          </w:p>
        </w:tc>
        <w:tc>
          <w:tcPr>
            <w:tcW w:w="531" w:type="pct"/>
            <w:shd w:val="clear" w:color="auto" w:fill="auto"/>
            <w:vAlign w:val="center"/>
          </w:tcPr>
          <w:p w14:paraId="6E9A0E7E" w14:textId="00168B4A" w:rsidR="00444FDA" w:rsidRPr="00D054CD" w:rsidRDefault="00444FDA" w:rsidP="00A344EB">
            <w:pPr>
              <w:pStyle w:val="af9"/>
              <w:adjustRightInd w:val="0"/>
              <w:snapToGrid w:val="0"/>
            </w:pPr>
            <w:r>
              <w:rPr>
                <w:rFonts w:hint="eastAsia"/>
              </w:rPr>
              <w:t>1.5</w:t>
            </w:r>
          </w:p>
        </w:tc>
        <w:tc>
          <w:tcPr>
            <w:tcW w:w="531" w:type="pct"/>
            <w:shd w:val="clear" w:color="auto" w:fill="auto"/>
            <w:vAlign w:val="center"/>
          </w:tcPr>
          <w:p w14:paraId="5021840F" w14:textId="019739DE" w:rsidR="00444FDA" w:rsidRPr="00D054CD" w:rsidRDefault="00444FDA" w:rsidP="00A344EB">
            <w:pPr>
              <w:pStyle w:val="af9"/>
              <w:adjustRightInd w:val="0"/>
              <w:snapToGrid w:val="0"/>
            </w:pPr>
            <w:r>
              <w:rPr>
                <w:rFonts w:hint="eastAsia"/>
              </w:rPr>
              <w:t>0.06</w:t>
            </w:r>
          </w:p>
        </w:tc>
        <w:tc>
          <w:tcPr>
            <w:tcW w:w="531" w:type="pct"/>
            <w:shd w:val="clear" w:color="auto" w:fill="auto"/>
            <w:vAlign w:val="center"/>
          </w:tcPr>
          <w:p w14:paraId="5375F163" w14:textId="39C731E7" w:rsidR="00444FDA" w:rsidRPr="00D054CD" w:rsidRDefault="00444FDA" w:rsidP="00A344EB">
            <w:pPr>
              <w:pStyle w:val="af9"/>
              <w:adjustRightInd w:val="0"/>
              <w:snapToGrid w:val="0"/>
            </w:pPr>
            <w:r>
              <w:rPr>
                <w:rFonts w:hint="eastAsia"/>
              </w:rPr>
              <w:t>20</w:t>
            </w:r>
          </w:p>
        </w:tc>
        <w:tc>
          <w:tcPr>
            <w:tcW w:w="943" w:type="pct"/>
            <w:shd w:val="clear" w:color="auto" w:fill="auto"/>
            <w:vAlign w:val="center"/>
          </w:tcPr>
          <w:p w14:paraId="6EBA524E" w14:textId="77777777" w:rsidR="00444FDA" w:rsidRPr="00DE2B1E" w:rsidRDefault="00444FDA" w:rsidP="00A344EB">
            <w:pPr>
              <w:pStyle w:val="af9"/>
              <w:adjustRightInd w:val="0"/>
              <w:snapToGrid w:val="0"/>
            </w:pPr>
            <w:r w:rsidRPr="00D054CD">
              <w:rPr>
                <w:rFonts w:hint="eastAsia"/>
              </w:rPr>
              <w:t>/</w:t>
            </w:r>
          </w:p>
        </w:tc>
      </w:tr>
    </w:tbl>
    <w:p w14:paraId="73311D4D" w14:textId="292901DF" w:rsidR="00670767" w:rsidRDefault="00D054CD" w:rsidP="00D054CD">
      <w:pPr>
        <w:ind w:firstLine="480"/>
        <w:jc w:val="both"/>
        <w:rPr>
          <w:rFonts w:cs="Times New Roman"/>
        </w:rPr>
      </w:pPr>
      <w:r w:rsidRPr="00D054CD">
        <w:rPr>
          <w:rFonts w:cs="Times New Roman"/>
        </w:rPr>
        <w:t>根据上表的监测结果，厂界无组织废气排放浓度为：</w:t>
      </w:r>
      <w:r w:rsidR="002A4AD4">
        <w:rPr>
          <w:rFonts w:hint="eastAsia"/>
          <w:lang w:val="pt-BR"/>
        </w:rPr>
        <w:t>颗粒物</w:t>
      </w:r>
      <w:r w:rsidR="00670767" w:rsidRPr="00D054CD">
        <w:rPr>
          <w:rFonts w:cs="Times New Roman"/>
        </w:rPr>
        <w:t>排放浓度范围为</w:t>
      </w:r>
      <w:r w:rsidR="00DE6F98">
        <w:rPr>
          <w:rFonts w:cs="Times New Roman" w:hint="eastAsia"/>
        </w:rPr>
        <w:t>0.</w:t>
      </w:r>
      <w:r w:rsidR="002A4AD4">
        <w:rPr>
          <w:rFonts w:cs="Times New Roman" w:hint="eastAsia"/>
        </w:rPr>
        <w:t>199</w:t>
      </w:r>
      <w:r w:rsidR="00670767" w:rsidRPr="00D054CD">
        <w:rPr>
          <w:rFonts w:cs="Times New Roman"/>
        </w:rPr>
        <w:t>~</w:t>
      </w:r>
      <w:r w:rsidR="00DE6F98">
        <w:rPr>
          <w:rFonts w:cs="Times New Roman" w:hint="eastAsia"/>
        </w:rPr>
        <w:t>0.</w:t>
      </w:r>
      <w:r w:rsidR="002A4AD4">
        <w:rPr>
          <w:rFonts w:cs="Times New Roman" w:hint="eastAsia"/>
        </w:rPr>
        <w:t>271</w:t>
      </w:r>
      <w:r w:rsidR="00670767" w:rsidRPr="00D054CD">
        <w:rPr>
          <w:rFonts w:cs="Times New Roman"/>
        </w:rPr>
        <w:t>mg/m</w:t>
      </w:r>
      <w:r w:rsidR="00670767" w:rsidRPr="00D054CD">
        <w:rPr>
          <w:rFonts w:cs="Times New Roman"/>
          <w:vertAlign w:val="superscript"/>
        </w:rPr>
        <w:t>3</w:t>
      </w:r>
      <w:r w:rsidR="00DE6F98" w:rsidRPr="00D054CD">
        <w:rPr>
          <w:rFonts w:cs="Times New Roman" w:hint="eastAsia"/>
        </w:rPr>
        <w:t>，</w:t>
      </w:r>
      <w:r w:rsidR="00DE6F98" w:rsidRPr="00D054CD">
        <w:rPr>
          <w:rFonts w:cs="Times New Roman"/>
        </w:rPr>
        <w:t>可以</w:t>
      </w:r>
      <w:r w:rsidR="001634BE">
        <w:rPr>
          <w:rFonts w:hint="eastAsia"/>
        </w:rPr>
        <w:t>满足</w:t>
      </w:r>
      <w:r w:rsidR="002A4AD4" w:rsidRPr="002A4AD4">
        <w:rPr>
          <w:rFonts w:hint="eastAsia"/>
        </w:rPr>
        <w:t>《新乡市生态环境局关于进一步规范工业企业颗粒物排放限值的通知》</w:t>
      </w:r>
      <w:r w:rsidR="002A4AD4">
        <w:rPr>
          <w:rFonts w:cs="Times New Roman" w:hint="eastAsia"/>
        </w:rPr>
        <w:t>厂界颗粒物</w:t>
      </w:r>
      <w:r w:rsidR="002A4AD4">
        <w:rPr>
          <w:rFonts w:hint="eastAsia"/>
          <w:lang w:val="pt-BR"/>
        </w:rPr>
        <w:t>0.5</w:t>
      </w:r>
      <w:r w:rsidR="00FB077C" w:rsidRPr="00D054CD">
        <w:rPr>
          <w:rFonts w:cs="Times New Roman"/>
        </w:rPr>
        <w:t>mg/m</w:t>
      </w:r>
      <w:r w:rsidR="00FB077C" w:rsidRPr="00D054CD">
        <w:rPr>
          <w:rFonts w:cs="Times New Roman"/>
          <w:vertAlign w:val="superscript"/>
        </w:rPr>
        <w:t>3</w:t>
      </w:r>
      <w:r w:rsidR="00FB077C" w:rsidRPr="00D054CD">
        <w:rPr>
          <w:rFonts w:cs="Times New Roman" w:hint="eastAsia"/>
        </w:rPr>
        <w:t>的限值要求</w:t>
      </w:r>
      <w:r w:rsidR="007E49E6">
        <w:rPr>
          <w:rFonts w:cs="Times New Roman" w:hint="eastAsia"/>
        </w:rPr>
        <w:t>；</w:t>
      </w:r>
      <w:r w:rsidR="002A4AD4" w:rsidRPr="00510ACC">
        <w:t xml:space="preserve"> </w:t>
      </w:r>
      <w:r w:rsidR="00BF2E67" w:rsidRPr="00510ACC">
        <w:t>NH</w:t>
      </w:r>
      <w:r w:rsidR="00BF2E67" w:rsidRPr="00510ACC">
        <w:rPr>
          <w:vertAlign w:val="subscript"/>
        </w:rPr>
        <w:t>3</w:t>
      </w:r>
      <w:r w:rsidR="00BF2E67" w:rsidRPr="00D054CD">
        <w:rPr>
          <w:rFonts w:cs="Times New Roman"/>
        </w:rPr>
        <w:t>排放浓度范围为</w:t>
      </w:r>
      <w:r w:rsidR="00BF2E67">
        <w:rPr>
          <w:rFonts w:cs="Times New Roman" w:hint="eastAsia"/>
        </w:rPr>
        <w:t>0.</w:t>
      </w:r>
      <w:r w:rsidR="0087054C">
        <w:rPr>
          <w:rFonts w:cs="Times New Roman" w:hint="eastAsia"/>
        </w:rPr>
        <w:t>0</w:t>
      </w:r>
      <w:r w:rsidR="0063165D">
        <w:rPr>
          <w:rFonts w:cs="Times New Roman" w:hint="eastAsia"/>
        </w:rPr>
        <w:t>3</w:t>
      </w:r>
      <w:r w:rsidR="00BF2E67" w:rsidRPr="00D054CD">
        <w:rPr>
          <w:rFonts w:cs="Times New Roman"/>
        </w:rPr>
        <w:t>~</w:t>
      </w:r>
      <w:r w:rsidR="00BF2E67">
        <w:rPr>
          <w:rFonts w:cs="Times New Roman" w:hint="eastAsia"/>
        </w:rPr>
        <w:t>0.</w:t>
      </w:r>
      <w:r w:rsidR="0063165D">
        <w:rPr>
          <w:rFonts w:cs="Times New Roman" w:hint="eastAsia"/>
        </w:rPr>
        <w:t>09</w:t>
      </w:r>
      <w:r w:rsidR="00BF2E67" w:rsidRPr="00D054CD">
        <w:rPr>
          <w:rFonts w:cs="Times New Roman"/>
        </w:rPr>
        <w:t>mg/m</w:t>
      </w:r>
      <w:r w:rsidR="00BF2E67" w:rsidRPr="00D054CD">
        <w:rPr>
          <w:rFonts w:cs="Times New Roman"/>
          <w:vertAlign w:val="superscript"/>
        </w:rPr>
        <w:t>3</w:t>
      </w:r>
      <w:r w:rsidR="00BF2E67" w:rsidRPr="00510ACC">
        <w:t>、</w:t>
      </w:r>
      <w:r w:rsidR="00670767" w:rsidRPr="00510ACC">
        <w:t>H</w:t>
      </w:r>
      <w:r w:rsidR="00670767" w:rsidRPr="00510ACC">
        <w:rPr>
          <w:vertAlign w:val="subscript"/>
        </w:rPr>
        <w:t>2</w:t>
      </w:r>
      <w:r w:rsidR="00670767" w:rsidRPr="00510ACC">
        <w:t>S</w:t>
      </w:r>
      <w:r w:rsidR="0087054C" w:rsidRPr="00D054CD">
        <w:rPr>
          <w:rFonts w:cs="Times New Roman"/>
        </w:rPr>
        <w:t>排放浓度范围为</w:t>
      </w:r>
      <w:r w:rsidR="0087054C">
        <w:rPr>
          <w:rFonts w:cs="Times New Roman" w:hint="eastAsia"/>
        </w:rPr>
        <w:t>0.00</w:t>
      </w:r>
      <w:r w:rsidR="0063165D">
        <w:rPr>
          <w:rFonts w:cs="Times New Roman" w:hint="eastAsia"/>
        </w:rPr>
        <w:t>2</w:t>
      </w:r>
      <w:r w:rsidR="0087054C" w:rsidRPr="00D054CD">
        <w:rPr>
          <w:rFonts w:cs="Times New Roman"/>
        </w:rPr>
        <w:t>~</w:t>
      </w:r>
      <w:r w:rsidR="0087054C">
        <w:rPr>
          <w:rFonts w:cs="Times New Roman" w:hint="eastAsia"/>
        </w:rPr>
        <w:t>0.0</w:t>
      </w:r>
      <w:r w:rsidR="0063165D">
        <w:rPr>
          <w:rFonts w:cs="Times New Roman" w:hint="eastAsia"/>
        </w:rPr>
        <w:t>10</w:t>
      </w:r>
      <w:r w:rsidR="0087054C" w:rsidRPr="00D054CD">
        <w:rPr>
          <w:rFonts w:cs="Times New Roman"/>
        </w:rPr>
        <w:t>mg/m</w:t>
      </w:r>
      <w:r w:rsidR="0087054C" w:rsidRPr="00D054CD">
        <w:rPr>
          <w:rFonts w:cs="Times New Roman"/>
          <w:vertAlign w:val="superscript"/>
        </w:rPr>
        <w:t>3</w:t>
      </w:r>
      <w:r w:rsidR="00670767" w:rsidRPr="00510ACC">
        <w:t>、</w:t>
      </w:r>
      <w:r w:rsidR="00670767" w:rsidRPr="00510ACC">
        <w:rPr>
          <w:rFonts w:hint="eastAsia"/>
          <w:lang w:val="pt-BR"/>
        </w:rPr>
        <w:t>臭气浓度</w:t>
      </w:r>
      <w:r w:rsidR="0087054C" w:rsidRPr="00D054CD">
        <w:rPr>
          <w:rFonts w:cs="Times New Roman" w:hint="eastAsia"/>
        </w:rPr>
        <w:t>&lt;10</w:t>
      </w:r>
      <w:r w:rsidR="0087054C" w:rsidRPr="00D054CD">
        <w:rPr>
          <w:rFonts w:cs="Times New Roman" w:hint="eastAsia"/>
        </w:rPr>
        <w:t>（无量纲）</w:t>
      </w:r>
      <w:r w:rsidR="00313781" w:rsidRPr="00D054CD">
        <w:rPr>
          <w:rFonts w:cs="Times New Roman"/>
        </w:rPr>
        <w:t>，可以满足</w:t>
      </w:r>
      <w:r w:rsidR="0015003B" w:rsidRPr="0015003B">
        <w:rPr>
          <w:rFonts w:cs="Times New Roman" w:hint="eastAsia"/>
        </w:rPr>
        <w:t>《畜禽养殖业污染物排放标准》（</w:t>
      </w:r>
      <w:r w:rsidR="0015003B" w:rsidRPr="0015003B">
        <w:rPr>
          <w:rFonts w:cs="Times New Roman" w:hint="eastAsia"/>
        </w:rPr>
        <w:t>GB18596-2001</w:t>
      </w:r>
      <w:r w:rsidR="0015003B" w:rsidRPr="0015003B">
        <w:rPr>
          <w:rFonts w:cs="Times New Roman" w:hint="eastAsia"/>
        </w:rPr>
        <w:t>）</w:t>
      </w:r>
      <w:r w:rsidR="0015003B" w:rsidRPr="00D054CD">
        <w:rPr>
          <w:rFonts w:cs="Times New Roman" w:hint="eastAsia"/>
        </w:rPr>
        <w:t>臭气浓度</w:t>
      </w:r>
      <w:r w:rsidR="0015003B">
        <w:rPr>
          <w:rFonts w:cs="Times New Roman" w:hint="eastAsia"/>
        </w:rPr>
        <w:t>7</w:t>
      </w:r>
      <w:r w:rsidR="0015003B" w:rsidRPr="00D054CD">
        <w:rPr>
          <w:rFonts w:cs="Times New Roman" w:hint="eastAsia"/>
        </w:rPr>
        <w:t>0</w:t>
      </w:r>
      <w:r w:rsidR="0015003B" w:rsidRPr="00D054CD">
        <w:rPr>
          <w:rFonts w:cs="Times New Roman" w:hint="eastAsia"/>
        </w:rPr>
        <w:t>（无量纲）的限值要求</w:t>
      </w:r>
      <w:r w:rsidR="0015003B">
        <w:rPr>
          <w:rFonts w:cs="Times New Roman" w:hint="eastAsia"/>
        </w:rPr>
        <w:t>，同时满足</w:t>
      </w:r>
      <w:r w:rsidR="00313781" w:rsidRPr="00D054CD">
        <w:rPr>
          <w:rFonts w:cs="Times New Roman" w:hint="eastAsia"/>
        </w:rPr>
        <w:t>《恶臭污染物排放标准》（</w:t>
      </w:r>
      <w:r w:rsidR="00313781" w:rsidRPr="00D054CD">
        <w:rPr>
          <w:rFonts w:cs="Times New Roman" w:hint="eastAsia"/>
        </w:rPr>
        <w:t>GB14554-93</w:t>
      </w:r>
      <w:r w:rsidR="00313781" w:rsidRPr="00D054CD">
        <w:rPr>
          <w:rFonts w:cs="Times New Roman" w:hint="eastAsia"/>
        </w:rPr>
        <w:t>）表</w:t>
      </w:r>
      <w:r w:rsidR="00313781" w:rsidRPr="00D054CD">
        <w:rPr>
          <w:rFonts w:cs="Times New Roman" w:hint="eastAsia"/>
        </w:rPr>
        <w:t>1</w:t>
      </w:r>
      <w:r w:rsidR="00313781" w:rsidRPr="00D054CD">
        <w:rPr>
          <w:rFonts w:cs="Times New Roman" w:hint="eastAsia"/>
        </w:rPr>
        <w:t>中厂界</w:t>
      </w:r>
      <w:r w:rsidR="00313781" w:rsidRPr="00510ACC">
        <w:t>NH</w:t>
      </w:r>
      <w:r w:rsidR="00313781" w:rsidRPr="00510ACC">
        <w:rPr>
          <w:vertAlign w:val="subscript"/>
        </w:rPr>
        <w:t>3</w:t>
      </w:r>
      <w:r w:rsidR="00313781">
        <w:rPr>
          <w:rFonts w:hint="eastAsia"/>
        </w:rPr>
        <w:t xml:space="preserve"> </w:t>
      </w:r>
      <w:r w:rsidR="00313781">
        <w:rPr>
          <w:rFonts w:cs="Times New Roman" w:hint="eastAsia"/>
        </w:rPr>
        <w:t>1.5</w:t>
      </w:r>
      <w:r w:rsidR="00313781" w:rsidRPr="00D054CD">
        <w:rPr>
          <w:rFonts w:cs="Times New Roman"/>
        </w:rPr>
        <w:t>mg/m</w:t>
      </w:r>
      <w:r w:rsidR="00313781" w:rsidRPr="00D054CD">
        <w:rPr>
          <w:rFonts w:cs="Times New Roman"/>
          <w:vertAlign w:val="superscript"/>
        </w:rPr>
        <w:t>3</w:t>
      </w:r>
      <w:r w:rsidR="00313781">
        <w:rPr>
          <w:rFonts w:cs="Times New Roman" w:hint="eastAsia"/>
        </w:rPr>
        <w:t>、</w:t>
      </w:r>
      <w:r w:rsidR="00313781" w:rsidRPr="00510ACC">
        <w:t>H</w:t>
      </w:r>
      <w:r w:rsidR="00313781" w:rsidRPr="00510ACC">
        <w:rPr>
          <w:vertAlign w:val="subscript"/>
        </w:rPr>
        <w:t>2</w:t>
      </w:r>
      <w:r w:rsidR="00313781" w:rsidRPr="00510ACC">
        <w:t>S</w:t>
      </w:r>
      <w:r w:rsidR="00195BF7" w:rsidRPr="00195BF7">
        <w:rPr>
          <w:rFonts w:cs="Times New Roman"/>
        </w:rPr>
        <w:t xml:space="preserve"> </w:t>
      </w:r>
      <w:r w:rsidR="00195BF7">
        <w:rPr>
          <w:rFonts w:cs="Times New Roman" w:hint="eastAsia"/>
        </w:rPr>
        <w:t>0.06</w:t>
      </w:r>
      <w:r w:rsidR="00195BF7" w:rsidRPr="00D054CD">
        <w:rPr>
          <w:rFonts w:cs="Times New Roman"/>
        </w:rPr>
        <w:t>mg/m</w:t>
      </w:r>
      <w:r w:rsidR="00195BF7" w:rsidRPr="00D054CD">
        <w:rPr>
          <w:rFonts w:cs="Times New Roman"/>
          <w:vertAlign w:val="superscript"/>
        </w:rPr>
        <w:t>3</w:t>
      </w:r>
      <w:r w:rsidR="00313781">
        <w:rPr>
          <w:rFonts w:cs="Times New Roman" w:hint="eastAsia"/>
        </w:rPr>
        <w:t>、</w:t>
      </w:r>
      <w:r w:rsidR="00313781" w:rsidRPr="00D054CD">
        <w:rPr>
          <w:rFonts w:cs="Times New Roman" w:hint="eastAsia"/>
        </w:rPr>
        <w:t>臭气浓度</w:t>
      </w:r>
      <w:r w:rsidR="00313781" w:rsidRPr="00D054CD">
        <w:rPr>
          <w:rFonts w:cs="Times New Roman" w:hint="eastAsia"/>
        </w:rPr>
        <w:t>20</w:t>
      </w:r>
      <w:r w:rsidR="00313781" w:rsidRPr="00D054CD">
        <w:rPr>
          <w:rFonts w:cs="Times New Roman" w:hint="eastAsia"/>
        </w:rPr>
        <w:t>（无量纲）的限值要求。</w:t>
      </w:r>
    </w:p>
    <w:p w14:paraId="49951750" w14:textId="1650E915" w:rsidR="00D054CD" w:rsidRPr="00D054CD" w:rsidRDefault="00D054CD" w:rsidP="00D054CD">
      <w:pPr>
        <w:ind w:firstLine="480"/>
        <w:jc w:val="both"/>
        <w:rPr>
          <w:rFonts w:cs="Times New Roman"/>
        </w:rPr>
      </w:pPr>
    </w:p>
    <w:p w14:paraId="104AA166" w14:textId="77777777" w:rsidR="00F819BC" w:rsidRDefault="00F819BC">
      <w:pPr>
        <w:pStyle w:val="4"/>
        <w:spacing w:before="0" w:after="0" w:line="520" w:lineRule="exact"/>
        <w:ind w:firstLine="482"/>
        <w:rPr>
          <w:rFonts w:cs="Times New Roman"/>
        </w:rPr>
        <w:sectPr w:rsidR="00F819BC" w:rsidSect="00ED3DA2">
          <w:pgSz w:w="11906" w:h="16838"/>
          <w:pgMar w:top="1440" w:right="1800" w:bottom="1440" w:left="1800" w:header="851" w:footer="992" w:gutter="0"/>
          <w:cols w:space="425"/>
          <w:docGrid w:type="lines" w:linePitch="326"/>
        </w:sectPr>
      </w:pPr>
    </w:p>
    <w:p w14:paraId="5DFEA211" w14:textId="77777777" w:rsidR="00BC092F" w:rsidRDefault="001A7355">
      <w:pPr>
        <w:pStyle w:val="4"/>
        <w:spacing w:before="0" w:after="0" w:line="520" w:lineRule="exact"/>
        <w:ind w:firstLine="482"/>
        <w:rPr>
          <w:rFonts w:cs="Times New Roman"/>
        </w:rPr>
      </w:pPr>
      <w:r>
        <w:rPr>
          <w:rFonts w:cs="Times New Roman"/>
        </w:rPr>
        <w:lastRenderedPageBreak/>
        <w:t>9.2.1.3</w:t>
      </w:r>
      <w:r>
        <w:rPr>
          <w:rFonts w:cs="Times New Roman"/>
        </w:rPr>
        <w:t>噪声</w:t>
      </w:r>
    </w:p>
    <w:p w14:paraId="5DFEA212" w14:textId="77777777" w:rsidR="00BC092F" w:rsidRDefault="001A7355">
      <w:pPr>
        <w:ind w:firstLine="480"/>
        <w:jc w:val="both"/>
        <w:rPr>
          <w:rFonts w:cs="Times New Roman"/>
          <w:sz w:val="22"/>
        </w:rPr>
      </w:pPr>
      <w:r>
        <w:rPr>
          <w:rFonts w:cs="Times New Roman"/>
        </w:rPr>
        <w:t>本项目厂噪声监测结果见下表。</w:t>
      </w:r>
    </w:p>
    <w:p w14:paraId="5DFEA213" w14:textId="27942C7E" w:rsidR="00BC092F" w:rsidRDefault="001A7355">
      <w:pPr>
        <w:ind w:firstLine="480"/>
        <w:jc w:val="both"/>
        <w:rPr>
          <w:rFonts w:eastAsia="黑体" w:cs="Times New Roman"/>
        </w:rPr>
      </w:pPr>
      <w:r>
        <w:rPr>
          <w:rFonts w:eastAsia="黑体" w:cs="Times New Roman"/>
        </w:rPr>
        <w:t>表</w:t>
      </w:r>
      <w:r>
        <w:rPr>
          <w:rFonts w:eastAsia="黑体" w:cs="Times New Roman"/>
        </w:rPr>
        <w:t>9-</w:t>
      </w:r>
      <w:r w:rsidR="00D33DC7">
        <w:rPr>
          <w:rFonts w:eastAsia="黑体" w:cs="Times New Roman" w:hint="eastAsia"/>
        </w:rPr>
        <w:t>4</w:t>
      </w:r>
      <w:r>
        <w:rPr>
          <w:rFonts w:eastAsia="黑体" w:cs="Times New Roman"/>
        </w:rPr>
        <w:t xml:space="preserve">                    </w:t>
      </w:r>
      <w:r w:rsidR="00836787">
        <w:rPr>
          <w:rFonts w:eastAsia="黑体" w:cs="Times New Roman" w:hint="eastAsia"/>
        </w:rPr>
        <w:t xml:space="preserve">    </w:t>
      </w:r>
      <w:r>
        <w:rPr>
          <w:rFonts w:eastAsia="黑体" w:cs="Times New Roman"/>
        </w:rPr>
        <w:t xml:space="preserve">           </w:t>
      </w:r>
      <w:r>
        <w:rPr>
          <w:rFonts w:eastAsia="黑体" w:cs="Times New Roman"/>
        </w:rPr>
        <w:t>噪声监测结果</w:t>
      </w:r>
    </w:p>
    <w:tbl>
      <w:tblPr>
        <w:tblW w:w="4997"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5"/>
        <w:gridCol w:w="1418"/>
        <w:gridCol w:w="1416"/>
        <w:gridCol w:w="1418"/>
        <w:gridCol w:w="2784"/>
      </w:tblGrid>
      <w:tr w:rsidR="00BC092F" w14:paraId="5DFEA218" w14:textId="77777777" w:rsidTr="00836787">
        <w:trPr>
          <w:cantSplit/>
          <w:trHeight w:val="397"/>
          <w:jc w:val="center"/>
        </w:trPr>
        <w:tc>
          <w:tcPr>
            <w:tcW w:w="772" w:type="pct"/>
            <w:vMerge w:val="restart"/>
            <w:tcBorders>
              <w:top w:val="single" w:sz="8" w:space="0" w:color="auto"/>
              <w:left w:val="single" w:sz="8" w:space="0" w:color="auto"/>
              <w:right w:val="single" w:sz="4" w:space="0" w:color="auto"/>
            </w:tcBorders>
            <w:shd w:val="clear" w:color="auto" w:fill="auto"/>
            <w:vAlign w:val="center"/>
          </w:tcPr>
          <w:p w14:paraId="5DFEA214" w14:textId="77777777" w:rsidR="00BC092F" w:rsidRDefault="001A7355">
            <w:pPr>
              <w:pStyle w:val="af9"/>
              <w:rPr>
                <w:b/>
                <w:kern w:val="0"/>
              </w:rPr>
            </w:pPr>
            <w:r>
              <w:rPr>
                <w:b/>
                <w:kern w:val="0"/>
              </w:rPr>
              <w:t>检测时间</w:t>
            </w:r>
          </w:p>
        </w:tc>
        <w:tc>
          <w:tcPr>
            <w:tcW w:w="852" w:type="pct"/>
            <w:vMerge w:val="restart"/>
            <w:tcBorders>
              <w:top w:val="single" w:sz="8" w:space="0" w:color="auto"/>
              <w:left w:val="single" w:sz="4" w:space="0" w:color="auto"/>
              <w:right w:val="single" w:sz="4" w:space="0" w:color="auto"/>
            </w:tcBorders>
            <w:shd w:val="clear" w:color="auto" w:fill="auto"/>
            <w:vAlign w:val="center"/>
          </w:tcPr>
          <w:p w14:paraId="5DFEA215" w14:textId="77777777" w:rsidR="00BC092F" w:rsidRDefault="001A7355">
            <w:pPr>
              <w:pStyle w:val="af9"/>
              <w:rPr>
                <w:b/>
                <w:kern w:val="0"/>
              </w:rPr>
            </w:pPr>
            <w:r>
              <w:rPr>
                <w:rFonts w:hint="eastAsia"/>
                <w:b/>
                <w:kern w:val="0"/>
              </w:rPr>
              <w:t>检测</w:t>
            </w:r>
            <w:r>
              <w:rPr>
                <w:b/>
                <w:kern w:val="0"/>
              </w:rPr>
              <w:t>时段</w:t>
            </w:r>
          </w:p>
        </w:tc>
        <w:tc>
          <w:tcPr>
            <w:tcW w:w="1703" w:type="pct"/>
            <w:gridSpan w:val="2"/>
            <w:tcBorders>
              <w:top w:val="single" w:sz="8" w:space="0" w:color="auto"/>
              <w:left w:val="single" w:sz="4" w:space="0" w:color="auto"/>
              <w:bottom w:val="single" w:sz="4" w:space="0" w:color="auto"/>
              <w:right w:val="single" w:sz="4" w:space="0" w:color="000000"/>
            </w:tcBorders>
            <w:shd w:val="clear" w:color="auto" w:fill="auto"/>
            <w:vAlign w:val="center"/>
          </w:tcPr>
          <w:p w14:paraId="5DFEA216" w14:textId="77777777" w:rsidR="00BC092F" w:rsidRDefault="001A7355">
            <w:pPr>
              <w:pStyle w:val="af9"/>
              <w:rPr>
                <w:b/>
                <w:kern w:val="0"/>
              </w:rPr>
            </w:pPr>
            <w:r>
              <w:rPr>
                <w:rFonts w:hint="eastAsia"/>
                <w:b/>
                <w:kern w:val="0"/>
              </w:rPr>
              <w:t>检测结果</w:t>
            </w:r>
            <w:r>
              <w:rPr>
                <w:rFonts w:hint="eastAsia"/>
                <w:b/>
                <w:kern w:val="0"/>
              </w:rPr>
              <w:t xml:space="preserve"> </w:t>
            </w:r>
            <w:r>
              <w:rPr>
                <w:b/>
                <w:kern w:val="0"/>
              </w:rPr>
              <w:t xml:space="preserve">      </w:t>
            </w:r>
            <w:r>
              <w:rPr>
                <w:rFonts w:hint="eastAsia"/>
                <w:b/>
                <w:kern w:val="0"/>
              </w:rPr>
              <w:t>单位：</w:t>
            </w:r>
            <w:r>
              <w:rPr>
                <w:b/>
                <w:bCs/>
              </w:rPr>
              <w:t>dB(A)</w:t>
            </w:r>
          </w:p>
        </w:tc>
        <w:tc>
          <w:tcPr>
            <w:tcW w:w="1673" w:type="pct"/>
            <w:vMerge w:val="restart"/>
            <w:tcBorders>
              <w:top w:val="single" w:sz="8" w:space="0" w:color="auto"/>
              <w:left w:val="single" w:sz="4" w:space="0" w:color="000000"/>
              <w:right w:val="single" w:sz="8" w:space="0" w:color="auto"/>
            </w:tcBorders>
            <w:shd w:val="clear" w:color="auto" w:fill="auto"/>
            <w:vAlign w:val="center"/>
          </w:tcPr>
          <w:p w14:paraId="5DFEA217" w14:textId="6104CF22" w:rsidR="00BC092F" w:rsidRDefault="001A7355">
            <w:pPr>
              <w:pStyle w:val="af9"/>
              <w:rPr>
                <w:b/>
                <w:kern w:val="0"/>
              </w:rPr>
            </w:pPr>
            <w:r>
              <w:rPr>
                <w:b/>
                <w:kern w:val="0"/>
              </w:rPr>
              <w:t>《工业企业厂界环境噪声排放标准》</w:t>
            </w:r>
            <w:r>
              <w:rPr>
                <w:b/>
                <w:kern w:val="0"/>
              </w:rPr>
              <w:t>(GB12348-2008)</w:t>
            </w:r>
            <w:r w:rsidR="008848B0">
              <w:rPr>
                <w:rFonts w:hint="eastAsia"/>
                <w:b/>
                <w:kern w:val="0"/>
              </w:rPr>
              <w:t>2</w:t>
            </w:r>
            <w:r>
              <w:rPr>
                <w:b/>
                <w:kern w:val="0"/>
              </w:rPr>
              <w:t>类</w:t>
            </w:r>
          </w:p>
        </w:tc>
      </w:tr>
      <w:tr w:rsidR="004C49CB" w14:paraId="5DFEA220" w14:textId="77777777" w:rsidTr="00836787">
        <w:trPr>
          <w:cantSplit/>
          <w:trHeight w:val="397"/>
          <w:jc w:val="center"/>
        </w:trPr>
        <w:tc>
          <w:tcPr>
            <w:tcW w:w="772" w:type="pct"/>
            <w:vMerge/>
            <w:tcBorders>
              <w:left w:val="single" w:sz="8" w:space="0" w:color="auto"/>
              <w:bottom w:val="single" w:sz="4" w:space="0" w:color="auto"/>
              <w:right w:val="single" w:sz="4" w:space="0" w:color="auto"/>
            </w:tcBorders>
            <w:shd w:val="clear" w:color="auto" w:fill="auto"/>
            <w:vAlign w:val="center"/>
          </w:tcPr>
          <w:p w14:paraId="5DFEA219" w14:textId="77777777" w:rsidR="004C49CB" w:rsidRDefault="004C49CB">
            <w:pPr>
              <w:pStyle w:val="af9"/>
              <w:rPr>
                <w:b/>
                <w:kern w:val="0"/>
              </w:rPr>
            </w:pPr>
          </w:p>
        </w:tc>
        <w:tc>
          <w:tcPr>
            <w:tcW w:w="852" w:type="pct"/>
            <w:vMerge/>
            <w:tcBorders>
              <w:left w:val="single" w:sz="4" w:space="0" w:color="auto"/>
              <w:bottom w:val="single" w:sz="4" w:space="0" w:color="auto"/>
              <w:right w:val="single" w:sz="4" w:space="0" w:color="auto"/>
            </w:tcBorders>
            <w:shd w:val="clear" w:color="auto" w:fill="auto"/>
            <w:vAlign w:val="center"/>
          </w:tcPr>
          <w:p w14:paraId="5DFEA21A" w14:textId="77777777" w:rsidR="004C49CB" w:rsidRDefault="004C49CB">
            <w:pPr>
              <w:pStyle w:val="af9"/>
              <w:rPr>
                <w:b/>
                <w:kern w:val="0"/>
              </w:rPr>
            </w:pPr>
          </w:p>
        </w:tc>
        <w:tc>
          <w:tcPr>
            <w:tcW w:w="851" w:type="pct"/>
            <w:tcBorders>
              <w:top w:val="single" w:sz="8" w:space="0" w:color="auto"/>
              <w:left w:val="single" w:sz="4" w:space="0" w:color="auto"/>
              <w:bottom w:val="single" w:sz="4" w:space="0" w:color="auto"/>
              <w:right w:val="single" w:sz="4" w:space="0" w:color="auto"/>
            </w:tcBorders>
            <w:shd w:val="clear" w:color="auto" w:fill="auto"/>
            <w:vAlign w:val="center"/>
          </w:tcPr>
          <w:p w14:paraId="5DFEA21B" w14:textId="45CFAD2C" w:rsidR="004C49CB" w:rsidRPr="004C49CB" w:rsidRDefault="004C49CB">
            <w:pPr>
              <w:pStyle w:val="af9"/>
              <w:rPr>
                <w:b/>
                <w:bCs/>
                <w:kern w:val="0"/>
              </w:rPr>
            </w:pPr>
            <w:r w:rsidRPr="004C49CB">
              <w:rPr>
                <w:b/>
                <w:bCs/>
              </w:rPr>
              <w:t>昼间</w:t>
            </w:r>
          </w:p>
        </w:tc>
        <w:tc>
          <w:tcPr>
            <w:tcW w:w="852" w:type="pct"/>
            <w:tcBorders>
              <w:top w:val="single" w:sz="8" w:space="0" w:color="auto"/>
              <w:left w:val="single" w:sz="4" w:space="0" w:color="auto"/>
              <w:bottom w:val="single" w:sz="4" w:space="0" w:color="auto"/>
              <w:right w:val="single" w:sz="4" w:space="0" w:color="000000"/>
            </w:tcBorders>
            <w:shd w:val="clear" w:color="auto" w:fill="auto"/>
            <w:vAlign w:val="center"/>
          </w:tcPr>
          <w:p w14:paraId="5DFEA21E" w14:textId="0DC725AF" w:rsidR="004C49CB" w:rsidRDefault="004C49CB">
            <w:pPr>
              <w:pStyle w:val="af9"/>
              <w:rPr>
                <w:b/>
                <w:kern w:val="0"/>
              </w:rPr>
            </w:pPr>
            <w:r w:rsidRPr="004C49CB">
              <w:rPr>
                <w:b/>
                <w:bCs/>
              </w:rPr>
              <w:t>夜间</w:t>
            </w:r>
          </w:p>
        </w:tc>
        <w:tc>
          <w:tcPr>
            <w:tcW w:w="1673" w:type="pct"/>
            <w:vMerge/>
            <w:tcBorders>
              <w:left w:val="single" w:sz="4" w:space="0" w:color="000000"/>
              <w:bottom w:val="single" w:sz="4" w:space="0" w:color="auto"/>
              <w:right w:val="single" w:sz="8" w:space="0" w:color="auto"/>
            </w:tcBorders>
            <w:shd w:val="clear" w:color="auto" w:fill="auto"/>
            <w:vAlign w:val="center"/>
          </w:tcPr>
          <w:p w14:paraId="5DFEA21F" w14:textId="77777777" w:rsidR="004C49CB" w:rsidRDefault="004C49CB">
            <w:pPr>
              <w:pStyle w:val="af9"/>
              <w:rPr>
                <w:b/>
                <w:kern w:val="0"/>
              </w:rPr>
            </w:pPr>
          </w:p>
        </w:tc>
      </w:tr>
      <w:tr w:rsidR="00162F9B" w14:paraId="5DFEA228" w14:textId="77777777" w:rsidTr="001E2DA9">
        <w:trPr>
          <w:cantSplit/>
          <w:trHeight w:val="397"/>
          <w:jc w:val="center"/>
        </w:trPr>
        <w:tc>
          <w:tcPr>
            <w:tcW w:w="772" w:type="pct"/>
            <w:vMerge w:val="restart"/>
            <w:tcBorders>
              <w:top w:val="single" w:sz="4" w:space="0" w:color="auto"/>
              <w:left w:val="single" w:sz="8" w:space="0" w:color="auto"/>
              <w:right w:val="single" w:sz="4" w:space="0" w:color="auto"/>
            </w:tcBorders>
            <w:shd w:val="clear" w:color="auto" w:fill="auto"/>
            <w:vAlign w:val="center"/>
          </w:tcPr>
          <w:p w14:paraId="5DFEA221" w14:textId="135F8B80" w:rsidR="00162F9B" w:rsidRDefault="00162F9B" w:rsidP="00E0374D">
            <w:pPr>
              <w:pStyle w:val="af9"/>
            </w:pPr>
            <w:r>
              <w:rPr>
                <w:rFonts w:hint="eastAsia"/>
              </w:rPr>
              <w:t>202</w:t>
            </w:r>
            <w:r w:rsidR="00EB175F">
              <w:rPr>
                <w:rFonts w:hint="eastAsia"/>
              </w:rPr>
              <w:t>5.03.06</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5DFEA222" w14:textId="5101867A" w:rsidR="00162F9B" w:rsidRDefault="000E6390" w:rsidP="00E0374D">
            <w:pPr>
              <w:pStyle w:val="af9"/>
            </w:pPr>
            <w:r>
              <w:rPr>
                <w:rFonts w:hint="eastAsia"/>
              </w:rPr>
              <w:t>东</w:t>
            </w:r>
            <w:r w:rsidR="00162F9B" w:rsidRPr="004C49CB">
              <w:rPr>
                <w:rFonts w:hint="eastAsia"/>
              </w:rPr>
              <w:t>厂界</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5DFEA223" w14:textId="7E755513" w:rsidR="00162F9B" w:rsidRPr="00101D84" w:rsidRDefault="00EB175F" w:rsidP="00E0374D">
            <w:pPr>
              <w:pStyle w:val="af9"/>
            </w:pPr>
            <w:r>
              <w:rPr>
                <w:rFonts w:hint="eastAsia"/>
              </w:rPr>
              <w:t>52</w:t>
            </w:r>
          </w:p>
        </w:tc>
        <w:tc>
          <w:tcPr>
            <w:tcW w:w="852" w:type="pct"/>
            <w:tcBorders>
              <w:top w:val="single" w:sz="4" w:space="0" w:color="auto"/>
              <w:left w:val="single" w:sz="4" w:space="0" w:color="auto"/>
              <w:bottom w:val="single" w:sz="4" w:space="0" w:color="auto"/>
              <w:right w:val="single" w:sz="4" w:space="0" w:color="000000"/>
            </w:tcBorders>
            <w:shd w:val="clear" w:color="auto" w:fill="auto"/>
            <w:vAlign w:val="center"/>
          </w:tcPr>
          <w:p w14:paraId="5DFEA226" w14:textId="1FC3E5BB" w:rsidR="00162F9B" w:rsidRPr="00101D84" w:rsidRDefault="00EB175F" w:rsidP="00E0374D">
            <w:pPr>
              <w:pStyle w:val="af9"/>
            </w:pPr>
            <w:r>
              <w:rPr>
                <w:rFonts w:hint="eastAsia"/>
              </w:rPr>
              <w:t>45</w:t>
            </w:r>
          </w:p>
        </w:tc>
        <w:tc>
          <w:tcPr>
            <w:tcW w:w="1673" w:type="pct"/>
            <w:vMerge w:val="restart"/>
            <w:tcBorders>
              <w:top w:val="single" w:sz="4" w:space="0" w:color="auto"/>
              <w:left w:val="single" w:sz="4" w:space="0" w:color="000000"/>
              <w:right w:val="single" w:sz="8" w:space="0" w:color="auto"/>
            </w:tcBorders>
            <w:shd w:val="clear" w:color="auto" w:fill="auto"/>
            <w:vAlign w:val="center"/>
          </w:tcPr>
          <w:p w14:paraId="6E6D5ED9" w14:textId="105039D2" w:rsidR="00162F9B" w:rsidRPr="00836787" w:rsidRDefault="00162F9B" w:rsidP="00E0374D">
            <w:pPr>
              <w:pStyle w:val="af9"/>
            </w:pPr>
            <w:r w:rsidRPr="00836787">
              <w:rPr>
                <w:rFonts w:hint="eastAsia"/>
              </w:rPr>
              <w:t>昼间</w:t>
            </w:r>
            <w:r w:rsidRPr="00836787">
              <w:rPr>
                <w:rFonts w:hint="eastAsia"/>
              </w:rPr>
              <w:t>6</w:t>
            </w:r>
            <w:r w:rsidR="008848B0">
              <w:rPr>
                <w:rFonts w:hint="eastAsia"/>
              </w:rPr>
              <w:t>0</w:t>
            </w:r>
            <w:r w:rsidRPr="00836787">
              <w:t>dB(A)</w:t>
            </w:r>
          </w:p>
          <w:p w14:paraId="5DFEA227" w14:textId="1A6CDC93" w:rsidR="00162F9B" w:rsidRPr="00836787" w:rsidRDefault="00162F9B" w:rsidP="00E0374D">
            <w:pPr>
              <w:pStyle w:val="af9"/>
            </w:pPr>
            <w:r w:rsidRPr="00836787">
              <w:t>夜间</w:t>
            </w:r>
            <w:r w:rsidRPr="00836787">
              <w:rPr>
                <w:rFonts w:hint="eastAsia"/>
              </w:rPr>
              <w:t>5</w:t>
            </w:r>
            <w:r w:rsidR="008848B0">
              <w:rPr>
                <w:rFonts w:hint="eastAsia"/>
              </w:rPr>
              <w:t>0</w:t>
            </w:r>
            <w:r w:rsidRPr="00836787">
              <w:t>dB(A)</w:t>
            </w:r>
          </w:p>
        </w:tc>
      </w:tr>
      <w:tr w:rsidR="00C24502" w14:paraId="067DE6E8" w14:textId="77777777" w:rsidTr="001E2DA9">
        <w:trPr>
          <w:cantSplit/>
          <w:trHeight w:val="397"/>
          <w:jc w:val="center"/>
        </w:trPr>
        <w:tc>
          <w:tcPr>
            <w:tcW w:w="772" w:type="pct"/>
            <w:vMerge/>
            <w:tcBorders>
              <w:top w:val="single" w:sz="4" w:space="0" w:color="auto"/>
              <w:left w:val="single" w:sz="8" w:space="0" w:color="auto"/>
              <w:right w:val="single" w:sz="4" w:space="0" w:color="auto"/>
            </w:tcBorders>
            <w:shd w:val="clear" w:color="auto" w:fill="auto"/>
            <w:vAlign w:val="center"/>
          </w:tcPr>
          <w:p w14:paraId="39AD8858" w14:textId="77777777" w:rsidR="00C24502" w:rsidRDefault="00C24502" w:rsidP="00E0374D">
            <w:pPr>
              <w:pStyle w:val="af9"/>
            </w:pP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51546A8A" w14:textId="5B529577" w:rsidR="00C24502" w:rsidRDefault="00C24502" w:rsidP="00E0374D">
            <w:pPr>
              <w:pStyle w:val="af9"/>
            </w:pPr>
            <w:r>
              <w:rPr>
                <w:rFonts w:hint="eastAsia"/>
              </w:rPr>
              <w:t>南厂界</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2E88106B" w14:textId="70490F4C" w:rsidR="00C24502" w:rsidRPr="00101D84" w:rsidRDefault="00EB175F" w:rsidP="00E0374D">
            <w:pPr>
              <w:pStyle w:val="af9"/>
            </w:pPr>
            <w:r>
              <w:rPr>
                <w:rFonts w:hint="eastAsia"/>
              </w:rPr>
              <w:t>53</w:t>
            </w:r>
          </w:p>
        </w:tc>
        <w:tc>
          <w:tcPr>
            <w:tcW w:w="852" w:type="pct"/>
            <w:tcBorders>
              <w:top w:val="single" w:sz="4" w:space="0" w:color="auto"/>
              <w:left w:val="single" w:sz="4" w:space="0" w:color="auto"/>
              <w:bottom w:val="single" w:sz="4" w:space="0" w:color="auto"/>
              <w:right w:val="single" w:sz="4" w:space="0" w:color="000000"/>
            </w:tcBorders>
            <w:shd w:val="clear" w:color="auto" w:fill="auto"/>
            <w:vAlign w:val="center"/>
          </w:tcPr>
          <w:p w14:paraId="34EA9C02" w14:textId="59A01889" w:rsidR="00C24502" w:rsidRPr="00101D84" w:rsidRDefault="00EB175F" w:rsidP="00E0374D">
            <w:pPr>
              <w:pStyle w:val="af9"/>
            </w:pPr>
            <w:r>
              <w:rPr>
                <w:rFonts w:hint="eastAsia"/>
              </w:rPr>
              <w:t>46</w:t>
            </w:r>
          </w:p>
        </w:tc>
        <w:tc>
          <w:tcPr>
            <w:tcW w:w="1673" w:type="pct"/>
            <w:vMerge/>
            <w:tcBorders>
              <w:top w:val="single" w:sz="4" w:space="0" w:color="auto"/>
              <w:left w:val="single" w:sz="4" w:space="0" w:color="000000"/>
              <w:right w:val="single" w:sz="8" w:space="0" w:color="auto"/>
            </w:tcBorders>
            <w:shd w:val="clear" w:color="auto" w:fill="auto"/>
            <w:vAlign w:val="center"/>
          </w:tcPr>
          <w:p w14:paraId="276FC8FA" w14:textId="77777777" w:rsidR="00C24502" w:rsidRPr="00836787" w:rsidRDefault="00C24502" w:rsidP="00E0374D">
            <w:pPr>
              <w:pStyle w:val="af9"/>
            </w:pPr>
          </w:p>
        </w:tc>
      </w:tr>
      <w:tr w:rsidR="00162F9B" w14:paraId="461E78AE" w14:textId="77777777" w:rsidTr="001E2DA9">
        <w:trPr>
          <w:cantSplit/>
          <w:trHeight w:val="397"/>
          <w:jc w:val="center"/>
        </w:trPr>
        <w:tc>
          <w:tcPr>
            <w:tcW w:w="772" w:type="pct"/>
            <w:vMerge/>
            <w:tcBorders>
              <w:left w:val="single" w:sz="8" w:space="0" w:color="auto"/>
              <w:right w:val="single" w:sz="4" w:space="0" w:color="auto"/>
            </w:tcBorders>
            <w:shd w:val="clear" w:color="auto" w:fill="auto"/>
            <w:vAlign w:val="center"/>
          </w:tcPr>
          <w:p w14:paraId="406E7DB4" w14:textId="77777777" w:rsidR="00162F9B" w:rsidRDefault="00162F9B" w:rsidP="00E0374D">
            <w:pPr>
              <w:pStyle w:val="af9"/>
            </w:pP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69D93855" w14:textId="4290D554" w:rsidR="00162F9B" w:rsidRPr="004C49CB" w:rsidRDefault="000E6390" w:rsidP="00E0374D">
            <w:pPr>
              <w:pStyle w:val="af9"/>
            </w:pPr>
            <w:r>
              <w:rPr>
                <w:rFonts w:hint="eastAsia"/>
              </w:rPr>
              <w:t>西厂界</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4D52FBD4" w14:textId="3B2306C7" w:rsidR="00162F9B" w:rsidRDefault="004F14E0" w:rsidP="00E0374D">
            <w:pPr>
              <w:pStyle w:val="af9"/>
              <w:rPr>
                <w:szCs w:val="21"/>
              </w:rPr>
            </w:pPr>
            <w:r>
              <w:rPr>
                <w:rFonts w:hint="eastAsia"/>
                <w:szCs w:val="21"/>
              </w:rPr>
              <w:t>54</w:t>
            </w:r>
          </w:p>
        </w:tc>
        <w:tc>
          <w:tcPr>
            <w:tcW w:w="852" w:type="pct"/>
            <w:tcBorders>
              <w:top w:val="single" w:sz="4" w:space="0" w:color="auto"/>
              <w:left w:val="single" w:sz="4" w:space="0" w:color="auto"/>
              <w:bottom w:val="single" w:sz="4" w:space="0" w:color="auto"/>
              <w:right w:val="single" w:sz="4" w:space="0" w:color="000000"/>
            </w:tcBorders>
            <w:shd w:val="clear" w:color="auto" w:fill="auto"/>
            <w:vAlign w:val="center"/>
          </w:tcPr>
          <w:p w14:paraId="0393E3E3" w14:textId="11C62A83" w:rsidR="00162F9B" w:rsidRDefault="004F14E0" w:rsidP="00E0374D">
            <w:pPr>
              <w:pStyle w:val="af9"/>
              <w:rPr>
                <w:szCs w:val="21"/>
              </w:rPr>
            </w:pPr>
            <w:r>
              <w:rPr>
                <w:rFonts w:hint="eastAsia"/>
                <w:szCs w:val="21"/>
              </w:rPr>
              <w:t>46</w:t>
            </w:r>
          </w:p>
        </w:tc>
        <w:tc>
          <w:tcPr>
            <w:tcW w:w="1673" w:type="pct"/>
            <w:vMerge/>
            <w:tcBorders>
              <w:top w:val="single" w:sz="4" w:space="0" w:color="auto"/>
              <w:left w:val="single" w:sz="4" w:space="0" w:color="000000"/>
              <w:right w:val="single" w:sz="8" w:space="0" w:color="auto"/>
            </w:tcBorders>
            <w:shd w:val="clear" w:color="auto" w:fill="auto"/>
            <w:vAlign w:val="center"/>
          </w:tcPr>
          <w:p w14:paraId="5B9A3635" w14:textId="77777777" w:rsidR="00162F9B" w:rsidRPr="00836787" w:rsidRDefault="00162F9B" w:rsidP="00E0374D">
            <w:pPr>
              <w:pStyle w:val="af9"/>
            </w:pPr>
          </w:p>
        </w:tc>
      </w:tr>
      <w:tr w:rsidR="00162F9B" w14:paraId="2E8B0B33" w14:textId="77777777" w:rsidTr="001E2DA9">
        <w:trPr>
          <w:cantSplit/>
          <w:trHeight w:val="397"/>
          <w:jc w:val="center"/>
        </w:trPr>
        <w:tc>
          <w:tcPr>
            <w:tcW w:w="772" w:type="pct"/>
            <w:vMerge/>
            <w:tcBorders>
              <w:left w:val="single" w:sz="8" w:space="0" w:color="auto"/>
              <w:bottom w:val="single" w:sz="4" w:space="0" w:color="auto"/>
              <w:right w:val="single" w:sz="4" w:space="0" w:color="auto"/>
            </w:tcBorders>
            <w:shd w:val="clear" w:color="auto" w:fill="auto"/>
            <w:vAlign w:val="center"/>
          </w:tcPr>
          <w:p w14:paraId="7482EBDD" w14:textId="77777777" w:rsidR="00162F9B" w:rsidRDefault="00162F9B" w:rsidP="00E0374D">
            <w:pPr>
              <w:pStyle w:val="af9"/>
            </w:pP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5D9F7432" w14:textId="4954DDA5" w:rsidR="00162F9B" w:rsidRPr="004C49CB" w:rsidRDefault="000E6390" w:rsidP="00E0374D">
            <w:pPr>
              <w:pStyle w:val="af9"/>
            </w:pPr>
            <w:r>
              <w:rPr>
                <w:rFonts w:hint="eastAsia"/>
              </w:rPr>
              <w:t>北厂界</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49398631" w14:textId="65A789BA" w:rsidR="00162F9B" w:rsidRDefault="00EB175F" w:rsidP="00E0374D">
            <w:pPr>
              <w:pStyle w:val="af9"/>
              <w:rPr>
                <w:szCs w:val="21"/>
              </w:rPr>
            </w:pPr>
            <w:r>
              <w:rPr>
                <w:rFonts w:hint="eastAsia"/>
                <w:szCs w:val="21"/>
              </w:rPr>
              <w:t>52</w:t>
            </w:r>
          </w:p>
        </w:tc>
        <w:tc>
          <w:tcPr>
            <w:tcW w:w="852" w:type="pct"/>
            <w:tcBorders>
              <w:top w:val="single" w:sz="4" w:space="0" w:color="auto"/>
              <w:left w:val="single" w:sz="4" w:space="0" w:color="auto"/>
              <w:bottom w:val="single" w:sz="4" w:space="0" w:color="auto"/>
              <w:right w:val="single" w:sz="4" w:space="0" w:color="000000"/>
            </w:tcBorders>
            <w:shd w:val="clear" w:color="auto" w:fill="auto"/>
            <w:vAlign w:val="center"/>
          </w:tcPr>
          <w:p w14:paraId="3EDDF272" w14:textId="3E4C39F4" w:rsidR="00162F9B" w:rsidRDefault="00EB175F" w:rsidP="00E0374D">
            <w:pPr>
              <w:pStyle w:val="af9"/>
              <w:rPr>
                <w:szCs w:val="21"/>
              </w:rPr>
            </w:pPr>
            <w:r>
              <w:rPr>
                <w:rFonts w:hint="eastAsia"/>
                <w:szCs w:val="21"/>
              </w:rPr>
              <w:t>46</w:t>
            </w:r>
          </w:p>
        </w:tc>
        <w:tc>
          <w:tcPr>
            <w:tcW w:w="1673" w:type="pct"/>
            <w:vMerge/>
            <w:tcBorders>
              <w:top w:val="single" w:sz="4" w:space="0" w:color="auto"/>
              <w:left w:val="single" w:sz="4" w:space="0" w:color="000000"/>
              <w:right w:val="single" w:sz="8" w:space="0" w:color="auto"/>
            </w:tcBorders>
            <w:shd w:val="clear" w:color="auto" w:fill="auto"/>
            <w:vAlign w:val="center"/>
          </w:tcPr>
          <w:p w14:paraId="63AAE7CA" w14:textId="77777777" w:rsidR="00162F9B" w:rsidRPr="00836787" w:rsidRDefault="00162F9B" w:rsidP="00E0374D">
            <w:pPr>
              <w:pStyle w:val="af9"/>
            </w:pPr>
          </w:p>
        </w:tc>
      </w:tr>
      <w:tr w:rsidR="000E6390" w14:paraId="639459B6" w14:textId="77777777" w:rsidTr="00C12C50">
        <w:trPr>
          <w:cantSplit/>
          <w:trHeight w:val="397"/>
          <w:jc w:val="center"/>
        </w:trPr>
        <w:tc>
          <w:tcPr>
            <w:tcW w:w="772" w:type="pct"/>
            <w:vMerge w:val="restart"/>
            <w:tcBorders>
              <w:top w:val="single" w:sz="4" w:space="0" w:color="auto"/>
              <w:left w:val="single" w:sz="8" w:space="0" w:color="auto"/>
              <w:right w:val="single" w:sz="4" w:space="0" w:color="auto"/>
            </w:tcBorders>
            <w:shd w:val="clear" w:color="auto" w:fill="auto"/>
            <w:vAlign w:val="center"/>
          </w:tcPr>
          <w:p w14:paraId="2B6019D2" w14:textId="2FAB3645" w:rsidR="000E6390" w:rsidRDefault="000E6390" w:rsidP="000E6390">
            <w:pPr>
              <w:pStyle w:val="af9"/>
            </w:pPr>
            <w:r>
              <w:rPr>
                <w:rFonts w:hint="eastAsia"/>
              </w:rPr>
              <w:t>202</w:t>
            </w:r>
            <w:r w:rsidR="00EB175F">
              <w:rPr>
                <w:rFonts w:hint="eastAsia"/>
              </w:rPr>
              <w:t>5.03.07</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20CB6316" w14:textId="1624F769" w:rsidR="000E6390" w:rsidRPr="004C49CB" w:rsidRDefault="000E6390" w:rsidP="000E6390">
            <w:pPr>
              <w:pStyle w:val="af9"/>
            </w:pPr>
            <w:r>
              <w:rPr>
                <w:rFonts w:hint="eastAsia"/>
              </w:rPr>
              <w:t>东</w:t>
            </w:r>
            <w:r w:rsidRPr="004C49CB">
              <w:rPr>
                <w:rFonts w:hint="eastAsia"/>
              </w:rPr>
              <w:t>厂界</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35A4F5A5" w14:textId="05E26435" w:rsidR="000E6390" w:rsidRDefault="00EB175F" w:rsidP="000E6390">
            <w:pPr>
              <w:pStyle w:val="af9"/>
              <w:rPr>
                <w:szCs w:val="21"/>
              </w:rPr>
            </w:pPr>
            <w:r>
              <w:rPr>
                <w:rFonts w:hint="eastAsia"/>
                <w:szCs w:val="21"/>
              </w:rPr>
              <w:t>56</w:t>
            </w:r>
          </w:p>
        </w:tc>
        <w:tc>
          <w:tcPr>
            <w:tcW w:w="852" w:type="pct"/>
            <w:tcBorders>
              <w:top w:val="single" w:sz="4" w:space="0" w:color="auto"/>
              <w:left w:val="single" w:sz="4" w:space="0" w:color="auto"/>
              <w:bottom w:val="single" w:sz="4" w:space="0" w:color="auto"/>
              <w:right w:val="single" w:sz="4" w:space="0" w:color="000000"/>
            </w:tcBorders>
            <w:shd w:val="clear" w:color="auto" w:fill="auto"/>
            <w:vAlign w:val="center"/>
          </w:tcPr>
          <w:p w14:paraId="14708CB1" w14:textId="62275D80" w:rsidR="000E6390" w:rsidRDefault="00EB175F" w:rsidP="000E6390">
            <w:pPr>
              <w:pStyle w:val="af9"/>
              <w:rPr>
                <w:szCs w:val="21"/>
              </w:rPr>
            </w:pPr>
            <w:r>
              <w:rPr>
                <w:rFonts w:hint="eastAsia"/>
                <w:szCs w:val="21"/>
              </w:rPr>
              <w:t>47</w:t>
            </w:r>
          </w:p>
        </w:tc>
        <w:tc>
          <w:tcPr>
            <w:tcW w:w="1673" w:type="pct"/>
            <w:vMerge/>
            <w:tcBorders>
              <w:top w:val="single" w:sz="4" w:space="0" w:color="auto"/>
              <w:left w:val="single" w:sz="4" w:space="0" w:color="000000"/>
              <w:right w:val="single" w:sz="8" w:space="0" w:color="auto"/>
            </w:tcBorders>
            <w:shd w:val="clear" w:color="auto" w:fill="auto"/>
            <w:vAlign w:val="center"/>
          </w:tcPr>
          <w:p w14:paraId="3CD21C4C" w14:textId="77777777" w:rsidR="000E6390" w:rsidRPr="00836787" w:rsidRDefault="000E6390" w:rsidP="000E6390">
            <w:pPr>
              <w:pStyle w:val="af9"/>
            </w:pPr>
          </w:p>
        </w:tc>
      </w:tr>
      <w:tr w:rsidR="00C24502" w14:paraId="2BFC3696" w14:textId="77777777" w:rsidTr="00C12C50">
        <w:trPr>
          <w:cantSplit/>
          <w:trHeight w:val="397"/>
          <w:jc w:val="center"/>
        </w:trPr>
        <w:tc>
          <w:tcPr>
            <w:tcW w:w="772" w:type="pct"/>
            <w:vMerge/>
            <w:tcBorders>
              <w:top w:val="single" w:sz="4" w:space="0" w:color="auto"/>
              <w:left w:val="single" w:sz="8" w:space="0" w:color="auto"/>
              <w:right w:val="single" w:sz="4" w:space="0" w:color="auto"/>
            </w:tcBorders>
            <w:shd w:val="clear" w:color="auto" w:fill="auto"/>
            <w:vAlign w:val="center"/>
          </w:tcPr>
          <w:p w14:paraId="11C0BC25" w14:textId="77777777" w:rsidR="00C24502" w:rsidRDefault="00C24502" w:rsidP="000E6390">
            <w:pPr>
              <w:pStyle w:val="af9"/>
            </w:pP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29FEA37F" w14:textId="48824668" w:rsidR="00C24502" w:rsidRDefault="00C24502" w:rsidP="000E6390">
            <w:pPr>
              <w:pStyle w:val="af9"/>
            </w:pPr>
            <w:r>
              <w:rPr>
                <w:rFonts w:hint="eastAsia"/>
              </w:rPr>
              <w:t>南厂界</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28D300A0" w14:textId="73DD1712" w:rsidR="00C24502" w:rsidRDefault="00C214E5" w:rsidP="000E6390">
            <w:pPr>
              <w:pStyle w:val="af9"/>
              <w:rPr>
                <w:szCs w:val="21"/>
              </w:rPr>
            </w:pPr>
            <w:r>
              <w:rPr>
                <w:rFonts w:hint="eastAsia"/>
                <w:szCs w:val="21"/>
              </w:rPr>
              <w:t>55</w:t>
            </w:r>
          </w:p>
        </w:tc>
        <w:tc>
          <w:tcPr>
            <w:tcW w:w="852" w:type="pct"/>
            <w:tcBorders>
              <w:top w:val="single" w:sz="4" w:space="0" w:color="auto"/>
              <w:left w:val="single" w:sz="4" w:space="0" w:color="auto"/>
              <w:bottom w:val="single" w:sz="4" w:space="0" w:color="auto"/>
              <w:right w:val="single" w:sz="4" w:space="0" w:color="000000"/>
            </w:tcBorders>
            <w:shd w:val="clear" w:color="auto" w:fill="auto"/>
            <w:vAlign w:val="center"/>
          </w:tcPr>
          <w:p w14:paraId="41CBCA86" w14:textId="1E0958B9" w:rsidR="00C24502" w:rsidRDefault="00C214E5" w:rsidP="000E6390">
            <w:pPr>
              <w:pStyle w:val="af9"/>
              <w:rPr>
                <w:szCs w:val="21"/>
              </w:rPr>
            </w:pPr>
            <w:r>
              <w:rPr>
                <w:rFonts w:hint="eastAsia"/>
                <w:szCs w:val="21"/>
              </w:rPr>
              <w:t>48</w:t>
            </w:r>
          </w:p>
        </w:tc>
        <w:tc>
          <w:tcPr>
            <w:tcW w:w="1673" w:type="pct"/>
            <w:vMerge/>
            <w:tcBorders>
              <w:top w:val="single" w:sz="4" w:space="0" w:color="auto"/>
              <w:left w:val="single" w:sz="4" w:space="0" w:color="000000"/>
              <w:right w:val="single" w:sz="8" w:space="0" w:color="auto"/>
            </w:tcBorders>
            <w:shd w:val="clear" w:color="auto" w:fill="auto"/>
            <w:vAlign w:val="center"/>
          </w:tcPr>
          <w:p w14:paraId="42254CB3" w14:textId="77777777" w:rsidR="00C24502" w:rsidRPr="00836787" w:rsidRDefault="00C24502" w:rsidP="000E6390">
            <w:pPr>
              <w:pStyle w:val="af9"/>
            </w:pPr>
          </w:p>
        </w:tc>
      </w:tr>
      <w:tr w:rsidR="000E6390" w14:paraId="1DF7D5C1" w14:textId="77777777" w:rsidTr="00C12C50">
        <w:trPr>
          <w:cantSplit/>
          <w:trHeight w:val="397"/>
          <w:jc w:val="center"/>
        </w:trPr>
        <w:tc>
          <w:tcPr>
            <w:tcW w:w="772" w:type="pct"/>
            <w:vMerge/>
            <w:tcBorders>
              <w:left w:val="single" w:sz="8" w:space="0" w:color="auto"/>
              <w:right w:val="single" w:sz="4" w:space="0" w:color="auto"/>
            </w:tcBorders>
            <w:shd w:val="clear" w:color="auto" w:fill="auto"/>
            <w:vAlign w:val="center"/>
          </w:tcPr>
          <w:p w14:paraId="70B8240A" w14:textId="52E4F688" w:rsidR="000E6390" w:rsidRDefault="000E6390" w:rsidP="000E6390">
            <w:pPr>
              <w:pStyle w:val="af9"/>
            </w:pP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634B76FC" w14:textId="2334448C" w:rsidR="000E6390" w:rsidRPr="004C49CB" w:rsidRDefault="000E6390" w:rsidP="000E6390">
            <w:pPr>
              <w:pStyle w:val="af9"/>
            </w:pPr>
            <w:r>
              <w:rPr>
                <w:rFonts w:hint="eastAsia"/>
              </w:rPr>
              <w:t>西厂界</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61209C5A" w14:textId="5A21F78E" w:rsidR="000E6390" w:rsidRDefault="004F14E0" w:rsidP="000E6390">
            <w:pPr>
              <w:pStyle w:val="af9"/>
              <w:rPr>
                <w:szCs w:val="21"/>
              </w:rPr>
            </w:pPr>
            <w:r>
              <w:rPr>
                <w:rFonts w:hint="eastAsia"/>
                <w:szCs w:val="21"/>
              </w:rPr>
              <w:t>52</w:t>
            </w:r>
          </w:p>
        </w:tc>
        <w:tc>
          <w:tcPr>
            <w:tcW w:w="852" w:type="pct"/>
            <w:tcBorders>
              <w:top w:val="single" w:sz="4" w:space="0" w:color="auto"/>
              <w:left w:val="single" w:sz="4" w:space="0" w:color="auto"/>
              <w:bottom w:val="single" w:sz="4" w:space="0" w:color="auto"/>
              <w:right w:val="single" w:sz="4" w:space="0" w:color="000000"/>
            </w:tcBorders>
            <w:shd w:val="clear" w:color="auto" w:fill="auto"/>
            <w:vAlign w:val="center"/>
          </w:tcPr>
          <w:p w14:paraId="3B1B1DBC" w14:textId="27F098F6" w:rsidR="000E6390" w:rsidRDefault="004F14E0" w:rsidP="000E6390">
            <w:pPr>
              <w:pStyle w:val="af9"/>
              <w:rPr>
                <w:szCs w:val="21"/>
              </w:rPr>
            </w:pPr>
            <w:r>
              <w:rPr>
                <w:rFonts w:hint="eastAsia"/>
                <w:szCs w:val="21"/>
              </w:rPr>
              <w:t>47</w:t>
            </w:r>
          </w:p>
        </w:tc>
        <w:tc>
          <w:tcPr>
            <w:tcW w:w="1673" w:type="pct"/>
            <w:vMerge/>
            <w:tcBorders>
              <w:top w:val="single" w:sz="4" w:space="0" w:color="auto"/>
              <w:left w:val="single" w:sz="4" w:space="0" w:color="000000"/>
              <w:right w:val="single" w:sz="8" w:space="0" w:color="auto"/>
            </w:tcBorders>
            <w:shd w:val="clear" w:color="auto" w:fill="auto"/>
            <w:vAlign w:val="center"/>
          </w:tcPr>
          <w:p w14:paraId="1A508480" w14:textId="77777777" w:rsidR="000E6390" w:rsidRPr="00836787" w:rsidRDefault="000E6390" w:rsidP="000E6390">
            <w:pPr>
              <w:pStyle w:val="af9"/>
            </w:pPr>
          </w:p>
        </w:tc>
      </w:tr>
      <w:tr w:rsidR="000E6390" w14:paraId="5DFEA238" w14:textId="77777777" w:rsidTr="00C12C50">
        <w:trPr>
          <w:cantSplit/>
          <w:trHeight w:val="397"/>
          <w:jc w:val="center"/>
        </w:trPr>
        <w:tc>
          <w:tcPr>
            <w:tcW w:w="772" w:type="pct"/>
            <w:vMerge/>
            <w:tcBorders>
              <w:left w:val="single" w:sz="8" w:space="0" w:color="auto"/>
              <w:bottom w:val="single" w:sz="4" w:space="0" w:color="auto"/>
              <w:right w:val="single" w:sz="4" w:space="0" w:color="auto"/>
            </w:tcBorders>
            <w:shd w:val="clear" w:color="auto" w:fill="auto"/>
            <w:vAlign w:val="center"/>
          </w:tcPr>
          <w:p w14:paraId="5DFEA231" w14:textId="07864C35" w:rsidR="000E6390" w:rsidRDefault="000E6390" w:rsidP="000E6390">
            <w:pPr>
              <w:pStyle w:val="af9"/>
            </w:pP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5DFEA232" w14:textId="700D84E1" w:rsidR="000E6390" w:rsidRDefault="000E6390" w:rsidP="000E6390">
            <w:pPr>
              <w:pStyle w:val="af9"/>
            </w:pPr>
            <w:r>
              <w:rPr>
                <w:rFonts w:hint="eastAsia"/>
              </w:rPr>
              <w:t>北厂界</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14:paraId="5DFEA233" w14:textId="1F76995B" w:rsidR="000E6390" w:rsidRPr="004803CA" w:rsidRDefault="00C214E5" w:rsidP="000E6390">
            <w:pPr>
              <w:pStyle w:val="af9"/>
            </w:pPr>
            <w:r>
              <w:rPr>
                <w:rFonts w:hint="eastAsia"/>
              </w:rPr>
              <w:t>56</w:t>
            </w:r>
          </w:p>
        </w:tc>
        <w:tc>
          <w:tcPr>
            <w:tcW w:w="852" w:type="pct"/>
            <w:tcBorders>
              <w:top w:val="single" w:sz="4" w:space="0" w:color="auto"/>
              <w:left w:val="single" w:sz="4" w:space="0" w:color="auto"/>
              <w:bottom w:val="single" w:sz="4" w:space="0" w:color="auto"/>
              <w:right w:val="single" w:sz="4" w:space="0" w:color="000000"/>
            </w:tcBorders>
            <w:shd w:val="clear" w:color="auto" w:fill="auto"/>
            <w:vAlign w:val="center"/>
          </w:tcPr>
          <w:p w14:paraId="5DFEA236" w14:textId="497DB66E" w:rsidR="000E6390" w:rsidRPr="004803CA" w:rsidRDefault="00C214E5" w:rsidP="000E6390">
            <w:pPr>
              <w:pStyle w:val="af9"/>
            </w:pPr>
            <w:r>
              <w:rPr>
                <w:rFonts w:hint="eastAsia"/>
              </w:rPr>
              <w:t>48</w:t>
            </w:r>
          </w:p>
        </w:tc>
        <w:tc>
          <w:tcPr>
            <w:tcW w:w="1673" w:type="pct"/>
            <w:vMerge/>
            <w:tcBorders>
              <w:left w:val="single" w:sz="4" w:space="0" w:color="000000"/>
              <w:bottom w:val="single" w:sz="4" w:space="0" w:color="auto"/>
              <w:right w:val="single" w:sz="8" w:space="0" w:color="auto"/>
            </w:tcBorders>
            <w:shd w:val="clear" w:color="auto" w:fill="auto"/>
            <w:vAlign w:val="center"/>
          </w:tcPr>
          <w:p w14:paraId="5DFEA237" w14:textId="344F5BEE" w:rsidR="000E6390" w:rsidRDefault="000E6390" w:rsidP="000E6390">
            <w:pPr>
              <w:pStyle w:val="af9"/>
            </w:pPr>
          </w:p>
        </w:tc>
      </w:tr>
    </w:tbl>
    <w:p w14:paraId="5DFEA242" w14:textId="24721640" w:rsidR="00BC092F" w:rsidRDefault="001A7355" w:rsidP="00622A14">
      <w:pPr>
        <w:ind w:firstLine="480"/>
        <w:jc w:val="both"/>
        <w:rPr>
          <w:rFonts w:cs="Times New Roman"/>
        </w:rPr>
      </w:pPr>
      <w:r>
        <w:rPr>
          <w:rFonts w:cs="Times New Roman"/>
        </w:rPr>
        <w:t>由上表可知，</w:t>
      </w:r>
      <w:r w:rsidR="00A23EB9" w:rsidRPr="00A23EB9">
        <w:rPr>
          <w:rFonts w:cs="Times New Roman" w:hint="eastAsia"/>
        </w:rPr>
        <w:t>企业厂界昼间噪声值范围为</w:t>
      </w:r>
      <w:r w:rsidR="00A23EB9" w:rsidRPr="00A23EB9">
        <w:rPr>
          <w:rFonts w:cs="Times New Roman" w:hint="eastAsia"/>
        </w:rPr>
        <w:t>5</w:t>
      </w:r>
      <w:r w:rsidR="00D52878">
        <w:rPr>
          <w:rFonts w:cs="Times New Roman" w:hint="eastAsia"/>
        </w:rPr>
        <w:t>2</w:t>
      </w:r>
      <w:r w:rsidR="00A23EB9" w:rsidRPr="00A23EB9">
        <w:rPr>
          <w:rFonts w:cs="Times New Roman" w:hint="eastAsia"/>
        </w:rPr>
        <w:t>～</w:t>
      </w:r>
      <w:r w:rsidR="00A23EB9" w:rsidRPr="00A23EB9">
        <w:rPr>
          <w:rFonts w:cs="Times New Roman" w:hint="eastAsia"/>
        </w:rPr>
        <w:t>5</w:t>
      </w:r>
      <w:r w:rsidR="00D52878">
        <w:rPr>
          <w:rFonts w:cs="Times New Roman" w:hint="eastAsia"/>
        </w:rPr>
        <w:t>6</w:t>
      </w:r>
      <w:r w:rsidR="00A23EB9" w:rsidRPr="00A23EB9">
        <w:rPr>
          <w:rFonts w:cs="Times New Roman" w:hint="eastAsia"/>
        </w:rPr>
        <w:t>dB(A)</w:t>
      </w:r>
      <w:r w:rsidR="00A23EB9" w:rsidRPr="00A23EB9">
        <w:rPr>
          <w:rFonts w:cs="Times New Roman" w:hint="eastAsia"/>
        </w:rPr>
        <w:t>，夜间噪声值范围为</w:t>
      </w:r>
      <w:r w:rsidR="00A23EB9" w:rsidRPr="00A23EB9">
        <w:rPr>
          <w:rFonts w:cs="Times New Roman" w:hint="eastAsia"/>
        </w:rPr>
        <w:t>4</w:t>
      </w:r>
      <w:r w:rsidR="00D52878">
        <w:rPr>
          <w:rFonts w:cs="Times New Roman" w:hint="eastAsia"/>
        </w:rPr>
        <w:t>5</w:t>
      </w:r>
      <w:r w:rsidR="00A23EB9" w:rsidRPr="00A23EB9">
        <w:rPr>
          <w:rFonts w:cs="Times New Roman" w:hint="eastAsia"/>
        </w:rPr>
        <w:t>～</w:t>
      </w:r>
      <w:r w:rsidR="00A23EB9" w:rsidRPr="00A23EB9">
        <w:rPr>
          <w:rFonts w:cs="Times New Roman" w:hint="eastAsia"/>
        </w:rPr>
        <w:t>48dB(A)</w:t>
      </w:r>
      <w:r w:rsidR="00A23EB9" w:rsidRPr="00A23EB9">
        <w:rPr>
          <w:rFonts w:cs="Times New Roman" w:hint="eastAsia"/>
        </w:rPr>
        <w:t>，</w:t>
      </w:r>
      <w:r>
        <w:rPr>
          <w:rFonts w:cs="Times New Roman"/>
        </w:rPr>
        <w:t>厂界噪声能够达到《工业企业厂界环境噪声排放标准》（</w:t>
      </w:r>
      <w:r>
        <w:rPr>
          <w:rFonts w:cs="Times New Roman"/>
        </w:rPr>
        <w:t>GB12348-2008</w:t>
      </w:r>
      <w:r>
        <w:rPr>
          <w:rFonts w:cs="Times New Roman"/>
        </w:rPr>
        <w:t>）</w:t>
      </w:r>
      <w:r w:rsidR="00C214E5">
        <w:rPr>
          <w:rFonts w:cs="Times New Roman" w:hint="eastAsia"/>
        </w:rPr>
        <w:t>2</w:t>
      </w:r>
      <w:r>
        <w:rPr>
          <w:rFonts w:cs="Times New Roman"/>
        </w:rPr>
        <w:t>类标准要求。</w:t>
      </w:r>
    </w:p>
    <w:p w14:paraId="5DFEA246" w14:textId="22FE6553" w:rsidR="00BC092F" w:rsidRDefault="001A7355">
      <w:pPr>
        <w:pStyle w:val="4"/>
        <w:spacing w:before="0" w:after="0" w:line="520" w:lineRule="exact"/>
        <w:ind w:firstLine="482"/>
        <w:jc w:val="both"/>
        <w:rPr>
          <w:rFonts w:cs="Times New Roman"/>
        </w:rPr>
      </w:pPr>
      <w:r>
        <w:rPr>
          <w:rFonts w:cs="Times New Roman"/>
        </w:rPr>
        <w:t>9.2.1.</w:t>
      </w:r>
      <w:r w:rsidR="00622A14">
        <w:rPr>
          <w:rFonts w:cs="Times New Roman" w:hint="eastAsia"/>
        </w:rPr>
        <w:t>4</w:t>
      </w:r>
      <w:r>
        <w:rPr>
          <w:rFonts w:cs="Times New Roman"/>
        </w:rPr>
        <w:t>污染物排放总量核算</w:t>
      </w:r>
    </w:p>
    <w:p w14:paraId="2B2D2349" w14:textId="407135CF" w:rsidR="00FE597B" w:rsidRDefault="00FE597B" w:rsidP="00FE597B">
      <w:pPr>
        <w:ind w:firstLine="480"/>
      </w:pPr>
      <w:r>
        <w:t>本项目生产过程中产生的废气不涉及</w:t>
      </w:r>
      <w:r>
        <w:rPr>
          <w:rFonts w:hint="eastAsia"/>
        </w:rPr>
        <w:t>COD</w:t>
      </w:r>
      <w:r>
        <w:rPr>
          <w:rFonts w:hint="eastAsia"/>
        </w:rPr>
        <w:t>、</w:t>
      </w:r>
      <w:r>
        <w:rPr>
          <w:rFonts w:hint="eastAsia"/>
        </w:rPr>
        <w:t>NH</w:t>
      </w:r>
      <w:r w:rsidRPr="00FE597B">
        <w:rPr>
          <w:rFonts w:hint="eastAsia"/>
          <w:vertAlign w:val="subscript"/>
        </w:rPr>
        <w:t>3</w:t>
      </w:r>
      <w:r>
        <w:rPr>
          <w:rFonts w:hint="eastAsia"/>
        </w:rPr>
        <w:t>-N</w:t>
      </w:r>
      <w:r>
        <w:rPr>
          <w:rFonts w:hint="eastAsia"/>
        </w:rPr>
        <w:t>、</w:t>
      </w:r>
      <w:r>
        <w:t>SO</w:t>
      </w:r>
      <w:r>
        <w:rPr>
          <w:vertAlign w:val="subscript"/>
        </w:rPr>
        <w:t>2</w:t>
      </w:r>
      <w:r>
        <w:t>、</w:t>
      </w:r>
      <w:r>
        <w:t>NOx</w:t>
      </w:r>
      <w:r>
        <w:t>等总量控制指标。根据监测结果，</w:t>
      </w:r>
      <w:r w:rsidR="008954FC">
        <w:rPr>
          <w:rFonts w:hint="eastAsia"/>
        </w:rPr>
        <w:t>饲料车间</w:t>
      </w:r>
      <w:r w:rsidR="008954FC">
        <w:rPr>
          <w:rFonts w:hint="eastAsia"/>
        </w:rPr>
        <w:t>1#</w:t>
      </w:r>
      <w:r w:rsidR="008954FC">
        <w:rPr>
          <w:rFonts w:hint="eastAsia"/>
        </w:rPr>
        <w:t>排气筒</w:t>
      </w:r>
      <w:r>
        <w:rPr>
          <w:rFonts w:hint="eastAsia"/>
        </w:rPr>
        <w:t>颗粒物废气平均排放速率为</w:t>
      </w:r>
      <w:r>
        <w:rPr>
          <w:rFonts w:hint="eastAsia"/>
        </w:rPr>
        <w:t>0.0</w:t>
      </w:r>
      <w:r w:rsidR="00F226A5">
        <w:rPr>
          <w:rFonts w:hint="eastAsia"/>
        </w:rPr>
        <w:t>1</w:t>
      </w:r>
      <w:r w:rsidR="002C6C41">
        <w:rPr>
          <w:rFonts w:hint="eastAsia"/>
        </w:rPr>
        <w:t>1</w:t>
      </w:r>
      <w:r>
        <w:rPr>
          <w:rFonts w:hint="eastAsia"/>
        </w:rPr>
        <w:t>kg/h</w:t>
      </w:r>
      <w:r>
        <w:rPr>
          <w:rFonts w:hint="eastAsia"/>
        </w:rPr>
        <w:t>，</w:t>
      </w:r>
      <w:r w:rsidR="002C6C41">
        <w:rPr>
          <w:rFonts w:hint="eastAsia"/>
        </w:rPr>
        <w:t>饲料车间</w:t>
      </w:r>
      <w:r w:rsidR="002C6C41">
        <w:rPr>
          <w:rFonts w:hint="eastAsia"/>
        </w:rPr>
        <w:t>2#</w:t>
      </w:r>
      <w:r w:rsidR="002C6C41">
        <w:rPr>
          <w:rFonts w:hint="eastAsia"/>
        </w:rPr>
        <w:t>排气筒颗粒物废气平均排放速率</w:t>
      </w:r>
      <w:r>
        <w:rPr>
          <w:rFonts w:hint="eastAsia"/>
        </w:rPr>
        <w:t>为</w:t>
      </w:r>
      <w:r>
        <w:rPr>
          <w:rFonts w:hint="eastAsia"/>
        </w:rPr>
        <w:t>0.</w:t>
      </w:r>
      <w:r w:rsidR="002C6C41">
        <w:rPr>
          <w:rFonts w:hint="eastAsia"/>
        </w:rPr>
        <w:t>0218</w:t>
      </w:r>
      <w:r>
        <w:rPr>
          <w:rFonts w:hint="eastAsia"/>
        </w:rPr>
        <w:t>kg/h</w:t>
      </w:r>
      <w:r>
        <w:rPr>
          <w:rFonts w:hint="eastAsia"/>
        </w:rPr>
        <w:t>，</w:t>
      </w:r>
      <w:r w:rsidR="00111ACC">
        <w:rPr>
          <w:rFonts w:hint="eastAsia"/>
        </w:rPr>
        <w:t>饲料加工</w:t>
      </w:r>
      <w:r>
        <w:rPr>
          <w:rFonts w:hint="eastAsia"/>
        </w:rPr>
        <w:t>工作时间为每天</w:t>
      </w:r>
      <w:r w:rsidR="002C6C41">
        <w:rPr>
          <w:rFonts w:hint="eastAsia"/>
        </w:rPr>
        <w:t>6</w:t>
      </w:r>
      <w:r w:rsidR="005E52FE">
        <w:rPr>
          <w:rFonts w:hint="eastAsia"/>
        </w:rPr>
        <w:t>h</w:t>
      </w:r>
      <w:r>
        <w:rPr>
          <w:rFonts w:hint="eastAsia"/>
        </w:rPr>
        <w:t>，每年</w:t>
      </w:r>
      <w:r w:rsidR="005E52FE">
        <w:rPr>
          <w:rFonts w:hint="eastAsia"/>
        </w:rPr>
        <w:t>2190h</w:t>
      </w:r>
      <w:r>
        <w:rPr>
          <w:rFonts w:hint="eastAsia"/>
        </w:rPr>
        <w:t>，则</w:t>
      </w:r>
      <w:r w:rsidR="00E960CF">
        <w:rPr>
          <w:rFonts w:hint="eastAsia"/>
        </w:rPr>
        <w:t>全厂</w:t>
      </w:r>
      <w:r>
        <w:rPr>
          <w:rFonts w:hint="eastAsia"/>
        </w:rPr>
        <w:t>的颗粒</w:t>
      </w:r>
      <w:proofErr w:type="gramStart"/>
      <w:r>
        <w:rPr>
          <w:rFonts w:hint="eastAsia"/>
        </w:rPr>
        <w:t>物实际</w:t>
      </w:r>
      <w:proofErr w:type="gramEnd"/>
      <w:r>
        <w:rPr>
          <w:rFonts w:hint="eastAsia"/>
        </w:rPr>
        <w:t>排放总量为</w:t>
      </w:r>
      <w:r>
        <w:rPr>
          <w:rFonts w:hint="eastAsia"/>
        </w:rPr>
        <w:t>0.</w:t>
      </w:r>
      <w:r w:rsidR="005E52FE">
        <w:rPr>
          <w:rFonts w:hint="eastAsia"/>
        </w:rPr>
        <w:t>0718</w:t>
      </w:r>
      <w:r>
        <w:rPr>
          <w:rFonts w:hint="eastAsia"/>
        </w:rPr>
        <w:t>t/a</w:t>
      </w:r>
      <w:r>
        <w:rPr>
          <w:rFonts w:hint="eastAsia"/>
        </w:rPr>
        <w:t>，</w:t>
      </w:r>
      <w:r>
        <w:t>满足环</w:t>
      </w:r>
      <w:proofErr w:type="gramStart"/>
      <w:r>
        <w:t>评文件</w:t>
      </w:r>
      <w:proofErr w:type="gramEnd"/>
      <w:r>
        <w:rPr>
          <w:rFonts w:hint="eastAsia"/>
        </w:rPr>
        <w:t>及批复</w:t>
      </w:r>
      <w:proofErr w:type="gramStart"/>
      <w:r>
        <w:t>中</w:t>
      </w:r>
      <w:r>
        <w:rPr>
          <w:rFonts w:hint="eastAsia"/>
        </w:rPr>
        <w:t>项目</w:t>
      </w:r>
      <w:proofErr w:type="gramEnd"/>
      <w:r>
        <w:rPr>
          <w:rFonts w:hint="eastAsia"/>
        </w:rPr>
        <w:t>完成后全厂</w:t>
      </w:r>
      <w:r>
        <w:t>总量</w:t>
      </w:r>
      <w:r>
        <w:rPr>
          <w:rFonts w:hint="eastAsia"/>
        </w:rPr>
        <w:t>控制</w:t>
      </w:r>
      <w:r>
        <w:t>指标</w:t>
      </w:r>
      <w:r>
        <w:rPr>
          <w:rFonts w:hint="eastAsia"/>
        </w:rPr>
        <w:t>颗粒物</w:t>
      </w:r>
      <w:r>
        <w:rPr>
          <w:rFonts w:hint="eastAsia"/>
        </w:rPr>
        <w:t>0.</w:t>
      </w:r>
      <w:r w:rsidR="007F6102">
        <w:rPr>
          <w:rFonts w:hint="eastAsia"/>
        </w:rPr>
        <w:t>0934</w:t>
      </w:r>
      <w:r>
        <w:rPr>
          <w:rFonts w:hint="eastAsia"/>
        </w:rPr>
        <w:t>t/a</w:t>
      </w:r>
      <w:r>
        <w:rPr>
          <w:rFonts w:hint="eastAsia"/>
        </w:rPr>
        <w:t>要求。</w:t>
      </w:r>
    </w:p>
    <w:p w14:paraId="16E37D39" w14:textId="30025592" w:rsidR="007C368D" w:rsidRDefault="007C368D" w:rsidP="007C368D">
      <w:pPr>
        <w:pStyle w:val="4"/>
        <w:spacing w:before="0" w:after="0" w:line="520" w:lineRule="exact"/>
        <w:ind w:firstLine="482"/>
        <w:jc w:val="both"/>
        <w:rPr>
          <w:rFonts w:cs="Times New Roman"/>
        </w:rPr>
      </w:pPr>
      <w:r>
        <w:rPr>
          <w:rFonts w:cs="Times New Roman"/>
        </w:rPr>
        <w:t>9.2.1.</w:t>
      </w:r>
      <w:r>
        <w:rPr>
          <w:rFonts w:cs="Times New Roman" w:hint="eastAsia"/>
        </w:rPr>
        <w:t>4</w:t>
      </w:r>
      <w:r w:rsidR="006E7733" w:rsidRPr="006E7733">
        <w:rPr>
          <w:rFonts w:cs="Times New Roman" w:hint="eastAsia"/>
        </w:rPr>
        <w:t>工程建设对环境的影响</w:t>
      </w:r>
    </w:p>
    <w:p w14:paraId="6F99EAF9" w14:textId="3DE8F508" w:rsidR="006E7733" w:rsidRDefault="00343D4C" w:rsidP="006E7733">
      <w:pPr>
        <w:ind w:firstLine="480"/>
      </w:pPr>
      <w:r w:rsidRPr="00343D4C">
        <w:rPr>
          <w:rFonts w:hint="eastAsia"/>
        </w:rPr>
        <w:t>对周边最近的保护目标环境</w:t>
      </w:r>
      <w:r>
        <w:rPr>
          <w:rFonts w:hint="eastAsia"/>
        </w:rPr>
        <w:t>噪声</w:t>
      </w:r>
      <w:r w:rsidRPr="00343D4C">
        <w:rPr>
          <w:rFonts w:hint="eastAsia"/>
        </w:rPr>
        <w:t>检测结果如下：</w:t>
      </w:r>
    </w:p>
    <w:p w14:paraId="648EAE77" w14:textId="139FD4A9" w:rsidR="00343D4C" w:rsidRDefault="00343D4C" w:rsidP="00343D4C">
      <w:pPr>
        <w:ind w:firstLine="480"/>
        <w:jc w:val="both"/>
        <w:rPr>
          <w:rFonts w:eastAsia="黑体" w:cs="Times New Roman"/>
        </w:rPr>
      </w:pPr>
      <w:r>
        <w:rPr>
          <w:rFonts w:eastAsia="黑体" w:cs="Times New Roman"/>
        </w:rPr>
        <w:t>表</w:t>
      </w:r>
      <w:r>
        <w:rPr>
          <w:rFonts w:eastAsia="黑体" w:cs="Times New Roman"/>
        </w:rPr>
        <w:t>9-</w:t>
      </w:r>
      <w:r>
        <w:rPr>
          <w:rFonts w:eastAsia="黑体" w:cs="Times New Roman" w:hint="eastAsia"/>
        </w:rPr>
        <w:t>5</w:t>
      </w:r>
      <w:r>
        <w:rPr>
          <w:rFonts w:eastAsia="黑体" w:cs="Times New Roman"/>
        </w:rPr>
        <w:t xml:space="preserve">                     </w:t>
      </w:r>
      <w:r>
        <w:rPr>
          <w:rFonts w:eastAsia="黑体" w:cs="Times New Roman" w:hint="eastAsia"/>
        </w:rPr>
        <w:t xml:space="preserve">    </w:t>
      </w:r>
      <w:r>
        <w:rPr>
          <w:rFonts w:eastAsia="黑体" w:cs="Times New Roman"/>
        </w:rPr>
        <w:t xml:space="preserve">           </w:t>
      </w:r>
      <w:r>
        <w:rPr>
          <w:rFonts w:eastAsia="黑体" w:cs="Times New Roman"/>
        </w:rPr>
        <w:t>噪声监测结果</w:t>
      </w:r>
    </w:p>
    <w:tbl>
      <w:tblPr>
        <w:tblW w:w="4997"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6"/>
        <w:gridCol w:w="2267"/>
        <w:gridCol w:w="1135"/>
        <w:gridCol w:w="1133"/>
        <w:gridCol w:w="2500"/>
      </w:tblGrid>
      <w:tr w:rsidR="00343D4C" w14:paraId="2DAEA1D5" w14:textId="77777777" w:rsidTr="007D6B27">
        <w:trPr>
          <w:cantSplit/>
          <w:trHeight w:val="397"/>
          <w:jc w:val="center"/>
        </w:trPr>
        <w:tc>
          <w:tcPr>
            <w:tcW w:w="773" w:type="pct"/>
            <w:vMerge w:val="restart"/>
            <w:tcBorders>
              <w:top w:val="single" w:sz="8" w:space="0" w:color="auto"/>
              <w:left w:val="single" w:sz="8" w:space="0" w:color="auto"/>
              <w:right w:val="single" w:sz="4" w:space="0" w:color="auto"/>
            </w:tcBorders>
            <w:shd w:val="clear" w:color="auto" w:fill="auto"/>
            <w:vAlign w:val="center"/>
          </w:tcPr>
          <w:p w14:paraId="50C7FBB2" w14:textId="77777777" w:rsidR="00343D4C" w:rsidRDefault="00343D4C" w:rsidP="00D0464B">
            <w:pPr>
              <w:pStyle w:val="af9"/>
              <w:rPr>
                <w:b/>
                <w:kern w:val="0"/>
              </w:rPr>
            </w:pPr>
            <w:r>
              <w:rPr>
                <w:b/>
                <w:kern w:val="0"/>
              </w:rPr>
              <w:t>检测时间</w:t>
            </w:r>
          </w:p>
        </w:tc>
        <w:tc>
          <w:tcPr>
            <w:tcW w:w="1362" w:type="pct"/>
            <w:vMerge w:val="restart"/>
            <w:tcBorders>
              <w:top w:val="single" w:sz="8" w:space="0" w:color="auto"/>
              <w:left w:val="single" w:sz="4" w:space="0" w:color="auto"/>
              <w:right w:val="single" w:sz="4" w:space="0" w:color="auto"/>
            </w:tcBorders>
            <w:shd w:val="clear" w:color="auto" w:fill="auto"/>
            <w:vAlign w:val="center"/>
          </w:tcPr>
          <w:p w14:paraId="230FCE28" w14:textId="0B16150E" w:rsidR="00343D4C" w:rsidRDefault="00343D4C" w:rsidP="00D0464B">
            <w:pPr>
              <w:pStyle w:val="af9"/>
              <w:rPr>
                <w:b/>
                <w:kern w:val="0"/>
              </w:rPr>
            </w:pPr>
            <w:r>
              <w:rPr>
                <w:rFonts w:hint="eastAsia"/>
                <w:b/>
                <w:kern w:val="0"/>
              </w:rPr>
              <w:t>检测</w:t>
            </w:r>
            <w:r w:rsidR="007D6B27">
              <w:rPr>
                <w:rFonts w:hint="eastAsia"/>
                <w:b/>
                <w:kern w:val="0"/>
              </w:rPr>
              <w:t>点位</w:t>
            </w:r>
          </w:p>
        </w:tc>
        <w:tc>
          <w:tcPr>
            <w:tcW w:w="1363" w:type="pct"/>
            <w:gridSpan w:val="2"/>
            <w:tcBorders>
              <w:top w:val="single" w:sz="8" w:space="0" w:color="auto"/>
              <w:left w:val="single" w:sz="4" w:space="0" w:color="auto"/>
              <w:bottom w:val="single" w:sz="4" w:space="0" w:color="auto"/>
              <w:right w:val="single" w:sz="4" w:space="0" w:color="000000"/>
            </w:tcBorders>
            <w:shd w:val="clear" w:color="auto" w:fill="auto"/>
            <w:vAlign w:val="center"/>
          </w:tcPr>
          <w:p w14:paraId="30649CFD" w14:textId="77777777" w:rsidR="00343D4C" w:rsidRDefault="00343D4C" w:rsidP="00D0464B">
            <w:pPr>
              <w:pStyle w:val="af9"/>
              <w:rPr>
                <w:b/>
                <w:kern w:val="0"/>
              </w:rPr>
            </w:pPr>
            <w:r>
              <w:rPr>
                <w:rFonts w:hint="eastAsia"/>
                <w:b/>
                <w:kern w:val="0"/>
              </w:rPr>
              <w:t>检测结果</w:t>
            </w:r>
            <w:r>
              <w:rPr>
                <w:rFonts w:hint="eastAsia"/>
                <w:b/>
                <w:kern w:val="0"/>
              </w:rPr>
              <w:t xml:space="preserve"> </w:t>
            </w:r>
            <w:r>
              <w:rPr>
                <w:b/>
                <w:kern w:val="0"/>
              </w:rPr>
              <w:t xml:space="preserve">      </w:t>
            </w:r>
            <w:r>
              <w:rPr>
                <w:rFonts w:hint="eastAsia"/>
                <w:b/>
                <w:kern w:val="0"/>
              </w:rPr>
              <w:t>单位：</w:t>
            </w:r>
            <w:r>
              <w:rPr>
                <w:b/>
                <w:bCs/>
              </w:rPr>
              <w:t>dB(A)</w:t>
            </w:r>
          </w:p>
        </w:tc>
        <w:tc>
          <w:tcPr>
            <w:tcW w:w="1503" w:type="pct"/>
            <w:vMerge w:val="restart"/>
            <w:tcBorders>
              <w:top w:val="single" w:sz="8" w:space="0" w:color="auto"/>
              <w:left w:val="single" w:sz="4" w:space="0" w:color="000000"/>
              <w:right w:val="single" w:sz="8" w:space="0" w:color="auto"/>
            </w:tcBorders>
            <w:shd w:val="clear" w:color="auto" w:fill="auto"/>
            <w:vAlign w:val="center"/>
          </w:tcPr>
          <w:p w14:paraId="1EE76231" w14:textId="5ED39816" w:rsidR="00343D4C" w:rsidRDefault="00D0464B" w:rsidP="00D0464B">
            <w:pPr>
              <w:pStyle w:val="af9"/>
              <w:rPr>
                <w:b/>
                <w:kern w:val="0"/>
              </w:rPr>
            </w:pPr>
            <w:r w:rsidRPr="00D0464B">
              <w:rPr>
                <w:rFonts w:hint="eastAsia"/>
                <w:b/>
                <w:kern w:val="0"/>
              </w:rPr>
              <w:t>《声环境质量标准》（</w:t>
            </w:r>
            <w:r w:rsidRPr="00D0464B">
              <w:rPr>
                <w:rFonts w:hint="eastAsia"/>
                <w:b/>
                <w:kern w:val="0"/>
              </w:rPr>
              <w:t>GB3096- 2008</w:t>
            </w:r>
            <w:r w:rsidRPr="00D0464B">
              <w:rPr>
                <w:rFonts w:hint="eastAsia"/>
                <w:b/>
                <w:kern w:val="0"/>
              </w:rPr>
              <w:t>）</w:t>
            </w:r>
            <w:r w:rsidRPr="00D0464B">
              <w:rPr>
                <w:rFonts w:hint="eastAsia"/>
                <w:b/>
                <w:kern w:val="0"/>
              </w:rPr>
              <w:t>2</w:t>
            </w:r>
            <w:r w:rsidRPr="00D0464B">
              <w:rPr>
                <w:rFonts w:hint="eastAsia"/>
                <w:b/>
                <w:kern w:val="0"/>
              </w:rPr>
              <w:t>类标准</w:t>
            </w:r>
          </w:p>
        </w:tc>
      </w:tr>
      <w:tr w:rsidR="00343D4C" w14:paraId="5C535513" w14:textId="77777777" w:rsidTr="007D6B27">
        <w:trPr>
          <w:cantSplit/>
          <w:trHeight w:val="397"/>
          <w:jc w:val="center"/>
        </w:trPr>
        <w:tc>
          <w:tcPr>
            <w:tcW w:w="773" w:type="pct"/>
            <w:vMerge/>
            <w:tcBorders>
              <w:left w:val="single" w:sz="8" w:space="0" w:color="auto"/>
              <w:bottom w:val="single" w:sz="4" w:space="0" w:color="auto"/>
              <w:right w:val="single" w:sz="4" w:space="0" w:color="auto"/>
            </w:tcBorders>
            <w:shd w:val="clear" w:color="auto" w:fill="auto"/>
            <w:vAlign w:val="center"/>
          </w:tcPr>
          <w:p w14:paraId="1F832C6B" w14:textId="77777777" w:rsidR="00343D4C" w:rsidRDefault="00343D4C" w:rsidP="00D0464B">
            <w:pPr>
              <w:pStyle w:val="af9"/>
              <w:rPr>
                <w:b/>
                <w:kern w:val="0"/>
              </w:rPr>
            </w:pPr>
          </w:p>
        </w:tc>
        <w:tc>
          <w:tcPr>
            <w:tcW w:w="1362" w:type="pct"/>
            <w:vMerge/>
            <w:tcBorders>
              <w:left w:val="single" w:sz="4" w:space="0" w:color="auto"/>
              <w:bottom w:val="single" w:sz="4" w:space="0" w:color="auto"/>
              <w:right w:val="single" w:sz="4" w:space="0" w:color="auto"/>
            </w:tcBorders>
            <w:shd w:val="clear" w:color="auto" w:fill="auto"/>
            <w:vAlign w:val="center"/>
          </w:tcPr>
          <w:p w14:paraId="064BB5A7" w14:textId="77777777" w:rsidR="00343D4C" w:rsidRDefault="00343D4C" w:rsidP="00D0464B">
            <w:pPr>
              <w:pStyle w:val="af9"/>
              <w:rPr>
                <w:b/>
                <w:kern w:val="0"/>
              </w:rPr>
            </w:pPr>
          </w:p>
        </w:tc>
        <w:tc>
          <w:tcPr>
            <w:tcW w:w="682" w:type="pct"/>
            <w:tcBorders>
              <w:top w:val="single" w:sz="8" w:space="0" w:color="auto"/>
              <w:left w:val="single" w:sz="4" w:space="0" w:color="auto"/>
              <w:bottom w:val="single" w:sz="4" w:space="0" w:color="auto"/>
              <w:right w:val="single" w:sz="4" w:space="0" w:color="auto"/>
            </w:tcBorders>
            <w:shd w:val="clear" w:color="auto" w:fill="auto"/>
            <w:vAlign w:val="center"/>
          </w:tcPr>
          <w:p w14:paraId="218484A9" w14:textId="77777777" w:rsidR="00343D4C" w:rsidRPr="004C49CB" w:rsidRDefault="00343D4C" w:rsidP="00D0464B">
            <w:pPr>
              <w:pStyle w:val="af9"/>
              <w:rPr>
                <w:b/>
                <w:bCs/>
                <w:kern w:val="0"/>
              </w:rPr>
            </w:pPr>
            <w:r w:rsidRPr="004C49CB">
              <w:rPr>
                <w:b/>
                <w:bCs/>
              </w:rPr>
              <w:t>昼间</w:t>
            </w:r>
          </w:p>
        </w:tc>
        <w:tc>
          <w:tcPr>
            <w:tcW w:w="681" w:type="pct"/>
            <w:tcBorders>
              <w:top w:val="single" w:sz="8" w:space="0" w:color="auto"/>
              <w:left w:val="single" w:sz="4" w:space="0" w:color="auto"/>
              <w:bottom w:val="single" w:sz="4" w:space="0" w:color="auto"/>
              <w:right w:val="single" w:sz="4" w:space="0" w:color="000000"/>
            </w:tcBorders>
            <w:shd w:val="clear" w:color="auto" w:fill="auto"/>
            <w:vAlign w:val="center"/>
          </w:tcPr>
          <w:p w14:paraId="73E21BB0" w14:textId="77777777" w:rsidR="00343D4C" w:rsidRDefault="00343D4C" w:rsidP="00D0464B">
            <w:pPr>
              <w:pStyle w:val="af9"/>
              <w:rPr>
                <w:b/>
                <w:kern w:val="0"/>
              </w:rPr>
            </w:pPr>
            <w:r w:rsidRPr="004C49CB">
              <w:rPr>
                <w:b/>
                <w:bCs/>
              </w:rPr>
              <w:t>夜间</w:t>
            </w:r>
          </w:p>
        </w:tc>
        <w:tc>
          <w:tcPr>
            <w:tcW w:w="1503" w:type="pct"/>
            <w:vMerge/>
            <w:tcBorders>
              <w:left w:val="single" w:sz="4" w:space="0" w:color="000000"/>
              <w:bottom w:val="single" w:sz="4" w:space="0" w:color="auto"/>
              <w:right w:val="single" w:sz="8" w:space="0" w:color="auto"/>
            </w:tcBorders>
            <w:shd w:val="clear" w:color="auto" w:fill="auto"/>
            <w:vAlign w:val="center"/>
          </w:tcPr>
          <w:p w14:paraId="444D160A" w14:textId="77777777" w:rsidR="00343D4C" w:rsidRDefault="00343D4C" w:rsidP="00D0464B">
            <w:pPr>
              <w:pStyle w:val="af9"/>
              <w:rPr>
                <w:b/>
                <w:kern w:val="0"/>
              </w:rPr>
            </w:pPr>
          </w:p>
        </w:tc>
      </w:tr>
      <w:tr w:rsidR="00343D4C" w14:paraId="604F13CA" w14:textId="77777777" w:rsidTr="00DA5A8C">
        <w:trPr>
          <w:cantSplit/>
          <w:trHeight w:val="397"/>
          <w:jc w:val="center"/>
        </w:trPr>
        <w:tc>
          <w:tcPr>
            <w:tcW w:w="773" w:type="pct"/>
            <w:vMerge w:val="restart"/>
            <w:tcBorders>
              <w:top w:val="single" w:sz="4" w:space="0" w:color="auto"/>
              <w:left w:val="single" w:sz="8" w:space="0" w:color="auto"/>
              <w:bottom w:val="single" w:sz="4" w:space="0" w:color="000000"/>
              <w:right w:val="single" w:sz="4" w:space="0" w:color="auto"/>
            </w:tcBorders>
            <w:shd w:val="clear" w:color="auto" w:fill="auto"/>
            <w:vAlign w:val="center"/>
          </w:tcPr>
          <w:p w14:paraId="03F392C5" w14:textId="77777777" w:rsidR="00343D4C" w:rsidRDefault="00343D4C" w:rsidP="00D0464B">
            <w:pPr>
              <w:pStyle w:val="af9"/>
            </w:pPr>
            <w:r>
              <w:rPr>
                <w:rFonts w:hint="eastAsia"/>
              </w:rPr>
              <w:t>2025.03.06</w:t>
            </w:r>
          </w:p>
        </w:tc>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32525361" w14:textId="46506892" w:rsidR="00343D4C" w:rsidRDefault="007D6B27" w:rsidP="00D0464B">
            <w:pPr>
              <w:pStyle w:val="af9"/>
            </w:pPr>
            <w:r w:rsidRPr="007D6B27">
              <w:rPr>
                <w:rFonts w:hint="eastAsia"/>
              </w:rPr>
              <w:t>下枣庄村北</w:t>
            </w:r>
            <w:proofErr w:type="gramStart"/>
            <w:r w:rsidRPr="007D6B27">
              <w:rPr>
                <w:rFonts w:hint="eastAsia"/>
              </w:rPr>
              <w:t>沟小组</w:t>
            </w:r>
            <w:proofErr w:type="gramEnd"/>
            <w:r>
              <w:rPr>
                <w:rFonts w:hint="eastAsia"/>
              </w:rPr>
              <w:t>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1B55727A" w14:textId="48493CD3" w:rsidR="00343D4C" w:rsidRPr="00101D84" w:rsidRDefault="00343D4C" w:rsidP="00D0464B">
            <w:pPr>
              <w:pStyle w:val="af9"/>
            </w:pPr>
            <w:r>
              <w:rPr>
                <w:rFonts w:hint="eastAsia"/>
              </w:rPr>
              <w:t>5</w:t>
            </w:r>
            <w:r w:rsidR="003620A5">
              <w:rPr>
                <w:rFonts w:hint="eastAsia"/>
              </w:rPr>
              <w:t>3</w:t>
            </w:r>
          </w:p>
        </w:tc>
        <w:tc>
          <w:tcPr>
            <w:tcW w:w="681" w:type="pct"/>
            <w:tcBorders>
              <w:top w:val="single" w:sz="4" w:space="0" w:color="auto"/>
              <w:left w:val="single" w:sz="4" w:space="0" w:color="auto"/>
              <w:bottom w:val="single" w:sz="4" w:space="0" w:color="auto"/>
              <w:right w:val="single" w:sz="4" w:space="0" w:color="000000"/>
            </w:tcBorders>
            <w:shd w:val="clear" w:color="auto" w:fill="auto"/>
            <w:vAlign w:val="center"/>
          </w:tcPr>
          <w:p w14:paraId="38157BAD" w14:textId="547A9208" w:rsidR="00343D4C" w:rsidRPr="00101D84" w:rsidRDefault="00343D4C" w:rsidP="00D0464B">
            <w:pPr>
              <w:pStyle w:val="af9"/>
            </w:pPr>
            <w:r>
              <w:rPr>
                <w:rFonts w:hint="eastAsia"/>
              </w:rPr>
              <w:t>4</w:t>
            </w:r>
            <w:r w:rsidR="002628E4">
              <w:rPr>
                <w:rFonts w:hint="eastAsia"/>
              </w:rPr>
              <w:t>4</w:t>
            </w:r>
          </w:p>
        </w:tc>
        <w:tc>
          <w:tcPr>
            <w:tcW w:w="1503" w:type="pct"/>
            <w:vMerge w:val="restart"/>
            <w:tcBorders>
              <w:top w:val="single" w:sz="4" w:space="0" w:color="auto"/>
              <w:left w:val="single" w:sz="4" w:space="0" w:color="000000"/>
              <w:right w:val="single" w:sz="8" w:space="0" w:color="auto"/>
            </w:tcBorders>
            <w:shd w:val="clear" w:color="auto" w:fill="auto"/>
            <w:vAlign w:val="center"/>
          </w:tcPr>
          <w:p w14:paraId="2B366F05" w14:textId="77777777" w:rsidR="00343D4C" w:rsidRPr="00836787" w:rsidRDefault="00343D4C" w:rsidP="00D0464B">
            <w:pPr>
              <w:pStyle w:val="af9"/>
            </w:pPr>
            <w:r w:rsidRPr="00836787">
              <w:rPr>
                <w:rFonts w:hint="eastAsia"/>
              </w:rPr>
              <w:t>昼间</w:t>
            </w:r>
            <w:r w:rsidRPr="00836787">
              <w:rPr>
                <w:rFonts w:hint="eastAsia"/>
              </w:rPr>
              <w:t>6</w:t>
            </w:r>
            <w:r>
              <w:rPr>
                <w:rFonts w:hint="eastAsia"/>
              </w:rPr>
              <w:t>0</w:t>
            </w:r>
            <w:r w:rsidRPr="00836787">
              <w:t>dB(A)</w:t>
            </w:r>
          </w:p>
          <w:p w14:paraId="624DDE1E" w14:textId="77777777" w:rsidR="00343D4C" w:rsidRPr="00836787" w:rsidRDefault="00343D4C" w:rsidP="00D0464B">
            <w:pPr>
              <w:pStyle w:val="af9"/>
            </w:pPr>
            <w:r w:rsidRPr="00836787">
              <w:t>夜间</w:t>
            </w:r>
            <w:r w:rsidRPr="00836787">
              <w:rPr>
                <w:rFonts w:hint="eastAsia"/>
              </w:rPr>
              <w:t>5</w:t>
            </w:r>
            <w:r>
              <w:rPr>
                <w:rFonts w:hint="eastAsia"/>
              </w:rPr>
              <w:t>0</w:t>
            </w:r>
            <w:r w:rsidRPr="00836787">
              <w:t>dB(A)</w:t>
            </w:r>
          </w:p>
        </w:tc>
      </w:tr>
      <w:tr w:rsidR="00343D4C" w14:paraId="507B641B" w14:textId="77777777" w:rsidTr="00DA5A8C">
        <w:trPr>
          <w:cantSplit/>
          <w:trHeight w:val="397"/>
          <w:jc w:val="center"/>
        </w:trPr>
        <w:tc>
          <w:tcPr>
            <w:tcW w:w="773" w:type="pct"/>
            <w:vMerge/>
            <w:tcBorders>
              <w:top w:val="single" w:sz="4" w:space="0" w:color="000000"/>
              <w:left w:val="single" w:sz="8" w:space="0" w:color="auto"/>
              <w:right w:val="single" w:sz="4" w:space="0" w:color="auto"/>
            </w:tcBorders>
            <w:shd w:val="clear" w:color="auto" w:fill="auto"/>
            <w:vAlign w:val="center"/>
          </w:tcPr>
          <w:p w14:paraId="54B725FE" w14:textId="77777777" w:rsidR="00343D4C" w:rsidRDefault="00343D4C" w:rsidP="00D0464B">
            <w:pPr>
              <w:pStyle w:val="af9"/>
            </w:pPr>
          </w:p>
        </w:tc>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1139538C" w14:textId="58600F63" w:rsidR="00343D4C" w:rsidRDefault="007D6B27" w:rsidP="00D0464B">
            <w:pPr>
              <w:pStyle w:val="af9"/>
            </w:pPr>
            <w:r w:rsidRPr="007D6B27">
              <w:rPr>
                <w:rFonts w:hint="eastAsia"/>
              </w:rPr>
              <w:t>下枣庄村北</w:t>
            </w:r>
            <w:proofErr w:type="gramStart"/>
            <w:r w:rsidRPr="007D6B27">
              <w:rPr>
                <w:rFonts w:hint="eastAsia"/>
              </w:rPr>
              <w:t>沟小组</w:t>
            </w:r>
            <w:proofErr w:type="gramEnd"/>
            <w:r>
              <w:rPr>
                <w:rFonts w:hint="eastAsia"/>
              </w:rPr>
              <w:t>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5F46E644" w14:textId="47C45005" w:rsidR="00343D4C" w:rsidRPr="00101D84" w:rsidRDefault="00343D4C" w:rsidP="00D0464B">
            <w:pPr>
              <w:pStyle w:val="af9"/>
            </w:pPr>
            <w:r>
              <w:rPr>
                <w:rFonts w:hint="eastAsia"/>
              </w:rPr>
              <w:t>5</w:t>
            </w:r>
            <w:r w:rsidR="002628E4">
              <w:rPr>
                <w:rFonts w:hint="eastAsia"/>
              </w:rPr>
              <w:t>2</w:t>
            </w:r>
          </w:p>
        </w:tc>
        <w:tc>
          <w:tcPr>
            <w:tcW w:w="681" w:type="pct"/>
            <w:tcBorders>
              <w:top w:val="single" w:sz="4" w:space="0" w:color="auto"/>
              <w:left w:val="single" w:sz="4" w:space="0" w:color="auto"/>
              <w:bottom w:val="single" w:sz="4" w:space="0" w:color="auto"/>
              <w:right w:val="single" w:sz="4" w:space="0" w:color="000000"/>
            </w:tcBorders>
            <w:shd w:val="clear" w:color="auto" w:fill="auto"/>
            <w:vAlign w:val="center"/>
          </w:tcPr>
          <w:p w14:paraId="3DFCB8B0" w14:textId="6D35D5BC" w:rsidR="00343D4C" w:rsidRPr="00101D84" w:rsidRDefault="00343D4C" w:rsidP="00D0464B">
            <w:pPr>
              <w:pStyle w:val="af9"/>
            </w:pPr>
            <w:r>
              <w:rPr>
                <w:rFonts w:hint="eastAsia"/>
              </w:rPr>
              <w:t>4</w:t>
            </w:r>
            <w:r w:rsidR="002628E4">
              <w:rPr>
                <w:rFonts w:hint="eastAsia"/>
              </w:rPr>
              <w:t>4</w:t>
            </w:r>
          </w:p>
        </w:tc>
        <w:tc>
          <w:tcPr>
            <w:tcW w:w="1503" w:type="pct"/>
            <w:vMerge/>
            <w:tcBorders>
              <w:top w:val="single" w:sz="4" w:space="0" w:color="auto"/>
              <w:left w:val="single" w:sz="4" w:space="0" w:color="000000"/>
              <w:right w:val="single" w:sz="8" w:space="0" w:color="auto"/>
            </w:tcBorders>
            <w:shd w:val="clear" w:color="auto" w:fill="auto"/>
            <w:vAlign w:val="center"/>
          </w:tcPr>
          <w:p w14:paraId="234606B0" w14:textId="77777777" w:rsidR="00343D4C" w:rsidRPr="00836787" w:rsidRDefault="00343D4C" w:rsidP="00D0464B">
            <w:pPr>
              <w:pStyle w:val="af9"/>
            </w:pPr>
          </w:p>
        </w:tc>
      </w:tr>
      <w:tr w:rsidR="007D6B27" w14:paraId="59FD85BB" w14:textId="77777777" w:rsidTr="007D6B27">
        <w:trPr>
          <w:cantSplit/>
          <w:trHeight w:val="397"/>
          <w:jc w:val="center"/>
        </w:trPr>
        <w:tc>
          <w:tcPr>
            <w:tcW w:w="773" w:type="pct"/>
            <w:vMerge w:val="restart"/>
            <w:tcBorders>
              <w:top w:val="single" w:sz="4" w:space="0" w:color="auto"/>
              <w:left w:val="single" w:sz="8" w:space="0" w:color="auto"/>
              <w:right w:val="single" w:sz="4" w:space="0" w:color="auto"/>
            </w:tcBorders>
            <w:shd w:val="clear" w:color="auto" w:fill="auto"/>
            <w:vAlign w:val="center"/>
          </w:tcPr>
          <w:p w14:paraId="4DDED1DC" w14:textId="77777777" w:rsidR="007D6B27" w:rsidRDefault="007D6B27" w:rsidP="007D6B27">
            <w:pPr>
              <w:pStyle w:val="af9"/>
            </w:pPr>
            <w:r>
              <w:rPr>
                <w:rFonts w:hint="eastAsia"/>
              </w:rPr>
              <w:lastRenderedPageBreak/>
              <w:t>2025.03.07</w:t>
            </w:r>
          </w:p>
        </w:tc>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7825C607" w14:textId="4A08FB90" w:rsidR="007D6B27" w:rsidRPr="004C49CB" w:rsidRDefault="007D6B27" w:rsidP="007D6B27">
            <w:pPr>
              <w:pStyle w:val="af9"/>
            </w:pPr>
            <w:r w:rsidRPr="007D6B27">
              <w:rPr>
                <w:rFonts w:hint="eastAsia"/>
              </w:rPr>
              <w:t>下枣庄村北</w:t>
            </w:r>
            <w:proofErr w:type="gramStart"/>
            <w:r w:rsidRPr="007D6B27">
              <w:rPr>
                <w:rFonts w:hint="eastAsia"/>
              </w:rPr>
              <w:t>沟小组</w:t>
            </w:r>
            <w:proofErr w:type="gramEnd"/>
            <w:r>
              <w:rPr>
                <w:rFonts w:hint="eastAsia"/>
              </w:rPr>
              <w:t>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5C2AE3F7" w14:textId="7A9BA1DA" w:rsidR="007D6B27" w:rsidRDefault="007D6B27" w:rsidP="007D6B27">
            <w:pPr>
              <w:pStyle w:val="af9"/>
              <w:rPr>
                <w:szCs w:val="21"/>
              </w:rPr>
            </w:pPr>
            <w:r>
              <w:rPr>
                <w:rFonts w:hint="eastAsia"/>
                <w:szCs w:val="21"/>
              </w:rPr>
              <w:t>5</w:t>
            </w:r>
            <w:r w:rsidR="002628E4">
              <w:rPr>
                <w:rFonts w:hint="eastAsia"/>
                <w:szCs w:val="21"/>
              </w:rPr>
              <w:t>3</w:t>
            </w:r>
          </w:p>
        </w:tc>
        <w:tc>
          <w:tcPr>
            <w:tcW w:w="681" w:type="pct"/>
            <w:tcBorders>
              <w:top w:val="single" w:sz="4" w:space="0" w:color="auto"/>
              <w:left w:val="single" w:sz="4" w:space="0" w:color="auto"/>
              <w:bottom w:val="single" w:sz="4" w:space="0" w:color="auto"/>
              <w:right w:val="single" w:sz="4" w:space="0" w:color="000000"/>
            </w:tcBorders>
            <w:shd w:val="clear" w:color="auto" w:fill="auto"/>
            <w:vAlign w:val="center"/>
          </w:tcPr>
          <w:p w14:paraId="74786A72" w14:textId="0A910953" w:rsidR="007D6B27" w:rsidRDefault="007D6B27" w:rsidP="007D6B27">
            <w:pPr>
              <w:pStyle w:val="af9"/>
              <w:rPr>
                <w:szCs w:val="21"/>
              </w:rPr>
            </w:pPr>
            <w:r>
              <w:rPr>
                <w:rFonts w:hint="eastAsia"/>
                <w:szCs w:val="21"/>
              </w:rPr>
              <w:t>4</w:t>
            </w:r>
            <w:r w:rsidR="002628E4">
              <w:rPr>
                <w:rFonts w:hint="eastAsia"/>
                <w:szCs w:val="21"/>
              </w:rPr>
              <w:t>5</w:t>
            </w:r>
          </w:p>
        </w:tc>
        <w:tc>
          <w:tcPr>
            <w:tcW w:w="1503" w:type="pct"/>
            <w:vMerge/>
            <w:tcBorders>
              <w:top w:val="single" w:sz="4" w:space="0" w:color="auto"/>
              <w:left w:val="single" w:sz="4" w:space="0" w:color="000000"/>
              <w:right w:val="single" w:sz="8" w:space="0" w:color="auto"/>
            </w:tcBorders>
            <w:shd w:val="clear" w:color="auto" w:fill="auto"/>
            <w:vAlign w:val="center"/>
          </w:tcPr>
          <w:p w14:paraId="4A9890F3" w14:textId="77777777" w:rsidR="007D6B27" w:rsidRPr="00836787" w:rsidRDefault="007D6B27" w:rsidP="007D6B27">
            <w:pPr>
              <w:pStyle w:val="af9"/>
            </w:pPr>
          </w:p>
        </w:tc>
      </w:tr>
      <w:tr w:rsidR="007D6B27" w14:paraId="0D4111BA" w14:textId="77777777" w:rsidTr="00DA5A8C">
        <w:trPr>
          <w:cantSplit/>
          <w:trHeight w:val="397"/>
          <w:jc w:val="center"/>
        </w:trPr>
        <w:tc>
          <w:tcPr>
            <w:tcW w:w="773" w:type="pct"/>
            <w:vMerge/>
            <w:tcBorders>
              <w:top w:val="single" w:sz="4" w:space="0" w:color="auto"/>
              <w:left w:val="single" w:sz="8" w:space="0" w:color="auto"/>
              <w:bottom w:val="single" w:sz="4" w:space="0" w:color="000000"/>
              <w:right w:val="single" w:sz="4" w:space="0" w:color="auto"/>
            </w:tcBorders>
            <w:shd w:val="clear" w:color="auto" w:fill="auto"/>
            <w:vAlign w:val="center"/>
          </w:tcPr>
          <w:p w14:paraId="6E002D66" w14:textId="77777777" w:rsidR="007D6B27" w:rsidRDefault="007D6B27" w:rsidP="007D6B27">
            <w:pPr>
              <w:pStyle w:val="af9"/>
            </w:pPr>
          </w:p>
        </w:tc>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17DA936D" w14:textId="1C6C9A03" w:rsidR="007D6B27" w:rsidRDefault="007D6B27" w:rsidP="007D6B27">
            <w:pPr>
              <w:pStyle w:val="af9"/>
            </w:pPr>
            <w:r w:rsidRPr="007D6B27">
              <w:rPr>
                <w:rFonts w:hint="eastAsia"/>
              </w:rPr>
              <w:t>下枣庄村北</w:t>
            </w:r>
            <w:proofErr w:type="gramStart"/>
            <w:r w:rsidRPr="007D6B27">
              <w:rPr>
                <w:rFonts w:hint="eastAsia"/>
              </w:rPr>
              <w:t>沟小组</w:t>
            </w:r>
            <w:proofErr w:type="gramEnd"/>
            <w:r>
              <w:rPr>
                <w:rFonts w:hint="eastAsia"/>
              </w:rPr>
              <w:t>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37566955" w14:textId="47ACBB40" w:rsidR="007D6B27" w:rsidRDefault="007D6B27" w:rsidP="007D6B27">
            <w:pPr>
              <w:pStyle w:val="af9"/>
              <w:rPr>
                <w:szCs w:val="21"/>
              </w:rPr>
            </w:pPr>
            <w:r>
              <w:rPr>
                <w:rFonts w:hint="eastAsia"/>
                <w:szCs w:val="21"/>
              </w:rPr>
              <w:t>5</w:t>
            </w:r>
            <w:r w:rsidR="002628E4">
              <w:rPr>
                <w:rFonts w:hint="eastAsia"/>
                <w:szCs w:val="21"/>
              </w:rPr>
              <w:t>4</w:t>
            </w:r>
          </w:p>
        </w:tc>
        <w:tc>
          <w:tcPr>
            <w:tcW w:w="681" w:type="pct"/>
            <w:tcBorders>
              <w:top w:val="single" w:sz="4" w:space="0" w:color="auto"/>
              <w:left w:val="single" w:sz="4" w:space="0" w:color="auto"/>
              <w:bottom w:val="single" w:sz="4" w:space="0" w:color="auto"/>
              <w:right w:val="single" w:sz="4" w:space="0" w:color="000000"/>
            </w:tcBorders>
            <w:shd w:val="clear" w:color="auto" w:fill="auto"/>
            <w:vAlign w:val="center"/>
          </w:tcPr>
          <w:p w14:paraId="0913A638" w14:textId="1A7CCF14" w:rsidR="007D6B27" w:rsidRDefault="007D6B27" w:rsidP="007D6B27">
            <w:pPr>
              <w:pStyle w:val="af9"/>
              <w:rPr>
                <w:szCs w:val="21"/>
              </w:rPr>
            </w:pPr>
            <w:r>
              <w:rPr>
                <w:rFonts w:hint="eastAsia"/>
                <w:szCs w:val="21"/>
              </w:rPr>
              <w:t>4</w:t>
            </w:r>
            <w:r w:rsidR="002628E4">
              <w:rPr>
                <w:rFonts w:hint="eastAsia"/>
                <w:szCs w:val="21"/>
              </w:rPr>
              <w:t>6</w:t>
            </w:r>
          </w:p>
        </w:tc>
        <w:tc>
          <w:tcPr>
            <w:tcW w:w="1503" w:type="pct"/>
            <w:vMerge/>
            <w:tcBorders>
              <w:top w:val="single" w:sz="4" w:space="0" w:color="auto"/>
              <w:left w:val="single" w:sz="4" w:space="0" w:color="000000"/>
              <w:bottom w:val="single" w:sz="4" w:space="0" w:color="000000"/>
              <w:right w:val="single" w:sz="8" w:space="0" w:color="auto"/>
            </w:tcBorders>
            <w:shd w:val="clear" w:color="auto" w:fill="auto"/>
            <w:vAlign w:val="center"/>
          </w:tcPr>
          <w:p w14:paraId="51DC58A2" w14:textId="77777777" w:rsidR="007D6B27" w:rsidRPr="00836787" w:rsidRDefault="007D6B27" w:rsidP="007D6B27">
            <w:pPr>
              <w:pStyle w:val="af9"/>
            </w:pPr>
          </w:p>
        </w:tc>
      </w:tr>
    </w:tbl>
    <w:p w14:paraId="5E9C98E6" w14:textId="08D26444" w:rsidR="00D0464B" w:rsidRDefault="00D0464B" w:rsidP="00D0464B">
      <w:pPr>
        <w:ind w:firstLine="480"/>
      </w:pPr>
      <w:r>
        <w:rPr>
          <w:rFonts w:hint="eastAsia"/>
        </w:rPr>
        <w:t>由上表可知，敏感点处昼间夜间噪声满足</w:t>
      </w:r>
      <w:r w:rsidRPr="00D0464B">
        <w:rPr>
          <w:rFonts w:hint="eastAsia"/>
        </w:rPr>
        <w:t>《声环境质量标准》（</w:t>
      </w:r>
      <w:r w:rsidRPr="00D0464B">
        <w:rPr>
          <w:rFonts w:hint="eastAsia"/>
        </w:rPr>
        <w:t>GB3096- 2008</w:t>
      </w:r>
      <w:r w:rsidRPr="00D0464B">
        <w:rPr>
          <w:rFonts w:hint="eastAsia"/>
        </w:rPr>
        <w:t>）</w:t>
      </w:r>
      <w:r w:rsidRPr="00D0464B">
        <w:rPr>
          <w:rFonts w:hint="eastAsia"/>
        </w:rPr>
        <w:t>2</w:t>
      </w:r>
      <w:r w:rsidRPr="00D0464B">
        <w:rPr>
          <w:rFonts w:hint="eastAsia"/>
        </w:rPr>
        <w:t>类标准</w:t>
      </w:r>
      <w:r>
        <w:rPr>
          <w:rFonts w:hint="eastAsia"/>
        </w:rPr>
        <w:t>，</w:t>
      </w:r>
      <w:r>
        <w:t>项目建设对周围环境影响很小，满足验收要求。</w:t>
      </w:r>
    </w:p>
    <w:p w14:paraId="5DFEA25D" w14:textId="77777777" w:rsidR="00BC092F" w:rsidRDefault="001A7355">
      <w:pPr>
        <w:pStyle w:val="3"/>
        <w:spacing w:before="0" w:after="0" w:line="520" w:lineRule="exact"/>
        <w:ind w:firstLine="562"/>
        <w:rPr>
          <w:rFonts w:cs="Times New Roman"/>
        </w:rPr>
      </w:pPr>
      <w:r>
        <w:rPr>
          <w:rFonts w:cs="Times New Roman"/>
        </w:rPr>
        <w:t>9.2.2</w:t>
      </w:r>
      <w:r>
        <w:rPr>
          <w:rFonts w:cs="Times New Roman"/>
        </w:rPr>
        <w:t>环保设施调试运行结果</w:t>
      </w:r>
    </w:p>
    <w:p w14:paraId="5DFEA260" w14:textId="727C005F" w:rsidR="00BC092F" w:rsidRDefault="001A7355">
      <w:pPr>
        <w:pStyle w:val="4"/>
        <w:spacing w:before="0" w:after="0" w:line="520" w:lineRule="exact"/>
        <w:ind w:firstLine="482"/>
        <w:rPr>
          <w:rFonts w:cs="Times New Roman"/>
        </w:rPr>
      </w:pPr>
      <w:r>
        <w:rPr>
          <w:rFonts w:cs="Times New Roman" w:hint="eastAsia"/>
        </w:rPr>
        <w:t>9</w:t>
      </w:r>
      <w:r>
        <w:rPr>
          <w:rFonts w:cs="Times New Roman"/>
        </w:rPr>
        <w:t>.2.2.</w:t>
      </w:r>
      <w:r w:rsidR="00A63660">
        <w:rPr>
          <w:rFonts w:cs="Times New Roman" w:hint="eastAsia"/>
        </w:rPr>
        <w:t>1</w:t>
      </w:r>
      <w:r>
        <w:rPr>
          <w:rFonts w:cs="Times New Roman"/>
        </w:rPr>
        <w:t>废气治理设施</w:t>
      </w:r>
    </w:p>
    <w:p w14:paraId="07A80AA9" w14:textId="77777777" w:rsidR="00BB499A" w:rsidRDefault="00BB499A" w:rsidP="00BB499A">
      <w:pPr>
        <w:ind w:firstLine="480"/>
        <w:jc w:val="both"/>
        <w:rPr>
          <w:rFonts w:cs="Times New Roman"/>
          <w:szCs w:val="24"/>
        </w:rPr>
      </w:pPr>
      <w:r w:rsidRPr="003F32D3">
        <w:rPr>
          <w:rFonts w:cs="Times New Roman" w:hint="eastAsia"/>
          <w:szCs w:val="24"/>
        </w:rPr>
        <w:t>本项目大气污染物主要为养殖过程、污水处理过程、农家肥发酵过程产生的恶臭气体及饲料加工粉尘、食堂油烟。</w:t>
      </w:r>
    </w:p>
    <w:p w14:paraId="54AD9D55" w14:textId="77777777" w:rsidR="00BB499A" w:rsidRDefault="00BB499A" w:rsidP="00BB499A">
      <w:pPr>
        <w:ind w:firstLine="480"/>
        <w:jc w:val="both"/>
        <w:rPr>
          <w:szCs w:val="21"/>
        </w:rPr>
      </w:pPr>
      <w:r>
        <w:rPr>
          <w:rFonts w:cs="Times New Roman"/>
        </w:rPr>
        <w:t>（</w:t>
      </w:r>
      <w:r>
        <w:rPr>
          <w:rFonts w:cs="Times New Roman" w:hint="eastAsia"/>
        </w:rPr>
        <w:t>1</w:t>
      </w:r>
      <w:r>
        <w:rPr>
          <w:rFonts w:cs="Times New Roman"/>
        </w:rPr>
        <w:t>）</w:t>
      </w:r>
      <w:r w:rsidRPr="000B151A">
        <w:rPr>
          <w:rFonts w:hint="eastAsia"/>
          <w:szCs w:val="21"/>
        </w:rPr>
        <w:t>鸡舍：鸡粪采取干清粪工艺，日产日清，鸡舍定期喷洒生物除臭剂；加强鸡舍通风；优化饲料配方，饲料中添加</w:t>
      </w:r>
      <w:r w:rsidRPr="000B151A">
        <w:rPr>
          <w:rFonts w:hint="eastAsia"/>
          <w:szCs w:val="21"/>
        </w:rPr>
        <w:t>EM</w:t>
      </w:r>
      <w:r w:rsidRPr="000B151A">
        <w:rPr>
          <w:rFonts w:hint="eastAsia"/>
          <w:szCs w:val="21"/>
        </w:rPr>
        <w:t>菌；加强场区内绿化管理；恶臭气体采用“</w:t>
      </w:r>
      <w:r>
        <w:rPr>
          <w:rFonts w:hint="eastAsia"/>
          <w:szCs w:val="21"/>
        </w:rPr>
        <w:t>雾森除臭</w:t>
      </w:r>
      <w:r w:rsidRPr="000B151A">
        <w:rPr>
          <w:rFonts w:hint="eastAsia"/>
          <w:szCs w:val="21"/>
        </w:rPr>
        <w:t>”处理；</w:t>
      </w:r>
      <w:r w:rsidRPr="00B00CD1">
        <w:rPr>
          <w:rFonts w:hint="eastAsia"/>
          <w:bCs/>
        </w:rPr>
        <w:t>后</w:t>
      </w:r>
      <w:r w:rsidRPr="006B0825">
        <w:rPr>
          <w:rFonts w:hint="eastAsia"/>
        </w:rPr>
        <w:t>直接</w:t>
      </w:r>
      <w:r w:rsidRPr="00B00CD1">
        <w:rPr>
          <w:rFonts w:hint="eastAsia"/>
          <w:bCs/>
        </w:rPr>
        <w:t>无组织</w:t>
      </w:r>
      <w:r w:rsidRPr="006B0825">
        <w:rPr>
          <w:rFonts w:hint="eastAsia"/>
        </w:rPr>
        <w:t>排放至空气中</w:t>
      </w:r>
      <w:r>
        <w:rPr>
          <w:rFonts w:hint="eastAsia"/>
          <w:bCs/>
        </w:rPr>
        <w:t>。</w:t>
      </w:r>
    </w:p>
    <w:p w14:paraId="2379989A" w14:textId="77777777" w:rsidR="00BB499A" w:rsidRDefault="00BB499A" w:rsidP="00BB499A">
      <w:pPr>
        <w:ind w:firstLine="480"/>
        <w:jc w:val="both"/>
        <w:rPr>
          <w:szCs w:val="21"/>
        </w:rPr>
      </w:pPr>
      <w:r>
        <w:rPr>
          <w:rFonts w:cs="Times New Roman"/>
        </w:rPr>
        <w:t>（</w:t>
      </w:r>
      <w:r>
        <w:rPr>
          <w:rFonts w:cs="Times New Roman"/>
        </w:rPr>
        <w:t>2</w:t>
      </w:r>
      <w:r>
        <w:rPr>
          <w:rFonts w:cs="Times New Roman"/>
        </w:rPr>
        <w:t>）</w:t>
      </w:r>
      <w:r w:rsidRPr="00035226">
        <w:rPr>
          <w:rFonts w:hint="eastAsia"/>
          <w:szCs w:val="21"/>
        </w:rPr>
        <w:t>饲料加工区域产生的粉尘：经各设备自带集</w:t>
      </w:r>
      <w:proofErr w:type="gramStart"/>
      <w:r w:rsidRPr="00035226">
        <w:rPr>
          <w:rFonts w:hint="eastAsia"/>
          <w:szCs w:val="21"/>
        </w:rPr>
        <w:t>风系统</w:t>
      </w:r>
      <w:proofErr w:type="gramEnd"/>
      <w:r w:rsidRPr="00035226">
        <w:rPr>
          <w:rFonts w:hint="eastAsia"/>
          <w:szCs w:val="21"/>
        </w:rPr>
        <w:t>收集后通过覆膜袋式除尘器处理后由</w:t>
      </w:r>
      <w:r>
        <w:rPr>
          <w:rFonts w:hint="eastAsia"/>
          <w:szCs w:val="21"/>
        </w:rPr>
        <w:t>2</w:t>
      </w:r>
      <w:r w:rsidRPr="00035226">
        <w:rPr>
          <w:rFonts w:hint="eastAsia"/>
          <w:szCs w:val="21"/>
        </w:rPr>
        <w:t>根</w:t>
      </w:r>
      <w:r w:rsidRPr="00035226">
        <w:rPr>
          <w:rFonts w:hint="eastAsia"/>
          <w:szCs w:val="21"/>
        </w:rPr>
        <w:t>15m</w:t>
      </w:r>
      <w:r w:rsidRPr="00035226">
        <w:rPr>
          <w:rFonts w:hint="eastAsia"/>
          <w:szCs w:val="21"/>
        </w:rPr>
        <w:t>高的排气筒排放。</w:t>
      </w:r>
    </w:p>
    <w:p w14:paraId="0AE013CE" w14:textId="77777777" w:rsidR="00BB499A" w:rsidRDefault="00BB499A" w:rsidP="00BB499A">
      <w:pPr>
        <w:ind w:firstLine="480"/>
        <w:jc w:val="both"/>
        <w:rPr>
          <w:szCs w:val="21"/>
        </w:rPr>
      </w:pPr>
      <w:r>
        <w:rPr>
          <w:rFonts w:hint="eastAsia"/>
          <w:szCs w:val="21"/>
        </w:rPr>
        <w:t>（</w:t>
      </w:r>
      <w:r>
        <w:rPr>
          <w:rFonts w:hint="eastAsia"/>
          <w:szCs w:val="21"/>
        </w:rPr>
        <w:t>3</w:t>
      </w:r>
      <w:r>
        <w:rPr>
          <w:rFonts w:hint="eastAsia"/>
          <w:szCs w:val="21"/>
        </w:rPr>
        <w:t>）</w:t>
      </w:r>
      <w:r w:rsidRPr="00CB04BD">
        <w:rPr>
          <w:rFonts w:hint="eastAsia"/>
          <w:szCs w:val="21"/>
        </w:rPr>
        <w:t>农家肥车间</w:t>
      </w:r>
      <w:r w:rsidRPr="000C7A6A">
        <w:rPr>
          <w:rFonts w:hint="eastAsia"/>
          <w:szCs w:val="21"/>
        </w:rPr>
        <w:t>鸡粪处理产生的恶臭</w:t>
      </w:r>
      <w:r>
        <w:rPr>
          <w:rFonts w:hint="eastAsia"/>
          <w:szCs w:val="21"/>
        </w:rPr>
        <w:t>：各发酵罐配套</w:t>
      </w:r>
      <w:r w:rsidRPr="003F21DC">
        <w:rPr>
          <w:rFonts w:hint="eastAsia"/>
          <w:szCs w:val="21"/>
        </w:rPr>
        <w:t>自带集风</w:t>
      </w:r>
      <w:r>
        <w:rPr>
          <w:rFonts w:hint="eastAsia"/>
          <w:szCs w:val="21"/>
        </w:rPr>
        <w:t>风管</w:t>
      </w:r>
      <w:r w:rsidRPr="003F21DC">
        <w:rPr>
          <w:rFonts w:hint="eastAsia"/>
          <w:szCs w:val="21"/>
        </w:rPr>
        <w:t>收集后</w:t>
      </w:r>
      <w:r>
        <w:rPr>
          <w:rFonts w:hint="eastAsia"/>
          <w:szCs w:val="21"/>
        </w:rPr>
        <w:t>通过各自生物除臭塔处理后由</w:t>
      </w:r>
      <w:r>
        <w:rPr>
          <w:rFonts w:hint="eastAsia"/>
          <w:szCs w:val="21"/>
        </w:rPr>
        <w:t>1</w:t>
      </w:r>
      <w:r w:rsidRPr="003F21DC">
        <w:rPr>
          <w:rFonts w:hint="eastAsia"/>
          <w:szCs w:val="21"/>
        </w:rPr>
        <w:t>根</w:t>
      </w:r>
      <w:r w:rsidRPr="003F21DC">
        <w:rPr>
          <w:rFonts w:hint="eastAsia"/>
          <w:szCs w:val="21"/>
        </w:rPr>
        <w:t>15m</w:t>
      </w:r>
      <w:r w:rsidRPr="003F21DC">
        <w:rPr>
          <w:rFonts w:hint="eastAsia"/>
          <w:szCs w:val="21"/>
        </w:rPr>
        <w:t>高的排气筒排放。</w:t>
      </w:r>
    </w:p>
    <w:p w14:paraId="58C2E6B5" w14:textId="5275D1CC" w:rsidR="00AE7A62" w:rsidRDefault="00BB499A" w:rsidP="00BB499A">
      <w:pPr>
        <w:ind w:firstLine="480"/>
        <w:jc w:val="both"/>
        <w:rPr>
          <w:szCs w:val="24"/>
        </w:rPr>
      </w:pPr>
      <w:r>
        <w:rPr>
          <w:rFonts w:hint="eastAsia"/>
          <w:szCs w:val="21"/>
        </w:rPr>
        <w:t>（</w:t>
      </w:r>
      <w:r>
        <w:rPr>
          <w:rFonts w:hint="eastAsia"/>
          <w:szCs w:val="21"/>
        </w:rPr>
        <w:t>4</w:t>
      </w:r>
      <w:r>
        <w:rPr>
          <w:rFonts w:hint="eastAsia"/>
          <w:szCs w:val="21"/>
        </w:rPr>
        <w:t>）</w:t>
      </w:r>
      <w:r w:rsidRPr="00C45763">
        <w:rPr>
          <w:rFonts w:hint="eastAsia"/>
          <w:szCs w:val="21"/>
        </w:rPr>
        <w:t>食堂产生的油烟废气经集气罩收集后经过一套复合式静电式油烟净化器处理后由高于屋顶</w:t>
      </w:r>
      <w:r w:rsidRPr="00C45763">
        <w:rPr>
          <w:rFonts w:hint="eastAsia"/>
          <w:szCs w:val="21"/>
        </w:rPr>
        <w:t>3m</w:t>
      </w:r>
      <w:r w:rsidRPr="00C45763">
        <w:rPr>
          <w:rFonts w:hint="eastAsia"/>
          <w:szCs w:val="21"/>
        </w:rPr>
        <w:t>的排气筒高空排放</w:t>
      </w:r>
      <w:r>
        <w:rPr>
          <w:rFonts w:cs="Times New Roman" w:hint="eastAsia"/>
        </w:rPr>
        <w:t>。</w:t>
      </w:r>
    </w:p>
    <w:p w14:paraId="7959B77B" w14:textId="77777777" w:rsidR="00425102" w:rsidRPr="00654BEA" w:rsidRDefault="00425102" w:rsidP="00425102">
      <w:pPr>
        <w:ind w:firstLine="480"/>
        <w:rPr>
          <w:color w:val="000000" w:themeColor="text1"/>
        </w:rPr>
      </w:pPr>
      <w:r>
        <w:rPr>
          <w:rFonts w:hint="eastAsia"/>
        </w:rPr>
        <w:t>饲料加工</w:t>
      </w:r>
      <w:r>
        <w:t>工序产生的颗粒</w:t>
      </w:r>
      <w:r w:rsidRPr="000573D6">
        <w:t>物废气经治理后排放浓度</w:t>
      </w:r>
      <w:r w:rsidRPr="000573D6">
        <w:rPr>
          <w:rFonts w:hint="eastAsia"/>
        </w:rPr>
        <w:t>为</w:t>
      </w:r>
      <w:r w:rsidRPr="000573D6">
        <w:rPr>
          <w:rFonts w:hint="eastAsia"/>
        </w:rPr>
        <w:t>3.3-5.1mg/m</w:t>
      </w:r>
      <w:r w:rsidRPr="000573D6">
        <w:rPr>
          <w:rFonts w:hint="eastAsia"/>
          <w:vertAlign w:val="superscript"/>
        </w:rPr>
        <w:t>3</w:t>
      </w:r>
      <w:r w:rsidRPr="000573D6">
        <w:rPr>
          <w:rFonts w:hint="eastAsia"/>
        </w:rPr>
        <w:t>、排放速率为</w:t>
      </w:r>
      <w:r w:rsidRPr="000573D6">
        <w:rPr>
          <w:rFonts w:hint="eastAsia"/>
        </w:rPr>
        <w:t>0.00988-0.0253kg/h</w:t>
      </w:r>
      <w:r w:rsidRPr="000573D6">
        <w:rPr>
          <w:rFonts w:hint="eastAsia"/>
        </w:rPr>
        <w:t>，</w:t>
      </w:r>
      <w:r w:rsidRPr="000573D6">
        <w:t>可以满足《</w:t>
      </w:r>
      <w:r w:rsidRPr="00907190">
        <w:t>大气污染物综合排放标准》（</w:t>
      </w:r>
      <w:r w:rsidRPr="00907190">
        <w:t>GB16297-1996</w:t>
      </w:r>
      <w:r w:rsidRPr="00907190">
        <w:t>）二级（</w:t>
      </w:r>
      <w:r w:rsidRPr="00907190">
        <w:t>15m</w:t>
      </w:r>
      <w:r w:rsidRPr="00907190">
        <w:t>高排气筒）排放速率</w:t>
      </w:r>
      <w:r w:rsidRPr="00907190">
        <w:t>3.5kg/h</w:t>
      </w:r>
      <w:r w:rsidRPr="00907190">
        <w:t>的限值要求</w:t>
      </w:r>
      <w:r w:rsidRPr="00907190">
        <w:rPr>
          <w:rFonts w:hint="eastAsia"/>
        </w:rPr>
        <w:t>，同时颗粒物排放浓度满足</w:t>
      </w:r>
      <w:r w:rsidRPr="00907190">
        <w:t>《新乡市生态环境局关于进一步规范工业企业颗粒物排放限值的通知》中</w:t>
      </w:r>
      <w:proofErr w:type="gramStart"/>
      <w:r w:rsidRPr="00907190">
        <w:t>其他涉气工业</w:t>
      </w:r>
      <w:proofErr w:type="gramEnd"/>
      <w:r w:rsidRPr="00907190">
        <w:t>企业颗粒物有组织排放口</w:t>
      </w:r>
      <w:r w:rsidRPr="00907190">
        <w:t>10mg/m</w:t>
      </w:r>
      <w:r w:rsidRPr="00907190">
        <w:rPr>
          <w:vertAlign w:val="superscript"/>
        </w:rPr>
        <w:t>3</w:t>
      </w:r>
      <w:r w:rsidRPr="00907190">
        <w:t>的限值要求。</w:t>
      </w:r>
      <w:r w:rsidRPr="00DB296D">
        <w:rPr>
          <w:rFonts w:cs="Times New Roman"/>
          <w:szCs w:val="20"/>
        </w:rPr>
        <w:t>食</w:t>
      </w:r>
      <w:r w:rsidRPr="00D42991">
        <w:rPr>
          <w:rFonts w:cs="Times New Roman"/>
          <w:szCs w:val="20"/>
        </w:rPr>
        <w:t>堂废气油烟</w:t>
      </w:r>
      <w:r w:rsidRPr="00D42991">
        <w:rPr>
          <w:rFonts w:cs="Times New Roman" w:hint="eastAsia"/>
          <w:szCs w:val="20"/>
        </w:rPr>
        <w:t>排放</w:t>
      </w:r>
      <w:r w:rsidRPr="00D42991">
        <w:rPr>
          <w:rFonts w:cs="Times New Roman"/>
          <w:szCs w:val="20"/>
        </w:rPr>
        <w:t>浓度</w:t>
      </w:r>
      <w:r w:rsidRPr="00D42991">
        <w:rPr>
          <w:rFonts w:cs="Times New Roman" w:hint="eastAsia"/>
          <w:szCs w:val="20"/>
        </w:rPr>
        <w:t>为</w:t>
      </w:r>
      <w:r w:rsidRPr="00D42991">
        <w:rPr>
          <w:rFonts w:cs="Times New Roman" w:hint="eastAsia"/>
          <w:szCs w:val="20"/>
        </w:rPr>
        <w:t>0.22-0.34</w:t>
      </w:r>
      <w:r w:rsidRPr="00D42991">
        <w:rPr>
          <w:rFonts w:cs="Times New Roman"/>
          <w:szCs w:val="20"/>
        </w:rPr>
        <w:t xml:space="preserve"> mg/m</w:t>
      </w:r>
      <w:r w:rsidRPr="00DB296D">
        <w:rPr>
          <w:rFonts w:cs="Times New Roman"/>
          <w:szCs w:val="20"/>
          <w:vertAlign w:val="superscript"/>
        </w:rPr>
        <w:t>3</w:t>
      </w:r>
      <w:r w:rsidRPr="00DB296D">
        <w:rPr>
          <w:rFonts w:cs="Times New Roman" w:hint="eastAsia"/>
          <w:szCs w:val="20"/>
        </w:rPr>
        <w:t>满足</w:t>
      </w:r>
      <w:r w:rsidRPr="00DB296D">
        <w:rPr>
          <w:rFonts w:cs="Times New Roman"/>
          <w:szCs w:val="20"/>
        </w:rPr>
        <w:t>《餐饮业油烟污染物排放标准》（</w:t>
      </w:r>
      <w:r w:rsidRPr="00DB296D">
        <w:rPr>
          <w:rFonts w:cs="Times New Roman"/>
          <w:szCs w:val="20"/>
        </w:rPr>
        <w:t>DB41/1604-2018</w:t>
      </w:r>
      <w:r w:rsidRPr="00DB296D">
        <w:rPr>
          <w:rFonts w:cs="Times New Roman"/>
          <w:szCs w:val="20"/>
        </w:rPr>
        <w:t>）</w:t>
      </w:r>
      <w:r w:rsidRPr="00DB296D">
        <w:rPr>
          <w:rFonts w:cs="Times New Roman" w:hint="eastAsia"/>
          <w:szCs w:val="20"/>
        </w:rPr>
        <w:t>小</w:t>
      </w:r>
      <w:r w:rsidRPr="00DB296D">
        <w:rPr>
          <w:rFonts w:cs="Times New Roman"/>
          <w:szCs w:val="20"/>
        </w:rPr>
        <w:t>型餐饮单位排放限值（油烟排放浓度</w:t>
      </w:r>
      <w:r w:rsidRPr="00DB296D">
        <w:rPr>
          <w:rFonts w:cs="Times New Roman"/>
          <w:szCs w:val="20"/>
        </w:rPr>
        <w:t>≤1.</w:t>
      </w:r>
      <w:r w:rsidRPr="00DB296D">
        <w:rPr>
          <w:rFonts w:cs="Times New Roman" w:hint="eastAsia"/>
          <w:szCs w:val="20"/>
        </w:rPr>
        <w:t>5</w:t>
      </w:r>
      <w:r w:rsidRPr="00DB296D">
        <w:rPr>
          <w:rFonts w:cs="Times New Roman"/>
          <w:szCs w:val="20"/>
        </w:rPr>
        <w:t>mg/m</w:t>
      </w:r>
      <w:r w:rsidRPr="00DB296D">
        <w:rPr>
          <w:rFonts w:cs="Times New Roman"/>
          <w:szCs w:val="20"/>
          <w:vertAlign w:val="superscript"/>
        </w:rPr>
        <w:t>3</w:t>
      </w:r>
      <w:r w:rsidRPr="00DB296D">
        <w:rPr>
          <w:rFonts w:cs="Times New Roman"/>
          <w:szCs w:val="20"/>
        </w:rPr>
        <w:t>）要求。</w:t>
      </w:r>
      <w:r>
        <w:rPr>
          <w:rFonts w:cs="Times New Roman" w:hint="eastAsia"/>
          <w:szCs w:val="20"/>
        </w:rPr>
        <w:t>肥料车间排气筒</w:t>
      </w:r>
      <w:r w:rsidRPr="00654BEA">
        <w:rPr>
          <w:rFonts w:hint="eastAsia"/>
          <w:color w:val="000000" w:themeColor="text1"/>
        </w:rPr>
        <w:t>NH</w:t>
      </w:r>
      <w:r w:rsidRPr="00654BEA">
        <w:rPr>
          <w:rFonts w:hint="eastAsia"/>
          <w:color w:val="000000" w:themeColor="text1"/>
          <w:vertAlign w:val="subscript"/>
        </w:rPr>
        <w:t>3</w:t>
      </w:r>
      <w:r>
        <w:rPr>
          <w:rFonts w:hint="eastAsia"/>
          <w:color w:val="000000" w:themeColor="text1"/>
        </w:rPr>
        <w:t>排放速率为</w:t>
      </w:r>
      <w:r>
        <w:rPr>
          <w:rFonts w:hint="eastAsia"/>
        </w:rPr>
        <w:t>8.72</w:t>
      </w:r>
      <w:r>
        <w:rPr>
          <w:rFonts w:ascii="宋体" w:hAnsi="宋体" w:hint="eastAsia"/>
        </w:rPr>
        <w:t>×</w:t>
      </w:r>
      <w:r>
        <w:rPr>
          <w:rFonts w:hint="eastAsia"/>
        </w:rPr>
        <w:t>10</w:t>
      </w:r>
      <w:r w:rsidRPr="00215A41">
        <w:rPr>
          <w:rFonts w:hint="eastAsia"/>
          <w:vertAlign w:val="superscript"/>
        </w:rPr>
        <w:t>-</w:t>
      </w:r>
      <w:r>
        <w:rPr>
          <w:rFonts w:hint="eastAsia"/>
          <w:vertAlign w:val="superscript"/>
        </w:rPr>
        <w:t>3</w:t>
      </w:r>
      <w:r w:rsidRPr="00D42991">
        <w:rPr>
          <w:rFonts w:hint="eastAsia"/>
        </w:rPr>
        <w:t>-</w:t>
      </w:r>
      <w:r>
        <w:rPr>
          <w:rFonts w:hint="eastAsia"/>
        </w:rPr>
        <w:t>1.05</w:t>
      </w:r>
      <w:r>
        <w:rPr>
          <w:rFonts w:ascii="宋体" w:hAnsi="宋体" w:hint="eastAsia"/>
        </w:rPr>
        <w:t>×</w:t>
      </w:r>
      <w:r>
        <w:rPr>
          <w:rFonts w:hint="eastAsia"/>
        </w:rPr>
        <w:t>10</w:t>
      </w:r>
      <w:r w:rsidRPr="00215A41">
        <w:rPr>
          <w:rFonts w:hint="eastAsia"/>
          <w:vertAlign w:val="superscript"/>
        </w:rPr>
        <w:t>-2</w:t>
      </w:r>
      <w:r w:rsidRPr="00D42991">
        <w:rPr>
          <w:snapToGrid w:val="0"/>
          <w:color w:val="000000" w:themeColor="text1"/>
          <w:szCs w:val="24"/>
        </w:rPr>
        <w:t xml:space="preserve"> </w:t>
      </w:r>
      <w:r w:rsidRPr="00654BEA">
        <w:rPr>
          <w:snapToGrid w:val="0"/>
          <w:color w:val="000000" w:themeColor="text1"/>
          <w:szCs w:val="24"/>
        </w:rPr>
        <w:t>kg/h</w:t>
      </w:r>
      <w:r>
        <w:rPr>
          <w:rFonts w:hint="eastAsia"/>
          <w:snapToGrid w:val="0"/>
          <w:color w:val="000000" w:themeColor="text1"/>
          <w:szCs w:val="24"/>
        </w:rPr>
        <w:t>、</w:t>
      </w:r>
      <w:r w:rsidRPr="00654BEA">
        <w:rPr>
          <w:rFonts w:hint="eastAsia"/>
          <w:color w:val="000000" w:themeColor="text1"/>
        </w:rPr>
        <w:t>H</w:t>
      </w:r>
      <w:r w:rsidRPr="00654BEA">
        <w:rPr>
          <w:rFonts w:hint="eastAsia"/>
          <w:color w:val="000000" w:themeColor="text1"/>
          <w:vertAlign w:val="subscript"/>
        </w:rPr>
        <w:t>2</w:t>
      </w:r>
      <w:r w:rsidRPr="00654BEA">
        <w:rPr>
          <w:rFonts w:hint="eastAsia"/>
          <w:color w:val="000000" w:themeColor="text1"/>
        </w:rPr>
        <w:t>S</w:t>
      </w:r>
      <w:r>
        <w:rPr>
          <w:rFonts w:hint="eastAsia"/>
          <w:color w:val="000000" w:themeColor="text1"/>
        </w:rPr>
        <w:t>排放速率为</w:t>
      </w:r>
      <w:r>
        <w:rPr>
          <w:rFonts w:hint="eastAsia"/>
        </w:rPr>
        <w:t>5.02</w:t>
      </w:r>
      <w:r>
        <w:rPr>
          <w:rFonts w:ascii="宋体" w:hAnsi="宋体" w:hint="eastAsia"/>
        </w:rPr>
        <w:t>×</w:t>
      </w:r>
      <w:r>
        <w:rPr>
          <w:rFonts w:hint="eastAsia"/>
        </w:rPr>
        <w:t>10</w:t>
      </w:r>
      <w:r w:rsidRPr="00215A41">
        <w:rPr>
          <w:rFonts w:hint="eastAsia"/>
          <w:vertAlign w:val="superscript"/>
        </w:rPr>
        <w:t>-</w:t>
      </w:r>
      <w:r>
        <w:rPr>
          <w:rFonts w:hint="eastAsia"/>
          <w:vertAlign w:val="superscript"/>
        </w:rPr>
        <w:t>5</w:t>
      </w:r>
      <w:r w:rsidRPr="00D42991">
        <w:rPr>
          <w:rFonts w:hint="eastAsia"/>
        </w:rPr>
        <w:t>-</w:t>
      </w:r>
      <w:r>
        <w:rPr>
          <w:rFonts w:hint="eastAsia"/>
        </w:rPr>
        <w:t>5.94</w:t>
      </w:r>
      <w:r>
        <w:rPr>
          <w:rFonts w:ascii="宋体" w:hAnsi="宋体" w:hint="eastAsia"/>
        </w:rPr>
        <w:t>×</w:t>
      </w:r>
      <w:r>
        <w:rPr>
          <w:rFonts w:hint="eastAsia"/>
        </w:rPr>
        <w:t>10</w:t>
      </w:r>
      <w:r w:rsidRPr="00215A41">
        <w:rPr>
          <w:rFonts w:hint="eastAsia"/>
          <w:vertAlign w:val="superscript"/>
        </w:rPr>
        <w:t>-</w:t>
      </w:r>
      <w:r>
        <w:rPr>
          <w:rFonts w:hint="eastAsia"/>
          <w:vertAlign w:val="superscript"/>
        </w:rPr>
        <w:t>5</w:t>
      </w:r>
      <w:r>
        <w:rPr>
          <w:rFonts w:hint="eastAsia"/>
          <w:color w:val="000000" w:themeColor="text1"/>
        </w:rPr>
        <w:t xml:space="preserve"> </w:t>
      </w:r>
      <w:r w:rsidRPr="00654BEA">
        <w:rPr>
          <w:snapToGrid w:val="0"/>
          <w:color w:val="000000" w:themeColor="text1"/>
          <w:szCs w:val="24"/>
        </w:rPr>
        <w:t>kg/h</w:t>
      </w:r>
      <w:r>
        <w:rPr>
          <w:rFonts w:hint="eastAsia"/>
          <w:snapToGrid w:val="0"/>
          <w:color w:val="000000" w:themeColor="text1"/>
          <w:szCs w:val="24"/>
        </w:rPr>
        <w:t>、</w:t>
      </w:r>
      <w:r w:rsidRPr="00654BEA">
        <w:rPr>
          <w:rFonts w:hint="eastAsia"/>
          <w:snapToGrid w:val="0"/>
          <w:color w:val="000000" w:themeColor="text1"/>
          <w:szCs w:val="24"/>
        </w:rPr>
        <w:t>臭气浓度</w:t>
      </w:r>
      <w:r>
        <w:rPr>
          <w:rFonts w:hint="eastAsia"/>
          <w:snapToGrid w:val="0"/>
          <w:color w:val="000000" w:themeColor="text1"/>
          <w:szCs w:val="24"/>
        </w:rPr>
        <w:t>为</w:t>
      </w:r>
      <w:r>
        <w:rPr>
          <w:rFonts w:hint="eastAsia"/>
          <w:snapToGrid w:val="0"/>
          <w:color w:val="000000" w:themeColor="text1"/>
          <w:szCs w:val="24"/>
        </w:rPr>
        <w:t>268-476</w:t>
      </w:r>
      <w:r>
        <w:rPr>
          <w:rFonts w:hint="eastAsia"/>
          <w:snapToGrid w:val="0"/>
          <w:color w:val="000000" w:themeColor="text1"/>
          <w:szCs w:val="24"/>
        </w:rPr>
        <w:t>（无量纲），</w:t>
      </w:r>
      <w:r w:rsidRPr="00654BEA">
        <w:rPr>
          <w:rFonts w:hint="eastAsia"/>
          <w:color w:val="000000" w:themeColor="text1"/>
        </w:rPr>
        <w:t>均可以满足《恶臭污染物排放标</w:t>
      </w:r>
      <w:r w:rsidRPr="00654BEA">
        <w:rPr>
          <w:rFonts w:hint="eastAsia"/>
          <w:color w:val="000000" w:themeColor="text1"/>
        </w:rPr>
        <w:lastRenderedPageBreak/>
        <w:t>准》（</w:t>
      </w:r>
      <w:r w:rsidRPr="00654BEA">
        <w:rPr>
          <w:rFonts w:hint="eastAsia"/>
          <w:color w:val="000000" w:themeColor="text1"/>
        </w:rPr>
        <w:t>GB14554-93</w:t>
      </w:r>
      <w:r w:rsidRPr="00654BEA">
        <w:rPr>
          <w:rFonts w:hint="eastAsia"/>
          <w:color w:val="000000" w:themeColor="text1"/>
        </w:rPr>
        <w:t>）</w:t>
      </w:r>
      <w:r w:rsidRPr="00654BEA">
        <w:rPr>
          <w:rFonts w:hint="eastAsia"/>
          <w:color w:val="000000" w:themeColor="text1"/>
          <w:szCs w:val="24"/>
        </w:rPr>
        <w:t>中表</w:t>
      </w:r>
      <w:r w:rsidRPr="00654BEA">
        <w:rPr>
          <w:rFonts w:hint="eastAsia"/>
          <w:color w:val="000000" w:themeColor="text1"/>
          <w:szCs w:val="24"/>
        </w:rPr>
        <w:t>2</w:t>
      </w:r>
      <w:r>
        <w:rPr>
          <w:rFonts w:hint="eastAsia"/>
          <w:color w:val="000000" w:themeColor="text1"/>
          <w:szCs w:val="24"/>
        </w:rPr>
        <w:t xml:space="preserve"> </w:t>
      </w:r>
      <w:r w:rsidRPr="00654BEA">
        <w:rPr>
          <w:rFonts w:hint="eastAsia"/>
          <w:color w:val="000000" w:themeColor="text1"/>
          <w:szCs w:val="24"/>
        </w:rPr>
        <w:t>NH</w:t>
      </w:r>
      <w:r w:rsidRPr="00654BEA">
        <w:rPr>
          <w:rFonts w:hint="eastAsia"/>
          <w:color w:val="000000" w:themeColor="text1"/>
          <w:szCs w:val="24"/>
          <w:vertAlign w:val="subscript"/>
        </w:rPr>
        <w:t>3</w:t>
      </w:r>
      <w:r w:rsidRPr="00654BEA">
        <w:rPr>
          <w:color w:val="000000" w:themeColor="text1"/>
          <w:szCs w:val="24"/>
          <w:vertAlign w:val="subscript"/>
        </w:rPr>
        <w:t xml:space="preserve"> </w:t>
      </w:r>
      <w:r w:rsidRPr="00654BEA">
        <w:rPr>
          <w:color w:val="000000" w:themeColor="text1"/>
          <w:szCs w:val="24"/>
        </w:rPr>
        <w:t>4.9</w:t>
      </w:r>
      <w:r w:rsidRPr="00654BEA">
        <w:rPr>
          <w:snapToGrid w:val="0"/>
          <w:color w:val="000000" w:themeColor="text1"/>
          <w:szCs w:val="24"/>
        </w:rPr>
        <w:t>kg/h</w:t>
      </w:r>
      <w:r w:rsidRPr="00654BEA">
        <w:rPr>
          <w:rFonts w:hint="eastAsia"/>
          <w:snapToGrid w:val="0"/>
          <w:color w:val="000000" w:themeColor="text1"/>
          <w:szCs w:val="24"/>
        </w:rPr>
        <w:t>、</w:t>
      </w:r>
      <w:r w:rsidRPr="00654BEA">
        <w:rPr>
          <w:rFonts w:hint="eastAsia"/>
          <w:color w:val="000000" w:themeColor="text1"/>
          <w:szCs w:val="24"/>
        </w:rPr>
        <w:t>H</w:t>
      </w:r>
      <w:r w:rsidRPr="00654BEA">
        <w:rPr>
          <w:rFonts w:hint="eastAsia"/>
          <w:color w:val="000000" w:themeColor="text1"/>
          <w:szCs w:val="24"/>
          <w:vertAlign w:val="subscript"/>
        </w:rPr>
        <w:t>2</w:t>
      </w:r>
      <w:r w:rsidRPr="00654BEA">
        <w:rPr>
          <w:rFonts w:hint="eastAsia"/>
          <w:color w:val="000000" w:themeColor="text1"/>
          <w:szCs w:val="24"/>
        </w:rPr>
        <w:t>S</w:t>
      </w:r>
      <w:r w:rsidRPr="00654BEA">
        <w:rPr>
          <w:color w:val="000000" w:themeColor="text1"/>
          <w:szCs w:val="24"/>
        </w:rPr>
        <w:t xml:space="preserve"> </w:t>
      </w:r>
      <w:r w:rsidRPr="00654BEA">
        <w:rPr>
          <w:rFonts w:hint="eastAsia"/>
          <w:snapToGrid w:val="0"/>
          <w:color w:val="000000" w:themeColor="text1"/>
          <w:szCs w:val="24"/>
        </w:rPr>
        <w:t>0</w:t>
      </w:r>
      <w:r w:rsidRPr="00654BEA">
        <w:rPr>
          <w:snapToGrid w:val="0"/>
          <w:color w:val="000000" w:themeColor="text1"/>
          <w:szCs w:val="24"/>
        </w:rPr>
        <w:t>.33kg/h</w:t>
      </w:r>
      <w:r w:rsidRPr="00654BEA">
        <w:rPr>
          <w:rFonts w:hint="eastAsia"/>
          <w:snapToGrid w:val="0"/>
          <w:color w:val="000000" w:themeColor="text1"/>
          <w:szCs w:val="24"/>
        </w:rPr>
        <w:t>、臭气浓度</w:t>
      </w:r>
      <w:r w:rsidRPr="00654BEA">
        <w:rPr>
          <w:rFonts w:hint="eastAsia"/>
          <w:snapToGrid w:val="0"/>
          <w:color w:val="000000" w:themeColor="text1"/>
          <w:szCs w:val="24"/>
        </w:rPr>
        <w:t>2000</w:t>
      </w:r>
      <w:r>
        <w:rPr>
          <w:rFonts w:hint="eastAsia"/>
          <w:snapToGrid w:val="0"/>
          <w:color w:val="000000" w:themeColor="text1"/>
          <w:szCs w:val="24"/>
        </w:rPr>
        <w:t>（无量纲）</w:t>
      </w:r>
      <w:r w:rsidRPr="00654BEA">
        <w:rPr>
          <w:rFonts w:hint="eastAsia"/>
          <w:color w:val="000000" w:themeColor="text1"/>
          <w:szCs w:val="24"/>
        </w:rPr>
        <w:t>标准限</w:t>
      </w:r>
      <w:r w:rsidRPr="00654BEA">
        <w:rPr>
          <w:rFonts w:hint="eastAsia"/>
          <w:color w:val="000000" w:themeColor="text1"/>
        </w:rPr>
        <w:t>值要求</w:t>
      </w:r>
      <w:r>
        <w:rPr>
          <w:rFonts w:hint="eastAsia"/>
          <w:color w:val="000000" w:themeColor="text1"/>
        </w:rPr>
        <w:t>（</w:t>
      </w:r>
      <w:r>
        <w:rPr>
          <w:rFonts w:hint="eastAsia"/>
          <w:color w:val="000000" w:themeColor="text1"/>
        </w:rPr>
        <w:t>15m</w:t>
      </w:r>
      <w:r>
        <w:rPr>
          <w:rFonts w:hint="eastAsia"/>
          <w:color w:val="000000" w:themeColor="text1"/>
        </w:rPr>
        <w:t>高排气筒）。</w:t>
      </w:r>
    </w:p>
    <w:p w14:paraId="31F60168" w14:textId="25FE55A9" w:rsidR="00425102" w:rsidRDefault="00425102" w:rsidP="00425102">
      <w:pPr>
        <w:ind w:firstLine="480"/>
        <w:jc w:val="both"/>
        <w:rPr>
          <w:rFonts w:cs="Times New Roman"/>
        </w:rPr>
      </w:pPr>
      <w:r w:rsidRPr="00D054CD">
        <w:rPr>
          <w:rFonts w:cs="Times New Roman"/>
        </w:rPr>
        <w:t>厂界无组织废气排放浓度为：</w:t>
      </w:r>
      <w:r>
        <w:rPr>
          <w:rFonts w:hint="eastAsia"/>
          <w:lang w:val="pt-BR"/>
        </w:rPr>
        <w:t>颗粒物</w:t>
      </w:r>
      <w:r w:rsidRPr="00D054CD">
        <w:rPr>
          <w:rFonts w:cs="Times New Roman"/>
        </w:rPr>
        <w:t>排放浓度范围为</w:t>
      </w:r>
      <w:r>
        <w:rPr>
          <w:rFonts w:cs="Times New Roman" w:hint="eastAsia"/>
        </w:rPr>
        <w:t>0.199</w:t>
      </w:r>
      <w:r w:rsidRPr="00D054CD">
        <w:rPr>
          <w:rFonts w:cs="Times New Roman"/>
        </w:rPr>
        <w:t>~</w:t>
      </w:r>
      <w:r>
        <w:rPr>
          <w:rFonts w:cs="Times New Roman" w:hint="eastAsia"/>
        </w:rPr>
        <w:t>0.271</w:t>
      </w:r>
      <w:r w:rsidRPr="00D054CD">
        <w:rPr>
          <w:rFonts w:cs="Times New Roman"/>
        </w:rPr>
        <w:t>mg/m</w:t>
      </w:r>
      <w:r w:rsidRPr="00D054CD">
        <w:rPr>
          <w:rFonts w:cs="Times New Roman"/>
          <w:vertAlign w:val="superscript"/>
        </w:rPr>
        <w:t>3</w:t>
      </w:r>
      <w:r w:rsidRPr="00D054CD">
        <w:rPr>
          <w:rFonts w:cs="Times New Roman" w:hint="eastAsia"/>
        </w:rPr>
        <w:t>，</w:t>
      </w:r>
      <w:r w:rsidRPr="00D054CD">
        <w:rPr>
          <w:rFonts w:cs="Times New Roman"/>
        </w:rPr>
        <w:t>可以满足</w:t>
      </w:r>
      <w:r w:rsidRPr="002A4AD4">
        <w:rPr>
          <w:rFonts w:hint="eastAsia"/>
        </w:rPr>
        <w:t>《新乡市生态环境局关于进一步规范工业企业颗粒物排放限值的通知》</w:t>
      </w:r>
      <w:r>
        <w:rPr>
          <w:rFonts w:cs="Times New Roman" w:hint="eastAsia"/>
        </w:rPr>
        <w:t>厂界颗粒物</w:t>
      </w:r>
      <w:r>
        <w:rPr>
          <w:rFonts w:hint="eastAsia"/>
          <w:lang w:val="pt-BR"/>
        </w:rPr>
        <w:t>0.5</w:t>
      </w:r>
      <w:r w:rsidRPr="00D054CD">
        <w:rPr>
          <w:rFonts w:cs="Times New Roman"/>
        </w:rPr>
        <w:t>mg/m</w:t>
      </w:r>
      <w:r w:rsidRPr="00D054CD">
        <w:rPr>
          <w:rFonts w:cs="Times New Roman"/>
          <w:vertAlign w:val="superscript"/>
        </w:rPr>
        <w:t>3</w:t>
      </w:r>
      <w:r w:rsidRPr="00D054CD">
        <w:rPr>
          <w:rFonts w:cs="Times New Roman" w:hint="eastAsia"/>
        </w:rPr>
        <w:t>的限值要求</w:t>
      </w:r>
      <w:r>
        <w:rPr>
          <w:rFonts w:cs="Times New Roman" w:hint="eastAsia"/>
        </w:rPr>
        <w:t>；</w:t>
      </w:r>
      <w:r w:rsidRPr="00510ACC">
        <w:t xml:space="preserve"> NH</w:t>
      </w:r>
      <w:r w:rsidRPr="00510ACC">
        <w:rPr>
          <w:vertAlign w:val="subscript"/>
        </w:rPr>
        <w:t>3</w:t>
      </w:r>
      <w:r w:rsidRPr="00D054CD">
        <w:rPr>
          <w:rFonts w:cs="Times New Roman"/>
        </w:rPr>
        <w:t>排放浓度范围为</w:t>
      </w:r>
      <w:r>
        <w:rPr>
          <w:rFonts w:cs="Times New Roman" w:hint="eastAsia"/>
        </w:rPr>
        <w:t>0.03</w:t>
      </w:r>
      <w:r w:rsidRPr="00D054CD">
        <w:rPr>
          <w:rFonts w:cs="Times New Roman"/>
        </w:rPr>
        <w:t>~</w:t>
      </w:r>
      <w:r>
        <w:rPr>
          <w:rFonts w:cs="Times New Roman" w:hint="eastAsia"/>
        </w:rPr>
        <w:t>0.09</w:t>
      </w:r>
      <w:r w:rsidRPr="00D054CD">
        <w:rPr>
          <w:rFonts w:cs="Times New Roman"/>
        </w:rPr>
        <w:t>mg/m</w:t>
      </w:r>
      <w:r w:rsidRPr="00D054CD">
        <w:rPr>
          <w:rFonts w:cs="Times New Roman"/>
          <w:vertAlign w:val="superscript"/>
        </w:rPr>
        <w:t>3</w:t>
      </w:r>
      <w:r w:rsidRPr="00510ACC">
        <w:t>、</w:t>
      </w:r>
      <w:r w:rsidRPr="00510ACC">
        <w:t>H</w:t>
      </w:r>
      <w:r w:rsidRPr="00510ACC">
        <w:rPr>
          <w:vertAlign w:val="subscript"/>
        </w:rPr>
        <w:t>2</w:t>
      </w:r>
      <w:r w:rsidRPr="00510ACC">
        <w:t>S</w:t>
      </w:r>
      <w:r w:rsidRPr="00D054CD">
        <w:rPr>
          <w:rFonts w:cs="Times New Roman"/>
        </w:rPr>
        <w:t>排放浓度范围为</w:t>
      </w:r>
      <w:r>
        <w:rPr>
          <w:rFonts w:cs="Times New Roman" w:hint="eastAsia"/>
        </w:rPr>
        <w:t>0.002</w:t>
      </w:r>
      <w:r w:rsidRPr="00D054CD">
        <w:rPr>
          <w:rFonts w:cs="Times New Roman"/>
        </w:rPr>
        <w:t>~</w:t>
      </w:r>
      <w:r>
        <w:rPr>
          <w:rFonts w:cs="Times New Roman" w:hint="eastAsia"/>
        </w:rPr>
        <w:t>0.010</w:t>
      </w:r>
      <w:r w:rsidRPr="00D054CD">
        <w:rPr>
          <w:rFonts w:cs="Times New Roman"/>
        </w:rPr>
        <w:t>mg/m</w:t>
      </w:r>
      <w:r w:rsidRPr="00D054CD">
        <w:rPr>
          <w:rFonts w:cs="Times New Roman"/>
          <w:vertAlign w:val="superscript"/>
        </w:rPr>
        <w:t>3</w:t>
      </w:r>
      <w:r w:rsidRPr="00510ACC">
        <w:t>、</w:t>
      </w:r>
      <w:r w:rsidRPr="00510ACC">
        <w:rPr>
          <w:rFonts w:hint="eastAsia"/>
          <w:lang w:val="pt-BR"/>
        </w:rPr>
        <w:t>臭气浓度</w:t>
      </w:r>
      <w:r w:rsidRPr="00D054CD">
        <w:rPr>
          <w:rFonts w:cs="Times New Roman" w:hint="eastAsia"/>
        </w:rPr>
        <w:t>&lt;10</w:t>
      </w:r>
      <w:r w:rsidRPr="00D054CD">
        <w:rPr>
          <w:rFonts w:cs="Times New Roman" w:hint="eastAsia"/>
        </w:rPr>
        <w:t>（无量纲）</w:t>
      </w:r>
      <w:r w:rsidRPr="00D054CD">
        <w:rPr>
          <w:rFonts w:cs="Times New Roman"/>
        </w:rPr>
        <w:t>，可以满足</w:t>
      </w:r>
      <w:r w:rsidRPr="0015003B">
        <w:rPr>
          <w:rFonts w:cs="Times New Roman" w:hint="eastAsia"/>
        </w:rPr>
        <w:t>《畜禽养殖业污染物排放标准》（</w:t>
      </w:r>
      <w:r w:rsidRPr="0015003B">
        <w:rPr>
          <w:rFonts w:cs="Times New Roman" w:hint="eastAsia"/>
        </w:rPr>
        <w:t>GB18596-2001</w:t>
      </w:r>
      <w:r w:rsidRPr="0015003B">
        <w:rPr>
          <w:rFonts w:cs="Times New Roman" w:hint="eastAsia"/>
        </w:rPr>
        <w:t>）</w:t>
      </w:r>
      <w:r w:rsidRPr="00D054CD">
        <w:rPr>
          <w:rFonts w:cs="Times New Roman" w:hint="eastAsia"/>
        </w:rPr>
        <w:t>臭气浓度</w:t>
      </w:r>
      <w:r>
        <w:rPr>
          <w:rFonts w:cs="Times New Roman" w:hint="eastAsia"/>
        </w:rPr>
        <w:t>7</w:t>
      </w:r>
      <w:r w:rsidRPr="00D054CD">
        <w:rPr>
          <w:rFonts w:cs="Times New Roman" w:hint="eastAsia"/>
        </w:rPr>
        <w:t>0</w:t>
      </w:r>
      <w:r w:rsidRPr="00D054CD">
        <w:rPr>
          <w:rFonts w:cs="Times New Roman" w:hint="eastAsia"/>
        </w:rPr>
        <w:t>（无量纲）的限值要求</w:t>
      </w:r>
      <w:r>
        <w:rPr>
          <w:rFonts w:cs="Times New Roman" w:hint="eastAsia"/>
        </w:rPr>
        <w:t>，同时满足</w:t>
      </w:r>
      <w:r w:rsidRPr="00D054CD">
        <w:rPr>
          <w:rFonts w:cs="Times New Roman" w:hint="eastAsia"/>
        </w:rPr>
        <w:t>《恶臭污染物排放标准》（</w:t>
      </w:r>
      <w:r w:rsidRPr="00D054CD">
        <w:rPr>
          <w:rFonts w:cs="Times New Roman" w:hint="eastAsia"/>
        </w:rPr>
        <w:t>GB14554-93</w:t>
      </w:r>
      <w:r w:rsidRPr="00D054CD">
        <w:rPr>
          <w:rFonts w:cs="Times New Roman" w:hint="eastAsia"/>
        </w:rPr>
        <w:t>）表</w:t>
      </w:r>
      <w:r w:rsidRPr="00D054CD">
        <w:rPr>
          <w:rFonts w:cs="Times New Roman" w:hint="eastAsia"/>
        </w:rPr>
        <w:t>1</w:t>
      </w:r>
      <w:r w:rsidRPr="00D054CD">
        <w:rPr>
          <w:rFonts w:cs="Times New Roman" w:hint="eastAsia"/>
        </w:rPr>
        <w:t>中厂界</w:t>
      </w:r>
      <w:r w:rsidRPr="00510ACC">
        <w:t>NH</w:t>
      </w:r>
      <w:r w:rsidRPr="00510ACC">
        <w:rPr>
          <w:vertAlign w:val="subscript"/>
        </w:rPr>
        <w:t>3</w:t>
      </w:r>
      <w:r>
        <w:rPr>
          <w:rFonts w:hint="eastAsia"/>
        </w:rPr>
        <w:t xml:space="preserve"> </w:t>
      </w:r>
      <w:r>
        <w:rPr>
          <w:rFonts w:cs="Times New Roman" w:hint="eastAsia"/>
        </w:rPr>
        <w:t>1.5</w:t>
      </w:r>
      <w:r w:rsidRPr="00D054CD">
        <w:rPr>
          <w:rFonts w:cs="Times New Roman"/>
        </w:rPr>
        <w:t>mg/m</w:t>
      </w:r>
      <w:r w:rsidRPr="00D054CD">
        <w:rPr>
          <w:rFonts w:cs="Times New Roman"/>
          <w:vertAlign w:val="superscript"/>
        </w:rPr>
        <w:t>3</w:t>
      </w:r>
      <w:r>
        <w:rPr>
          <w:rFonts w:cs="Times New Roman" w:hint="eastAsia"/>
        </w:rPr>
        <w:t>、</w:t>
      </w:r>
      <w:r w:rsidRPr="00510ACC">
        <w:t>H</w:t>
      </w:r>
      <w:r w:rsidRPr="00510ACC">
        <w:rPr>
          <w:vertAlign w:val="subscript"/>
        </w:rPr>
        <w:t>2</w:t>
      </w:r>
      <w:r w:rsidRPr="00510ACC">
        <w:t>S</w:t>
      </w:r>
      <w:r w:rsidRPr="00195BF7">
        <w:rPr>
          <w:rFonts w:cs="Times New Roman"/>
        </w:rPr>
        <w:t xml:space="preserve"> </w:t>
      </w:r>
      <w:r>
        <w:rPr>
          <w:rFonts w:cs="Times New Roman" w:hint="eastAsia"/>
        </w:rPr>
        <w:t>0.06</w:t>
      </w:r>
      <w:r w:rsidRPr="00D054CD">
        <w:rPr>
          <w:rFonts w:cs="Times New Roman"/>
        </w:rPr>
        <w:t>mg/m</w:t>
      </w:r>
      <w:r w:rsidRPr="00D054CD">
        <w:rPr>
          <w:rFonts w:cs="Times New Roman"/>
          <w:vertAlign w:val="superscript"/>
        </w:rPr>
        <w:t>3</w:t>
      </w:r>
      <w:r>
        <w:rPr>
          <w:rFonts w:cs="Times New Roman" w:hint="eastAsia"/>
        </w:rPr>
        <w:t>、</w:t>
      </w:r>
      <w:r w:rsidRPr="00D054CD">
        <w:rPr>
          <w:rFonts w:cs="Times New Roman" w:hint="eastAsia"/>
        </w:rPr>
        <w:t>臭气浓度</w:t>
      </w:r>
      <w:r w:rsidRPr="00D054CD">
        <w:rPr>
          <w:rFonts w:cs="Times New Roman" w:hint="eastAsia"/>
        </w:rPr>
        <w:t>20</w:t>
      </w:r>
      <w:r w:rsidRPr="00D054CD">
        <w:rPr>
          <w:rFonts w:cs="Times New Roman" w:hint="eastAsia"/>
        </w:rPr>
        <w:t>（无量纲）的限值要求。</w:t>
      </w:r>
    </w:p>
    <w:p w14:paraId="49378C04" w14:textId="0F26AA6B" w:rsidR="00B528E3" w:rsidRDefault="00B528E3" w:rsidP="00B528E3">
      <w:pPr>
        <w:ind w:firstLine="480"/>
        <w:jc w:val="both"/>
        <w:rPr>
          <w:rFonts w:cs="Times New Roman"/>
        </w:rPr>
      </w:pPr>
      <w:r w:rsidRPr="00B54C6A">
        <w:rPr>
          <w:rFonts w:cs="Times New Roman"/>
        </w:rPr>
        <w:t>根据本</w:t>
      </w:r>
      <w:r w:rsidRPr="00B54C6A">
        <w:rPr>
          <w:rFonts w:cs="Times New Roman" w:hint="eastAsia"/>
        </w:rPr>
        <w:t>项目的监测结果，本项目废气</w:t>
      </w:r>
      <w:r w:rsidR="001E401B">
        <w:rPr>
          <w:rFonts w:cs="Times New Roman" w:hint="eastAsia"/>
        </w:rPr>
        <w:t>污染物均</w:t>
      </w:r>
      <w:r w:rsidRPr="00B54C6A">
        <w:rPr>
          <w:rFonts w:cs="Times New Roman" w:hint="eastAsia"/>
        </w:rPr>
        <w:t>排放达标。</w:t>
      </w:r>
    </w:p>
    <w:p w14:paraId="5DFEA269" w14:textId="77777777" w:rsidR="00BC092F" w:rsidRDefault="001A7355">
      <w:pPr>
        <w:pStyle w:val="4"/>
        <w:spacing w:before="0" w:after="0" w:line="520" w:lineRule="exact"/>
        <w:ind w:firstLine="482"/>
        <w:rPr>
          <w:rFonts w:cs="Times New Roman"/>
        </w:rPr>
      </w:pPr>
      <w:r>
        <w:rPr>
          <w:rFonts w:cs="Times New Roman"/>
        </w:rPr>
        <w:t>9.2.2.3</w:t>
      </w:r>
      <w:r>
        <w:rPr>
          <w:rFonts w:cs="Times New Roman"/>
        </w:rPr>
        <w:t>噪声治理设施</w:t>
      </w:r>
    </w:p>
    <w:p w14:paraId="5DFEA26A" w14:textId="02E4E4C1" w:rsidR="00BC092F" w:rsidRDefault="001A7355">
      <w:pPr>
        <w:ind w:firstLine="480"/>
        <w:jc w:val="both"/>
        <w:rPr>
          <w:rFonts w:cs="Times New Roman"/>
        </w:rPr>
      </w:pPr>
      <w:bookmarkStart w:id="67" w:name="_Hlk101357716"/>
      <w:r>
        <w:rPr>
          <w:rFonts w:cs="Times New Roman"/>
        </w:rPr>
        <w:t>环境影响报告</w:t>
      </w:r>
      <w:r>
        <w:rPr>
          <w:rFonts w:cs="Times New Roman" w:hint="eastAsia"/>
        </w:rPr>
        <w:t>书</w:t>
      </w:r>
      <w:r>
        <w:rPr>
          <w:rFonts w:cs="Times New Roman"/>
        </w:rPr>
        <w:t>及其审批部门审批决定未对去除效率做出要求，根据监测结果，厂界噪声能够达到《工业企业厂界环境噪声排放标准》（</w:t>
      </w:r>
      <w:r>
        <w:rPr>
          <w:rFonts w:cs="Times New Roman"/>
        </w:rPr>
        <w:t>GB12348-2008</w:t>
      </w:r>
      <w:r>
        <w:rPr>
          <w:rFonts w:cs="Times New Roman"/>
        </w:rPr>
        <w:t>）</w:t>
      </w:r>
      <w:r w:rsidR="00622A14">
        <w:rPr>
          <w:rFonts w:cs="Times New Roman" w:hint="eastAsia"/>
        </w:rPr>
        <w:t>2</w:t>
      </w:r>
      <w:r>
        <w:rPr>
          <w:rFonts w:cs="Times New Roman"/>
        </w:rPr>
        <w:t>类标准要求。</w:t>
      </w:r>
    </w:p>
    <w:bookmarkEnd w:id="67"/>
    <w:p w14:paraId="5DFEA26B" w14:textId="77777777" w:rsidR="00BC092F" w:rsidRDefault="001A7355">
      <w:pPr>
        <w:pStyle w:val="4"/>
        <w:spacing w:before="0" w:after="0" w:line="520" w:lineRule="exact"/>
        <w:ind w:firstLine="482"/>
        <w:rPr>
          <w:rFonts w:cs="Times New Roman"/>
        </w:rPr>
      </w:pPr>
      <w:r>
        <w:rPr>
          <w:rFonts w:cs="Times New Roman"/>
        </w:rPr>
        <w:t>9.2.2.4</w:t>
      </w:r>
      <w:r>
        <w:rPr>
          <w:rFonts w:cs="Times New Roman"/>
        </w:rPr>
        <w:t>固体废物治理设施</w:t>
      </w:r>
    </w:p>
    <w:p w14:paraId="52B883AD" w14:textId="0608B1AA" w:rsidR="00622A14" w:rsidRPr="00C214E5" w:rsidRDefault="00622A14" w:rsidP="00622A14">
      <w:pPr>
        <w:ind w:firstLine="480"/>
        <w:jc w:val="both"/>
        <w:rPr>
          <w:color w:val="000000"/>
          <w:szCs w:val="24"/>
        </w:rPr>
      </w:pPr>
      <w:r w:rsidRPr="00C214E5">
        <w:rPr>
          <w:rFonts w:hint="eastAsia"/>
          <w:color w:val="000000"/>
          <w:szCs w:val="24"/>
        </w:rPr>
        <w:t>本项目产生的废物包括一般固体废物和危险废物。一般固废鸡粪、鸡舍出风口喷淋拦截饲料颗粒、鸡毛、软、破蛋送至农家肥车间堆肥发酵后作为农家肥外</w:t>
      </w:r>
      <w:proofErr w:type="gramStart"/>
      <w:r w:rsidRPr="00C214E5">
        <w:rPr>
          <w:rFonts w:hint="eastAsia"/>
          <w:color w:val="000000"/>
          <w:szCs w:val="24"/>
        </w:rPr>
        <w:t>售综合</w:t>
      </w:r>
      <w:proofErr w:type="gramEnd"/>
      <w:r w:rsidRPr="00C214E5">
        <w:rPr>
          <w:rFonts w:hint="eastAsia"/>
          <w:color w:val="000000"/>
          <w:szCs w:val="24"/>
        </w:rPr>
        <w:t>使用；除尘器更换</w:t>
      </w:r>
      <w:proofErr w:type="gramStart"/>
      <w:r w:rsidRPr="00C214E5">
        <w:rPr>
          <w:rFonts w:hint="eastAsia"/>
          <w:color w:val="000000"/>
          <w:szCs w:val="24"/>
        </w:rPr>
        <w:t>的废滤袋</w:t>
      </w:r>
      <w:proofErr w:type="gramEnd"/>
      <w:r w:rsidRPr="00C214E5">
        <w:rPr>
          <w:rFonts w:hint="eastAsia"/>
          <w:color w:val="000000"/>
          <w:szCs w:val="24"/>
        </w:rPr>
        <w:t>、废包装物和</w:t>
      </w:r>
      <w:proofErr w:type="gramStart"/>
      <w:r w:rsidRPr="00C214E5">
        <w:rPr>
          <w:rFonts w:hint="eastAsia"/>
          <w:color w:val="000000"/>
          <w:szCs w:val="24"/>
        </w:rPr>
        <w:t>筛分除磁</w:t>
      </w:r>
      <w:proofErr w:type="gramEnd"/>
      <w:r w:rsidRPr="00C214E5">
        <w:rPr>
          <w:rFonts w:hint="eastAsia"/>
          <w:color w:val="000000"/>
          <w:szCs w:val="24"/>
        </w:rPr>
        <w:t>废弃物收集暂存于一般固废暂存间，定期外售。</w:t>
      </w:r>
    </w:p>
    <w:p w14:paraId="0BA05F6A" w14:textId="53E022B5" w:rsidR="00622A14" w:rsidRDefault="00622A14" w:rsidP="00622A14">
      <w:pPr>
        <w:ind w:firstLine="480"/>
        <w:jc w:val="both"/>
        <w:rPr>
          <w:color w:val="000000"/>
          <w:szCs w:val="24"/>
        </w:rPr>
      </w:pPr>
      <w:r w:rsidRPr="00C214E5">
        <w:rPr>
          <w:rFonts w:hint="eastAsia"/>
          <w:color w:val="000000"/>
          <w:szCs w:val="24"/>
        </w:rPr>
        <w:t>危险废物病死鸡</w:t>
      </w:r>
      <w:r w:rsidR="008F5B50">
        <w:rPr>
          <w:rFonts w:hint="eastAsia"/>
          <w:color w:val="000000"/>
          <w:szCs w:val="24"/>
        </w:rPr>
        <w:t>在冰柜暂存，定期</w:t>
      </w:r>
      <w:r w:rsidRPr="00C214E5">
        <w:rPr>
          <w:rFonts w:hint="eastAsia"/>
          <w:color w:val="000000"/>
          <w:szCs w:val="24"/>
        </w:rPr>
        <w:t>委托卫辉市达富生物科技有限公司进行无害化处理。</w:t>
      </w:r>
    </w:p>
    <w:p w14:paraId="227917A3" w14:textId="77777777" w:rsidR="00622A14" w:rsidRDefault="00622A14" w:rsidP="00622A14">
      <w:pPr>
        <w:ind w:firstLine="480"/>
        <w:jc w:val="both"/>
        <w:rPr>
          <w:rFonts w:cs="Times New Roman"/>
        </w:rPr>
      </w:pPr>
      <w:r w:rsidRPr="00C214E5">
        <w:rPr>
          <w:rFonts w:hint="eastAsia"/>
          <w:color w:val="000000"/>
          <w:szCs w:val="24"/>
        </w:rPr>
        <w:t>各种固废均能实现合理处置。</w:t>
      </w:r>
    </w:p>
    <w:p w14:paraId="1A8C8F8D" w14:textId="77777777" w:rsidR="00622A14" w:rsidRDefault="00622A14" w:rsidP="00622A14">
      <w:pPr>
        <w:ind w:firstLine="480"/>
        <w:jc w:val="both"/>
        <w:rPr>
          <w:rFonts w:cs="Times New Roman"/>
          <w:highlight w:val="yellow"/>
        </w:rPr>
      </w:pPr>
      <w:r w:rsidRPr="00E34C3C">
        <w:rPr>
          <w:rFonts w:cs="Times New Roman" w:hint="eastAsia"/>
        </w:rPr>
        <w:t>本项目</w:t>
      </w:r>
      <w:r w:rsidRPr="009A2C7A">
        <w:t>依托现有厂区设置的</w:t>
      </w:r>
      <w:r w:rsidRPr="009A2C7A">
        <w:t>1</w:t>
      </w:r>
      <w:r w:rsidRPr="009A2C7A">
        <w:t>座</w:t>
      </w:r>
      <w:r w:rsidRPr="009A2C7A">
        <w:t>1</w:t>
      </w:r>
      <w:r>
        <w:rPr>
          <w:rFonts w:hint="eastAsia"/>
        </w:rPr>
        <w:t>0</w:t>
      </w:r>
      <w:r w:rsidRPr="009A2C7A">
        <w:t>m</w:t>
      </w:r>
      <w:r w:rsidRPr="009A2C7A">
        <w:rPr>
          <w:vertAlign w:val="superscript"/>
        </w:rPr>
        <w:t>2</w:t>
      </w:r>
      <w:r w:rsidRPr="009A2C7A">
        <w:t>一般固废暂存间进行暂存</w:t>
      </w:r>
      <w:r w:rsidRPr="00E34C3C">
        <w:rPr>
          <w:rFonts w:cs="Times New Roman" w:hint="eastAsia"/>
        </w:rPr>
        <w:t>，满足《一般工业固体废物贮存和填埋污染控制标准》（</w:t>
      </w:r>
      <w:r w:rsidRPr="00E34C3C">
        <w:rPr>
          <w:rFonts w:cs="Times New Roman" w:hint="eastAsia"/>
        </w:rPr>
        <w:t>GB18599-2020</w:t>
      </w:r>
      <w:r w:rsidRPr="00E34C3C">
        <w:rPr>
          <w:rFonts w:cs="Times New Roman" w:hint="eastAsia"/>
        </w:rPr>
        <w:t>）中的相应防渗漏、防雨淋、防扬尘等环境保护要求</w:t>
      </w:r>
      <w:r>
        <w:rPr>
          <w:rFonts w:cs="Times New Roman" w:hint="eastAsia"/>
        </w:rPr>
        <w:t>。</w:t>
      </w:r>
    </w:p>
    <w:p w14:paraId="5DFEA270" w14:textId="77777777" w:rsidR="00BC092F" w:rsidRDefault="001A7355">
      <w:pPr>
        <w:pStyle w:val="3"/>
        <w:spacing w:before="0" w:after="0" w:line="520" w:lineRule="exact"/>
        <w:ind w:firstLine="562"/>
        <w:rPr>
          <w:rFonts w:cs="Times New Roman"/>
        </w:rPr>
      </w:pPr>
      <w:r>
        <w:rPr>
          <w:rFonts w:cs="Times New Roman" w:hint="eastAsia"/>
        </w:rPr>
        <w:lastRenderedPageBreak/>
        <w:t>9.2.3</w:t>
      </w:r>
      <w:r>
        <w:rPr>
          <w:rFonts w:cs="Times New Roman"/>
        </w:rPr>
        <w:t>环境管理检查</w:t>
      </w:r>
    </w:p>
    <w:p w14:paraId="5DFEA271" w14:textId="77777777" w:rsidR="00BC092F" w:rsidRDefault="001A7355">
      <w:pPr>
        <w:ind w:firstLine="480"/>
        <w:jc w:val="both"/>
        <w:textAlignment w:val="baseline"/>
        <w:rPr>
          <w:bCs/>
          <w:color w:val="000000"/>
          <w:szCs w:val="24"/>
        </w:rPr>
      </w:pPr>
      <w:r>
        <w:rPr>
          <w:bCs/>
          <w:color w:val="000000"/>
          <w:szCs w:val="24"/>
        </w:rPr>
        <w:t>1</w:t>
      </w:r>
      <w:r>
        <w:rPr>
          <w:bCs/>
          <w:color w:val="000000"/>
          <w:szCs w:val="24"/>
        </w:rPr>
        <w:t>、环保手续与</w:t>
      </w:r>
      <w:r>
        <w:rPr>
          <w:rFonts w:ascii="宋体" w:hAnsi="宋体"/>
          <w:bCs/>
          <w:color w:val="000000"/>
          <w:szCs w:val="24"/>
        </w:rPr>
        <w:t>“三同时”</w:t>
      </w:r>
      <w:r>
        <w:rPr>
          <w:bCs/>
          <w:color w:val="000000"/>
          <w:szCs w:val="24"/>
        </w:rPr>
        <w:t>执行情况</w:t>
      </w:r>
    </w:p>
    <w:p w14:paraId="5DFEA272" w14:textId="77777777" w:rsidR="00BC092F" w:rsidRDefault="001A7355">
      <w:pPr>
        <w:ind w:firstLine="480"/>
        <w:jc w:val="both"/>
        <w:textAlignment w:val="baseline"/>
        <w:rPr>
          <w:bCs/>
          <w:color w:val="000000"/>
          <w:szCs w:val="24"/>
        </w:rPr>
      </w:pPr>
      <w:r>
        <w:rPr>
          <w:bCs/>
          <w:color w:val="000000"/>
          <w:szCs w:val="24"/>
        </w:rPr>
        <w:t>建设单位开工建设前进行了环境影响评价，建设过程中落实了</w:t>
      </w:r>
      <w:r>
        <w:rPr>
          <w:rFonts w:hint="eastAsia"/>
          <w:bCs/>
          <w:color w:val="000000"/>
          <w:szCs w:val="24"/>
        </w:rPr>
        <w:t>“</w:t>
      </w:r>
      <w:r>
        <w:rPr>
          <w:bCs/>
          <w:color w:val="000000"/>
          <w:szCs w:val="24"/>
        </w:rPr>
        <w:t>三同时</w:t>
      </w:r>
      <w:r>
        <w:rPr>
          <w:rFonts w:hint="eastAsia"/>
          <w:bCs/>
          <w:color w:val="000000"/>
          <w:szCs w:val="24"/>
        </w:rPr>
        <w:t>”</w:t>
      </w:r>
      <w:r>
        <w:rPr>
          <w:bCs/>
          <w:color w:val="000000"/>
          <w:szCs w:val="24"/>
        </w:rPr>
        <w:t>制度。</w:t>
      </w:r>
    </w:p>
    <w:p w14:paraId="5DFEA273" w14:textId="77777777" w:rsidR="00BC092F" w:rsidRDefault="001A7355">
      <w:pPr>
        <w:ind w:firstLine="480"/>
        <w:jc w:val="both"/>
        <w:textAlignment w:val="baseline"/>
        <w:rPr>
          <w:bCs/>
          <w:color w:val="000000"/>
          <w:szCs w:val="24"/>
        </w:rPr>
      </w:pPr>
      <w:r>
        <w:rPr>
          <w:bCs/>
          <w:color w:val="000000"/>
          <w:szCs w:val="24"/>
        </w:rPr>
        <w:t>2</w:t>
      </w:r>
      <w:r>
        <w:rPr>
          <w:bCs/>
          <w:color w:val="000000"/>
          <w:szCs w:val="24"/>
        </w:rPr>
        <w:t>、环境管理制度及执行情况</w:t>
      </w:r>
    </w:p>
    <w:p w14:paraId="5DFEA274" w14:textId="77777777" w:rsidR="00BC092F" w:rsidRDefault="001A7355">
      <w:pPr>
        <w:ind w:firstLine="480"/>
        <w:jc w:val="both"/>
        <w:textAlignment w:val="baseline"/>
        <w:rPr>
          <w:bCs/>
          <w:color w:val="000000"/>
          <w:szCs w:val="24"/>
        </w:rPr>
      </w:pPr>
      <w:r>
        <w:rPr>
          <w:bCs/>
          <w:color w:val="000000"/>
          <w:szCs w:val="24"/>
        </w:rPr>
        <w:t>建设单位按照有关规定建立了相关环境保护管理制度，由专人负责公司环境管理工作。</w:t>
      </w:r>
    </w:p>
    <w:p w14:paraId="5DFEA275" w14:textId="77777777" w:rsidR="00BC092F" w:rsidRDefault="001A7355">
      <w:pPr>
        <w:ind w:firstLine="480"/>
        <w:jc w:val="both"/>
        <w:textAlignment w:val="baseline"/>
        <w:rPr>
          <w:bCs/>
          <w:color w:val="000000"/>
          <w:szCs w:val="24"/>
        </w:rPr>
      </w:pPr>
      <w:r>
        <w:rPr>
          <w:bCs/>
          <w:color w:val="000000"/>
          <w:szCs w:val="24"/>
        </w:rPr>
        <w:t>3</w:t>
      </w:r>
      <w:r>
        <w:rPr>
          <w:bCs/>
          <w:color w:val="000000"/>
          <w:szCs w:val="24"/>
        </w:rPr>
        <w:t>、环保设施运转情况</w:t>
      </w:r>
    </w:p>
    <w:p w14:paraId="5DFEA276" w14:textId="77777777" w:rsidR="00BC092F" w:rsidRDefault="001A7355">
      <w:pPr>
        <w:ind w:firstLine="480"/>
        <w:jc w:val="both"/>
        <w:textAlignment w:val="baseline"/>
        <w:rPr>
          <w:bCs/>
          <w:color w:val="000000"/>
          <w:szCs w:val="24"/>
        </w:rPr>
      </w:pPr>
      <w:r>
        <w:rPr>
          <w:bCs/>
          <w:color w:val="000000"/>
          <w:szCs w:val="24"/>
        </w:rPr>
        <w:t>检测期间各项环保设施运转正常</w:t>
      </w:r>
      <w:r>
        <w:rPr>
          <w:rFonts w:hint="eastAsia"/>
          <w:bCs/>
          <w:color w:val="000000"/>
          <w:szCs w:val="24"/>
        </w:rPr>
        <w:t>。</w:t>
      </w:r>
    </w:p>
    <w:p w14:paraId="5DFEA277" w14:textId="77777777" w:rsidR="00BC092F" w:rsidRDefault="001A7355">
      <w:pPr>
        <w:ind w:firstLine="480"/>
        <w:jc w:val="both"/>
        <w:textAlignment w:val="baseline"/>
        <w:rPr>
          <w:bCs/>
          <w:color w:val="000000"/>
          <w:szCs w:val="24"/>
        </w:rPr>
      </w:pPr>
      <w:r>
        <w:rPr>
          <w:rFonts w:hint="eastAsia"/>
          <w:bCs/>
          <w:color w:val="000000"/>
          <w:szCs w:val="24"/>
        </w:rPr>
        <w:t>4</w:t>
      </w:r>
      <w:r>
        <w:rPr>
          <w:rFonts w:hint="eastAsia"/>
          <w:bCs/>
          <w:color w:val="000000"/>
          <w:szCs w:val="24"/>
        </w:rPr>
        <w:t>、与建设项目竣工环境保护验收暂行办法（国环</w:t>
      </w:r>
      <w:proofErr w:type="gramStart"/>
      <w:r>
        <w:rPr>
          <w:rFonts w:hint="eastAsia"/>
          <w:bCs/>
          <w:color w:val="000000"/>
          <w:szCs w:val="24"/>
        </w:rPr>
        <w:t>规</w:t>
      </w:r>
      <w:proofErr w:type="gramEnd"/>
      <w:r>
        <w:rPr>
          <w:rFonts w:hint="eastAsia"/>
          <w:bCs/>
          <w:color w:val="000000"/>
          <w:szCs w:val="24"/>
        </w:rPr>
        <w:t>环评【</w:t>
      </w:r>
      <w:r>
        <w:rPr>
          <w:rFonts w:hint="eastAsia"/>
          <w:bCs/>
          <w:color w:val="000000"/>
          <w:szCs w:val="24"/>
        </w:rPr>
        <w:t>2017</w:t>
      </w:r>
      <w:r>
        <w:rPr>
          <w:rFonts w:hint="eastAsia"/>
          <w:bCs/>
          <w:color w:val="000000"/>
          <w:szCs w:val="24"/>
        </w:rPr>
        <w:t>】</w:t>
      </w:r>
      <w:r>
        <w:rPr>
          <w:rFonts w:hint="eastAsia"/>
          <w:bCs/>
          <w:color w:val="000000"/>
          <w:szCs w:val="24"/>
        </w:rPr>
        <w:t>4</w:t>
      </w:r>
      <w:r>
        <w:rPr>
          <w:rFonts w:hint="eastAsia"/>
          <w:bCs/>
          <w:color w:val="000000"/>
          <w:szCs w:val="24"/>
        </w:rPr>
        <w:t>号）以下简称（暂行办法）对比分析</w:t>
      </w:r>
    </w:p>
    <w:p w14:paraId="5DFEA27B" w14:textId="765F9DCB" w:rsidR="00BC092F" w:rsidRDefault="001A7355">
      <w:pPr>
        <w:ind w:firstLine="480"/>
        <w:jc w:val="both"/>
        <w:rPr>
          <w:rFonts w:eastAsia="黑体" w:cs="Times New Roman"/>
        </w:rPr>
      </w:pPr>
      <w:r>
        <w:rPr>
          <w:rFonts w:eastAsia="黑体" w:cs="Times New Roman"/>
        </w:rPr>
        <w:t>表</w:t>
      </w:r>
      <w:r>
        <w:rPr>
          <w:rFonts w:eastAsia="黑体" w:cs="Times New Roman" w:hint="eastAsia"/>
        </w:rPr>
        <w:t>9-</w:t>
      </w:r>
      <w:r w:rsidR="00D33DC7">
        <w:rPr>
          <w:rFonts w:eastAsia="黑体" w:cs="Times New Roman" w:hint="eastAsia"/>
        </w:rPr>
        <w:t>6</w:t>
      </w:r>
      <w:r>
        <w:rPr>
          <w:rFonts w:eastAsia="黑体" w:cs="Times New Roman"/>
        </w:rPr>
        <w:t xml:space="preserve">          </w:t>
      </w:r>
      <w:r>
        <w:rPr>
          <w:rFonts w:eastAsia="黑体" w:cs="Times New Roman" w:hint="eastAsia"/>
        </w:rPr>
        <w:t xml:space="preserve">     </w:t>
      </w:r>
      <w:r>
        <w:rPr>
          <w:rFonts w:eastAsia="黑体" w:cs="Times New Roman"/>
        </w:rPr>
        <w:t xml:space="preserve">   </w:t>
      </w:r>
      <w:r>
        <w:rPr>
          <w:rFonts w:eastAsia="黑体" w:cs="Times New Roman" w:hint="eastAsia"/>
        </w:rPr>
        <w:t>本项目与暂行办法第八条对比分析</w:t>
      </w:r>
      <w:r>
        <w:rPr>
          <w:rFonts w:eastAsia="黑体" w:cs="Times New Roman" w:hint="eastAsia"/>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81"/>
        <w:gridCol w:w="3544"/>
        <w:gridCol w:w="537"/>
      </w:tblGrid>
      <w:tr w:rsidR="00BC092F" w14:paraId="5DFEA27F" w14:textId="77777777" w:rsidTr="007152C1">
        <w:trPr>
          <w:trHeight w:val="397"/>
          <w:jc w:val="center"/>
        </w:trPr>
        <w:tc>
          <w:tcPr>
            <w:tcW w:w="2560" w:type="pct"/>
            <w:vAlign w:val="center"/>
          </w:tcPr>
          <w:p w14:paraId="5DFEA27C" w14:textId="77777777" w:rsidR="00BC092F" w:rsidRDefault="001A7355">
            <w:pPr>
              <w:spacing w:line="240" w:lineRule="auto"/>
              <w:ind w:firstLineChars="0" w:firstLine="0"/>
              <w:jc w:val="center"/>
              <w:textAlignment w:val="baseline"/>
              <w:rPr>
                <w:b/>
                <w:bCs/>
                <w:color w:val="000000"/>
                <w:sz w:val="21"/>
                <w:szCs w:val="21"/>
              </w:rPr>
            </w:pPr>
            <w:r>
              <w:rPr>
                <w:rFonts w:hint="eastAsia"/>
                <w:b/>
                <w:bCs/>
                <w:color w:val="000000"/>
                <w:sz w:val="21"/>
                <w:szCs w:val="21"/>
              </w:rPr>
              <w:t>内容</w:t>
            </w:r>
          </w:p>
        </w:tc>
        <w:tc>
          <w:tcPr>
            <w:tcW w:w="2119" w:type="pct"/>
            <w:vAlign w:val="center"/>
          </w:tcPr>
          <w:p w14:paraId="5DFEA27D" w14:textId="77777777" w:rsidR="00BC092F" w:rsidRDefault="001A7355">
            <w:pPr>
              <w:spacing w:line="240" w:lineRule="auto"/>
              <w:ind w:firstLineChars="0" w:firstLine="0"/>
              <w:jc w:val="center"/>
              <w:textAlignment w:val="baseline"/>
              <w:rPr>
                <w:b/>
                <w:bCs/>
                <w:color w:val="000000"/>
                <w:sz w:val="21"/>
                <w:szCs w:val="21"/>
              </w:rPr>
            </w:pPr>
            <w:r>
              <w:rPr>
                <w:rFonts w:hint="eastAsia"/>
                <w:b/>
                <w:bCs/>
                <w:color w:val="000000"/>
                <w:sz w:val="21"/>
                <w:szCs w:val="21"/>
              </w:rPr>
              <w:t>本项目情况</w:t>
            </w:r>
          </w:p>
        </w:tc>
        <w:tc>
          <w:tcPr>
            <w:tcW w:w="321" w:type="pct"/>
            <w:vAlign w:val="center"/>
          </w:tcPr>
          <w:p w14:paraId="5DFEA27E" w14:textId="77777777" w:rsidR="00BC092F" w:rsidRDefault="001A7355">
            <w:pPr>
              <w:spacing w:line="240" w:lineRule="auto"/>
              <w:ind w:firstLineChars="0" w:firstLine="0"/>
              <w:jc w:val="center"/>
              <w:textAlignment w:val="baseline"/>
              <w:rPr>
                <w:b/>
                <w:bCs/>
                <w:color w:val="000000"/>
                <w:sz w:val="21"/>
                <w:szCs w:val="21"/>
              </w:rPr>
            </w:pPr>
            <w:r>
              <w:rPr>
                <w:rFonts w:hint="eastAsia"/>
                <w:b/>
                <w:bCs/>
                <w:color w:val="000000"/>
                <w:sz w:val="21"/>
                <w:szCs w:val="21"/>
              </w:rPr>
              <w:t>对比结果</w:t>
            </w:r>
          </w:p>
        </w:tc>
      </w:tr>
      <w:tr w:rsidR="00BC092F" w14:paraId="5DFEA283" w14:textId="77777777" w:rsidTr="007152C1">
        <w:trPr>
          <w:trHeight w:val="397"/>
          <w:jc w:val="center"/>
        </w:trPr>
        <w:tc>
          <w:tcPr>
            <w:tcW w:w="2560" w:type="pct"/>
            <w:vAlign w:val="center"/>
          </w:tcPr>
          <w:p w14:paraId="5DFEA280" w14:textId="77777777" w:rsidR="00BC092F" w:rsidRDefault="001A7355">
            <w:pPr>
              <w:spacing w:line="240" w:lineRule="auto"/>
              <w:ind w:firstLineChars="0" w:firstLine="0"/>
              <w:jc w:val="both"/>
              <w:textAlignment w:val="baseline"/>
              <w:rPr>
                <w:bCs/>
                <w:color w:val="000000"/>
                <w:sz w:val="21"/>
                <w:szCs w:val="21"/>
              </w:rPr>
            </w:pPr>
            <w:r>
              <w:rPr>
                <w:rFonts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2119" w:type="pct"/>
            <w:vAlign w:val="center"/>
          </w:tcPr>
          <w:p w14:paraId="5DFEA281" w14:textId="77777777" w:rsidR="00BC092F" w:rsidRDefault="001A7355">
            <w:pPr>
              <w:spacing w:line="240" w:lineRule="auto"/>
              <w:ind w:firstLineChars="0" w:firstLine="0"/>
              <w:jc w:val="both"/>
              <w:textAlignment w:val="center"/>
              <w:rPr>
                <w:color w:val="000000"/>
                <w:sz w:val="21"/>
                <w:szCs w:val="21"/>
                <w:lang w:bidi="ar"/>
              </w:rPr>
            </w:pPr>
            <w:r>
              <w:rPr>
                <w:rFonts w:hint="eastAsia"/>
                <w:color w:val="000000"/>
                <w:sz w:val="21"/>
                <w:szCs w:val="21"/>
                <w:lang w:bidi="ar"/>
              </w:rPr>
              <w:t>本项目建成环境保护设施能与主体工程同时投产使用。</w:t>
            </w:r>
          </w:p>
        </w:tc>
        <w:tc>
          <w:tcPr>
            <w:tcW w:w="321" w:type="pct"/>
            <w:vAlign w:val="center"/>
          </w:tcPr>
          <w:p w14:paraId="5DFEA282"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相符</w:t>
            </w:r>
          </w:p>
        </w:tc>
      </w:tr>
      <w:tr w:rsidR="00BC092F" w14:paraId="5DFEA287" w14:textId="77777777" w:rsidTr="007152C1">
        <w:trPr>
          <w:trHeight w:val="397"/>
          <w:jc w:val="center"/>
        </w:trPr>
        <w:tc>
          <w:tcPr>
            <w:tcW w:w="2560" w:type="pct"/>
            <w:vAlign w:val="center"/>
          </w:tcPr>
          <w:p w14:paraId="5DFEA284" w14:textId="77777777" w:rsidR="00BC092F" w:rsidRDefault="001A7355">
            <w:pPr>
              <w:spacing w:line="240" w:lineRule="auto"/>
              <w:ind w:firstLineChars="0" w:firstLine="0"/>
              <w:jc w:val="both"/>
              <w:textAlignment w:val="baseline"/>
              <w:rPr>
                <w:bCs/>
                <w:color w:val="000000"/>
                <w:sz w:val="21"/>
                <w:szCs w:val="21"/>
              </w:rPr>
            </w:pPr>
            <w:r>
              <w:rPr>
                <w:rFonts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2119" w:type="pct"/>
            <w:vAlign w:val="center"/>
          </w:tcPr>
          <w:p w14:paraId="5DFEA285"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本项目污染物排放符合国家和地方相关标准、环境影响报告表及其审批部门审批决定。</w:t>
            </w:r>
          </w:p>
        </w:tc>
        <w:tc>
          <w:tcPr>
            <w:tcW w:w="321" w:type="pct"/>
            <w:vAlign w:val="center"/>
          </w:tcPr>
          <w:p w14:paraId="5DFEA286"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相符</w:t>
            </w:r>
          </w:p>
        </w:tc>
      </w:tr>
      <w:tr w:rsidR="00BC092F" w14:paraId="5DFEA28B" w14:textId="77777777" w:rsidTr="007152C1">
        <w:trPr>
          <w:trHeight w:val="397"/>
          <w:jc w:val="center"/>
        </w:trPr>
        <w:tc>
          <w:tcPr>
            <w:tcW w:w="2560" w:type="pct"/>
            <w:vAlign w:val="center"/>
          </w:tcPr>
          <w:p w14:paraId="5DFEA288" w14:textId="77777777" w:rsidR="00BC092F" w:rsidRDefault="001A7355">
            <w:pPr>
              <w:spacing w:line="240" w:lineRule="auto"/>
              <w:ind w:firstLineChars="0" w:firstLine="0"/>
              <w:jc w:val="both"/>
              <w:textAlignment w:val="baseline"/>
              <w:rPr>
                <w:bCs/>
                <w:color w:val="000000"/>
                <w:sz w:val="21"/>
                <w:szCs w:val="21"/>
              </w:rPr>
            </w:pPr>
            <w:r>
              <w:rPr>
                <w:rFonts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2119" w:type="pct"/>
            <w:vAlign w:val="center"/>
          </w:tcPr>
          <w:p w14:paraId="5DFEA289" w14:textId="712D6D8F" w:rsidR="00BC092F" w:rsidRDefault="001A7355">
            <w:pPr>
              <w:spacing w:line="240" w:lineRule="auto"/>
              <w:ind w:firstLineChars="0" w:firstLine="0"/>
              <w:jc w:val="both"/>
              <w:textAlignment w:val="baseline"/>
              <w:rPr>
                <w:bCs/>
                <w:color w:val="000000"/>
                <w:sz w:val="21"/>
                <w:szCs w:val="21"/>
              </w:rPr>
            </w:pPr>
            <w:r>
              <w:rPr>
                <w:rFonts w:hint="eastAsia"/>
                <w:bCs/>
                <w:color w:val="000000"/>
                <w:sz w:val="21"/>
                <w:szCs w:val="21"/>
              </w:rPr>
              <w:t>根据本项目实际建设情况与</w:t>
            </w:r>
            <w:r w:rsidR="00245B2B" w:rsidRPr="00245B2B">
              <w:rPr>
                <w:rFonts w:hint="eastAsia"/>
                <w:bCs/>
                <w:color w:val="000000"/>
                <w:sz w:val="21"/>
                <w:szCs w:val="21"/>
              </w:rPr>
              <w:t>《污染影响类建设项目重大变动清单（试行）的通知》（</w:t>
            </w:r>
            <w:proofErr w:type="gramStart"/>
            <w:r w:rsidR="00245B2B" w:rsidRPr="00245B2B">
              <w:rPr>
                <w:rFonts w:hint="eastAsia"/>
                <w:bCs/>
                <w:color w:val="000000"/>
                <w:sz w:val="21"/>
                <w:szCs w:val="21"/>
              </w:rPr>
              <w:t>环办环评函</w:t>
            </w:r>
            <w:proofErr w:type="gramEnd"/>
            <w:r w:rsidR="00245B2B" w:rsidRPr="00245B2B">
              <w:rPr>
                <w:rFonts w:hint="eastAsia"/>
                <w:bCs/>
                <w:color w:val="000000"/>
                <w:sz w:val="21"/>
                <w:szCs w:val="21"/>
              </w:rPr>
              <w:t>[2020]688</w:t>
            </w:r>
            <w:r w:rsidR="00245B2B" w:rsidRPr="00245B2B">
              <w:rPr>
                <w:rFonts w:hint="eastAsia"/>
                <w:bCs/>
                <w:color w:val="000000"/>
                <w:sz w:val="21"/>
                <w:szCs w:val="21"/>
              </w:rPr>
              <w:t>号）</w:t>
            </w:r>
            <w:r>
              <w:rPr>
                <w:rFonts w:hint="eastAsia"/>
                <w:bCs/>
                <w:color w:val="000000"/>
                <w:sz w:val="21"/>
                <w:szCs w:val="21"/>
              </w:rPr>
              <w:t>的对比分析</w:t>
            </w:r>
            <w:r w:rsidRPr="00B116D7">
              <w:rPr>
                <w:rFonts w:hint="eastAsia"/>
                <w:bCs/>
                <w:sz w:val="21"/>
                <w:szCs w:val="21"/>
              </w:rPr>
              <w:t>（见表</w:t>
            </w:r>
            <w:r w:rsidR="00B116D7" w:rsidRPr="00B116D7">
              <w:rPr>
                <w:rFonts w:hint="eastAsia"/>
                <w:bCs/>
                <w:sz w:val="21"/>
                <w:szCs w:val="21"/>
              </w:rPr>
              <w:t>3-10</w:t>
            </w:r>
            <w:r w:rsidRPr="00B116D7">
              <w:rPr>
                <w:rFonts w:hint="eastAsia"/>
                <w:bCs/>
                <w:sz w:val="21"/>
                <w:szCs w:val="21"/>
              </w:rPr>
              <w:t>）可</w:t>
            </w:r>
            <w:r>
              <w:rPr>
                <w:rFonts w:hint="eastAsia"/>
                <w:bCs/>
                <w:color w:val="000000"/>
                <w:sz w:val="21"/>
                <w:szCs w:val="21"/>
              </w:rPr>
              <w:t>知：</w:t>
            </w:r>
            <w:r>
              <w:rPr>
                <w:bCs/>
                <w:color w:val="000000"/>
                <w:sz w:val="21"/>
                <w:szCs w:val="21"/>
              </w:rPr>
              <w:t>本项目环境影响报告表经批准后，该建设项目的性质、规模、地点、采用的生产工艺或者防治污染、防止生态破坏的措施未发生重大变动。</w:t>
            </w:r>
          </w:p>
        </w:tc>
        <w:tc>
          <w:tcPr>
            <w:tcW w:w="321" w:type="pct"/>
            <w:vAlign w:val="center"/>
          </w:tcPr>
          <w:p w14:paraId="5DFEA28A"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不涉及</w:t>
            </w:r>
          </w:p>
        </w:tc>
      </w:tr>
      <w:tr w:rsidR="00BC092F" w14:paraId="5DFEA28F" w14:textId="77777777" w:rsidTr="007152C1">
        <w:trPr>
          <w:trHeight w:val="397"/>
          <w:jc w:val="center"/>
        </w:trPr>
        <w:tc>
          <w:tcPr>
            <w:tcW w:w="2560" w:type="pct"/>
            <w:vAlign w:val="center"/>
          </w:tcPr>
          <w:p w14:paraId="5DFEA28C" w14:textId="77777777" w:rsidR="00BC092F" w:rsidRDefault="001A7355">
            <w:pPr>
              <w:spacing w:line="240" w:lineRule="auto"/>
              <w:ind w:firstLineChars="0" w:firstLine="0"/>
              <w:jc w:val="both"/>
              <w:textAlignment w:val="baseline"/>
              <w:rPr>
                <w:bCs/>
                <w:color w:val="000000"/>
                <w:sz w:val="21"/>
                <w:szCs w:val="21"/>
              </w:rPr>
            </w:pPr>
            <w:r>
              <w:rPr>
                <w:rFonts w:hint="eastAsia"/>
                <w:bCs/>
                <w:color w:val="000000"/>
                <w:sz w:val="21"/>
                <w:szCs w:val="21"/>
              </w:rPr>
              <w:t>建设过程中造成重大环境污染未治理完成，或者造成重大生态破坏未恢复的，建设单位不得提出验收合格的意见。</w:t>
            </w:r>
          </w:p>
        </w:tc>
        <w:tc>
          <w:tcPr>
            <w:tcW w:w="2119" w:type="pct"/>
            <w:vAlign w:val="center"/>
          </w:tcPr>
          <w:p w14:paraId="5DFEA28D"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本项目建设过程中未造成重大环境污染和重大生态破坏。</w:t>
            </w:r>
          </w:p>
        </w:tc>
        <w:tc>
          <w:tcPr>
            <w:tcW w:w="321" w:type="pct"/>
            <w:vAlign w:val="center"/>
          </w:tcPr>
          <w:p w14:paraId="5DFEA28E"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不涉及</w:t>
            </w:r>
          </w:p>
        </w:tc>
      </w:tr>
      <w:tr w:rsidR="00BC092F" w14:paraId="5DFEA293" w14:textId="77777777" w:rsidTr="007152C1">
        <w:trPr>
          <w:trHeight w:val="397"/>
          <w:jc w:val="center"/>
        </w:trPr>
        <w:tc>
          <w:tcPr>
            <w:tcW w:w="2560" w:type="pct"/>
            <w:vAlign w:val="center"/>
          </w:tcPr>
          <w:p w14:paraId="5DFEA290"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纳入排污许可管理的建设项目，无证排污或者不按证排污的，建设单位不得提出验收合格的意见。</w:t>
            </w:r>
          </w:p>
        </w:tc>
        <w:tc>
          <w:tcPr>
            <w:tcW w:w="2119" w:type="pct"/>
            <w:vAlign w:val="center"/>
          </w:tcPr>
          <w:p w14:paraId="5DFEA291" w14:textId="24225BE1" w:rsidR="00BC092F" w:rsidRDefault="001A7355">
            <w:pPr>
              <w:spacing w:line="240" w:lineRule="auto"/>
              <w:ind w:firstLineChars="0" w:firstLine="0"/>
              <w:jc w:val="both"/>
              <w:textAlignment w:val="baseline"/>
              <w:rPr>
                <w:bCs/>
                <w:color w:val="000000"/>
                <w:sz w:val="21"/>
                <w:szCs w:val="21"/>
              </w:rPr>
            </w:pPr>
            <w:r>
              <w:rPr>
                <w:bCs/>
                <w:color w:val="000000"/>
                <w:sz w:val="21"/>
                <w:szCs w:val="21"/>
              </w:rPr>
              <w:t>本项目已办理排污</w:t>
            </w:r>
            <w:r w:rsidR="00A63BC3">
              <w:rPr>
                <w:rFonts w:hint="eastAsia"/>
                <w:bCs/>
                <w:color w:val="000000"/>
                <w:sz w:val="21"/>
                <w:szCs w:val="21"/>
              </w:rPr>
              <w:t>登记</w:t>
            </w:r>
            <w:r>
              <w:rPr>
                <w:bCs/>
                <w:color w:val="000000"/>
                <w:sz w:val="21"/>
                <w:szCs w:val="21"/>
              </w:rPr>
              <w:t>。</w:t>
            </w:r>
          </w:p>
        </w:tc>
        <w:tc>
          <w:tcPr>
            <w:tcW w:w="321" w:type="pct"/>
            <w:vAlign w:val="center"/>
          </w:tcPr>
          <w:p w14:paraId="5DFEA292"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相符</w:t>
            </w:r>
          </w:p>
        </w:tc>
      </w:tr>
      <w:tr w:rsidR="00BC092F" w14:paraId="5DFEA297" w14:textId="77777777" w:rsidTr="007152C1">
        <w:trPr>
          <w:trHeight w:val="397"/>
          <w:jc w:val="center"/>
        </w:trPr>
        <w:tc>
          <w:tcPr>
            <w:tcW w:w="2560" w:type="pct"/>
            <w:vAlign w:val="center"/>
          </w:tcPr>
          <w:p w14:paraId="5DFEA294"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分期建设、分期投入生产或者使用依法应当分期验收的建设项目，其分期建设、分期投入生产或者使用的环境保护设施防治环境污染和生</w:t>
            </w:r>
            <w:r>
              <w:rPr>
                <w:bCs/>
                <w:color w:val="000000"/>
                <w:sz w:val="21"/>
                <w:szCs w:val="21"/>
              </w:rPr>
              <w:lastRenderedPageBreak/>
              <w:t>态破坏的能力不能满足其相应主体工程需要的，建设单位不得提出验收合格的意见。</w:t>
            </w:r>
          </w:p>
        </w:tc>
        <w:tc>
          <w:tcPr>
            <w:tcW w:w="2119" w:type="pct"/>
            <w:vAlign w:val="center"/>
          </w:tcPr>
          <w:p w14:paraId="5DFEA295" w14:textId="1B497D26" w:rsidR="00BC092F" w:rsidRDefault="001A7355">
            <w:pPr>
              <w:spacing w:line="240" w:lineRule="auto"/>
              <w:ind w:firstLineChars="0" w:firstLine="0"/>
              <w:jc w:val="both"/>
              <w:textAlignment w:val="baseline"/>
              <w:rPr>
                <w:bCs/>
                <w:color w:val="000000"/>
                <w:sz w:val="21"/>
                <w:szCs w:val="21"/>
              </w:rPr>
            </w:pPr>
            <w:r>
              <w:rPr>
                <w:bCs/>
                <w:color w:val="000000"/>
                <w:sz w:val="21"/>
                <w:szCs w:val="21"/>
              </w:rPr>
              <w:lastRenderedPageBreak/>
              <w:t>本项目</w:t>
            </w:r>
            <w:r w:rsidR="00622A14">
              <w:rPr>
                <w:rFonts w:hint="eastAsia"/>
                <w:bCs/>
                <w:color w:val="000000"/>
                <w:sz w:val="21"/>
                <w:szCs w:val="21"/>
              </w:rPr>
              <w:t>不</w:t>
            </w:r>
            <w:r>
              <w:rPr>
                <w:bCs/>
                <w:color w:val="000000"/>
                <w:sz w:val="21"/>
                <w:szCs w:val="21"/>
              </w:rPr>
              <w:t>属于分期建设、分期验收项目。</w:t>
            </w:r>
          </w:p>
        </w:tc>
        <w:tc>
          <w:tcPr>
            <w:tcW w:w="321" w:type="pct"/>
            <w:vAlign w:val="center"/>
          </w:tcPr>
          <w:p w14:paraId="5DFEA296" w14:textId="20C86367" w:rsidR="00BC092F" w:rsidRDefault="00622A14">
            <w:pPr>
              <w:spacing w:line="240" w:lineRule="auto"/>
              <w:ind w:firstLineChars="0" w:firstLine="0"/>
              <w:jc w:val="center"/>
              <w:textAlignment w:val="baseline"/>
              <w:rPr>
                <w:bCs/>
                <w:color w:val="000000"/>
                <w:sz w:val="21"/>
                <w:szCs w:val="21"/>
              </w:rPr>
            </w:pPr>
            <w:r>
              <w:rPr>
                <w:rFonts w:hint="eastAsia"/>
                <w:bCs/>
                <w:color w:val="000000"/>
                <w:sz w:val="21"/>
                <w:szCs w:val="21"/>
              </w:rPr>
              <w:t>/</w:t>
            </w:r>
          </w:p>
        </w:tc>
      </w:tr>
      <w:tr w:rsidR="00BC092F" w14:paraId="5DFEA29B" w14:textId="77777777" w:rsidTr="007152C1">
        <w:trPr>
          <w:trHeight w:val="397"/>
          <w:jc w:val="center"/>
        </w:trPr>
        <w:tc>
          <w:tcPr>
            <w:tcW w:w="2560" w:type="pct"/>
            <w:vAlign w:val="center"/>
          </w:tcPr>
          <w:p w14:paraId="5DFEA298"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建设单位因该建设项目违反国家和地方环境保护法律法规受到处罚，被责令改正，尚未改正完成的，建设单位不得提出验收合格的意见。</w:t>
            </w:r>
          </w:p>
        </w:tc>
        <w:tc>
          <w:tcPr>
            <w:tcW w:w="2119" w:type="pct"/>
            <w:vAlign w:val="center"/>
          </w:tcPr>
          <w:p w14:paraId="5DFEA299"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本建设单位不涉及违反国家和地方环境保护法律法规。</w:t>
            </w:r>
          </w:p>
        </w:tc>
        <w:tc>
          <w:tcPr>
            <w:tcW w:w="321" w:type="pct"/>
            <w:vAlign w:val="center"/>
          </w:tcPr>
          <w:p w14:paraId="5DFEA29A"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不涉及</w:t>
            </w:r>
          </w:p>
        </w:tc>
      </w:tr>
      <w:tr w:rsidR="00BC092F" w14:paraId="5DFEA29F" w14:textId="77777777" w:rsidTr="007152C1">
        <w:trPr>
          <w:trHeight w:val="397"/>
          <w:jc w:val="center"/>
        </w:trPr>
        <w:tc>
          <w:tcPr>
            <w:tcW w:w="2560" w:type="pct"/>
            <w:vAlign w:val="center"/>
          </w:tcPr>
          <w:p w14:paraId="5DFEA29C"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验收报告的基础资料数据明显不实，内容存在重大缺项、遗漏，或者验收结论不明确、不合理的，建设单位不得提出验收合格的意见。</w:t>
            </w:r>
          </w:p>
        </w:tc>
        <w:tc>
          <w:tcPr>
            <w:tcW w:w="2119" w:type="pct"/>
            <w:vAlign w:val="center"/>
          </w:tcPr>
          <w:p w14:paraId="5DFEA29D"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本项目验收报告的基础资料数据真实，内容不存在重大缺项、遗漏，验收结论明确、合理。</w:t>
            </w:r>
          </w:p>
        </w:tc>
        <w:tc>
          <w:tcPr>
            <w:tcW w:w="321" w:type="pct"/>
            <w:vAlign w:val="center"/>
          </w:tcPr>
          <w:p w14:paraId="5DFEA29E"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不涉及</w:t>
            </w:r>
          </w:p>
        </w:tc>
      </w:tr>
      <w:tr w:rsidR="00BC092F" w14:paraId="5DFEA2A3" w14:textId="77777777" w:rsidTr="007152C1">
        <w:trPr>
          <w:trHeight w:val="397"/>
          <w:jc w:val="center"/>
        </w:trPr>
        <w:tc>
          <w:tcPr>
            <w:tcW w:w="2560" w:type="pct"/>
            <w:vAlign w:val="center"/>
          </w:tcPr>
          <w:p w14:paraId="5DFEA2A0"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其他环境保护法律法规规章等规定不得通过环境保护验收的，建设单位不得提出验收合格的意见。</w:t>
            </w:r>
          </w:p>
        </w:tc>
        <w:tc>
          <w:tcPr>
            <w:tcW w:w="2119" w:type="pct"/>
            <w:vAlign w:val="center"/>
          </w:tcPr>
          <w:p w14:paraId="5DFEA2A1" w14:textId="77777777" w:rsidR="00BC092F" w:rsidRDefault="001A7355">
            <w:pPr>
              <w:spacing w:line="240" w:lineRule="auto"/>
              <w:ind w:firstLineChars="0" w:firstLine="0"/>
              <w:jc w:val="both"/>
              <w:textAlignment w:val="baseline"/>
              <w:rPr>
                <w:bCs/>
                <w:color w:val="000000"/>
                <w:sz w:val="21"/>
                <w:szCs w:val="21"/>
              </w:rPr>
            </w:pPr>
            <w:r>
              <w:rPr>
                <w:bCs/>
                <w:color w:val="000000"/>
                <w:sz w:val="21"/>
                <w:szCs w:val="21"/>
              </w:rPr>
              <w:t>本项目符合其他环境保护法律法规规章的规定。</w:t>
            </w:r>
          </w:p>
        </w:tc>
        <w:tc>
          <w:tcPr>
            <w:tcW w:w="321" w:type="pct"/>
            <w:vAlign w:val="center"/>
          </w:tcPr>
          <w:p w14:paraId="5DFEA2A2" w14:textId="77777777" w:rsidR="00BC092F" w:rsidRDefault="001A7355">
            <w:pPr>
              <w:spacing w:line="240" w:lineRule="auto"/>
              <w:ind w:firstLineChars="0" w:firstLine="0"/>
              <w:jc w:val="center"/>
              <w:textAlignment w:val="baseline"/>
              <w:rPr>
                <w:bCs/>
                <w:color w:val="000000"/>
                <w:sz w:val="21"/>
                <w:szCs w:val="21"/>
              </w:rPr>
            </w:pPr>
            <w:r>
              <w:rPr>
                <w:bCs/>
                <w:color w:val="000000"/>
                <w:sz w:val="21"/>
                <w:szCs w:val="21"/>
              </w:rPr>
              <w:t>不涉及</w:t>
            </w:r>
          </w:p>
        </w:tc>
      </w:tr>
    </w:tbl>
    <w:p w14:paraId="5DFEA2A4" w14:textId="77777777" w:rsidR="00BC092F" w:rsidRDefault="00BC092F">
      <w:pPr>
        <w:ind w:firstLineChars="0" w:firstLine="0"/>
        <w:rPr>
          <w:rFonts w:cs="Times New Roman"/>
          <w:highlight w:val="yellow"/>
        </w:rPr>
      </w:pPr>
    </w:p>
    <w:p w14:paraId="5DFEA2A5" w14:textId="77777777" w:rsidR="00BC092F" w:rsidRPr="00B116D7" w:rsidRDefault="001A7355">
      <w:pPr>
        <w:pStyle w:val="1"/>
        <w:ind w:firstLine="643"/>
        <w:rPr>
          <w:rFonts w:cs="Times New Roman"/>
        </w:rPr>
      </w:pPr>
      <w:bookmarkStart w:id="68" w:name="_Toc196466036"/>
      <w:r w:rsidRPr="00B116D7">
        <w:rPr>
          <w:rFonts w:cs="Times New Roman"/>
        </w:rPr>
        <w:lastRenderedPageBreak/>
        <w:t>10.</w:t>
      </w:r>
      <w:r w:rsidRPr="00B116D7">
        <w:rPr>
          <w:rFonts w:cs="Times New Roman"/>
        </w:rPr>
        <w:t>验收监测结论</w:t>
      </w:r>
      <w:bookmarkEnd w:id="68"/>
    </w:p>
    <w:p w14:paraId="5DFEA2A6" w14:textId="77777777" w:rsidR="00BC092F" w:rsidRDefault="001A7355">
      <w:pPr>
        <w:pStyle w:val="2"/>
        <w:spacing w:before="156" w:after="156"/>
        <w:ind w:firstLine="643"/>
        <w:rPr>
          <w:rFonts w:cs="Times New Roman"/>
        </w:rPr>
      </w:pPr>
      <w:bookmarkStart w:id="69" w:name="_Toc196466037"/>
      <w:r>
        <w:rPr>
          <w:rFonts w:cs="Times New Roman"/>
        </w:rPr>
        <w:t>10.1</w:t>
      </w:r>
      <w:r>
        <w:rPr>
          <w:rFonts w:cs="Times New Roman"/>
        </w:rPr>
        <w:t>环保设施调试运行效果</w:t>
      </w:r>
      <w:bookmarkEnd w:id="69"/>
    </w:p>
    <w:p w14:paraId="5DFEA2A7" w14:textId="2EC0D48D" w:rsidR="00BC092F" w:rsidRDefault="001A7355">
      <w:pPr>
        <w:pStyle w:val="3"/>
        <w:spacing w:before="0" w:after="0" w:line="520" w:lineRule="exact"/>
        <w:ind w:firstLine="562"/>
        <w:rPr>
          <w:rFonts w:cs="Times New Roman"/>
        </w:rPr>
      </w:pPr>
      <w:r>
        <w:rPr>
          <w:rFonts w:cs="Times New Roman"/>
        </w:rPr>
        <w:t>10.1.1</w:t>
      </w:r>
      <w:r w:rsidR="00564C64" w:rsidRPr="00564C64">
        <w:rPr>
          <w:rFonts w:cs="Times New Roman" w:hint="eastAsia"/>
        </w:rPr>
        <w:t>环保设施运行调试及监测结果</w:t>
      </w:r>
    </w:p>
    <w:p w14:paraId="5EAE97EC" w14:textId="2B50A8B4" w:rsidR="00E6209A" w:rsidRPr="00E6209A" w:rsidRDefault="00E6209A" w:rsidP="00E6209A">
      <w:pPr>
        <w:ind w:firstLine="482"/>
        <w:jc w:val="both"/>
        <w:outlineLvl w:val="3"/>
        <w:rPr>
          <w:rFonts w:cs="Times New Roman"/>
          <w:b/>
          <w:bCs/>
        </w:rPr>
      </w:pPr>
      <w:r w:rsidRPr="00E6209A">
        <w:rPr>
          <w:rFonts w:cs="Times New Roman"/>
          <w:b/>
          <w:bCs/>
        </w:rPr>
        <w:t>10.1.</w:t>
      </w:r>
      <w:r w:rsidRPr="00E6209A">
        <w:rPr>
          <w:rFonts w:cs="Times New Roman" w:hint="eastAsia"/>
          <w:b/>
          <w:bCs/>
        </w:rPr>
        <w:t>1</w:t>
      </w:r>
      <w:r w:rsidRPr="00E6209A">
        <w:rPr>
          <w:rFonts w:cs="Times New Roman"/>
          <w:b/>
          <w:bCs/>
        </w:rPr>
        <w:t>.</w:t>
      </w:r>
      <w:r w:rsidR="00917B21">
        <w:rPr>
          <w:rFonts w:cs="Times New Roman" w:hint="eastAsia"/>
          <w:b/>
          <w:bCs/>
        </w:rPr>
        <w:t>1</w:t>
      </w:r>
      <w:r w:rsidRPr="00E6209A">
        <w:rPr>
          <w:rFonts w:cs="Times New Roman"/>
          <w:b/>
          <w:bCs/>
        </w:rPr>
        <w:t>废</w:t>
      </w:r>
      <w:r>
        <w:rPr>
          <w:rFonts w:cs="Times New Roman" w:hint="eastAsia"/>
          <w:b/>
          <w:bCs/>
        </w:rPr>
        <w:t>气</w:t>
      </w:r>
    </w:p>
    <w:p w14:paraId="54C3FB9C" w14:textId="77777777" w:rsidR="00E47AF2" w:rsidRDefault="00E47AF2" w:rsidP="00E47AF2">
      <w:pPr>
        <w:ind w:firstLine="480"/>
        <w:jc w:val="both"/>
        <w:rPr>
          <w:rFonts w:cs="Times New Roman"/>
          <w:szCs w:val="24"/>
        </w:rPr>
      </w:pPr>
      <w:r w:rsidRPr="003F32D3">
        <w:rPr>
          <w:rFonts w:cs="Times New Roman" w:hint="eastAsia"/>
          <w:szCs w:val="24"/>
        </w:rPr>
        <w:t>本项目大气污染物主要为养殖过程、污水处理过程、农家肥发酵过程产生的恶臭气体及饲料加工粉尘、食堂油烟。</w:t>
      </w:r>
    </w:p>
    <w:p w14:paraId="7D9871D3" w14:textId="77777777" w:rsidR="00E47AF2" w:rsidRDefault="00E47AF2" w:rsidP="00E47AF2">
      <w:pPr>
        <w:ind w:firstLine="480"/>
        <w:jc w:val="both"/>
        <w:rPr>
          <w:szCs w:val="21"/>
        </w:rPr>
      </w:pPr>
      <w:r>
        <w:rPr>
          <w:rFonts w:cs="Times New Roman"/>
        </w:rPr>
        <w:t>（</w:t>
      </w:r>
      <w:r>
        <w:rPr>
          <w:rFonts w:cs="Times New Roman" w:hint="eastAsia"/>
        </w:rPr>
        <w:t>1</w:t>
      </w:r>
      <w:r>
        <w:rPr>
          <w:rFonts w:cs="Times New Roman"/>
        </w:rPr>
        <w:t>）</w:t>
      </w:r>
      <w:r w:rsidRPr="000B151A">
        <w:rPr>
          <w:rFonts w:hint="eastAsia"/>
          <w:szCs w:val="21"/>
        </w:rPr>
        <w:t>鸡舍：鸡粪采取干清粪工艺，日产日清，鸡舍定期喷洒生物除臭剂；加强鸡舍通风；优化饲料配方，饲料中添加</w:t>
      </w:r>
      <w:r w:rsidRPr="000B151A">
        <w:rPr>
          <w:rFonts w:hint="eastAsia"/>
          <w:szCs w:val="21"/>
        </w:rPr>
        <w:t>EM</w:t>
      </w:r>
      <w:r w:rsidRPr="000B151A">
        <w:rPr>
          <w:rFonts w:hint="eastAsia"/>
          <w:szCs w:val="21"/>
        </w:rPr>
        <w:t>菌；加强场区内绿化管理；恶臭气体采用“</w:t>
      </w:r>
      <w:r>
        <w:rPr>
          <w:rFonts w:hint="eastAsia"/>
          <w:szCs w:val="21"/>
        </w:rPr>
        <w:t>雾森除臭</w:t>
      </w:r>
      <w:r w:rsidRPr="000B151A">
        <w:rPr>
          <w:rFonts w:hint="eastAsia"/>
          <w:szCs w:val="21"/>
        </w:rPr>
        <w:t>”处理；</w:t>
      </w:r>
      <w:r w:rsidRPr="00B00CD1">
        <w:rPr>
          <w:rFonts w:hint="eastAsia"/>
          <w:bCs/>
        </w:rPr>
        <w:t>后</w:t>
      </w:r>
      <w:r w:rsidRPr="006B0825">
        <w:rPr>
          <w:rFonts w:hint="eastAsia"/>
        </w:rPr>
        <w:t>直接</w:t>
      </w:r>
      <w:r w:rsidRPr="00B00CD1">
        <w:rPr>
          <w:rFonts w:hint="eastAsia"/>
          <w:bCs/>
        </w:rPr>
        <w:t>无组织</w:t>
      </w:r>
      <w:r w:rsidRPr="006B0825">
        <w:rPr>
          <w:rFonts w:hint="eastAsia"/>
        </w:rPr>
        <w:t>排放至空气中</w:t>
      </w:r>
      <w:r>
        <w:rPr>
          <w:rFonts w:hint="eastAsia"/>
          <w:bCs/>
        </w:rPr>
        <w:t>。</w:t>
      </w:r>
    </w:p>
    <w:p w14:paraId="5C53A9E8" w14:textId="77777777" w:rsidR="00E47AF2" w:rsidRDefault="00E47AF2" w:rsidP="00E47AF2">
      <w:pPr>
        <w:ind w:firstLine="480"/>
        <w:jc w:val="both"/>
        <w:rPr>
          <w:szCs w:val="21"/>
        </w:rPr>
      </w:pPr>
      <w:r>
        <w:rPr>
          <w:rFonts w:cs="Times New Roman"/>
        </w:rPr>
        <w:t>（</w:t>
      </w:r>
      <w:r>
        <w:rPr>
          <w:rFonts w:cs="Times New Roman"/>
        </w:rPr>
        <w:t>2</w:t>
      </w:r>
      <w:r>
        <w:rPr>
          <w:rFonts w:cs="Times New Roman"/>
        </w:rPr>
        <w:t>）</w:t>
      </w:r>
      <w:r w:rsidRPr="00035226">
        <w:rPr>
          <w:rFonts w:hint="eastAsia"/>
          <w:szCs w:val="21"/>
        </w:rPr>
        <w:t>饲料加工区域产生的粉尘：经各设备自带集</w:t>
      </w:r>
      <w:proofErr w:type="gramStart"/>
      <w:r w:rsidRPr="00035226">
        <w:rPr>
          <w:rFonts w:hint="eastAsia"/>
          <w:szCs w:val="21"/>
        </w:rPr>
        <w:t>风系统</w:t>
      </w:r>
      <w:proofErr w:type="gramEnd"/>
      <w:r w:rsidRPr="00035226">
        <w:rPr>
          <w:rFonts w:hint="eastAsia"/>
          <w:szCs w:val="21"/>
        </w:rPr>
        <w:t>收集后通过覆膜袋式除尘器处理后由</w:t>
      </w:r>
      <w:r>
        <w:rPr>
          <w:rFonts w:hint="eastAsia"/>
          <w:szCs w:val="21"/>
        </w:rPr>
        <w:t>2</w:t>
      </w:r>
      <w:r w:rsidRPr="00035226">
        <w:rPr>
          <w:rFonts w:hint="eastAsia"/>
          <w:szCs w:val="21"/>
        </w:rPr>
        <w:t>根</w:t>
      </w:r>
      <w:r w:rsidRPr="00035226">
        <w:rPr>
          <w:rFonts w:hint="eastAsia"/>
          <w:szCs w:val="21"/>
        </w:rPr>
        <w:t>15m</w:t>
      </w:r>
      <w:r w:rsidRPr="00035226">
        <w:rPr>
          <w:rFonts w:hint="eastAsia"/>
          <w:szCs w:val="21"/>
        </w:rPr>
        <w:t>高的排气筒排放。</w:t>
      </w:r>
    </w:p>
    <w:p w14:paraId="10AA05AC" w14:textId="77777777" w:rsidR="00E47AF2" w:rsidRDefault="00E47AF2" w:rsidP="00E47AF2">
      <w:pPr>
        <w:ind w:firstLine="480"/>
        <w:jc w:val="both"/>
        <w:rPr>
          <w:szCs w:val="21"/>
        </w:rPr>
      </w:pPr>
      <w:r>
        <w:rPr>
          <w:rFonts w:hint="eastAsia"/>
          <w:szCs w:val="21"/>
        </w:rPr>
        <w:t>（</w:t>
      </w:r>
      <w:r>
        <w:rPr>
          <w:rFonts w:hint="eastAsia"/>
          <w:szCs w:val="21"/>
        </w:rPr>
        <w:t>3</w:t>
      </w:r>
      <w:r>
        <w:rPr>
          <w:rFonts w:hint="eastAsia"/>
          <w:szCs w:val="21"/>
        </w:rPr>
        <w:t>）</w:t>
      </w:r>
      <w:r w:rsidRPr="00CB04BD">
        <w:rPr>
          <w:rFonts w:hint="eastAsia"/>
          <w:szCs w:val="21"/>
        </w:rPr>
        <w:t>农家肥车间</w:t>
      </w:r>
      <w:r w:rsidRPr="000C7A6A">
        <w:rPr>
          <w:rFonts w:hint="eastAsia"/>
          <w:szCs w:val="21"/>
        </w:rPr>
        <w:t>鸡粪处理产生的恶臭</w:t>
      </w:r>
      <w:r>
        <w:rPr>
          <w:rFonts w:hint="eastAsia"/>
          <w:szCs w:val="21"/>
        </w:rPr>
        <w:t>：各发酵罐配套</w:t>
      </w:r>
      <w:r w:rsidRPr="003F21DC">
        <w:rPr>
          <w:rFonts w:hint="eastAsia"/>
          <w:szCs w:val="21"/>
        </w:rPr>
        <w:t>自带集风</w:t>
      </w:r>
      <w:r>
        <w:rPr>
          <w:rFonts w:hint="eastAsia"/>
          <w:szCs w:val="21"/>
        </w:rPr>
        <w:t>风管</w:t>
      </w:r>
      <w:r w:rsidRPr="003F21DC">
        <w:rPr>
          <w:rFonts w:hint="eastAsia"/>
          <w:szCs w:val="21"/>
        </w:rPr>
        <w:t>收集后</w:t>
      </w:r>
      <w:r>
        <w:rPr>
          <w:rFonts w:hint="eastAsia"/>
          <w:szCs w:val="21"/>
        </w:rPr>
        <w:t>通过各自生物除臭塔处理后由</w:t>
      </w:r>
      <w:r>
        <w:rPr>
          <w:rFonts w:hint="eastAsia"/>
          <w:szCs w:val="21"/>
        </w:rPr>
        <w:t>1</w:t>
      </w:r>
      <w:r w:rsidRPr="003F21DC">
        <w:rPr>
          <w:rFonts w:hint="eastAsia"/>
          <w:szCs w:val="21"/>
        </w:rPr>
        <w:t>根</w:t>
      </w:r>
      <w:r w:rsidRPr="003F21DC">
        <w:rPr>
          <w:rFonts w:hint="eastAsia"/>
          <w:szCs w:val="21"/>
        </w:rPr>
        <w:t>15m</w:t>
      </w:r>
      <w:r w:rsidRPr="003F21DC">
        <w:rPr>
          <w:rFonts w:hint="eastAsia"/>
          <w:szCs w:val="21"/>
        </w:rPr>
        <w:t>高的排气筒排放。</w:t>
      </w:r>
    </w:p>
    <w:p w14:paraId="65A84989" w14:textId="77777777" w:rsidR="00E47AF2" w:rsidRDefault="00E47AF2" w:rsidP="00E47AF2">
      <w:pPr>
        <w:ind w:firstLine="480"/>
        <w:jc w:val="both"/>
        <w:rPr>
          <w:szCs w:val="24"/>
        </w:rPr>
      </w:pPr>
      <w:r>
        <w:rPr>
          <w:rFonts w:hint="eastAsia"/>
          <w:szCs w:val="21"/>
        </w:rPr>
        <w:t>（</w:t>
      </w:r>
      <w:r>
        <w:rPr>
          <w:rFonts w:hint="eastAsia"/>
          <w:szCs w:val="21"/>
        </w:rPr>
        <w:t>4</w:t>
      </w:r>
      <w:r>
        <w:rPr>
          <w:rFonts w:hint="eastAsia"/>
          <w:szCs w:val="21"/>
        </w:rPr>
        <w:t>）</w:t>
      </w:r>
      <w:r w:rsidRPr="00C45763">
        <w:rPr>
          <w:rFonts w:hint="eastAsia"/>
          <w:szCs w:val="21"/>
        </w:rPr>
        <w:t>食堂产生的油烟废气经集气罩收集后经过一套复合式静电式油烟净化器处理后由高于屋顶</w:t>
      </w:r>
      <w:r w:rsidRPr="00C45763">
        <w:rPr>
          <w:rFonts w:hint="eastAsia"/>
          <w:szCs w:val="21"/>
        </w:rPr>
        <w:t>3m</w:t>
      </w:r>
      <w:r w:rsidRPr="00C45763">
        <w:rPr>
          <w:rFonts w:hint="eastAsia"/>
          <w:szCs w:val="21"/>
        </w:rPr>
        <w:t>的排气筒高空排放</w:t>
      </w:r>
      <w:r>
        <w:rPr>
          <w:rFonts w:cs="Times New Roman" w:hint="eastAsia"/>
        </w:rPr>
        <w:t>。</w:t>
      </w:r>
    </w:p>
    <w:p w14:paraId="75532E80" w14:textId="77777777" w:rsidR="001D1411" w:rsidRPr="00654BEA" w:rsidRDefault="001E401B" w:rsidP="001D1411">
      <w:pPr>
        <w:ind w:firstLine="480"/>
        <w:rPr>
          <w:color w:val="000000" w:themeColor="text1"/>
        </w:rPr>
      </w:pPr>
      <w:r w:rsidRPr="007805BC">
        <w:rPr>
          <w:rFonts w:cs="Times New Roman" w:hint="eastAsia"/>
        </w:rPr>
        <w:t>根据</w:t>
      </w:r>
      <w:r w:rsidR="00E47AF2">
        <w:rPr>
          <w:rFonts w:cs="Times New Roman" w:hint="eastAsia"/>
        </w:rPr>
        <w:t>监测结果显示，</w:t>
      </w:r>
      <w:r w:rsidR="001D1411">
        <w:rPr>
          <w:rFonts w:hint="eastAsia"/>
        </w:rPr>
        <w:t>饲料加工</w:t>
      </w:r>
      <w:r w:rsidR="001D1411">
        <w:t>工序产生的颗粒</w:t>
      </w:r>
      <w:r w:rsidR="001D1411" w:rsidRPr="000573D6">
        <w:t>物废气经治理后排放浓度</w:t>
      </w:r>
      <w:r w:rsidR="001D1411" w:rsidRPr="000573D6">
        <w:rPr>
          <w:rFonts w:hint="eastAsia"/>
        </w:rPr>
        <w:t>为</w:t>
      </w:r>
      <w:r w:rsidR="001D1411" w:rsidRPr="000573D6">
        <w:rPr>
          <w:rFonts w:hint="eastAsia"/>
        </w:rPr>
        <w:t>3.3-5.1mg/m</w:t>
      </w:r>
      <w:r w:rsidR="001D1411" w:rsidRPr="000573D6">
        <w:rPr>
          <w:rFonts w:hint="eastAsia"/>
          <w:vertAlign w:val="superscript"/>
        </w:rPr>
        <w:t>3</w:t>
      </w:r>
      <w:r w:rsidR="001D1411" w:rsidRPr="000573D6">
        <w:rPr>
          <w:rFonts w:hint="eastAsia"/>
        </w:rPr>
        <w:t>、排放速率为</w:t>
      </w:r>
      <w:r w:rsidR="001D1411" w:rsidRPr="000573D6">
        <w:rPr>
          <w:rFonts w:hint="eastAsia"/>
        </w:rPr>
        <w:t>0.00988-0.0253kg/h</w:t>
      </w:r>
      <w:r w:rsidR="001D1411" w:rsidRPr="000573D6">
        <w:rPr>
          <w:rFonts w:hint="eastAsia"/>
        </w:rPr>
        <w:t>，</w:t>
      </w:r>
      <w:r w:rsidR="001D1411" w:rsidRPr="000573D6">
        <w:t>可以满足《</w:t>
      </w:r>
      <w:r w:rsidR="001D1411" w:rsidRPr="00907190">
        <w:t>大气污染物综合排放标准》（</w:t>
      </w:r>
      <w:r w:rsidR="001D1411" w:rsidRPr="00907190">
        <w:t>GB16297-1996</w:t>
      </w:r>
      <w:r w:rsidR="001D1411" w:rsidRPr="00907190">
        <w:t>）二级（</w:t>
      </w:r>
      <w:r w:rsidR="001D1411" w:rsidRPr="00907190">
        <w:t>15m</w:t>
      </w:r>
      <w:r w:rsidR="001D1411" w:rsidRPr="00907190">
        <w:t>高排气筒）排放速率</w:t>
      </w:r>
      <w:r w:rsidR="001D1411" w:rsidRPr="00907190">
        <w:t>3.5kg/h</w:t>
      </w:r>
      <w:r w:rsidR="001D1411" w:rsidRPr="00907190">
        <w:t>的限值要求</w:t>
      </w:r>
      <w:r w:rsidR="001D1411" w:rsidRPr="00907190">
        <w:rPr>
          <w:rFonts w:hint="eastAsia"/>
        </w:rPr>
        <w:t>，同时颗粒物排放浓度满足</w:t>
      </w:r>
      <w:r w:rsidR="001D1411" w:rsidRPr="00907190">
        <w:t>《新乡市生态环境局关于进一步规范工业企业颗粒物排放限值的通知》中</w:t>
      </w:r>
      <w:proofErr w:type="gramStart"/>
      <w:r w:rsidR="001D1411" w:rsidRPr="00907190">
        <w:t>其他涉气工业</w:t>
      </w:r>
      <w:proofErr w:type="gramEnd"/>
      <w:r w:rsidR="001D1411" w:rsidRPr="00907190">
        <w:t>企业颗粒物有组织排放口</w:t>
      </w:r>
      <w:r w:rsidR="001D1411" w:rsidRPr="00907190">
        <w:t>10mg/m</w:t>
      </w:r>
      <w:r w:rsidR="001D1411" w:rsidRPr="00907190">
        <w:rPr>
          <w:vertAlign w:val="superscript"/>
        </w:rPr>
        <w:t>3</w:t>
      </w:r>
      <w:r w:rsidR="001D1411" w:rsidRPr="00907190">
        <w:t>的限值要求。</w:t>
      </w:r>
      <w:r w:rsidR="001D1411" w:rsidRPr="00DB296D">
        <w:rPr>
          <w:rFonts w:cs="Times New Roman"/>
          <w:szCs w:val="20"/>
        </w:rPr>
        <w:t>食</w:t>
      </w:r>
      <w:r w:rsidR="001D1411" w:rsidRPr="00D42991">
        <w:rPr>
          <w:rFonts w:cs="Times New Roman"/>
          <w:szCs w:val="20"/>
        </w:rPr>
        <w:t>堂废气油烟</w:t>
      </w:r>
      <w:r w:rsidR="001D1411" w:rsidRPr="00D42991">
        <w:rPr>
          <w:rFonts w:cs="Times New Roman" w:hint="eastAsia"/>
          <w:szCs w:val="20"/>
        </w:rPr>
        <w:t>排放</w:t>
      </w:r>
      <w:r w:rsidR="001D1411" w:rsidRPr="00D42991">
        <w:rPr>
          <w:rFonts w:cs="Times New Roman"/>
          <w:szCs w:val="20"/>
        </w:rPr>
        <w:t>浓度</w:t>
      </w:r>
      <w:r w:rsidR="001D1411" w:rsidRPr="00D42991">
        <w:rPr>
          <w:rFonts w:cs="Times New Roman" w:hint="eastAsia"/>
          <w:szCs w:val="20"/>
        </w:rPr>
        <w:t>为</w:t>
      </w:r>
      <w:r w:rsidR="001D1411" w:rsidRPr="00D42991">
        <w:rPr>
          <w:rFonts w:cs="Times New Roman" w:hint="eastAsia"/>
          <w:szCs w:val="20"/>
        </w:rPr>
        <w:t>0.22-0.34</w:t>
      </w:r>
      <w:r w:rsidR="001D1411" w:rsidRPr="00D42991">
        <w:rPr>
          <w:rFonts w:cs="Times New Roman"/>
          <w:szCs w:val="20"/>
        </w:rPr>
        <w:t xml:space="preserve"> mg/m</w:t>
      </w:r>
      <w:r w:rsidR="001D1411" w:rsidRPr="00DB296D">
        <w:rPr>
          <w:rFonts w:cs="Times New Roman"/>
          <w:szCs w:val="20"/>
          <w:vertAlign w:val="superscript"/>
        </w:rPr>
        <w:t>3</w:t>
      </w:r>
      <w:r w:rsidR="001D1411" w:rsidRPr="00DB296D">
        <w:rPr>
          <w:rFonts w:cs="Times New Roman" w:hint="eastAsia"/>
          <w:szCs w:val="20"/>
        </w:rPr>
        <w:t>满足</w:t>
      </w:r>
      <w:r w:rsidR="001D1411" w:rsidRPr="00DB296D">
        <w:rPr>
          <w:rFonts w:cs="Times New Roman"/>
          <w:szCs w:val="20"/>
        </w:rPr>
        <w:t>《餐饮业油烟污染物排放标准》（</w:t>
      </w:r>
      <w:r w:rsidR="001D1411" w:rsidRPr="00DB296D">
        <w:rPr>
          <w:rFonts w:cs="Times New Roman"/>
          <w:szCs w:val="20"/>
        </w:rPr>
        <w:t>DB41/1604-2018</w:t>
      </w:r>
      <w:r w:rsidR="001D1411" w:rsidRPr="00DB296D">
        <w:rPr>
          <w:rFonts w:cs="Times New Roman"/>
          <w:szCs w:val="20"/>
        </w:rPr>
        <w:t>）</w:t>
      </w:r>
      <w:r w:rsidR="001D1411" w:rsidRPr="00DB296D">
        <w:rPr>
          <w:rFonts w:cs="Times New Roman" w:hint="eastAsia"/>
          <w:szCs w:val="20"/>
        </w:rPr>
        <w:t>小</w:t>
      </w:r>
      <w:r w:rsidR="001D1411" w:rsidRPr="00DB296D">
        <w:rPr>
          <w:rFonts w:cs="Times New Roman"/>
          <w:szCs w:val="20"/>
        </w:rPr>
        <w:t>型餐饮单位排放限值（油烟排放浓度</w:t>
      </w:r>
      <w:r w:rsidR="001D1411" w:rsidRPr="00DB296D">
        <w:rPr>
          <w:rFonts w:cs="Times New Roman"/>
          <w:szCs w:val="20"/>
        </w:rPr>
        <w:t>≤1.</w:t>
      </w:r>
      <w:r w:rsidR="001D1411" w:rsidRPr="00DB296D">
        <w:rPr>
          <w:rFonts w:cs="Times New Roman" w:hint="eastAsia"/>
          <w:szCs w:val="20"/>
        </w:rPr>
        <w:t>5</w:t>
      </w:r>
      <w:r w:rsidR="001D1411" w:rsidRPr="00DB296D">
        <w:rPr>
          <w:rFonts w:cs="Times New Roman"/>
          <w:szCs w:val="20"/>
        </w:rPr>
        <w:t>mg/m</w:t>
      </w:r>
      <w:r w:rsidR="001D1411" w:rsidRPr="00DB296D">
        <w:rPr>
          <w:rFonts w:cs="Times New Roman"/>
          <w:szCs w:val="20"/>
          <w:vertAlign w:val="superscript"/>
        </w:rPr>
        <w:t>3</w:t>
      </w:r>
      <w:r w:rsidR="001D1411" w:rsidRPr="00DB296D">
        <w:rPr>
          <w:rFonts w:cs="Times New Roman"/>
          <w:szCs w:val="20"/>
        </w:rPr>
        <w:t>）要求。</w:t>
      </w:r>
      <w:r w:rsidR="001D1411">
        <w:rPr>
          <w:rFonts w:cs="Times New Roman" w:hint="eastAsia"/>
          <w:szCs w:val="20"/>
        </w:rPr>
        <w:t>肥料车间排气筒</w:t>
      </w:r>
      <w:r w:rsidR="001D1411" w:rsidRPr="00654BEA">
        <w:rPr>
          <w:rFonts w:hint="eastAsia"/>
          <w:color w:val="000000" w:themeColor="text1"/>
        </w:rPr>
        <w:t>NH</w:t>
      </w:r>
      <w:r w:rsidR="001D1411" w:rsidRPr="00654BEA">
        <w:rPr>
          <w:rFonts w:hint="eastAsia"/>
          <w:color w:val="000000" w:themeColor="text1"/>
          <w:vertAlign w:val="subscript"/>
        </w:rPr>
        <w:t>3</w:t>
      </w:r>
      <w:r w:rsidR="001D1411">
        <w:rPr>
          <w:rFonts w:hint="eastAsia"/>
          <w:color w:val="000000" w:themeColor="text1"/>
        </w:rPr>
        <w:t>排放速率为</w:t>
      </w:r>
      <w:r w:rsidR="001D1411">
        <w:rPr>
          <w:rFonts w:hint="eastAsia"/>
        </w:rPr>
        <w:t>8.72</w:t>
      </w:r>
      <w:r w:rsidR="001D1411">
        <w:rPr>
          <w:rFonts w:ascii="宋体" w:hAnsi="宋体" w:hint="eastAsia"/>
        </w:rPr>
        <w:t>×</w:t>
      </w:r>
      <w:r w:rsidR="001D1411">
        <w:rPr>
          <w:rFonts w:hint="eastAsia"/>
        </w:rPr>
        <w:t>10</w:t>
      </w:r>
      <w:r w:rsidR="001D1411" w:rsidRPr="00215A41">
        <w:rPr>
          <w:rFonts w:hint="eastAsia"/>
          <w:vertAlign w:val="superscript"/>
        </w:rPr>
        <w:t>-</w:t>
      </w:r>
      <w:r w:rsidR="001D1411">
        <w:rPr>
          <w:rFonts w:hint="eastAsia"/>
          <w:vertAlign w:val="superscript"/>
        </w:rPr>
        <w:t>3</w:t>
      </w:r>
      <w:r w:rsidR="001D1411" w:rsidRPr="00D42991">
        <w:rPr>
          <w:rFonts w:hint="eastAsia"/>
        </w:rPr>
        <w:t>-</w:t>
      </w:r>
      <w:r w:rsidR="001D1411">
        <w:rPr>
          <w:rFonts w:hint="eastAsia"/>
        </w:rPr>
        <w:t>1.05</w:t>
      </w:r>
      <w:r w:rsidR="001D1411">
        <w:rPr>
          <w:rFonts w:ascii="宋体" w:hAnsi="宋体" w:hint="eastAsia"/>
        </w:rPr>
        <w:t>×</w:t>
      </w:r>
      <w:r w:rsidR="001D1411">
        <w:rPr>
          <w:rFonts w:hint="eastAsia"/>
        </w:rPr>
        <w:t>10</w:t>
      </w:r>
      <w:r w:rsidR="001D1411" w:rsidRPr="00215A41">
        <w:rPr>
          <w:rFonts w:hint="eastAsia"/>
          <w:vertAlign w:val="superscript"/>
        </w:rPr>
        <w:t>-2</w:t>
      </w:r>
      <w:r w:rsidR="001D1411" w:rsidRPr="00D42991">
        <w:rPr>
          <w:snapToGrid w:val="0"/>
          <w:color w:val="000000" w:themeColor="text1"/>
          <w:szCs w:val="24"/>
        </w:rPr>
        <w:t xml:space="preserve"> </w:t>
      </w:r>
      <w:r w:rsidR="001D1411" w:rsidRPr="00654BEA">
        <w:rPr>
          <w:snapToGrid w:val="0"/>
          <w:color w:val="000000" w:themeColor="text1"/>
          <w:szCs w:val="24"/>
        </w:rPr>
        <w:t>kg/h</w:t>
      </w:r>
      <w:r w:rsidR="001D1411">
        <w:rPr>
          <w:rFonts w:hint="eastAsia"/>
          <w:snapToGrid w:val="0"/>
          <w:color w:val="000000" w:themeColor="text1"/>
          <w:szCs w:val="24"/>
        </w:rPr>
        <w:t>、</w:t>
      </w:r>
      <w:r w:rsidR="001D1411" w:rsidRPr="00654BEA">
        <w:rPr>
          <w:rFonts w:hint="eastAsia"/>
          <w:color w:val="000000" w:themeColor="text1"/>
        </w:rPr>
        <w:t>H</w:t>
      </w:r>
      <w:r w:rsidR="001D1411" w:rsidRPr="00654BEA">
        <w:rPr>
          <w:rFonts w:hint="eastAsia"/>
          <w:color w:val="000000" w:themeColor="text1"/>
          <w:vertAlign w:val="subscript"/>
        </w:rPr>
        <w:t>2</w:t>
      </w:r>
      <w:r w:rsidR="001D1411" w:rsidRPr="00654BEA">
        <w:rPr>
          <w:rFonts w:hint="eastAsia"/>
          <w:color w:val="000000" w:themeColor="text1"/>
        </w:rPr>
        <w:t>S</w:t>
      </w:r>
      <w:r w:rsidR="001D1411">
        <w:rPr>
          <w:rFonts w:hint="eastAsia"/>
          <w:color w:val="000000" w:themeColor="text1"/>
        </w:rPr>
        <w:t>排放速率为</w:t>
      </w:r>
      <w:r w:rsidR="001D1411">
        <w:rPr>
          <w:rFonts w:hint="eastAsia"/>
        </w:rPr>
        <w:t>5.02</w:t>
      </w:r>
      <w:r w:rsidR="001D1411">
        <w:rPr>
          <w:rFonts w:ascii="宋体" w:hAnsi="宋体" w:hint="eastAsia"/>
        </w:rPr>
        <w:t>×</w:t>
      </w:r>
      <w:r w:rsidR="001D1411">
        <w:rPr>
          <w:rFonts w:hint="eastAsia"/>
        </w:rPr>
        <w:t>10</w:t>
      </w:r>
      <w:r w:rsidR="001D1411" w:rsidRPr="00215A41">
        <w:rPr>
          <w:rFonts w:hint="eastAsia"/>
          <w:vertAlign w:val="superscript"/>
        </w:rPr>
        <w:t>-</w:t>
      </w:r>
      <w:r w:rsidR="001D1411">
        <w:rPr>
          <w:rFonts w:hint="eastAsia"/>
          <w:vertAlign w:val="superscript"/>
        </w:rPr>
        <w:t>5</w:t>
      </w:r>
      <w:r w:rsidR="001D1411" w:rsidRPr="00D42991">
        <w:rPr>
          <w:rFonts w:hint="eastAsia"/>
        </w:rPr>
        <w:t>-</w:t>
      </w:r>
      <w:r w:rsidR="001D1411">
        <w:rPr>
          <w:rFonts w:hint="eastAsia"/>
        </w:rPr>
        <w:t>5.94</w:t>
      </w:r>
      <w:r w:rsidR="001D1411">
        <w:rPr>
          <w:rFonts w:ascii="宋体" w:hAnsi="宋体" w:hint="eastAsia"/>
        </w:rPr>
        <w:t>×</w:t>
      </w:r>
      <w:r w:rsidR="001D1411">
        <w:rPr>
          <w:rFonts w:hint="eastAsia"/>
        </w:rPr>
        <w:t>10</w:t>
      </w:r>
      <w:r w:rsidR="001D1411" w:rsidRPr="00215A41">
        <w:rPr>
          <w:rFonts w:hint="eastAsia"/>
          <w:vertAlign w:val="superscript"/>
        </w:rPr>
        <w:t>-</w:t>
      </w:r>
      <w:r w:rsidR="001D1411">
        <w:rPr>
          <w:rFonts w:hint="eastAsia"/>
          <w:vertAlign w:val="superscript"/>
        </w:rPr>
        <w:t>5</w:t>
      </w:r>
      <w:r w:rsidR="001D1411">
        <w:rPr>
          <w:rFonts w:hint="eastAsia"/>
          <w:color w:val="000000" w:themeColor="text1"/>
        </w:rPr>
        <w:t xml:space="preserve"> </w:t>
      </w:r>
      <w:r w:rsidR="001D1411" w:rsidRPr="00654BEA">
        <w:rPr>
          <w:snapToGrid w:val="0"/>
          <w:color w:val="000000" w:themeColor="text1"/>
          <w:szCs w:val="24"/>
        </w:rPr>
        <w:t>kg/h</w:t>
      </w:r>
      <w:r w:rsidR="001D1411">
        <w:rPr>
          <w:rFonts w:hint="eastAsia"/>
          <w:snapToGrid w:val="0"/>
          <w:color w:val="000000" w:themeColor="text1"/>
          <w:szCs w:val="24"/>
        </w:rPr>
        <w:t>、</w:t>
      </w:r>
      <w:r w:rsidR="001D1411" w:rsidRPr="00654BEA">
        <w:rPr>
          <w:rFonts w:hint="eastAsia"/>
          <w:snapToGrid w:val="0"/>
          <w:color w:val="000000" w:themeColor="text1"/>
          <w:szCs w:val="24"/>
        </w:rPr>
        <w:t>臭气浓度</w:t>
      </w:r>
      <w:r w:rsidR="001D1411">
        <w:rPr>
          <w:rFonts w:hint="eastAsia"/>
          <w:snapToGrid w:val="0"/>
          <w:color w:val="000000" w:themeColor="text1"/>
          <w:szCs w:val="24"/>
        </w:rPr>
        <w:t>为</w:t>
      </w:r>
      <w:r w:rsidR="001D1411">
        <w:rPr>
          <w:rFonts w:hint="eastAsia"/>
          <w:snapToGrid w:val="0"/>
          <w:color w:val="000000" w:themeColor="text1"/>
          <w:szCs w:val="24"/>
        </w:rPr>
        <w:t>268-476</w:t>
      </w:r>
      <w:r w:rsidR="001D1411">
        <w:rPr>
          <w:rFonts w:hint="eastAsia"/>
          <w:snapToGrid w:val="0"/>
          <w:color w:val="000000" w:themeColor="text1"/>
          <w:szCs w:val="24"/>
        </w:rPr>
        <w:t>（无量纲），</w:t>
      </w:r>
      <w:r w:rsidR="001D1411" w:rsidRPr="00654BEA">
        <w:rPr>
          <w:rFonts w:hint="eastAsia"/>
          <w:color w:val="000000" w:themeColor="text1"/>
        </w:rPr>
        <w:t>均可以满足</w:t>
      </w:r>
      <w:r w:rsidR="001D1411" w:rsidRPr="00654BEA">
        <w:rPr>
          <w:rFonts w:hint="eastAsia"/>
          <w:color w:val="000000" w:themeColor="text1"/>
        </w:rPr>
        <w:lastRenderedPageBreak/>
        <w:t>《恶臭污染物排放标准》（</w:t>
      </w:r>
      <w:r w:rsidR="001D1411" w:rsidRPr="00654BEA">
        <w:rPr>
          <w:rFonts w:hint="eastAsia"/>
          <w:color w:val="000000" w:themeColor="text1"/>
        </w:rPr>
        <w:t>GB14554-93</w:t>
      </w:r>
      <w:r w:rsidR="001D1411" w:rsidRPr="00654BEA">
        <w:rPr>
          <w:rFonts w:hint="eastAsia"/>
          <w:color w:val="000000" w:themeColor="text1"/>
        </w:rPr>
        <w:t>）</w:t>
      </w:r>
      <w:r w:rsidR="001D1411" w:rsidRPr="00654BEA">
        <w:rPr>
          <w:rFonts w:hint="eastAsia"/>
          <w:color w:val="000000" w:themeColor="text1"/>
          <w:szCs w:val="24"/>
        </w:rPr>
        <w:t>中表</w:t>
      </w:r>
      <w:r w:rsidR="001D1411" w:rsidRPr="00654BEA">
        <w:rPr>
          <w:rFonts w:hint="eastAsia"/>
          <w:color w:val="000000" w:themeColor="text1"/>
          <w:szCs w:val="24"/>
        </w:rPr>
        <w:t>2</w:t>
      </w:r>
      <w:r w:rsidR="001D1411">
        <w:rPr>
          <w:rFonts w:hint="eastAsia"/>
          <w:color w:val="000000" w:themeColor="text1"/>
          <w:szCs w:val="24"/>
        </w:rPr>
        <w:t xml:space="preserve"> </w:t>
      </w:r>
      <w:r w:rsidR="001D1411" w:rsidRPr="00654BEA">
        <w:rPr>
          <w:rFonts w:hint="eastAsia"/>
          <w:color w:val="000000" w:themeColor="text1"/>
          <w:szCs w:val="24"/>
        </w:rPr>
        <w:t>NH</w:t>
      </w:r>
      <w:r w:rsidR="001D1411" w:rsidRPr="00654BEA">
        <w:rPr>
          <w:rFonts w:hint="eastAsia"/>
          <w:color w:val="000000" w:themeColor="text1"/>
          <w:szCs w:val="24"/>
          <w:vertAlign w:val="subscript"/>
        </w:rPr>
        <w:t>3</w:t>
      </w:r>
      <w:r w:rsidR="001D1411" w:rsidRPr="00654BEA">
        <w:rPr>
          <w:color w:val="000000" w:themeColor="text1"/>
          <w:szCs w:val="24"/>
          <w:vertAlign w:val="subscript"/>
        </w:rPr>
        <w:t xml:space="preserve"> </w:t>
      </w:r>
      <w:r w:rsidR="001D1411" w:rsidRPr="00654BEA">
        <w:rPr>
          <w:color w:val="000000" w:themeColor="text1"/>
          <w:szCs w:val="24"/>
        </w:rPr>
        <w:t>4.9</w:t>
      </w:r>
      <w:r w:rsidR="001D1411" w:rsidRPr="00654BEA">
        <w:rPr>
          <w:snapToGrid w:val="0"/>
          <w:color w:val="000000" w:themeColor="text1"/>
          <w:szCs w:val="24"/>
        </w:rPr>
        <w:t>kg/h</w:t>
      </w:r>
      <w:r w:rsidR="001D1411" w:rsidRPr="00654BEA">
        <w:rPr>
          <w:rFonts w:hint="eastAsia"/>
          <w:snapToGrid w:val="0"/>
          <w:color w:val="000000" w:themeColor="text1"/>
          <w:szCs w:val="24"/>
        </w:rPr>
        <w:t>、</w:t>
      </w:r>
      <w:r w:rsidR="001D1411" w:rsidRPr="00654BEA">
        <w:rPr>
          <w:rFonts w:hint="eastAsia"/>
          <w:color w:val="000000" w:themeColor="text1"/>
          <w:szCs w:val="24"/>
        </w:rPr>
        <w:t>H</w:t>
      </w:r>
      <w:r w:rsidR="001D1411" w:rsidRPr="00654BEA">
        <w:rPr>
          <w:rFonts w:hint="eastAsia"/>
          <w:color w:val="000000" w:themeColor="text1"/>
          <w:szCs w:val="24"/>
          <w:vertAlign w:val="subscript"/>
        </w:rPr>
        <w:t>2</w:t>
      </w:r>
      <w:r w:rsidR="001D1411" w:rsidRPr="00654BEA">
        <w:rPr>
          <w:rFonts w:hint="eastAsia"/>
          <w:color w:val="000000" w:themeColor="text1"/>
          <w:szCs w:val="24"/>
        </w:rPr>
        <w:t>S</w:t>
      </w:r>
      <w:r w:rsidR="001D1411" w:rsidRPr="00654BEA">
        <w:rPr>
          <w:color w:val="000000" w:themeColor="text1"/>
          <w:szCs w:val="24"/>
        </w:rPr>
        <w:t xml:space="preserve"> </w:t>
      </w:r>
      <w:r w:rsidR="001D1411" w:rsidRPr="00654BEA">
        <w:rPr>
          <w:rFonts w:hint="eastAsia"/>
          <w:snapToGrid w:val="0"/>
          <w:color w:val="000000" w:themeColor="text1"/>
          <w:szCs w:val="24"/>
        </w:rPr>
        <w:t>0</w:t>
      </w:r>
      <w:r w:rsidR="001D1411" w:rsidRPr="00654BEA">
        <w:rPr>
          <w:snapToGrid w:val="0"/>
          <w:color w:val="000000" w:themeColor="text1"/>
          <w:szCs w:val="24"/>
        </w:rPr>
        <w:t>.33kg/h</w:t>
      </w:r>
      <w:r w:rsidR="001D1411" w:rsidRPr="00654BEA">
        <w:rPr>
          <w:rFonts w:hint="eastAsia"/>
          <w:snapToGrid w:val="0"/>
          <w:color w:val="000000" w:themeColor="text1"/>
          <w:szCs w:val="24"/>
        </w:rPr>
        <w:t>、臭气浓度</w:t>
      </w:r>
      <w:r w:rsidR="001D1411" w:rsidRPr="00654BEA">
        <w:rPr>
          <w:rFonts w:hint="eastAsia"/>
          <w:snapToGrid w:val="0"/>
          <w:color w:val="000000" w:themeColor="text1"/>
          <w:szCs w:val="24"/>
        </w:rPr>
        <w:t>2000</w:t>
      </w:r>
      <w:r w:rsidR="001D1411">
        <w:rPr>
          <w:rFonts w:hint="eastAsia"/>
          <w:snapToGrid w:val="0"/>
          <w:color w:val="000000" w:themeColor="text1"/>
          <w:szCs w:val="24"/>
        </w:rPr>
        <w:t>（无量纲）</w:t>
      </w:r>
      <w:r w:rsidR="001D1411" w:rsidRPr="00654BEA">
        <w:rPr>
          <w:rFonts w:hint="eastAsia"/>
          <w:color w:val="000000" w:themeColor="text1"/>
          <w:szCs w:val="24"/>
        </w:rPr>
        <w:t>标准限</w:t>
      </w:r>
      <w:r w:rsidR="001D1411" w:rsidRPr="00654BEA">
        <w:rPr>
          <w:rFonts w:hint="eastAsia"/>
          <w:color w:val="000000" w:themeColor="text1"/>
        </w:rPr>
        <w:t>值要求</w:t>
      </w:r>
      <w:r w:rsidR="001D1411">
        <w:rPr>
          <w:rFonts w:hint="eastAsia"/>
          <w:color w:val="000000" w:themeColor="text1"/>
        </w:rPr>
        <w:t>（</w:t>
      </w:r>
      <w:r w:rsidR="001D1411">
        <w:rPr>
          <w:rFonts w:hint="eastAsia"/>
          <w:color w:val="000000" w:themeColor="text1"/>
        </w:rPr>
        <w:t>15m</w:t>
      </w:r>
      <w:r w:rsidR="001D1411">
        <w:rPr>
          <w:rFonts w:hint="eastAsia"/>
          <w:color w:val="000000" w:themeColor="text1"/>
        </w:rPr>
        <w:t>高排气筒）。</w:t>
      </w:r>
    </w:p>
    <w:p w14:paraId="132BEC0C" w14:textId="77777777" w:rsidR="001D1411" w:rsidRDefault="001D1411" w:rsidP="001D1411">
      <w:pPr>
        <w:ind w:firstLine="480"/>
        <w:jc w:val="both"/>
        <w:rPr>
          <w:rFonts w:cs="Times New Roman"/>
        </w:rPr>
      </w:pPr>
      <w:r w:rsidRPr="00D054CD">
        <w:rPr>
          <w:rFonts w:cs="Times New Roman"/>
        </w:rPr>
        <w:t>厂界无组织废气排放浓度为：</w:t>
      </w:r>
      <w:r>
        <w:rPr>
          <w:rFonts w:hint="eastAsia"/>
          <w:lang w:val="pt-BR"/>
        </w:rPr>
        <w:t>颗粒物</w:t>
      </w:r>
      <w:r w:rsidRPr="00D054CD">
        <w:rPr>
          <w:rFonts w:cs="Times New Roman"/>
        </w:rPr>
        <w:t>排放浓度范围为</w:t>
      </w:r>
      <w:r>
        <w:rPr>
          <w:rFonts w:cs="Times New Roman" w:hint="eastAsia"/>
        </w:rPr>
        <w:t>0.199</w:t>
      </w:r>
      <w:r w:rsidRPr="00D054CD">
        <w:rPr>
          <w:rFonts w:cs="Times New Roman"/>
        </w:rPr>
        <w:t>~</w:t>
      </w:r>
      <w:r>
        <w:rPr>
          <w:rFonts w:cs="Times New Roman" w:hint="eastAsia"/>
        </w:rPr>
        <w:t>0.271</w:t>
      </w:r>
      <w:r w:rsidRPr="00D054CD">
        <w:rPr>
          <w:rFonts w:cs="Times New Roman"/>
        </w:rPr>
        <w:t>mg/m</w:t>
      </w:r>
      <w:r w:rsidRPr="00D054CD">
        <w:rPr>
          <w:rFonts w:cs="Times New Roman"/>
          <w:vertAlign w:val="superscript"/>
        </w:rPr>
        <w:t>3</w:t>
      </w:r>
      <w:r w:rsidRPr="00D054CD">
        <w:rPr>
          <w:rFonts w:cs="Times New Roman" w:hint="eastAsia"/>
        </w:rPr>
        <w:t>，</w:t>
      </w:r>
      <w:r w:rsidRPr="00D054CD">
        <w:rPr>
          <w:rFonts w:cs="Times New Roman"/>
        </w:rPr>
        <w:t>可以满足</w:t>
      </w:r>
      <w:r w:rsidRPr="002A4AD4">
        <w:rPr>
          <w:rFonts w:hint="eastAsia"/>
        </w:rPr>
        <w:t>《新乡市生态环境局关于进一步规范工业企业颗粒物排放限值的通知》</w:t>
      </w:r>
      <w:r>
        <w:rPr>
          <w:rFonts w:cs="Times New Roman" w:hint="eastAsia"/>
        </w:rPr>
        <w:t>厂界颗粒物</w:t>
      </w:r>
      <w:r>
        <w:rPr>
          <w:rFonts w:hint="eastAsia"/>
          <w:lang w:val="pt-BR"/>
        </w:rPr>
        <w:t>0.5</w:t>
      </w:r>
      <w:r w:rsidRPr="00D054CD">
        <w:rPr>
          <w:rFonts w:cs="Times New Roman"/>
        </w:rPr>
        <w:t>mg/m</w:t>
      </w:r>
      <w:r w:rsidRPr="00D054CD">
        <w:rPr>
          <w:rFonts w:cs="Times New Roman"/>
          <w:vertAlign w:val="superscript"/>
        </w:rPr>
        <w:t>3</w:t>
      </w:r>
      <w:r w:rsidRPr="00D054CD">
        <w:rPr>
          <w:rFonts w:cs="Times New Roman" w:hint="eastAsia"/>
        </w:rPr>
        <w:t>的限值要求</w:t>
      </w:r>
      <w:r>
        <w:rPr>
          <w:rFonts w:cs="Times New Roman" w:hint="eastAsia"/>
        </w:rPr>
        <w:t>；</w:t>
      </w:r>
      <w:r w:rsidRPr="00510ACC">
        <w:t xml:space="preserve"> NH</w:t>
      </w:r>
      <w:r w:rsidRPr="00510ACC">
        <w:rPr>
          <w:vertAlign w:val="subscript"/>
        </w:rPr>
        <w:t>3</w:t>
      </w:r>
      <w:r w:rsidRPr="00D054CD">
        <w:rPr>
          <w:rFonts w:cs="Times New Roman"/>
        </w:rPr>
        <w:t>排放浓度范围为</w:t>
      </w:r>
      <w:r>
        <w:rPr>
          <w:rFonts w:cs="Times New Roman" w:hint="eastAsia"/>
        </w:rPr>
        <w:t>0.03</w:t>
      </w:r>
      <w:r w:rsidRPr="00D054CD">
        <w:rPr>
          <w:rFonts w:cs="Times New Roman"/>
        </w:rPr>
        <w:t>~</w:t>
      </w:r>
      <w:r>
        <w:rPr>
          <w:rFonts w:cs="Times New Roman" w:hint="eastAsia"/>
        </w:rPr>
        <w:t>0.09</w:t>
      </w:r>
      <w:r w:rsidRPr="00D054CD">
        <w:rPr>
          <w:rFonts w:cs="Times New Roman"/>
        </w:rPr>
        <w:t>mg/m</w:t>
      </w:r>
      <w:r w:rsidRPr="00D054CD">
        <w:rPr>
          <w:rFonts w:cs="Times New Roman"/>
          <w:vertAlign w:val="superscript"/>
        </w:rPr>
        <w:t>3</w:t>
      </w:r>
      <w:r w:rsidRPr="00510ACC">
        <w:t>、</w:t>
      </w:r>
      <w:r w:rsidRPr="00510ACC">
        <w:t>H</w:t>
      </w:r>
      <w:r w:rsidRPr="00510ACC">
        <w:rPr>
          <w:vertAlign w:val="subscript"/>
        </w:rPr>
        <w:t>2</w:t>
      </w:r>
      <w:r w:rsidRPr="00510ACC">
        <w:t>S</w:t>
      </w:r>
      <w:r w:rsidRPr="00D054CD">
        <w:rPr>
          <w:rFonts w:cs="Times New Roman"/>
        </w:rPr>
        <w:t>排放浓度范围为</w:t>
      </w:r>
      <w:r>
        <w:rPr>
          <w:rFonts w:cs="Times New Roman" w:hint="eastAsia"/>
        </w:rPr>
        <w:t>0.002</w:t>
      </w:r>
      <w:r w:rsidRPr="00D054CD">
        <w:rPr>
          <w:rFonts w:cs="Times New Roman"/>
        </w:rPr>
        <w:t>~</w:t>
      </w:r>
      <w:r>
        <w:rPr>
          <w:rFonts w:cs="Times New Roman" w:hint="eastAsia"/>
        </w:rPr>
        <w:t>0.010</w:t>
      </w:r>
      <w:r w:rsidRPr="00D054CD">
        <w:rPr>
          <w:rFonts w:cs="Times New Roman"/>
        </w:rPr>
        <w:t>mg/m</w:t>
      </w:r>
      <w:r w:rsidRPr="00D054CD">
        <w:rPr>
          <w:rFonts w:cs="Times New Roman"/>
          <w:vertAlign w:val="superscript"/>
        </w:rPr>
        <w:t>3</w:t>
      </w:r>
      <w:r w:rsidRPr="00510ACC">
        <w:t>、</w:t>
      </w:r>
      <w:r w:rsidRPr="00510ACC">
        <w:rPr>
          <w:rFonts w:hint="eastAsia"/>
          <w:lang w:val="pt-BR"/>
        </w:rPr>
        <w:t>臭气浓度</w:t>
      </w:r>
      <w:r w:rsidRPr="00D054CD">
        <w:rPr>
          <w:rFonts w:cs="Times New Roman" w:hint="eastAsia"/>
        </w:rPr>
        <w:t>&lt;10</w:t>
      </w:r>
      <w:r w:rsidRPr="00D054CD">
        <w:rPr>
          <w:rFonts w:cs="Times New Roman" w:hint="eastAsia"/>
        </w:rPr>
        <w:t>（无量纲）</w:t>
      </w:r>
      <w:r w:rsidRPr="00D054CD">
        <w:rPr>
          <w:rFonts w:cs="Times New Roman"/>
        </w:rPr>
        <w:t>，可以满足</w:t>
      </w:r>
      <w:r w:rsidRPr="0015003B">
        <w:rPr>
          <w:rFonts w:cs="Times New Roman" w:hint="eastAsia"/>
        </w:rPr>
        <w:t>《畜禽养殖业污染物排放标准》（</w:t>
      </w:r>
      <w:r w:rsidRPr="0015003B">
        <w:rPr>
          <w:rFonts w:cs="Times New Roman" w:hint="eastAsia"/>
        </w:rPr>
        <w:t>GB18596-2001</w:t>
      </w:r>
      <w:r w:rsidRPr="0015003B">
        <w:rPr>
          <w:rFonts w:cs="Times New Roman" w:hint="eastAsia"/>
        </w:rPr>
        <w:t>）</w:t>
      </w:r>
      <w:r w:rsidRPr="00D054CD">
        <w:rPr>
          <w:rFonts w:cs="Times New Roman" w:hint="eastAsia"/>
        </w:rPr>
        <w:t>臭气浓度</w:t>
      </w:r>
      <w:r>
        <w:rPr>
          <w:rFonts w:cs="Times New Roman" w:hint="eastAsia"/>
        </w:rPr>
        <w:t>7</w:t>
      </w:r>
      <w:r w:rsidRPr="00D054CD">
        <w:rPr>
          <w:rFonts w:cs="Times New Roman" w:hint="eastAsia"/>
        </w:rPr>
        <w:t>0</w:t>
      </w:r>
      <w:r w:rsidRPr="00D054CD">
        <w:rPr>
          <w:rFonts w:cs="Times New Roman" w:hint="eastAsia"/>
        </w:rPr>
        <w:t>（无量纲）的限值要求</w:t>
      </w:r>
      <w:r>
        <w:rPr>
          <w:rFonts w:cs="Times New Roman" w:hint="eastAsia"/>
        </w:rPr>
        <w:t>，同时满足</w:t>
      </w:r>
      <w:r w:rsidRPr="00D054CD">
        <w:rPr>
          <w:rFonts w:cs="Times New Roman" w:hint="eastAsia"/>
        </w:rPr>
        <w:t>《恶臭污染物排放标准》（</w:t>
      </w:r>
      <w:r w:rsidRPr="00D054CD">
        <w:rPr>
          <w:rFonts w:cs="Times New Roman" w:hint="eastAsia"/>
        </w:rPr>
        <w:t>GB14554-93</w:t>
      </w:r>
      <w:r w:rsidRPr="00D054CD">
        <w:rPr>
          <w:rFonts w:cs="Times New Roman" w:hint="eastAsia"/>
        </w:rPr>
        <w:t>）表</w:t>
      </w:r>
      <w:r w:rsidRPr="00D054CD">
        <w:rPr>
          <w:rFonts w:cs="Times New Roman" w:hint="eastAsia"/>
        </w:rPr>
        <w:t>1</w:t>
      </w:r>
      <w:r w:rsidRPr="00D054CD">
        <w:rPr>
          <w:rFonts w:cs="Times New Roman" w:hint="eastAsia"/>
        </w:rPr>
        <w:t>中厂界</w:t>
      </w:r>
      <w:r w:rsidRPr="00510ACC">
        <w:t>NH</w:t>
      </w:r>
      <w:r w:rsidRPr="00510ACC">
        <w:rPr>
          <w:vertAlign w:val="subscript"/>
        </w:rPr>
        <w:t>3</w:t>
      </w:r>
      <w:r>
        <w:rPr>
          <w:rFonts w:hint="eastAsia"/>
        </w:rPr>
        <w:t xml:space="preserve"> </w:t>
      </w:r>
      <w:r>
        <w:rPr>
          <w:rFonts w:cs="Times New Roman" w:hint="eastAsia"/>
        </w:rPr>
        <w:t>1.5</w:t>
      </w:r>
      <w:r w:rsidRPr="00D054CD">
        <w:rPr>
          <w:rFonts w:cs="Times New Roman"/>
        </w:rPr>
        <w:t>mg/m</w:t>
      </w:r>
      <w:r w:rsidRPr="00D054CD">
        <w:rPr>
          <w:rFonts w:cs="Times New Roman"/>
          <w:vertAlign w:val="superscript"/>
        </w:rPr>
        <w:t>3</w:t>
      </w:r>
      <w:r>
        <w:rPr>
          <w:rFonts w:cs="Times New Roman" w:hint="eastAsia"/>
        </w:rPr>
        <w:t>、</w:t>
      </w:r>
      <w:r w:rsidRPr="00510ACC">
        <w:t>H</w:t>
      </w:r>
      <w:r w:rsidRPr="00510ACC">
        <w:rPr>
          <w:vertAlign w:val="subscript"/>
        </w:rPr>
        <w:t>2</w:t>
      </w:r>
      <w:r w:rsidRPr="00510ACC">
        <w:t>S</w:t>
      </w:r>
      <w:r w:rsidRPr="00195BF7">
        <w:rPr>
          <w:rFonts w:cs="Times New Roman"/>
        </w:rPr>
        <w:t xml:space="preserve"> </w:t>
      </w:r>
      <w:r>
        <w:rPr>
          <w:rFonts w:cs="Times New Roman" w:hint="eastAsia"/>
        </w:rPr>
        <w:t>0.06</w:t>
      </w:r>
      <w:r w:rsidRPr="00D054CD">
        <w:rPr>
          <w:rFonts w:cs="Times New Roman"/>
        </w:rPr>
        <w:t>mg/m</w:t>
      </w:r>
      <w:r w:rsidRPr="00D054CD">
        <w:rPr>
          <w:rFonts w:cs="Times New Roman"/>
          <w:vertAlign w:val="superscript"/>
        </w:rPr>
        <w:t>3</w:t>
      </w:r>
      <w:r>
        <w:rPr>
          <w:rFonts w:cs="Times New Roman" w:hint="eastAsia"/>
        </w:rPr>
        <w:t>、</w:t>
      </w:r>
      <w:r w:rsidRPr="00D054CD">
        <w:rPr>
          <w:rFonts w:cs="Times New Roman" w:hint="eastAsia"/>
        </w:rPr>
        <w:t>臭气浓度</w:t>
      </w:r>
      <w:r w:rsidRPr="00D054CD">
        <w:rPr>
          <w:rFonts w:cs="Times New Roman" w:hint="eastAsia"/>
        </w:rPr>
        <w:t>20</w:t>
      </w:r>
      <w:r w:rsidRPr="00D054CD">
        <w:rPr>
          <w:rFonts w:cs="Times New Roman" w:hint="eastAsia"/>
        </w:rPr>
        <w:t>（无量纲）的限值要求。</w:t>
      </w:r>
    </w:p>
    <w:p w14:paraId="69BC0D3D" w14:textId="170B5277" w:rsidR="001E401B" w:rsidRDefault="001E401B" w:rsidP="001D1411">
      <w:pPr>
        <w:ind w:firstLine="480"/>
        <w:jc w:val="both"/>
        <w:rPr>
          <w:rFonts w:cs="Times New Roman"/>
        </w:rPr>
      </w:pPr>
      <w:r w:rsidRPr="00B54C6A">
        <w:rPr>
          <w:rFonts w:cs="Times New Roman"/>
        </w:rPr>
        <w:t>根据本</w:t>
      </w:r>
      <w:r w:rsidRPr="00B54C6A">
        <w:rPr>
          <w:rFonts w:cs="Times New Roman" w:hint="eastAsia"/>
        </w:rPr>
        <w:t>项目的监测结果，本项目废气</w:t>
      </w:r>
      <w:r>
        <w:rPr>
          <w:rFonts w:cs="Times New Roman" w:hint="eastAsia"/>
        </w:rPr>
        <w:t>污染物均</w:t>
      </w:r>
      <w:r w:rsidRPr="00B54C6A">
        <w:rPr>
          <w:rFonts w:cs="Times New Roman" w:hint="eastAsia"/>
        </w:rPr>
        <w:t>排放达标。</w:t>
      </w:r>
    </w:p>
    <w:p w14:paraId="6EC145CD" w14:textId="1DCE0C9A" w:rsidR="00E6209A" w:rsidRDefault="00E6209A" w:rsidP="00E6209A">
      <w:pPr>
        <w:pStyle w:val="4"/>
        <w:spacing w:before="0" w:after="0" w:line="520" w:lineRule="exact"/>
        <w:ind w:firstLine="482"/>
        <w:rPr>
          <w:rFonts w:cs="Times New Roman"/>
        </w:rPr>
      </w:pPr>
      <w:r>
        <w:rPr>
          <w:rFonts w:cs="Times New Roman"/>
        </w:rPr>
        <w:t>10.1.</w:t>
      </w:r>
      <w:r>
        <w:rPr>
          <w:rFonts w:cs="Times New Roman" w:hint="eastAsia"/>
        </w:rPr>
        <w:t>1</w:t>
      </w:r>
      <w:r>
        <w:rPr>
          <w:rFonts w:cs="Times New Roman"/>
        </w:rPr>
        <w:t xml:space="preserve">.3 </w:t>
      </w:r>
      <w:r>
        <w:rPr>
          <w:rFonts w:cs="Times New Roman"/>
        </w:rPr>
        <w:t>噪声</w:t>
      </w:r>
    </w:p>
    <w:p w14:paraId="074A180F" w14:textId="41BD1F37" w:rsidR="00E6209A" w:rsidRPr="00917B21" w:rsidRDefault="00E6209A" w:rsidP="00E6209A">
      <w:pPr>
        <w:ind w:firstLine="480"/>
        <w:jc w:val="both"/>
        <w:rPr>
          <w:rFonts w:cs="Times New Roman"/>
          <w:color w:val="FF0000"/>
        </w:rPr>
      </w:pPr>
      <w:r w:rsidRPr="00E47AF2">
        <w:rPr>
          <w:rFonts w:cs="Times New Roman" w:hint="eastAsia"/>
        </w:rPr>
        <w:t>根据监测结果显示，</w:t>
      </w:r>
      <w:r w:rsidR="00E47AF2" w:rsidRPr="00A23EB9">
        <w:rPr>
          <w:rFonts w:cs="Times New Roman" w:hint="eastAsia"/>
        </w:rPr>
        <w:t>企业厂界昼间噪声值范围为</w:t>
      </w:r>
      <w:r w:rsidR="00E47AF2" w:rsidRPr="00A23EB9">
        <w:rPr>
          <w:rFonts w:cs="Times New Roman" w:hint="eastAsia"/>
        </w:rPr>
        <w:t>5</w:t>
      </w:r>
      <w:r w:rsidR="00E47AF2">
        <w:rPr>
          <w:rFonts w:cs="Times New Roman" w:hint="eastAsia"/>
        </w:rPr>
        <w:t>2</w:t>
      </w:r>
      <w:r w:rsidR="00E47AF2" w:rsidRPr="00A23EB9">
        <w:rPr>
          <w:rFonts w:cs="Times New Roman" w:hint="eastAsia"/>
        </w:rPr>
        <w:t>～</w:t>
      </w:r>
      <w:r w:rsidR="00E47AF2" w:rsidRPr="00A23EB9">
        <w:rPr>
          <w:rFonts w:cs="Times New Roman" w:hint="eastAsia"/>
        </w:rPr>
        <w:t>5</w:t>
      </w:r>
      <w:r w:rsidR="00E47AF2">
        <w:rPr>
          <w:rFonts w:cs="Times New Roman" w:hint="eastAsia"/>
        </w:rPr>
        <w:t>6</w:t>
      </w:r>
      <w:r w:rsidR="00E47AF2" w:rsidRPr="00A23EB9">
        <w:rPr>
          <w:rFonts w:cs="Times New Roman" w:hint="eastAsia"/>
        </w:rPr>
        <w:t>dB(A)</w:t>
      </w:r>
      <w:r w:rsidR="00E47AF2" w:rsidRPr="00A23EB9">
        <w:rPr>
          <w:rFonts w:cs="Times New Roman" w:hint="eastAsia"/>
        </w:rPr>
        <w:t>，夜间噪声值范围为</w:t>
      </w:r>
      <w:r w:rsidR="00E47AF2" w:rsidRPr="00A23EB9">
        <w:rPr>
          <w:rFonts w:cs="Times New Roman" w:hint="eastAsia"/>
        </w:rPr>
        <w:t>4</w:t>
      </w:r>
      <w:r w:rsidR="00E47AF2">
        <w:rPr>
          <w:rFonts w:cs="Times New Roman" w:hint="eastAsia"/>
        </w:rPr>
        <w:t>5</w:t>
      </w:r>
      <w:r w:rsidR="00E47AF2" w:rsidRPr="00A23EB9">
        <w:rPr>
          <w:rFonts w:cs="Times New Roman" w:hint="eastAsia"/>
        </w:rPr>
        <w:t>～</w:t>
      </w:r>
      <w:r w:rsidR="00E47AF2" w:rsidRPr="00A23EB9">
        <w:rPr>
          <w:rFonts w:cs="Times New Roman" w:hint="eastAsia"/>
        </w:rPr>
        <w:t>48dB(A)</w:t>
      </w:r>
      <w:r w:rsidR="00E47AF2" w:rsidRPr="00A23EB9">
        <w:rPr>
          <w:rFonts w:cs="Times New Roman" w:hint="eastAsia"/>
        </w:rPr>
        <w:t>，</w:t>
      </w:r>
      <w:r w:rsidR="00E47AF2">
        <w:rPr>
          <w:rFonts w:cs="Times New Roman"/>
        </w:rPr>
        <w:t>厂界噪声能够达到《工业企业厂界环境噪声排放标准》（</w:t>
      </w:r>
      <w:r w:rsidR="00E47AF2">
        <w:rPr>
          <w:rFonts w:cs="Times New Roman"/>
        </w:rPr>
        <w:t>GB12348-2008</w:t>
      </w:r>
      <w:r w:rsidR="00E47AF2">
        <w:rPr>
          <w:rFonts w:cs="Times New Roman"/>
        </w:rPr>
        <w:t>）</w:t>
      </w:r>
      <w:r w:rsidR="00E47AF2">
        <w:rPr>
          <w:rFonts w:cs="Times New Roman" w:hint="eastAsia"/>
        </w:rPr>
        <w:t>2</w:t>
      </w:r>
      <w:r w:rsidR="00E47AF2">
        <w:rPr>
          <w:rFonts w:cs="Times New Roman"/>
        </w:rPr>
        <w:t>类标准要求。</w:t>
      </w:r>
    </w:p>
    <w:p w14:paraId="74EE9F1E" w14:textId="0244153E" w:rsidR="00E6209A" w:rsidRDefault="00E6209A" w:rsidP="00E6209A">
      <w:pPr>
        <w:pStyle w:val="4"/>
        <w:spacing w:before="0" w:after="0" w:line="520" w:lineRule="exact"/>
        <w:ind w:firstLine="482"/>
        <w:rPr>
          <w:rFonts w:cs="Times New Roman"/>
        </w:rPr>
      </w:pPr>
      <w:r>
        <w:rPr>
          <w:rFonts w:cs="Times New Roman"/>
        </w:rPr>
        <w:t>10.1.</w:t>
      </w:r>
      <w:r>
        <w:rPr>
          <w:rFonts w:cs="Times New Roman" w:hint="eastAsia"/>
        </w:rPr>
        <w:t>1</w:t>
      </w:r>
      <w:r>
        <w:rPr>
          <w:rFonts w:cs="Times New Roman"/>
        </w:rPr>
        <w:t>.4</w:t>
      </w:r>
      <w:r>
        <w:rPr>
          <w:rFonts w:cs="Times New Roman"/>
        </w:rPr>
        <w:t>固体废物</w:t>
      </w:r>
    </w:p>
    <w:p w14:paraId="2A677FC8" w14:textId="228E70E1" w:rsidR="007D6B27" w:rsidRPr="00C214E5" w:rsidRDefault="007D6B27" w:rsidP="007D6B27">
      <w:pPr>
        <w:ind w:firstLine="480"/>
        <w:jc w:val="both"/>
        <w:rPr>
          <w:color w:val="000000"/>
          <w:szCs w:val="24"/>
        </w:rPr>
      </w:pPr>
      <w:r w:rsidRPr="00C214E5">
        <w:rPr>
          <w:rFonts w:hint="eastAsia"/>
          <w:color w:val="000000"/>
          <w:szCs w:val="24"/>
        </w:rPr>
        <w:t>本项目产生的废物包括一般固体废物和危险废物。一般固废鸡粪、鸡舍出风口喷淋拦截饲料颗粒、鸡毛、软、破蛋送至农家肥车间堆肥发酵后作为农家肥外</w:t>
      </w:r>
      <w:proofErr w:type="gramStart"/>
      <w:r w:rsidRPr="00C214E5">
        <w:rPr>
          <w:rFonts w:hint="eastAsia"/>
          <w:color w:val="000000"/>
          <w:szCs w:val="24"/>
        </w:rPr>
        <w:t>售综合</w:t>
      </w:r>
      <w:proofErr w:type="gramEnd"/>
      <w:r w:rsidRPr="00C214E5">
        <w:rPr>
          <w:rFonts w:hint="eastAsia"/>
          <w:color w:val="000000"/>
          <w:szCs w:val="24"/>
        </w:rPr>
        <w:t>使用；除尘器更换</w:t>
      </w:r>
      <w:proofErr w:type="gramStart"/>
      <w:r w:rsidRPr="00C214E5">
        <w:rPr>
          <w:rFonts w:hint="eastAsia"/>
          <w:color w:val="000000"/>
          <w:szCs w:val="24"/>
        </w:rPr>
        <w:t>的废滤袋</w:t>
      </w:r>
      <w:proofErr w:type="gramEnd"/>
      <w:r w:rsidRPr="00C214E5">
        <w:rPr>
          <w:rFonts w:hint="eastAsia"/>
          <w:color w:val="000000"/>
          <w:szCs w:val="24"/>
        </w:rPr>
        <w:t>、废包装物和</w:t>
      </w:r>
      <w:proofErr w:type="gramStart"/>
      <w:r w:rsidRPr="00C214E5">
        <w:rPr>
          <w:rFonts w:hint="eastAsia"/>
          <w:color w:val="000000"/>
          <w:szCs w:val="24"/>
        </w:rPr>
        <w:t>筛分除磁</w:t>
      </w:r>
      <w:proofErr w:type="gramEnd"/>
      <w:r w:rsidRPr="00C214E5">
        <w:rPr>
          <w:rFonts w:hint="eastAsia"/>
          <w:color w:val="000000"/>
          <w:szCs w:val="24"/>
        </w:rPr>
        <w:t>废弃物收集暂存于一般固废暂存间，定期外售。</w:t>
      </w:r>
    </w:p>
    <w:p w14:paraId="5F9DEE9A" w14:textId="77777777" w:rsidR="007D6B27" w:rsidRDefault="007D6B27" w:rsidP="007D6B27">
      <w:pPr>
        <w:ind w:firstLine="480"/>
        <w:jc w:val="both"/>
        <w:rPr>
          <w:color w:val="000000"/>
          <w:szCs w:val="24"/>
        </w:rPr>
      </w:pPr>
      <w:r w:rsidRPr="00C214E5">
        <w:rPr>
          <w:rFonts w:hint="eastAsia"/>
          <w:color w:val="000000"/>
          <w:szCs w:val="24"/>
        </w:rPr>
        <w:t>危险废物病死</w:t>
      </w:r>
      <w:proofErr w:type="gramStart"/>
      <w:r w:rsidRPr="00C214E5">
        <w:rPr>
          <w:rFonts w:hint="eastAsia"/>
          <w:color w:val="000000"/>
          <w:szCs w:val="24"/>
        </w:rPr>
        <w:t>鸡委托</w:t>
      </w:r>
      <w:proofErr w:type="gramEnd"/>
      <w:r w:rsidRPr="00C214E5">
        <w:rPr>
          <w:rFonts w:hint="eastAsia"/>
          <w:color w:val="000000"/>
          <w:szCs w:val="24"/>
        </w:rPr>
        <w:t>卫辉市达富生物科技有限公司进行无害化处理。</w:t>
      </w:r>
    </w:p>
    <w:p w14:paraId="48D766B5" w14:textId="77777777" w:rsidR="007D6B27" w:rsidRDefault="007D6B27" w:rsidP="007D6B27">
      <w:pPr>
        <w:ind w:firstLine="480"/>
        <w:jc w:val="both"/>
        <w:rPr>
          <w:rFonts w:cs="Times New Roman"/>
        </w:rPr>
      </w:pPr>
      <w:r w:rsidRPr="00C214E5">
        <w:rPr>
          <w:rFonts w:hint="eastAsia"/>
          <w:color w:val="000000"/>
          <w:szCs w:val="24"/>
        </w:rPr>
        <w:t>各种固废均能实现合理处置。</w:t>
      </w:r>
    </w:p>
    <w:p w14:paraId="0A8C02A7" w14:textId="77777777" w:rsidR="007D6B27" w:rsidRDefault="007D6B27" w:rsidP="007D6B27">
      <w:pPr>
        <w:ind w:firstLine="480"/>
        <w:jc w:val="both"/>
        <w:rPr>
          <w:rFonts w:cs="Times New Roman"/>
          <w:highlight w:val="yellow"/>
        </w:rPr>
      </w:pPr>
      <w:r w:rsidRPr="00E34C3C">
        <w:rPr>
          <w:rFonts w:cs="Times New Roman" w:hint="eastAsia"/>
        </w:rPr>
        <w:t>本项目</w:t>
      </w:r>
      <w:r w:rsidRPr="009A2C7A">
        <w:t>依托现有厂区设置的</w:t>
      </w:r>
      <w:r w:rsidRPr="009A2C7A">
        <w:t>1</w:t>
      </w:r>
      <w:r w:rsidRPr="009A2C7A">
        <w:t>座</w:t>
      </w:r>
      <w:r w:rsidRPr="009A2C7A">
        <w:t>1</w:t>
      </w:r>
      <w:r>
        <w:rPr>
          <w:rFonts w:hint="eastAsia"/>
        </w:rPr>
        <w:t>0</w:t>
      </w:r>
      <w:r w:rsidRPr="009A2C7A">
        <w:t>m</w:t>
      </w:r>
      <w:r w:rsidRPr="009A2C7A">
        <w:rPr>
          <w:vertAlign w:val="superscript"/>
        </w:rPr>
        <w:t>2</w:t>
      </w:r>
      <w:r w:rsidRPr="009A2C7A">
        <w:t>一般固废暂存间进行暂存</w:t>
      </w:r>
      <w:r w:rsidRPr="00E34C3C">
        <w:rPr>
          <w:rFonts w:cs="Times New Roman" w:hint="eastAsia"/>
        </w:rPr>
        <w:t>，满足《一般工业固体废物贮存和填埋污染控制标准》（</w:t>
      </w:r>
      <w:r w:rsidRPr="00E34C3C">
        <w:rPr>
          <w:rFonts w:cs="Times New Roman" w:hint="eastAsia"/>
        </w:rPr>
        <w:t>GB18599-2020</w:t>
      </w:r>
      <w:r w:rsidRPr="00E34C3C">
        <w:rPr>
          <w:rFonts w:cs="Times New Roman" w:hint="eastAsia"/>
        </w:rPr>
        <w:t>）中的相应防渗漏、防雨淋、防扬尘等环境保护要求</w:t>
      </w:r>
      <w:r>
        <w:rPr>
          <w:rFonts w:cs="Times New Roman" w:hint="eastAsia"/>
        </w:rPr>
        <w:t>。</w:t>
      </w:r>
    </w:p>
    <w:p w14:paraId="4A59D1BD" w14:textId="64C2B106" w:rsidR="00E6209A" w:rsidRDefault="00E6209A" w:rsidP="00E6209A">
      <w:pPr>
        <w:pStyle w:val="4"/>
        <w:spacing w:before="0" w:after="0" w:line="520" w:lineRule="exact"/>
        <w:ind w:firstLine="482"/>
        <w:rPr>
          <w:rFonts w:cs="Times New Roman"/>
        </w:rPr>
      </w:pPr>
      <w:r>
        <w:rPr>
          <w:rFonts w:cs="Times New Roman"/>
        </w:rPr>
        <w:lastRenderedPageBreak/>
        <w:t>10.1.</w:t>
      </w:r>
      <w:r>
        <w:rPr>
          <w:rFonts w:cs="Times New Roman" w:hint="eastAsia"/>
        </w:rPr>
        <w:t>1</w:t>
      </w:r>
      <w:r>
        <w:rPr>
          <w:rFonts w:cs="Times New Roman"/>
        </w:rPr>
        <w:t>.5</w:t>
      </w:r>
      <w:r>
        <w:rPr>
          <w:rFonts w:cs="Times New Roman"/>
        </w:rPr>
        <w:t>总量</w:t>
      </w:r>
      <w:r>
        <w:rPr>
          <w:rFonts w:cs="Times New Roman" w:hint="eastAsia"/>
        </w:rPr>
        <w:t>指标</w:t>
      </w:r>
    </w:p>
    <w:p w14:paraId="72D01633" w14:textId="2EF925A6" w:rsidR="00E6209A" w:rsidRPr="0005783B" w:rsidRDefault="00E6209A" w:rsidP="00910539">
      <w:pPr>
        <w:ind w:leftChars="100" w:left="240" w:firstLineChars="100" w:firstLine="240"/>
        <w:jc w:val="both"/>
        <w:rPr>
          <w:rFonts w:cs="Times New Roman"/>
        </w:rPr>
      </w:pPr>
      <w:r w:rsidRPr="0005783B">
        <w:rPr>
          <w:rFonts w:cs="Times New Roman"/>
        </w:rPr>
        <w:t>本项目污染物排放总量为：</w:t>
      </w:r>
      <w:r w:rsidR="00910539">
        <w:rPr>
          <w:rFonts w:cs="Times New Roman" w:hint="eastAsia"/>
        </w:rPr>
        <w:t>颗粒物</w:t>
      </w:r>
      <w:r w:rsidRPr="0005783B">
        <w:rPr>
          <w:rFonts w:cs="Times New Roman"/>
        </w:rPr>
        <w:t xml:space="preserve"> </w:t>
      </w:r>
      <w:r w:rsidR="001E401B">
        <w:rPr>
          <w:rFonts w:cs="Times New Roman" w:hint="eastAsia"/>
        </w:rPr>
        <w:t>0.0</w:t>
      </w:r>
      <w:r w:rsidR="00E47AF2">
        <w:rPr>
          <w:rFonts w:cs="Times New Roman" w:hint="eastAsia"/>
        </w:rPr>
        <w:t>718</w:t>
      </w:r>
      <w:r w:rsidRPr="0005783B">
        <w:rPr>
          <w:rFonts w:cs="Times New Roman" w:hint="eastAsia"/>
        </w:rPr>
        <w:t>t/a</w:t>
      </w:r>
      <w:r w:rsidRPr="0005783B">
        <w:rPr>
          <w:rFonts w:cs="Times New Roman"/>
        </w:rPr>
        <w:t>，</w:t>
      </w:r>
      <w:r w:rsidRPr="0005783B">
        <w:rPr>
          <w:rFonts w:cs="Times New Roman"/>
          <w:szCs w:val="24"/>
        </w:rPr>
        <w:t>能够满足环评批复的</w:t>
      </w:r>
      <w:r w:rsidR="00910539">
        <w:rPr>
          <w:rFonts w:cs="Times New Roman" w:hint="eastAsia"/>
        </w:rPr>
        <w:t>颗粒物</w:t>
      </w:r>
      <w:r w:rsidRPr="0005783B">
        <w:rPr>
          <w:rFonts w:cs="Times New Roman" w:hint="eastAsia"/>
        </w:rPr>
        <w:t>0.0</w:t>
      </w:r>
      <w:r w:rsidR="00E47AF2">
        <w:rPr>
          <w:rFonts w:cs="Times New Roman" w:hint="eastAsia"/>
        </w:rPr>
        <w:t>934</w:t>
      </w:r>
      <w:r w:rsidRPr="0005783B">
        <w:rPr>
          <w:rFonts w:cs="Times New Roman" w:hint="eastAsia"/>
        </w:rPr>
        <w:t>t/a</w:t>
      </w:r>
      <w:r w:rsidRPr="0005783B">
        <w:rPr>
          <w:rFonts w:cs="Times New Roman" w:hint="eastAsia"/>
        </w:rPr>
        <w:t>的</w:t>
      </w:r>
      <w:r w:rsidRPr="0005783B">
        <w:rPr>
          <w:rFonts w:cs="Times New Roman"/>
          <w:szCs w:val="24"/>
        </w:rPr>
        <w:t>总量要求。</w:t>
      </w:r>
    </w:p>
    <w:p w14:paraId="66E8E443" w14:textId="073EE853" w:rsidR="00E12DD2" w:rsidRDefault="001A7355">
      <w:pPr>
        <w:pStyle w:val="2"/>
        <w:spacing w:before="156" w:after="156"/>
        <w:ind w:firstLine="643"/>
        <w:jc w:val="both"/>
        <w:rPr>
          <w:rFonts w:cs="Times New Roman"/>
        </w:rPr>
      </w:pPr>
      <w:bookmarkStart w:id="70" w:name="_Toc512940295"/>
      <w:bookmarkStart w:id="71" w:name="_Toc501703567"/>
      <w:bookmarkStart w:id="72" w:name="_Toc196466038"/>
      <w:r>
        <w:rPr>
          <w:rFonts w:cs="Times New Roman"/>
        </w:rPr>
        <w:t xml:space="preserve">10.2 </w:t>
      </w:r>
      <w:r w:rsidR="00C407B6" w:rsidRPr="00C407B6">
        <w:rPr>
          <w:rFonts w:cs="Times New Roman" w:hint="eastAsia"/>
        </w:rPr>
        <w:t>工程建设对环境的影响</w:t>
      </w:r>
      <w:bookmarkEnd w:id="72"/>
    </w:p>
    <w:p w14:paraId="45DBA80F" w14:textId="77777777" w:rsidR="00F97C6B" w:rsidRDefault="00F97C6B" w:rsidP="00F97C6B">
      <w:pPr>
        <w:ind w:firstLine="480"/>
      </w:pPr>
      <w:r w:rsidRPr="00F97C6B">
        <w:rPr>
          <w:rFonts w:hint="eastAsia"/>
        </w:rPr>
        <w:t>验收监测期间，</w:t>
      </w:r>
      <w:r>
        <w:rPr>
          <w:rFonts w:hint="eastAsia"/>
        </w:rPr>
        <w:t>敏感点处昼间夜间噪声满足</w:t>
      </w:r>
      <w:r w:rsidRPr="00D0464B">
        <w:rPr>
          <w:rFonts w:hint="eastAsia"/>
        </w:rPr>
        <w:t>《声环境质量标准》（</w:t>
      </w:r>
      <w:r w:rsidRPr="00D0464B">
        <w:rPr>
          <w:rFonts w:hint="eastAsia"/>
        </w:rPr>
        <w:t>GB3096- 2008</w:t>
      </w:r>
      <w:r w:rsidRPr="00D0464B">
        <w:rPr>
          <w:rFonts w:hint="eastAsia"/>
        </w:rPr>
        <w:t>）</w:t>
      </w:r>
      <w:r w:rsidRPr="00D0464B">
        <w:rPr>
          <w:rFonts w:hint="eastAsia"/>
        </w:rPr>
        <w:t>2</w:t>
      </w:r>
      <w:r w:rsidRPr="00D0464B">
        <w:rPr>
          <w:rFonts w:hint="eastAsia"/>
        </w:rPr>
        <w:t>类标准</w:t>
      </w:r>
      <w:r>
        <w:rPr>
          <w:rFonts w:hint="eastAsia"/>
        </w:rPr>
        <w:t>，</w:t>
      </w:r>
      <w:r>
        <w:t>项目建设对周围环境影响很小，满足验收要求。</w:t>
      </w:r>
    </w:p>
    <w:p w14:paraId="5DFEA2C3" w14:textId="6710FFA6" w:rsidR="00BC092F" w:rsidRDefault="00E12DD2">
      <w:pPr>
        <w:pStyle w:val="2"/>
        <w:spacing w:before="156" w:after="156"/>
        <w:ind w:firstLine="643"/>
        <w:jc w:val="both"/>
        <w:rPr>
          <w:rFonts w:cs="Times New Roman"/>
        </w:rPr>
      </w:pPr>
      <w:bookmarkStart w:id="73" w:name="_Toc196466039"/>
      <w:r>
        <w:rPr>
          <w:rFonts w:cs="Times New Roman" w:hint="eastAsia"/>
        </w:rPr>
        <w:t>10.3</w:t>
      </w:r>
      <w:r w:rsidR="001A7355">
        <w:rPr>
          <w:rFonts w:cs="Times New Roman"/>
        </w:rPr>
        <w:t>环境管理检查结论</w:t>
      </w:r>
      <w:bookmarkEnd w:id="70"/>
      <w:bookmarkEnd w:id="71"/>
      <w:bookmarkEnd w:id="73"/>
    </w:p>
    <w:p w14:paraId="5DFEA2C4" w14:textId="77777777" w:rsidR="00BC092F" w:rsidRDefault="001A7355">
      <w:pPr>
        <w:ind w:firstLine="480"/>
        <w:jc w:val="both"/>
        <w:rPr>
          <w:rFonts w:cs="Times New Roman"/>
        </w:rPr>
      </w:pPr>
      <w:r>
        <w:rPr>
          <w:rFonts w:cs="Times New Roman"/>
        </w:rPr>
        <w:t>项目执行了环保</w:t>
      </w:r>
      <w:r>
        <w:rPr>
          <w:rFonts w:cs="Times New Roman" w:hint="eastAsia"/>
        </w:rPr>
        <w:t>“</w:t>
      </w:r>
      <w:r>
        <w:rPr>
          <w:rFonts w:cs="Times New Roman"/>
        </w:rPr>
        <w:t>三同时</w:t>
      </w:r>
      <w:r>
        <w:rPr>
          <w:rFonts w:cs="Times New Roman" w:hint="eastAsia"/>
        </w:rPr>
        <w:t>”</w:t>
      </w:r>
      <w:r>
        <w:rPr>
          <w:rFonts w:cs="Times New Roman"/>
        </w:rPr>
        <w:t>制度；按照有关规定建立了相关环境保护管理制度；由专人负责公司环境管理工作。</w:t>
      </w:r>
    </w:p>
    <w:p w14:paraId="5DFEA2C5" w14:textId="2428CFFB" w:rsidR="00BC092F" w:rsidRDefault="001A7355">
      <w:pPr>
        <w:pStyle w:val="2"/>
        <w:spacing w:before="156" w:after="156"/>
        <w:ind w:firstLine="643"/>
        <w:jc w:val="both"/>
        <w:rPr>
          <w:rFonts w:cs="Times New Roman"/>
        </w:rPr>
      </w:pPr>
      <w:bookmarkStart w:id="74" w:name="_Toc512940296"/>
      <w:bookmarkStart w:id="75" w:name="_Toc196466040"/>
      <w:r>
        <w:rPr>
          <w:rFonts w:cs="Times New Roman"/>
        </w:rPr>
        <w:t>10.</w:t>
      </w:r>
      <w:r w:rsidR="00F97C6B">
        <w:rPr>
          <w:rFonts w:cs="Times New Roman" w:hint="eastAsia"/>
        </w:rPr>
        <w:t>4</w:t>
      </w:r>
      <w:r>
        <w:rPr>
          <w:rFonts w:cs="Times New Roman"/>
        </w:rPr>
        <w:t xml:space="preserve"> </w:t>
      </w:r>
      <w:r>
        <w:rPr>
          <w:rFonts w:cs="Times New Roman"/>
        </w:rPr>
        <w:t>总结论</w:t>
      </w:r>
      <w:bookmarkEnd w:id="74"/>
      <w:bookmarkEnd w:id="75"/>
    </w:p>
    <w:p w14:paraId="5DFEA2C6" w14:textId="63647D7A" w:rsidR="00BC092F" w:rsidRDefault="00811821" w:rsidP="005A61F5">
      <w:pPr>
        <w:ind w:firstLine="480"/>
        <w:jc w:val="both"/>
        <w:rPr>
          <w:rFonts w:cs="Times New Roman"/>
          <w:highlight w:val="yellow"/>
        </w:rPr>
      </w:pPr>
      <w:r>
        <w:rPr>
          <w:rFonts w:cs="Times New Roman" w:hint="eastAsia"/>
        </w:rPr>
        <w:t>新乡市安隆农业科技有限公司卫辉市现代化智慧农牧产业基地建设项目</w:t>
      </w:r>
      <w:r w:rsidR="001A7355">
        <w:rPr>
          <w:rFonts w:cs="Times New Roman"/>
        </w:rPr>
        <w:t>符合国家产业政策，具有一定的环境经济效益。项目选址位于</w:t>
      </w:r>
      <w:r w:rsidR="00910539" w:rsidRPr="00910539">
        <w:rPr>
          <w:rFonts w:cs="Times New Roman" w:hint="eastAsia"/>
        </w:rPr>
        <w:t>河南省新乡市卫辉市安都乡下枣庄</w:t>
      </w:r>
      <w:r w:rsidR="00910539" w:rsidRPr="00910539">
        <w:rPr>
          <w:rFonts w:cs="Times New Roman" w:hint="eastAsia"/>
        </w:rPr>
        <w:t>1</w:t>
      </w:r>
      <w:r w:rsidR="00910539" w:rsidRPr="00910539">
        <w:rPr>
          <w:rFonts w:cs="Times New Roman" w:hint="eastAsia"/>
        </w:rPr>
        <w:t>号</w:t>
      </w:r>
      <w:r w:rsidR="001A7355">
        <w:rPr>
          <w:rFonts w:cs="Times New Roman"/>
        </w:rPr>
        <w:t>，选址符合规划，各项污染物经治理后能够实现达标排放，固废处置措施可行，对周围环境影响较小，满足验收要求。</w:t>
      </w:r>
    </w:p>
    <w:p w14:paraId="5DFEA2C7" w14:textId="77777777" w:rsidR="00BC092F" w:rsidRDefault="001A7355">
      <w:pPr>
        <w:pStyle w:val="2"/>
        <w:spacing w:beforeLines="0" w:before="240" w:afterLines="0" w:after="240"/>
        <w:ind w:firstLine="643"/>
        <w:jc w:val="both"/>
        <w:rPr>
          <w:rFonts w:eastAsia="宋体" w:cs="Times New Roman"/>
        </w:rPr>
      </w:pPr>
      <w:bookmarkStart w:id="76" w:name="_Toc196466041"/>
      <w:r>
        <w:rPr>
          <w:rFonts w:eastAsia="宋体" w:cs="Times New Roman"/>
        </w:rPr>
        <w:t>11.</w:t>
      </w:r>
      <w:r>
        <w:rPr>
          <w:rFonts w:eastAsia="宋体" w:cs="Times New Roman"/>
        </w:rPr>
        <w:t>建设项目竣工环境保护</w:t>
      </w:r>
      <w:r>
        <w:rPr>
          <w:rFonts w:eastAsia="宋体" w:cs="Times New Roman"/>
        </w:rPr>
        <w:t>“</w:t>
      </w:r>
      <w:r>
        <w:rPr>
          <w:rFonts w:eastAsia="宋体" w:cs="Times New Roman"/>
        </w:rPr>
        <w:t>三同时</w:t>
      </w:r>
      <w:r>
        <w:rPr>
          <w:rFonts w:eastAsia="宋体" w:cs="Times New Roman"/>
        </w:rPr>
        <w:t>”</w:t>
      </w:r>
      <w:r>
        <w:rPr>
          <w:rFonts w:eastAsia="宋体" w:cs="Times New Roman"/>
        </w:rPr>
        <w:t>验收登记表</w:t>
      </w:r>
      <w:bookmarkEnd w:id="76"/>
    </w:p>
    <w:p w14:paraId="5DFEA2C8" w14:textId="09469DC5" w:rsidR="00BC092F" w:rsidRDefault="001A7355">
      <w:pPr>
        <w:ind w:firstLine="480"/>
        <w:rPr>
          <w:rFonts w:cs="Times New Roman"/>
          <w:highlight w:val="yellow"/>
        </w:rPr>
        <w:sectPr w:rsidR="00BC092F">
          <w:pgSz w:w="11906" w:h="16838"/>
          <w:pgMar w:top="1440" w:right="1800" w:bottom="1440" w:left="1800" w:header="851" w:footer="992" w:gutter="0"/>
          <w:cols w:space="425"/>
          <w:docGrid w:type="lines" w:linePitch="312"/>
        </w:sectPr>
      </w:pPr>
      <w:r>
        <w:rPr>
          <w:rFonts w:cs="Times New Roman"/>
        </w:rPr>
        <w:t>本项目环境保护</w:t>
      </w:r>
      <w:r w:rsidR="006E2E61">
        <w:rPr>
          <w:rFonts w:cs="Times New Roman" w:hint="eastAsia"/>
        </w:rPr>
        <w:t>“</w:t>
      </w:r>
      <w:r>
        <w:rPr>
          <w:rFonts w:cs="Times New Roman"/>
        </w:rPr>
        <w:t>三同时</w:t>
      </w:r>
      <w:r w:rsidR="006E2E61">
        <w:rPr>
          <w:rFonts w:cs="Times New Roman" w:hint="eastAsia"/>
        </w:rPr>
        <w:t>”</w:t>
      </w:r>
      <w:r>
        <w:rPr>
          <w:rFonts w:cs="Times New Roman"/>
        </w:rPr>
        <w:t>竣工验收登记表见下表。</w:t>
      </w:r>
    </w:p>
    <w:p w14:paraId="5DFEA2C9" w14:textId="77777777" w:rsidR="00BC092F" w:rsidRDefault="001A7355">
      <w:pPr>
        <w:pStyle w:val="afb"/>
        <w:spacing w:beforeLines="50" w:before="120" w:afterLines="50" w:after="120"/>
        <w:rPr>
          <w:rFonts w:cs="Times New Roman"/>
        </w:rPr>
      </w:pPr>
      <w:r>
        <w:rPr>
          <w:rFonts w:cs="Times New Roman"/>
        </w:rPr>
        <w:lastRenderedPageBreak/>
        <w:t>建设项目工程竣工环境保护</w:t>
      </w:r>
      <w:r>
        <w:rPr>
          <w:rFonts w:cs="Times New Roman"/>
        </w:rPr>
        <w:t>“</w:t>
      </w:r>
      <w:r>
        <w:rPr>
          <w:rFonts w:cs="Times New Roman"/>
        </w:rPr>
        <w:t>三同时</w:t>
      </w:r>
      <w:r>
        <w:rPr>
          <w:rFonts w:cs="Times New Roman"/>
        </w:rPr>
        <w:t>”</w:t>
      </w:r>
      <w:r>
        <w:rPr>
          <w:rFonts w:cs="Times New Roman"/>
        </w:rPr>
        <w:t>验收登记表</w:t>
      </w:r>
    </w:p>
    <w:p w14:paraId="5DFEA2CA" w14:textId="2781DBA9" w:rsidR="00BC092F" w:rsidRDefault="001A7355">
      <w:pPr>
        <w:pStyle w:val="af9"/>
        <w:jc w:val="left"/>
        <w:rPr>
          <w:sz w:val="18"/>
          <w:szCs w:val="18"/>
          <w:highlight w:val="yellow"/>
        </w:rPr>
      </w:pPr>
      <w:r>
        <w:rPr>
          <w:sz w:val="18"/>
          <w:szCs w:val="18"/>
        </w:rPr>
        <w:t>填表单位（盖章）：</w:t>
      </w:r>
      <w:r w:rsidR="00811821">
        <w:rPr>
          <w:rFonts w:hint="eastAsia"/>
          <w:bCs/>
          <w:sz w:val="18"/>
          <w:szCs w:val="18"/>
        </w:rPr>
        <w:t>新乡市安隆农业科技有限公司</w:t>
      </w:r>
      <w:r w:rsidR="005A61F5">
        <w:rPr>
          <w:rFonts w:hint="eastAsia"/>
          <w:bCs/>
          <w:sz w:val="18"/>
          <w:szCs w:val="18"/>
        </w:rPr>
        <w:t xml:space="preserve"> </w:t>
      </w:r>
      <w:r w:rsidR="005A61F5">
        <w:rPr>
          <w:bCs/>
          <w:sz w:val="18"/>
          <w:szCs w:val="18"/>
        </w:rPr>
        <w:t xml:space="preserve">  </w:t>
      </w:r>
      <w:r>
        <w:rPr>
          <w:sz w:val="18"/>
          <w:szCs w:val="18"/>
        </w:rPr>
        <w:t xml:space="preserve">                     </w:t>
      </w:r>
      <w:r w:rsidR="005A61F5">
        <w:rPr>
          <w:sz w:val="18"/>
          <w:szCs w:val="18"/>
        </w:rPr>
        <w:t xml:space="preserve">                   </w:t>
      </w:r>
      <w:r>
        <w:rPr>
          <w:sz w:val="18"/>
          <w:szCs w:val="18"/>
        </w:rPr>
        <w:t xml:space="preserve">                 </w:t>
      </w:r>
      <w:r>
        <w:rPr>
          <w:sz w:val="18"/>
          <w:szCs w:val="18"/>
        </w:rPr>
        <w:t>填表人（签字）：</w:t>
      </w:r>
      <w:r>
        <w:rPr>
          <w:sz w:val="18"/>
          <w:szCs w:val="18"/>
        </w:rPr>
        <w:t xml:space="preserve">             </w:t>
      </w:r>
      <w:r w:rsidR="005A61F5">
        <w:rPr>
          <w:sz w:val="18"/>
          <w:szCs w:val="18"/>
        </w:rPr>
        <w:t xml:space="preserve">                 </w:t>
      </w:r>
      <w:r w:rsidR="006A669F">
        <w:rPr>
          <w:sz w:val="18"/>
          <w:szCs w:val="18"/>
        </w:rPr>
        <w:t xml:space="preserve"> </w:t>
      </w:r>
      <w:r>
        <w:rPr>
          <w:sz w:val="18"/>
          <w:szCs w:val="18"/>
        </w:rPr>
        <w:t xml:space="preserve">                   </w:t>
      </w:r>
      <w:r>
        <w:rPr>
          <w:sz w:val="18"/>
          <w:szCs w:val="18"/>
        </w:rPr>
        <w:t>项目经办人（签字）：</w:t>
      </w:r>
    </w:p>
    <w:tbl>
      <w:tblPr>
        <w:tblW w:w="14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4"/>
        <w:gridCol w:w="26"/>
        <w:gridCol w:w="1714"/>
        <w:gridCol w:w="552"/>
        <w:gridCol w:w="280"/>
        <w:gridCol w:w="996"/>
        <w:gridCol w:w="429"/>
        <w:gridCol w:w="138"/>
        <w:gridCol w:w="185"/>
        <w:gridCol w:w="240"/>
        <w:gridCol w:w="709"/>
        <w:gridCol w:w="146"/>
        <w:gridCol w:w="850"/>
        <w:gridCol w:w="992"/>
        <w:gridCol w:w="709"/>
        <w:gridCol w:w="425"/>
        <w:gridCol w:w="739"/>
        <w:gridCol w:w="395"/>
        <w:gridCol w:w="670"/>
        <w:gridCol w:w="323"/>
        <w:gridCol w:w="141"/>
        <w:gridCol w:w="169"/>
        <w:gridCol w:w="466"/>
        <w:gridCol w:w="216"/>
        <w:gridCol w:w="283"/>
        <w:gridCol w:w="709"/>
        <w:gridCol w:w="284"/>
        <w:gridCol w:w="813"/>
      </w:tblGrid>
      <w:tr w:rsidR="00BC092F" w14:paraId="5DFEA2D0" w14:textId="77777777" w:rsidTr="00A32130">
        <w:trPr>
          <w:cantSplit/>
          <w:trHeight w:val="284"/>
          <w:jc w:val="center"/>
        </w:trPr>
        <w:tc>
          <w:tcPr>
            <w:tcW w:w="1004" w:type="dxa"/>
            <w:vMerge w:val="restart"/>
            <w:tcBorders>
              <w:top w:val="single" w:sz="8" w:space="0" w:color="auto"/>
            </w:tcBorders>
            <w:textDirection w:val="tbRlV"/>
            <w:vAlign w:val="center"/>
          </w:tcPr>
          <w:p w14:paraId="5DFEA2CB" w14:textId="77777777" w:rsidR="00BC092F" w:rsidRDefault="001A7355">
            <w:pPr>
              <w:widowControl w:val="0"/>
              <w:spacing w:line="240" w:lineRule="auto"/>
              <w:ind w:left="113" w:right="113" w:firstLineChars="0" w:firstLine="0"/>
              <w:jc w:val="center"/>
              <w:rPr>
                <w:rFonts w:cs="Times New Roman"/>
                <w:b/>
                <w:bCs/>
                <w:kern w:val="2"/>
                <w:sz w:val="15"/>
                <w:szCs w:val="15"/>
                <w:highlight w:val="yellow"/>
              </w:rPr>
            </w:pPr>
            <w:r>
              <w:rPr>
                <w:rFonts w:cs="Times New Roman"/>
                <w:b/>
                <w:bCs/>
                <w:kern w:val="2"/>
                <w:sz w:val="15"/>
                <w:szCs w:val="15"/>
              </w:rPr>
              <w:t>建</w:t>
            </w:r>
            <w:r>
              <w:rPr>
                <w:rFonts w:cs="Times New Roman"/>
                <w:b/>
                <w:bCs/>
                <w:kern w:val="2"/>
                <w:sz w:val="15"/>
                <w:szCs w:val="15"/>
              </w:rPr>
              <w:t xml:space="preserve"> </w:t>
            </w:r>
            <w:r>
              <w:rPr>
                <w:rFonts w:cs="Times New Roman"/>
                <w:b/>
                <w:bCs/>
                <w:kern w:val="2"/>
                <w:sz w:val="15"/>
                <w:szCs w:val="15"/>
              </w:rPr>
              <w:t>设</w:t>
            </w:r>
            <w:r>
              <w:rPr>
                <w:rFonts w:cs="Times New Roman"/>
                <w:b/>
                <w:bCs/>
                <w:kern w:val="2"/>
                <w:sz w:val="15"/>
                <w:szCs w:val="15"/>
              </w:rPr>
              <w:t xml:space="preserve"> </w:t>
            </w:r>
            <w:r>
              <w:rPr>
                <w:rFonts w:cs="Times New Roman"/>
                <w:b/>
                <w:bCs/>
                <w:kern w:val="2"/>
                <w:sz w:val="15"/>
                <w:szCs w:val="15"/>
              </w:rPr>
              <w:t>项</w:t>
            </w:r>
            <w:r>
              <w:rPr>
                <w:rFonts w:cs="Times New Roman"/>
                <w:b/>
                <w:bCs/>
                <w:kern w:val="2"/>
                <w:sz w:val="15"/>
                <w:szCs w:val="15"/>
              </w:rPr>
              <w:t xml:space="preserve"> </w:t>
            </w:r>
            <w:r>
              <w:rPr>
                <w:rFonts w:cs="Times New Roman"/>
                <w:b/>
                <w:bCs/>
                <w:kern w:val="2"/>
                <w:sz w:val="15"/>
                <w:szCs w:val="15"/>
              </w:rPr>
              <w:t>目</w:t>
            </w:r>
          </w:p>
        </w:tc>
        <w:tc>
          <w:tcPr>
            <w:tcW w:w="1740" w:type="dxa"/>
            <w:gridSpan w:val="2"/>
            <w:tcBorders>
              <w:top w:val="single" w:sz="8" w:space="0" w:color="auto"/>
            </w:tcBorders>
            <w:vAlign w:val="center"/>
          </w:tcPr>
          <w:p w14:paraId="5DFEA2C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项目名称</w:t>
            </w:r>
          </w:p>
        </w:tc>
        <w:tc>
          <w:tcPr>
            <w:tcW w:w="4525" w:type="dxa"/>
            <w:gridSpan w:val="10"/>
            <w:tcBorders>
              <w:top w:val="single" w:sz="8" w:space="0" w:color="auto"/>
            </w:tcBorders>
            <w:vAlign w:val="center"/>
          </w:tcPr>
          <w:p w14:paraId="5DFEA2CD" w14:textId="2B60D29F" w:rsidR="00BC092F" w:rsidRDefault="0081182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卫辉市现代化智慧农牧产业基地建设项目</w:t>
            </w:r>
          </w:p>
        </w:tc>
        <w:tc>
          <w:tcPr>
            <w:tcW w:w="1701" w:type="dxa"/>
            <w:gridSpan w:val="2"/>
            <w:tcBorders>
              <w:top w:val="single" w:sz="8" w:space="0" w:color="auto"/>
            </w:tcBorders>
            <w:vAlign w:val="center"/>
          </w:tcPr>
          <w:p w14:paraId="5DFEA2CE"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建设地点</w:t>
            </w:r>
          </w:p>
        </w:tc>
        <w:tc>
          <w:tcPr>
            <w:tcW w:w="5633" w:type="dxa"/>
            <w:gridSpan w:val="13"/>
            <w:tcBorders>
              <w:top w:val="single" w:sz="8" w:space="0" w:color="auto"/>
              <w:right w:val="single" w:sz="8" w:space="0" w:color="auto"/>
            </w:tcBorders>
            <w:vAlign w:val="center"/>
          </w:tcPr>
          <w:p w14:paraId="5DFEA2CF" w14:textId="183B53AA" w:rsidR="00BC092F" w:rsidRDefault="00B919E4">
            <w:pPr>
              <w:widowControl w:val="0"/>
              <w:spacing w:line="240" w:lineRule="auto"/>
              <w:ind w:firstLineChars="0" w:firstLine="0"/>
              <w:jc w:val="center"/>
              <w:rPr>
                <w:rFonts w:cs="Times New Roman"/>
                <w:b/>
                <w:bCs/>
                <w:kern w:val="2"/>
                <w:sz w:val="15"/>
                <w:szCs w:val="15"/>
                <w:highlight w:val="yellow"/>
              </w:rPr>
            </w:pPr>
            <w:r w:rsidRPr="00B919E4">
              <w:rPr>
                <w:rFonts w:cs="Times New Roman" w:hint="eastAsia"/>
                <w:b/>
                <w:bCs/>
                <w:kern w:val="2"/>
                <w:sz w:val="15"/>
                <w:szCs w:val="15"/>
              </w:rPr>
              <w:t>新乡市卫辉市安都乡下枣庄村</w:t>
            </w:r>
            <w:r w:rsidRPr="00B919E4">
              <w:rPr>
                <w:rFonts w:cs="Times New Roman" w:hint="eastAsia"/>
                <w:b/>
                <w:bCs/>
                <w:kern w:val="2"/>
                <w:sz w:val="15"/>
                <w:szCs w:val="15"/>
              </w:rPr>
              <w:t>1</w:t>
            </w:r>
            <w:r w:rsidRPr="00B919E4">
              <w:rPr>
                <w:rFonts w:cs="Times New Roman" w:hint="eastAsia"/>
                <w:b/>
                <w:bCs/>
                <w:kern w:val="2"/>
                <w:sz w:val="15"/>
                <w:szCs w:val="15"/>
              </w:rPr>
              <w:t>号</w:t>
            </w:r>
          </w:p>
        </w:tc>
      </w:tr>
      <w:tr w:rsidR="00BC092F" w14:paraId="5DFEA2D6" w14:textId="77777777" w:rsidTr="00A32130">
        <w:trPr>
          <w:cantSplit/>
          <w:trHeight w:val="284"/>
          <w:jc w:val="center"/>
        </w:trPr>
        <w:tc>
          <w:tcPr>
            <w:tcW w:w="1004" w:type="dxa"/>
            <w:vMerge/>
            <w:vAlign w:val="center"/>
          </w:tcPr>
          <w:p w14:paraId="5DFEA2D1"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2D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行业类别</w:t>
            </w:r>
          </w:p>
        </w:tc>
        <w:tc>
          <w:tcPr>
            <w:tcW w:w="4525" w:type="dxa"/>
            <w:gridSpan w:val="10"/>
            <w:vAlign w:val="center"/>
          </w:tcPr>
          <w:p w14:paraId="7D75E15F" w14:textId="286AFB1A" w:rsidR="00BC092F" w:rsidRDefault="00910F8C" w:rsidP="00FE2F7B">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二</w:t>
            </w:r>
            <w:r w:rsidR="00C41BAC" w:rsidRPr="00C41BAC">
              <w:rPr>
                <w:rFonts w:cs="Times New Roman" w:hint="eastAsia"/>
                <w:b/>
                <w:bCs/>
                <w:kern w:val="2"/>
                <w:sz w:val="15"/>
                <w:szCs w:val="15"/>
              </w:rPr>
              <w:t>、</w:t>
            </w:r>
            <w:r w:rsidR="00CD0A88">
              <w:rPr>
                <w:rFonts w:cs="Times New Roman" w:hint="eastAsia"/>
                <w:b/>
                <w:bCs/>
                <w:kern w:val="2"/>
                <w:sz w:val="15"/>
                <w:szCs w:val="15"/>
              </w:rPr>
              <w:t>畜牧</w:t>
            </w:r>
            <w:r w:rsidR="0040173D" w:rsidRPr="0040173D">
              <w:rPr>
                <w:rFonts w:cs="Times New Roman" w:hint="eastAsia"/>
                <w:b/>
                <w:bCs/>
                <w:kern w:val="2"/>
                <w:sz w:val="15"/>
                <w:szCs w:val="15"/>
              </w:rPr>
              <w:t>业</w:t>
            </w:r>
            <w:r w:rsidR="005D67F3">
              <w:rPr>
                <w:rFonts w:cs="Times New Roman" w:hint="eastAsia"/>
                <w:b/>
                <w:bCs/>
                <w:kern w:val="2"/>
                <w:sz w:val="15"/>
                <w:szCs w:val="15"/>
              </w:rPr>
              <w:t>03</w:t>
            </w:r>
            <w:r w:rsidR="00FE2F7B">
              <w:rPr>
                <w:rFonts w:cs="Times New Roman" w:hint="eastAsia"/>
                <w:b/>
                <w:bCs/>
                <w:kern w:val="2"/>
                <w:sz w:val="15"/>
                <w:szCs w:val="15"/>
              </w:rPr>
              <w:t>—</w:t>
            </w:r>
            <w:r w:rsidR="005D67F3">
              <w:rPr>
                <w:rFonts w:cs="Times New Roman" w:hint="eastAsia"/>
                <w:b/>
                <w:bCs/>
                <w:kern w:val="2"/>
                <w:sz w:val="15"/>
                <w:szCs w:val="15"/>
              </w:rPr>
              <w:t>3</w:t>
            </w:r>
            <w:r w:rsidR="00BC3CAC" w:rsidRPr="00BC3CAC">
              <w:rPr>
                <w:rFonts w:cs="Times New Roman" w:hint="eastAsia"/>
                <w:b/>
                <w:bCs/>
                <w:kern w:val="2"/>
                <w:sz w:val="15"/>
                <w:szCs w:val="15"/>
              </w:rPr>
              <w:t>牲畜饲养</w:t>
            </w:r>
            <w:r w:rsidR="00BC3CAC" w:rsidRPr="00BC3CAC">
              <w:rPr>
                <w:rFonts w:cs="Times New Roman" w:hint="eastAsia"/>
                <w:b/>
                <w:bCs/>
                <w:kern w:val="2"/>
                <w:sz w:val="15"/>
                <w:szCs w:val="15"/>
              </w:rPr>
              <w:t>031</w:t>
            </w:r>
            <w:r w:rsidR="00BC3CAC" w:rsidRPr="00BC3CAC">
              <w:rPr>
                <w:rFonts w:cs="Times New Roman" w:hint="eastAsia"/>
                <w:b/>
                <w:bCs/>
                <w:kern w:val="2"/>
                <w:sz w:val="15"/>
                <w:szCs w:val="15"/>
              </w:rPr>
              <w:t>；家禽饲养</w:t>
            </w:r>
            <w:r w:rsidR="00BC3CAC" w:rsidRPr="00BC3CAC">
              <w:rPr>
                <w:rFonts w:cs="Times New Roman" w:hint="eastAsia"/>
                <w:b/>
                <w:bCs/>
                <w:kern w:val="2"/>
                <w:sz w:val="15"/>
                <w:szCs w:val="15"/>
              </w:rPr>
              <w:t>032</w:t>
            </w:r>
            <w:r w:rsidR="00BC3CAC" w:rsidRPr="00BC3CAC">
              <w:rPr>
                <w:rFonts w:cs="Times New Roman" w:hint="eastAsia"/>
                <w:b/>
                <w:bCs/>
                <w:kern w:val="2"/>
                <w:sz w:val="15"/>
                <w:szCs w:val="15"/>
              </w:rPr>
              <w:t>；其他畜牧业</w:t>
            </w:r>
            <w:r w:rsidR="00BC3CAC" w:rsidRPr="00BC3CAC">
              <w:rPr>
                <w:rFonts w:cs="Times New Roman" w:hint="eastAsia"/>
                <w:b/>
                <w:bCs/>
                <w:kern w:val="2"/>
                <w:sz w:val="15"/>
                <w:szCs w:val="15"/>
              </w:rPr>
              <w:t>039</w:t>
            </w:r>
          </w:p>
          <w:p w14:paraId="5DFEA2D3" w14:textId="40EB61B1" w:rsidR="00C33C07" w:rsidRDefault="00313F52" w:rsidP="00FE2F7B">
            <w:pPr>
              <w:widowControl w:val="0"/>
              <w:spacing w:line="240" w:lineRule="auto"/>
              <w:ind w:firstLineChars="0" w:firstLine="0"/>
              <w:jc w:val="center"/>
              <w:rPr>
                <w:rFonts w:cs="Times New Roman"/>
                <w:b/>
                <w:bCs/>
                <w:kern w:val="2"/>
                <w:sz w:val="15"/>
                <w:szCs w:val="15"/>
                <w:highlight w:val="yellow"/>
              </w:rPr>
            </w:pPr>
            <w:r w:rsidRPr="00313F52">
              <w:rPr>
                <w:rFonts w:cs="Times New Roman" w:hint="eastAsia"/>
                <w:b/>
                <w:bCs/>
                <w:kern w:val="2"/>
                <w:sz w:val="15"/>
                <w:szCs w:val="15"/>
              </w:rPr>
              <w:t>A0321</w:t>
            </w:r>
            <w:r w:rsidRPr="00313F52">
              <w:rPr>
                <w:rFonts w:cs="Times New Roman" w:hint="eastAsia"/>
                <w:b/>
                <w:bCs/>
                <w:kern w:val="2"/>
                <w:sz w:val="15"/>
                <w:szCs w:val="15"/>
              </w:rPr>
              <w:t>鸡的饲养</w:t>
            </w:r>
          </w:p>
        </w:tc>
        <w:tc>
          <w:tcPr>
            <w:tcW w:w="1701" w:type="dxa"/>
            <w:gridSpan w:val="2"/>
            <w:vAlign w:val="center"/>
          </w:tcPr>
          <w:p w14:paraId="5DFEA2D4"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建设性质</w:t>
            </w:r>
          </w:p>
        </w:tc>
        <w:tc>
          <w:tcPr>
            <w:tcW w:w="5633" w:type="dxa"/>
            <w:gridSpan w:val="13"/>
            <w:tcBorders>
              <w:right w:val="single" w:sz="8" w:space="0" w:color="auto"/>
            </w:tcBorders>
            <w:vAlign w:val="center"/>
          </w:tcPr>
          <w:p w14:paraId="5DFEA2D5" w14:textId="32114EA6" w:rsidR="00BC092F" w:rsidRDefault="001A7355">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新</w:t>
            </w:r>
            <w:r>
              <w:rPr>
                <w:rFonts w:cs="Times New Roman"/>
                <w:b/>
                <w:bCs/>
                <w:kern w:val="2"/>
                <w:sz w:val="15"/>
                <w:szCs w:val="15"/>
              </w:rPr>
              <w:t xml:space="preserve"> </w:t>
            </w:r>
            <w:r>
              <w:rPr>
                <w:rFonts w:cs="Times New Roman"/>
                <w:b/>
                <w:bCs/>
                <w:kern w:val="2"/>
                <w:sz w:val="15"/>
                <w:szCs w:val="15"/>
              </w:rPr>
              <w:t>建</w:t>
            </w:r>
            <w:r>
              <w:rPr>
                <w:rFonts w:cs="Times New Roman" w:hint="eastAsia"/>
                <w:b/>
                <w:bCs/>
                <w:kern w:val="2"/>
                <w:sz w:val="15"/>
                <w:szCs w:val="15"/>
              </w:rPr>
              <w:t>（迁建）</w:t>
            </w:r>
            <w:r>
              <w:rPr>
                <w:rFonts w:cs="Times New Roman"/>
                <w:b/>
                <w:bCs/>
                <w:kern w:val="2"/>
                <w:sz w:val="15"/>
                <w:szCs w:val="15"/>
              </w:rPr>
              <w:t xml:space="preserve">            </w:t>
            </w:r>
            <w:r w:rsidR="001E401B">
              <w:rPr>
                <w:rFonts w:cs="Times New Roman"/>
                <w:b/>
                <w:bCs/>
                <w:kern w:val="2"/>
                <w:sz w:val="15"/>
                <w:szCs w:val="15"/>
              </w:rPr>
              <w:t>√</w:t>
            </w:r>
            <w:r>
              <w:rPr>
                <w:rFonts w:cs="Times New Roman"/>
                <w:b/>
                <w:bCs/>
                <w:kern w:val="2"/>
                <w:sz w:val="15"/>
                <w:szCs w:val="15"/>
              </w:rPr>
              <w:t>改</w:t>
            </w:r>
            <w:r>
              <w:rPr>
                <w:rFonts w:cs="Times New Roman"/>
                <w:b/>
                <w:bCs/>
                <w:kern w:val="2"/>
                <w:sz w:val="15"/>
                <w:szCs w:val="15"/>
              </w:rPr>
              <w:t xml:space="preserve"> </w:t>
            </w:r>
            <w:r>
              <w:rPr>
                <w:rFonts w:cs="Times New Roman"/>
                <w:b/>
                <w:bCs/>
                <w:kern w:val="2"/>
                <w:sz w:val="15"/>
                <w:szCs w:val="15"/>
              </w:rPr>
              <w:t>扩</w:t>
            </w:r>
            <w:r>
              <w:rPr>
                <w:rFonts w:cs="Times New Roman"/>
                <w:b/>
                <w:bCs/>
                <w:kern w:val="2"/>
                <w:sz w:val="15"/>
                <w:szCs w:val="15"/>
              </w:rPr>
              <w:t xml:space="preserve"> </w:t>
            </w:r>
            <w:r>
              <w:rPr>
                <w:rFonts w:cs="Times New Roman"/>
                <w:b/>
                <w:bCs/>
                <w:kern w:val="2"/>
                <w:sz w:val="15"/>
                <w:szCs w:val="15"/>
              </w:rPr>
              <w:t>建</w:t>
            </w:r>
            <w:r>
              <w:rPr>
                <w:rFonts w:cs="Times New Roman"/>
                <w:b/>
                <w:bCs/>
                <w:kern w:val="2"/>
                <w:sz w:val="15"/>
                <w:szCs w:val="15"/>
              </w:rPr>
              <w:t xml:space="preserve">            </w:t>
            </w:r>
            <w:r>
              <w:rPr>
                <w:rFonts w:cs="Times New Roman"/>
                <w:b/>
                <w:bCs/>
                <w:kern w:val="2"/>
                <w:sz w:val="15"/>
                <w:szCs w:val="15"/>
              </w:rPr>
              <w:t>技</w:t>
            </w:r>
            <w:r>
              <w:rPr>
                <w:rFonts w:cs="Times New Roman"/>
                <w:b/>
                <w:bCs/>
                <w:kern w:val="2"/>
                <w:sz w:val="15"/>
                <w:szCs w:val="15"/>
              </w:rPr>
              <w:t xml:space="preserve"> </w:t>
            </w:r>
            <w:r>
              <w:rPr>
                <w:rFonts w:cs="Times New Roman"/>
                <w:b/>
                <w:bCs/>
                <w:kern w:val="2"/>
                <w:sz w:val="15"/>
                <w:szCs w:val="15"/>
              </w:rPr>
              <w:t>术</w:t>
            </w:r>
            <w:r>
              <w:rPr>
                <w:rFonts w:cs="Times New Roman"/>
                <w:b/>
                <w:bCs/>
                <w:kern w:val="2"/>
                <w:sz w:val="15"/>
                <w:szCs w:val="15"/>
              </w:rPr>
              <w:t xml:space="preserve"> </w:t>
            </w:r>
            <w:r>
              <w:rPr>
                <w:rFonts w:cs="Times New Roman"/>
                <w:b/>
                <w:bCs/>
                <w:kern w:val="2"/>
                <w:sz w:val="15"/>
                <w:szCs w:val="15"/>
              </w:rPr>
              <w:t>改</w:t>
            </w:r>
            <w:r>
              <w:rPr>
                <w:rFonts w:cs="Times New Roman"/>
                <w:b/>
                <w:bCs/>
                <w:kern w:val="2"/>
                <w:sz w:val="15"/>
                <w:szCs w:val="15"/>
              </w:rPr>
              <w:t xml:space="preserve"> </w:t>
            </w:r>
            <w:r>
              <w:rPr>
                <w:rFonts w:cs="Times New Roman"/>
                <w:b/>
                <w:bCs/>
                <w:kern w:val="2"/>
                <w:sz w:val="15"/>
                <w:szCs w:val="15"/>
              </w:rPr>
              <w:t>造</w:t>
            </w:r>
          </w:p>
        </w:tc>
      </w:tr>
      <w:tr w:rsidR="00BC092F" w14:paraId="5DFEA2E0" w14:textId="77777777" w:rsidTr="00A32130">
        <w:trPr>
          <w:cantSplit/>
          <w:trHeight w:val="284"/>
          <w:jc w:val="center"/>
        </w:trPr>
        <w:tc>
          <w:tcPr>
            <w:tcW w:w="1004" w:type="dxa"/>
            <w:vMerge/>
            <w:vAlign w:val="center"/>
          </w:tcPr>
          <w:p w14:paraId="5DFEA2D7"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2D8"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设计生产能力</w:t>
            </w:r>
          </w:p>
        </w:tc>
        <w:tc>
          <w:tcPr>
            <w:tcW w:w="2257" w:type="dxa"/>
            <w:gridSpan w:val="4"/>
            <w:vAlign w:val="center"/>
          </w:tcPr>
          <w:p w14:paraId="5DFEA2D9" w14:textId="34ACCACE" w:rsidR="00BC092F" w:rsidRPr="00161CBB" w:rsidRDefault="00395EEC">
            <w:pPr>
              <w:widowControl w:val="0"/>
              <w:spacing w:line="240" w:lineRule="auto"/>
              <w:ind w:firstLineChars="0" w:firstLine="0"/>
              <w:jc w:val="center"/>
              <w:rPr>
                <w:rFonts w:cs="Times New Roman"/>
                <w:b/>
                <w:bCs/>
                <w:kern w:val="2"/>
                <w:sz w:val="15"/>
                <w:szCs w:val="15"/>
                <w:highlight w:val="yellow"/>
              </w:rPr>
            </w:pPr>
            <w:r w:rsidRPr="00395EEC">
              <w:rPr>
                <w:rFonts w:cs="Times New Roman" w:hint="eastAsia"/>
                <w:b/>
                <w:bCs/>
                <w:kern w:val="2"/>
                <w:sz w:val="15"/>
                <w:szCs w:val="15"/>
              </w:rPr>
              <w:t>新增蛋鸡存栏</w:t>
            </w:r>
            <w:r w:rsidRPr="00395EEC">
              <w:rPr>
                <w:rFonts w:cs="Times New Roman" w:hint="eastAsia"/>
                <w:b/>
                <w:bCs/>
                <w:kern w:val="2"/>
                <w:sz w:val="15"/>
                <w:szCs w:val="15"/>
              </w:rPr>
              <w:t>86</w:t>
            </w:r>
            <w:r w:rsidRPr="00395EEC">
              <w:rPr>
                <w:rFonts w:cs="Times New Roman" w:hint="eastAsia"/>
                <w:b/>
                <w:bCs/>
                <w:kern w:val="2"/>
                <w:sz w:val="15"/>
                <w:szCs w:val="15"/>
              </w:rPr>
              <w:t>万只，建设完成后全场蛋鸡存栏</w:t>
            </w:r>
            <w:r w:rsidRPr="00395EEC">
              <w:rPr>
                <w:rFonts w:cs="Times New Roman" w:hint="eastAsia"/>
                <w:b/>
                <w:bCs/>
                <w:kern w:val="2"/>
                <w:sz w:val="15"/>
                <w:szCs w:val="15"/>
              </w:rPr>
              <w:t>100</w:t>
            </w:r>
            <w:r w:rsidRPr="00395EEC">
              <w:rPr>
                <w:rFonts w:cs="Times New Roman" w:hint="eastAsia"/>
                <w:b/>
                <w:bCs/>
                <w:kern w:val="2"/>
                <w:sz w:val="15"/>
                <w:szCs w:val="15"/>
              </w:rPr>
              <w:t>万只</w:t>
            </w:r>
          </w:p>
        </w:tc>
        <w:tc>
          <w:tcPr>
            <w:tcW w:w="1272" w:type="dxa"/>
            <w:gridSpan w:val="4"/>
            <w:vAlign w:val="center"/>
          </w:tcPr>
          <w:p w14:paraId="5DFEA2DA" w14:textId="77777777" w:rsidR="00BC092F" w:rsidRDefault="001A7355">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建设项目开工日期</w:t>
            </w:r>
          </w:p>
        </w:tc>
        <w:tc>
          <w:tcPr>
            <w:tcW w:w="996" w:type="dxa"/>
            <w:gridSpan w:val="2"/>
            <w:vAlign w:val="center"/>
          </w:tcPr>
          <w:p w14:paraId="5DFEA2DB" w14:textId="1ADD283F" w:rsidR="00BC092F" w:rsidRDefault="001A7355">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20</w:t>
            </w:r>
            <w:r>
              <w:rPr>
                <w:rFonts w:cs="Times New Roman" w:hint="eastAsia"/>
                <w:b/>
                <w:bCs/>
                <w:kern w:val="2"/>
                <w:sz w:val="15"/>
                <w:szCs w:val="15"/>
              </w:rPr>
              <w:t>2</w:t>
            </w:r>
            <w:r w:rsidR="007D042C">
              <w:rPr>
                <w:rFonts w:cs="Times New Roman" w:hint="eastAsia"/>
                <w:b/>
                <w:bCs/>
                <w:kern w:val="2"/>
                <w:sz w:val="15"/>
                <w:szCs w:val="15"/>
              </w:rPr>
              <w:t>4</w:t>
            </w:r>
            <w:r>
              <w:rPr>
                <w:rFonts w:cs="Times New Roman"/>
                <w:b/>
                <w:bCs/>
                <w:kern w:val="2"/>
                <w:sz w:val="15"/>
                <w:szCs w:val="15"/>
              </w:rPr>
              <w:t>年</w:t>
            </w:r>
            <w:r w:rsidR="00395EEC">
              <w:rPr>
                <w:rFonts w:cs="Times New Roman" w:hint="eastAsia"/>
                <w:b/>
                <w:bCs/>
                <w:kern w:val="2"/>
                <w:sz w:val="15"/>
                <w:szCs w:val="15"/>
              </w:rPr>
              <w:t>1</w:t>
            </w:r>
            <w:r>
              <w:rPr>
                <w:rFonts w:cs="Times New Roman"/>
                <w:b/>
                <w:bCs/>
                <w:kern w:val="2"/>
                <w:sz w:val="15"/>
                <w:szCs w:val="15"/>
              </w:rPr>
              <w:t>月</w:t>
            </w:r>
          </w:p>
        </w:tc>
        <w:tc>
          <w:tcPr>
            <w:tcW w:w="1701" w:type="dxa"/>
            <w:gridSpan w:val="2"/>
            <w:vAlign w:val="center"/>
          </w:tcPr>
          <w:p w14:paraId="5DFEA2D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实际生产能力</w:t>
            </w:r>
          </w:p>
        </w:tc>
        <w:tc>
          <w:tcPr>
            <w:tcW w:w="2693" w:type="dxa"/>
            <w:gridSpan w:val="6"/>
            <w:vAlign w:val="center"/>
          </w:tcPr>
          <w:p w14:paraId="5DFEA2DD" w14:textId="212588E7" w:rsidR="00BC092F" w:rsidRDefault="00395EEC">
            <w:pPr>
              <w:widowControl w:val="0"/>
              <w:spacing w:line="240" w:lineRule="auto"/>
              <w:ind w:firstLineChars="0" w:firstLine="0"/>
              <w:jc w:val="center"/>
              <w:rPr>
                <w:rFonts w:cs="Times New Roman"/>
                <w:b/>
                <w:bCs/>
                <w:kern w:val="2"/>
                <w:sz w:val="15"/>
                <w:szCs w:val="15"/>
                <w:highlight w:val="yellow"/>
              </w:rPr>
            </w:pPr>
            <w:r w:rsidRPr="00395EEC">
              <w:rPr>
                <w:rFonts w:cs="Times New Roman" w:hint="eastAsia"/>
                <w:b/>
                <w:bCs/>
                <w:kern w:val="2"/>
                <w:sz w:val="15"/>
                <w:szCs w:val="15"/>
              </w:rPr>
              <w:t>新增蛋鸡存栏</w:t>
            </w:r>
            <w:r w:rsidRPr="00395EEC">
              <w:rPr>
                <w:rFonts w:cs="Times New Roman" w:hint="eastAsia"/>
                <w:b/>
                <w:bCs/>
                <w:kern w:val="2"/>
                <w:sz w:val="15"/>
                <w:szCs w:val="15"/>
              </w:rPr>
              <w:t>86</w:t>
            </w:r>
            <w:r w:rsidRPr="00395EEC">
              <w:rPr>
                <w:rFonts w:cs="Times New Roman" w:hint="eastAsia"/>
                <w:b/>
                <w:bCs/>
                <w:kern w:val="2"/>
                <w:sz w:val="15"/>
                <w:szCs w:val="15"/>
              </w:rPr>
              <w:t>万只，建设完成后全场蛋鸡存栏</w:t>
            </w:r>
            <w:r w:rsidRPr="00395EEC">
              <w:rPr>
                <w:rFonts w:cs="Times New Roman" w:hint="eastAsia"/>
                <w:b/>
                <w:bCs/>
                <w:kern w:val="2"/>
                <w:sz w:val="15"/>
                <w:szCs w:val="15"/>
              </w:rPr>
              <w:t>100</w:t>
            </w:r>
            <w:r w:rsidRPr="00395EEC">
              <w:rPr>
                <w:rFonts w:cs="Times New Roman" w:hint="eastAsia"/>
                <w:b/>
                <w:bCs/>
                <w:kern w:val="2"/>
                <w:sz w:val="15"/>
                <w:szCs w:val="15"/>
              </w:rPr>
              <w:t>万只</w:t>
            </w:r>
          </w:p>
        </w:tc>
        <w:tc>
          <w:tcPr>
            <w:tcW w:w="1134" w:type="dxa"/>
            <w:gridSpan w:val="4"/>
            <w:vAlign w:val="center"/>
          </w:tcPr>
          <w:p w14:paraId="5DFEA2DE"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投入试运行日期</w:t>
            </w:r>
          </w:p>
        </w:tc>
        <w:tc>
          <w:tcPr>
            <w:tcW w:w="1806" w:type="dxa"/>
            <w:gridSpan w:val="3"/>
            <w:tcBorders>
              <w:right w:val="single" w:sz="8" w:space="0" w:color="auto"/>
            </w:tcBorders>
            <w:vAlign w:val="center"/>
          </w:tcPr>
          <w:p w14:paraId="5DFEA2DF" w14:textId="26F8888E" w:rsidR="00BC092F" w:rsidRDefault="001A7355">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202</w:t>
            </w:r>
            <w:r w:rsidR="00A70C13">
              <w:rPr>
                <w:rFonts w:cs="Times New Roman" w:hint="eastAsia"/>
                <w:b/>
                <w:bCs/>
                <w:kern w:val="2"/>
                <w:sz w:val="15"/>
                <w:szCs w:val="15"/>
              </w:rPr>
              <w:t>4</w:t>
            </w:r>
            <w:r>
              <w:rPr>
                <w:rFonts w:cs="Times New Roman"/>
                <w:b/>
                <w:bCs/>
                <w:kern w:val="2"/>
                <w:sz w:val="15"/>
                <w:szCs w:val="15"/>
              </w:rPr>
              <w:t>年</w:t>
            </w:r>
            <w:r w:rsidR="00395EEC">
              <w:rPr>
                <w:rFonts w:cs="Times New Roman" w:hint="eastAsia"/>
                <w:b/>
                <w:bCs/>
                <w:kern w:val="2"/>
                <w:sz w:val="15"/>
                <w:szCs w:val="15"/>
              </w:rPr>
              <w:t>11</w:t>
            </w:r>
            <w:r>
              <w:rPr>
                <w:rFonts w:cs="Times New Roman"/>
                <w:b/>
                <w:bCs/>
                <w:kern w:val="2"/>
                <w:sz w:val="15"/>
                <w:szCs w:val="15"/>
              </w:rPr>
              <w:t>月</w:t>
            </w:r>
          </w:p>
        </w:tc>
      </w:tr>
      <w:tr w:rsidR="00BC092F" w14:paraId="5DFEA2E8" w14:textId="77777777" w:rsidTr="00A32130">
        <w:trPr>
          <w:cantSplit/>
          <w:trHeight w:val="284"/>
          <w:jc w:val="center"/>
        </w:trPr>
        <w:tc>
          <w:tcPr>
            <w:tcW w:w="1004" w:type="dxa"/>
            <w:vMerge/>
            <w:vAlign w:val="center"/>
          </w:tcPr>
          <w:p w14:paraId="5DFEA2E1"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2E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投资总概算（万元）</w:t>
            </w:r>
          </w:p>
        </w:tc>
        <w:tc>
          <w:tcPr>
            <w:tcW w:w="4525" w:type="dxa"/>
            <w:gridSpan w:val="10"/>
            <w:vAlign w:val="center"/>
          </w:tcPr>
          <w:p w14:paraId="5DFEA2E3" w14:textId="1BEAD6AC" w:rsidR="00BC092F" w:rsidRDefault="00897206">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17500</w:t>
            </w:r>
          </w:p>
        </w:tc>
        <w:tc>
          <w:tcPr>
            <w:tcW w:w="1701" w:type="dxa"/>
            <w:gridSpan w:val="2"/>
            <w:vAlign w:val="center"/>
          </w:tcPr>
          <w:p w14:paraId="5DFEA2E4" w14:textId="65D00A11"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环保投资总概算</w:t>
            </w:r>
            <w:r w:rsidR="00A32130">
              <w:rPr>
                <w:rFonts w:cs="Times New Roman" w:hint="eastAsia"/>
                <w:b/>
                <w:bCs/>
                <w:kern w:val="2"/>
                <w:sz w:val="15"/>
                <w:szCs w:val="15"/>
              </w:rPr>
              <w:t>(</w:t>
            </w:r>
            <w:r w:rsidR="00A32130">
              <w:rPr>
                <w:rFonts w:cs="Times New Roman"/>
                <w:b/>
                <w:bCs/>
                <w:kern w:val="2"/>
                <w:sz w:val="15"/>
                <w:szCs w:val="15"/>
              </w:rPr>
              <w:t>万元</w:t>
            </w:r>
            <w:r w:rsidR="00A32130">
              <w:rPr>
                <w:rFonts w:cs="Times New Roman" w:hint="eastAsia"/>
                <w:b/>
                <w:bCs/>
                <w:kern w:val="2"/>
                <w:sz w:val="15"/>
                <w:szCs w:val="15"/>
              </w:rPr>
              <w:t>)</w:t>
            </w:r>
          </w:p>
        </w:tc>
        <w:tc>
          <w:tcPr>
            <w:tcW w:w="2693" w:type="dxa"/>
            <w:gridSpan w:val="6"/>
            <w:vAlign w:val="center"/>
          </w:tcPr>
          <w:p w14:paraId="5DFEA2E5" w14:textId="41CF2335" w:rsidR="00BC092F" w:rsidRDefault="00897206">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250</w:t>
            </w:r>
          </w:p>
        </w:tc>
        <w:tc>
          <w:tcPr>
            <w:tcW w:w="1134" w:type="dxa"/>
            <w:gridSpan w:val="4"/>
            <w:vAlign w:val="center"/>
          </w:tcPr>
          <w:p w14:paraId="5DFEA2E6"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所占比例（</w:t>
            </w:r>
            <w:r>
              <w:rPr>
                <w:rFonts w:cs="Times New Roman"/>
                <w:b/>
                <w:bCs/>
                <w:kern w:val="2"/>
                <w:sz w:val="15"/>
                <w:szCs w:val="15"/>
              </w:rPr>
              <w:t>%</w:t>
            </w:r>
            <w:r>
              <w:rPr>
                <w:rFonts w:cs="Times New Roman"/>
                <w:b/>
                <w:bCs/>
                <w:kern w:val="2"/>
                <w:sz w:val="15"/>
                <w:szCs w:val="15"/>
              </w:rPr>
              <w:t>）</w:t>
            </w:r>
          </w:p>
        </w:tc>
        <w:tc>
          <w:tcPr>
            <w:tcW w:w="1806" w:type="dxa"/>
            <w:gridSpan w:val="3"/>
            <w:tcBorders>
              <w:right w:val="single" w:sz="8" w:space="0" w:color="auto"/>
            </w:tcBorders>
            <w:vAlign w:val="center"/>
          </w:tcPr>
          <w:p w14:paraId="5DFEA2E7" w14:textId="349AFFE2" w:rsidR="00BC092F" w:rsidRDefault="009A69B0">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0.</w:t>
            </w:r>
            <w:r w:rsidR="00897206">
              <w:rPr>
                <w:rFonts w:cs="Times New Roman" w:hint="eastAsia"/>
                <w:b/>
                <w:bCs/>
                <w:kern w:val="2"/>
                <w:sz w:val="15"/>
                <w:szCs w:val="15"/>
              </w:rPr>
              <w:t>14</w:t>
            </w:r>
          </w:p>
        </w:tc>
      </w:tr>
      <w:tr w:rsidR="00BC092F" w14:paraId="5DFEA2F0" w14:textId="77777777" w:rsidTr="00A32130">
        <w:trPr>
          <w:cantSplit/>
          <w:trHeight w:val="284"/>
          <w:jc w:val="center"/>
        </w:trPr>
        <w:tc>
          <w:tcPr>
            <w:tcW w:w="1004" w:type="dxa"/>
            <w:vMerge/>
            <w:vAlign w:val="center"/>
          </w:tcPr>
          <w:p w14:paraId="5DFEA2E9"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2EA"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环评审</w:t>
            </w:r>
            <w:proofErr w:type="gramStart"/>
            <w:r>
              <w:rPr>
                <w:rFonts w:cs="Times New Roman"/>
                <w:b/>
                <w:bCs/>
                <w:kern w:val="2"/>
                <w:sz w:val="15"/>
                <w:szCs w:val="15"/>
              </w:rPr>
              <w:t>批部门</w:t>
            </w:r>
            <w:proofErr w:type="gramEnd"/>
          </w:p>
        </w:tc>
        <w:tc>
          <w:tcPr>
            <w:tcW w:w="4525" w:type="dxa"/>
            <w:gridSpan w:val="10"/>
            <w:vAlign w:val="center"/>
          </w:tcPr>
          <w:p w14:paraId="5DFEA2EB" w14:textId="71845FBE" w:rsidR="00BC092F" w:rsidRDefault="00234B3B">
            <w:pPr>
              <w:widowControl w:val="0"/>
              <w:spacing w:line="240" w:lineRule="auto"/>
              <w:ind w:firstLineChars="0" w:firstLine="0"/>
              <w:jc w:val="center"/>
              <w:rPr>
                <w:rFonts w:cs="Times New Roman"/>
                <w:b/>
                <w:bCs/>
                <w:kern w:val="2"/>
                <w:sz w:val="15"/>
                <w:szCs w:val="15"/>
                <w:highlight w:val="yellow"/>
              </w:rPr>
            </w:pPr>
            <w:r w:rsidRPr="00234B3B">
              <w:rPr>
                <w:rFonts w:cs="Times New Roman" w:hint="eastAsia"/>
                <w:b/>
                <w:bCs/>
                <w:kern w:val="2"/>
                <w:sz w:val="15"/>
                <w:szCs w:val="15"/>
              </w:rPr>
              <w:t>新乡市生态环境局</w:t>
            </w:r>
            <w:r w:rsidR="00B919E4">
              <w:rPr>
                <w:rFonts w:cs="Times New Roman" w:hint="eastAsia"/>
                <w:b/>
                <w:bCs/>
                <w:kern w:val="2"/>
                <w:sz w:val="15"/>
                <w:szCs w:val="15"/>
              </w:rPr>
              <w:t>卫辉</w:t>
            </w:r>
            <w:r w:rsidRPr="00234B3B">
              <w:rPr>
                <w:rFonts w:cs="Times New Roman" w:hint="eastAsia"/>
                <w:b/>
                <w:bCs/>
                <w:kern w:val="2"/>
                <w:sz w:val="15"/>
                <w:szCs w:val="15"/>
              </w:rPr>
              <w:t>分局</w:t>
            </w:r>
          </w:p>
        </w:tc>
        <w:tc>
          <w:tcPr>
            <w:tcW w:w="1701" w:type="dxa"/>
            <w:gridSpan w:val="2"/>
            <w:vAlign w:val="center"/>
          </w:tcPr>
          <w:p w14:paraId="5DFEA2E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批准文号</w:t>
            </w:r>
          </w:p>
        </w:tc>
        <w:tc>
          <w:tcPr>
            <w:tcW w:w="2693" w:type="dxa"/>
            <w:gridSpan w:val="6"/>
            <w:vAlign w:val="center"/>
          </w:tcPr>
          <w:p w14:paraId="5DFEA2ED" w14:textId="3C21427D" w:rsidR="00BC092F" w:rsidRDefault="00897206">
            <w:pPr>
              <w:widowControl w:val="0"/>
              <w:spacing w:line="240" w:lineRule="auto"/>
              <w:ind w:firstLineChars="0" w:firstLine="0"/>
              <w:jc w:val="center"/>
              <w:rPr>
                <w:rFonts w:cs="Times New Roman"/>
                <w:b/>
                <w:bCs/>
                <w:kern w:val="2"/>
                <w:sz w:val="15"/>
                <w:szCs w:val="15"/>
                <w:highlight w:val="yellow"/>
              </w:rPr>
            </w:pPr>
            <w:r w:rsidRPr="00897206">
              <w:rPr>
                <w:rFonts w:cs="Times New Roman" w:hint="eastAsia"/>
                <w:b/>
                <w:kern w:val="2"/>
                <w:sz w:val="15"/>
                <w:szCs w:val="15"/>
              </w:rPr>
              <w:t>卫环书〔</w:t>
            </w:r>
            <w:r w:rsidRPr="00897206">
              <w:rPr>
                <w:rFonts w:cs="Times New Roman" w:hint="eastAsia"/>
                <w:b/>
                <w:kern w:val="2"/>
                <w:sz w:val="15"/>
                <w:szCs w:val="15"/>
              </w:rPr>
              <w:t>2023</w:t>
            </w:r>
            <w:r w:rsidRPr="00897206">
              <w:rPr>
                <w:rFonts w:cs="Times New Roman" w:hint="eastAsia"/>
                <w:b/>
                <w:kern w:val="2"/>
                <w:sz w:val="15"/>
                <w:szCs w:val="15"/>
              </w:rPr>
              <w:t>〕</w:t>
            </w:r>
            <w:r w:rsidRPr="00897206">
              <w:rPr>
                <w:rFonts w:cs="Times New Roman" w:hint="eastAsia"/>
                <w:b/>
                <w:kern w:val="2"/>
                <w:sz w:val="15"/>
                <w:szCs w:val="15"/>
              </w:rPr>
              <w:t>03</w:t>
            </w:r>
            <w:r w:rsidRPr="00897206">
              <w:rPr>
                <w:rFonts w:cs="Times New Roman" w:hint="eastAsia"/>
                <w:b/>
                <w:kern w:val="2"/>
                <w:sz w:val="15"/>
                <w:szCs w:val="15"/>
              </w:rPr>
              <w:t>号</w:t>
            </w:r>
          </w:p>
        </w:tc>
        <w:tc>
          <w:tcPr>
            <w:tcW w:w="1134" w:type="dxa"/>
            <w:gridSpan w:val="4"/>
            <w:vAlign w:val="center"/>
          </w:tcPr>
          <w:p w14:paraId="5DFEA2EE"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批准时间</w:t>
            </w:r>
          </w:p>
        </w:tc>
        <w:tc>
          <w:tcPr>
            <w:tcW w:w="1806" w:type="dxa"/>
            <w:gridSpan w:val="3"/>
            <w:tcBorders>
              <w:right w:val="single" w:sz="8" w:space="0" w:color="auto"/>
            </w:tcBorders>
            <w:vAlign w:val="center"/>
          </w:tcPr>
          <w:p w14:paraId="5DFEA2EF" w14:textId="23D30570" w:rsidR="00BC092F" w:rsidRDefault="00326070">
            <w:pPr>
              <w:widowControl w:val="0"/>
              <w:spacing w:line="240" w:lineRule="auto"/>
              <w:ind w:firstLineChars="0" w:firstLine="0"/>
              <w:jc w:val="center"/>
              <w:rPr>
                <w:rFonts w:cs="Times New Roman"/>
                <w:b/>
                <w:bCs/>
                <w:kern w:val="2"/>
                <w:sz w:val="15"/>
                <w:szCs w:val="15"/>
                <w:highlight w:val="yellow"/>
              </w:rPr>
            </w:pPr>
            <w:r w:rsidRPr="00326070">
              <w:rPr>
                <w:rFonts w:cs="Times New Roman" w:hint="eastAsia"/>
                <w:b/>
                <w:bCs/>
                <w:kern w:val="2"/>
                <w:sz w:val="15"/>
                <w:szCs w:val="15"/>
              </w:rPr>
              <w:t>202</w:t>
            </w:r>
            <w:r w:rsidR="00897206">
              <w:rPr>
                <w:rFonts w:cs="Times New Roman" w:hint="eastAsia"/>
                <w:b/>
                <w:bCs/>
                <w:kern w:val="2"/>
                <w:sz w:val="15"/>
                <w:szCs w:val="15"/>
              </w:rPr>
              <w:t>3</w:t>
            </w:r>
            <w:r w:rsidRPr="00326070">
              <w:rPr>
                <w:rFonts w:cs="Times New Roman" w:hint="eastAsia"/>
                <w:b/>
                <w:bCs/>
                <w:kern w:val="2"/>
                <w:sz w:val="15"/>
                <w:szCs w:val="15"/>
              </w:rPr>
              <w:t>年</w:t>
            </w:r>
            <w:r w:rsidR="00897206">
              <w:rPr>
                <w:rFonts w:cs="Times New Roman" w:hint="eastAsia"/>
                <w:b/>
                <w:bCs/>
                <w:kern w:val="2"/>
                <w:sz w:val="15"/>
                <w:szCs w:val="15"/>
              </w:rPr>
              <w:t>1</w:t>
            </w:r>
            <w:r w:rsidRPr="00326070">
              <w:rPr>
                <w:rFonts w:cs="Times New Roman" w:hint="eastAsia"/>
                <w:b/>
                <w:bCs/>
                <w:kern w:val="2"/>
                <w:sz w:val="15"/>
                <w:szCs w:val="15"/>
              </w:rPr>
              <w:t>2</w:t>
            </w:r>
            <w:r w:rsidRPr="00326070">
              <w:rPr>
                <w:rFonts w:cs="Times New Roman" w:hint="eastAsia"/>
                <w:b/>
                <w:bCs/>
                <w:kern w:val="2"/>
                <w:sz w:val="15"/>
                <w:szCs w:val="15"/>
              </w:rPr>
              <w:t>月</w:t>
            </w:r>
            <w:r w:rsidRPr="00326070">
              <w:rPr>
                <w:rFonts w:cs="Times New Roman" w:hint="eastAsia"/>
                <w:b/>
                <w:bCs/>
                <w:kern w:val="2"/>
                <w:sz w:val="15"/>
                <w:szCs w:val="15"/>
              </w:rPr>
              <w:t>6</w:t>
            </w:r>
            <w:r w:rsidRPr="00326070">
              <w:rPr>
                <w:rFonts w:cs="Times New Roman" w:hint="eastAsia"/>
                <w:b/>
                <w:bCs/>
                <w:kern w:val="2"/>
                <w:sz w:val="15"/>
                <w:szCs w:val="15"/>
              </w:rPr>
              <w:t>日</w:t>
            </w:r>
          </w:p>
        </w:tc>
      </w:tr>
      <w:tr w:rsidR="00BC092F" w14:paraId="5DFEA2F8" w14:textId="77777777" w:rsidTr="00A32130">
        <w:trPr>
          <w:cantSplit/>
          <w:trHeight w:val="284"/>
          <w:jc w:val="center"/>
        </w:trPr>
        <w:tc>
          <w:tcPr>
            <w:tcW w:w="1004" w:type="dxa"/>
            <w:vMerge/>
            <w:vAlign w:val="center"/>
          </w:tcPr>
          <w:p w14:paraId="5DFEA2F1"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2F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初步设计审批部门</w:t>
            </w:r>
          </w:p>
        </w:tc>
        <w:tc>
          <w:tcPr>
            <w:tcW w:w="4525" w:type="dxa"/>
            <w:gridSpan w:val="10"/>
            <w:vAlign w:val="center"/>
          </w:tcPr>
          <w:p w14:paraId="5DFEA2F3"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701" w:type="dxa"/>
            <w:gridSpan w:val="2"/>
            <w:vAlign w:val="center"/>
          </w:tcPr>
          <w:p w14:paraId="5DFEA2F4"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批准文号</w:t>
            </w:r>
          </w:p>
        </w:tc>
        <w:tc>
          <w:tcPr>
            <w:tcW w:w="2693" w:type="dxa"/>
            <w:gridSpan w:val="6"/>
            <w:vAlign w:val="center"/>
          </w:tcPr>
          <w:p w14:paraId="5DFEA2F5"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4"/>
            <w:vAlign w:val="center"/>
          </w:tcPr>
          <w:p w14:paraId="5DFEA2F6"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批准时间</w:t>
            </w:r>
          </w:p>
        </w:tc>
        <w:tc>
          <w:tcPr>
            <w:tcW w:w="1806" w:type="dxa"/>
            <w:gridSpan w:val="3"/>
            <w:tcBorders>
              <w:right w:val="single" w:sz="8" w:space="0" w:color="auto"/>
            </w:tcBorders>
            <w:vAlign w:val="center"/>
          </w:tcPr>
          <w:p w14:paraId="5DFEA2F7"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r>
      <w:tr w:rsidR="00BC092F" w14:paraId="5DFEA300" w14:textId="77777777" w:rsidTr="00A32130">
        <w:trPr>
          <w:cantSplit/>
          <w:trHeight w:val="284"/>
          <w:jc w:val="center"/>
        </w:trPr>
        <w:tc>
          <w:tcPr>
            <w:tcW w:w="1004" w:type="dxa"/>
            <w:vMerge/>
            <w:vAlign w:val="center"/>
          </w:tcPr>
          <w:p w14:paraId="5DFEA2F9"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2FA"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环保验收审批部门</w:t>
            </w:r>
          </w:p>
        </w:tc>
        <w:tc>
          <w:tcPr>
            <w:tcW w:w="4525" w:type="dxa"/>
            <w:gridSpan w:val="10"/>
            <w:vAlign w:val="center"/>
          </w:tcPr>
          <w:p w14:paraId="5DFEA2FB"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701" w:type="dxa"/>
            <w:gridSpan w:val="2"/>
            <w:vAlign w:val="center"/>
          </w:tcPr>
          <w:p w14:paraId="5DFEA2F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批准文号</w:t>
            </w:r>
          </w:p>
        </w:tc>
        <w:tc>
          <w:tcPr>
            <w:tcW w:w="2693" w:type="dxa"/>
            <w:gridSpan w:val="6"/>
            <w:vAlign w:val="center"/>
          </w:tcPr>
          <w:p w14:paraId="5DFEA2FD"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4"/>
            <w:vAlign w:val="center"/>
          </w:tcPr>
          <w:p w14:paraId="5DFEA2FE"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批准时间</w:t>
            </w:r>
          </w:p>
        </w:tc>
        <w:tc>
          <w:tcPr>
            <w:tcW w:w="1806" w:type="dxa"/>
            <w:gridSpan w:val="3"/>
            <w:tcBorders>
              <w:right w:val="single" w:sz="8" w:space="0" w:color="auto"/>
            </w:tcBorders>
            <w:vAlign w:val="center"/>
          </w:tcPr>
          <w:p w14:paraId="5DFEA2FF"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r>
      <w:tr w:rsidR="00BC092F" w14:paraId="5DFEA308" w14:textId="77777777" w:rsidTr="00981BFC">
        <w:trPr>
          <w:cantSplit/>
          <w:trHeight w:val="284"/>
          <w:jc w:val="center"/>
        </w:trPr>
        <w:tc>
          <w:tcPr>
            <w:tcW w:w="1004" w:type="dxa"/>
            <w:vMerge/>
            <w:vAlign w:val="center"/>
          </w:tcPr>
          <w:p w14:paraId="5DFEA301"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30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环保设施设计单位</w:t>
            </w:r>
          </w:p>
        </w:tc>
        <w:tc>
          <w:tcPr>
            <w:tcW w:w="2580" w:type="dxa"/>
            <w:gridSpan w:val="6"/>
            <w:vAlign w:val="center"/>
          </w:tcPr>
          <w:p w14:paraId="5DFEA303"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945" w:type="dxa"/>
            <w:gridSpan w:val="4"/>
            <w:vAlign w:val="center"/>
          </w:tcPr>
          <w:p w14:paraId="5DFEA304"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环保设施施工单位</w:t>
            </w:r>
          </w:p>
        </w:tc>
        <w:tc>
          <w:tcPr>
            <w:tcW w:w="1701" w:type="dxa"/>
            <w:gridSpan w:val="2"/>
            <w:vAlign w:val="center"/>
          </w:tcPr>
          <w:p w14:paraId="5DFEA305"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2693" w:type="dxa"/>
            <w:gridSpan w:val="6"/>
            <w:vAlign w:val="center"/>
          </w:tcPr>
          <w:p w14:paraId="5DFEA306"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环保设施监测单位</w:t>
            </w:r>
          </w:p>
        </w:tc>
        <w:tc>
          <w:tcPr>
            <w:tcW w:w="2940" w:type="dxa"/>
            <w:gridSpan w:val="7"/>
            <w:tcBorders>
              <w:right w:val="single" w:sz="8" w:space="0" w:color="auto"/>
            </w:tcBorders>
            <w:shd w:val="clear" w:color="auto" w:fill="auto"/>
            <w:vAlign w:val="center"/>
          </w:tcPr>
          <w:p w14:paraId="5DFEA307" w14:textId="2162E9FF" w:rsidR="00BC092F" w:rsidRDefault="00C76EE4">
            <w:pPr>
              <w:widowControl w:val="0"/>
              <w:spacing w:line="240" w:lineRule="auto"/>
              <w:ind w:firstLineChars="0" w:firstLine="0"/>
              <w:jc w:val="center"/>
              <w:rPr>
                <w:rFonts w:cs="Times New Roman"/>
                <w:b/>
                <w:bCs/>
                <w:kern w:val="2"/>
                <w:sz w:val="15"/>
                <w:szCs w:val="15"/>
              </w:rPr>
            </w:pPr>
            <w:r w:rsidRPr="00C76EE4">
              <w:rPr>
                <w:rFonts w:cs="Times New Roman" w:hint="eastAsia"/>
                <w:b/>
                <w:bCs/>
                <w:kern w:val="2"/>
                <w:sz w:val="15"/>
                <w:szCs w:val="15"/>
              </w:rPr>
              <w:t>河南平原山水检测有限公司新乡分公司</w:t>
            </w:r>
          </w:p>
        </w:tc>
      </w:tr>
      <w:tr w:rsidR="00BC092F" w14:paraId="5DFEA310" w14:textId="77777777" w:rsidTr="00A32130">
        <w:trPr>
          <w:cantSplit/>
          <w:trHeight w:val="284"/>
          <w:jc w:val="center"/>
        </w:trPr>
        <w:tc>
          <w:tcPr>
            <w:tcW w:w="1004" w:type="dxa"/>
            <w:vMerge/>
            <w:vAlign w:val="center"/>
          </w:tcPr>
          <w:p w14:paraId="5DFEA309"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30A"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实际总投资（万元）</w:t>
            </w:r>
          </w:p>
        </w:tc>
        <w:tc>
          <w:tcPr>
            <w:tcW w:w="4525" w:type="dxa"/>
            <w:gridSpan w:val="10"/>
            <w:vAlign w:val="center"/>
          </w:tcPr>
          <w:p w14:paraId="5DFEA30B" w14:textId="7A756D25" w:rsidR="00BC092F" w:rsidRDefault="004274A8">
            <w:pPr>
              <w:widowControl w:val="0"/>
              <w:spacing w:line="240" w:lineRule="auto"/>
              <w:ind w:right="630" w:firstLineChars="0" w:firstLine="0"/>
              <w:jc w:val="center"/>
              <w:rPr>
                <w:rFonts w:cs="Times New Roman"/>
                <w:b/>
                <w:bCs/>
                <w:kern w:val="2"/>
                <w:sz w:val="15"/>
                <w:szCs w:val="15"/>
              </w:rPr>
            </w:pPr>
            <w:r>
              <w:rPr>
                <w:rFonts w:cs="Times New Roman" w:hint="eastAsia"/>
                <w:b/>
                <w:bCs/>
                <w:kern w:val="2"/>
                <w:sz w:val="15"/>
                <w:szCs w:val="15"/>
              </w:rPr>
              <w:t>17500</w:t>
            </w:r>
          </w:p>
        </w:tc>
        <w:tc>
          <w:tcPr>
            <w:tcW w:w="1701" w:type="dxa"/>
            <w:gridSpan w:val="2"/>
            <w:vAlign w:val="center"/>
          </w:tcPr>
          <w:p w14:paraId="5DFEA30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实际环保投资（万元）</w:t>
            </w:r>
          </w:p>
        </w:tc>
        <w:tc>
          <w:tcPr>
            <w:tcW w:w="2693" w:type="dxa"/>
            <w:gridSpan w:val="6"/>
            <w:vAlign w:val="center"/>
          </w:tcPr>
          <w:p w14:paraId="5DFEA30D" w14:textId="672B2828" w:rsidR="00BC092F" w:rsidRDefault="00D016B7">
            <w:pPr>
              <w:widowControl w:val="0"/>
              <w:spacing w:line="240" w:lineRule="auto"/>
              <w:ind w:right="360" w:firstLineChars="0" w:firstLine="0"/>
              <w:jc w:val="center"/>
              <w:rPr>
                <w:rFonts w:cs="Times New Roman"/>
                <w:b/>
                <w:bCs/>
                <w:kern w:val="2"/>
                <w:sz w:val="15"/>
                <w:szCs w:val="15"/>
              </w:rPr>
            </w:pPr>
            <w:r>
              <w:rPr>
                <w:rFonts w:cs="Times New Roman" w:hint="eastAsia"/>
                <w:b/>
                <w:bCs/>
                <w:kern w:val="2"/>
                <w:sz w:val="15"/>
                <w:szCs w:val="15"/>
              </w:rPr>
              <w:t>246</w:t>
            </w:r>
          </w:p>
        </w:tc>
        <w:tc>
          <w:tcPr>
            <w:tcW w:w="1134" w:type="dxa"/>
            <w:gridSpan w:val="4"/>
            <w:vAlign w:val="center"/>
          </w:tcPr>
          <w:p w14:paraId="5DFEA30E"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所占比例（</w:t>
            </w:r>
            <w:r>
              <w:rPr>
                <w:rFonts w:cs="Times New Roman"/>
                <w:b/>
                <w:bCs/>
                <w:kern w:val="2"/>
                <w:sz w:val="15"/>
                <w:szCs w:val="15"/>
              </w:rPr>
              <w:t>%</w:t>
            </w:r>
            <w:r>
              <w:rPr>
                <w:rFonts w:cs="Times New Roman"/>
                <w:b/>
                <w:bCs/>
                <w:kern w:val="2"/>
                <w:sz w:val="15"/>
                <w:szCs w:val="15"/>
              </w:rPr>
              <w:t>）</w:t>
            </w:r>
          </w:p>
        </w:tc>
        <w:tc>
          <w:tcPr>
            <w:tcW w:w="1806" w:type="dxa"/>
            <w:gridSpan w:val="3"/>
            <w:tcBorders>
              <w:right w:val="single" w:sz="8" w:space="0" w:color="auto"/>
            </w:tcBorders>
            <w:vAlign w:val="center"/>
          </w:tcPr>
          <w:p w14:paraId="5DFEA30F" w14:textId="3F7442E6" w:rsidR="00BC092F" w:rsidRDefault="00C76EE4">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0.</w:t>
            </w:r>
            <w:r w:rsidR="00897206">
              <w:rPr>
                <w:rFonts w:cs="Times New Roman" w:hint="eastAsia"/>
                <w:b/>
                <w:bCs/>
                <w:kern w:val="2"/>
                <w:sz w:val="15"/>
                <w:szCs w:val="15"/>
              </w:rPr>
              <w:t>14</w:t>
            </w:r>
          </w:p>
        </w:tc>
      </w:tr>
      <w:tr w:rsidR="00BC092F" w14:paraId="5DFEA31E" w14:textId="77777777" w:rsidTr="00A32130">
        <w:trPr>
          <w:cantSplit/>
          <w:trHeight w:val="284"/>
          <w:jc w:val="center"/>
        </w:trPr>
        <w:tc>
          <w:tcPr>
            <w:tcW w:w="1004" w:type="dxa"/>
            <w:vMerge/>
            <w:vAlign w:val="center"/>
          </w:tcPr>
          <w:p w14:paraId="5DFEA311"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31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废水治理（万元）</w:t>
            </w:r>
          </w:p>
        </w:tc>
        <w:tc>
          <w:tcPr>
            <w:tcW w:w="552" w:type="dxa"/>
            <w:vAlign w:val="center"/>
          </w:tcPr>
          <w:p w14:paraId="5DFEA313" w14:textId="68C36B25" w:rsidR="00BC092F" w:rsidRDefault="00C76EE4">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1</w:t>
            </w:r>
          </w:p>
        </w:tc>
        <w:tc>
          <w:tcPr>
            <w:tcW w:w="1276" w:type="dxa"/>
            <w:gridSpan w:val="2"/>
            <w:vAlign w:val="center"/>
          </w:tcPr>
          <w:p w14:paraId="5DFEA314"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废气治理（万元）</w:t>
            </w:r>
          </w:p>
        </w:tc>
        <w:tc>
          <w:tcPr>
            <w:tcW w:w="567" w:type="dxa"/>
            <w:gridSpan w:val="2"/>
            <w:vAlign w:val="center"/>
          </w:tcPr>
          <w:p w14:paraId="5DFEA315" w14:textId="5C8C7432" w:rsidR="00BC092F" w:rsidRDefault="00897206">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70</w:t>
            </w:r>
          </w:p>
        </w:tc>
        <w:tc>
          <w:tcPr>
            <w:tcW w:w="1134" w:type="dxa"/>
            <w:gridSpan w:val="3"/>
            <w:vAlign w:val="center"/>
          </w:tcPr>
          <w:p w14:paraId="5DFEA316" w14:textId="28D66414"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噪声治理</w:t>
            </w:r>
            <w:r w:rsidR="00A32130">
              <w:rPr>
                <w:rFonts w:cs="Times New Roman" w:hint="eastAsia"/>
                <w:b/>
                <w:bCs/>
                <w:kern w:val="2"/>
                <w:sz w:val="15"/>
                <w:szCs w:val="15"/>
              </w:rPr>
              <w:t>(</w:t>
            </w:r>
            <w:r w:rsidR="00A32130">
              <w:rPr>
                <w:rFonts w:cs="Times New Roman"/>
                <w:b/>
                <w:bCs/>
                <w:kern w:val="2"/>
                <w:sz w:val="15"/>
                <w:szCs w:val="15"/>
              </w:rPr>
              <w:t>万元</w:t>
            </w:r>
            <w:r w:rsidR="00A32130">
              <w:rPr>
                <w:rFonts w:cs="Times New Roman"/>
                <w:b/>
                <w:bCs/>
                <w:kern w:val="2"/>
                <w:sz w:val="15"/>
                <w:szCs w:val="15"/>
              </w:rPr>
              <w:t>)</w:t>
            </w:r>
          </w:p>
        </w:tc>
        <w:tc>
          <w:tcPr>
            <w:tcW w:w="996" w:type="dxa"/>
            <w:gridSpan w:val="2"/>
            <w:vAlign w:val="center"/>
          </w:tcPr>
          <w:p w14:paraId="5DFEA317" w14:textId="62379852" w:rsidR="00BC092F" w:rsidRDefault="00897206">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5</w:t>
            </w:r>
          </w:p>
        </w:tc>
        <w:tc>
          <w:tcPr>
            <w:tcW w:w="1701" w:type="dxa"/>
            <w:gridSpan w:val="2"/>
            <w:vAlign w:val="center"/>
          </w:tcPr>
          <w:p w14:paraId="5DFEA318"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固废治理（万元）</w:t>
            </w:r>
          </w:p>
        </w:tc>
        <w:tc>
          <w:tcPr>
            <w:tcW w:w="1164" w:type="dxa"/>
            <w:gridSpan w:val="2"/>
            <w:vAlign w:val="center"/>
          </w:tcPr>
          <w:p w14:paraId="5DFEA319" w14:textId="433F5428" w:rsidR="00BC092F" w:rsidRDefault="00897206">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5</w:t>
            </w:r>
          </w:p>
        </w:tc>
        <w:tc>
          <w:tcPr>
            <w:tcW w:w="1698" w:type="dxa"/>
            <w:gridSpan w:val="5"/>
            <w:vAlign w:val="center"/>
          </w:tcPr>
          <w:p w14:paraId="5DFEA31A"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绿化及生态（万元）</w:t>
            </w:r>
          </w:p>
        </w:tc>
        <w:tc>
          <w:tcPr>
            <w:tcW w:w="965" w:type="dxa"/>
            <w:gridSpan w:val="3"/>
            <w:vAlign w:val="center"/>
          </w:tcPr>
          <w:p w14:paraId="5DFEA31B" w14:textId="4D8CA88D" w:rsidR="00BC092F" w:rsidRDefault="00897206">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30</w:t>
            </w:r>
          </w:p>
        </w:tc>
        <w:tc>
          <w:tcPr>
            <w:tcW w:w="993" w:type="dxa"/>
            <w:gridSpan w:val="2"/>
            <w:vAlign w:val="center"/>
          </w:tcPr>
          <w:p w14:paraId="5DFEA31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其它（万元）</w:t>
            </w:r>
          </w:p>
        </w:tc>
        <w:tc>
          <w:tcPr>
            <w:tcW w:w="813" w:type="dxa"/>
            <w:tcBorders>
              <w:right w:val="single" w:sz="8" w:space="0" w:color="auto"/>
            </w:tcBorders>
            <w:vAlign w:val="center"/>
          </w:tcPr>
          <w:p w14:paraId="5DFEA31D" w14:textId="75BED8CA" w:rsidR="00BC092F" w:rsidRDefault="00D34C08">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135</w:t>
            </w:r>
          </w:p>
        </w:tc>
      </w:tr>
      <w:tr w:rsidR="00BC092F" w14:paraId="5DFEA326" w14:textId="77777777" w:rsidTr="00A32130">
        <w:trPr>
          <w:cantSplit/>
          <w:trHeight w:val="284"/>
          <w:jc w:val="center"/>
        </w:trPr>
        <w:tc>
          <w:tcPr>
            <w:tcW w:w="1004" w:type="dxa"/>
            <w:vMerge/>
            <w:vAlign w:val="center"/>
          </w:tcPr>
          <w:p w14:paraId="5DFEA31F" w14:textId="77777777" w:rsidR="00BC092F" w:rsidRDefault="00BC092F">
            <w:pPr>
              <w:widowControl w:val="0"/>
              <w:spacing w:line="240" w:lineRule="auto"/>
              <w:ind w:firstLineChars="0" w:firstLine="0"/>
              <w:jc w:val="center"/>
              <w:rPr>
                <w:rFonts w:cs="Times New Roman"/>
                <w:b/>
                <w:bCs/>
                <w:kern w:val="2"/>
                <w:sz w:val="15"/>
                <w:szCs w:val="15"/>
                <w:highlight w:val="yellow"/>
              </w:rPr>
            </w:pPr>
          </w:p>
        </w:tc>
        <w:tc>
          <w:tcPr>
            <w:tcW w:w="1740" w:type="dxa"/>
            <w:gridSpan w:val="2"/>
            <w:vAlign w:val="center"/>
          </w:tcPr>
          <w:p w14:paraId="5DFEA320"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新增废水处理设施能力</w:t>
            </w:r>
          </w:p>
        </w:tc>
        <w:tc>
          <w:tcPr>
            <w:tcW w:w="4525" w:type="dxa"/>
            <w:gridSpan w:val="10"/>
            <w:vAlign w:val="center"/>
          </w:tcPr>
          <w:p w14:paraId="5DFEA321" w14:textId="77777777" w:rsidR="00BC092F" w:rsidRDefault="001A7355">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701" w:type="dxa"/>
            <w:gridSpan w:val="2"/>
            <w:vAlign w:val="center"/>
          </w:tcPr>
          <w:p w14:paraId="5DFEA32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新增废气处理设施能力</w:t>
            </w:r>
          </w:p>
        </w:tc>
        <w:tc>
          <w:tcPr>
            <w:tcW w:w="2229" w:type="dxa"/>
            <w:gridSpan w:val="4"/>
            <w:vAlign w:val="center"/>
          </w:tcPr>
          <w:p w14:paraId="5DFEA323" w14:textId="378A85E7" w:rsidR="00BC092F" w:rsidRDefault="005F1FAE">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1598" w:type="dxa"/>
            <w:gridSpan w:val="6"/>
            <w:vAlign w:val="center"/>
          </w:tcPr>
          <w:p w14:paraId="5DFEA324"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年平均工作时间</w:t>
            </w:r>
          </w:p>
        </w:tc>
        <w:tc>
          <w:tcPr>
            <w:tcW w:w="1806" w:type="dxa"/>
            <w:gridSpan w:val="3"/>
            <w:tcBorders>
              <w:right w:val="single" w:sz="8" w:space="0" w:color="auto"/>
            </w:tcBorders>
            <w:vAlign w:val="center"/>
          </w:tcPr>
          <w:p w14:paraId="5DFEA325" w14:textId="5E2A20A2" w:rsidR="00BC092F" w:rsidRDefault="008D6EC5">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365</w:t>
            </w:r>
            <w:r w:rsidR="001A7355">
              <w:rPr>
                <w:rFonts w:cs="Times New Roman"/>
                <w:b/>
                <w:bCs/>
                <w:kern w:val="2"/>
                <w:sz w:val="15"/>
                <w:szCs w:val="15"/>
              </w:rPr>
              <w:t>天</w:t>
            </w:r>
          </w:p>
        </w:tc>
      </w:tr>
      <w:tr w:rsidR="00BC092F" w14:paraId="5DFEA330" w14:textId="77777777" w:rsidTr="00DF5E84">
        <w:trPr>
          <w:cantSplit/>
          <w:trHeight w:val="284"/>
          <w:jc w:val="center"/>
        </w:trPr>
        <w:tc>
          <w:tcPr>
            <w:tcW w:w="2744" w:type="dxa"/>
            <w:gridSpan w:val="3"/>
            <w:tcBorders>
              <w:left w:val="single" w:sz="8" w:space="0" w:color="auto"/>
            </w:tcBorders>
            <w:vAlign w:val="center"/>
          </w:tcPr>
          <w:p w14:paraId="5DFEA327"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建设单位</w:t>
            </w:r>
          </w:p>
        </w:tc>
        <w:tc>
          <w:tcPr>
            <w:tcW w:w="2820" w:type="dxa"/>
            <w:gridSpan w:val="7"/>
            <w:vAlign w:val="center"/>
          </w:tcPr>
          <w:p w14:paraId="5DFEA328" w14:textId="6AF2BF38" w:rsidR="00BC092F" w:rsidRDefault="00811821">
            <w:pPr>
              <w:widowControl w:val="0"/>
              <w:spacing w:line="240" w:lineRule="auto"/>
              <w:ind w:firstLineChars="0" w:firstLine="0"/>
              <w:jc w:val="center"/>
              <w:rPr>
                <w:rFonts w:eastAsia="楷体_GB2312" w:cs="Times New Roman"/>
                <w:kern w:val="2"/>
                <w:sz w:val="15"/>
                <w:szCs w:val="15"/>
              </w:rPr>
            </w:pPr>
            <w:r>
              <w:rPr>
                <w:rFonts w:cs="Times New Roman" w:hint="eastAsia"/>
                <w:b/>
                <w:bCs/>
                <w:kern w:val="2"/>
                <w:sz w:val="15"/>
                <w:szCs w:val="15"/>
              </w:rPr>
              <w:t>新乡市安隆农业科技有限公司</w:t>
            </w:r>
          </w:p>
        </w:tc>
        <w:tc>
          <w:tcPr>
            <w:tcW w:w="855" w:type="dxa"/>
            <w:gridSpan w:val="2"/>
            <w:vAlign w:val="center"/>
          </w:tcPr>
          <w:p w14:paraId="5DFEA329"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邮政</w:t>
            </w:r>
          </w:p>
          <w:p w14:paraId="5DFEA32A"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编码</w:t>
            </w:r>
          </w:p>
        </w:tc>
        <w:tc>
          <w:tcPr>
            <w:tcW w:w="850" w:type="dxa"/>
            <w:vAlign w:val="center"/>
          </w:tcPr>
          <w:p w14:paraId="5DFEA32B" w14:textId="4AB37C7E" w:rsidR="00BC092F" w:rsidRDefault="00CE1EE1">
            <w:pPr>
              <w:widowControl w:val="0"/>
              <w:spacing w:line="240" w:lineRule="auto"/>
              <w:ind w:firstLineChars="0" w:firstLine="0"/>
              <w:jc w:val="center"/>
              <w:rPr>
                <w:rFonts w:eastAsia="楷体_GB2312" w:cs="Times New Roman"/>
                <w:b/>
                <w:bCs/>
                <w:kern w:val="2"/>
                <w:sz w:val="15"/>
                <w:szCs w:val="15"/>
                <w:highlight w:val="yellow"/>
              </w:rPr>
            </w:pPr>
            <w:r w:rsidRPr="00CE1EE1">
              <w:rPr>
                <w:rFonts w:eastAsia="楷体_GB2312" w:cs="Times New Roman"/>
                <w:b/>
                <w:bCs/>
                <w:kern w:val="2"/>
                <w:sz w:val="15"/>
                <w:szCs w:val="15"/>
              </w:rPr>
              <w:t>453</w:t>
            </w:r>
            <w:r w:rsidR="00C7117A">
              <w:rPr>
                <w:rFonts w:eastAsiaTheme="minorEastAsia" w:cs="Times New Roman" w:hint="eastAsia"/>
                <w:b/>
                <w:bCs/>
                <w:kern w:val="2"/>
                <w:sz w:val="15"/>
                <w:szCs w:val="15"/>
              </w:rPr>
              <w:t>1</w:t>
            </w:r>
            <w:r w:rsidRPr="00CE1EE1">
              <w:rPr>
                <w:rFonts w:eastAsia="楷体_GB2312" w:cs="Times New Roman"/>
                <w:b/>
                <w:bCs/>
                <w:kern w:val="2"/>
                <w:sz w:val="15"/>
                <w:szCs w:val="15"/>
              </w:rPr>
              <w:t>00</w:t>
            </w:r>
          </w:p>
        </w:tc>
        <w:tc>
          <w:tcPr>
            <w:tcW w:w="1701" w:type="dxa"/>
            <w:gridSpan w:val="2"/>
            <w:vAlign w:val="center"/>
          </w:tcPr>
          <w:p w14:paraId="5DFEA32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联系电话</w:t>
            </w:r>
          </w:p>
        </w:tc>
        <w:tc>
          <w:tcPr>
            <w:tcW w:w="1559" w:type="dxa"/>
            <w:gridSpan w:val="3"/>
            <w:shd w:val="clear" w:color="auto" w:fill="auto"/>
            <w:vAlign w:val="center"/>
          </w:tcPr>
          <w:p w14:paraId="5DFEA32D" w14:textId="0C0CCC75" w:rsidR="00BC092F" w:rsidRPr="004274A8" w:rsidRDefault="004274A8">
            <w:pPr>
              <w:widowControl w:val="0"/>
              <w:spacing w:line="240" w:lineRule="auto"/>
              <w:ind w:firstLineChars="0" w:firstLine="0"/>
              <w:jc w:val="center"/>
              <w:rPr>
                <w:rFonts w:eastAsiaTheme="minorEastAsia" w:cs="Times New Roman"/>
                <w:b/>
                <w:bCs/>
                <w:kern w:val="2"/>
                <w:sz w:val="15"/>
                <w:szCs w:val="15"/>
                <w:highlight w:val="yellow"/>
              </w:rPr>
            </w:pPr>
            <w:r>
              <w:rPr>
                <w:rFonts w:eastAsiaTheme="minorEastAsia" w:cs="Times New Roman" w:hint="eastAsia"/>
                <w:b/>
                <w:bCs/>
                <w:kern w:val="2"/>
                <w:sz w:val="15"/>
                <w:szCs w:val="15"/>
              </w:rPr>
              <w:t>18703733737</w:t>
            </w:r>
          </w:p>
        </w:tc>
        <w:tc>
          <w:tcPr>
            <w:tcW w:w="1769" w:type="dxa"/>
            <w:gridSpan w:val="5"/>
            <w:vAlign w:val="center"/>
          </w:tcPr>
          <w:p w14:paraId="5DFEA32E" w14:textId="77777777" w:rsidR="00BC092F" w:rsidRDefault="001A7355">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环评单位</w:t>
            </w:r>
          </w:p>
        </w:tc>
        <w:tc>
          <w:tcPr>
            <w:tcW w:w="2305" w:type="dxa"/>
            <w:gridSpan w:val="5"/>
            <w:tcBorders>
              <w:right w:val="single" w:sz="8" w:space="0" w:color="auto"/>
            </w:tcBorders>
            <w:vAlign w:val="center"/>
          </w:tcPr>
          <w:p w14:paraId="5DFEA32F" w14:textId="0332FE9C" w:rsidR="00BC092F" w:rsidRDefault="003B0CF3">
            <w:pPr>
              <w:widowControl w:val="0"/>
              <w:spacing w:line="240" w:lineRule="auto"/>
              <w:ind w:firstLineChars="0" w:firstLine="0"/>
              <w:jc w:val="center"/>
              <w:rPr>
                <w:rFonts w:eastAsia="楷体_GB2312" w:cs="Times New Roman"/>
                <w:kern w:val="2"/>
                <w:sz w:val="15"/>
                <w:szCs w:val="15"/>
                <w:highlight w:val="yellow"/>
              </w:rPr>
            </w:pPr>
            <w:r w:rsidRPr="003B0CF3">
              <w:rPr>
                <w:rFonts w:cs="Times New Roman" w:hint="eastAsia"/>
                <w:b/>
                <w:bCs/>
                <w:kern w:val="2"/>
                <w:sz w:val="15"/>
                <w:szCs w:val="15"/>
              </w:rPr>
              <w:t>新乡市</w:t>
            </w:r>
            <w:proofErr w:type="gramStart"/>
            <w:r w:rsidRPr="003B0CF3">
              <w:rPr>
                <w:rFonts w:cs="Times New Roman" w:hint="eastAsia"/>
                <w:b/>
                <w:bCs/>
                <w:kern w:val="2"/>
                <w:sz w:val="15"/>
                <w:szCs w:val="15"/>
              </w:rPr>
              <w:t>世青环境</w:t>
            </w:r>
            <w:proofErr w:type="gramEnd"/>
            <w:r w:rsidRPr="003B0CF3">
              <w:rPr>
                <w:rFonts w:cs="Times New Roman" w:hint="eastAsia"/>
                <w:b/>
                <w:bCs/>
                <w:kern w:val="2"/>
                <w:sz w:val="15"/>
                <w:szCs w:val="15"/>
              </w:rPr>
              <w:t>技术有限公司</w:t>
            </w:r>
          </w:p>
        </w:tc>
      </w:tr>
      <w:tr w:rsidR="00BC092F" w14:paraId="5DFEA33F" w14:textId="77777777" w:rsidTr="00A32130">
        <w:trPr>
          <w:cantSplit/>
          <w:trHeight w:val="284"/>
          <w:jc w:val="center"/>
        </w:trPr>
        <w:tc>
          <w:tcPr>
            <w:tcW w:w="1030" w:type="dxa"/>
            <w:gridSpan w:val="2"/>
            <w:vMerge w:val="restart"/>
            <w:vAlign w:val="center"/>
          </w:tcPr>
          <w:p w14:paraId="5DFEA331" w14:textId="77777777" w:rsidR="00BC092F" w:rsidRDefault="001A7355">
            <w:pPr>
              <w:widowControl w:val="0"/>
              <w:spacing w:line="240" w:lineRule="auto"/>
              <w:ind w:firstLineChars="0" w:firstLine="0"/>
              <w:jc w:val="center"/>
              <w:rPr>
                <w:rFonts w:cs="Times New Roman"/>
                <w:b/>
                <w:bCs/>
                <w:kern w:val="2"/>
                <w:sz w:val="15"/>
                <w:szCs w:val="15"/>
              </w:rPr>
            </w:pPr>
            <w:r>
              <w:rPr>
                <w:rFonts w:eastAsia="黑体" w:cs="Times New Roman"/>
                <w:b/>
                <w:bCs/>
                <w:spacing w:val="20"/>
                <w:kern w:val="2"/>
                <w:sz w:val="15"/>
                <w:szCs w:val="15"/>
              </w:rPr>
              <w:t>污染物排放达标与总量控制（工业建设项目详填）</w:t>
            </w:r>
          </w:p>
        </w:tc>
        <w:tc>
          <w:tcPr>
            <w:tcW w:w="1714" w:type="dxa"/>
            <w:vAlign w:val="center"/>
          </w:tcPr>
          <w:p w14:paraId="5DFEA332"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污染物</w:t>
            </w:r>
          </w:p>
        </w:tc>
        <w:tc>
          <w:tcPr>
            <w:tcW w:w="832" w:type="dxa"/>
            <w:gridSpan w:val="2"/>
            <w:vAlign w:val="center"/>
          </w:tcPr>
          <w:p w14:paraId="5DFEA333"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原有排放量</w:t>
            </w:r>
            <w:r>
              <w:rPr>
                <w:rFonts w:cs="Times New Roman"/>
                <w:b/>
                <w:bCs/>
                <w:kern w:val="2"/>
                <w:sz w:val="15"/>
                <w:szCs w:val="15"/>
              </w:rPr>
              <w:t>(1)</w:t>
            </w:r>
          </w:p>
        </w:tc>
        <w:tc>
          <w:tcPr>
            <w:tcW w:w="996" w:type="dxa"/>
            <w:vAlign w:val="center"/>
          </w:tcPr>
          <w:p w14:paraId="5DFEA334" w14:textId="77777777" w:rsidR="00BC092F" w:rsidRPr="008A293B" w:rsidRDefault="001A7355">
            <w:pPr>
              <w:widowControl w:val="0"/>
              <w:spacing w:line="240" w:lineRule="auto"/>
              <w:ind w:firstLineChars="0" w:firstLine="0"/>
              <w:jc w:val="center"/>
              <w:rPr>
                <w:rFonts w:cs="Times New Roman"/>
                <w:b/>
                <w:bCs/>
                <w:color w:val="000000" w:themeColor="text1"/>
                <w:kern w:val="2"/>
                <w:sz w:val="15"/>
                <w:szCs w:val="15"/>
              </w:rPr>
            </w:pPr>
            <w:r w:rsidRPr="008A293B">
              <w:rPr>
                <w:rFonts w:cs="Times New Roman"/>
                <w:b/>
                <w:bCs/>
                <w:color w:val="000000" w:themeColor="text1"/>
                <w:kern w:val="2"/>
                <w:sz w:val="15"/>
                <w:szCs w:val="15"/>
              </w:rPr>
              <w:t>本期工程实际排放浓度</w:t>
            </w:r>
            <w:r w:rsidRPr="008A293B">
              <w:rPr>
                <w:rFonts w:cs="Times New Roman"/>
                <w:b/>
                <w:bCs/>
                <w:color w:val="000000" w:themeColor="text1"/>
                <w:kern w:val="2"/>
                <w:sz w:val="15"/>
                <w:szCs w:val="15"/>
              </w:rPr>
              <w:t>(2)</w:t>
            </w:r>
          </w:p>
        </w:tc>
        <w:tc>
          <w:tcPr>
            <w:tcW w:w="992" w:type="dxa"/>
            <w:gridSpan w:val="4"/>
            <w:vAlign w:val="center"/>
          </w:tcPr>
          <w:p w14:paraId="5DFEA335" w14:textId="77777777" w:rsidR="00BC092F" w:rsidRPr="008A293B" w:rsidRDefault="001A7355">
            <w:pPr>
              <w:widowControl w:val="0"/>
              <w:spacing w:line="240" w:lineRule="auto"/>
              <w:ind w:firstLineChars="0" w:firstLine="0"/>
              <w:jc w:val="center"/>
              <w:rPr>
                <w:rFonts w:cs="Times New Roman"/>
                <w:b/>
                <w:bCs/>
                <w:color w:val="000000" w:themeColor="text1"/>
                <w:kern w:val="2"/>
                <w:sz w:val="15"/>
                <w:szCs w:val="15"/>
              </w:rPr>
            </w:pPr>
            <w:r w:rsidRPr="008A293B">
              <w:rPr>
                <w:rFonts w:cs="Times New Roman"/>
                <w:b/>
                <w:bCs/>
                <w:color w:val="000000" w:themeColor="text1"/>
                <w:kern w:val="2"/>
                <w:sz w:val="15"/>
                <w:szCs w:val="15"/>
              </w:rPr>
              <w:t>本期工程允许排放浓度</w:t>
            </w:r>
            <w:r w:rsidRPr="008A293B">
              <w:rPr>
                <w:rFonts w:cs="Times New Roman"/>
                <w:b/>
                <w:bCs/>
                <w:color w:val="000000" w:themeColor="text1"/>
                <w:kern w:val="2"/>
                <w:sz w:val="15"/>
                <w:szCs w:val="15"/>
              </w:rPr>
              <w:t>(3)</w:t>
            </w:r>
          </w:p>
        </w:tc>
        <w:tc>
          <w:tcPr>
            <w:tcW w:w="855" w:type="dxa"/>
            <w:gridSpan w:val="2"/>
            <w:vAlign w:val="center"/>
          </w:tcPr>
          <w:p w14:paraId="5DFEA336" w14:textId="77777777" w:rsidR="00BC092F" w:rsidRPr="00522BC4" w:rsidRDefault="001A7355">
            <w:pPr>
              <w:widowControl w:val="0"/>
              <w:spacing w:line="240" w:lineRule="auto"/>
              <w:ind w:firstLineChars="0" w:firstLine="0"/>
              <w:jc w:val="center"/>
              <w:rPr>
                <w:rFonts w:cs="Times New Roman"/>
                <w:b/>
                <w:bCs/>
                <w:color w:val="000000" w:themeColor="text1"/>
                <w:kern w:val="2"/>
                <w:sz w:val="15"/>
                <w:szCs w:val="15"/>
              </w:rPr>
            </w:pPr>
            <w:r w:rsidRPr="00522BC4">
              <w:rPr>
                <w:rFonts w:cs="Times New Roman"/>
                <w:b/>
                <w:bCs/>
                <w:color w:val="000000" w:themeColor="text1"/>
                <w:kern w:val="2"/>
                <w:sz w:val="15"/>
                <w:szCs w:val="15"/>
              </w:rPr>
              <w:t>本期工程产生量</w:t>
            </w:r>
            <w:r w:rsidRPr="00522BC4">
              <w:rPr>
                <w:rFonts w:cs="Times New Roman"/>
                <w:b/>
                <w:bCs/>
                <w:color w:val="000000" w:themeColor="text1"/>
                <w:kern w:val="2"/>
                <w:sz w:val="15"/>
                <w:szCs w:val="15"/>
              </w:rPr>
              <w:t>(4)</w:t>
            </w:r>
          </w:p>
        </w:tc>
        <w:tc>
          <w:tcPr>
            <w:tcW w:w="850" w:type="dxa"/>
            <w:vAlign w:val="center"/>
          </w:tcPr>
          <w:p w14:paraId="5DFEA337" w14:textId="77777777" w:rsidR="00BC092F" w:rsidRPr="00522BC4" w:rsidRDefault="001A7355">
            <w:pPr>
              <w:widowControl w:val="0"/>
              <w:spacing w:line="240" w:lineRule="auto"/>
              <w:ind w:firstLineChars="0" w:firstLine="0"/>
              <w:jc w:val="center"/>
              <w:rPr>
                <w:rFonts w:cs="Times New Roman"/>
                <w:b/>
                <w:bCs/>
                <w:color w:val="000000" w:themeColor="text1"/>
                <w:kern w:val="2"/>
                <w:sz w:val="15"/>
                <w:szCs w:val="15"/>
              </w:rPr>
            </w:pPr>
            <w:r w:rsidRPr="00522BC4">
              <w:rPr>
                <w:rFonts w:cs="Times New Roman"/>
                <w:b/>
                <w:bCs/>
                <w:color w:val="000000" w:themeColor="text1"/>
                <w:kern w:val="2"/>
                <w:sz w:val="15"/>
                <w:szCs w:val="15"/>
              </w:rPr>
              <w:t>本期工程自身削减量</w:t>
            </w:r>
            <w:r w:rsidRPr="00522BC4">
              <w:rPr>
                <w:rFonts w:cs="Times New Roman"/>
                <w:b/>
                <w:bCs/>
                <w:color w:val="000000" w:themeColor="text1"/>
                <w:kern w:val="2"/>
                <w:sz w:val="15"/>
                <w:szCs w:val="15"/>
              </w:rPr>
              <w:t>(5)</w:t>
            </w:r>
          </w:p>
        </w:tc>
        <w:tc>
          <w:tcPr>
            <w:tcW w:w="992" w:type="dxa"/>
            <w:vAlign w:val="center"/>
          </w:tcPr>
          <w:p w14:paraId="5DFEA338"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本期工程实际排放量</w:t>
            </w:r>
            <w:r>
              <w:rPr>
                <w:rFonts w:cs="Times New Roman"/>
                <w:b/>
                <w:bCs/>
                <w:kern w:val="2"/>
                <w:sz w:val="15"/>
                <w:szCs w:val="15"/>
              </w:rPr>
              <w:t>(6)</w:t>
            </w:r>
          </w:p>
        </w:tc>
        <w:tc>
          <w:tcPr>
            <w:tcW w:w="1134" w:type="dxa"/>
            <w:gridSpan w:val="2"/>
            <w:vAlign w:val="center"/>
          </w:tcPr>
          <w:p w14:paraId="5DFEA339"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本期工程核定排放总量</w:t>
            </w:r>
            <w:r>
              <w:rPr>
                <w:rFonts w:cs="Times New Roman"/>
                <w:b/>
                <w:bCs/>
                <w:kern w:val="2"/>
                <w:sz w:val="15"/>
                <w:szCs w:val="15"/>
              </w:rPr>
              <w:t>(7)</w:t>
            </w:r>
          </w:p>
        </w:tc>
        <w:tc>
          <w:tcPr>
            <w:tcW w:w="1134" w:type="dxa"/>
            <w:gridSpan w:val="2"/>
            <w:vAlign w:val="center"/>
          </w:tcPr>
          <w:p w14:paraId="5DFEA33A"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本期工程</w:t>
            </w:r>
            <w:r>
              <w:rPr>
                <w:rFonts w:cs="Times New Roman"/>
                <w:b/>
                <w:bCs/>
                <w:kern w:val="2"/>
                <w:sz w:val="15"/>
                <w:szCs w:val="15"/>
              </w:rPr>
              <w:t>“</w:t>
            </w:r>
            <w:r>
              <w:rPr>
                <w:rFonts w:cs="Times New Roman"/>
                <w:b/>
                <w:bCs/>
                <w:kern w:val="2"/>
                <w:sz w:val="15"/>
                <w:szCs w:val="15"/>
              </w:rPr>
              <w:t>以新带老</w:t>
            </w:r>
            <w:r>
              <w:rPr>
                <w:rFonts w:cs="Times New Roman"/>
                <w:b/>
                <w:bCs/>
                <w:kern w:val="2"/>
                <w:sz w:val="15"/>
                <w:szCs w:val="15"/>
              </w:rPr>
              <w:t>”</w:t>
            </w:r>
            <w:r>
              <w:rPr>
                <w:rFonts w:cs="Times New Roman"/>
                <w:b/>
                <w:bCs/>
                <w:kern w:val="2"/>
                <w:sz w:val="15"/>
                <w:szCs w:val="15"/>
              </w:rPr>
              <w:t>削减量</w:t>
            </w:r>
            <w:r>
              <w:rPr>
                <w:rFonts w:cs="Times New Roman"/>
                <w:b/>
                <w:bCs/>
                <w:kern w:val="2"/>
                <w:sz w:val="15"/>
                <w:szCs w:val="15"/>
              </w:rPr>
              <w:t>(8)</w:t>
            </w:r>
          </w:p>
        </w:tc>
        <w:tc>
          <w:tcPr>
            <w:tcW w:w="993" w:type="dxa"/>
            <w:gridSpan w:val="2"/>
            <w:vAlign w:val="center"/>
          </w:tcPr>
          <w:p w14:paraId="5DFEA33B"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全厂实际排放总量</w:t>
            </w:r>
            <w:r>
              <w:rPr>
                <w:rFonts w:cs="Times New Roman"/>
                <w:b/>
                <w:bCs/>
                <w:kern w:val="2"/>
                <w:sz w:val="15"/>
                <w:szCs w:val="15"/>
              </w:rPr>
              <w:t>(9)</w:t>
            </w:r>
          </w:p>
        </w:tc>
        <w:tc>
          <w:tcPr>
            <w:tcW w:w="992" w:type="dxa"/>
            <w:gridSpan w:val="4"/>
            <w:vAlign w:val="center"/>
          </w:tcPr>
          <w:p w14:paraId="5DFEA33C"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全厂核定排放总量</w:t>
            </w:r>
            <w:r>
              <w:rPr>
                <w:rFonts w:cs="Times New Roman"/>
                <w:b/>
                <w:bCs/>
                <w:kern w:val="2"/>
                <w:sz w:val="15"/>
                <w:szCs w:val="15"/>
              </w:rPr>
              <w:t>(10)</w:t>
            </w:r>
          </w:p>
        </w:tc>
        <w:tc>
          <w:tcPr>
            <w:tcW w:w="992" w:type="dxa"/>
            <w:gridSpan w:val="2"/>
            <w:vAlign w:val="center"/>
          </w:tcPr>
          <w:p w14:paraId="5DFEA33D"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区域平衡替代削减量</w:t>
            </w:r>
            <w:r>
              <w:rPr>
                <w:rFonts w:cs="Times New Roman"/>
                <w:b/>
                <w:bCs/>
                <w:kern w:val="2"/>
                <w:sz w:val="15"/>
                <w:szCs w:val="15"/>
              </w:rPr>
              <w:t>(11)</w:t>
            </w:r>
          </w:p>
        </w:tc>
        <w:tc>
          <w:tcPr>
            <w:tcW w:w="1097" w:type="dxa"/>
            <w:gridSpan w:val="2"/>
            <w:tcBorders>
              <w:right w:val="single" w:sz="8" w:space="0" w:color="auto"/>
            </w:tcBorders>
            <w:vAlign w:val="center"/>
          </w:tcPr>
          <w:p w14:paraId="5DFEA33E" w14:textId="77777777" w:rsidR="00BC092F" w:rsidRDefault="001A7355">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排放增减量</w:t>
            </w:r>
            <w:r>
              <w:rPr>
                <w:rFonts w:cs="Times New Roman"/>
                <w:b/>
                <w:bCs/>
                <w:kern w:val="2"/>
                <w:sz w:val="15"/>
                <w:szCs w:val="15"/>
              </w:rPr>
              <w:t>(12)</w:t>
            </w:r>
          </w:p>
        </w:tc>
      </w:tr>
      <w:tr w:rsidR="00320671" w14:paraId="5DFEA34E" w14:textId="77777777" w:rsidTr="00BD52B3">
        <w:trPr>
          <w:cantSplit/>
          <w:trHeight w:val="284"/>
          <w:jc w:val="center"/>
        </w:trPr>
        <w:tc>
          <w:tcPr>
            <w:tcW w:w="1030" w:type="dxa"/>
            <w:gridSpan w:val="2"/>
            <w:vMerge/>
            <w:vAlign w:val="center"/>
          </w:tcPr>
          <w:p w14:paraId="5DFEA340" w14:textId="77777777" w:rsidR="00320671" w:rsidRDefault="00320671" w:rsidP="00320671">
            <w:pPr>
              <w:widowControl w:val="0"/>
              <w:spacing w:line="240" w:lineRule="auto"/>
              <w:ind w:firstLineChars="0" w:firstLine="0"/>
              <w:jc w:val="center"/>
              <w:rPr>
                <w:rFonts w:cs="Times New Roman"/>
                <w:b/>
                <w:bCs/>
                <w:kern w:val="2"/>
                <w:sz w:val="15"/>
                <w:szCs w:val="15"/>
              </w:rPr>
            </w:pPr>
          </w:p>
        </w:tc>
        <w:tc>
          <w:tcPr>
            <w:tcW w:w="1714" w:type="dxa"/>
            <w:vAlign w:val="center"/>
          </w:tcPr>
          <w:p w14:paraId="5DFEA341" w14:textId="5838DFA7" w:rsidR="00320671" w:rsidRDefault="00320671" w:rsidP="00320671">
            <w:pPr>
              <w:widowControl w:val="0"/>
              <w:spacing w:line="240" w:lineRule="auto"/>
              <w:ind w:firstLineChars="0" w:firstLine="0"/>
              <w:jc w:val="center"/>
              <w:rPr>
                <w:rFonts w:eastAsia="黑体" w:cs="Times New Roman"/>
                <w:b/>
                <w:bCs/>
                <w:kern w:val="2"/>
                <w:sz w:val="15"/>
                <w:szCs w:val="15"/>
              </w:rPr>
            </w:pPr>
            <w:r>
              <w:rPr>
                <w:rFonts w:eastAsia="黑体" w:cs="Times New Roman"/>
                <w:b/>
                <w:bCs/>
                <w:kern w:val="2"/>
                <w:sz w:val="15"/>
                <w:szCs w:val="15"/>
              </w:rPr>
              <w:t>废水（万吨）</w:t>
            </w:r>
          </w:p>
        </w:tc>
        <w:tc>
          <w:tcPr>
            <w:tcW w:w="832" w:type="dxa"/>
            <w:gridSpan w:val="2"/>
            <w:shd w:val="clear" w:color="auto" w:fill="auto"/>
            <w:vAlign w:val="center"/>
          </w:tcPr>
          <w:p w14:paraId="5DFEA342" w14:textId="4AD995AB"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6" w:type="dxa"/>
            <w:shd w:val="clear" w:color="auto" w:fill="auto"/>
            <w:vAlign w:val="center"/>
          </w:tcPr>
          <w:p w14:paraId="5DFEA343" w14:textId="184FADC5" w:rsidR="00320671" w:rsidRDefault="00320671" w:rsidP="00320671">
            <w:pPr>
              <w:widowControl w:val="0"/>
              <w:spacing w:line="240" w:lineRule="auto"/>
              <w:ind w:firstLineChars="0" w:firstLine="0"/>
              <w:jc w:val="center"/>
              <w:rPr>
                <w:rFonts w:cs="Times New Roman"/>
                <w:b/>
                <w:bCs/>
                <w:kern w:val="2"/>
                <w:sz w:val="15"/>
                <w:szCs w:val="15"/>
              </w:rPr>
            </w:pPr>
            <w:r w:rsidRPr="00320671">
              <w:rPr>
                <w:rFonts w:cs="Times New Roman" w:hint="eastAsia"/>
                <w:b/>
                <w:bCs/>
                <w:kern w:val="2"/>
                <w:sz w:val="15"/>
                <w:szCs w:val="15"/>
              </w:rPr>
              <w:t>/</w:t>
            </w:r>
          </w:p>
        </w:tc>
        <w:tc>
          <w:tcPr>
            <w:tcW w:w="992" w:type="dxa"/>
            <w:gridSpan w:val="4"/>
            <w:shd w:val="clear" w:color="auto" w:fill="auto"/>
            <w:vAlign w:val="center"/>
          </w:tcPr>
          <w:p w14:paraId="5DFEA344" w14:textId="43CA2094" w:rsidR="00320671" w:rsidRDefault="00320671" w:rsidP="00320671">
            <w:pPr>
              <w:widowControl w:val="0"/>
              <w:spacing w:line="240" w:lineRule="auto"/>
              <w:ind w:firstLineChars="0" w:firstLine="0"/>
              <w:jc w:val="center"/>
              <w:rPr>
                <w:rFonts w:cs="Times New Roman"/>
                <w:b/>
                <w:bCs/>
                <w:kern w:val="2"/>
                <w:sz w:val="15"/>
                <w:szCs w:val="15"/>
              </w:rPr>
            </w:pPr>
            <w:r w:rsidRPr="00320671">
              <w:rPr>
                <w:rFonts w:cs="Times New Roman" w:hint="eastAsia"/>
                <w:b/>
                <w:bCs/>
                <w:kern w:val="2"/>
                <w:sz w:val="15"/>
                <w:szCs w:val="15"/>
              </w:rPr>
              <w:t>/</w:t>
            </w:r>
          </w:p>
        </w:tc>
        <w:tc>
          <w:tcPr>
            <w:tcW w:w="855" w:type="dxa"/>
            <w:gridSpan w:val="2"/>
            <w:shd w:val="clear" w:color="auto" w:fill="auto"/>
            <w:vAlign w:val="center"/>
          </w:tcPr>
          <w:p w14:paraId="5DFEA345" w14:textId="3C50A894"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850" w:type="dxa"/>
            <w:shd w:val="clear" w:color="auto" w:fill="auto"/>
            <w:vAlign w:val="center"/>
          </w:tcPr>
          <w:p w14:paraId="5DFEA346" w14:textId="7D60154C"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2" w:type="dxa"/>
            <w:shd w:val="clear" w:color="auto" w:fill="auto"/>
            <w:vAlign w:val="center"/>
          </w:tcPr>
          <w:p w14:paraId="5DFEA347" w14:textId="6A1DF526"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1134" w:type="dxa"/>
            <w:gridSpan w:val="2"/>
            <w:shd w:val="clear" w:color="auto" w:fill="auto"/>
            <w:vAlign w:val="center"/>
          </w:tcPr>
          <w:p w14:paraId="5DFEA348" w14:textId="1A52AC6A"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1134" w:type="dxa"/>
            <w:gridSpan w:val="2"/>
            <w:shd w:val="clear" w:color="auto" w:fill="auto"/>
            <w:vAlign w:val="center"/>
          </w:tcPr>
          <w:p w14:paraId="5DFEA349" w14:textId="70AD30C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3" w:type="dxa"/>
            <w:gridSpan w:val="2"/>
            <w:shd w:val="clear" w:color="auto" w:fill="auto"/>
            <w:vAlign w:val="center"/>
          </w:tcPr>
          <w:p w14:paraId="5DFEA34A" w14:textId="3F352D11" w:rsidR="00320671" w:rsidRPr="0082525E"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2" w:type="dxa"/>
            <w:gridSpan w:val="4"/>
            <w:shd w:val="clear" w:color="auto" w:fill="auto"/>
            <w:vAlign w:val="center"/>
          </w:tcPr>
          <w:p w14:paraId="5DFEA34B" w14:textId="760EB8DE" w:rsidR="00320671" w:rsidRPr="0082525E"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2" w:type="dxa"/>
            <w:gridSpan w:val="2"/>
            <w:shd w:val="clear" w:color="auto" w:fill="auto"/>
            <w:vAlign w:val="center"/>
          </w:tcPr>
          <w:p w14:paraId="5DFEA34C" w14:textId="2DD718BB"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w:t>
            </w:r>
          </w:p>
        </w:tc>
        <w:tc>
          <w:tcPr>
            <w:tcW w:w="1097" w:type="dxa"/>
            <w:gridSpan w:val="2"/>
            <w:tcBorders>
              <w:right w:val="single" w:sz="8" w:space="0" w:color="auto"/>
            </w:tcBorders>
            <w:shd w:val="clear" w:color="auto" w:fill="auto"/>
            <w:vAlign w:val="center"/>
          </w:tcPr>
          <w:p w14:paraId="5DFEA34D" w14:textId="2FDC8FFB"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w:t>
            </w:r>
          </w:p>
        </w:tc>
      </w:tr>
      <w:tr w:rsidR="00320671" w14:paraId="5DFEA35D" w14:textId="77777777" w:rsidTr="00BD52B3">
        <w:trPr>
          <w:cantSplit/>
          <w:trHeight w:val="284"/>
          <w:jc w:val="center"/>
        </w:trPr>
        <w:tc>
          <w:tcPr>
            <w:tcW w:w="1030" w:type="dxa"/>
            <w:gridSpan w:val="2"/>
            <w:vMerge/>
            <w:vAlign w:val="center"/>
          </w:tcPr>
          <w:p w14:paraId="5DFEA34F" w14:textId="77777777" w:rsidR="00320671" w:rsidRDefault="00320671" w:rsidP="00320671">
            <w:pPr>
              <w:widowControl w:val="0"/>
              <w:spacing w:line="240" w:lineRule="auto"/>
              <w:ind w:firstLineChars="0" w:firstLine="0"/>
              <w:jc w:val="center"/>
              <w:rPr>
                <w:rFonts w:cs="Times New Roman"/>
                <w:b/>
                <w:bCs/>
                <w:kern w:val="2"/>
                <w:sz w:val="15"/>
                <w:szCs w:val="15"/>
              </w:rPr>
            </w:pPr>
          </w:p>
        </w:tc>
        <w:tc>
          <w:tcPr>
            <w:tcW w:w="1714" w:type="dxa"/>
            <w:vAlign w:val="center"/>
          </w:tcPr>
          <w:p w14:paraId="5DFEA350" w14:textId="4661236C"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化学需氧量</w:t>
            </w:r>
          </w:p>
        </w:tc>
        <w:tc>
          <w:tcPr>
            <w:tcW w:w="832" w:type="dxa"/>
            <w:gridSpan w:val="2"/>
            <w:shd w:val="clear" w:color="auto" w:fill="auto"/>
            <w:vAlign w:val="center"/>
          </w:tcPr>
          <w:p w14:paraId="5DFEA351" w14:textId="5E5985BB"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6" w:type="dxa"/>
            <w:shd w:val="clear" w:color="auto" w:fill="auto"/>
            <w:vAlign w:val="center"/>
          </w:tcPr>
          <w:p w14:paraId="5DFEA352" w14:textId="2B6C2F6D" w:rsidR="00320671" w:rsidRDefault="00320671" w:rsidP="00320671">
            <w:pPr>
              <w:widowControl w:val="0"/>
              <w:spacing w:line="240" w:lineRule="auto"/>
              <w:ind w:firstLineChars="0" w:firstLine="0"/>
              <w:jc w:val="center"/>
              <w:rPr>
                <w:rFonts w:cs="Times New Roman"/>
                <w:b/>
                <w:bCs/>
                <w:kern w:val="2"/>
                <w:sz w:val="15"/>
                <w:szCs w:val="15"/>
              </w:rPr>
            </w:pPr>
            <w:r w:rsidRPr="00320671">
              <w:rPr>
                <w:rFonts w:cs="Times New Roman" w:hint="eastAsia"/>
                <w:b/>
                <w:bCs/>
                <w:kern w:val="2"/>
                <w:sz w:val="15"/>
                <w:szCs w:val="15"/>
              </w:rPr>
              <w:t>/</w:t>
            </w:r>
          </w:p>
        </w:tc>
        <w:tc>
          <w:tcPr>
            <w:tcW w:w="992" w:type="dxa"/>
            <w:gridSpan w:val="4"/>
            <w:shd w:val="clear" w:color="auto" w:fill="auto"/>
            <w:vAlign w:val="center"/>
          </w:tcPr>
          <w:p w14:paraId="5DFEA353" w14:textId="70642FED" w:rsidR="00320671" w:rsidRDefault="00320671" w:rsidP="00320671">
            <w:pPr>
              <w:widowControl w:val="0"/>
              <w:spacing w:line="240" w:lineRule="auto"/>
              <w:ind w:firstLineChars="0" w:firstLine="0"/>
              <w:jc w:val="center"/>
              <w:rPr>
                <w:rFonts w:cs="Times New Roman"/>
                <w:b/>
                <w:bCs/>
                <w:kern w:val="2"/>
                <w:sz w:val="15"/>
                <w:szCs w:val="15"/>
              </w:rPr>
            </w:pPr>
            <w:r w:rsidRPr="00320671">
              <w:rPr>
                <w:rFonts w:cs="Times New Roman" w:hint="eastAsia"/>
                <w:b/>
                <w:bCs/>
                <w:kern w:val="2"/>
                <w:sz w:val="15"/>
                <w:szCs w:val="15"/>
              </w:rPr>
              <w:t>/</w:t>
            </w:r>
          </w:p>
        </w:tc>
        <w:tc>
          <w:tcPr>
            <w:tcW w:w="855" w:type="dxa"/>
            <w:gridSpan w:val="2"/>
            <w:shd w:val="clear" w:color="auto" w:fill="auto"/>
            <w:vAlign w:val="center"/>
          </w:tcPr>
          <w:p w14:paraId="5DFEA354" w14:textId="4E8F944D"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850" w:type="dxa"/>
            <w:shd w:val="clear" w:color="auto" w:fill="auto"/>
            <w:vAlign w:val="center"/>
          </w:tcPr>
          <w:p w14:paraId="5DFEA355" w14:textId="75393BE4"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2" w:type="dxa"/>
            <w:shd w:val="clear" w:color="auto" w:fill="auto"/>
            <w:vAlign w:val="center"/>
          </w:tcPr>
          <w:p w14:paraId="5DFEA356" w14:textId="2FBB8594"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1134" w:type="dxa"/>
            <w:gridSpan w:val="2"/>
            <w:shd w:val="clear" w:color="auto" w:fill="auto"/>
            <w:vAlign w:val="center"/>
          </w:tcPr>
          <w:p w14:paraId="5DFEA357" w14:textId="48003A09"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1134" w:type="dxa"/>
            <w:gridSpan w:val="2"/>
            <w:shd w:val="clear" w:color="auto" w:fill="auto"/>
            <w:vAlign w:val="center"/>
          </w:tcPr>
          <w:p w14:paraId="5DFEA358" w14:textId="4BBF38BF"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3" w:type="dxa"/>
            <w:gridSpan w:val="2"/>
            <w:shd w:val="clear" w:color="auto" w:fill="auto"/>
            <w:vAlign w:val="center"/>
          </w:tcPr>
          <w:p w14:paraId="5DFEA359" w14:textId="01F0CA30" w:rsidR="00320671" w:rsidRPr="0082525E"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2" w:type="dxa"/>
            <w:gridSpan w:val="4"/>
            <w:shd w:val="clear" w:color="auto" w:fill="auto"/>
            <w:vAlign w:val="center"/>
          </w:tcPr>
          <w:p w14:paraId="5DFEA35A" w14:textId="0D893BE7" w:rsidR="00320671" w:rsidRPr="0082525E"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2" w:type="dxa"/>
            <w:gridSpan w:val="2"/>
            <w:shd w:val="clear" w:color="auto" w:fill="auto"/>
            <w:vAlign w:val="center"/>
          </w:tcPr>
          <w:p w14:paraId="5DFEA35B" w14:textId="64CBC3B1"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w:t>
            </w:r>
          </w:p>
        </w:tc>
        <w:tc>
          <w:tcPr>
            <w:tcW w:w="1097" w:type="dxa"/>
            <w:gridSpan w:val="2"/>
            <w:tcBorders>
              <w:right w:val="single" w:sz="8" w:space="0" w:color="auto"/>
            </w:tcBorders>
            <w:shd w:val="clear" w:color="auto" w:fill="auto"/>
            <w:vAlign w:val="center"/>
          </w:tcPr>
          <w:p w14:paraId="5DFEA35C" w14:textId="781F45AC"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w:t>
            </w:r>
          </w:p>
        </w:tc>
      </w:tr>
      <w:tr w:rsidR="00320671" w14:paraId="5DFEA36C" w14:textId="77777777" w:rsidTr="00BD52B3">
        <w:trPr>
          <w:cantSplit/>
          <w:trHeight w:val="284"/>
          <w:jc w:val="center"/>
        </w:trPr>
        <w:tc>
          <w:tcPr>
            <w:tcW w:w="1030" w:type="dxa"/>
            <w:gridSpan w:val="2"/>
            <w:vMerge/>
            <w:vAlign w:val="center"/>
          </w:tcPr>
          <w:p w14:paraId="5DFEA35E" w14:textId="77777777" w:rsidR="00320671" w:rsidRDefault="00320671" w:rsidP="00320671">
            <w:pPr>
              <w:widowControl w:val="0"/>
              <w:spacing w:line="240" w:lineRule="auto"/>
              <w:ind w:firstLineChars="0" w:firstLine="0"/>
              <w:jc w:val="center"/>
              <w:rPr>
                <w:rFonts w:cs="Times New Roman"/>
                <w:b/>
                <w:bCs/>
                <w:kern w:val="2"/>
                <w:sz w:val="15"/>
                <w:szCs w:val="15"/>
              </w:rPr>
            </w:pPr>
          </w:p>
        </w:tc>
        <w:tc>
          <w:tcPr>
            <w:tcW w:w="1714" w:type="dxa"/>
            <w:vAlign w:val="center"/>
          </w:tcPr>
          <w:p w14:paraId="5DFEA35F" w14:textId="4B4C3A30"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氨</w:t>
            </w:r>
            <w:r>
              <w:rPr>
                <w:rFonts w:cs="Times New Roman"/>
                <w:b/>
                <w:bCs/>
                <w:kern w:val="2"/>
                <w:sz w:val="15"/>
                <w:szCs w:val="15"/>
              </w:rPr>
              <w:t xml:space="preserve">      </w:t>
            </w:r>
            <w:r>
              <w:rPr>
                <w:rFonts w:cs="Times New Roman"/>
                <w:b/>
                <w:bCs/>
                <w:kern w:val="2"/>
                <w:sz w:val="15"/>
                <w:szCs w:val="15"/>
              </w:rPr>
              <w:t>氮</w:t>
            </w:r>
          </w:p>
        </w:tc>
        <w:tc>
          <w:tcPr>
            <w:tcW w:w="832" w:type="dxa"/>
            <w:gridSpan w:val="2"/>
            <w:shd w:val="clear" w:color="auto" w:fill="auto"/>
            <w:vAlign w:val="center"/>
          </w:tcPr>
          <w:p w14:paraId="5DFEA360" w14:textId="1491FCCB"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6" w:type="dxa"/>
            <w:shd w:val="clear" w:color="auto" w:fill="auto"/>
            <w:vAlign w:val="center"/>
          </w:tcPr>
          <w:p w14:paraId="5DFEA361" w14:textId="3F9BAE4B" w:rsidR="00320671" w:rsidRDefault="00320671" w:rsidP="00320671">
            <w:pPr>
              <w:widowControl w:val="0"/>
              <w:spacing w:line="240" w:lineRule="auto"/>
              <w:ind w:firstLineChars="0" w:firstLine="0"/>
              <w:jc w:val="center"/>
              <w:rPr>
                <w:rFonts w:cs="Times New Roman"/>
                <w:b/>
                <w:bCs/>
                <w:kern w:val="2"/>
                <w:sz w:val="15"/>
                <w:szCs w:val="15"/>
              </w:rPr>
            </w:pPr>
            <w:r w:rsidRPr="00320671">
              <w:rPr>
                <w:rFonts w:cs="Times New Roman" w:hint="eastAsia"/>
                <w:b/>
                <w:bCs/>
                <w:kern w:val="2"/>
                <w:sz w:val="15"/>
                <w:szCs w:val="15"/>
              </w:rPr>
              <w:t>/</w:t>
            </w:r>
          </w:p>
        </w:tc>
        <w:tc>
          <w:tcPr>
            <w:tcW w:w="992" w:type="dxa"/>
            <w:gridSpan w:val="4"/>
            <w:shd w:val="clear" w:color="auto" w:fill="auto"/>
            <w:vAlign w:val="center"/>
          </w:tcPr>
          <w:p w14:paraId="5DFEA362" w14:textId="527A5613" w:rsidR="00320671" w:rsidRDefault="00320671" w:rsidP="00320671">
            <w:pPr>
              <w:widowControl w:val="0"/>
              <w:spacing w:line="240" w:lineRule="auto"/>
              <w:ind w:firstLineChars="0" w:firstLine="0"/>
              <w:jc w:val="center"/>
              <w:rPr>
                <w:rFonts w:cs="Times New Roman"/>
                <w:b/>
                <w:bCs/>
                <w:kern w:val="2"/>
                <w:sz w:val="15"/>
                <w:szCs w:val="15"/>
              </w:rPr>
            </w:pPr>
            <w:r w:rsidRPr="00320671">
              <w:rPr>
                <w:rFonts w:cs="Times New Roman" w:hint="eastAsia"/>
                <w:b/>
                <w:bCs/>
                <w:kern w:val="2"/>
                <w:sz w:val="15"/>
                <w:szCs w:val="15"/>
              </w:rPr>
              <w:t>/</w:t>
            </w:r>
          </w:p>
        </w:tc>
        <w:tc>
          <w:tcPr>
            <w:tcW w:w="855" w:type="dxa"/>
            <w:gridSpan w:val="2"/>
            <w:shd w:val="clear" w:color="auto" w:fill="auto"/>
            <w:vAlign w:val="center"/>
          </w:tcPr>
          <w:p w14:paraId="5DFEA363" w14:textId="3A450725"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850" w:type="dxa"/>
            <w:shd w:val="clear" w:color="auto" w:fill="auto"/>
            <w:vAlign w:val="center"/>
          </w:tcPr>
          <w:p w14:paraId="5DFEA364" w14:textId="052FF408"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2" w:type="dxa"/>
            <w:shd w:val="clear" w:color="auto" w:fill="auto"/>
            <w:vAlign w:val="center"/>
          </w:tcPr>
          <w:p w14:paraId="5DFEA365" w14:textId="1BB1855D"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1134" w:type="dxa"/>
            <w:gridSpan w:val="2"/>
            <w:shd w:val="clear" w:color="auto" w:fill="auto"/>
            <w:vAlign w:val="center"/>
          </w:tcPr>
          <w:p w14:paraId="5DFEA366" w14:textId="04560BF1"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1134" w:type="dxa"/>
            <w:gridSpan w:val="2"/>
            <w:shd w:val="clear" w:color="auto" w:fill="auto"/>
            <w:vAlign w:val="center"/>
          </w:tcPr>
          <w:p w14:paraId="5DFEA367" w14:textId="7414D724"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3" w:type="dxa"/>
            <w:gridSpan w:val="2"/>
            <w:shd w:val="clear" w:color="auto" w:fill="auto"/>
            <w:vAlign w:val="center"/>
          </w:tcPr>
          <w:p w14:paraId="5DFEA368" w14:textId="5E8E81ED" w:rsidR="00320671" w:rsidRPr="0082525E"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2" w:type="dxa"/>
            <w:gridSpan w:val="4"/>
            <w:shd w:val="clear" w:color="auto" w:fill="auto"/>
            <w:vAlign w:val="center"/>
          </w:tcPr>
          <w:p w14:paraId="5DFEA369" w14:textId="1C1B590F" w:rsidR="00320671" w:rsidRPr="0082525E"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2" w:type="dxa"/>
            <w:gridSpan w:val="2"/>
            <w:shd w:val="clear" w:color="auto" w:fill="auto"/>
            <w:vAlign w:val="center"/>
          </w:tcPr>
          <w:p w14:paraId="5DFEA36A" w14:textId="603466DE"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w:t>
            </w:r>
          </w:p>
        </w:tc>
        <w:tc>
          <w:tcPr>
            <w:tcW w:w="1097" w:type="dxa"/>
            <w:gridSpan w:val="2"/>
            <w:tcBorders>
              <w:right w:val="single" w:sz="8" w:space="0" w:color="auto"/>
            </w:tcBorders>
            <w:shd w:val="clear" w:color="auto" w:fill="auto"/>
            <w:vAlign w:val="center"/>
          </w:tcPr>
          <w:p w14:paraId="5DFEA36B" w14:textId="555B4B5B"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w:t>
            </w:r>
          </w:p>
        </w:tc>
      </w:tr>
      <w:tr w:rsidR="00320671" w14:paraId="5DFEA37B" w14:textId="77777777" w:rsidTr="00C46FDC">
        <w:trPr>
          <w:cantSplit/>
          <w:trHeight w:val="284"/>
          <w:jc w:val="center"/>
        </w:trPr>
        <w:tc>
          <w:tcPr>
            <w:tcW w:w="1030" w:type="dxa"/>
            <w:gridSpan w:val="2"/>
            <w:vMerge/>
            <w:vAlign w:val="center"/>
          </w:tcPr>
          <w:p w14:paraId="5DFEA36D" w14:textId="77777777" w:rsidR="00320671" w:rsidRDefault="00320671" w:rsidP="00320671">
            <w:pPr>
              <w:widowControl w:val="0"/>
              <w:spacing w:line="240" w:lineRule="auto"/>
              <w:ind w:firstLineChars="0" w:firstLine="0"/>
              <w:jc w:val="center"/>
              <w:rPr>
                <w:rFonts w:cs="Times New Roman"/>
                <w:b/>
                <w:bCs/>
                <w:kern w:val="2"/>
                <w:sz w:val="15"/>
                <w:szCs w:val="15"/>
              </w:rPr>
            </w:pPr>
          </w:p>
        </w:tc>
        <w:tc>
          <w:tcPr>
            <w:tcW w:w="1714" w:type="dxa"/>
            <w:vAlign w:val="center"/>
          </w:tcPr>
          <w:p w14:paraId="5DFEA36E"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石油类</w:t>
            </w:r>
          </w:p>
        </w:tc>
        <w:tc>
          <w:tcPr>
            <w:tcW w:w="832" w:type="dxa"/>
            <w:gridSpan w:val="2"/>
            <w:shd w:val="clear" w:color="auto" w:fill="auto"/>
            <w:vAlign w:val="center"/>
          </w:tcPr>
          <w:p w14:paraId="5DFEA36F" w14:textId="4EF01F91"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70"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71" w14:textId="6EA0E732"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72"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73"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14:paraId="5DFEA374" w14:textId="6BA99579"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75" w14:textId="0461B773"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76" w14:textId="6654C9BD"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77" w14:textId="09F5E898"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shd w:val="clear" w:color="auto" w:fill="auto"/>
            <w:vAlign w:val="center"/>
          </w:tcPr>
          <w:p w14:paraId="5DFEA378" w14:textId="62910B46"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14:paraId="5DFEA379" w14:textId="17AF0868"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7A" w14:textId="2B818AED"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r>
      <w:tr w:rsidR="00320671" w14:paraId="5DFEA38A" w14:textId="77777777" w:rsidTr="00C46FDC">
        <w:trPr>
          <w:cantSplit/>
          <w:trHeight w:val="284"/>
          <w:jc w:val="center"/>
        </w:trPr>
        <w:tc>
          <w:tcPr>
            <w:tcW w:w="1030" w:type="dxa"/>
            <w:gridSpan w:val="2"/>
            <w:vMerge/>
            <w:vAlign w:val="center"/>
          </w:tcPr>
          <w:p w14:paraId="5DFEA37C" w14:textId="77777777" w:rsidR="00320671" w:rsidRDefault="00320671" w:rsidP="00320671">
            <w:pPr>
              <w:widowControl w:val="0"/>
              <w:spacing w:line="240" w:lineRule="auto"/>
              <w:ind w:firstLineChars="0" w:firstLine="0"/>
              <w:jc w:val="center"/>
              <w:rPr>
                <w:rFonts w:cs="Times New Roman"/>
                <w:b/>
                <w:bCs/>
                <w:kern w:val="2"/>
                <w:sz w:val="15"/>
                <w:szCs w:val="15"/>
              </w:rPr>
            </w:pPr>
          </w:p>
        </w:tc>
        <w:tc>
          <w:tcPr>
            <w:tcW w:w="1714" w:type="dxa"/>
            <w:vAlign w:val="center"/>
          </w:tcPr>
          <w:p w14:paraId="5DFEA37D" w14:textId="77777777" w:rsidR="00320671" w:rsidRDefault="00320671" w:rsidP="00320671">
            <w:pPr>
              <w:widowControl w:val="0"/>
              <w:spacing w:line="240" w:lineRule="auto"/>
              <w:ind w:firstLineChars="0" w:firstLine="0"/>
              <w:jc w:val="center"/>
              <w:rPr>
                <w:rFonts w:eastAsia="黑体" w:cs="Times New Roman"/>
                <w:b/>
                <w:bCs/>
                <w:kern w:val="2"/>
                <w:sz w:val="15"/>
                <w:szCs w:val="15"/>
              </w:rPr>
            </w:pPr>
            <w:r>
              <w:rPr>
                <w:rFonts w:eastAsia="黑体" w:cs="Times New Roman"/>
                <w:b/>
                <w:bCs/>
                <w:kern w:val="2"/>
                <w:sz w:val="15"/>
                <w:szCs w:val="15"/>
              </w:rPr>
              <w:t>废气</w:t>
            </w:r>
          </w:p>
        </w:tc>
        <w:tc>
          <w:tcPr>
            <w:tcW w:w="832" w:type="dxa"/>
            <w:gridSpan w:val="2"/>
            <w:shd w:val="clear" w:color="auto" w:fill="auto"/>
            <w:vAlign w:val="center"/>
          </w:tcPr>
          <w:p w14:paraId="5DFEA37E" w14:textId="7DFF12FF"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7F"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80" w14:textId="7C82DF6C"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81"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82"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14:paraId="5DFEA383" w14:textId="775972E2"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84" w14:textId="05DC3EED"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85" w14:textId="01E39B84"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86" w14:textId="32736D79"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shd w:val="clear" w:color="auto" w:fill="auto"/>
            <w:vAlign w:val="center"/>
          </w:tcPr>
          <w:p w14:paraId="5DFEA387" w14:textId="1A64E53F"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14:paraId="5DFEA388" w14:textId="30E22A97"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89" w14:textId="6A81335C"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r>
      <w:tr w:rsidR="00320671" w14:paraId="5DFEA399" w14:textId="77777777" w:rsidTr="00C46FDC">
        <w:trPr>
          <w:cantSplit/>
          <w:trHeight w:val="284"/>
          <w:jc w:val="center"/>
        </w:trPr>
        <w:tc>
          <w:tcPr>
            <w:tcW w:w="1030" w:type="dxa"/>
            <w:gridSpan w:val="2"/>
            <w:vMerge/>
            <w:vAlign w:val="center"/>
          </w:tcPr>
          <w:p w14:paraId="5DFEA38B" w14:textId="77777777" w:rsidR="00320671" w:rsidRDefault="00320671" w:rsidP="00320671">
            <w:pPr>
              <w:widowControl w:val="0"/>
              <w:spacing w:line="240" w:lineRule="auto"/>
              <w:ind w:firstLineChars="0" w:firstLine="0"/>
              <w:jc w:val="center"/>
              <w:rPr>
                <w:rFonts w:cs="Times New Roman"/>
                <w:b/>
                <w:bCs/>
                <w:kern w:val="2"/>
                <w:sz w:val="15"/>
                <w:szCs w:val="15"/>
              </w:rPr>
            </w:pPr>
          </w:p>
        </w:tc>
        <w:tc>
          <w:tcPr>
            <w:tcW w:w="1714" w:type="dxa"/>
            <w:vAlign w:val="center"/>
          </w:tcPr>
          <w:p w14:paraId="5DFEA38C"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二氧化硫</w:t>
            </w:r>
          </w:p>
        </w:tc>
        <w:tc>
          <w:tcPr>
            <w:tcW w:w="832" w:type="dxa"/>
            <w:gridSpan w:val="2"/>
            <w:shd w:val="clear" w:color="auto" w:fill="auto"/>
            <w:vAlign w:val="center"/>
          </w:tcPr>
          <w:p w14:paraId="5DFEA38D" w14:textId="42B6C5B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8E" w14:textId="71991B38"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8F" w14:textId="0CA85DEB"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90"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91"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14:paraId="5DFEA392" w14:textId="3D15C30C"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93" w14:textId="17FC93AA"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94" w14:textId="70CE80F6"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95" w14:textId="35946A1C"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shd w:val="clear" w:color="auto" w:fill="auto"/>
            <w:vAlign w:val="center"/>
          </w:tcPr>
          <w:p w14:paraId="5DFEA396" w14:textId="4DBDD756"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14:paraId="5DFEA397" w14:textId="6F88AE28"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98" w14:textId="78500F86"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r>
      <w:tr w:rsidR="00320671" w14:paraId="5DFEA3A8" w14:textId="77777777" w:rsidTr="008807D9">
        <w:trPr>
          <w:cantSplit/>
          <w:trHeight w:val="284"/>
          <w:jc w:val="center"/>
        </w:trPr>
        <w:tc>
          <w:tcPr>
            <w:tcW w:w="1030" w:type="dxa"/>
            <w:gridSpan w:val="2"/>
            <w:vMerge/>
            <w:vAlign w:val="center"/>
          </w:tcPr>
          <w:p w14:paraId="5DFEA39A" w14:textId="77777777" w:rsidR="00320671" w:rsidRDefault="00320671" w:rsidP="00320671">
            <w:pPr>
              <w:widowControl w:val="0"/>
              <w:spacing w:line="240" w:lineRule="auto"/>
              <w:ind w:firstLineChars="0" w:firstLine="0"/>
              <w:jc w:val="center"/>
              <w:rPr>
                <w:rFonts w:cs="Times New Roman"/>
                <w:b/>
                <w:bCs/>
                <w:kern w:val="2"/>
                <w:sz w:val="15"/>
                <w:szCs w:val="15"/>
              </w:rPr>
            </w:pPr>
          </w:p>
        </w:tc>
        <w:tc>
          <w:tcPr>
            <w:tcW w:w="1714" w:type="dxa"/>
            <w:vAlign w:val="center"/>
          </w:tcPr>
          <w:p w14:paraId="5DFEA39B"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烟</w:t>
            </w:r>
            <w:r>
              <w:rPr>
                <w:rFonts w:cs="Times New Roman"/>
                <w:b/>
                <w:bCs/>
                <w:kern w:val="2"/>
                <w:sz w:val="15"/>
                <w:szCs w:val="15"/>
              </w:rPr>
              <w:t xml:space="preserve">    </w:t>
            </w:r>
            <w:r>
              <w:rPr>
                <w:rFonts w:cs="Times New Roman"/>
                <w:b/>
                <w:bCs/>
                <w:kern w:val="2"/>
                <w:sz w:val="15"/>
                <w:szCs w:val="15"/>
              </w:rPr>
              <w:t>尘</w:t>
            </w:r>
          </w:p>
        </w:tc>
        <w:tc>
          <w:tcPr>
            <w:tcW w:w="832" w:type="dxa"/>
            <w:gridSpan w:val="2"/>
            <w:tcBorders>
              <w:bottom w:val="single" w:sz="8" w:space="0" w:color="auto"/>
            </w:tcBorders>
            <w:shd w:val="clear" w:color="auto" w:fill="auto"/>
            <w:vAlign w:val="center"/>
          </w:tcPr>
          <w:p w14:paraId="5DFEA39C" w14:textId="0EFAA709"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0.0072</w:t>
            </w:r>
          </w:p>
        </w:tc>
        <w:tc>
          <w:tcPr>
            <w:tcW w:w="996" w:type="dxa"/>
            <w:tcBorders>
              <w:bottom w:val="single" w:sz="8" w:space="0" w:color="auto"/>
            </w:tcBorders>
            <w:shd w:val="clear" w:color="auto" w:fill="auto"/>
            <w:vAlign w:val="center"/>
          </w:tcPr>
          <w:p w14:paraId="5DFEA39D" w14:textId="6C88DE8D"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tcBorders>
              <w:bottom w:val="single" w:sz="8" w:space="0" w:color="auto"/>
            </w:tcBorders>
            <w:shd w:val="clear" w:color="auto" w:fill="auto"/>
            <w:vAlign w:val="center"/>
          </w:tcPr>
          <w:p w14:paraId="5DFEA39E" w14:textId="69083D7C"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tcBorders>
              <w:bottom w:val="single" w:sz="8" w:space="0" w:color="auto"/>
            </w:tcBorders>
            <w:shd w:val="clear" w:color="auto" w:fill="auto"/>
            <w:vAlign w:val="center"/>
          </w:tcPr>
          <w:p w14:paraId="5DFEA39F" w14:textId="3023C8FE"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tcBorders>
              <w:bottom w:val="single" w:sz="8" w:space="0" w:color="auto"/>
            </w:tcBorders>
            <w:shd w:val="clear" w:color="auto" w:fill="auto"/>
            <w:vAlign w:val="center"/>
          </w:tcPr>
          <w:p w14:paraId="5DFEA3A0" w14:textId="759427AD"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tcBorders>
              <w:bottom w:val="single" w:sz="8" w:space="0" w:color="auto"/>
            </w:tcBorders>
            <w:shd w:val="clear" w:color="auto" w:fill="auto"/>
            <w:vAlign w:val="center"/>
          </w:tcPr>
          <w:p w14:paraId="5DFEA3A1" w14:textId="64C3BCB5" w:rsidR="00320671" w:rsidRDefault="00C2209F"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0.0718</w:t>
            </w:r>
          </w:p>
        </w:tc>
        <w:tc>
          <w:tcPr>
            <w:tcW w:w="1134" w:type="dxa"/>
            <w:gridSpan w:val="2"/>
            <w:tcBorders>
              <w:bottom w:val="single" w:sz="8" w:space="0" w:color="auto"/>
            </w:tcBorders>
            <w:shd w:val="clear" w:color="auto" w:fill="auto"/>
            <w:vAlign w:val="center"/>
          </w:tcPr>
          <w:p w14:paraId="5DFEA3A2" w14:textId="5389BDE7" w:rsidR="00320671" w:rsidRDefault="00C2209F"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0.0934</w:t>
            </w:r>
          </w:p>
        </w:tc>
        <w:tc>
          <w:tcPr>
            <w:tcW w:w="1134" w:type="dxa"/>
            <w:gridSpan w:val="2"/>
            <w:tcBorders>
              <w:bottom w:val="single" w:sz="8" w:space="0" w:color="auto"/>
            </w:tcBorders>
            <w:shd w:val="clear" w:color="auto" w:fill="auto"/>
            <w:vAlign w:val="center"/>
          </w:tcPr>
          <w:p w14:paraId="5DFEA3A3" w14:textId="525F1CC2"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tcBorders>
              <w:bottom w:val="single" w:sz="8" w:space="0" w:color="auto"/>
            </w:tcBorders>
            <w:shd w:val="clear" w:color="auto" w:fill="auto"/>
            <w:vAlign w:val="center"/>
          </w:tcPr>
          <w:p w14:paraId="5DFEA3A4" w14:textId="2F9E52BE"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0.0</w:t>
            </w:r>
            <w:r w:rsidR="00C2209F">
              <w:rPr>
                <w:rFonts w:cs="Times New Roman" w:hint="eastAsia"/>
                <w:b/>
                <w:bCs/>
                <w:kern w:val="2"/>
                <w:sz w:val="15"/>
                <w:szCs w:val="15"/>
              </w:rPr>
              <w:t>718</w:t>
            </w:r>
          </w:p>
        </w:tc>
        <w:tc>
          <w:tcPr>
            <w:tcW w:w="992" w:type="dxa"/>
            <w:gridSpan w:val="4"/>
            <w:tcBorders>
              <w:bottom w:val="single" w:sz="8" w:space="0" w:color="auto"/>
            </w:tcBorders>
            <w:shd w:val="clear" w:color="auto" w:fill="auto"/>
            <w:vAlign w:val="center"/>
          </w:tcPr>
          <w:p w14:paraId="5DFEA3A5" w14:textId="5ABC3550" w:rsidR="00320671" w:rsidRDefault="00C2209F" w:rsidP="00320671">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0.0718</w:t>
            </w:r>
          </w:p>
        </w:tc>
        <w:tc>
          <w:tcPr>
            <w:tcW w:w="992" w:type="dxa"/>
            <w:gridSpan w:val="2"/>
            <w:tcBorders>
              <w:bottom w:val="single" w:sz="8" w:space="0" w:color="auto"/>
            </w:tcBorders>
            <w:shd w:val="clear" w:color="auto" w:fill="auto"/>
            <w:vAlign w:val="center"/>
          </w:tcPr>
          <w:p w14:paraId="5DFEA3A6" w14:textId="7BF3DF5A"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bottom w:val="single" w:sz="8" w:space="0" w:color="auto"/>
              <w:right w:val="single" w:sz="8" w:space="0" w:color="auto"/>
            </w:tcBorders>
            <w:shd w:val="clear" w:color="auto" w:fill="auto"/>
            <w:vAlign w:val="center"/>
          </w:tcPr>
          <w:p w14:paraId="5DFEA3A7" w14:textId="228CBE22"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hint="eastAsia"/>
                <w:b/>
                <w:bCs/>
                <w:kern w:val="2"/>
                <w:sz w:val="15"/>
                <w:szCs w:val="15"/>
              </w:rPr>
              <w:t>0</w:t>
            </w:r>
          </w:p>
        </w:tc>
      </w:tr>
      <w:tr w:rsidR="00320671" w14:paraId="5DFEA3B7" w14:textId="77777777" w:rsidTr="00C46FDC">
        <w:trPr>
          <w:cantSplit/>
          <w:trHeight w:val="284"/>
          <w:jc w:val="center"/>
        </w:trPr>
        <w:tc>
          <w:tcPr>
            <w:tcW w:w="1030" w:type="dxa"/>
            <w:gridSpan w:val="2"/>
            <w:vMerge/>
            <w:vAlign w:val="center"/>
          </w:tcPr>
          <w:p w14:paraId="5DFEA3A9" w14:textId="77777777" w:rsidR="00320671" w:rsidRDefault="00320671" w:rsidP="00320671">
            <w:pPr>
              <w:widowControl w:val="0"/>
              <w:spacing w:line="240" w:lineRule="auto"/>
              <w:ind w:firstLineChars="0" w:firstLine="0"/>
              <w:jc w:val="center"/>
              <w:rPr>
                <w:rFonts w:cs="Times New Roman"/>
                <w:b/>
                <w:bCs/>
                <w:kern w:val="2"/>
                <w:sz w:val="15"/>
                <w:szCs w:val="15"/>
              </w:rPr>
            </w:pPr>
          </w:p>
        </w:tc>
        <w:tc>
          <w:tcPr>
            <w:tcW w:w="1714" w:type="dxa"/>
            <w:vAlign w:val="center"/>
          </w:tcPr>
          <w:p w14:paraId="5DFEA3AA"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工业粉尘</w:t>
            </w:r>
          </w:p>
        </w:tc>
        <w:tc>
          <w:tcPr>
            <w:tcW w:w="832" w:type="dxa"/>
            <w:gridSpan w:val="2"/>
            <w:shd w:val="clear" w:color="auto" w:fill="auto"/>
            <w:vAlign w:val="center"/>
          </w:tcPr>
          <w:p w14:paraId="5DFEA3AB" w14:textId="7F22744A"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AC" w14:textId="79C842F0"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AD" w14:textId="66EFE9A8"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AE" w14:textId="4BE8536B" w:rsidR="00320671" w:rsidRPr="00582D6C"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AF" w14:textId="4B386D66" w:rsidR="00320671" w:rsidRPr="00582D6C"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14:paraId="5DFEA3B0" w14:textId="039B3BD0"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B1" w14:textId="55E07F39"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B2" w14:textId="378B2169"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B3" w14:textId="6A41D18C"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shd w:val="clear" w:color="auto" w:fill="auto"/>
            <w:vAlign w:val="center"/>
          </w:tcPr>
          <w:p w14:paraId="5DFEA3B4" w14:textId="610AC20E"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14:paraId="5DFEA3B5" w14:textId="0CF1DFD9"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B6" w14:textId="001E98DB"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r>
      <w:tr w:rsidR="00320671" w14:paraId="5DFEA3C6" w14:textId="77777777" w:rsidTr="00C46FDC">
        <w:trPr>
          <w:cantSplit/>
          <w:trHeight w:val="284"/>
          <w:jc w:val="center"/>
        </w:trPr>
        <w:tc>
          <w:tcPr>
            <w:tcW w:w="1030" w:type="dxa"/>
            <w:gridSpan w:val="2"/>
            <w:vMerge/>
            <w:vAlign w:val="center"/>
          </w:tcPr>
          <w:p w14:paraId="5DFEA3B8" w14:textId="77777777" w:rsidR="00320671" w:rsidRDefault="00320671" w:rsidP="00320671">
            <w:pPr>
              <w:widowControl w:val="0"/>
              <w:spacing w:line="240" w:lineRule="auto"/>
              <w:ind w:firstLineChars="0" w:firstLine="0"/>
              <w:jc w:val="center"/>
              <w:rPr>
                <w:rFonts w:cs="Times New Roman"/>
                <w:b/>
                <w:bCs/>
                <w:kern w:val="2"/>
                <w:sz w:val="15"/>
                <w:szCs w:val="15"/>
              </w:rPr>
            </w:pPr>
          </w:p>
        </w:tc>
        <w:tc>
          <w:tcPr>
            <w:tcW w:w="1714" w:type="dxa"/>
            <w:vAlign w:val="center"/>
          </w:tcPr>
          <w:p w14:paraId="5DFEA3B9"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氮氧化物</w:t>
            </w:r>
          </w:p>
        </w:tc>
        <w:tc>
          <w:tcPr>
            <w:tcW w:w="832" w:type="dxa"/>
            <w:gridSpan w:val="2"/>
            <w:shd w:val="clear" w:color="auto" w:fill="auto"/>
            <w:vAlign w:val="center"/>
          </w:tcPr>
          <w:p w14:paraId="5DFEA3BA" w14:textId="54810603"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BB" w14:textId="05032216"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BC" w14:textId="68BAB3D9"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BD"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BE"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14:paraId="5DFEA3BF" w14:textId="705AD4E2"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C0" w14:textId="0CD6BFBD"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C1" w14:textId="224D21C0"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C2" w14:textId="71A42D86"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shd w:val="clear" w:color="auto" w:fill="auto"/>
            <w:vAlign w:val="center"/>
          </w:tcPr>
          <w:p w14:paraId="5DFEA3C3" w14:textId="0A69F86D"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14:paraId="5DFEA3C4" w14:textId="362533BE"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C5" w14:textId="4F935679"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r>
      <w:tr w:rsidR="00320671" w14:paraId="5DFEA3D5" w14:textId="77777777" w:rsidTr="00C46FDC">
        <w:trPr>
          <w:cantSplit/>
          <w:trHeight w:val="284"/>
          <w:jc w:val="center"/>
        </w:trPr>
        <w:tc>
          <w:tcPr>
            <w:tcW w:w="1030" w:type="dxa"/>
            <w:gridSpan w:val="2"/>
            <w:vMerge/>
            <w:vAlign w:val="center"/>
          </w:tcPr>
          <w:p w14:paraId="5DFEA3C7" w14:textId="77777777" w:rsidR="00320671" w:rsidRDefault="00320671" w:rsidP="00320671">
            <w:pPr>
              <w:widowControl w:val="0"/>
              <w:spacing w:line="240" w:lineRule="auto"/>
              <w:ind w:firstLineChars="0" w:firstLine="0"/>
              <w:jc w:val="center"/>
              <w:rPr>
                <w:rFonts w:cs="Times New Roman"/>
                <w:b/>
                <w:bCs/>
                <w:kern w:val="2"/>
                <w:sz w:val="15"/>
                <w:szCs w:val="15"/>
              </w:rPr>
            </w:pPr>
          </w:p>
        </w:tc>
        <w:tc>
          <w:tcPr>
            <w:tcW w:w="1714" w:type="dxa"/>
            <w:vAlign w:val="center"/>
          </w:tcPr>
          <w:p w14:paraId="5DFEA3C8" w14:textId="77777777" w:rsidR="00320671" w:rsidRDefault="00320671" w:rsidP="00320671">
            <w:pPr>
              <w:widowControl w:val="0"/>
              <w:spacing w:line="240" w:lineRule="auto"/>
              <w:ind w:firstLineChars="0" w:firstLine="0"/>
              <w:jc w:val="center"/>
              <w:rPr>
                <w:rFonts w:eastAsia="黑体" w:cs="Times New Roman"/>
                <w:b/>
                <w:bCs/>
                <w:kern w:val="2"/>
                <w:sz w:val="15"/>
                <w:szCs w:val="15"/>
              </w:rPr>
            </w:pPr>
            <w:r>
              <w:rPr>
                <w:rFonts w:eastAsia="黑体" w:cs="Times New Roman"/>
                <w:b/>
                <w:bCs/>
                <w:kern w:val="2"/>
                <w:sz w:val="15"/>
                <w:szCs w:val="15"/>
              </w:rPr>
              <w:t>工业固体废物</w:t>
            </w:r>
          </w:p>
        </w:tc>
        <w:tc>
          <w:tcPr>
            <w:tcW w:w="832" w:type="dxa"/>
            <w:gridSpan w:val="2"/>
            <w:shd w:val="clear" w:color="auto" w:fill="auto"/>
            <w:vAlign w:val="center"/>
          </w:tcPr>
          <w:p w14:paraId="5DFEA3C9" w14:textId="00644778"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14:paraId="5DFEA3CA"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14:paraId="5DFEA3CB" w14:textId="59834D68"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14:paraId="5DFEA3CC"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14:paraId="5DFEA3CD"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14:paraId="5DFEA3CE" w14:textId="5DB48C73"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CF" w14:textId="31C3E6A5"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14:paraId="5DFEA3D0" w14:textId="23E53442"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14:paraId="5DFEA3D1" w14:textId="5CE47B8B"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4"/>
            <w:shd w:val="clear" w:color="auto" w:fill="auto"/>
            <w:vAlign w:val="center"/>
          </w:tcPr>
          <w:p w14:paraId="5DFEA3D2" w14:textId="34E1ABB7"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14:paraId="5DFEA3D3" w14:textId="4C3EC46F"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c>
          <w:tcPr>
            <w:tcW w:w="1097" w:type="dxa"/>
            <w:gridSpan w:val="2"/>
            <w:tcBorders>
              <w:right w:val="single" w:sz="8" w:space="0" w:color="auto"/>
            </w:tcBorders>
            <w:shd w:val="clear" w:color="auto" w:fill="auto"/>
            <w:vAlign w:val="center"/>
          </w:tcPr>
          <w:p w14:paraId="5DFEA3D4" w14:textId="7A1D35CE" w:rsidR="00320671" w:rsidRDefault="00320671" w:rsidP="00320671">
            <w:pPr>
              <w:widowControl w:val="0"/>
              <w:spacing w:line="240" w:lineRule="auto"/>
              <w:ind w:firstLineChars="0" w:firstLine="0"/>
              <w:jc w:val="center"/>
              <w:rPr>
                <w:rFonts w:cs="Times New Roman"/>
                <w:b/>
                <w:bCs/>
                <w:kern w:val="2"/>
                <w:sz w:val="15"/>
                <w:szCs w:val="15"/>
                <w:highlight w:val="yellow"/>
              </w:rPr>
            </w:pPr>
            <w:r>
              <w:rPr>
                <w:rFonts w:cs="Times New Roman"/>
                <w:b/>
                <w:bCs/>
                <w:kern w:val="2"/>
                <w:sz w:val="15"/>
                <w:szCs w:val="15"/>
              </w:rPr>
              <w:t>/</w:t>
            </w:r>
          </w:p>
        </w:tc>
      </w:tr>
      <w:tr w:rsidR="00320671" w14:paraId="5DFEA3E4" w14:textId="77777777" w:rsidTr="00C46FDC">
        <w:trPr>
          <w:cantSplit/>
          <w:trHeight w:val="284"/>
          <w:jc w:val="center"/>
        </w:trPr>
        <w:tc>
          <w:tcPr>
            <w:tcW w:w="1030" w:type="dxa"/>
            <w:gridSpan w:val="2"/>
            <w:vMerge/>
            <w:tcBorders>
              <w:bottom w:val="single" w:sz="8" w:space="0" w:color="auto"/>
            </w:tcBorders>
            <w:vAlign w:val="center"/>
          </w:tcPr>
          <w:p w14:paraId="5DFEA3D6" w14:textId="77777777" w:rsidR="00320671" w:rsidRDefault="00320671" w:rsidP="00320671">
            <w:pPr>
              <w:widowControl w:val="0"/>
              <w:spacing w:line="240" w:lineRule="auto"/>
              <w:ind w:firstLineChars="0" w:firstLine="0"/>
              <w:jc w:val="center"/>
              <w:rPr>
                <w:rFonts w:cs="Times New Roman"/>
                <w:b/>
                <w:bCs/>
                <w:kern w:val="2"/>
                <w:sz w:val="15"/>
                <w:szCs w:val="15"/>
              </w:rPr>
            </w:pPr>
          </w:p>
        </w:tc>
        <w:tc>
          <w:tcPr>
            <w:tcW w:w="1714" w:type="dxa"/>
            <w:tcBorders>
              <w:bottom w:val="single" w:sz="8" w:space="0" w:color="auto"/>
            </w:tcBorders>
            <w:vAlign w:val="center"/>
          </w:tcPr>
          <w:p w14:paraId="5DFEA3D7" w14:textId="77777777"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V</w:t>
            </w:r>
            <w:r>
              <w:rPr>
                <w:rFonts w:cs="Times New Roman"/>
                <w:b/>
                <w:bCs/>
                <w:kern w:val="2"/>
                <w:sz w:val="15"/>
                <w:szCs w:val="15"/>
              </w:rPr>
              <w:t>OC</w:t>
            </w:r>
          </w:p>
        </w:tc>
        <w:tc>
          <w:tcPr>
            <w:tcW w:w="832" w:type="dxa"/>
            <w:gridSpan w:val="2"/>
            <w:tcBorders>
              <w:bottom w:val="single" w:sz="8" w:space="0" w:color="auto"/>
            </w:tcBorders>
            <w:shd w:val="clear" w:color="auto" w:fill="auto"/>
            <w:vAlign w:val="center"/>
          </w:tcPr>
          <w:p w14:paraId="5DFEA3D8" w14:textId="69976E52" w:rsidR="00320671"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6" w:type="dxa"/>
            <w:tcBorders>
              <w:bottom w:val="single" w:sz="8" w:space="0" w:color="auto"/>
            </w:tcBorders>
            <w:shd w:val="clear" w:color="auto" w:fill="auto"/>
            <w:vAlign w:val="center"/>
          </w:tcPr>
          <w:p w14:paraId="5DFEA3D9" w14:textId="717029BC" w:rsidR="00320671" w:rsidRPr="00320671" w:rsidRDefault="00320671" w:rsidP="00320671">
            <w:pPr>
              <w:widowControl w:val="0"/>
              <w:spacing w:line="240" w:lineRule="auto"/>
              <w:ind w:firstLineChars="0" w:firstLine="0"/>
              <w:jc w:val="center"/>
              <w:rPr>
                <w:rFonts w:cs="Times New Roman"/>
                <w:b/>
                <w:bCs/>
                <w:kern w:val="2"/>
                <w:sz w:val="15"/>
                <w:szCs w:val="15"/>
              </w:rPr>
            </w:pPr>
            <w:r w:rsidRPr="00320671">
              <w:rPr>
                <w:rFonts w:cs="Times New Roman" w:hint="eastAsia"/>
                <w:b/>
                <w:bCs/>
                <w:kern w:val="2"/>
                <w:sz w:val="15"/>
                <w:szCs w:val="15"/>
              </w:rPr>
              <w:t>/</w:t>
            </w:r>
          </w:p>
        </w:tc>
        <w:tc>
          <w:tcPr>
            <w:tcW w:w="992" w:type="dxa"/>
            <w:gridSpan w:val="4"/>
            <w:tcBorders>
              <w:bottom w:val="single" w:sz="8" w:space="0" w:color="auto"/>
            </w:tcBorders>
            <w:shd w:val="clear" w:color="auto" w:fill="auto"/>
            <w:vAlign w:val="center"/>
          </w:tcPr>
          <w:p w14:paraId="5DFEA3DA" w14:textId="76FE0B5A" w:rsidR="00320671" w:rsidRPr="00320671" w:rsidRDefault="00320671" w:rsidP="00320671">
            <w:pPr>
              <w:widowControl w:val="0"/>
              <w:spacing w:line="240" w:lineRule="auto"/>
              <w:ind w:firstLineChars="0" w:firstLine="0"/>
              <w:jc w:val="center"/>
              <w:rPr>
                <w:rFonts w:cs="Times New Roman"/>
                <w:b/>
                <w:bCs/>
                <w:kern w:val="2"/>
                <w:sz w:val="15"/>
                <w:szCs w:val="15"/>
              </w:rPr>
            </w:pPr>
            <w:r w:rsidRPr="00320671">
              <w:rPr>
                <w:rFonts w:cs="Times New Roman" w:hint="eastAsia"/>
                <w:b/>
                <w:bCs/>
                <w:kern w:val="2"/>
                <w:sz w:val="15"/>
                <w:szCs w:val="15"/>
              </w:rPr>
              <w:t>/</w:t>
            </w:r>
          </w:p>
        </w:tc>
        <w:tc>
          <w:tcPr>
            <w:tcW w:w="855" w:type="dxa"/>
            <w:gridSpan w:val="2"/>
            <w:tcBorders>
              <w:bottom w:val="single" w:sz="8" w:space="0" w:color="auto"/>
            </w:tcBorders>
            <w:shd w:val="clear" w:color="auto" w:fill="auto"/>
            <w:vAlign w:val="center"/>
          </w:tcPr>
          <w:p w14:paraId="5DFEA3DB" w14:textId="0B0677DB" w:rsidR="00320671" w:rsidRPr="00582D6C"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850" w:type="dxa"/>
            <w:tcBorders>
              <w:bottom w:val="single" w:sz="8" w:space="0" w:color="auto"/>
            </w:tcBorders>
            <w:shd w:val="clear" w:color="auto" w:fill="auto"/>
            <w:vAlign w:val="center"/>
          </w:tcPr>
          <w:p w14:paraId="5DFEA3DC" w14:textId="1230BF4A" w:rsidR="00320671" w:rsidRPr="00582D6C"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2" w:type="dxa"/>
            <w:tcBorders>
              <w:bottom w:val="single" w:sz="8" w:space="0" w:color="auto"/>
            </w:tcBorders>
            <w:shd w:val="clear" w:color="auto" w:fill="auto"/>
            <w:vAlign w:val="center"/>
          </w:tcPr>
          <w:p w14:paraId="5DFEA3DD" w14:textId="73272C3B" w:rsidR="00320671" w:rsidRPr="00582D6C"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1134" w:type="dxa"/>
            <w:gridSpan w:val="2"/>
            <w:tcBorders>
              <w:bottom w:val="single" w:sz="8" w:space="0" w:color="auto"/>
            </w:tcBorders>
            <w:shd w:val="clear" w:color="auto" w:fill="auto"/>
            <w:vAlign w:val="center"/>
          </w:tcPr>
          <w:p w14:paraId="5DFEA3DE" w14:textId="40D8D609" w:rsidR="00320671" w:rsidRPr="00582D6C"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1134" w:type="dxa"/>
            <w:gridSpan w:val="2"/>
            <w:tcBorders>
              <w:bottom w:val="single" w:sz="8" w:space="0" w:color="auto"/>
            </w:tcBorders>
            <w:shd w:val="clear" w:color="auto" w:fill="auto"/>
            <w:vAlign w:val="center"/>
          </w:tcPr>
          <w:p w14:paraId="5DFEA3DF" w14:textId="5997E1D2" w:rsidR="00320671" w:rsidRPr="00582D6C"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3" w:type="dxa"/>
            <w:gridSpan w:val="2"/>
            <w:tcBorders>
              <w:bottom w:val="single" w:sz="8" w:space="0" w:color="auto"/>
            </w:tcBorders>
            <w:shd w:val="clear" w:color="auto" w:fill="auto"/>
            <w:vAlign w:val="center"/>
          </w:tcPr>
          <w:p w14:paraId="5DFEA3E0" w14:textId="32BF2B3A" w:rsidR="00320671" w:rsidRPr="00582D6C"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2" w:type="dxa"/>
            <w:gridSpan w:val="4"/>
            <w:tcBorders>
              <w:bottom w:val="single" w:sz="8" w:space="0" w:color="auto"/>
            </w:tcBorders>
            <w:shd w:val="clear" w:color="auto" w:fill="auto"/>
            <w:vAlign w:val="center"/>
          </w:tcPr>
          <w:p w14:paraId="5DFEA3E1" w14:textId="5E93349E" w:rsidR="00320671" w:rsidRPr="00582D6C"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992" w:type="dxa"/>
            <w:gridSpan w:val="2"/>
            <w:tcBorders>
              <w:bottom w:val="single" w:sz="8" w:space="0" w:color="auto"/>
            </w:tcBorders>
            <w:shd w:val="clear" w:color="auto" w:fill="auto"/>
            <w:vAlign w:val="center"/>
          </w:tcPr>
          <w:p w14:paraId="5DFEA3E2" w14:textId="70B6CB48" w:rsidR="00320671" w:rsidRPr="00582D6C"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c>
          <w:tcPr>
            <w:tcW w:w="1097" w:type="dxa"/>
            <w:gridSpan w:val="2"/>
            <w:tcBorders>
              <w:bottom w:val="single" w:sz="8" w:space="0" w:color="auto"/>
              <w:right w:val="single" w:sz="8" w:space="0" w:color="auto"/>
            </w:tcBorders>
            <w:shd w:val="clear" w:color="auto" w:fill="auto"/>
            <w:vAlign w:val="center"/>
          </w:tcPr>
          <w:p w14:paraId="5DFEA3E3" w14:textId="2FA16B04" w:rsidR="00320671" w:rsidRPr="00582D6C" w:rsidRDefault="00320671" w:rsidP="00320671">
            <w:pPr>
              <w:widowControl w:val="0"/>
              <w:spacing w:line="240" w:lineRule="auto"/>
              <w:ind w:firstLineChars="0" w:firstLine="0"/>
              <w:jc w:val="center"/>
              <w:rPr>
                <w:rFonts w:cs="Times New Roman"/>
                <w:b/>
                <w:bCs/>
                <w:kern w:val="2"/>
                <w:sz w:val="15"/>
                <w:szCs w:val="15"/>
              </w:rPr>
            </w:pPr>
            <w:r>
              <w:rPr>
                <w:rFonts w:cs="Times New Roman" w:hint="eastAsia"/>
                <w:b/>
                <w:bCs/>
                <w:kern w:val="2"/>
                <w:sz w:val="15"/>
                <w:szCs w:val="15"/>
              </w:rPr>
              <w:t>/</w:t>
            </w:r>
          </w:p>
        </w:tc>
      </w:tr>
    </w:tbl>
    <w:p w14:paraId="5DFEA3E5" w14:textId="77777777" w:rsidR="00BC092F" w:rsidRDefault="001A7355">
      <w:pPr>
        <w:spacing w:line="200" w:lineRule="exact"/>
        <w:ind w:firstLine="301"/>
        <w:jc w:val="center"/>
        <w:rPr>
          <w:rFonts w:cs="Times New Roman"/>
          <w:sz w:val="15"/>
          <w:szCs w:val="15"/>
        </w:rPr>
      </w:pPr>
      <w:r>
        <w:rPr>
          <w:rFonts w:cs="Times New Roman"/>
          <w:b/>
          <w:bCs/>
          <w:sz w:val="15"/>
          <w:szCs w:val="15"/>
        </w:rPr>
        <w:t>注</w:t>
      </w:r>
      <w:r>
        <w:rPr>
          <w:rFonts w:cs="Times New Roman"/>
          <w:sz w:val="15"/>
          <w:szCs w:val="15"/>
        </w:rPr>
        <w:t>：</w:t>
      </w:r>
      <w:r>
        <w:rPr>
          <w:rFonts w:cs="Times New Roman"/>
          <w:sz w:val="15"/>
          <w:szCs w:val="15"/>
        </w:rPr>
        <w:t>1</w:t>
      </w:r>
      <w:r>
        <w:rPr>
          <w:rFonts w:cs="Times New Roman"/>
          <w:sz w:val="15"/>
          <w:szCs w:val="15"/>
        </w:rPr>
        <w:t>、</w:t>
      </w:r>
      <w:r>
        <w:rPr>
          <w:rFonts w:cs="Times New Roman"/>
          <w:spacing w:val="-4"/>
          <w:sz w:val="15"/>
          <w:szCs w:val="15"/>
        </w:rPr>
        <w:t>排放增减量：（</w:t>
      </w:r>
      <w:r>
        <w:rPr>
          <w:rFonts w:cs="Times New Roman"/>
          <w:spacing w:val="-4"/>
          <w:sz w:val="15"/>
          <w:szCs w:val="15"/>
        </w:rPr>
        <w:t>+</w:t>
      </w:r>
      <w:r>
        <w:rPr>
          <w:rFonts w:cs="Times New Roman"/>
          <w:spacing w:val="-4"/>
          <w:sz w:val="15"/>
          <w:szCs w:val="15"/>
        </w:rPr>
        <w:t>）表示增加，（</w:t>
      </w:r>
      <w:r>
        <w:rPr>
          <w:rFonts w:cs="Times New Roman"/>
          <w:spacing w:val="-4"/>
          <w:sz w:val="15"/>
          <w:szCs w:val="15"/>
        </w:rPr>
        <w:t>-</w:t>
      </w:r>
      <w:r>
        <w:rPr>
          <w:rFonts w:cs="Times New Roman"/>
          <w:spacing w:val="-4"/>
          <w:sz w:val="15"/>
          <w:szCs w:val="15"/>
        </w:rPr>
        <w:t>）表示减少。</w:t>
      </w:r>
      <w:r>
        <w:rPr>
          <w:rFonts w:cs="Times New Roman"/>
          <w:spacing w:val="-4"/>
          <w:sz w:val="15"/>
          <w:szCs w:val="15"/>
        </w:rPr>
        <w:t>2</w:t>
      </w:r>
      <w:r>
        <w:rPr>
          <w:rFonts w:cs="Times New Roman"/>
          <w:spacing w:val="-4"/>
          <w:sz w:val="15"/>
          <w:szCs w:val="15"/>
        </w:rPr>
        <w:t>、</w:t>
      </w:r>
      <w:r>
        <w:rPr>
          <w:rFonts w:cs="Times New Roman"/>
          <w:spacing w:val="-4"/>
          <w:sz w:val="15"/>
          <w:szCs w:val="15"/>
        </w:rPr>
        <w:t>(12)=(6)-(8)-(11)</w:t>
      </w:r>
      <w:r>
        <w:rPr>
          <w:rFonts w:cs="Times New Roman"/>
          <w:spacing w:val="-4"/>
          <w:sz w:val="15"/>
          <w:szCs w:val="15"/>
        </w:rPr>
        <w:t>，（</w:t>
      </w:r>
      <w:r>
        <w:rPr>
          <w:rFonts w:cs="Times New Roman"/>
          <w:spacing w:val="-4"/>
          <w:sz w:val="15"/>
          <w:szCs w:val="15"/>
        </w:rPr>
        <w:t>9</w:t>
      </w:r>
      <w:r>
        <w:rPr>
          <w:rFonts w:cs="Times New Roman"/>
          <w:spacing w:val="-4"/>
          <w:sz w:val="15"/>
          <w:szCs w:val="15"/>
        </w:rPr>
        <w:t>）</w:t>
      </w:r>
      <w:r>
        <w:rPr>
          <w:rFonts w:cs="Times New Roman"/>
          <w:spacing w:val="-4"/>
          <w:sz w:val="15"/>
          <w:szCs w:val="15"/>
        </w:rPr>
        <w:t>= (4)-(5)-(8)- (11) +</w:t>
      </w:r>
      <w:r>
        <w:rPr>
          <w:rFonts w:cs="Times New Roman"/>
          <w:spacing w:val="-4"/>
          <w:sz w:val="15"/>
          <w:szCs w:val="15"/>
        </w:rPr>
        <w:t>（</w:t>
      </w:r>
      <w:r>
        <w:rPr>
          <w:rFonts w:cs="Times New Roman"/>
          <w:spacing w:val="-4"/>
          <w:sz w:val="15"/>
          <w:szCs w:val="15"/>
        </w:rPr>
        <w:t>1</w:t>
      </w:r>
      <w:r>
        <w:rPr>
          <w:rFonts w:cs="Times New Roman"/>
          <w:spacing w:val="-4"/>
          <w:sz w:val="15"/>
          <w:szCs w:val="15"/>
        </w:rPr>
        <w:t>）。</w:t>
      </w:r>
      <w:r>
        <w:rPr>
          <w:rFonts w:cs="Times New Roman"/>
          <w:spacing w:val="-4"/>
          <w:sz w:val="15"/>
          <w:szCs w:val="15"/>
        </w:rPr>
        <w:t>3</w:t>
      </w:r>
      <w:r>
        <w:rPr>
          <w:rFonts w:cs="Times New Roman"/>
          <w:spacing w:val="-4"/>
          <w:sz w:val="15"/>
          <w:szCs w:val="15"/>
        </w:rPr>
        <w:t>、计量单位：废水排放量</w:t>
      </w:r>
      <w:r>
        <w:rPr>
          <w:rFonts w:cs="Times New Roman"/>
          <w:spacing w:val="-4"/>
          <w:sz w:val="15"/>
          <w:szCs w:val="15"/>
        </w:rPr>
        <w:t>——</w:t>
      </w:r>
      <w:r>
        <w:rPr>
          <w:rFonts w:cs="Times New Roman"/>
          <w:spacing w:val="-4"/>
          <w:sz w:val="15"/>
          <w:szCs w:val="15"/>
        </w:rPr>
        <w:t>万吨</w:t>
      </w:r>
      <w:r>
        <w:rPr>
          <w:rFonts w:cs="Times New Roman"/>
          <w:spacing w:val="-4"/>
          <w:sz w:val="15"/>
          <w:szCs w:val="15"/>
        </w:rPr>
        <w:t>/</w:t>
      </w:r>
      <w:r>
        <w:rPr>
          <w:rFonts w:cs="Times New Roman"/>
          <w:spacing w:val="-4"/>
          <w:sz w:val="15"/>
          <w:szCs w:val="15"/>
        </w:rPr>
        <w:t>年；废气排放量</w:t>
      </w:r>
      <w:r>
        <w:rPr>
          <w:rFonts w:cs="Times New Roman"/>
          <w:spacing w:val="-4"/>
          <w:sz w:val="15"/>
          <w:szCs w:val="15"/>
        </w:rPr>
        <w:t>——</w:t>
      </w:r>
      <w:proofErr w:type="gramStart"/>
      <w:r>
        <w:rPr>
          <w:rFonts w:cs="Times New Roman"/>
          <w:spacing w:val="-4"/>
          <w:sz w:val="15"/>
          <w:szCs w:val="15"/>
        </w:rPr>
        <w:t>万标立方米</w:t>
      </w:r>
      <w:proofErr w:type="gramEnd"/>
      <w:r>
        <w:rPr>
          <w:rFonts w:cs="Times New Roman"/>
          <w:spacing w:val="-4"/>
          <w:sz w:val="15"/>
          <w:szCs w:val="15"/>
        </w:rPr>
        <w:t>/</w:t>
      </w:r>
      <w:r>
        <w:rPr>
          <w:rFonts w:cs="Times New Roman"/>
          <w:spacing w:val="-4"/>
          <w:sz w:val="15"/>
          <w:szCs w:val="15"/>
        </w:rPr>
        <w:t>年；工业固体废物排放</w:t>
      </w:r>
      <w:r>
        <w:rPr>
          <w:rFonts w:cs="Times New Roman"/>
          <w:sz w:val="15"/>
          <w:szCs w:val="15"/>
        </w:rPr>
        <w:t>量</w:t>
      </w:r>
      <w:r>
        <w:rPr>
          <w:rFonts w:cs="Times New Roman"/>
          <w:sz w:val="15"/>
          <w:szCs w:val="15"/>
        </w:rPr>
        <w:t>——</w:t>
      </w:r>
      <w:r>
        <w:rPr>
          <w:rFonts w:cs="Times New Roman"/>
          <w:sz w:val="15"/>
          <w:szCs w:val="15"/>
        </w:rPr>
        <w:t>万吨</w:t>
      </w:r>
      <w:r>
        <w:rPr>
          <w:rFonts w:cs="Times New Roman"/>
          <w:sz w:val="15"/>
          <w:szCs w:val="15"/>
        </w:rPr>
        <w:t>/</w:t>
      </w:r>
      <w:r>
        <w:rPr>
          <w:rFonts w:cs="Times New Roman"/>
          <w:sz w:val="15"/>
          <w:szCs w:val="15"/>
        </w:rPr>
        <w:t>年；水污染物排放浓度</w:t>
      </w:r>
      <w:r>
        <w:rPr>
          <w:rFonts w:cs="Times New Roman"/>
          <w:sz w:val="15"/>
          <w:szCs w:val="15"/>
        </w:rPr>
        <w:t>——</w:t>
      </w:r>
      <w:proofErr w:type="gramStart"/>
      <w:r>
        <w:rPr>
          <w:rFonts w:cs="Times New Roman"/>
          <w:sz w:val="15"/>
          <w:szCs w:val="15"/>
        </w:rPr>
        <w:t>毫克</w:t>
      </w:r>
      <w:r>
        <w:rPr>
          <w:rFonts w:cs="Times New Roman"/>
          <w:sz w:val="15"/>
          <w:szCs w:val="15"/>
        </w:rPr>
        <w:t>/</w:t>
      </w:r>
      <w:proofErr w:type="gramEnd"/>
      <w:r>
        <w:rPr>
          <w:rFonts w:cs="Times New Roman"/>
          <w:sz w:val="15"/>
          <w:szCs w:val="15"/>
        </w:rPr>
        <w:t>升</w:t>
      </w:r>
    </w:p>
    <w:sectPr w:rsidR="00BC092F" w:rsidSect="00A32130">
      <w:pgSz w:w="16838" w:h="11906" w:orient="landscape"/>
      <w:pgMar w:top="1361" w:right="1440" w:bottom="136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519FF" w14:textId="77777777" w:rsidR="00E678CF" w:rsidRDefault="00E678CF">
      <w:pPr>
        <w:spacing w:line="240" w:lineRule="auto"/>
        <w:ind w:firstLine="480"/>
      </w:pPr>
      <w:r>
        <w:separator/>
      </w:r>
    </w:p>
  </w:endnote>
  <w:endnote w:type="continuationSeparator" w:id="0">
    <w:p w14:paraId="35DB799F" w14:textId="77777777" w:rsidR="00E678CF" w:rsidRDefault="00E678CF">
      <w:pPr>
        <w:spacing w:line="240" w:lineRule="auto"/>
        <w:ind w:firstLine="480"/>
      </w:pPr>
      <w:r>
        <w:continuationSeparator/>
      </w:r>
    </w:p>
  </w:endnote>
  <w:endnote w:type="continuationNotice" w:id="1">
    <w:p w14:paraId="7E2589A5" w14:textId="77777777" w:rsidR="00E678CF" w:rsidRDefault="00E678CF">
      <w:pPr>
        <w:spacing w:line="240" w:lineRule="auto"/>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_GB2312">
    <w:altName w:val="微软雅黑"/>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楷体_GB2312">
    <w:altName w:val="微软雅黑"/>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A3F4" w14:textId="77777777" w:rsidR="00BC092F" w:rsidRDefault="001A7355">
    <w:pPr>
      <w:pStyle w:val="ad"/>
      <w:framePr w:wrap="around" w:vAnchor="text" w:hAnchor="margin" w:xAlign="outside" w:y="1"/>
      <w:ind w:firstLine="360"/>
      <w:rPr>
        <w:rStyle w:val="11"/>
      </w:rPr>
    </w:pPr>
    <w:r>
      <w:fldChar w:fldCharType="begin"/>
    </w:r>
    <w:r>
      <w:rPr>
        <w:rStyle w:val="11"/>
      </w:rPr>
      <w:instrText xml:space="preserve">PAGE  </w:instrText>
    </w:r>
    <w:r>
      <w:fldChar w:fldCharType="separate"/>
    </w:r>
    <w:r>
      <w:rPr>
        <w:rStyle w:val="11"/>
      </w:rPr>
      <w:t>2</w:t>
    </w:r>
    <w:r>
      <w:fldChar w:fldCharType="end"/>
    </w:r>
  </w:p>
  <w:p w14:paraId="5DFEA3F5" w14:textId="77777777" w:rsidR="00BC092F" w:rsidRDefault="00BC092F">
    <w:pPr>
      <w:pStyle w:val="a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A3F6" w14:textId="77777777" w:rsidR="00BC092F" w:rsidRDefault="00BC092F">
    <w:pPr>
      <w:pStyle w:val="ad"/>
      <w:ind w:firstLine="360"/>
      <w:jc w:val="center"/>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A3F8" w14:textId="77777777" w:rsidR="00BC092F" w:rsidRDefault="00BC092F">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A3FA" w14:textId="77777777" w:rsidR="00BC092F" w:rsidRDefault="00BC092F">
    <w:pPr>
      <w:pStyle w:val="ad"/>
      <w:ind w:firstLineChars="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A3FB" w14:textId="77777777" w:rsidR="00BC092F" w:rsidRDefault="001A7355">
    <w:pPr>
      <w:pStyle w:val="ad"/>
      <w:ind w:firstLine="360"/>
      <w:jc w:val="center"/>
    </w:pPr>
    <w:r>
      <w:rPr>
        <w:noProof/>
      </w:rPr>
      <mc:AlternateContent>
        <mc:Choice Requires="wps">
          <w:drawing>
            <wp:anchor distT="0" distB="0" distL="114300" distR="114300" simplePos="0" relativeHeight="251657216" behindDoc="0" locked="0" layoutInCell="1" allowOverlap="1" wp14:anchorId="5DFEA404" wp14:editId="5DFEA405">
              <wp:simplePos x="0" y="0"/>
              <wp:positionH relativeFrom="margin">
                <wp:align>center</wp:align>
              </wp:positionH>
              <wp:positionV relativeFrom="paragraph">
                <wp:posOffset>0</wp:posOffset>
              </wp:positionV>
              <wp:extent cx="614045" cy="488315"/>
              <wp:effectExtent l="0" t="0" r="0" b="0"/>
              <wp:wrapNone/>
              <wp:docPr id="8" name="文本框 8"/>
              <wp:cNvGraphicFramePr/>
              <a:graphic xmlns:a="http://schemas.openxmlformats.org/drawingml/2006/main">
                <a:graphicData uri="http://schemas.microsoft.com/office/word/2010/wordprocessingShape">
                  <wps:wsp>
                    <wps:cNvSpPr txBox="1"/>
                    <wps:spPr>
                      <a:xfrm>
                        <a:off x="0" y="0"/>
                        <a:ext cx="614045" cy="48831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DFEA40E" w14:textId="77777777" w:rsidR="00BC092F" w:rsidRDefault="001A7355">
                          <w:pPr>
                            <w:pStyle w:val="ad"/>
                            <w:ind w:firstLine="48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5DFEA404" id="_x0000_t202" coordsize="21600,21600" o:spt="202" path="m,l,21600r21600,l21600,xe">
              <v:stroke joinstyle="miter"/>
              <v:path gradientshapeok="t" o:connecttype="rect"/>
            </v:shapetype>
            <v:shape id="文本框 8" o:spid="_x0000_s1026" type="#_x0000_t202" style="position:absolute;left:0;text-align:left;margin-left:0;margin-top:0;width:48.35pt;height:38.45pt;z-index:2516572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" filled="f" fillcolor="white [3201]" stroked="f" strokeweight=".5pt">
              <v:textbox inset="0,0,0,0">
                <w:txbxContent>
                  <w:p w14:paraId="5DFEA40E" w14:textId="77777777" w:rsidR="00BC092F" w:rsidRDefault="001A7355">
                    <w:pPr>
                      <w:pStyle w:val="ad"/>
                      <w:ind w:firstLine="48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w10:wrap anchorx="margin"/>
            </v:shape>
          </w:pict>
        </mc:Fallback>
      </mc:AlternateContent>
    </w:r>
  </w:p>
  <w:p w14:paraId="5DFEA3FC" w14:textId="77777777" w:rsidR="00BC092F" w:rsidRDefault="00BC092F">
    <w:pPr>
      <w:pStyle w:val="ad"/>
      <w:ind w:firstLineChars="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1404260600"/>
      <w:docPartObj>
        <w:docPartGallery w:val="Page Numbers (Bottom of Page)"/>
        <w:docPartUnique/>
      </w:docPartObj>
    </w:sdtPr>
    <w:sdtContent>
      <w:p w14:paraId="49CD4E5D" w14:textId="57D88E5A" w:rsidR="007D4E72" w:rsidRPr="007D4E72" w:rsidRDefault="007D4E72">
        <w:pPr>
          <w:pStyle w:val="ad"/>
          <w:ind w:firstLine="480"/>
          <w:jc w:val="center"/>
          <w:rPr>
            <w:sz w:val="24"/>
            <w:szCs w:val="24"/>
          </w:rPr>
        </w:pPr>
        <w:r w:rsidRPr="007D4E72">
          <w:rPr>
            <w:sz w:val="24"/>
            <w:szCs w:val="24"/>
          </w:rPr>
          <w:fldChar w:fldCharType="begin"/>
        </w:r>
        <w:r w:rsidRPr="007D4E72">
          <w:rPr>
            <w:sz w:val="24"/>
            <w:szCs w:val="24"/>
          </w:rPr>
          <w:instrText>PAGE   \* MERGEFORMAT</w:instrText>
        </w:r>
        <w:r w:rsidRPr="007D4E72">
          <w:rPr>
            <w:sz w:val="24"/>
            <w:szCs w:val="24"/>
          </w:rPr>
          <w:fldChar w:fldCharType="separate"/>
        </w:r>
        <w:r w:rsidRPr="007D4E72">
          <w:rPr>
            <w:sz w:val="24"/>
            <w:szCs w:val="24"/>
            <w:lang w:val="zh-CN"/>
          </w:rPr>
          <w:t>2</w:t>
        </w:r>
        <w:r w:rsidRPr="007D4E72">
          <w:rPr>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9233790"/>
      <w:docPartObj>
        <w:docPartGallery w:val="AutoText"/>
      </w:docPartObj>
    </w:sdtPr>
    <w:sdtContent>
      <w:p w14:paraId="51AC65E9" w14:textId="77777777" w:rsidR="00D0294D" w:rsidRDefault="00D0294D">
        <w:pPr>
          <w:pStyle w:val="ad"/>
          <w:ind w:firstLine="360"/>
          <w:jc w:val="center"/>
        </w:pPr>
        <w:r>
          <w:fldChar w:fldCharType="begin"/>
        </w:r>
        <w:r>
          <w:instrText>PAGE   \* MERGEFORMAT</w:instrText>
        </w:r>
        <w:r>
          <w:fldChar w:fldCharType="separate"/>
        </w:r>
        <w:r w:rsidRPr="002077BD">
          <w:rPr>
            <w:noProof/>
            <w:lang w:val="zh-CN"/>
          </w:rPr>
          <w:t>64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7022F" w14:textId="77777777" w:rsidR="00E678CF" w:rsidRDefault="00E678CF">
      <w:pPr>
        <w:spacing w:line="240" w:lineRule="auto"/>
        <w:ind w:firstLine="480"/>
      </w:pPr>
      <w:r>
        <w:separator/>
      </w:r>
    </w:p>
  </w:footnote>
  <w:footnote w:type="continuationSeparator" w:id="0">
    <w:p w14:paraId="180DF3CE" w14:textId="77777777" w:rsidR="00E678CF" w:rsidRDefault="00E678CF">
      <w:pPr>
        <w:spacing w:line="240" w:lineRule="auto"/>
        <w:ind w:firstLine="480"/>
      </w:pPr>
      <w:r>
        <w:continuationSeparator/>
      </w:r>
    </w:p>
  </w:footnote>
  <w:footnote w:type="continuationNotice" w:id="1">
    <w:p w14:paraId="725D50E8" w14:textId="77777777" w:rsidR="00E678CF" w:rsidRDefault="00E678CF">
      <w:pPr>
        <w:spacing w:line="240" w:lineRule="auto"/>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A3F2" w14:textId="77777777" w:rsidR="00BC092F" w:rsidRDefault="00BC092F">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A3F3" w14:textId="77777777" w:rsidR="00BC092F" w:rsidRDefault="00BC092F">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A3F7" w14:textId="77777777" w:rsidR="00BC092F" w:rsidRDefault="00BC092F">
    <w:pPr>
      <w:pStyle w:val="af"/>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A3F9" w14:textId="77777777" w:rsidR="00BC092F" w:rsidRDefault="00BC092F">
    <w:pPr>
      <w:ind w:left="48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65D23"/>
    <w:multiLevelType w:val="hybridMultilevel"/>
    <w:tmpl w:val="5CE421CE"/>
    <w:lvl w:ilvl="0" w:tplc="6556F0D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1DE6916"/>
    <w:multiLevelType w:val="singleLevel"/>
    <w:tmpl w:val="21DE6916"/>
    <w:lvl w:ilvl="0">
      <w:start w:val="2"/>
      <w:numFmt w:val="decimal"/>
      <w:suff w:val="nothing"/>
      <w:lvlText w:val="%1、"/>
      <w:lvlJc w:val="left"/>
    </w:lvl>
  </w:abstractNum>
  <w:abstractNum w:abstractNumId="2" w15:restartNumberingAfterBreak="0">
    <w:nsid w:val="414837EB"/>
    <w:multiLevelType w:val="hybridMultilevel"/>
    <w:tmpl w:val="B49449AC"/>
    <w:lvl w:ilvl="0" w:tplc="841A61A6">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383411623">
    <w:abstractNumId w:val="0"/>
  </w:num>
  <w:num w:numId="2" w16cid:durableId="1850244842">
    <w:abstractNumId w:val="1"/>
  </w:num>
  <w:num w:numId="3" w16cid:durableId="8543484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mUwZDIyZDFmYzZlYWJjYWNlOGI2ZmQzZTI3MzEwZDYifQ=="/>
  </w:docVars>
  <w:rsids>
    <w:rsidRoot w:val="00D31D50"/>
    <w:rsid w:val="0000002D"/>
    <w:rsid w:val="00000C92"/>
    <w:rsid w:val="000010E9"/>
    <w:rsid w:val="00001211"/>
    <w:rsid w:val="00001B1B"/>
    <w:rsid w:val="00001ED6"/>
    <w:rsid w:val="00002B47"/>
    <w:rsid w:val="00002C38"/>
    <w:rsid w:val="00002CE6"/>
    <w:rsid w:val="000030EA"/>
    <w:rsid w:val="0000329C"/>
    <w:rsid w:val="000043A2"/>
    <w:rsid w:val="00004B8A"/>
    <w:rsid w:val="00005220"/>
    <w:rsid w:val="000054A3"/>
    <w:rsid w:val="000065E8"/>
    <w:rsid w:val="00006B79"/>
    <w:rsid w:val="00006D79"/>
    <w:rsid w:val="00007A14"/>
    <w:rsid w:val="00007C31"/>
    <w:rsid w:val="00007D75"/>
    <w:rsid w:val="0001016B"/>
    <w:rsid w:val="000102AD"/>
    <w:rsid w:val="0001046B"/>
    <w:rsid w:val="0001063F"/>
    <w:rsid w:val="00010A72"/>
    <w:rsid w:val="00010D6C"/>
    <w:rsid w:val="00010EEF"/>
    <w:rsid w:val="000112E4"/>
    <w:rsid w:val="000114F3"/>
    <w:rsid w:val="000115A9"/>
    <w:rsid w:val="00011804"/>
    <w:rsid w:val="000118B8"/>
    <w:rsid w:val="00012263"/>
    <w:rsid w:val="000128DC"/>
    <w:rsid w:val="00012A78"/>
    <w:rsid w:val="00013282"/>
    <w:rsid w:val="000153DB"/>
    <w:rsid w:val="00015500"/>
    <w:rsid w:val="00015B00"/>
    <w:rsid w:val="00016B83"/>
    <w:rsid w:val="000172A0"/>
    <w:rsid w:val="00017651"/>
    <w:rsid w:val="00017905"/>
    <w:rsid w:val="00017A8E"/>
    <w:rsid w:val="00017AE5"/>
    <w:rsid w:val="00017B18"/>
    <w:rsid w:val="00017B2F"/>
    <w:rsid w:val="00020096"/>
    <w:rsid w:val="000200CF"/>
    <w:rsid w:val="000201C2"/>
    <w:rsid w:val="0002150A"/>
    <w:rsid w:val="00021640"/>
    <w:rsid w:val="000219A6"/>
    <w:rsid w:val="00021BB4"/>
    <w:rsid w:val="0002224C"/>
    <w:rsid w:val="000224FA"/>
    <w:rsid w:val="000229FB"/>
    <w:rsid w:val="00022B69"/>
    <w:rsid w:val="00022B80"/>
    <w:rsid w:val="00022D3A"/>
    <w:rsid w:val="000232BD"/>
    <w:rsid w:val="00023406"/>
    <w:rsid w:val="00023498"/>
    <w:rsid w:val="00023AB3"/>
    <w:rsid w:val="00023D0E"/>
    <w:rsid w:val="0002423D"/>
    <w:rsid w:val="000249EA"/>
    <w:rsid w:val="00024AC1"/>
    <w:rsid w:val="00024F5B"/>
    <w:rsid w:val="00024FFB"/>
    <w:rsid w:val="000250E7"/>
    <w:rsid w:val="00026957"/>
    <w:rsid w:val="00026979"/>
    <w:rsid w:val="0002738A"/>
    <w:rsid w:val="000275FF"/>
    <w:rsid w:val="00027692"/>
    <w:rsid w:val="0003030C"/>
    <w:rsid w:val="00030896"/>
    <w:rsid w:val="00030C21"/>
    <w:rsid w:val="00030E96"/>
    <w:rsid w:val="000311B8"/>
    <w:rsid w:val="00031357"/>
    <w:rsid w:val="000314A8"/>
    <w:rsid w:val="000316E6"/>
    <w:rsid w:val="00031D6E"/>
    <w:rsid w:val="0003208E"/>
    <w:rsid w:val="0003293C"/>
    <w:rsid w:val="000329A1"/>
    <w:rsid w:val="00032D8B"/>
    <w:rsid w:val="00032FD2"/>
    <w:rsid w:val="0003304F"/>
    <w:rsid w:val="00033548"/>
    <w:rsid w:val="00033AF4"/>
    <w:rsid w:val="00033D35"/>
    <w:rsid w:val="00033FE3"/>
    <w:rsid w:val="00034396"/>
    <w:rsid w:val="00034A2D"/>
    <w:rsid w:val="00035226"/>
    <w:rsid w:val="0003560B"/>
    <w:rsid w:val="00035AF3"/>
    <w:rsid w:val="00035BD9"/>
    <w:rsid w:val="000364B8"/>
    <w:rsid w:val="0003660C"/>
    <w:rsid w:val="00036BCE"/>
    <w:rsid w:val="00036C59"/>
    <w:rsid w:val="0003749D"/>
    <w:rsid w:val="00037806"/>
    <w:rsid w:val="00037A79"/>
    <w:rsid w:val="00040372"/>
    <w:rsid w:val="000406F9"/>
    <w:rsid w:val="00040819"/>
    <w:rsid w:val="00040A5D"/>
    <w:rsid w:val="00040F87"/>
    <w:rsid w:val="000411B9"/>
    <w:rsid w:val="000415C5"/>
    <w:rsid w:val="00041735"/>
    <w:rsid w:val="00041744"/>
    <w:rsid w:val="000430BA"/>
    <w:rsid w:val="000431B9"/>
    <w:rsid w:val="00043C0A"/>
    <w:rsid w:val="00043FAE"/>
    <w:rsid w:val="000443D1"/>
    <w:rsid w:val="000444DC"/>
    <w:rsid w:val="0004464A"/>
    <w:rsid w:val="00044BC1"/>
    <w:rsid w:val="00045345"/>
    <w:rsid w:val="000453CB"/>
    <w:rsid w:val="00045A0D"/>
    <w:rsid w:val="00045C15"/>
    <w:rsid w:val="000464AF"/>
    <w:rsid w:val="00046714"/>
    <w:rsid w:val="000476EA"/>
    <w:rsid w:val="00047949"/>
    <w:rsid w:val="0005042E"/>
    <w:rsid w:val="000504B1"/>
    <w:rsid w:val="00050872"/>
    <w:rsid w:val="00050E3A"/>
    <w:rsid w:val="00050E79"/>
    <w:rsid w:val="0005145C"/>
    <w:rsid w:val="00051629"/>
    <w:rsid w:val="00051852"/>
    <w:rsid w:val="00051B49"/>
    <w:rsid w:val="00051DE8"/>
    <w:rsid w:val="00052243"/>
    <w:rsid w:val="00052FE1"/>
    <w:rsid w:val="00053C3A"/>
    <w:rsid w:val="00053F2C"/>
    <w:rsid w:val="0005405A"/>
    <w:rsid w:val="00054090"/>
    <w:rsid w:val="000542F6"/>
    <w:rsid w:val="0005528D"/>
    <w:rsid w:val="00055ED4"/>
    <w:rsid w:val="000560AD"/>
    <w:rsid w:val="00056547"/>
    <w:rsid w:val="00056D34"/>
    <w:rsid w:val="00056D84"/>
    <w:rsid w:val="000572EB"/>
    <w:rsid w:val="000573D6"/>
    <w:rsid w:val="0005783B"/>
    <w:rsid w:val="00057F0E"/>
    <w:rsid w:val="000600A2"/>
    <w:rsid w:val="000601D7"/>
    <w:rsid w:val="0006081B"/>
    <w:rsid w:val="00060F18"/>
    <w:rsid w:val="00061ACE"/>
    <w:rsid w:val="00062882"/>
    <w:rsid w:val="00062C19"/>
    <w:rsid w:val="00062F9C"/>
    <w:rsid w:val="0006326B"/>
    <w:rsid w:val="000638D5"/>
    <w:rsid w:val="00063EA7"/>
    <w:rsid w:val="0006451D"/>
    <w:rsid w:val="00064954"/>
    <w:rsid w:val="00064C9E"/>
    <w:rsid w:val="0006500A"/>
    <w:rsid w:val="00065103"/>
    <w:rsid w:val="000653B6"/>
    <w:rsid w:val="000659D7"/>
    <w:rsid w:val="000661B4"/>
    <w:rsid w:val="00066556"/>
    <w:rsid w:val="0006670B"/>
    <w:rsid w:val="00066A30"/>
    <w:rsid w:val="000673D0"/>
    <w:rsid w:val="000674A5"/>
    <w:rsid w:val="000674B7"/>
    <w:rsid w:val="00067A17"/>
    <w:rsid w:val="00067E35"/>
    <w:rsid w:val="00070234"/>
    <w:rsid w:val="00070480"/>
    <w:rsid w:val="0007088E"/>
    <w:rsid w:val="00070B8D"/>
    <w:rsid w:val="000717EA"/>
    <w:rsid w:val="000719BE"/>
    <w:rsid w:val="00072336"/>
    <w:rsid w:val="000728EB"/>
    <w:rsid w:val="000729BD"/>
    <w:rsid w:val="00072B88"/>
    <w:rsid w:val="00073357"/>
    <w:rsid w:val="00073453"/>
    <w:rsid w:val="00073A5B"/>
    <w:rsid w:val="00073F2F"/>
    <w:rsid w:val="00074027"/>
    <w:rsid w:val="00074306"/>
    <w:rsid w:val="00074433"/>
    <w:rsid w:val="00074CDA"/>
    <w:rsid w:val="00074EEC"/>
    <w:rsid w:val="00075B90"/>
    <w:rsid w:val="00075CA7"/>
    <w:rsid w:val="00075E1E"/>
    <w:rsid w:val="00075FA5"/>
    <w:rsid w:val="000766CF"/>
    <w:rsid w:val="00077337"/>
    <w:rsid w:val="000775A5"/>
    <w:rsid w:val="000777B6"/>
    <w:rsid w:val="00077904"/>
    <w:rsid w:val="00077B14"/>
    <w:rsid w:val="000808C2"/>
    <w:rsid w:val="00080F4F"/>
    <w:rsid w:val="0008181F"/>
    <w:rsid w:val="00082490"/>
    <w:rsid w:val="00082651"/>
    <w:rsid w:val="0008294E"/>
    <w:rsid w:val="000829ED"/>
    <w:rsid w:val="00082CC8"/>
    <w:rsid w:val="0008340B"/>
    <w:rsid w:val="000836C2"/>
    <w:rsid w:val="00083DAA"/>
    <w:rsid w:val="00083F77"/>
    <w:rsid w:val="00084019"/>
    <w:rsid w:val="000843DD"/>
    <w:rsid w:val="00084442"/>
    <w:rsid w:val="0008455B"/>
    <w:rsid w:val="000849AC"/>
    <w:rsid w:val="000849FC"/>
    <w:rsid w:val="00084FD4"/>
    <w:rsid w:val="00085174"/>
    <w:rsid w:val="000852FF"/>
    <w:rsid w:val="00086229"/>
    <w:rsid w:val="000869E4"/>
    <w:rsid w:val="00086F7E"/>
    <w:rsid w:val="00087001"/>
    <w:rsid w:val="000870B5"/>
    <w:rsid w:val="000871D9"/>
    <w:rsid w:val="000877E9"/>
    <w:rsid w:val="000878FE"/>
    <w:rsid w:val="00087EE1"/>
    <w:rsid w:val="00091D48"/>
    <w:rsid w:val="00091D67"/>
    <w:rsid w:val="0009224D"/>
    <w:rsid w:val="00093655"/>
    <w:rsid w:val="00093B49"/>
    <w:rsid w:val="0009430C"/>
    <w:rsid w:val="00094429"/>
    <w:rsid w:val="000949EB"/>
    <w:rsid w:val="00094B18"/>
    <w:rsid w:val="0009531E"/>
    <w:rsid w:val="0009539C"/>
    <w:rsid w:val="00095C2F"/>
    <w:rsid w:val="000960AA"/>
    <w:rsid w:val="000960B0"/>
    <w:rsid w:val="00096658"/>
    <w:rsid w:val="00096E42"/>
    <w:rsid w:val="00097184"/>
    <w:rsid w:val="000971C9"/>
    <w:rsid w:val="000975A8"/>
    <w:rsid w:val="000976EA"/>
    <w:rsid w:val="000977EB"/>
    <w:rsid w:val="000978AA"/>
    <w:rsid w:val="000978BF"/>
    <w:rsid w:val="00097DC7"/>
    <w:rsid w:val="000A03AD"/>
    <w:rsid w:val="000A085C"/>
    <w:rsid w:val="000A0B23"/>
    <w:rsid w:val="000A0DB2"/>
    <w:rsid w:val="000A0F83"/>
    <w:rsid w:val="000A0F8D"/>
    <w:rsid w:val="000A10B0"/>
    <w:rsid w:val="000A197E"/>
    <w:rsid w:val="000A23AC"/>
    <w:rsid w:val="000A2FEC"/>
    <w:rsid w:val="000A3035"/>
    <w:rsid w:val="000A3880"/>
    <w:rsid w:val="000A3B58"/>
    <w:rsid w:val="000A3D36"/>
    <w:rsid w:val="000A3DBB"/>
    <w:rsid w:val="000A45A0"/>
    <w:rsid w:val="000A49C3"/>
    <w:rsid w:val="000A4EE7"/>
    <w:rsid w:val="000A5BBB"/>
    <w:rsid w:val="000A6264"/>
    <w:rsid w:val="000A65DE"/>
    <w:rsid w:val="000A68A1"/>
    <w:rsid w:val="000A691F"/>
    <w:rsid w:val="000A6DC6"/>
    <w:rsid w:val="000A71FE"/>
    <w:rsid w:val="000B03F0"/>
    <w:rsid w:val="000B07C1"/>
    <w:rsid w:val="000B0B46"/>
    <w:rsid w:val="000B0C54"/>
    <w:rsid w:val="000B1318"/>
    <w:rsid w:val="000B14A2"/>
    <w:rsid w:val="000B151A"/>
    <w:rsid w:val="000B1D11"/>
    <w:rsid w:val="000B27D7"/>
    <w:rsid w:val="000B2856"/>
    <w:rsid w:val="000B30FA"/>
    <w:rsid w:val="000B31AC"/>
    <w:rsid w:val="000B3445"/>
    <w:rsid w:val="000B3CED"/>
    <w:rsid w:val="000B40FB"/>
    <w:rsid w:val="000B4675"/>
    <w:rsid w:val="000B4C2B"/>
    <w:rsid w:val="000B4D96"/>
    <w:rsid w:val="000B5A57"/>
    <w:rsid w:val="000B5BAB"/>
    <w:rsid w:val="000B5BF9"/>
    <w:rsid w:val="000B69F2"/>
    <w:rsid w:val="000B6A03"/>
    <w:rsid w:val="000B6EBD"/>
    <w:rsid w:val="000B707E"/>
    <w:rsid w:val="000B7086"/>
    <w:rsid w:val="000B776B"/>
    <w:rsid w:val="000B7A18"/>
    <w:rsid w:val="000C021E"/>
    <w:rsid w:val="000C0795"/>
    <w:rsid w:val="000C0BC0"/>
    <w:rsid w:val="000C0EA6"/>
    <w:rsid w:val="000C13D8"/>
    <w:rsid w:val="000C184A"/>
    <w:rsid w:val="000C1FD8"/>
    <w:rsid w:val="000C2480"/>
    <w:rsid w:val="000C28C5"/>
    <w:rsid w:val="000C2E63"/>
    <w:rsid w:val="000C2F19"/>
    <w:rsid w:val="000C3232"/>
    <w:rsid w:val="000C367E"/>
    <w:rsid w:val="000C386A"/>
    <w:rsid w:val="000C3D0D"/>
    <w:rsid w:val="000C46FA"/>
    <w:rsid w:val="000C563D"/>
    <w:rsid w:val="000C575F"/>
    <w:rsid w:val="000C587A"/>
    <w:rsid w:val="000C64B3"/>
    <w:rsid w:val="000C75D2"/>
    <w:rsid w:val="000C7A6A"/>
    <w:rsid w:val="000C7FF2"/>
    <w:rsid w:val="000D0004"/>
    <w:rsid w:val="000D067E"/>
    <w:rsid w:val="000D0B64"/>
    <w:rsid w:val="000D0C3E"/>
    <w:rsid w:val="000D15F4"/>
    <w:rsid w:val="000D2444"/>
    <w:rsid w:val="000D2C58"/>
    <w:rsid w:val="000D2E43"/>
    <w:rsid w:val="000D3A02"/>
    <w:rsid w:val="000D3F53"/>
    <w:rsid w:val="000D403B"/>
    <w:rsid w:val="000D4114"/>
    <w:rsid w:val="000D4373"/>
    <w:rsid w:val="000D4579"/>
    <w:rsid w:val="000D48E2"/>
    <w:rsid w:val="000D49B4"/>
    <w:rsid w:val="000D563A"/>
    <w:rsid w:val="000D58B9"/>
    <w:rsid w:val="000D5B54"/>
    <w:rsid w:val="000D5EA5"/>
    <w:rsid w:val="000D61A8"/>
    <w:rsid w:val="000D63EC"/>
    <w:rsid w:val="000D6EF8"/>
    <w:rsid w:val="000D6F11"/>
    <w:rsid w:val="000D70B8"/>
    <w:rsid w:val="000D777F"/>
    <w:rsid w:val="000D7D23"/>
    <w:rsid w:val="000D7EBC"/>
    <w:rsid w:val="000D7F48"/>
    <w:rsid w:val="000E085D"/>
    <w:rsid w:val="000E0900"/>
    <w:rsid w:val="000E0DC7"/>
    <w:rsid w:val="000E0EAA"/>
    <w:rsid w:val="000E1456"/>
    <w:rsid w:val="000E154C"/>
    <w:rsid w:val="000E2013"/>
    <w:rsid w:val="000E2157"/>
    <w:rsid w:val="000E27D5"/>
    <w:rsid w:val="000E2956"/>
    <w:rsid w:val="000E2AE7"/>
    <w:rsid w:val="000E2E36"/>
    <w:rsid w:val="000E3000"/>
    <w:rsid w:val="000E3220"/>
    <w:rsid w:val="000E3243"/>
    <w:rsid w:val="000E413E"/>
    <w:rsid w:val="000E42FE"/>
    <w:rsid w:val="000E4528"/>
    <w:rsid w:val="000E49BF"/>
    <w:rsid w:val="000E52EE"/>
    <w:rsid w:val="000E5528"/>
    <w:rsid w:val="000E553F"/>
    <w:rsid w:val="000E5BD8"/>
    <w:rsid w:val="000E5D4F"/>
    <w:rsid w:val="000E5F58"/>
    <w:rsid w:val="000E61F2"/>
    <w:rsid w:val="000E6390"/>
    <w:rsid w:val="000E6B09"/>
    <w:rsid w:val="000E70E1"/>
    <w:rsid w:val="000E7809"/>
    <w:rsid w:val="000E7BC9"/>
    <w:rsid w:val="000E7D6E"/>
    <w:rsid w:val="000F0054"/>
    <w:rsid w:val="000F07C0"/>
    <w:rsid w:val="000F168C"/>
    <w:rsid w:val="000F1736"/>
    <w:rsid w:val="000F18E7"/>
    <w:rsid w:val="000F1A91"/>
    <w:rsid w:val="000F1EDD"/>
    <w:rsid w:val="000F2161"/>
    <w:rsid w:val="000F23F7"/>
    <w:rsid w:val="000F2DD2"/>
    <w:rsid w:val="000F3111"/>
    <w:rsid w:val="000F3487"/>
    <w:rsid w:val="000F36C4"/>
    <w:rsid w:val="000F3836"/>
    <w:rsid w:val="000F470E"/>
    <w:rsid w:val="000F4E9B"/>
    <w:rsid w:val="000F5670"/>
    <w:rsid w:val="000F5E0A"/>
    <w:rsid w:val="000F6284"/>
    <w:rsid w:val="000F630F"/>
    <w:rsid w:val="000F64CE"/>
    <w:rsid w:val="000F66AB"/>
    <w:rsid w:val="000F707E"/>
    <w:rsid w:val="000F7089"/>
    <w:rsid w:val="00100054"/>
    <w:rsid w:val="00100569"/>
    <w:rsid w:val="00100AD7"/>
    <w:rsid w:val="00100B12"/>
    <w:rsid w:val="00100DDB"/>
    <w:rsid w:val="001017D2"/>
    <w:rsid w:val="00101D84"/>
    <w:rsid w:val="00101E2D"/>
    <w:rsid w:val="00102089"/>
    <w:rsid w:val="001026E7"/>
    <w:rsid w:val="0010281D"/>
    <w:rsid w:val="00102855"/>
    <w:rsid w:val="00102C04"/>
    <w:rsid w:val="001030D9"/>
    <w:rsid w:val="001032DF"/>
    <w:rsid w:val="0010349D"/>
    <w:rsid w:val="00103FBE"/>
    <w:rsid w:val="00104010"/>
    <w:rsid w:val="00104E9B"/>
    <w:rsid w:val="00105106"/>
    <w:rsid w:val="00105569"/>
    <w:rsid w:val="0010591C"/>
    <w:rsid w:val="00105C7A"/>
    <w:rsid w:val="0010647B"/>
    <w:rsid w:val="00106785"/>
    <w:rsid w:val="00106F0F"/>
    <w:rsid w:val="00106F3B"/>
    <w:rsid w:val="00107209"/>
    <w:rsid w:val="00107A51"/>
    <w:rsid w:val="00107C6A"/>
    <w:rsid w:val="00107D14"/>
    <w:rsid w:val="00110136"/>
    <w:rsid w:val="0011132A"/>
    <w:rsid w:val="0011184C"/>
    <w:rsid w:val="00111ACC"/>
    <w:rsid w:val="00112006"/>
    <w:rsid w:val="00112202"/>
    <w:rsid w:val="00112811"/>
    <w:rsid w:val="00112BF8"/>
    <w:rsid w:val="00112F85"/>
    <w:rsid w:val="001136AD"/>
    <w:rsid w:val="00113E7F"/>
    <w:rsid w:val="0011401C"/>
    <w:rsid w:val="00114433"/>
    <w:rsid w:val="00114600"/>
    <w:rsid w:val="0011464C"/>
    <w:rsid w:val="00114929"/>
    <w:rsid w:val="0011563B"/>
    <w:rsid w:val="00115A7D"/>
    <w:rsid w:val="00115E3A"/>
    <w:rsid w:val="00115FAE"/>
    <w:rsid w:val="00116367"/>
    <w:rsid w:val="00116DDD"/>
    <w:rsid w:val="00116F16"/>
    <w:rsid w:val="00117B6A"/>
    <w:rsid w:val="00117CF7"/>
    <w:rsid w:val="00120344"/>
    <w:rsid w:val="00120D7D"/>
    <w:rsid w:val="00120E33"/>
    <w:rsid w:val="00121393"/>
    <w:rsid w:val="001217BB"/>
    <w:rsid w:val="001231B9"/>
    <w:rsid w:val="00123750"/>
    <w:rsid w:val="00124C7D"/>
    <w:rsid w:val="00124CF1"/>
    <w:rsid w:val="00124D37"/>
    <w:rsid w:val="00125280"/>
    <w:rsid w:val="00125326"/>
    <w:rsid w:val="001255E5"/>
    <w:rsid w:val="00125759"/>
    <w:rsid w:val="00125D76"/>
    <w:rsid w:val="00127151"/>
    <w:rsid w:val="00127881"/>
    <w:rsid w:val="00127A50"/>
    <w:rsid w:val="00127AFD"/>
    <w:rsid w:val="00130EBE"/>
    <w:rsid w:val="001317CE"/>
    <w:rsid w:val="0013213F"/>
    <w:rsid w:val="00132881"/>
    <w:rsid w:val="00132F7E"/>
    <w:rsid w:val="00133965"/>
    <w:rsid w:val="00133C95"/>
    <w:rsid w:val="001348B0"/>
    <w:rsid w:val="0013540B"/>
    <w:rsid w:val="00136883"/>
    <w:rsid w:val="001368A5"/>
    <w:rsid w:val="00136F37"/>
    <w:rsid w:val="00137556"/>
    <w:rsid w:val="00140108"/>
    <w:rsid w:val="001401D0"/>
    <w:rsid w:val="00140750"/>
    <w:rsid w:val="001409AF"/>
    <w:rsid w:val="00140F44"/>
    <w:rsid w:val="0014122F"/>
    <w:rsid w:val="00141F4B"/>
    <w:rsid w:val="00141F5A"/>
    <w:rsid w:val="00142023"/>
    <w:rsid w:val="0014220D"/>
    <w:rsid w:val="001427A6"/>
    <w:rsid w:val="00142D93"/>
    <w:rsid w:val="00142D9B"/>
    <w:rsid w:val="00143109"/>
    <w:rsid w:val="00143C9B"/>
    <w:rsid w:val="001444DC"/>
    <w:rsid w:val="001446DE"/>
    <w:rsid w:val="0014493C"/>
    <w:rsid w:val="00145042"/>
    <w:rsid w:val="00145253"/>
    <w:rsid w:val="00145D13"/>
    <w:rsid w:val="00146123"/>
    <w:rsid w:val="00146236"/>
    <w:rsid w:val="00146B5A"/>
    <w:rsid w:val="00147628"/>
    <w:rsid w:val="001476AB"/>
    <w:rsid w:val="0014774F"/>
    <w:rsid w:val="00147880"/>
    <w:rsid w:val="001478B5"/>
    <w:rsid w:val="00147ADB"/>
    <w:rsid w:val="00147B18"/>
    <w:rsid w:val="00147BAA"/>
    <w:rsid w:val="0015003B"/>
    <w:rsid w:val="001507E4"/>
    <w:rsid w:val="001508D3"/>
    <w:rsid w:val="00150C29"/>
    <w:rsid w:val="00151265"/>
    <w:rsid w:val="001513CE"/>
    <w:rsid w:val="00151766"/>
    <w:rsid w:val="00151C92"/>
    <w:rsid w:val="00151EC5"/>
    <w:rsid w:val="001521CF"/>
    <w:rsid w:val="00152277"/>
    <w:rsid w:val="00152567"/>
    <w:rsid w:val="00152649"/>
    <w:rsid w:val="00152848"/>
    <w:rsid w:val="00152F0A"/>
    <w:rsid w:val="00153A81"/>
    <w:rsid w:val="00153B7B"/>
    <w:rsid w:val="00154238"/>
    <w:rsid w:val="00154384"/>
    <w:rsid w:val="00154B4E"/>
    <w:rsid w:val="00154C22"/>
    <w:rsid w:val="00154D10"/>
    <w:rsid w:val="00154D1A"/>
    <w:rsid w:val="00154FEE"/>
    <w:rsid w:val="00155396"/>
    <w:rsid w:val="00155EB2"/>
    <w:rsid w:val="00156C37"/>
    <w:rsid w:val="00156E2B"/>
    <w:rsid w:val="00156F6D"/>
    <w:rsid w:val="00157103"/>
    <w:rsid w:val="00157443"/>
    <w:rsid w:val="00157B94"/>
    <w:rsid w:val="00157D39"/>
    <w:rsid w:val="00160B64"/>
    <w:rsid w:val="0016129A"/>
    <w:rsid w:val="00161480"/>
    <w:rsid w:val="00161CBB"/>
    <w:rsid w:val="00162612"/>
    <w:rsid w:val="001627FA"/>
    <w:rsid w:val="00162ED6"/>
    <w:rsid w:val="00162F9B"/>
    <w:rsid w:val="001630A9"/>
    <w:rsid w:val="001634BE"/>
    <w:rsid w:val="0016374B"/>
    <w:rsid w:val="0016379B"/>
    <w:rsid w:val="00163807"/>
    <w:rsid w:val="00163A93"/>
    <w:rsid w:val="00164009"/>
    <w:rsid w:val="001651BC"/>
    <w:rsid w:val="001653BC"/>
    <w:rsid w:val="001657EB"/>
    <w:rsid w:val="0016600A"/>
    <w:rsid w:val="00166747"/>
    <w:rsid w:val="00167104"/>
    <w:rsid w:val="00167756"/>
    <w:rsid w:val="00167C0C"/>
    <w:rsid w:val="00167FC9"/>
    <w:rsid w:val="00170CE7"/>
    <w:rsid w:val="00170DA3"/>
    <w:rsid w:val="00171399"/>
    <w:rsid w:val="00171C15"/>
    <w:rsid w:val="00171C19"/>
    <w:rsid w:val="00171DA2"/>
    <w:rsid w:val="0017226E"/>
    <w:rsid w:val="0017290B"/>
    <w:rsid w:val="00172B7A"/>
    <w:rsid w:val="00172BEA"/>
    <w:rsid w:val="0017375E"/>
    <w:rsid w:val="001738A4"/>
    <w:rsid w:val="00174006"/>
    <w:rsid w:val="00174193"/>
    <w:rsid w:val="001749B1"/>
    <w:rsid w:val="00174B83"/>
    <w:rsid w:val="00175349"/>
    <w:rsid w:val="00175D77"/>
    <w:rsid w:val="00175F87"/>
    <w:rsid w:val="001768FD"/>
    <w:rsid w:val="001769C3"/>
    <w:rsid w:val="001771EF"/>
    <w:rsid w:val="001772A1"/>
    <w:rsid w:val="001772E5"/>
    <w:rsid w:val="001776BB"/>
    <w:rsid w:val="00177822"/>
    <w:rsid w:val="00177A9B"/>
    <w:rsid w:val="0018031E"/>
    <w:rsid w:val="00180AD4"/>
    <w:rsid w:val="00181090"/>
    <w:rsid w:val="00181323"/>
    <w:rsid w:val="00181620"/>
    <w:rsid w:val="00181B67"/>
    <w:rsid w:val="00181F77"/>
    <w:rsid w:val="00182321"/>
    <w:rsid w:val="001825B7"/>
    <w:rsid w:val="00182745"/>
    <w:rsid w:val="001827EE"/>
    <w:rsid w:val="00182A29"/>
    <w:rsid w:val="00182D59"/>
    <w:rsid w:val="0018315F"/>
    <w:rsid w:val="001831C0"/>
    <w:rsid w:val="00183C52"/>
    <w:rsid w:val="00184455"/>
    <w:rsid w:val="00185243"/>
    <w:rsid w:val="00185885"/>
    <w:rsid w:val="00185917"/>
    <w:rsid w:val="0018600C"/>
    <w:rsid w:val="00186589"/>
    <w:rsid w:val="00187201"/>
    <w:rsid w:val="001873A9"/>
    <w:rsid w:val="0018741B"/>
    <w:rsid w:val="00187421"/>
    <w:rsid w:val="00187431"/>
    <w:rsid w:val="00187574"/>
    <w:rsid w:val="001875BA"/>
    <w:rsid w:val="00187AFC"/>
    <w:rsid w:val="00187EAE"/>
    <w:rsid w:val="00190159"/>
    <w:rsid w:val="001905CD"/>
    <w:rsid w:val="001906DF"/>
    <w:rsid w:val="0019071D"/>
    <w:rsid w:val="00190787"/>
    <w:rsid w:val="00190A29"/>
    <w:rsid w:val="0019114E"/>
    <w:rsid w:val="001915D5"/>
    <w:rsid w:val="00191637"/>
    <w:rsid w:val="00191CB2"/>
    <w:rsid w:val="00191D01"/>
    <w:rsid w:val="00191EAC"/>
    <w:rsid w:val="00192834"/>
    <w:rsid w:val="00192E76"/>
    <w:rsid w:val="0019303C"/>
    <w:rsid w:val="00193383"/>
    <w:rsid w:val="00194A79"/>
    <w:rsid w:val="00194A83"/>
    <w:rsid w:val="00195563"/>
    <w:rsid w:val="00195BF7"/>
    <w:rsid w:val="00195CD1"/>
    <w:rsid w:val="00195F13"/>
    <w:rsid w:val="00196A13"/>
    <w:rsid w:val="00196E60"/>
    <w:rsid w:val="00196E6D"/>
    <w:rsid w:val="00197657"/>
    <w:rsid w:val="00197B4F"/>
    <w:rsid w:val="00197FE9"/>
    <w:rsid w:val="001A0362"/>
    <w:rsid w:val="001A0723"/>
    <w:rsid w:val="001A0AB7"/>
    <w:rsid w:val="001A1547"/>
    <w:rsid w:val="001A1F3C"/>
    <w:rsid w:val="001A2207"/>
    <w:rsid w:val="001A2307"/>
    <w:rsid w:val="001A2ED9"/>
    <w:rsid w:val="001A3472"/>
    <w:rsid w:val="001A35A5"/>
    <w:rsid w:val="001A35CE"/>
    <w:rsid w:val="001A36AD"/>
    <w:rsid w:val="001A36BB"/>
    <w:rsid w:val="001A4AF7"/>
    <w:rsid w:val="001A51E3"/>
    <w:rsid w:val="001A5E08"/>
    <w:rsid w:val="001A5E52"/>
    <w:rsid w:val="001A608E"/>
    <w:rsid w:val="001A639D"/>
    <w:rsid w:val="001A691F"/>
    <w:rsid w:val="001A6D3C"/>
    <w:rsid w:val="001A7355"/>
    <w:rsid w:val="001A76E5"/>
    <w:rsid w:val="001A793B"/>
    <w:rsid w:val="001B0538"/>
    <w:rsid w:val="001B0581"/>
    <w:rsid w:val="001B0AD0"/>
    <w:rsid w:val="001B1255"/>
    <w:rsid w:val="001B163B"/>
    <w:rsid w:val="001B1B8C"/>
    <w:rsid w:val="001B23F7"/>
    <w:rsid w:val="001B2803"/>
    <w:rsid w:val="001B2B6A"/>
    <w:rsid w:val="001B316F"/>
    <w:rsid w:val="001B36E5"/>
    <w:rsid w:val="001B3B1B"/>
    <w:rsid w:val="001B3EE6"/>
    <w:rsid w:val="001B3F48"/>
    <w:rsid w:val="001B4392"/>
    <w:rsid w:val="001B4757"/>
    <w:rsid w:val="001B4BA3"/>
    <w:rsid w:val="001B4C3B"/>
    <w:rsid w:val="001B5844"/>
    <w:rsid w:val="001B5C50"/>
    <w:rsid w:val="001B63C9"/>
    <w:rsid w:val="001B74AC"/>
    <w:rsid w:val="001B7762"/>
    <w:rsid w:val="001B788B"/>
    <w:rsid w:val="001C01BA"/>
    <w:rsid w:val="001C0397"/>
    <w:rsid w:val="001C1069"/>
    <w:rsid w:val="001C162E"/>
    <w:rsid w:val="001C1D72"/>
    <w:rsid w:val="001C22E7"/>
    <w:rsid w:val="001C24CA"/>
    <w:rsid w:val="001C24EB"/>
    <w:rsid w:val="001C25A9"/>
    <w:rsid w:val="001C31A9"/>
    <w:rsid w:val="001C3A56"/>
    <w:rsid w:val="001C4032"/>
    <w:rsid w:val="001C473A"/>
    <w:rsid w:val="001C558E"/>
    <w:rsid w:val="001C5A19"/>
    <w:rsid w:val="001C5EE8"/>
    <w:rsid w:val="001C651C"/>
    <w:rsid w:val="001C6645"/>
    <w:rsid w:val="001C7361"/>
    <w:rsid w:val="001C7859"/>
    <w:rsid w:val="001D04D9"/>
    <w:rsid w:val="001D04E7"/>
    <w:rsid w:val="001D09FF"/>
    <w:rsid w:val="001D0BC8"/>
    <w:rsid w:val="001D0BEA"/>
    <w:rsid w:val="001D0DC4"/>
    <w:rsid w:val="001D1146"/>
    <w:rsid w:val="001D12E4"/>
    <w:rsid w:val="001D1411"/>
    <w:rsid w:val="001D1D60"/>
    <w:rsid w:val="001D1D9D"/>
    <w:rsid w:val="001D2252"/>
    <w:rsid w:val="001D262D"/>
    <w:rsid w:val="001D2707"/>
    <w:rsid w:val="001D286A"/>
    <w:rsid w:val="001D335F"/>
    <w:rsid w:val="001D3502"/>
    <w:rsid w:val="001D370E"/>
    <w:rsid w:val="001D447B"/>
    <w:rsid w:val="001D4603"/>
    <w:rsid w:val="001D4618"/>
    <w:rsid w:val="001D575A"/>
    <w:rsid w:val="001D6066"/>
    <w:rsid w:val="001D661E"/>
    <w:rsid w:val="001D67F8"/>
    <w:rsid w:val="001D6D64"/>
    <w:rsid w:val="001D6F67"/>
    <w:rsid w:val="001D73B2"/>
    <w:rsid w:val="001D741E"/>
    <w:rsid w:val="001D757B"/>
    <w:rsid w:val="001D7F5F"/>
    <w:rsid w:val="001D7FB3"/>
    <w:rsid w:val="001E0623"/>
    <w:rsid w:val="001E0B78"/>
    <w:rsid w:val="001E1CF6"/>
    <w:rsid w:val="001E21E2"/>
    <w:rsid w:val="001E257B"/>
    <w:rsid w:val="001E27F5"/>
    <w:rsid w:val="001E2C0C"/>
    <w:rsid w:val="001E2EB8"/>
    <w:rsid w:val="001E317D"/>
    <w:rsid w:val="001E3AF7"/>
    <w:rsid w:val="001E401B"/>
    <w:rsid w:val="001E40A0"/>
    <w:rsid w:val="001E427C"/>
    <w:rsid w:val="001E43C3"/>
    <w:rsid w:val="001E442C"/>
    <w:rsid w:val="001E44FD"/>
    <w:rsid w:val="001E485A"/>
    <w:rsid w:val="001E4ED4"/>
    <w:rsid w:val="001E565A"/>
    <w:rsid w:val="001E5A0D"/>
    <w:rsid w:val="001E6730"/>
    <w:rsid w:val="001E6748"/>
    <w:rsid w:val="001E6A2C"/>
    <w:rsid w:val="001E6B85"/>
    <w:rsid w:val="001E6D14"/>
    <w:rsid w:val="001E7848"/>
    <w:rsid w:val="001E7B48"/>
    <w:rsid w:val="001E7D4C"/>
    <w:rsid w:val="001E7E0E"/>
    <w:rsid w:val="001E7F74"/>
    <w:rsid w:val="001F0182"/>
    <w:rsid w:val="001F042A"/>
    <w:rsid w:val="001F0E09"/>
    <w:rsid w:val="001F0F9B"/>
    <w:rsid w:val="001F0FEF"/>
    <w:rsid w:val="001F17BD"/>
    <w:rsid w:val="001F17E8"/>
    <w:rsid w:val="001F1D1C"/>
    <w:rsid w:val="001F1F22"/>
    <w:rsid w:val="001F2C1C"/>
    <w:rsid w:val="001F2CE3"/>
    <w:rsid w:val="001F3C22"/>
    <w:rsid w:val="001F4318"/>
    <w:rsid w:val="001F4345"/>
    <w:rsid w:val="001F4A47"/>
    <w:rsid w:val="001F4DEE"/>
    <w:rsid w:val="001F5454"/>
    <w:rsid w:val="001F5908"/>
    <w:rsid w:val="001F596B"/>
    <w:rsid w:val="001F5F97"/>
    <w:rsid w:val="001F65E3"/>
    <w:rsid w:val="001F6E84"/>
    <w:rsid w:val="001F7399"/>
    <w:rsid w:val="001F75C2"/>
    <w:rsid w:val="001F7CC0"/>
    <w:rsid w:val="001F7E67"/>
    <w:rsid w:val="00200584"/>
    <w:rsid w:val="00200A42"/>
    <w:rsid w:val="00200C0F"/>
    <w:rsid w:val="00201F2A"/>
    <w:rsid w:val="002029B8"/>
    <w:rsid w:val="002033D3"/>
    <w:rsid w:val="002035BF"/>
    <w:rsid w:val="002037FB"/>
    <w:rsid w:val="00203DA0"/>
    <w:rsid w:val="00204D13"/>
    <w:rsid w:val="00204EB8"/>
    <w:rsid w:val="0020543B"/>
    <w:rsid w:val="002057D4"/>
    <w:rsid w:val="00205897"/>
    <w:rsid w:val="00206A22"/>
    <w:rsid w:val="00206B03"/>
    <w:rsid w:val="00207323"/>
    <w:rsid w:val="002075E3"/>
    <w:rsid w:val="002077BD"/>
    <w:rsid w:val="00207F3D"/>
    <w:rsid w:val="002116CF"/>
    <w:rsid w:val="0021178C"/>
    <w:rsid w:val="00212050"/>
    <w:rsid w:val="002123B9"/>
    <w:rsid w:val="0021294F"/>
    <w:rsid w:val="00212AB1"/>
    <w:rsid w:val="00213104"/>
    <w:rsid w:val="00213356"/>
    <w:rsid w:val="0021362D"/>
    <w:rsid w:val="0021413A"/>
    <w:rsid w:val="00214693"/>
    <w:rsid w:val="00214C2D"/>
    <w:rsid w:val="00214D54"/>
    <w:rsid w:val="00214E97"/>
    <w:rsid w:val="002152D1"/>
    <w:rsid w:val="002154BF"/>
    <w:rsid w:val="00215950"/>
    <w:rsid w:val="00215A41"/>
    <w:rsid w:val="00215D86"/>
    <w:rsid w:val="002162EA"/>
    <w:rsid w:val="00216439"/>
    <w:rsid w:val="00216D97"/>
    <w:rsid w:val="00216EF3"/>
    <w:rsid w:val="002174B2"/>
    <w:rsid w:val="002178D1"/>
    <w:rsid w:val="00217909"/>
    <w:rsid w:val="00220687"/>
    <w:rsid w:val="0022099C"/>
    <w:rsid w:val="00220A2A"/>
    <w:rsid w:val="002220F6"/>
    <w:rsid w:val="00222659"/>
    <w:rsid w:val="002228AA"/>
    <w:rsid w:val="00223059"/>
    <w:rsid w:val="00223317"/>
    <w:rsid w:val="00223633"/>
    <w:rsid w:val="00223B17"/>
    <w:rsid w:val="00223C3C"/>
    <w:rsid w:val="002246A1"/>
    <w:rsid w:val="0022488A"/>
    <w:rsid w:val="00224FB3"/>
    <w:rsid w:val="00225378"/>
    <w:rsid w:val="00227849"/>
    <w:rsid w:val="00227CAB"/>
    <w:rsid w:val="002312C8"/>
    <w:rsid w:val="002318AF"/>
    <w:rsid w:val="00231B83"/>
    <w:rsid w:val="00231E70"/>
    <w:rsid w:val="00232A5C"/>
    <w:rsid w:val="00233025"/>
    <w:rsid w:val="0023329A"/>
    <w:rsid w:val="002334B2"/>
    <w:rsid w:val="00233812"/>
    <w:rsid w:val="00233B28"/>
    <w:rsid w:val="0023446A"/>
    <w:rsid w:val="00234929"/>
    <w:rsid w:val="00234B3B"/>
    <w:rsid w:val="00234F07"/>
    <w:rsid w:val="00234F92"/>
    <w:rsid w:val="00235221"/>
    <w:rsid w:val="0023725D"/>
    <w:rsid w:val="00237E89"/>
    <w:rsid w:val="002400E9"/>
    <w:rsid w:val="00240280"/>
    <w:rsid w:val="00240341"/>
    <w:rsid w:val="0024066A"/>
    <w:rsid w:val="002406BF"/>
    <w:rsid w:val="002410FF"/>
    <w:rsid w:val="00241289"/>
    <w:rsid w:val="002416A0"/>
    <w:rsid w:val="0024190D"/>
    <w:rsid w:val="00241F55"/>
    <w:rsid w:val="0024253B"/>
    <w:rsid w:val="00242A3C"/>
    <w:rsid w:val="00242AD2"/>
    <w:rsid w:val="00242C63"/>
    <w:rsid w:val="0024301A"/>
    <w:rsid w:val="002431EB"/>
    <w:rsid w:val="002437AA"/>
    <w:rsid w:val="00243934"/>
    <w:rsid w:val="00244359"/>
    <w:rsid w:val="00244704"/>
    <w:rsid w:val="00244E43"/>
    <w:rsid w:val="00245171"/>
    <w:rsid w:val="00245190"/>
    <w:rsid w:val="00245B2B"/>
    <w:rsid w:val="00245BAD"/>
    <w:rsid w:val="00245F1B"/>
    <w:rsid w:val="00245F21"/>
    <w:rsid w:val="00247072"/>
    <w:rsid w:val="00247963"/>
    <w:rsid w:val="00247AD1"/>
    <w:rsid w:val="002501BA"/>
    <w:rsid w:val="00250385"/>
    <w:rsid w:val="0025053F"/>
    <w:rsid w:val="002508D4"/>
    <w:rsid w:val="0025126E"/>
    <w:rsid w:val="002515B8"/>
    <w:rsid w:val="0025161F"/>
    <w:rsid w:val="0025178B"/>
    <w:rsid w:val="0025280C"/>
    <w:rsid w:val="00252814"/>
    <w:rsid w:val="00252985"/>
    <w:rsid w:val="00252C3F"/>
    <w:rsid w:val="002533B8"/>
    <w:rsid w:val="00253484"/>
    <w:rsid w:val="0025381F"/>
    <w:rsid w:val="00253CC5"/>
    <w:rsid w:val="00254070"/>
    <w:rsid w:val="002542C9"/>
    <w:rsid w:val="00254FDA"/>
    <w:rsid w:val="00256037"/>
    <w:rsid w:val="00256749"/>
    <w:rsid w:val="0025675C"/>
    <w:rsid w:val="002575FF"/>
    <w:rsid w:val="00261428"/>
    <w:rsid w:val="00261AFA"/>
    <w:rsid w:val="00261C0D"/>
    <w:rsid w:val="00261C93"/>
    <w:rsid w:val="00261EB8"/>
    <w:rsid w:val="00262280"/>
    <w:rsid w:val="00262646"/>
    <w:rsid w:val="002628E4"/>
    <w:rsid w:val="00262BAB"/>
    <w:rsid w:val="00262EC2"/>
    <w:rsid w:val="0026312A"/>
    <w:rsid w:val="00263D53"/>
    <w:rsid w:val="00263DD8"/>
    <w:rsid w:val="00263E81"/>
    <w:rsid w:val="00263F31"/>
    <w:rsid w:val="00263F85"/>
    <w:rsid w:val="002649D9"/>
    <w:rsid w:val="0026590E"/>
    <w:rsid w:val="0026611D"/>
    <w:rsid w:val="00266122"/>
    <w:rsid w:val="0026618D"/>
    <w:rsid w:val="002666FA"/>
    <w:rsid w:val="00266A9B"/>
    <w:rsid w:val="00267831"/>
    <w:rsid w:val="00267B51"/>
    <w:rsid w:val="00267E66"/>
    <w:rsid w:val="0027020C"/>
    <w:rsid w:val="0027108E"/>
    <w:rsid w:val="002711D3"/>
    <w:rsid w:val="002715D9"/>
    <w:rsid w:val="00271627"/>
    <w:rsid w:val="00271F52"/>
    <w:rsid w:val="0027233E"/>
    <w:rsid w:val="0027253D"/>
    <w:rsid w:val="0027277F"/>
    <w:rsid w:val="00272E71"/>
    <w:rsid w:val="00272F10"/>
    <w:rsid w:val="002736CC"/>
    <w:rsid w:val="00274266"/>
    <w:rsid w:val="00274E53"/>
    <w:rsid w:val="00274F49"/>
    <w:rsid w:val="00275109"/>
    <w:rsid w:val="002757D6"/>
    <w:rsid w:val="00275E52"/>
    <w:rsid w:val="002763F2"/>
    <w:rsid w:val="00276632"/>
    <w:rsid w:val="002768C6"/>
    <w:rsid w:val="00276C79"/>
    <w:rsid w:val="002776B8"/>
    <w:rsid w:val="002777A2"/>
    <w:rsid w:val="00277D9A"/>
    <w:rsid w:val="0028033C"/>
    <w:rsid w:val="00280781"/>
    <w:rsid w:val="002809D5"/>
    <w:rsid w:val="00280A45"/>
    <w:rsid w:val="00280CE1"/>
    <w:rsid w:val="00280DDE"/>
    <w:rsid w:val="002814D6"/>
    <w:rsid w:val="002817E4"/>
    <w:rsid w:val="00281C39"/>
    <w:rsid w:val="00281E19"/>
    <w:rsid w:val="002827E5"/>
    <w:rsid w:val="00282E1A"/>
    <w:rsid w:val="00283380"/>
    <w:rsid w:val="00283827"/>
    <w:rsid w:val="00283F28"/>
    <w:rsid w:val="00285314"/>
    <w:rsid w:val="00285926"/>
    <w:rsid w:val="0028604F"/>
    <w:rsid w:val="0028694F"/>
    <w:rsid w:val="00286B67"/>
    <w:rsid w:val="00287764"/>
    <w:rsid w:val="00287BB9"/>
    <w:rsid w:val="00287C39"/>
    <w:rsid w:val="0029082F"/>
    <w:rsid w:val="002909B1"/>
    <w:rsid w:val="00290BF2"/>
    <w:rsid w:val="00290CD1"/>
    <w:rsid w:val="00290D41"/>
    <w:rsid w:val="00291263"/>
    <w:rsid w:val="0029165E"/>
    <w:rsid w:val="0029187D"/>
    <w:rsid w:val="00291AD9"/>
    <w:rsid w:val="00291EFE"/>
    <w:rsid w:val="00292331"/>
    <w:rsid w:val="002925D5"/>
    <w:rsid w:val="0029262D"/>
    <w:rsid w:val="00294441"/>
    <w:rsid w:val="00294466"/>
    <w:rsid w:val="0029489A"/>
    <w:rsid w:val="00294A9C"/>
    <w:rsid w:val="002950BD"/>
    <w:rsid w:val="00295706"/>
    <w:rsid w:val="00296247"/>
    <w:rsid w:val="00296F1D"/>
    <w:rsid w:val="002977B2"/>
    <w:rsid w:val="00297C56"/>
    <w:rsid w:val="002A001E"/>
    <w:rsid w:val="002A0154"/>
    <w:rsid w:val="002A0546"/>
    <w:rsid w:val="002A0594"/>
    <w:rsid w:val="002A09FD"/>
    <w:rsid w:val="002A0EB3"/>
    <w:rsid w:val="002A12D2"/>
    <w:rsid w:val="002A1394"/>
    <w:rsid w:val="002A18CD"/>
    <w:rsid w:val="002A1C7E"/>
    <w:rsid w:val="002A1D38"/>
    <w:rsid w:val="002A2703"/>
    <w:rsid w:val="002A2951"/>
    <w:rsid w:val="002A2F4C"/>
    <w:rsid w:val="002A32C9"/>
    <w:rsid w:val="002A366D"/>
    <w:rsid w:val="002A39C1"/>
    <w:rsid w:val="002A3EC9"/>
    <w:rsid w:val="002A3FE9"/>
    <w:rsid w:val="002A46F3"/>
    <w:rsid w:val="002A4702"/>
    <w:rsid w:val="002A4955"/>
    <w:rsid w:val="002A4A09"/>
    <w:rsid w:val="002A4AD4"/>
    <w:rsid w:val="002A4FDD"/>
    <w:rsid w:val="002A5142"/>
    <w:rsid w:val="002A5E0B"/>
    <w:rsid w:val="002A62B7"/>
    <w:rsid w:val="002A653A"/>
    <w:rsid w:val="002A6ED4"/>
    <w:rsid w:val="002A6FB4"/>
    <w:rsid w:val="002A71D8"/>
    <w:rsid w:val="002A76EC"/>
    <w:rsid w:val="002B0381"/>
    <w:rsid w:val="002B0614"/>
    <w:rsid w:val="002B0617"/>
    <w:rsid w:val="002B1B73"/>
    <w:rsid w:val="002B1F6D"/>
    <w:rsid w:val="002B2218"/>
    <w:rsid w:val="002B306B"/>
    <w:rsid w:val="002B33A5"/>
    <w:rsid w:val="002B3844"/>
    <w:rsid w:val="002B39AD"/>
    <w:rsid w:val="002B3B9F"/>
    <w:rsid w:val="002B542E"/>
    <w:rsid w:val="002B57B5"/>
    <w:rsid w:val="002B5D6F"/>
    <w:rsid w:val="002B696F"/>
    <w:rsid w:val="002B6D47"/>
    <w:rsid w:val="002B7120"/>
    <w:rsid w:val="002B74EA"/>
    <w:rsid w:val="002B7F2A"/>
    <w:rsid w:val="002C0CF4"/>
    <w:rsid w:val="002C1011"/>
    <w:rsid w:val="002C233A"/>
    <w:rsid w:val="002C29AE"/>
    <w:rsid w:val="002C34C6"/>
    <w:rsid w:val="002C3DBE"/>
    <w:rsid w:val="002C44D0"/>
    <w:rsid w:val="002C5432"/>
    <w:rsid w:val="002C55F1"/>
    <w:rsid w:val="002C61F8"/>
    <w:rsid w:val="002C6543"/>
    <w:rsid w:val="002C6B3F"/>
    <w:rsid w:val="002C6C41"/>
    <w:rsid w:val="002C6D38"/>
    <w:rsid w:val="002C72F6"/>
    <w:rsid w:val="002C75B8"/>
    <w:rsid w:val="002C75DB"/>
    <w:rsid w:val="002C7CDD"/>
    <w:rsid w:val="002C7E63"/>
    <w:rsid w:val="002D052E"/>
    <w:rsid w:val="002D16CA"/>
    <w:rsid w:val="002D183B"/>
    <w:rsid w:val="002D1AD5"/>
    <w:rsid w:val="002D23A9"/>
    <w:rsid w:val="002D28A5"/>
    <w:rsid w:val="002D28F4"/>
    <w:rsid w:val="002D2AE7"/>
    <w:rsid w:val="002D2E23"/>
    <w:rsid w:val="002D372A"/>
    <w:rsid w:val="002D4F7D"/>
    <w:rsid w:val="002D5089"/>
    <w:rsid w:val="002D5F4E"/>
    <w:rsid w:val="002D60BC"/>
    <w:rsid w:val="002D6591"/>
    <w:rsid w:val="002D6C79"/>
    <w:rsid w:val="002D6DA5"/>
    <w:rsid w:val="002D72ED"/>
    <w:rsid w:val="002E0157"/>
    <w:rsid w:val="002E0618"/>
    <w:rsid w:val="002E0878"/>
    <w:rsid w:val="002E139F"/>
    <w:rsid w:val="002E15C1"/>
    <w:rsid w:val="002E15F0"/>
    <w:rsid w:val="002E21F4"/>
    <w:rsid w:val="002E2927"/>
    <w:rsid w:val="002E2A52"/>
    <w:rsid w:val="002E2C95"/>
    <w:rsid w:val="002E2D48"/>
    <w:rsid w:val="002E31F9"/>
    <w:rsid w:val="002E3482"/>
    <w:rsid w:val="002E35D9"/>
    <w:rsid w:val="002E3AA7"/>
    <w:rsid w:val="002E3DA1"/>
    <w:rsid w:val="002E3F8D"/>
    <w:rsid w:val="002E410C"/>
    <w:rsid w:val="002E44BB"/>
    <w:rsid w:val="002E49A2"/>
    <w:rsid w:val="002E4BE0"/>
    <w:rsid w:val="002E5090"/>
    <w:rsid w:val="002E5CB9"/>
    <w:rsid w:val="002E5F2A"/>
    <w:rsid w:val="002E60C9"/>
    <w:rsid w:val="002E627E"/>
    <w:rsid w:val="002E645F"/>
    <w:rsid w:val="002E680C"/>
    <w:rsid w:val="002E6CE0"/>
    <w:rsid w:val="002E6FE3"/>
    <w:rsid w:val="002E7157"/>
    <w:rsid w:val="002E728F"/>
    <w:rsid w:val="002F04E3"/>
    <w:rsid w:val="002F0D75"/>
    <w:rsid w:val="002F0E47"/>
    <w:rsid w:val="002F110C"/>
    <w:rsid w:val="002F142D"/>
    <w:rsid w:val="002F1561"/>
    <w:rsid w:val="002F1716"/>
    <w:rsid w:val="002F1763"/>
    <w:rsid w:val="002F2BB5"/>
    <w:rsid w:val="002F3533"/>
    <w:rsid w:val="002F3AD3"/>
    <w:rsid w:val="002F4D77"/>
    <w:rsid w:val="002F5387"/>
    <w:rsid w:val="002F5ED4"/>
    <w:rsid w:val="002F6177"/>
    <w:rsid w:val="002F6F51"/>
    <w:rsid w:val="002F7399"/>
    <w:rsid w:val="002F7EDF"/>
    <w:rsid w:val="0030013B"/>
    <w:rsid w:val="00300928"/>
    <w:rsid w:val="00300BCF"/>
    <w:rsid w:val="00300C35"/>
    <w:rsid w:val="00300F9A"/>
    <w:rsid w:val="003013B4"/>
    <w:rsid w:val="00301C9D"/>
    <w:rsid w:val="003024A0"/>
    <w:rsid w:val="00303191"/>
    <w:rsid w:val="00303764"/>
    <w:rsid w:val="00303D31"/>
    <w:rsid w:val="0030409C"/>
    <w:rsid w:val="00304289"/>
    <w:rsid w:val="00304467"/>
    <w:rsid w:val="00304E1D"/>
    <w:rsid w:val="00304F2E"/>
    <w:rsid w:val="003051FF"/>
    <w:rsid w:val="00305498"/>
    <w:rsid w:val="00306616"/>
    <w:rsid w:val="003071A0"/>
    <w:rsid w:val="0030748F"/>
    <w:rsid w:val="00310025"/>
    <w:rsid w:val="00311020"/>
    <w:rsid w:val="00311D97"/>
    <w:rsid w:val="00312387"/>
    <w:rsid w:val="003129F0"/>
    <w:rsid w:val="00312A56"/>
    <w:rsid w:val="003133AC"/>
    <w:rsid w:val="00313565"/>
    <w:rsid w:val="00313781"/>
    <w:rsid w:val="00313F52"/>
    <w:rsid w:val="003141B7"/>
    <w:rsid w:val="00314348"/>
    <w:rsid w:val="003143A3"/>
    <w:rsid w:val="00314610"/>
    <w:rsid w:val="00314F98"/>
    <w:rsid w:val="0031550F"/>
    <w:rsid w:val="003156D8"/>
    <w:rsid w:val="003158EB"/>
    <w:rsid w:val="00315A21"/>
    <w:rsid w:val="0031629A"/>
    <w:rsid w:val="003165A3"/>
    <w:rsid w:val="0031696B"/>
    <w:rsid w:val="00317577"/>
    <w:rsid w:val="00320521"/>
    <w:rsid w:val="00320671"/>
    <w:rsid w:val="003208F2"/>
    <w:rsid w:val="00320A77"/>
    <w:rsid w:val="00320BB9"/>
    <w:rsid w:val="003216B6"/>
    <w:rsid w:val="0032260D"/>
    <w:rsid w:val="0032271D"/>
    <w:rsid w:val="00322C6D"/>
    <w:rsid w:val="00323993"/>
    <w:rsid w:val="00323A36"/>
    <w:rsid w:val="00323B27"/>
    <w:rsid w:val="00323B43"/>
    <w:rsid w:val="00323C18"/>
    <w:rsid w:val="003251FD"/>
    <w:rsid w:val="00325830"/>
    <w:rsid w:val="0032597C"/>
    <w:rsid w:val="003259D1"/>
    <w:rsid w:val="00325EF2"/>
    <w:rsid w:val="00326070"/>
    <w:rsid w:val="00326510"/>
    <w:rsid w:val="00326F9F"/>
    <w:rsid w:val="0032735E"/>
    <w:rsid w:val="00327640"/>
    <w:rsid w:val="0032765B"/>
    <w:rsid w:val="00330907"/>
    <w:rsid w:val="00331197"/>
    <w:rsid w:val="00332034"/>
    <w:rsid w:val="00332826"/>
    <w:rsid w:val="003329B5"/>
    <w:rsid w:val="003344C1"/>
    <w:rsid w:val="00334D20"/>
    <w:rsid w:val="0033588B"/>
    <w:rsid w:val="00335988"/>
    <w:rsid w:val="0033647C"/>
    <w:rsid w:val="0033681C"/>
    <w:rsid w:val="00337B72"/>
    <w:rsid w:val="00337D63"/>
    <w:rsid w:val="00337FE0"/>
    <w:rsid w:val="00340134"/>
    <w:rsid w:val="0034053F"/>
    <w:rsid w:val="00340E2F"/>
    <w:rsid w:val="0034157D"/>
    <w:rsid w:val="003418F7"/>
    <w:rsid w:val="00341EE0"/>
    <w:rsid w:val="00341F2B"/>
    <w:rsid w:val="00342690"/>
    <w:rsid w:val="003430A1"/>
    <w:rsid w:val="003430C5"/>
    <w:rsid w:val="003430F7"/>
    <w:rsid w:val="00343C02"/>
    <w:rsid w:val="00343D4C"/>
    <w:rsid w:val="003443E3"/>
    <w:rsid w:val="0034477B"/>
    <w:rsid w:val="00344C1F"/>
    <w:rsid w:val="00344CF8"/>
    <w:rsid w:val="00345253"/>
    <w:rsid w:val="00345BF4"/>
    <w:rsid w:val="00345ED4"/>
    <w:rsid w:val="00346099"/>
    <w:rsid w:val="0034650B"/>
    <w:rsid w:val="0034684E"/>
    <w:rsid w:val="00346B39"/>
    <w:rsid w:val="00346C2E"/>
    <w:rsid w:val="00346F9C"/>
    <w:rsid w:val="00347577"/>
    <w:rsid w:val="003501A4"/>
    <w:rsid w:val="00350418"/>
    <w:rsid w:val="003505AC"/>
    <w:rsid w:val="00350788"/>
    <w:rsid w:val="00350DCA"/>
    <w:rsid w:val="00351171"/>
    <w:rsid w:val="003514FA"/>
    <w:rsid w:val="003525CE"/>
    <w:rsid w:val="00352A3C"/>
    <w:rsid w:val="00352C81"/>
    <w:rsid w:val="0035327A"/>
    <w:rsid w:val="0035352A"/>
    <w:rsid w:val="00353929"/>
    <w:rsid w:val="00353949"/>
    <w:rsid w:val="0035395B"/>
    <w:rsid w:val="00353C68"/>
    <w:rsid w:val="00354049"/>
    <w:rsid w:val="00354412"/>
    <w:rsid w:val="00354C47"/>
    <w:rsid w:val="003556D6"/>
    <w:rsid w:val="003556E7"/>
    <w:rsid w:val="00355719"/>
    <w:rsid w:val="003557F8"/>
    <w:rsid w:val="0035594B"/>
    <w:rsid w:val="00355FFA"/>
    <w:rsid w:val="00356782"/>
    <w:rsid w:val="00356CE9"/>
    <w:rsid w:val="00357895"/>
    <w:rsid w:val="00357919"/>
    <w:rsid w:val="00360265"/>
    <w:rsid w:val="0036039C"/>
    <w:rsid w:val="003603C3"/>
    <w:rsid w:val="00361393"/>
    <w:rsid w:val="0036173B"/>
    <w:rsid w:val="00361FBD"/>
    <w:rsid w:val="0036208B"/>
    <w:rsid w:val="003620A5"/>
    <w:rsid w:val="003625B5"/>
    <w:rsid w:val="0036298C"/>
    <w:rsid w:val="003631AB"/>
    <w:rsid w:val="003635D9"/>
    <w:rsid w:val="003641BE"/>
    <w:rsid w:val="00364724"/>
    <w:rsid w:val="00364822"/>
    <w:rsid w:val="0036489A"/>
    <w:rsid w:val="00365073"/>
    <w:rsid w:val="00365328"/>
    <w:rsid w:val="00365894"/>
    <w:rsid w:val="00365A65"/>
    <w:rsid w:val="00365B61"/>
    <w:rsid w:val="00366078"/>
    <w:rsid w:val="00366732"/>
    <w:rsid w:val="0036681E"/>
    <w:rsid w:val="0036746B"/>
    <w:rsid w:val="003679A2"/>
    <w:rsid w:val="00367ABE"/>
    <w:rsid w:val="0037037C"/>
    <w:rsid w:val="00370710"/>
    <w:rsid w:val="00370927"/>
    <w:rsid w:val="003714B6"/>
    <w:rsid w:val="00371E4A"/>
    <w:rsid w:val="00372911"/>
    <w:rsid w:val="0037307F"/>
    <w:rsid w:val="00373379"/>
    <w:rsid w:val="003734D7"/>
    <w:rsid w:val="00373BDB"/>
    <w:rsid w:val="00373FD6"/>
    <w:rsid w:val="00374523"/>
    <w:rsid w:val="00374866"/>
    <w:rsid w:val="00374B60"/>
    <w:rsid w:val="00375023"/>
    <w:rsid w:val="00375A02"/>
    <w:rsid w:val="003764A0"/>
    <w:rsid w:val="00376514"/>
    <w:rsid w:val="00376CE8"/>
    <w:rsid w:val="00377082"/>
    <w:rsid w:val="003773EC"/>
    <w:rsid w:val="0037787D"/>
    <w:rsid w:val="00377D58"/>
    <w:rsid w:val="003801A2"/>
    <w:rsid w:val="003802E1"/>
    <w:rsid w:val="003813EE"/>
    <w:rsid w:val="00382024"/>
    <w:rsid w:val="00382176"/>
    <w:rsid w:val="003823CB"/>
    <w:rsid w:val="00382866"/>
    <w:rsid w:val="00382DF8"/>
    <w:rsid w:val="00383155"/>
    <w:rsid w:val="00383378"/>
    <w:rsid w:val="00383FB4"/>
    <w:rsid w:val="00384B35"/>
    <w:rsid w:val="00384E04"/>
    <w:rsid w:val="00385395"/>
    <w:rsid w:val="003853BD"/>
    <w:rsid w:val="003855CB"/>
    <w:rsid w:val="003856DC"/>
    <w:rsid w:val="00385E36"/>
    <w:rsid w:val="00385F86"/>
    <w:rsid w:val="003862A1"/>
    <w:rsid w:val="003867B3"/>
    <w:rsid w:val="00386AD9"/>
    <w:rsid w:val="00386BAA"/>
    <w:rsid w:val="0038750A"/>
    <w:rsid w:val="00387667"/>
    <w:rsid w:val="00390039"/>
    <w:rsid w:val="003906F4"/>
    <w:rsid w:val="003908AA"/>
    <w:rsid w:val="00390A8F"/>
    <w:rsid w:val="003911EF"/>
    <w:rsid w:val="003917F8"/>
    <w:rsid w:val="00391E65"/>
    <w:rsid w:val="00392104"/>
    <w:rsid w:val="00392637"/>
    <w:rsid w:val="00392DFD"/>
    <w:rsid w:val="00392F68"/>
    <w:rsid w:val="00393D6D"/>
    <w:rsid w:val="00393FD1"/>
    <w:rsid w:val="0039482F"/>
    <w:rsid w:val="00394CF9"/>
    <w:rsid w:val="00394DFA"/>
    <w:rsid w:val="00394FFC"/>
    <w:rsid w:val="00395AFB"/>
    <w:rsid w:val="00395C04"/>
    <w:rsid w:val="00395C12"/>
    <w:rsid w:val="00395E9A"/>
    <w:rsid w:val="00395EEC"/>
    <w:rsid w:val="00395EFE"/>
    <w:rsid w:val="00396AEE"/>
    <w:rsid w:val="00396E64"/>
    <w:rsid w:val="00396F54"/>
    <w:rsid w:val="003971FA"/>
    <w:rsid w:val="0039731E"/>
    <w:rsid w:val="00397832"/>
    <w:rsid w:val="00397A97"/>
    <w:rsid w:val="00397AA0"/>
    <w:rsid w:val="00397B19"/>
    <w:rsid w:val="00397C8C"/>
    <w:rsid w:val="003A054F"/>
    <w:rsid w:val="003A0E83"/>
    <w:rsid w:val="003A108C"/>
    <w:rsid w:val="003A10BC"/>
    <w:rsid w:val="003A16D3"/>
    <w:rsid w:val="003A1F50"/>
    <w:rsid w:val="003A206C"/>
    <w:rsid w:val="003A2130"/>
    <w:rsid w:val="003A215D"/>
    <w:rsid w:val="003A26A9"/>
    <w:rsid w:val="003A2B86"/>
    <w:rsid w:val="003A2D0B"/>
    <w:rsid w:val="003A38B7"/>
    <w:rsid w:val="003A39C2"/>
    <w:rsid w:val="003A3B76"/>
    <w:rsid w:val="003A4740"/>
    <w:rsid w:val="003A47D5"/>
    <w:rsid w:val="003A4B40"/>
    <w:rsid w:val="003A4EA9"/>
    <w:rsid w:val="003A4F91"/>
    <w:rsid w:val="003A5389"/>
    <w:rsid w:val="003A5457"/>
    <w:rsid w:val="003A5BB0"/>
    <w:rsid w:val="003A61CF"/>
    <w:rsid w:val="003A664B"/>
    <w:rsid w:val="003A69A2"/>
    <w:rsid w:val="003A7235"/>
    <w:rsid w:val="003A77DA"/>
    <w:rsid w:val="003A79DE"/>
    <w:rsid w:val="003A7AA7"/>
    <w:rsid w:val="003B06EA"/>
    <w:rsid w:val="003B0CF3"/>
    <w:rsid w:val="003B14DC"/>
    <w:rsid w:val="003B150D"/>
    <w:rsid w:val="003B1573"/>
    <w:rsid w:val="003B18C2"/>
    <w:rsid w:val="003B1A1A"/>
    <w:rsid w:val="003B2590"/>
    <w:rsid w:val="003B36EE"/>
    <w:rsid w:val="003B3F05"/>
    <w:rsid w:val="003B3F56"/>
    <w:rsid w:val="003B4381"/>
    <w:rsid w:val="003B4922"/>
    <w:rsid w:val="003B4E68"/>
    <w:rsid w:val="003B5444"/>
    <w:rsid w:val="003B57D5"/>
    <w:rsid w:val="003B6025"/>
    <w:rsid w:val="003B6FF2"/>
    <w:rsid w:val="003B7727"/>
    <w:rsid w:val="003B785E"/>
    <w:rsid w:val="003B7BA3"/>
    <w:rsid w:val="003B7D83"/>
    <w:rsid w:val="003C03C0"/>
    <w:rsid w:val="003C0C8D"/>
    <w:rsid w:val="003C1330"/>
    <w:rsid w:val="003C17E1"/>
    <w:rsid w:val="003C190F"/>
    <w:rsid w:val="003C1C21"/>
    <w:rsid w:val="003C2F50"/>
    <w:rsid w:val="003C3018"/>
    <w:rsid w:val="003C38D5"/>
    <w:rsid w:val="003C396F"/>
    <w:rsid w:val="003C3EED"/>
    <w:rsid w:val="003C42C3"/>
    <w:rsid w:val="003C42D2"/>
    <w:rsid w:val="003C4C92"/>
    <w:rsid w:val="003C4CAB"/>
    <w:rsid w:val="003C5721"/>
    <w:rsid w:val="003C57FB"/>
    <w:rsid w:val="003C5A11"/>
    <w:rsid w:val="003C5C3C"/>
    <w:rsid w:val="003C60C1"/>
    <w:rsid w:val="003C6C82"/>
    <w:rsid w:val="003C7312"/>
    <w:rsid w:val="003C7732"/>
    <w:rsid w:val="003D0262"/>
    <w:rsid w:val="003D2C5D"/>
    <w:rsid w:val="003D2E84"/>
    <w:rsid w:val="003D3521"/>
    <w:rsid w:val="003D37D8"/>
    <w:rsid w:val="003D392B"/>
    <w:rsid w:val="003D3C32"/>
    <w:rsid w:val="003D3C7D"/>
    <w:rsid w:val="003D40D5"/>
    <w:rsid w:val="003D523E"/>
    <w:rsid w:val="003D52E3"/>
    <w:rsid w:val="003D588F"/>
    <w:rsid w:val="003D6176"/>
    <w:rsid w:val="003D6399"/>
    <w:rsid w:val="003D68A0"/>
    <w:rsid w:val="003D6B23"/>
    <w:rsid w:val="003D7058"/>
    <w:rsid w:val="003D734E"/>
    <w:rsid w:val="003D7366"/>
    <w:rsid w:val="003D7417"/>
    <w:rsid w:val="003D7BB2"/>
    <w:rsid w:val="003E0B36"/>
    <w:rsid w:val="003E0CEB"/>
    <w:rsid w:val="003E13AE"/>
    <w:rsid w:val="003E148C"/>
    <w:rsid w:val="003E225E"/>
    <w:rsid w:val="003E238E"/>
    <w:rsid w:val="003E2414"/>
    <w:rsid w:val="003E2567"/>
    <w:rsid w:val="003E39F1"/>
    <w:rsid w:val="003E460F"/>
    <w:rsid w:val="003E51E9"/>
    <w:rsid w:val="003E6318"/>
    <w:rsid w:val="003E6568"/>
    <w:rsid w:val="003E6863"/>
    <w:rsid w:val="003E6D3E"/>
    <w:rsid w:val="003E7459"/>
    <w:rsid w:val="003E77BD"/>
    <w:rsid w:val="003E7F8E"/>
    <w:rsid w:val="003F00C6"/>
    <w:rsid w:val="003F0517"/>
    <w:rsid w:val="003F0C60"/>
    <w:rsid w:val="003F0E97"/>
    <w:rsid w:val="003F1E97"/>
    <w:rsid w:val="003F209E"/>
    <w:rsid w:val="003F20D9"/>
    <w:rsid w:val="003F21DC"/>
    <w:rsid w:val="003F22BE"/>
    <w:rsid w:val="003F23C0"/>
    <w:rsid w:val="003F2B28"/>
    <w:rsid w:val="003F2C11"/>
    <w:rsid w:val="003F32D3"/>
    <w:rsid w:val="003F36AB"/>
    <w:rsid w:val="003F3AF5"/>
    <w:rsid w:val="003F3C74"/>
    <w:rsid w:val="003F4456"/>
    <w:rsid w:val="003F47EE"/>
    <w:rsid w:val="003F484F"/>
    <w:rsid w:val="003F4A1B"/>
    <w:rsid w:val="003F515D"/>
    <w:rsid w:val="003F55A4"/>
    <w:rsid w:val="003F5648"/>
    <w:rsid w:val="003F5683"/>
    <w:rsid w:val="003F5AE2"/>
    <w:rsid w:val="003F5BF1"/>
    <w:rsid w:val="003F5C3A"/>
    <w:rsid w:val="003F6364"/>
    <w:rsid w:val="003F637C"/>
    <w:rsid w:val="003F6606"/>
    <w:rsid w:val="003F6708"/>
    <w:rsid w:val="003F74A8"/>
    <w:rsid w:val="00400132"/>
    <w:rsid w:val="004001AD"/>
    <w:rsid w:val="004003B3"/>
    <w:rsid w:val="00400AFB"/>
    <w:rsid w:val="00400E5A"/>
    <w:rsid w:val="00400EF4"/>
    <w:rsid w:val="00400FF2"/>
    <w:rsid w:val="00401015"/>
    <w:rsid w:val="0040135D"/>
    <w:rsid w:val="0040145A"/>
    <w:rsid w:val="0040173D"/>
    <w:rsid w:val="00401A9A"/>
    <w:rsid w:val="00401AC9"/>
    <w:rsid w:val="00401CFD"/>
    <w:rsid w:val="00401F0F"/>
    <w:rsid w:val="00401FF6"/>
    <w:rsid w:val="00402067"/>
    <w:rsid w:val="004020F3"/>
    <w:rsid w:val="004023DB"/>
    <w:rsid w:val="004026F7"/>
    <w:rsid w:val="00402983"/>
    <w:rsid w:val="00402BCA"/>
    <w:rsid w:val="00402C68"/>
    <w:rsid w:val="00402CB1"/>
    <w:rsid w:val="00402D38"/>
    <w:rsid w:val="00402E15"/>
    <w:rsid w:val="00403D8B"/>
    <w:rsid w:val="00404564"/>
    <w:rsid w:val="0040496C"/>
    <w:rsid w:val="00406DEA"/>
    <w:rsid w:val="00407520"/>
    <w:rsid w:val="00407821"/>
    <w:rsid w:val="004103BA"/>
    <w:rsid w:val="00410FA2"/>
    <w:rsid w:val="00411028"/>
    <w:rsid w:val="004113C2"/>
    <w:rsid w:val="00411671"/>
    <w:rsid w:val="00411A1B"/>
    <w:rsid w:val="00411D13"/>
    <w:rsid w:val="0041257A"/>
    <w:rsid w:val="0041346B"/>
    <w:rsid w:val="00413545"/>
    <w:rsid w:val="00413C29"/>
    <w:rsid w:val="00414009"/>
    <w:rsid w:val="0041458D"/>
    <w:rsid w:val="00414A37"/>
    <w:rsid w:val="0041520C"/>
    <w:rsid w:val="0041595F"/>
    <w:rsid w:val="00415E14"/>
    <w:rsid w:val="004161E1"/>
    <w:rsid w:val="004164DD"/>
    <w:rsid w:val="0041690A"/>
    <w:rsid w:val="00416BAE"/>
    <w:rsid w:val="00416E98"/>
    <w:rsid w:val="0041727A"/>
    <w:rsid w:val="004178D5"/>
    <w:rsid w:val="00417A5B"/>
    <w:rsid w:val="00417C84"/>
    <w:rsid w:val="004208A4"/>
    <w:rsid w:val="004210A0"/>
    <w:rsid w:val="004217EB"/>
    <w:rsid w:val="00421BC2"/>
    <w:rsid w:val="00422838"/>
    <w:rsid w:val="004228E0"/>
    <w:rsid w:val="00422AE5"/>
    <w:rsid w:val="00422C56"/>
    <w:rsid w:val="00423BAD"/>
    <w:rsid w:val="00423F7C"/>
    <w:rsid w:val="0042469A"/>
    <w:rsid w:val="00424A1F"/>
    <w:rsid w:val="004250B0"/>
    <w:rsid w:val="00425102"/>
    <w:rsid w:val="00426133"/>
    <w:rsid w:val="004263ED"/>
    <w:rsid w:val="00426A40"/>
    <w:rsid w:val="00426EE6"/>
    <w:rsid w:val="004270EA"/>
    <w:rsid w:val="00427207"/>
    <w:rsid w:val="004274A8"/>
    <w:rsid w:val="004274FA"/>
    <w:rsid w:val="0043030B"/>
    <w:rsid w:val="00430EA9"/>
    <w:rsid w:val="00430FAD"/>
    <w:rsid w:val="004313EE"/>
    <w:rsid w:val="00431794"/>
    <w:rsid w:val="00431DFA"/>
    <w:rsid w:val="00431E9E"/>
    <w:rsid w:val="00431F80"/>
    <w:rsid w:val="00432D1B"/>
    <w:rsid w:val="00433847"/>
    <w:rsid w:val="00433E71"/>
    <w:rsid w:val="00434DEB"/>
    <w:rsid w:val="00434E99"/>
    <w:rsid w:val="00435033"/>
    <w:rsid w:val="004351C5"/>
    <w:rsid w:val="004358AB"/>
    <w:rsid w:val="00435DA3"/>
    <w:rsid w:val="004362F1"/>
    <w:rsid w:val="00436AF5"/>
    <w:rsid w:val="00437D23"/>
    <w:rsid w:val="004409BB"/>
    <w:rsid w:val="0044143D"/>
    <w:rsid w:val="004414F4"/>
    <w:rsid w:val="004418ED"/>
    <w:rsid w:val="0044227D"/>
    <w:rsid w:val="004425C6"/>
    <w:rsid w:val="00442774"/>
    <w:rsid w:val="004429C5"/>
    <w:rsid w:val="00442C35"/>
    <w:rsid w:val="00442E84"/>
    <w:rsid w:val="0044303A"/>
    <w:rsid w:val="0044310B"/>
    <w:rsid w:val="0044349F"/>
    <w:rsid w:val="00444169"/>
    <w:rsid w:val="004441EE"/>
    <w:rsid w:val="00444487"/>
    <w:rsid w:val="00444FDA"/>
    <w:rsid w:val="00445143"/>
    <w:rsid w:val="004452BC"/>
    <w:rsid w:val="0044562F"/>
    <w:rsid w:val="00445828"/>
    <w:rsid w:val="00445C10"/>
    <w:rsid w:val="00445C27"/>
    <w:rsid w:val="00445F58"/>
    <w:rsid w:val="00446020"/>
    <w:rsid w:val="004467E4"/>
    <w:rsid w:val="00446943"/>
    <w:rsid w:val="00446F42"/>
    <w:rsid w:val="004472BF"/>
    <w:rsid w:val="00447D5B"/>
    <w:rsid w:val="004504C8"/>
    <w:rsid w:val="004513D6"/>
    <w:rsid w:val="00451695"/>
    <w:rsid w:val="004518F5"/>
    <w:rsid w:val="00453191"/>
    <w:rsid w:val="004539E5"/>
    <w:rsid w:val="00453F65"/>
    <w:rsid w:val="0045439C"/>
    <w:rsid w:val="00454E9C"/>
    <w:rsid w:val="00455529"/>
    <w:rsid w:val="00455765"/>
    <w:rsid w:val="00455815"/>
    <w:rsid w:val="00455AF0"/>
    <w:rsid w:val="00455CE7"/>
    <w:rsid w:val="00455EF1"/>
    <w:rsid w:val="004573A2"/>
    <w:rsid w:val="00457644"/>
    <w:rsid w:val="004579C4"/>
    <w:rsid w:val="0046002A"/>
    <w:rsid w:val="00460563"/>
    <w:rsid w:val="00460625"/>
    <w:rsid w:val="00460C19"/>
    <w:rsid w:val="00460D20"/>
    <w:rsid w:val="00460D6B"/>
    <w:rsid w:val="00460F2E"/>
    <w:rsid w:val="0046182B"/>
    <w:rsid w:val="0046188A"/>
    <w:rsid w:val="00461F9E"/>
    <w:rsid w:val="0046274D"/>
    <w:rsid w:val="004630E0"/>
    <w:rsid w:val="00463470"/>
    <w:rsid w:val="004637F0"/>
    <w:rsid w:val="00463997"/>
    <w:rsid w:val="004639E3"/>
    <w:rsid w:val="00463CE2"/>
    <w:rsid w:val="004640BD"/>
    <w:rsid w:val="0046458F"/>
    <w:rsid w:val="00464E3A"/>
    <w:rsid w:val="00465914"/>
    <w:rsid w:val="00465B95"/>
    <w:rsid w:val="00465F72"/>
    <w:rsid w:val="0046612B"/>
    <w:rsid w:val="00466E2E"/>
    <w:rsid w:val="00467512"/>
    <w:rsid w:val="00467EEF"/>
    <w:rsid w:val="004700ED"/>
    <w:rsid w:val="00471881"/>
    <w:rsid w:val="004722E7"/>
    <w:rsid w:val="0047271A"/>
    <w:rsid w:val="0047314F"/>
    <w:rsid w:val="00473152"/>
    <w:rsid w:val="00473365"/>
    <w:rsid w:val="00473446"/>
    <w:rsid w:val="00473918"/>
    <w:rsid w:val="00473B9A"/>
    <w:rsid w:val="00474A68"/>
    <w:rsid w:val="004761FB"/>
    <w:rsid w:val="00477674"/>
    <w:rsid w:val="00477A30"/>
    <w:rsid w:val="004803CA"/>
    <w:rsid w:val="004812B7"/>
    <w:rsid w:val="00481746"/>
    <w:rsid w:val="00481F0E"/>
    <w:rsid w:val="00482908"/>
    <w:rsid w:val="00482D85"/>
    <w:rsid w:val="00483460"/>
    <w:rsid w:val="00483B01"/>
    <w:rsid w:val="00483CF0"/>
    <w:rsid w:val="00484195"/>
    <w:rsid w:val="004844F4"/>
    <w:rsid w:val="00484B62"/>
    <w:rsid w:val="00484F61"/>
    <w:rsid w:val="0048500D"/>
    <w:rsid w:val="00485713"/>
    <w:rsid w:val="004858F1"/>
    <w:rsid w:val="00485E09"/>
    <w:rsid w:val="00485E9F"/>
    <w:rsid w:val="004864D7"/>
    <w:rsid w:val="004870AE"/>
    <w:rsid w:val="0048716A"/>
    <w:rsid w:val="00487BAF"/>
    <w:rsid w:val="00487BC4"/>
    <w:rsid w:val="00490C29"/>
    <w:rsid w:val="00490FFF"/>
    <w:rsid w:val="00491090"/>
    <w:rsid w:val="004911A6"/>
    <w:rsid w:val="0049154F"/>
    <w:rsid w:val="00491D63"/>
    <w:rsid w:val="004920AC"/>
    <w:rsid w:val="004920B6"/>
    <w:rsid w:val="00493640"/>
    <w:rsid w:val="00493AE7"/>
    <w:rsid w:val="00493BA2"/>
    <w:rsid w:val="0049593F"/>
    <w:rsid w:val="004959F3"/>
    <w:rsid w:val="00495A74"/>
    <w:rsid w:val="00497DC0"/>
    <w:rsid w:val="00497F2D"/>
    <w:rsid w:val="00497F6D"/>
    <w:rsid w:val="004A069F"/>
    <w:rsid w:val="004A0D2D"/>
    <w:rsid w:val="004A0ECC"/>
    <w:rsid w:val="004A1570"/>
    <w:rsid w:val="004A1C83"/>
    <w:rsid w:val="004A251B"/>
    <w:rsid w:val="004A2990"/>
    <w:rsid w:val="004A29BE"/>
    <w:rsid w:val="004A42BE"/>
    <w:rsid w:val="004A47B7"/>
    <w:rsid w:val="004A4A6C"/>
    <w:rsid w:val="004A4C54"/>
    <w:rsid w:val="004A4D53"/>
    <w:rsid w:val="004A595F"/>
    <w:rsid w:val="004A5B5C"/>
    <w:rsid w:val="004A5EAB"/>
    <w:rsid w:val="004A5FE9"/>
    <w:rsid w:val="004A6949"/>
    <w:rsid w:val="004A6C38"/>
    <w:rsid w:val="004A715B"/>
    <w:rsid w:val="004A78B2"/>
    <w:rsid w:val="004A7957"/>
    <w:rsid w:val="004A7CF5"/>
    <w:rsid w:val="004B01A4"/>
    <w:rsid w:val="004B0225"/>
    <w:rsid w:val="004B05AC"/>
    <w:rsid w:val="004B0A99"/>
    <w:rsid w:val="004B0E05"/>
    <w:rsid w:val="004B1A43"/>
    <w:rsid w:val="004B2538"/>
    <w:rsid w:val="004B29D6"/>
    <w:rsid w:val="004B2CC8"/>
    <w:rsid w:val="004B2DA3"/>
    <w:rsid w:val="004B3209"/>
    <w:rsid w:val="004B3C15"/>
    <w:rsid w:val="004B4024"/>
    <w:rsid w:val="004B4B11"/>
    <w:rsid w:val="004B4E99"/>
    <w:rsid w:val="004B672D"/>
    <w:rsid w:val="004B6D30"/>
    <w:rsid w:val="004B6DB3"/>
    <w:rsid w:val="004B6FC8"/>
    <w:rsid w:val="004B730A"/>
    <w:rsid w:val="004B741E"/>
    <w:rsid w:val="004C0127"/>
    <w:rsid w:val="004C0652"/>
    <w:rsid w:val="004C07B4"/>
    <w:rsid w:val="004C0A7E"/>
    <w:rsid w:val="004C12C9"/>
    <w:rsid w:val="004C1816"/>
    <w:rsid w:val="004C23C2"/>
    <w:rsid w:val="004C254F"/>
    <w:rsid w:val="004C3942"/>
    <w:rsid w:val="004C3AB6"/>
    <w:rsid w:val="004C41C0"/>
    <w:rsid w:val="004C49CB"/>
    <w:rsid w:val="004C4D2A"/>
    <w:rsid w:val="004C522D"/>
    <w:rsid w:val="004C53F7"/>
    <w:rsid w:val="004C56F1"/>
    <w:rsid w:val="004C5B1B"/>
    <w:rsid w:val="004C5ED8"/>
    <w:rsid w:val="004C6269"/>
    <w:rsid w:val="004C6A9C"/>
    <w:rsid w:val="004C6AD7"/>
    <w:rsid w:val="004C7280"/>
    <w:rsid w:val="004C72DF"/>
    <w:rsid w:val="004C76AA"/>
    <w:rsid w:val="004C79A6"/>
    <w:rsid w:val="004D018A"/>
    <w:rsid w:val="004D0421"/>
    <w:rsid w:val="004D0BF8"/>
    <w:rsid w:val="004D0FF4"/>
    <w:rsid w:val="004D1121"/>
    <w:rsid w:val="004D18BC"/>
    <w:rsid w:val="004D1E8C"/>
    <w:rsid w:val="004D2037"/>
    <w:rsid w:val="004D21FC"/>
    <w:rsid w:val="004D2243"/>
    <w:rsid w:val="004D2431"/>
    <w:rsid w:val="004D248A"/>
    <w:rsid w:val="004D26BF"/>
    <w:rsid w:val="004D26DA"/>
    <w:rsid w:val="004D2CA9"/>
    <w:rsid w:val="004D2EB7"/>
    <w:rsid w:val="004D2F43"/>
    <w:rsid w:val="004D35E7"/>
    <w:rsid w:val="004D461B"/>
    <w:rsid w:val="004D477A"/>
    <w:rsid w:val="004D4AC9"/>
    <w:rsid w:val="004D4EBB"/>
    <w:rsid w:val="004D55B5"/>
    <w:rsid w:val="004D5654"/>
    <w:rsid w:val="004D5CB8"/>
    <w:rsid w:val="004D5F91"/>
    <w:rsid w:val="004D623B"/>
    <w:rsid w:val="004D746E"/>
    <w:rsid w:val="004D7830"/>
    <w:rsid w:val="004D7938"/>
    <w:rsid w:val="004D7CE8"/>
    <w:rsid w:val="004D7E81"/>
    <w:rsid w:val="004D7FAE"/>
    <w:rsid w:val="004E05CF"/>
    <w:rsid w:val="004E0614"/>
    <w:rsid w:val="004E0A60"/>
    <w:rsid w:val="004E0C02"/>
    <w:rsid w:val="004E0CF9"/>
    <w:rsid w:val="004E13F1"/>
    <w:rsid w:val="004E194E"/>
    <w:rsid w:val="004E1BE0"/>
    <w:rsid w:val="004E2D8A"/>
    <w:rsid w:val="004E3257"/>
    <w:rsid w:val="004E35E8"/>
    <w:rsid w:val="004E379F"/>
    <w:rsid w:val="004E3B42"/>
    <w:rsid w:val="004E3F60"/>
    <w:rsid w:val="004E3FBF"/>
    <w:rsid w:val="004E4DF3"/>
    <w:rsid w:val="004E5853"/>
    <w:rsid w:val="004E5C2A"/>
    <w:rsid w:val="004E5EDB"/>
    <w:rsid w:val="004E611B"/>
    <w:rsid w:val="004E6257"/>
    <w:rsid w:val="004E6C6A"/>
    <w:rsid w:val="004E7754"/>
    <w:rsid w:val="004F003C"/>
    <w:rsid w:val="004F01B7"/>
    <w:rsid w:val="004F07EB"/>
    <w:rsid w:val="004F0C53"/>
    <w:rsid w:val="004F0C86"/>
    <w:rsid w:val="004F14E0"/>
    <w:rsid w:val="004F1754"/>
    <w:rsid w:val="004F18D0"/>
    <w:rsid w:val="004F2172"/>
    <w:rsid w:val="004F3261"/>
    <w:rsid w:val="004F35EF"/>
    <w:rsid w:val="004F37BA"/>
    <w:rsid w:val="004F39BF"/>
    <w:rsid w:val="004F3AB6"/>
    <w:rsid w:val="004F5EEE"/>
    <w:rsid w:val="004F60C0"/>
    <w:rsid w:val="004F64B6"/>
    <w:rsid w:val="004F6B2F"/>
    <w:rsid w:val="004F71B0"/>
    <w:rsid w:val="004F724E"/>
    <w:rsid w:val="005000A7"/>
    <w:rsid w:val="00500F98"/>
    <w:rsid w:val="00501030"/>
    <w:rsid w:val="005016DA"/>
    <w:rsid w:val="005021F6"/>
    <w:rsid w:val="005025F1"/>
    <w:rsid w:val="00502C30"/>
    <w:rsid w:val="00502D9C"/>
    <w:rsid w:val="00502EBC"/>
    <w:rsid w:val="00503188"/>
    <w:rsid w:val="00503929"/>
    <w:rsid w:val="00503AA5"/>
    <w:rsid w:val="00503BF9"/>
    <w:rsid w:val="00503DC6"/>
    <w:rsid w:val="00503F2C"/>
    <w:rsid w:val="0050436B"/>
    <w:rsid w:val="005046CD"/>
    <w:rsid w:val="005055D4"/>
    <w:rsid w:val="00505D77"/>
    <w:rsid w:val="005062A8"/>
    <w:rsid w:val="00506830"/>
    <w:rsid w:val="00506A1D"/>
    <w:rsid w:val="00506BEC"/>
    <w:rsid w:val="00506D8A"/>
    <w:rsid w:val="00507073"/>
    <w:rsid w:val="00507707"/>
    <w:rsid w:val="0051019C"/>
    <w:rsid w:val="005104E9"/>
    <w:rsid w:val="00510899"/>
    <w:rsid w:val="00510ACC"/>
    <w:rsid w:val="00511324"/>
    <w:rsid w:val="00511761"/>
    <w:rsid w:val="005117D2"/>
    <w:rsid w:val="00511ECB"/>
    <w:rsid w:val="00512005"/>
    <w:rsid w:val="005123AB"/>
    <w:rsid w:val="0051252C"/>
    <w:rsid w:val="00512CA6"/>
    <w:rsid w:val="005130FB"/>
    <w:rsid w:val="005143D6"/>
    <w:rsid w:val="0051450F"/>
    <w:rsid w:val="00514FCD"/>
    <w:rsid w:val="0051508B"/>
    <w:rsid w:val="005160D8"/>
    <w:rsid w:val="005162F7"/>
    <w:rsid w:val="00516532"/>
    <w:rsid w:val="00517ED4"/>
    <w:rsid w:val="005200BD"/>
    <w:rsid w:val="00520F37"/>
    <w:rsid w:val="00521CAB"/>
    <w:rsid w:val="00521E93"/>
    <w:rsid w:val="0052260F"/>
    <w:rsid w:val="005226AE"/>
    <w:rsid w:val="00522BC4"/>
    <w:rsid w:val="00522D9E"/>
    <w:rsid w:val="005230FA"/>
    <w:rsid w:val="00523167"/>
    <w:rsid w:val="005234FD"/>
    <w:rsid w:val="00523A8B"/>
    <w:rsid w:val="00523DC8"/>
    <w:rsid w:val="005240DA"/>
    <w:rsid w:val="00524200"/>
    <w:rsid w:val="00524835"/>
    <w:rsid w:val="00524A68"/>
    <w:rsid w:val="00524B4B"/>
    <w:rsid w:val="00524B67"/>
    <w:rsid w:val="00525CBC"/>
    <w:rsid w:val="00525FE1"/>
    <w:rsid w:val="00526093"/>
    <w:rsid w:val="00526993"/>
    <w:rsid w:val="00526BDB"/>
    <w:rsid w:val="00526D05"/>
    <w:rsid w:val="005276E7"/>
    <w:rsid w:val="0052776E"/>
    <w:rsid w:val="005278AB"/>
    <w:rsid w:val="0052796C"/>
    <w:rsid w:val="00527CEC"/>
    <w:rsid w:val="00527D01"/>
    <w:rsid w:val="0053023E"/>
    <w:rsid w:val="00530C97"/>
    <w:rsid w:val="00530E78"/>
    <w:rsid w:val="0053125B"/>
    <w:rsid w:val="005312D3"/>
    <w:rsid w:val="00531533"/>
    <w:rsid w:val="0053155C"/>
    <w:rsid w:val="00531D2F"/>
    <w:rsid w:val="00531FFC"/>
    <w:rsid w:val="00532E32"/>
    <w:rsid w:val="00533894"/>
    <w:rsid w:val="00533A68"/>
    <w:rsid w:val="00533BBD"/>
    <w:rsid w:val="00534135"/>
    <w:rsid w:val="00534555"/>
    <w:rsid w:val="0053587B"/>
    <w:rsid w:val="0053591E"/>
    <w:rsid w:val="00536CBF"/>
    <w:rsid w:val="00536DB5"/>
    <w:rsid w:val="00540A20"/>
    <w:rsid w:val="00541BDD"/>
    <w:rsid w:val="0054205A"/>
    <w:rsid w:val="00542DC4"/>
    <w:rsid w:val="00544D24"/>
    <w:rsid w:val="00544DD2"/>
    <w:rsid w:val="005451CB"/>
    <w:rsid w:val="00546778"/>
    <w:rsid w:val="0054679C"/>
    <w:rsid w:val="00546814"/>
    <w:rsid w:val="00546A08"/>
    <w:rsid w:val="00546F32"/>
    <w:rsid w:val="00547707"/>
    <w:rsid w:val="00547BC6"/>
    <w:rsid w:val="005501FF"/>
    <w:rsid w:val="00550496"/>
    <w:rsid w:val="00550D51"/>
    <w:rsid w:val="0055106D"/>
    <w:rsid w:val="00551335"/>
    <w:rsid w:val="005516FD"/>
    <w:rsid w:val="00552062"/>
    <w:rsid w:val="005520D6"/>
    <w:rsid w:val="005526F3"/>
    <w:rsid w:val="00552D6F"/>
    <w:rsid w:val="00552E8F"/>
    <w:rsid w:val="00552F21"/>
    <w:rsid w:val="0055322D"/>
    <w:rsid w:val="005540EB"/>
    <w:rsid w:val="005541F6"/>
    <w:rsid w:val="00554458"/>
    <w:rsid w:val="00554693"/>
    <w:rsid w:val="005549C6"/>
    <w:rsid w:val="00554A57"/>
    <w:rsid w:val="00555B59"/>
    <w:rsid w:val="005565B7"/>
    <w:rsid w:val="00556766"/>
    <w:rsid w:val="00556BC5"/>
    <w:rsid w:val="005577E6"/>
    <w:rsid w:val="00557BB1"/>
    <w:rsid w:val="00557BC3"/>
    <w:rsid w:val="00557EBB"/>
    <w:rsid w:val="00560674"/>
    <w:rsid w:val="00560CF2"/>
    <w:rsid w:val="00561300"/>
    <w:rsid w:val="0056130F"/>
    <w:rsid w:val="0056142F"/>
    <w:rsid w:val="00561648"/>
    <w:rsid w:val="0056168A"/>
    <w:rsid w:val="00562DA5"/>
    <w:rsid w:val="00563794"/>
    <w:rsid w:val="00563F00"/>
    <w:rsid w:val="00563F0F"/>
    <w:rsid w:val="00564A7B"/>
    <w:rsid w:val="00564C64"/>
    <w:rsid w:val="0056507C"/>
    <w:rsid w:val="00566366"/>
    <w:rsid w:val="005667F2"/>
    <w:rsid w:val="005669D5"/>
    <w:rsid w:val="00566A2A"/>
    <w:rsid w:val="00566E6E"/>
    <w:rsid w:val="00567743"/>
    <w:rsid w:val="00567DA0"/>
    <w:rsid w:val="00570A62"/>
    <w:rsid w:val="00570ADB"/>
    <w:rsid w:val="00570DEA"/>
    <w:rsid w:val="00571723"/>
    <w:rsid w:val="00571904"/>
    <w:rsid w:val="00571C47"/>
    <w:rsid w:val="005720ED"/>
    <w:rsid w:val="00572D0C"/>
    <w:rsid w:val="00572EF8"/>
    <w:rsid w:val="0057380D"/>
    <w:rsid w:val="005741A0"/>
    <w:rsid w:val="005744FA"/>
    <w:rsid w:val="00574DAF"/>
    <w:rsid w:val="00574FC6"/>
    <w:rsid w:val="00575263"/>
    <w:rsid w:val="00575777"/>
    <w:rsid w:val="00575AA5"/>
    <w:rsid w:val="005771B8"/>
    <w:rsid w:val="00577627"/>
    <w:rsid w:val="00580A41"/>
    <w:rsid w:val="00581ADB"/>
    <w:rsid w:val="005823CE"/>
    <w:rsid w:val="0058273B"/>
    <w:rsid w:val="00582D6C"/>
    <w:rsid w:val="00582F82"/>
    <w:rsid w:val="00582FDE"/>
    <w:rsid w:val="00583558"/>
    <w:rsid w:val="00583AD0"/>
    <w:rsid w:val="00583BF8"/>
    <w:rsid w:val="00583D5A"/>
    <w:rsid w:val="00583E3A"/>
    <w:rsid w:val="0058484E"/>
    <w:rsid w:val="00584A8A"/>
    <w:rsid w:val="00584BFB"/>
    <w:rsid w:val="00585FEB"/>
    <w:rsid w:val="0058601D"/>
    <w:rsid w:val="005864E4"/>
    <w:rsid w:val="00586E05"/>
    <w:rsid w:val="005873ED"/>
    <w:rsid w:val="005875FC"/>
    <w:rsid w:val="00587E9F"/>
    <w:rsid w:val="005905AB"/>
    <w:rsid w:val="00590618"/>
    <w:rsid w:val="00590B70"/>
    <w:rsid w:val="00590B80"/>
    <w:rsid w:val="00591A32"/>
    <w:rsid w:val="0059274F"/>
    <w:rsid w:val="00592DC5"/>
    <w:rsid w:val="00592FA4"/>
    <w:rsid w:val="005935D7"/>
    <w:rsid w:val="00594136"/>
    <w:rsid w:val="00594390"/>
    <w:rsid w:val="00594506"/>
    <w:rsid w:val="0059457F"/>
    <w:rsid w:val="005947E0"/>
    <w:rsid w:val="0059616C"/>
    <w:rsid w:val="0059626D"/>
    <w:rsid w:val="00596733"/>
    <w:rsid w:val="00596909"/>
    <w:rsid w:val="005973F0"/>
    <w:rsid w:val="00597412"/>
    <w:rsid w:val="00597E8D"/>
    <w:rsid w:val="005A00EB"/>
    <w:rsid w:val="005A0266"/>
    <w:rsid w:val="005A0390"/>
    <w:rsid w:val="005A0CA1"/>
    <w:rsid w:val="005A0CFD"/>
    <w:rsid w:val="005A1005"/>
    <w:rsid w:val="005A14C7"/>
    <w:rsid w:val="005A1569"/>
    <w:rsid w:val="005A1CB0"/>
    <w:rsid w:val="005A26AD"/>
    <w:rsid w:val="005A2F32"/>
    <w:rsid w:val="005A3E97"/>
    <w:rsid w:val="005A3F34"/>
    <w:rsid w:val="005A48A9"/>
    <w:rsid w:val="005A4F9E"/>
    <w:rsid w:val="005A513D"/>
    <w:rsid w:val="005A61F5"/>
    <w:rsid w:val="005A6695"/>
    <w:rsid w:val="005A6964"/>
    <w:rsid w:val="005A6A89"/>
    <w:rsid w:val="005A6AA2"/>
    <w:rsid w:val="005A6B2D"/>
    <w:rsid w:val="005A74A2"/>
    <w:rsid w:val="005A7640"/>
    <w:rsid w:val="005A7A33"/>
    <w:rsid w:val="005A7ED9"/>
    <w:rsid w:val="005B01A3"/>
    <w:rsid w:val="005B03E4"/>
    <w:rsid w:val="005B0745"/>
    <w:rsid w:val="005B09B7"/>
    <w:rsid w:val="005B0A8D"/>
    <w:rsid w:val="005B0C38"/>
    <w:rsid w:val="005B13CE"/>
    <w:rsid w:val="005B1500"/>
    <w:rsid w:val="005B190D"/>
    <w:rsid w:val="005B1D6B"/>
    <w:rsid w:val="005B2677"/>
    <w:rsid w:val="005B26B4"/>
    <w:rsid w:val="005B2994"/>
    <w:rsid w:val="005B2BF8"/>
    <w:rsid w:val="005B3467"/>
    <w:rsid w:val="005B3966"/>
    <w:rsid w:val="005B4383"/>
    <w:rsid w:val="005B47DD"/>
    <w:rsid w:val="005B4EAF"/>
    <w:rsid w:val="005B507B"/>
    <w:rsid w:val="005B6D47"/>
    <w:rsid w:val="005B6F13"/>
    <w:rsid w:val="005B6F82"/>
    <w:rsid w:val="005B747C"/>
    <w:rsid w:val="005B76E5"/>
    <w:rsid w:val="005B7883"/>
    <w:rsid w:val="005B7CCF"/>
    <w:rsid w:val="005C0F3E"/>
    <w:rsid w:val="005C124F"/>
    <w:rsid w:val="005C1406"/>
    <w:rsid w:val="005C154B"/>
    <w:rsid w:val="005C17CE"/>
    <w:rsid w:val="005C2784"/>
    <w:rsid w:val="005C2DF9"/>
    <w:rsid w:val="005C3443"/>
    <w:rsid w:val="005C47E1"/>
    <w:rsid w:val="005C4E15"/>
    <w:rsid w:val="005C5124"/>
    <w:rsid w:val="005C557F"/>
    <w:rsid w:val="005C570B"/>
    <w:rsid w:val="005C57D6"/>
    <w:rsid w:val="005C6290"/>
    <w:rsid w:val="005C62A6"/>
    <w:rsid w:val="005C6AEE"/>
    <w:rsid w:val="005C6D3A"/>
    <w:rsid w:val="005D0396"/>
    <w:rsid w:val="005D059F"/>
    <w:rsid w:val="005D078F"/>
    <w:rsid w:val="005D0FC7"/>
    <w:rsid w:val="005D196A"/>
    <w:rsid w:val="005D1C89"/>
    <w:rsid w:val="005D1CC1"/>
    <w:rsid w:val="005D1E36"/>
    <w:rsid w:val="005D235A"/>
    <w:rsid w:val="005D2671"/>
    <w:rsid w:val="005D2E63"/>
    <w:rsid w:val="005D344F"/>
    <w:rsid w:val="005D35D7"/>
    <w:rsid w:val="005D4644"/>
    <w:rsid w:val="005D4D7F"/>
    <w:rsid w:val="005D627B"/>
    <w:rsid w:val="005D67F3"/>
    <w:rsid w:val="005D68DF"/>
    <w:rsid w:val="005D6C90"/>
    <w:rsid w:val="005D6D1C"/>
    <w:rsid w:val="005D6E69"/>
    <w:rsid w:val="005D700F"/>
    <w:rsid w:val="005D71B8"/>
    <w:rsid w:val="005E03BF"/>
    <w:rsid w:val="005E055A"/>
    <w:rsid w:val="005E1327"/>
    <w:rsid w:val="005E1BA8"/>
    <w:rsid w:val="005E1E09"/>
    <w:rsid w:val="005E33D0"/>
    <w:rsid w:val="005E34A0"/>
    <w:rsid w:val="005E38AA"/>
    <w:rsid w:val="005E3A8A"/>
    <w:rsid w:val="005E4A2D"/>
    <w:rsid w:val="005E4BA6"/>
    <w:rsid w:val="005E52FE"/>
    <w:rsid w:val="005E5657"/>
    <w:rsid w:val="005E5897"/>
    <w:rsid w:val="005E5988"/>
    <w:rsid w:val="005E59C2"/>
    <w:rsid w:val="005E5CB2"/>
    <w:rsid w:val="005E5E9D"/>
    <w:rsid w:val="005E616C"/>
    <w:rsid w:val="005E6CB1"/>
    <w:rsid w:val="005E7315"/>
    <w:rsid w:val="005F0236"/>
    <w:rsid w:val="005F08B6"/>
    <w:rsid w:val="005F12B4"/>
    <w:rsid w:val="005F15D7"/>
    <w:rsid w:val="005F1FAE"/>
    <w:rsid w:val="005F2374"/>
    <w:rsid w:val="005F267F"/>
    <w:rsid w:val="005F2817"/>
    <w:rsid w:val="005F281D"/>
    <w:rsid w:val="005F308E"/>
    <w:rsid w:val="005F3932"/>
    <w:rsid w:val="005F3F3D"/>
    <w:rsid w:val="005F4180"/>
    <w:rsid w:val="005F427B"/>
    <w:rsid w:val="005F54B1"/>
    <w:rsid w:val="005F5F54"/>
    <w:rsid w:val="005F61EC"/>
    <w:rsid w:val="005F6FE0"/>
    <w:rsid w:val="005F7A35"/>
    <w:rsid w:val="005F7D9A"/>
    <w:rsid w:val="00600F6D"/>
    <w:rsid w:val="0060146E"/>
    <w:rsid w:val="00601A2F"/>
    <w:rsid w:val="00602307"/>
    <w:rsid w:val="00602397"/>
    <w:rsid w:val="00603C3C"/>
    <w:rsid w:val="00603CE5"/>
    <w:rsid w:val="00603F3D"/>
    <w:rsid w:val="00604C31"/>
    <w:rsid w:val="00604C66"/>
    <w:rsid w:val="00605641"/>
    <w:rsid w:val="0060564D"/>
    <w:rsid w:val="006059BD"/>
    <w:rsid w:val="00605AD5"/>
    <w:rsid w:val="00605F64"/>
    <w:rsid w:val="006061B9"/>
    <w:rsid w:val="00606224"/>
    <w:rsid w:val="00606B55"/>
    <w:rsid w:val="00607946"/>
    <w:rsid w:val="00607980"/>
    <w:rsid w:val="00610450"/>
    <w:rsid w:val="00610562"/>
    <w:rsid w:val="00610A0C"/>
    <w:rsid w:val="00611B42"/>
    <w:rsid w:val="00611D8C"/>
    <w:rsid w:val="00612524"/>
    <w:rsid w:val="0061291B"/>
    <w:rsid w:val="0061329D"/>
    <w:rsid w:val="00613743"/>
    <w:rsid w:val="00613993"/>
    <w:rsid w:val="00614112"/>
    <w:rsid w:val="00614C0E"/>
    <w:rsid w:val="00614C23"/>
    <w:rsid w:val="00614F4C"/>
    <w:rsid w:val="00615FF5"/>
    <w:rsid w:val="006168E7"/>
    <w:rsid w:val="00616D2F"/>
    <w:rsid w:val="00617D44"/>
    <w:rsid w:val="00617DDA"/>
    <w:rsid w:val="00617E26"/>
    <w:rsid w:val="006201A3"/>
    <w:rsid w:val="00621468"/>
    <w:rsid w:val="006216BF"/>
    <w:rsid w:val="00621A43"/>
    <w:rsid w:val="00621FF5"/>
    <w:rsid w:val="00622175"/>
    <w:rsid w:val="006225DE"/>
    <w:rsid w:val="00622A14"/>
    <w:rsid w:val="00622DDE"/>
    <w:rsid w:val="00623021"/>
    <w:rsid w:val="006237F4"/>
    <w:rsid w:val="00623E61"/>
    <w:rsid w:val="006241A7"/>
    <w:rsid w:val="00624565"/>
    <w:rsid w:val="006246A0"/>
    <w:rsid w:val="00624B87"/>
    <w:rsid w:val="006250D3"/>
    <w:rsid w:val="0062575A"/>
    <w:rsid w:val="006263E6"/>
    <w:rsid w:val="0062640B"/>
    <w:rsid w:val="00626929"/>
    <w:rsid w:val="0062754B"/>
    <w:rsid w:val="00627A71"/>
    <w:rsid w:val="00627D24"/>
    <w:rsid w:val="00630385"/>
    <w:rsid w:val="006309E2"/>
    <w:rsid w:val="00630ECF"/>
    <w:rsid w:val="00631060"/>
    <w:rsid w:val="0063138A"/>
    <w:rsid w:val="0063165D"/>
    <w:rsid w:val="00632D31"/>
    <w:rsid w:val="006330FA"/>
    <w:rsid w:val="0063330D"/>
    <w:rsid w:val="0063330F"/>
    <w:rsid w:val="006340A2"/>
    <w:rsid w:val="00634498"/>
    <w:rsid w:val="0063511D"/>
    <w:rsid w:val="0063597D"/>
    <w:rsid w:val="006361D3"/>
    <w:rsid w:val="00637589"/>
    <w:rsid w:val="006375D3"/>
    <w:rsid w:val="00640267"/>
    <w:rsid w:val="0064072E"/>
    <w:rsid w:val="00642501"/>
    <w:rsid w:val="0064280E"/>
    <w:rsid w:val="00642C65"/>
    <w:rsid w:val="0064337A"/>
    <w:rsid w:val="006434B3"/>
    <w:rsid w:val="00643B23"/>
    <w:rsid w:val="00644034"/>
    <w:rsid w:val="00644DDD"/>
    <w:rsid w:val="00644F3C"/>
    <w:rsid w:val="006451CF"/>
    <w:rsid w:val="00645D37"/>
    <w:rsid w:val="0064624E"/>
    <w:rsid w:val="006464C4"/>
    <w:rsid w:val="0064659C"/>
    <w:rsid w:val="006465B8"/>
    <w:rsid w:val="00646752"/>
    <w:rsid w:val="00646F38"/>
    <w:rsid w:val="0064708D"/>
    <w:rsid w:val="006470AD"/>
    <w:rsid w:val="006472BD"/>
    <w:rsid w:val="006473AE"/>
    <w:rsid w:val="00647C40"/>
    <w:rsid w:val="00650602"/>
    <w:rsid w:val="006506B0"/>
    <w:rsid w:val="00650E4C"/>
    <w:rsid w:val="00650F87"/>
    <w:rsid w:val="006512DD"/>
    <w:rsid w:val="006513F9"/>
    <w:rsid w:val="00652587"/>
    <w:rsid w:val="00652625"/>
    <w:rsid w:val="00652E6E"/>
    <w:rsid w:val="00652F87"/>
    <w:rsid w:val="0065398A"/>
    <w:rsid w:val="006541C8"/>
    <w:rsid w:val="0065425A"/>
    <w:rsid w:val="00654BEA"/>
    <w:rsid w:val="00654CD7"/>
    <w:rsid w:val="0065524A"/>
    <w:rsid w:val="006557C6"/>
    <w:rsid w:val="006562C5"/>
    <w:rsid w:val="00656694"/>
    <w:rsid w:val="0065684D"/>
    <w:rsid w:val="00656943"/>
    <w:rsid w:val="00656951"/>
    <w:rsid w:val="00656B24"/>
    <w:rsid w:val="006577A3"/>
    <w:rsid w:val="00661B77"/>
    <w:rsid w:val="00661F3B"/>
    <w:rsid w:val="0066277B"/>
    <w:rsid w:val="006629AA"/>
    <w:rsid w:val="00662A3B"/>
    <w:rsid w:val="00662B3F"/>
    <w:rsid w:val="00663905"/>
    <w:rsid w:val="00663945"/>
    <w:rsid w:val="00663B70"/>
    <w:rsid w:val="006640EC"/>
    <w:rsid w:val="006643CB"/>
    <w:rsid w:val="00664B7C"/>
    <w:rsid w:val="0066500E"/>
    <w:rsid w:val="006654A6"/>
    <w:rsid w:val="006655DC"/>
    <w:rsid w:val="006668D8"/>
    <w:rsid w:val="00666C57"/>
    <w:rsid w:val="0066778B"/>
    <w:rsid w:val="00667BD8"/>
    <w:rsid w:val="0067065C"/>
    <w:rsid w:val="00670767"/>
    <w:rsid w:val="00670A00"/>
    <w:rsid w:val="00670D4A"/>
    <w:rsid w:val="006710A4"/>
    <w:rsid w:val="00671863"/>
    <w:rsid w:val="006719AA"/>
    <w:rsid w:val="00671A5E"/>
    <w:rsid w:val="00671CD4"/>
    <w:rsid w:val="00671DE9"/>
    <w:rsid w:val="006723AB"/>
    <w:rsid w:val="00672E68"/>
    <w:rsid w:val="006735F6"/>
    <w:rsid w:val="00673677"/>
    <w:rsid w:val="006737FE"/>
    <w:rsid w:val="00673AA5"/>
    <w:rsid w:val="00674AD2"/>
    <w:rsid w:val="006760B3"/>
    <w:rsid w:val="0067616D"/>
    <w:rsid w:val="00676516"/>
    <w:rsid w:val="00676FC8"/>
    <w:rsid w:val="00677050"/>
    <w:rsid w:val="00677762"/>
    <w:rsid w:val="006807C3"/>
    <w:rsid w:val="00680EA1"/>
    <w:rsid w:val="006813CD"/>
    <w:rsid w:val="00681862"/>
    <w:rsid w:val="006819EB"/>
    <w:rsid w:val="00681A00"/>
    <w:rsid w:val="00681FB0"/>
    <w:rsid w:val="006820FF"/>
    <w:rsid w:val="0068210A"/>
    <w:rsid w:val="0068239E"/>
    <w:rsid w:val="00682524"/>
    <w:rsid w:val="006828AD"/>
    <w:rsid w:val="006839FC"/>
    <w:rsid w:val="00683E5B"/>
    <w:rsid w:val="00683E89"/>
    <w:rsid w:val="00683F8B"/>
    <w:rsid w:val="00685047"/>
    <w:rsid w:val="0068530F"/>
    <w:rsid w:val="006857D8"/>
    <w:rsid w:val="00685985"/>
    <w:rsid w:val="00685B53"/>
    <w:rsid w:val="00685CE2"/>
    <w:rsid w:val="006861F4"/>
    <w:rsid w:val="00690A37"/>
    <w:rsid w:val="006911BC"/>
    <w:rsid w:val="00691312"/>
    <w:rsid w:val="00691354"/>
    <w:rsid w:val="006915E7"/>
    <w:rsid w:val="00691A17"/>
    <w:rsid w:val="00692165"/>
    <w:rsid w:val="00692262"/>
    <w:rsid w:val="006926BE"/>
    <w:rsid w:val="0069283A"/>
    <w:rsid w:val="0069294B"/>
    <w:rsid w:val="0069339C"/>
    <w:rsid w:val="00693CA7"/>
    <w:rsid w:val="00694032"/>
    <w:rsid w:val="006945BB"/>
    <w:rsid w:val="00694B48"/>
    <w:rsid w:val="00694B6B"/>
    <w:rsid w:val="0069505F"/>
    <w:rsid w:val="00695721"/>
    <w:rsid w:val="006958C8"/>
    <w:rsid w:val="00695A1A"/>
    <w:rsid w:val="00695E77"/>
    <w:rsid w:val="00695F42"/>
    <w:rsid w:val="006961B3"/>
    <w:rsid w:val="00696593"/>
    <w:rsid w:val="00696AFC"/>
    <w:rsid w:val="00696F0B"/>
    <w:rsid w:val="006979AD"/>
    <w:rsid w:val="00697FE6"/>
    <w:rsid w:val="006A0568"/>
    <w:rsid w:val="006A0F8A"/>
    <w:rsid w:val="006A1247"/>
    <w:rsid w:val="006A13BD"/>
    <w:rsid w:val="006A279F"/>
    <w:rsid w:val="006A2CCA"/>
    <w:rsid w:val="006A3102"/>
    <w:rsid w:val="006A3132"/>
    <w:rsid w:val="006A41A5"/>
    <w:rsid w:val="006A422E"/>
    <w:rsid w:val="006A4A7F"/>
    <w:rsid w:val="006A4AB0"/>
    <w:rsid w:val="006A4B87"/>
    <w:rsid w:val="006A4FA3"/>
    <w:rsid w:val="006A544C"/>
    <w:rsid w:val="006A5503"/>
    <w:rsid w:val="006A5716"/>
    <w:rsid w:val="006A57E6"/>
    <w:rsid w:val="006A5B0A"/>
    <w:rsid w:val="006A5DC3"/>
    <w:rsid w:val="006A669F"/>
    <w:rsid w:val="006A6C13"/>
    <w:rsid w:val="006A721C"/>
    <w:rsid w:val="006A72E2"/>
    <w:rsid w:val="006A7586"/>
    <w:rsid w:val="006A7956"/>
    <w:rsid w:val="006A7C08"/>
    <w:rsid w:val="006B01C3"/>
    <w:rsid w:val="006B0825"/>
    <w:rsid w:val="006B10AB"/>
    <w:rsid w:val="006B120D"/>
    <w:rsid w:val="006B1809"/>
    <w:rsid w:val="006B1B62"/>
    <w:rsid w:val="006B25A5"/>
    <w:rsid w:val="006B2878"/>
    <w:rsid w:val="006B2B15"/>
    <w:rsid w:val="006B39B4"/>
    <w:rsid w:val="006B4512"/>
    <w:rsid w:val="006B45BF"/>
    <w:rsid w:val="006B4694"/>
    <w:rsid w:val="006B4886"/>
    <w:rsid w:val="006B4C44"/>
    <w:rsid w:val="006B5028"/>
    <w:rsid w:val="006B5037"/>
    <w:rsid w:val="006B5215"/>
    <w:rsid w:val="006B58B3"/>
    <w:rsid w:val="006B63D5"/>
    <w:rsid w:val="006B6518"/>
    <w:rsid w:val="006B668B"/>
    <w:rsid w:val="006B67F0"/>
    <w:rsid w:val="006B6986"/>
    <w:rsid w:val="006B6A93"/>
    <w:rsid w:val="006B6D20"/>
    <w:rsid w:val="006B7357"/>
    <w:rsid w:val="006B7387"/>
    <w:rsid w:val="006B7C39"/>
    <w:rsid w:val="006C05F6"/>
    <w:rsid w:val="006C0BFA"/>
    <w:rsid w:val="006C0C83"/>
    <w:rsid w:val="006C17CF"/>
    <w:rsid w:val="006C192A"/>
    <w:rsid w:val="006C1FE7"/>
    <w:rsid w:val="006C21B0"/>
    <w:rsid w:val="006C2370"/>
    <w:rsid w:val="006C27A5"/>
    <w:rsid w:val="006C33CC"/>
    <w:rsid w:val="006C3520"/>
    <w:rsid w:val="006C3723"/>
    <w:rsid w:val="006C38DE"/>
    <w:rsid w:val="006C3D36"/>
    <w:rsid w:val="006C3FF0"/>
    <w:rsid w:val="006C458F"/>
    <w:rsid w:val="006C5F12"/>
    <w:rsid w:val="006C5FB5"/>
    <w:rsid w:val="006C601B"/>
    <w:rsid w:val="006C61FF"/>
    <w:rsid w:val="006C642D"/>
    <w:rsid w:val="006C68D7"/>
    <w:rsid w:val="006C691D"/>
    <w:rsid w:val="006C692F"/>
    <w:rsid w:val="006C710E"/>
    <w:rsid w:val="006C76F4"/>
    <w:rsid w:val="006C7950"/>
    <w:rsid w:val="006D0022"/>
    <w:rsid w:val="006D0297"/>
    <w:rsid w:val="006D03CD"/>
    <w:rsid w:val="006D0E8C"/>
    <w:rsid w:val="006D0EF6"/>
    <w:rsid w:val="006D0FAB"/>
    <w:rsid w:val="006D11F4"/>
    <w:rsid w:val="006D252A"/>
    <w:rsid w:val="006D30D8"/>
    <w:rsid w:val="006D30EC"/>
    <w:rsid w:val="006D3551"/>
    <w:rsid w:val="006D36F8"/>
    <w:rsid w:val="006D37F4"/>
    <w:rsid w:val="006D3AAA"/>
    <w:rsid w:val="006D42B8"/>
    <w:rsid w:val="006D4364"/>
    <w:rsid w:val="006D4ADE"/>
    <w:rsid w:val="006D519C"/>
    <w:rsid w:val="006D5C08"/>
    <w:rsid w:val="006D5C76"/>
    <w:rsid w:val="006D5D51"/>
    <w:rsid w:val="006D61C2"/>
    <w:rsid w:val="006D6239"/>
    <w:rsid w:val="006D6742"/>
    <w:rsid w:val="006D716A"/>
    <w:rsid w:val="006D74F8"/>
    <w:rsid w:val="006D7633"/>
    <w:rsid w:val="006D76D9"/>
    <w:rsid w:val="006D7FD5"/>
    <w:rsid w:val="006E0089"/>
    <w:rsid w:val="006E00DD"/>
    <w:rsid w:val="006E036B"/>
    <w:rsid w:val="006E06AB"/>
    <w:rsid w:val="006E0EC7"/>
    <w:rsid w:val="006E137A"/>
    <w:rsid w:val="006E13AC"/>
    <w:rsid w:val="006E1403"/>
    <w:rsid w:val="006E1D9B"/>
    <w:rsid w:val="006E1FA1"/>
    <w:rsid w:val="006E2E61"/>
    <w:rsid w:val="006E34D3"/>
    <w:rsid w:val="006E3A06"/>
    <w:rsid w:val="006E3C0E"/>
    <w:rsid w:val="006E3FE2"/>
    <w:rsid w:val="006E4143"/>
    <w:rsid w:val="006E4920"/>
    <w:rsid w:val="006E4BB4"/>
    <w:rsid w:val="006E4E46"/>
    <w:rsid w:val="006E5138"/>
    <w:rsid w:val="006E5D3D"/>
    <w:rsid w:val="006E68B8"/>
    <w:rsid w:val="006E6EB8"/>
    <w:rsid w:val="006E7180"/>
    <w:rsid w:val="006E73D0"/>
    <w:rsid w:val="006E7677"/>
    <w:rsid w:val="006E7733"/>
    <w:rsid w:val="006F0C86"/>
    <w:rsid w:val="006F1879"/>
    <w:rsid w:val="006F1894"/>
    <w:rsid w:val="006F1D2F"/>
    <w:rsid w:val="006F21E6"/>
    <w:rsid w:val="006F2328"/>
    <w:rsid w:val="006F255B"/>
    <w:rsid w:val="006F2C82"/>
    <w:rsid w:val="006F2EDF"/>
    <w:rsid w:val="006F31F0"/>
    <w:rsid w:val="006F4299"/>
    <w:rsid w:val="006F56C1"/>
    <w:rsid w:val="006F59BE"/>
    <w:rsid w:val="006F5DB4"/>
    <w:rsid w:val="006F5DC9"/>
    <w:rsid w:val="006F62C0"/>
    <w:rsid w:val="006F67E8"/>
    <w:rsid w:val="006F6A7E"/>
    <w:rsid w:val="006F6E7F"/>
    <w:rsid w:val="006F7D36"/>
    <w:rsid w:val="0070031A"/>
    <w:rsid w:val="00700690"/>
    <w:rsid w:val="00700CC6"/>
    <w:rsid w:val="00700DBC"/>
    <w:rsid w:val="00701985"/>
    <w:rsid w:val="00702281"/>
    <w:rsid w:val="007025CC"/>
    <w:rsid w:val="007028E1"/>
    <w:rsid w:val="00702E9D"/>
    <w:rsid w:val="00703484"/>
    <w:rsid w:val="00703A21"/>
    <w:rsid w:val="00703E31"/>
    <w:rsid w:val="007041EC"/>
    <w:rsid w:val="0070479F"/>
    <w:rsid w:val="00704D6C"/>
    <w:rsid w:val="00705469"/>
    <w:rsid w:val="007058AD"/>
    <w:rsid w:val="00705D38"/>
    <w:rsid w:val="007063FC"/>
    <w:rsid w:val="00706CB8"/>
    <w:rsid w:val="00706F40"/>
    <w:rsid w:val="007077C1"/>
    <w:rsid w:val="00707BF3"/>
    <w:rsid w:val="00707CE6"/>
    <w:rsid w:val="00710082"/>
    <w:rsid w:val="0071070C"/>
    <w:rsid w:val="0071143A"/>
    <w:rsid w:val="007115AE"/>
    <w:rsid w:val="00712071"/>
    <w:rsid w:val="00712424"/>
    <w:rsid w:val="007128FA"/>
    <w:rsid w:val="00712AF2"/>
    <w:rsid w:val="0071387A"/>
    <w:rsid w:val="00713D1B"/>
    <w:rsid w:val="00714239"/>
    <w:rsid w:val="00714290"/>
    <w:rsid w:val="00714C3A"/>
    <w:rsid w:val="00714E63"/>
    <w:rsid w:val="007150BC"/>
    <w:rsid w:val="0071517E"/>
    <w:rsid w:val="007152C1"/>
    <w:rsid w:val="00715744"/>
    <w:rsid w:val="007157A7"/>
    <w:rsid w:val="00716281"/>
    <w:rsid w:val="007173D5"/>
    <w:rsid w:val="0071766D"/>
    <w:rsid w:val="0072005C"/>
    <w:rsid w:val="00720518"/>
    <w:rsid w:val="00721582"/>
    <w:rsid w:val="007219F3"/>
    <w:rsid w:val="00722512"/>
    <w:rsid w:val="007225E3"/>
    <w:rsid w:val="00722CC6"/>
    <w:rsid w:val="00722CE2"/>
    <w:rsid w:val="00722E0C"/>
    <w:rsid w:val="0072337F"/>
    <w:rsid w:val="00723549"/>
    <w:rsid w:val="00723883"/>
    <w:rsid w:val="00723E96"/>
    <w:rsid w:val="00724BDE"/>
    <w:rsid w:val="00724DD5"/>
    <w:rsid w:val="007250E2"/>
    <w:rsid w:val="007254E0"/>
    <w:rsid w:val="00725DAD"/>
    <w:rsid w:val="007275E6"/>
    <w:rsid w:val="007277EE"/>
    <w:rsid w:val="00730019"/>
    <w:rsid w:val="00730735"/>
    <w:rsid w:val="00731C59"/>
    <w:rsid w:val="00731F69"/>
    <w:rsid w:val="007328B9"/>
    <w:rsid w:val="007329D0"/>
    <w:rsid w:val="00733B60"/>
    <w:rsid w:val="007341EE"/>
    <w:rsid w:val="00734808"/>
    <w:rsid w:val="00735115"/>
    <w:rsid w:val="00735381"/>
    <w:rsid w:val="007353E4"/>
    <w:rsid w:val="00735C8D"/>
    <w:rsid w:val="00735D61"/>
    <w:rsid w:val="00736C18"/>
    <w:rsid w:val="0073746E"/>
    <w:rsid w:val="0073776B"/>
    <w:rsid w:val="00737840"/>
    <w:rsid w:val="0073785A"/>
    <w:rsid w:val="0073788C"/>
    <w:rsid w:val="00737EBF"/>
    <w:rsid w:val="007408B0"/>
    <w:rsid w:val="00740EFF"/>
    <w:rsid w:val="0074184A"/>
    <w:rsid w:val="00741D4A"/>
    <w:rsid w:val="0074239A"/>
    <w:rsid w:val="00742732"/>
    <w:rsid w:val="007427A6"/>
    <w:rsid w:val="007427E2"/>
    <w:rsid w:val="00742FAA"/>
    <w:rsid w:val="00743422"/>
    <w:rsid w:val="00743790"/>
    <w:rsid w:val="00743E00"/>
    <w:rsid w:val="00744572"/>
    <w:rsid w:val="00744647"/>
    <w:rsid w:val="007446BD"/>
    <w:rsid w:val="007447FC"/>
    <w:rsid w:val="00745F84"/>
    <w:rsid w:val="0074630A"/>
    <w:rsid w:val="00746C13"/>
    <w:rsid w:val="00746CE6"/>
    <w:rsid w:val="00747038"/>
    <w:rsid w:val="00747229"/>
    <w:rsid w:val="00747867"/>
    <w:rsid w:val="00747C6D"/>
    <w:rsid w:val="00750490"/>
    <w:rsid w:val="007505BA"/>
    <w:rsid w:val="007509EA"/>
    <w:rsid w:val="0075140F"/>
    <w:rsid w:val="007519F8"/>
    <w:rsid w:val="00751C0B"/>
    <w:rsid w:val="00751E42"/>
    <w:rsid w:val="0075207F"/>
    <w:rsid w:val="007524E8"/>
    <w:rsid w:val="00752C6A"/>
    <w:rsid w:val="00752D5F"/>
    <w:rsid w:val="00752EEE"/>
    <w:rsid w:val="00752F36"/>
    <w:rsid w:val="007530BB"/>
    <w:rsid w:val="007533BE"/>
    <w:rsid w:val="0075422D"/>
    <w:rsid w:val="007544AB"/>
    <w:rsid w:val="00754609"/>
    <w:rsid w:val="007546BA"/>
    <w:rsid w:val="00755068"/>
    <w:rsid w:val="007550F9"/>
    <w:rsid w:val="0075570E"/>
    <w:rsid w:val="00755967"/>
    <w:rsid w:val="00756221"/>
    <w:rsid w:val="00756372"/>
    <w:rsid w:val="0075654D"/>
    <w:rsid w:val="0075663B"/>
    <w:rsid w:val="007566CB"/>
    <w:rsid w:val="007567B9"/>
    <w:rsid w:val="007568CC"/>
    <w:rsid w:val="00756E82"/>
    <w:rsid w:val="0075701D"/>
    <w:rsid w:val="007571C2"/>
    <w:rsid w:val="007574C9"/>
    <w:rsid w:val="00757DA7"/>
    <w:rsid w:val="007603C1"/>
    <w:rsid w:val="0076049B"/>
    <w:rsid w:val="00761BA3"/>
    <w:rsid w:val="00761BF9"/>
    <w:rsid w:val="007624B2"/>
    <w:rsid w:val="0076270B"/>
    <w:rsid w:val="00763021"/>
    <w:rsid w:val="00763969"/>
    <w:rsid w:val="007639E6"/>
    <w:rsid w:val="00763AD2"/>
    <w:rsid w:val="00763E3E"/>
    <w:rsid w:val="007646FE"/>
    <w:rsid w:val="00764F5A"/>
    <w:rsid w:val="00765A7A"/>
    <w:rsid w:val="00766806"/>
    <w:rsid w:val="00766B5A"/>
    <w:rsid w:val="00766BF7"/>
    <w:rsid w:val="0076713A"/>
    <w:rsid w:val="007676C5"/>
    <w:rsid w:val="00767728"/>
    <w:rsid w:val="00767773"/>
    <w:rsid w:val="00767E78"/>
    <w:rsid w:val="007704CC"/>
    <w:rsid w:val="0077052D"/>
    <w:rsid w:val="00770E17"/>
    <w:rsid w:val="007711DC"/>
    <w:rsid w:val="0077145F"/>
    <w:rsid w:val="00771596"/>
    <w:rsid w:val="0077165A"/>
    <w:rsid w:val="00771E5E"/>
    <w:rsid w:val="007725CB"/>
    <w:rsid w:val="007734E7"/>
    <w:rsid w:val="007739E4"/>
    <w:rsid w:val="00773CA5"/>
    <w:rsid w:val="00773E6A"/>
    <w:rsid w:val="007742B5"/>
    <w:rsid w:val="007745DA"/>
    <w:rsid w:val="00774ABE"/>
    <w:rsid w:val="00774D2E"/>
    <w:rsid w:val="00775480"/>
    <w:rsid w:val="00776272"/>
    <w:rsid w:val="00776A57"/>
    <w:rsid w:val="00776B09"/>
    <w:rsid w:val="00776D40"/>
    <w:rsid w:val="007778B6"/>
    <w:rsid w:val="00780556"/>
    <w:rsid w:val="007805BC"/>
    <w:rsid w:val="0078088B"/>
    <w:rsid w:val="0078122F"/>
    <w:rsid w:val="0078186D"/>
    <w:rsid w:val="007821FB"/>
    <w:rsid w:val="007822CB"/>
    <w:rsid w:val="00782402"/>
    <w:rsid w:val="0078252B"/>
    <w:rsid w:val="00782A24"/>
    <w:rsid w:val="007830CD"/>
    <w:rsid w:val="0078461C"/>
    <w:rsid w:val="00784ABF"/>
    <w:rsid w:val="00785E8F"/>
    <w:rsid w:val="00786034"/>
    <w:rsid w:val="0078603D"/>
    <w:rsid w:val="007861C0"/>
    <w:rsid w:val="007861D5"/>
    <w:rsid w:val="00786D56"/>
    <w:rsid w:val="007870FA"/>
    <w:rsid w:val="007904B7"/>
    <w:rsid w:val="007905E7"/>
    <w:rsid w:val="00790610"/>
    <w:rsid w:val="007911C0"/>
    <w:rsid w:val="00791BFE"/>
    <w:rsid w:val="007922A2"/>
    <w:rsid w:val="00792B85"/>
    <w:rsid w:val="00793628"/>
    <w:rsid w:val="00793BC7"/>
    <w:rsid w:val="00793BF9"/>
    <w:rsid w:val="00793F63"/>
    <w:rsid w:val="00794429"/>
    <w:rsid w:val="00794B2B"/>
    <w:rsid w:val="007959EF"/>
    <w:rsid w:val="00795D38"/>
    <w:rsid w:val="00796736"/>
    <w:rsid w:val="0079743F"/>
    <w:rsid w:val="0079755B"/>
    <w:rsid w:val="00797A07"/>
    <w:rsid w:val="00797B25"/>
    <w:rsid w:val="00797DFF"/>
    <w:rsid w:val="00797EEE"/>
    <w:rsid w:val="007A0117"/>
    <w:rsid w:val="007A0500"/>
    <w:rsid w:val="007A0AE5"/>
    <w:rsid w:val="007A0B94"/>
    <w:rsid w:val="007A0EB0"/>
    <w:rsid w:val="007A101C"/>
    <w:rsid w:val="007A21BA"/>
    <w:rsid w:val="007A23B8"/>
    <w:rsid w:val="007A2499"/>
    <w:rsid w:val="007A2B8E"/>
    <w:rsid w:val="007A2CC1"/>
    <w:rsid w:val="007A2D13"/>
    <w:rsid w:val="007A2EB1"/>
    <w:rsid w:val="007A41D2"/>
    <w:rsid w:val="007A46E3"/>
    <w:rsid w:val="007A48DA"/>
    <w:rsid w:val="007A4A22"/>
    <w:rsid w:val="007A4ADB"/>
    <w:rsid w:val="007A4E89"/>
    <w:rsid w:val="007A59E0"/>
    <w:rsid w:val="007A63AE"/>
    <w:rsid w:val="007A6A4F"/>
    <w:rsid w:val="007A6FA0"/>
    <w:rsid w:val="007B04D1"/>
    <w:rsid w:val="007B0BC8"/>
    <w:rsid w:val="007B0CBA"/>
    <w:rsid w:val="007B0EE6"/>
    <w:rsid w:val="007B13E9"/>
    <w:rsid w:val="007B249D"/>
    <w:rsid w:val="007B2A67"/>
    <w:rsid w:val="007B2C5F"/>
    <w:rsid w:val="007B31BA"/>
    <w:rsid w:val="007B38AC"/>
    <w:rsid w:val="007B3971"/>
    <w:rsid w:val="007B3D0B"/>
    <w:rsid w:val="007B3F73"/>
    <w:rsid w:val="007B482B"/>
    <w:rsid w:val="007B48FC"/>
    <w:rsid w:val="007B586D"/>
    <w:rsid w:val="007B59CD"/>
    <w:rsid w:val="007B5BE5"/>
    <w:rsid w:val="007B5E26"/>
    <w:rsid w:val="007B5E6D"/>
    <w:rsid w:val="007B614F"/>
    <w:rsid w:val="007B699B"/>
    <w:rsid w:val="007B704D"/>
    <w:rsid w:val="007B7606"/>
    <w:rsid w:val="007C0421"/>
    <w:rsid w:val="007C0519"/>
    <w:rsid w:val="007C0C56"/>
    <w:rsid w:val="007C10C4"/>
    <w:rsid w:val="007C11F8"/>
    <w:rsid w:val="007C161C"/>
    <w:rsid w:val="007C2BE9"/>
    <w:rsid w:val="007C368D"/>
    <w:rsid w:val="007C37C4"/>
    <w:rsid w:val="007C3ABE"/>
    <w:rsid w:val="007C3C0F"/>
    <w:rsid w:val="007C3C17"/>
    <w:rsid w:val="007C432F"/>
    <w:rsid w:val="007C45E2"/>
    <w:rsid w:val="007C4D88"/>
    <w:rsid w:val="007C5323"/>
    <w:rsid w:val="007C538C"/>
    <w:rsid w:val="007C55FB"/>
    <w:rsid w:val="007C5E68"/>
    <w:rsid w:val="007C6085"/>
    <w:rsid w:val="007C6BCE"/>
    <w:rsid w:val="007C6C35"/>
    <w:rsid w:val="007C78F5"/>
    <w:rsid w:val="007C7BCC"/>
    <w:rsid w:val="007C7FC1"/>
    <w:rsid w:val="007D024E"/>
    <w:rsid w:val="007D042C"/>
    <w:rsid w:val="007D074D"/>
    <w:rsid w:val="007D0A34"/>
    <w:rsid w:val="007D0ABD"/>
    <w:rsid w:val="007D0C5B"/>
    <w:rsid w:val="007D0FBC"/>
    <w:rsid w:val="007D149C"/>
    <w:rsid w:val="007D1879"/>
    <w:rsid w:val="007D1AEF"/>
    <w:rsid w:val="007D1D46"/>
    <w:rsid w:val="007D232E"/>
    <w:rsid w:val="007D27BD"/>
    <w:rsid w:val="007D2A38"/>
    <w:rsid w:val="007D2C57"/>
    <w:rsid w:val="007D2CD1"/>
    <w:rsid w:val="007D3091"/>
    <w:rsid w:val="007D3AD3"/>
    <w:rsid w:val="007D40BF"/>
    <w:rsid w:val="007D4C7E"/>
    <w:rsid w:val="007D4E72"/>
    <w:rsid w:val="007D50E6"/>
    <w:rsid w:val="007D5285"/>
    <w:rsid w:val="007D5343"/>
    <w:rsid w:val="007D57FD"/>
    <w:rsid w:val="007D59D0"/>
    <w:rsid w:val="007D5A8C"/>
    <w:rsid w:val="007D5C4B"/>
    <w:rsid w:val="007D6059"/>
    <w:rsid w:val="007D6595"/>
    <w:rsid w:val="007D6B27"/>
    <w:rsid w:val="007D71E3"/>
    <w:rsid w:val="007D7272"/>
    <w:rsid w:val="007D7365"/>
    <w:rsid w:val="007D7D42"/>
    <w:rsid w:val="007E0857"/>
    <w:rsid w:val="007E0E7D"/>
    <w:rsid w:val="007E1042"/>
    <w:rsid w:val="007E16D9"/>
    <w:rsid w:val="007E1B08"/>
    <w:rsid w:val="007E1C45"/>
    <w:rsid w:val="007E1D0C"/>
    <w:rsid w:val="007E1FF6"/>
    <w:rsid w:val="007E22D1"/>
    <w:rsid w:val="007E2720"/>
    <w:rsid w:val="007E2D2C"/>
    <w:rsid w:val="007E313A"/>
    <w:rsid w:val="007E3BF4"/>
    <w:rsid w:val="007E3E6C"/>
    <w:rsid w:val="007E49E6"/>
    <w:rsid w:val="007E4C2D"/>
    <w:rsid w:val="007E52B3"/>
    <w:rsid w:val="007E5680"/>
    <w:rsid w:val="007E5C67"/>
    <w:rsid w:val="007E5EAA"/>
    <w:rsid w:val="007E67AD"/>
    <w:rsid w:val="007E6A8A"/>
    <w:rsid w:val="007E75BA"/>
    <w:rsid w:val="007E7849"/>
    <w:rsid w:val="007F055E"/>
    <w:rsid w:val="007F059A"/>
    <w:rsid w:val="007F10C4"/>
    <w:rsid w:val="007F1569"/>
    <w:rsid w:val="007F165C"/>
    <w:rsid w:val="007F1ADC"/>
    <w:rsid w:val="007F2934"/>
    <w:rsid w:val="007F2BB1"/>
    <w:rsid w:val="007F33F9"/>
    <w:rsid w:val="007F3FCE"/>
    <w:rsid w:val="007F4447"/>
    <w:rsid w:val="007F4511"/>
    <w:rsid w:val="007F4B4C"/>
    <w:rsid w:val="007F4BF2"/>
    <w:rsid w:val="007F5749"/>
    <w:rsid w:val="007F6102"/>
    <w:rsid w:val="007F6DFE"/>
    <w:rsid w:val="007F73B4"/>
    <w:rsid w:val="007F774F"/>
    <w:rsid w:val="007F7D17"/>
    <w:rsid w:val="007F7E32"/>
    <w:rsid w:val="00800AF8"/>
    <w:rsid w:val="008016E4"/>
    <w:rsid w:val="008017EC"/>
    <w:rsid w:val="008017EE"/>
    <w:rsid w:val="0080254A"/>
    <w:rsid w:val="008026E9"/>
    <w:rsid w:val="00802C74"/>
    <w:rsid w:val="00802CA3"/>
    <w:rsid w:val="0080316B"/>
    <w:rsid w:val="008031AE"/>
    <w:rsid w:val="008042F3"/>
    <w:rsid w:val="008045C9"/>
    <w:rsid w:val="00804D50"/>
    <w:rsid w:val="00804E2B"/>
    <w:rsid w:val="0080576D"/>
    <w:rsid w:val="00805A3D"/>
    <w:rsid w:val="00806435"/>
    <w:rsid w:val="008065C8"/>
    <w:rsid w:val="00806812"/>
    <w:rsid w:val="00806B6B"/>
    <w:rsid w:val="00807052"/>
    <w:rsid w:val="00807891"/>
    <w:rsid w:val="0080796B"/>
    <w:rsid w:val="00807D0B"/>
    <w:rsid w:val="008101C4"/>
    <w:rsid w:val="00810843"/>
    <w:rsid w:val="00810B63"/>
    <w:rsid w:val="0081104E"/>
    <w:rsid w:val="008112E3"/>
    <w:rsid w:val="0081138D"/>
    <w:rsid w:val="00811432"/>
    <w:rsid w:val="008115BC"/>
    <w:rsid w:val="00811743"/>
    <w:rsid w:val="00811821"/>
    <w:rsid w:val="008119D6"/>
    <w:rsid w:val="00811BA8"/>
    <w:rsid w:val="00811F34"/>
    <w:rsid w:val="00812019"/>
    <w:rsid w:val="00813099"/>
    <w:rsid w:val="00813138"/>
    <w:rsid w:val="00814119"/>
    <w:rsid w:val="0081527F"/>
    <w:rsid w:val="0081569F"/>
    <w:rsid w:val="008163F3"/>
    <w:rsid w:val="00816ACC"/>
    <w:rsid w:val="00816E4B"/>
    <w:rsid w:val="00816EDD"/>
    <w:rsid w:val="008174E7"/>
    <w:rsid w:val="008175B7"/>
    <w:rsid w:val="008178C9"/>
    <w:rsid w:val="008209AA"/>
    <w:rsid w:val="00820F66"/>
    <w:rsid w:val="00821062"/>
    <w:rsid w:val="00821CB1"/>
    <w:rsid w:val="008223FA"/>
    <w:rsid w:val="00822738"/>
    <w:rsid w:val="00822748"/>
    <w:rsid w:val="00822E1A"/>
    <w:rsid w:val="00823311"/>
    <w:rsid w:val="008237C5"/>
    <w:rsid w:val="0082403F"/>
    <w:rsid w:val="0082489B"/>
    <w:rsid w:val="00824DB2"/>
    <w:rsid w:val="0082525E"/>
    <w:rsid w:val="00825470"/>
    <w:rsid w:val="00825C06"/>
    <w:rsid w:val="00825F9F"/>
    <w:rsid w:val="00827374"/>
    <w:rsid w:val="0082746C"/>
    <w:rsid w:val="0082753F"/>
    <w:rsid w:val="00827CFE"/>
    <w:rsid w:val="00827E9D"/>
    <w:rsid w:val="008302ED"/>
    <w:rsid w:val="0083072E"/>
    <w:rsid w:val="00830F04"/>
    <w:rsid w:val="008310B7"/>
    <w:rsid w:val="008314F8"/>
    <w:rsid w:val="0083216C"/>
    <w:rsid w:val="0083221D"/>
    <w:rsid w:val="00832260"/>
    <w:rsid w:val="00832370"/>
    <w:rsid w:val="00832825"/>
    <w:rsid w:val="00832974"/>
    <w:rsid w:val="00832C57"/>
    <w:rsid w:val="008333F8"/>
    <w:rsid w:val="008337AE"/>
    <w:rsid w:val="008343C1"/>
    <w:rsid w:val="008347AF"/>
    <w:rsid w:val="008349C0"/>
    <w:rsid w:val="00834F5C"/>
    <w:rsid w:val="008353F2"/>
    <w:rsid w:val="008355AB"/>
    <w:rsid w:val="00835C08"/>
    <w:rsid w:val="0083632A"/>
    <w:rsid w:val="0083653B"/>
    <w:rsid w:val="008366B8"/>
    <w:rsid w:val="00836787"/>
    <w:rsid w:val="00836C6D"/>
    <w:rsid w:val="00836EAA"/>
    <w:rsid w:val="00836FC7"/>
    <w:rsid w:val="008372FA"/>
    <w:rsid w:val="00840128"/>
    <w:rsid w:val="0084013E"/>
    <w:rsid w:val="0084030B"/>
    <w:rsid w:val="008403F4"/>
    <w:rsid w:val="008404ED"/>
    <w:rsid w:val="008406B6"/>
    <w:rsid w:val="00840705"/>
    <w:rsid w:val="0084097C"/>
    <w:rsid w:val="00841215"/>
    <w:rsid w:val="008413A1"/>
    <w:rsid w:val="00841496"/>
    <w:rsid w:val="008414B9"/>
    <w:rsid w:val="0084153E"/>
    <w:rsid w:val="00841CFA"/>
    <w:rsid w:val="008421A7"/>
    <w:rsid w:val="00842B60"/>
    <w:rsid w:val="00842EE9"/>
    <w:rsid w:val="00843348"/>
    <w:rsid w:val="008436B2"/>
    <w:rsid w:val="00843CD0"/>
    <w:rsid w:val="008442FA"/>
    <w:rsid w:val="00844330"/>
    <w:rsid w:val="00844C6C"/>
    <w:rsid w:val="00844CA4"/>
    <w:rsid w:val="00844CEA"/>
    <w:rsid w:val="00845127"/>
    <w:rsid w:val="008458E7"/>
    <w:rsid w:val="008458FD"/>
    <w:rsid w:val="00846045"/>
    <w:rsid w:val="00846764"/>
    <w:rsid w:val="00846843"/>
    <w:rsid w:val="00846A4D"/>
    <w:rsid w:val="00847304"/>
    <w:rsid w:val="0084736C"/>
    <w:rsid w:val="0084749C"/>
    <w:rsid w:val="008479D8"/>
    <w:rsid w:val="00850075"/>
    <w:rsid w:val="00850340"/>
    <w:rsid w:val="0085035B"/>
    <w:rsid w:val="00851ED7"/>
    <w:rsid w:val="00852EDF"/>
    <w:rsid w:val="00853147"/>
    <w:rsid w:val="00853FDB"/>
    <w:rsid w:val="00854011"/>
    <w:rsid w:val="008544AF"/>
    <w:rsid w:val="00854701"/>
    <w:rsid w:val="00855200"/>
    <w:rsid w:val="0085567C"/>
    <w:rsid w:val="008559B3"/>
    <w:rsid w:val="00855ACA"/>
    <w:rsid w:val="00855C24"/>
    <w:rsid w:val="00855C81"/>
    <w:rsid w:val="00856CF3"/>
    <w:rsid w:val="00857107"/>
    <w:rsid w:val="00861BDB"/>
    <w:rsid w:val="00861FE4"/>
    <w:rsid w:val="0086330A"/>
    <w:rsid w:val="00863729"/>
    <w:rsid w:val="008638C0"/>
    <w:rsid w:val="00863C4C"/>
    <w:rsid w:val="00864085"/>
    <w:rsid w:val="00864E21"/>
    <w:rsid w:val="008650AD"/>
    <w:rsid w:val="008652EA"/>
    <w:rsid w:val="00865754"/>
    <w:rsid w:val="0086608A"/>
    <w:rsid w:val="00866692"/>
    <w:rsid w:val="00866C2A"/>
    <w:rsid w:val="0086753E"/>
    <w:rsid w:val="00867723"/>
    <w:rsid w:val="008677D1"/>
    <w:rsid w:val="00867C1A"/>
    <w:rsid w:val="00867E7D"/>
    <w:rsid w:val="00867F40"/>
    <w:rsid w:val="00867FE2"/>
    <w:rsid w:val="0087054C"/>
    <w:rsid w:val="00871EBA"/>
    <w:rsid w:val="00872187"/>
    <w:rsid w:val="0087264C"/>
    <w:rsid w:val="008729CB"/>
    <w:rsid w:val="00872A4F"/>
    <w:rsid w:val="00872E3B"/>
    <w:rsid w:val="00873E18"/>
    <w:rsid w:val="00873EBA"/>
    <w:rsid w:val="00874125"/>
    <w:rsid w:val="008742D6"/>
    <w:rsid w:val="0087434C"/>
    <w:rsid w:val="00875753"/>
    <w:rsid w:val="00875968"/>
    <w:rsid w:val="00875BFF"/>
    <w:rsid w:val="0087650F"/>
    <w:rsid w:val="00876ABE"/>
    <w:rsid w:val="00876E7B"/>
    <w:rsid w:val="0087757B"/>
    <w:rsid w:val="008776E5"/>
    <w:rsid w:val="00877721"/>
    <w:rsid w:val="00877B93"/>
    <w:rsid w:val="00877FA9"/>
    <w:rsid w:val="008805D2"/>
    <w:rsid w:val="0088071E"/>
    <w:rsid w:val="00880E3E"/>
    <w:rsid w:val="008814D3"/>
    <w:rsid w:val="008822FC"/>
    <w:rsid w:val="008825C4"/>
    <w:rsid w:val="00882D08"/>
    <w:rsid w:val="00882D9E"/>
    <w:rsid w:val="00882F19"/>
    <w:rsid w:val="00882FB7"/>
    <w:rsid w:val="008832B7"/>
    <w:rsid w:val="00883551"/>
    <w:rsid w:val="00883E02"/>
    <w:rsid w:val="00883EAE"/>
    <w:rsid w:val="0088428D"/>
    <w:rsid w:val="0088434C"/>
    <w:rsid w:val="0088453F"/>
    <w:rsid w:val="008846DC"/>
    <w:rsid w:val="008848B0"/>
    <w:rsid w:val="008849D7"/>
    <w:rsid w:val="00884B76"/>
    <w:rsid w:val="00885656"/>
    <w:rsid w:val="008858D3"/>
    <w:rsid w:val="0088595A"/>
    <w:rsid w:val="00886070"/>
    <w:rsid w:val="008864AC"/>
    <w:rsid w:val="00887084"/>
    <w:rsid w:val="00887405"/>
    <w:rsid w:val="00887766"/>
    <w:rsid w:val="0088777D"/>
    <w:rsid w:val="00890308"/>
    <w:rsid w:val="008905AE"/>
    <w:rsid w:val="00891BD6"/>
    <w:rsid w:val="00891EEF"/>
    <w:rsid w:val="00891F4B"/>
    <w:rsid w:val="00891FBB"/>
    <w:rsid w:val="0089334D"/>
    <w:rsid w:val="00893531"/>
    <w:rsid w:val="008935FE"/>
    <w:rsid w:val="00893860"/>
    <w:rsid w:val="0089470B"/>
    <w:rsid w:val="00894F0F"/>
    <w:rsid w:val="00894FEF"/>
    <w:rsid w:val="0089523F"/>
    <w:rsid w:val="008954FC"/>
    <w:rsid w:val="008959A0"/>
    <w:rsid w:val="00895A6E"/>
    <w:rsid w:val="00895F10"/>
    <w:rsid w:val="00896A1A"/>
    <w:rsid w:val="00896FE7"/>
    <w:rsid w:val="008971D4"/>
    <w:rsid w:val="00897206"/>
    <w:rsid w:val="00897548"/>
    <w:rsid w:val="00897907"/>
    <w:rsid w:val="00897A36"/>
    <w:rsid w:val="00897A97"/>
    <w:rsid w:val="008A02FE"/>
    <w:rsid w:val="008A0B77"/>
    <w:rsid w:val="008A0D31"/>
    <w:rsid w:val="008A1BF2"/>
    <w:rsid w:val="008A214A"/>
    <w:rsid w:val="008A2749"/>
    <w:rsid w:val="008A293B"/>
    <w:rsid w:val="008A3ADA"/>
    <w:rsid w:val="008A49B9"/>
    <w:rsid w:val="008A4ED7"/>
    <w:rsid w:val="008A503A"/>
    <w:rsid w:val="008A51AA"/>
    <w:rsid w:val="008A5356"/>
    <w:rsid w:val="008A5A34"/>
    <w:rsid w:val="008A5DB2"/>
    <w:rsid w:val="008A60BA"/>
    <w:rsid w:val="008A6582"/>
    <w:rsid w:val="008A65F5"/>
    <w:rsid w:val="008A6848"/>
    <w:rsid w:val="008A6BE6"/>
    <w:rsid w:val="008A7957"/>
    <w:rsid w:val="008A7F41"/>
    <w:rsid w:val="008A7FCC"/>
    <w:rsid w:val="008A7FE3"/>
    <w:rsid w:val="008B08B8"/>
    <w:rsid w:val="008B0BF8"/>
    <w:rsid w:val="008B0F25"/>
    <w:rsid w:val="008B0F43"/>
    <w:rsid w:val="008B1669"/>
    <w:rsid w:val="008B16F0"/>
    <w:rsid w:val="008B1A45"/>
    <w:rsid w:val="008B1A8E"/>
    <w:rsid w:val="008B1EA8"/>
    <w:rsid w:val="008B3F31"/>
    <w:rsid w:val="008B46DD"/>
    <w:rsid w:val="008B4779"/>
    <w:rsid w:val="008B4D03"/>
    <w:rsid w:val="008B5303"/>
    <w:rsid w:val="008B5F13"/>
    <w:rsid w:val="008B657D"/>
    <w:rsid w:val="008B663D"/>
    <w:rsid w:val="008B6CD3"/>
    <w:rsid w:val="008B6E73"/>
    <w:rsid w:val="008B74CC"/>
    <w:rsid w:val="008B7726"/>
    <w:rsid w:val="008B794A"/>
    <w:rsid w:val="008B7D28"/>
    <w:rsid w:val="008C04C2"/>
    <w:rsid w:val="008C0E10"/>
    <w:rsid w:val="008C1780"/>
    <w:rsid w:val="008C1912"/>
    <w:rsid w:val="008C1C93"/>
    <w:rsid w:val="008C1E47"/>
    <w:rsid w:val="008C220F"/>
    <w:rsid w:val="008C242E"/>
    <w:rsid w:val="008C2ADB"/>
    <w:rsid w:val="008C2B68"/>
    <w:rsid w:val="008C2C08"/>
    <w:rsid w:val="008C3494"/>
    <w:rsid w:val="008C34C9"/>
    <w:rsid w:val="008C4597"/>
    <w:rsid w:val="008C4657"/>
    <w:rsid w:val="008C4E7B"/>
    <w:rsid w:val="008C5461"/>
    <w:rsid w:val="008C5B3F"/>
    <w:rsid w:val="008C5CB7"/>
    <w:rsid w:val="008C5E56"/>
    <w:rsid w:val="008C5F1F"/>
    <w:rsid w:val="008C60DE"/>
    <w:rsid w:val="008C74C8"/>
    <w:rsid w:val="008D06AB"/>
    <w:rsid w:val="008D06F4"/>
    <w:rsid w:val="008D0962"/>
    <w:rsid w:val="008D10CC"/>
    <w:rsid w:val="008D151C"/>
    <w:rsid w:val="008D1C25"/>
    <w:rsid w:val="008D2249"/>
    <w:rsid w:val="008D232B"/>
    <w:rsid w:val="008D293B"/>
    <w:rsid w:val="008D303B"/>
    <w:rsid w:val="008D3410"/>
    <w:rsid w:val="008D407C"/>
    <w:rsid w:val="008D434E"/>
    <w:rsid w:val="008D442A"/>
    <w:rsid w:val="008D5C35"/>
    <w:rsid w:val="008D64B4"/>
    <w:rsid w:val="008D6DEB"/>
    <w:rsid w:val="008D6E91"/>
    <w:rsid w:val="008D6EC5"/>
    <w:rsid w:val="008D713E"/>
    <w:rsid w:val="008D748F"/>
    <w:rsid w:val="008D76D0"/>
    <w:rsid w:val="008D7964"/>
    <w:rsid w:val="008E00CC"/>
    <w:rsid w:val="008E0295"/>
    <w:rsid w:val="008E0C73"/>
    <w:rsid w:val="008E12ED"/>
    <w:rsid w:val="008E1725"/>
    <w:rsid w:val="008E1D21"/>
    <w:rsid w:val="008E207C"/>
    <w:rsid w:val="008E2405"/>
    <w:rsid w:val="008E25CC"/>
    <w:rsid w:val="008E2935"/>
    <w:rsid w:val="008E2A66"/>
    <w:rsid w:val="008E2E79"/>
    <w:rsid w:val="008E4224"/>
    <w:rsid w:val="008E5042"/>
    <w:rsid w:val="008E5A3D"/>
    <w:rsid w:val="008E5E79"/>
    <w:rsid w:val="008E60D1"/>
    <w:rsid w:val="008E65F5"/>
    <w:rsid w:val="008E67DA"/>
    <w:rsid w:val="008E68C2"/>
    <w:rsid w:val="008E68D1"/>
    <w:rsid w:val="008E6969"/>
    <w:rsid w:val="008E6EBC"/>
    <w:rsid w:val="008E77A1"/>
    <w:rsid w:val="008F0489"/>
    <w:rsid w:val="008F0CEC"/>
    <w:rsid w:val="008F12BF"/>
    <w:rsid w:val="008F141D"/>
    <w:rsid w:val="008F17F6"/>
    <w:rsid w:val="008F1BAC"/>
    <w:rsid w:val="008F1EFD"/>
    <w:rsid w:val="008F2729"/>
    <w:rsid w:val="008F381B"/>
    <w:rsid w:val="008F3975"/>
    <w:rsid w:val="008F399B"/>
    <w:rsid w:val="008F3C8B"/>
    <w:rsid w:val="008F4011"/>
    <w:rsid w:val="008F480A"/>
    <w:rsid w:val="008F4F51"/>
    <w:rsid w:val="008F5533"/>
    <w:rsid w:val="008F55B0"/>
    <w:rsid w:val="008F5B50"/>
    <w:rsid w:val="008F6294"/>
    <w:rsid w:val="008F6564"/>
    <w:rsid w:val="008F6804"/>
    <w:rsid w:val="008F7181"/>
    <w:rsid w:val="008F7374"/>
    <w:rsid w:val="008F774F"/>
    <w:rsid w:val="009005AB"/>
    <w:rsid w:val="00900ADB"/>
    <w:rsid w:val="00900E68"/>
    <w:rsid w:val="00900EF2"/>
    <w:rsid w:val="00900FA3"/>
    <w:rsid w:val="009016CC"/>
    <w:rsid w:val="009017B9"/>
    <w:rsid w:val="00901962"/>
    <w:rsid w:val="00901B5E"/>
    <w:rsid w:val="0090286D"/>
    <w:rsid w:val="00902BEE"/>
    <w:rsid w:val="00902DAC"/>
    <w:rsid w:val="00902EA7"/>
    <w:rsid w:val="009035F1"/>
    <w:rsid w:val="00903660"/>
    <w:rsid w:val="00903E6E"/>
    <w:rsid w:val="00903E71"/>
    <w:rsid w:val="00904114"/>
    <w:rsid w:val="0090474A"/>
    <w:rsid w:val="00905171"/>
    <w:rsid w:val="0090597E"/>
    <w:rsid w:val="009066F1"/>
    <w:rsid w:val="00906BF9"/>
    <w:rsid w:val="00906CAD"/>
    <w:rsid w:val="00906F91"/>
    <w:rsid w:val="00907190"/>
    <w:rsid w:val="00907993"/>
    <w:rsid w:val="00910052"/>
    <w:rsid w:val="009102EE"/>
    <w:rsid w:val="00910539"/>
    <w:rsid w:val="0091057C"/>
    <w:rsid w:val="009106F7"/>
    <w:rsid w:val="00910D6E"/>
    <w:rsid w:val="00910F8C"/>
    <w:rsid w:val="00911362"/>
    <w:rsid w:val="009116AD"/>
    <w:rsid w:val="00911919"/>
    <w:rsid w:val="00912BCD"/>
    <w:rsid w:val="00913A14"/>
    <w:rsid w:val="009141B6"/>
    <w:rsid w:val="009144E4"/>
    <w:rsid w:val="009148B4"/>
    <w:rsid w:val="00914C3F"/>
    <w:rsid w:val="00914EDD"/>
    <w:rsid w:val="00915A63"/>
    <w:rsid w:val="009160BC"/>
    <w:rsid w:val="009160E7"/>
    <w:rsid w:val="009161ED"/>
    <w:rsid w:val="00916F76"/>
    <w:rsid w:val="00917116"/>
    <w:rsid w:val="00917B21"/>
    <w:rsid w:val="009202BC"/>
    <w:rsid w:val="00920499"/>
    <w:rsid w:val="009208D3"/>
    <w:rsid w:val="00920FF4"/>
    <w:rsid w:val="009210AB"/>
    <w:rsid w:val="00921476"/>
    <w:rsid w:val="0092160A"/>
    <w:rsid w:val="00921A9A"/>
    <w:rsid w:val="00921B79"/>
    <w:rsid w:val="00923483"/>
    <w:rsid w:val="009237EE"/>
    <w:rsid w:val="0092389F"/>
    <w:rsid w:val="00923ADC"/>
    <w:rsid w:val="00923B78"/>
    <w:rsid w:val="00923CE2"/>
    <w:rsid w:val="009246B7"/>
    <w:rsid w:val="009246CA"/>
    <w:rsid w:val="00924CB5"/>
    <w:rsid w:val="00924DBA"/>
    <w:rsid w:val="00924EAA"/>
    <w:rsid w:val="00925247"/>
    <w:rsid w:val="0092586B"/>
    <w:rsid w:val="0092587C"/>
    <w:rsid w:val="00925D3C"/>
    <w:rsid w:val="00926C45"/>
    <w:rsid w:val="0092724E"/>
    <w:rsid w:val="00927D1B"/>
    <w:rsid w:val="00927D35"/>
    <w:rsid w:val="00927D64"/>
    <w:rsid w:val="009305D0"/>
    <w:rsid w:val="00930D46"/>
    <w:rsid w:val="0093101C"/>
    <w:rsid w:val="0093169F"/>
    <w:rsid w:val="009316C9"/>
    <w:rsid w:val="00931CDE"/>
    <w:rsid w:val="00932078"/>
    <w:rsid w:val="0093232B"/>
    <w:rsid w:val="00932D5F"/>
    <w:rsid w:val="009337FA"/>
    <w:rsid w:val="00933DAD"/>
    <w:rsid w:val="00934395"/>
    <w:rsid w:val="00934581"/>
    <w:rsid w:val="00934949"/>
    <w:rsid w:val="00936791"/>
    <w:rsid w:val="009369E9"/>
    <w:rsid w:val="009374B0"/>
    <w:rsid w:val="009375BE"/>
    <w:rsid w:val="009376B9"/>
    <w:rsid w:val="00937A7B"/>
    <w:rsid w:val="00940853"/>
    <w:rsid w:val="00940E11"/>
    <w:rsid w:val="00941260"/>
    <w:rsid w:val="0094178B"/>
    <w:rsid w:val="00941C04"/>
    <w:rsid w:val="009424CA"/>
    <w:rsid w:val="0094398A"/>
    <w:rsid w:val="00943DC4"/>
    <w:rsid w:val="00944CAB"/>
    <w:rsid w:val="00945527"/>
    <w:rsid w:val="009456F0"/>
    <w:rsid w:val="009458DE"/>
    <w:rsid w:val="00946190"/>
    <w:rsid w:val="00946301"/>
    <w:rsid w:val="00946796"/>
    <w:rsid w:val="00946EE9"/>
    <w:rsid w:val="00947073"/>
    <w:rsid w:val="009472D7"/>
    <w:rsid w:val="0094746E"/>
    <w:rsid w:val="00947510"/>
    <w:rsid w:val="009476E6"/>
    <w:rsid w:val="00947A1C"/>
    <w:rsid w:val="00947AF6"/>
    <w:rsid w:val="00947C6A"/>
    <w:rsid w:val="00947E11"/>
    <w:rsid w:val="00950927"/>
    <w:rsid w:val="00951506"/>
    <w:rsid w:val="0095152E"/>
    <w:rsid w:val="00951534"/>
    <w:rsid w:val="00951C77"/>
    <w:rsid w:val="009521F6"/>
    <w:rsid w:val="0095377F"/>
    <w:rsid w:val="00954C50"/>
    <w:rsid w:val="00955236"/>
    <w:rsid w:val="009554B1"/>
    <w:rsid w:val="00955CFC"/>
    <w:rsid w:val="00956109"/>
    <w:rsid w:val="0095631C"/>
    <w:rsid w:val="009566FB"/>
    <w:rsid w:val="00956716"/>
    <w:rsid w:val="009568F6"/>
    <w:rsid w:val="009569CC"/>
    <w:rsid w:val="009578FE"/>
    <w:rsid w:val="00957955"/>
    <w:rsid w:val="00957C0F"/>
    <w:rsid w:val="00957C8B"/>
    <w:rsid w:val="00957F5F"/>
    <w:rsid w:val="009601F9"/>
    <w:rsid w:val="009603E5"/>
    <w:rsid w:val="0096063A"/>
    <w:rsid w:val="00960843"/>
    <w:rsid w:val="00961A14"/>
    <w:rsid w:val="00961DE9"/>
    <w:rsid w:val="0096284C"/>
    <w:rsid w:val="00962C3E"/>
    <w:rsid w:val="00963B16"/>
    <w:rsid w:val="00963C84"/>
    <w:rsid w:val="00964A29"/>
    <w:rsid w:val="0096500C"/>
    <w:rsid w:val="0096512B"/>
    <w:rsid w:val="009654BA"/>
    <w:rsid w:val="009660FF"/>
    <w:rsid w:val="0096751D"/>
    <w:rsid w:val="0096789C"/>
    <w:rsid w:val="00967F0B"/>
    <w:rsid w:val="00970E10"/>
    <w:rsid w:val="0097122F"/>
    <w:rsid w:val="00972532"/>
    <w:rsid w:val="00972D8F"/>
    <w:rsid w:val="00973BE4"/>
    <w:rsid w:val="00973F6A"/>
    <w:rsid w:val="00973F75"/>
    <w:rsid w:val="00974291"/>
    <w:rsid w:val="00974A5B"/>
    <w:rsid w:val="00974A67"/>
    <w:rsid w:val="00974F9F"/>
    <w:rsid w:val="0097514B"/>
    <w:rsid w:val="00975463"/>
    <w:rsid w:val="00976031"/>
    <w:rsid w:val="009765A3"/>
    <w:rsid w:val="00976C05"/>
    <w:rsid w:val="00977034"/>
    <w:rsid w:val="009770B9"/>
    <w:rsid w:val="00977365"/>
    <w:rsid w:val="009773CE"/>
    <w:rsid w:val="00977588"/>
    <w:rsid w:val="00977866"/>
    <w:rsid w:val="00977A2A"/>
    <w:rsid w:val="00977EF5"/>
    <w:rsid w:val="0098042A"/>
    <w:rsid w:val="009807A5"/>
    <w:rsid w:val="00980E9F"/>
    <w:rsid w:val="00980FC1"/>
    <w:rsid w:val="00980FC8"/>
    <w:rsid w:val="009812D7"/>
    <w:rsid w:val="00981BFC"/>
    <w:rsid w:val="00981E0C"/>
    <w:rsid w:val="00981E57"/>
    <w:rsid w:val="00982A12"/>
    <w:rsid w:val="00982B16"/>
    <w:rsid w:val="00983BB5"/>
    <w:rsid w:val="00984213"/>
    <w:rsid w:val="0098423E"/>
    <w:rsid w:val="00984420"/>
    <w:rsid w:val="0098457E"/>
    <w:rsid w:val="00984CB4"/>
    <w:rsid w:val="00985A15"/>
    <w:rsid w:val="00985B80"/>
    <w:rsid w:val="0098660E"/>
    <w:rsid w:val="009866C5"/>
    <w:rsid w:val="00986A7B"/>
    <w:rsid w:val="00986DE6"/>
    <w:rsid w:val="00987435"/>
    <w:rsid w:val="0099029A"/>
    <w:rsid w:val="009905CF"/>
    <w:rsid w:val="009905F5"/>
    <w:rsid w:val="009909FA"/>
    <w:rsid w:val="00990A30"/>
    <w:rsid w:val="0099160D"/>
    <w:rsid w:val="00991623"/>
    <w:rsid w:val="00991D79"/>
    <w:rsid w:val="00991E08"/>
    <w:rsid w:val="00991E43"/>
    <w:rsid w:val="00992227"/>
    <w:rsid w:val="009933FA"/>
    <w:rsid w:val="00993B46"/>
    <w:rsid w:val="00993E90"/>
    <w:rsid w:val="00993F3C"/>
    <w:rsid w:val="00994284"/>
    <w:rsid w:val="00994341"/>
    <w:rsid w:val="00994616"/>
    <w:rsid w:val="00995109"/>
    <w:rsid w:val="009957E3"/>
    <w:rsid w:val="0099649E"/>
    <w:rsid w:val="009969AD"/>
    <w:rsid w:val="00996A38"/>
    <w:rsid w:val="0099767E"/>
    <w:rsid w:val="00997784"/>
    <w:rsid w:val="00997D25"/>
    <w:rsid w:val="009A00AD"/>
    <w:rsid w:val="009A07B8"/>
    <w:rsid w:val="009A1646"/>
    <w:rsid w:val="009A1A9B"/>
    <w:rsid w:val="009A1C00"/>
    <w:rsid w:val="009A1D3A"/>
    <w:rsid w:val="009A28FD"/>
    <w:rsid w:val="009A2C6B"/>
    <w:rsid w:val="009A36F3"/>
    <w:rsid w:val="009A4337"/>
    <w:rsid w:val="009A44CB"/>
    <w:rsid w:val="009A4506"/>
    <w:rsid w:val="009A471E"/>
    <w:rsid w:val="009A4FE8"/>
    <w:rsid w:val="009A53D2"/>
    <w:rsid w:val="009A545E"/>
    <w:rsid w:val="009A58B0"/>
    <w:rsid w:val="009A5AA9"/>
    <w:rsid w:val="009A5B6C"/>
    <w:rsid w:val="009A69B0"/>
    <w:rsid w:val="009A6AB6"/>
    <w:rsid w:val="009A6C16"/>
    <w:rsid w:val="009A6CA5"/>
    <w:rsid w:val="009A6DC7"/>
    <w:rsid w:val="009A70FC"/>
    <w:rsid w:val="009A79B6"/>
    <w:rsid w:val="009B082A"/>
    <w:rsid w:val="009B131A"/>
    <w:rsid w:val="009B1BF0"/>
    <w:rsid w:val="009B1CAE"/>
    <w:rsid w:val="009B2005"/>
    <w:rsid w:val="009B2413"/>
    <w:rsid w:val="009B26E5"/>
    <w:rsid w:val="009B2731"/>
    <w:rsid w:val="009B2CA9"/>
    <w:rsid w:val="009B41A6"/>
    <w:rsid w:val="009B4465"/>
    <w:rsid w:val="009B46B2"/>
    <w:rsid w:val="009B4D72"/>
    <w:rsid w:val="009B536D"/>
    <w:rsid w:val="009B5B16"/>
    <w:rsid w:val="009B5B21"/>
    <w:rsid w:val="009B68A7"/>
    <w:rsid w:val="009B720B"/>
    <w:rsid w:val="009B76E7"/>
    <w:rsid w:val="009C05DE"/>
    <w:rsid w:val="009C0769"/>
    <w:rsid w:val="009C0E94"/>
    <w:rsid w:val="009C19C4"/>
    <w:rsid w:val="009C1AFD"/>
    <w:rsid w:val="009C1BA1"/>
    <w:rsid w:val="009C1E9A"/>
    <w:rsid w:val="009C239D"/>
    <w:rsid w:val="009C23A4"/>
    <w:rsid w:val="009C24CD"/>
    <w:rsid w:val="009C25B6"/>
    <w:rsid w:val="009C2619"/>
    <w:rsid w:val="009C33E9"/>
    <w:rsid w:val="009C3998"/>
    <w:rsid w:val="009C447F"/>
    <w:rsid w:val="009C4852"/>
    <w:rsid w:val="009C5F95"/>
    <w:rsid w:val="009C70C4"/>
    <w:rsid w:val="009C7371"/>
    <w:rsid w:val="009C745B"/>
    <w:rsid w:val="009C7EB2"/>
    <w:rsid w:val="009D0B5C"/>
    <w:rsid w:val="009D0F4D"/>
    <w:rsid w:val="009D137D"/>
    <w:rsid w:val="009D138F"/>
    <w:rsid w:val="009D16CC"/>
    <w:rsid w:val="009D1EE9"/>
    <w:rsid w:val="009D1F0A"/>
    <w:rsid w:val="009D26C7"/>
    <w:rsid w:val="009D2AB5"/>
    <w:rsid w:val="009D3105"/>
    <w:rsid w:val="009D3F20"/>
    <w:rsid w:val="009D4090"/>
    <w:rsid w:val="009D4C14"/>
    <w:rsid w:val="009D4CAF"/>
    <w:rsid w:val="009D5682"/>
    <w:rsid w:val="009D6171"/>
    <w:rsid w:val="009D6639"/>
    <w:rsid w:val="009D6953"/>
    <w:rsid w:val="009E141D"/>
    <w:rsid w:val="009E1990"/>
    <w:rsid w:val="009E1B0E"/>
    <w:rsid w:val="009E1C42"/>
    <w:rsid w:val="009E235E"/>
    <w:rsid w:val="009E2A42"/>
    <w:rsid w:val="009E310A"/>
    <w:rsid w:val="009E315E"/>
    <w:rsid w:val="009E3401"/>
    <w:rsid w:val="009E345E"/>
    <w:rsid w:val="009E3905"/>
    <w:rsid w:val="009E4E5B"/>
    <w:rsid w:val="009E5A3A"/>
    <w:rsid w:val="009E5EAC"/>
    <w:rsid w:val="009E5FD0"/>
    <w:rsid w:val="009E6429"/>
    <w:rsid w:val="009E6787"/>
    <w:rsid w:val="009E6D6A"/>
    <w:rsid w:val="009E7022"/>
    <w:rsid w:val="009E754F"/>
    <w:rsid w:val="009E7C6B"/>
    <w:rsid w:val="009E7CB6"/>
    <w:rsid w:val="009E7F88"/>
    <w:rsid w:val="009F035A"/>
    <w:rsid w:val="009F0BC1"/>
    <w:rsid w:val="009F12D0"/>
    <w:rsid w:val="009F1C90"/>
    <w:rsid w:val="009F2190"/>
    <w:rsid w:val="009F25B4"/>
    <w:rsid w:val="009F3A65"/>
    <w:rsid w:val="009F3BEE"/>
    <w:rsid w:val="009F3E27"/>
    <w:rsid w:val="009F3FC5"/>
    <w:rsid w:val="009F44E1"/>
    <w:rsid w:val="009F460E"/>
    <w:rsid w:val="009F4700"/>
    <w:rsid w:val="009F47D7"/>
    <w:rsid w:val="009F4902"/>
    <w:rsid w:val="009F585B"/>
    <w:rsid w:val="009F5F77"/>
    <w:rsid w:val="009F6596"/>
    <w:rsid w:val="009F66A6"/>
    <w:rsid w:val="009F6772"/>
    <w:rsid w:val="009F7E16"/>
    <w:rsid w:val="009F7E95"/>
    <w:rsid w:val="00A00832"/>
    <w:rsid w:val="00A008A1"/>
    <w:rsid w:val="00A00D58"/>
    <w:rsid w:val="00A00E15"/>
    <w:rsid w:val="00A0206F"/>
    <w:rsid w:val="00A0269D"/>
    <w:rsid w:val="00A02F05"/>
    <w:rsid w:val="00A0322C"/>
    <w:rsid w:val="00A034B3"/>
    <w:rsid w:val="00A03C1D"/>
    <w:rsid w:val="00A043F7"/>
    <w:rsid w:val="00A04607"/>
    <w:rsid w:val="00A0492B"/>
    <w:rsid w:val="00A04D11"/>
    <w:rsid w:val="00A04F2D"/>
    <w:rsid w:val="00A04FF8"/>
    <w:rsid w:val="00A0526F"/>
    <w:rsid w:val="00A05909"/>
    <w:rsid w:val="00A05F25"/>
    <w:rsid w:val="00A05F69"/>
    <w:rsid w:val="00A06607"/>
    <w:rsid w:val="00A07A6A"/>
    <w:rsid w:val="00A07CB7"/>
    <w:rsid w:val="00A07ED8"/>
    <w:rsid w:val="00A102AE"/>
    <w:rsid w:val="00A102E0"/>
    <w:rsid w:val="00A10317"/>
    <w:rsid w:val="00A10B15"/>
    <w:rsid w:val="00A116D8"/>
    <w:rsid w:val="00A11AF4"/>
    <w:rsid w:val="00A120A4"/>
    <w:rsid w:val="00A1216B"/>
    <w:rsid w:val="00A12DAA"/>
    <w:rsid w:val="00A135A0"/>
    <w:rsid w:val="00A13CED"/>
    <w:rsid w:val="00A13DD8"/>
    <w:rsid w:val="00A142B2"/>
    <w:rsid w:val="00A14D84"/>
    <w:rsid w:val="00A1586B"/>
    <w:rsid w:val="00A15A95"/>
    <w:rsid w:val="00A16415"/>
    <w:rsid w:val="00A167CA"/>
    <w:rsid w:val="00A16BDA"/>
    <w:rsid w:val="00A17AA9"/>
    <w:rsid w:val="00A17D77"/>
    <w:rsid w:val="00A17ED6"/>
    <w:rsid w:val="00A20531"/>
    <w:rsid w:val="00A206C9"/>
    <w:rsid w:val="00A20763"/>
    <w:rsid w:val="00A214BD"/>
    <w:rsid w:val="00A21E16"/>
    <w:rsid w:val="00A21FE6"/>
    <w:rsid w:val="00A225E9"/>
    <w:rsid w:val="00A22C6B"/>
    <w:rsid w:val="00A232F3"/>
    <w:rsid w:val="00A238E2"/>
    <w:rsid w:val="00A23A21"/>
    <w:rsid w:val="00A23EB9"/>
    <w:rsid w:val="00A241B9"/>
    <w:rsid w:val="00A24358"/>
    <w:rsid w:val="00A25267"/>
    <w:rsid w:val="00A25656"/>
    <w:rsid w:val="00A2583C"/>
    <w:rsid w:val="00A2597D"/>
    <w:rsid w:val="00A25B03"/>
    <w:rsid w:val="00A25BCB"/>
    <w:rsid w:val="00A26F03"/>
    <w:rsid w:val="00A27C51"/>
    <w:rsid w:val="00A304BC"/>
    <w:rsid w:val="00A30B79"/>
    <w:rsid w:val="00A31448"/>
    <w:rsid w:val="00A31EA1"/>
    <w:rsid w:val="00A32130"/>
    <w:rsid w:val="00A32190"/>
    <w:rsid w:val="00A32460"/>
    <w:rsid w:val="00A33DEB"/>
    <w:rsid w:val="00A3446A"/>
    <w:rsid w:val="00A344EB"/>
    <w:rsid w:val="00A34CCF"/>
    <w:rsid w:val="00A35E7D"/>
    <w:rsid w:val="00A35F77"/>
    <w:rsid w:val="00A36240"/>
    <w:rsid w:val="00A3627F"/>
    <w:rsid w:val="00A363FF"/>
    <w:rsid w:val="00A368C6"/>
    <w:rsid w:val="00A36B5E"/>
    <w:rsid w:val="00A37174"/>
    <w:rsid w:val="00A3720D"/>
    <w:rsid w:val="00A37A62"/>
    <w:rsid w:val="00A40971"/>
    <w:rsid w:val="00A40FE6"/>
    <w:rsid w:val="00A419AD"/>
    <w:rsid w:val="00A41A59"/>
    <w:rsid w:val="00A424F4"/>
    <w:rsid w:val="00A427A0"/>
    <w:rsid w:val="00A43631"/>
    <w:rsid w:val="00A43A79"/>
    <w:rsid w:val="00A43DF1"/>
    <w:rsid w:val="00A44156"/>
    <w:rsid w:val="00A442EB"/>
    <w:rsid w:val="00A443DB"/>
    <w:rsid w:val="00A449B1"/>
    <w:rsid w:val="00A44ADB"/>
    <w:rsid w:val="00A44DEB"/>
    <w:rsid w:val="00A45077"/>
    <w:rsid w:val="00A455D5"/>
    <w:rsid w:val="00A45F88"/>
    <w:rsid w:val="00A45FA7"/>
    <w:rsid w:val="00A46055"/>
    <w:rsid w:val="00A463BC"/>
    <w:rsid w:val="00A465CF"/>
    <w:rsid w:val="00A46839"/>
    <w:rsid w:val="00A469CF"/>
    <w:rsid w:val="00A46E5A"/>
    <w:rsid w:val="00A4752D"/>
    <w:rsid w:val="00A47969"/>
    <w:rsid w:val="00A47D40"/>
    <w:rsid w:val="00A47DC9"/>
    <w:rsid w:val="00A513F8"/>
    <w:rsid w:val="00A516D3"/>
    <w:rsid w:val="00A51D71"/>
    <w:rsid w:val="00A523A9"/>
    <w:rsid w:val="00A525F1"/>
    <w:rsid w:val="00A52B2A"/>
    <w:rsid w:val="00A531C4"/>
    <w:rsid w:val="00A537BE"/>
    <w:rsid w:val="00A53B64"/>
    <w:rsid w:val="00A53EAD"/>
    <w:rsid w:val="00A54AC8"/>
    <w:rsid w:val="00A550C4"/>
    <w:rsid w:val="00A557D6"/>
    <w:rsid w:val="00A55CA7"/>
    <w:rsid w:val="00A56555"/>
    <w:rsid w:val="00A56694"/>
    <w:rsid w:val="00A5680C"/>
    <w:rsid w:val="00A5690C"/>
    <w:rsid w:val="00A56ABA"/>
    <w:rsid w:val="00A57207"/>
    <w:rsid w:val="00A57C67"/>
    <w:rsid w:val="00A608E7"/>
    <w:rsid w:val="00A60FDB"/>
    <w:rsid w:val="00A611DD"/>
    <w:rsid w:val="00A61AC3"/>
    <w:rsid w:val="00A62124"/>
    <w:rsid w:val="00A6251E"/>
    <w:rsid w:val="00A62936"/>
    <w:rsid w:val="00A62B96"/>
    <w:rsid w:val="00A62C12"/>
    <w:rsid w:val="00A63660"/>
    <w:rsid w:val="00A63BC3"/>
    <w:rsid w:val="00A63D8A"/>
    <w:rsid w:val="00A647A1"/>
    <w:rsid w:val="00A649B3"/>
    <w:rsid w:val="00A65345"/>
    <w:rsid w:val="00A6540F"/>
    <w:rsid w:val="00A6541B"/>
    <w:rsid w:val="00A6577D"/>
    <w:rsid w:val="00A65C9B"/>
    <w:rsid w:val="00A65D5A"/>
    <w:rsid w:val="00A660A8"/>
    <w:rsid w:val="00A6615F"/>
    <w:rsid w:val="00A668C5"/>
    <w:rsid w:val="00A66ADA"/>
    <w:rsid w:val="00A67567"/>
    <w:rsid w:val="00A67EA7"/>
    <w:rsid w:val="00A707DA"/>
    <w:rsid w:val="00A70C13"/>
    <w:rsid w:val="00A70DD7"/>
    <w:rsid w:val="00A71094"/>
    <w:rsid w:val="00A7120D"/>
    <w:rsid w:val="00A7168B"/>
    <w:rsid w:val="00A724A9"/>
    <w:rsid w:val="00A7263C"/>
    <w:rsid w:val="00A72BBA"/>
    <w:rsid w:val="00A7364C"/>
    <w:rsid w:val="00A73A88"/>
    <w:rsid w:val="00A73CAF"/>
    <w:rsid w:val="00A73F14"/>
    <w:rsid w:val="00A74395"/>
    <w:rsid w:val="00A749D7"/>
    <w:rsid w:val="00A749F6"/>
    <w:rsid w:val="00A7505E"/>
    <w:rsid w:val="00A750A1"/>
    <w:rsid w:val="00A752F3"/>
    <w:rsid w:val="00A753C1"/>
    <w:rsid w:val="00A75817"/>
    <w:rsid w:val="00A7592A"/>
    <w:rsid w:val="00A76458"/>
    <w:rsid w:val="00A765B5"/>
    <w:rsid w:val="00A765F8"/>
    <w:rsid w:val="00A76669"/>
    <w:rsid w:val="00A7682E"/>
    <w:rsid w:val="00A7704C"/>
    <w:rsid w:val="00A80098"/>
    <w:rsid w:val="00A8063B"/>
    <w:rsid w:val="00A80AB7"/>
    <w:rsid w:val="00A80B76"/>
    <w:rsid w:val="00A81626"/>
    <w:rsid w:val="00A81884"/>
    <w:rsid w:val="00A81B03"/>
    <w:rsid w:val="00A81DCC"/>
    <w:rsid w:val="00A82F3A"/>
    <w:rsid w:val="00A83073"/>
    <w:rsid w:val="00A8308C"/>
    <w:rsid w:val="00A83389"/>
    <w:rsid w:val="00A83FCC"/>
    <w:rsid w:val="00A8410B"/>
    <w:rsid w:val="00A84874"/>
    <w:rsid w:val="00A84B91"/>
    <w:rsid w:val="00A84CE8"/>
    <w:rsid w:val="00A853FA"/>
    <w:rsid w:val="00A856D9"/>
    <w:rsid w:val="00A85776"/>
    <w:rsid w:val="00A859A1"/>
    <w:rsid w:val="00A85F38"/>
    <w:rsid w:val="00A86216"/>
    <w:rsid w:val="00A86559"/>
    <w:rsid w:val="00A86568"/>
    <w:rsid w:val="00A866F6"/>
    <w:rsid w:val="00A9041A"/>
    <w:rsid w:val="00A9059A"/>
    <w:rsid w:val="00A90F05"/>
    <w:rsid w:val="00A9132B"/>
    <w:rsid w:val="00A91522"/>
    <w:rsid w:val="00A93463"/>
    <w:rsid w:val="00A939F4"/>
    <w:rsid w:val="00A93C58"/>
    <w:rsid w:val="00A93DEA"/>
    <w:rsid w:val="00A941BE"/>
    <w:rsid w:val="00A94266"/>
    <w:rsid w:val="00A94268"/>
    <w:rsid w:val="00A94ADF"/>
    <w:rsid w:val="00A95338"/>
    <w:rsid w:val="00A9534F"/>
    <w:rsid w:val="00A95E61"/>
    <w:rsid w:val="00A95FC5"/>
    <w:rsid w:val="00A96499"/>
    <w:rsid w:val="00A964EB"/>
    <w:rsid w:val="00A96983"/>
    <w:rsid w:val="00A97327"/>
    <w:rsid w:val="00A97EAC"/>
    <w:rsid w:val="00AA0633"/>
    <w:rsid w:val="00AA067A"/>
    <w:rsid w:val="00AA0727"/>
    <w:rsid w:val="00AA1583"/>
    <w:rsid w:val="00AA1A89"/>
    <w:rsid w:val="00AA1DFE"/>
    <w:rsid w:val="00AA1EC4"/>
    <w:rsid w:val="00AA2B42"/>
    <w:rsid w:val="00AA568A"/>
    <w:rsid w:val="00AA6519"/>
    <w:rsid w:val="00AA6615"/>
    <w:rsid w:val="00AA69E5"/>
    <w:rsid w:val="00AA6BF3"/>
    <w:rsid w:val="00AA6F35"/>
    <w:rsid w:val="00AA6F39"/>
    <w:rsid w:val="00AA74C9"/>
    <w:rsid w:val="00AA7704"/>
    <w:rsid w:val="00AA7BBD"/>
    <w:rsid w:val="00AB0259"/>
    <w:rsid w:val="00AB047F"/>
    <w:rsid w:val="00AB0487"/>
    <w:rsid w:val="00AB0807"/>
    <w:rsid w:val="00AB158C"/>
    <w:rsid w:val="00AB1E02"/>
    <w:rsid w:val="00AB25A6"/>
    <w:rsid w:val="00AB33BA"/>
    <w:rsid w:val="00AB3CCF"/>
    <w:rsid w:val="00AB4108"/>
    <w:rsid w:val="00AB4776"/>
    <w:rsid w:val="00AB4B1A"/>
    <w:rsid w:val="00AB4FA1"/>
    <w:rsid w:val="00AB55FB"/>
    <w:rsid w:val="00AB58B0"/>
    <w:rsid w:val="00AB5D82"/>
    <w:rsid w:val="00AB644E"/>
    <w:rsid w:val="00AB66F6"/>
    <w:rsid w:val="00AB6735"/>
    <w:rsid w:val="00AB6D72"/>
    <w:rsid w:val="00AB6DA3"/>
    <w:rsid w:val="00AB73BD"/>
    <w:rsid w:val="00AB7B0F"/>
    <w:rsid w:val="00AC08E1"/>
    <w:rsid w:val="00AC1B44"/>
    <w:rsid w:val="00AC26BB"/>
    <w:rsid w:val="00AC29D3"/>
    <w:rsid w:val="00AC2BBD"/>
    <w:rsid w:val="00AC2D5E"/>
    <w:rsid w:val="00AC2D91"/>
    <w:rsid w:val="00AC326A"/>
    <w:rsid w:val="00AC346B"/>
    <w:rsid w:val="00AC3519"/>
    <w:rsid w:val="00AC398B"/>
    <w:rsid w:val="00AC39C7"/>
    <w:rsid w:val="00AC4723"/>
    <w:rsid w:val="00AC4ECD"/>
    <w:rsid w:val="00AC4F65"/>
    <w:rsid w:val="00AC4FEF"/>
    <w:rsid w:val="00AC6236"/>
    <w:rsid w:val="00AC639E"/>
    <w:rsid w:val="00AC6401"/>
    <w:rsid w:val="00AC677D"/>
    <w:rsid w:val="00AC68D4"/>
    <w:rsid w:val="00AC6F0F"/>
    <w:rsid w:val="00AC7380"/>
    <w:rsid w:val="00AC75A8"/>
    <w:rsid w:val="00AC7A40"/>
    <w:rsid w:val="00AC7CEA"/>
    <w:rsid w:val="00AC7FFC"/>
    <w:rsid w:val="00AD041A"/>
    <w:rsid w:val="00AD07AC"/>
    <w:rsid w:val="00AD0882"/>
    <w:rsid w:val="00AD0C2B"/>
    <w:rsid w:val="00AD1467"/>
    <w:rsid w:val="00AD195A"/>
    <w:rsid w:val="00AD1DAE"/>
    <w:rsid w:val="00AD1ED9"/>
    <w:rsid w:val="00AD32DA"/>
    <w:rsid w:val="00AD3867"/>
    <w:rsid w:val="00AD44A6"/>
    <w:rsid w:val="00AD468F"/>
    <w:rsid w:val="00AD4C73"/>
    <w:rsid w:val="00AD4E3C"/>
    <w:rsid w:val="00AD4ED2"/>
    <w:rsid w:val="00AD53E6"/>
    <w:rsid w:val="00AD571F"/>
    <w:rsid w:val="00AD57E4"/>
    <w:rsid w:val="00AD583B"/>
    <w:rsid w:val="00AD5A14"/>
    <w:rsid w:val="00AD6183"/>
    <w:rsid w:val="00AD630F"/>
    <w:rsid w:val="00AD6748"/>
    <w:rsid w:val="00AD6A01"/>
    <w:rsid w:val="00AD74EF"/>
    <w:rsid w:val="00AD7F55"/>
    <w:rsid w:val="00AD7FDD"/>
    <w:rsid w:val="00AE0B67"/>
    <w:rsid w:val="00AE217E"/>
    <w:rsid w:val="00AE3500"/>
    <w:rsid w:val="00AE373F"/>
    <w:rsid w:val="00AE3E21"/>
    <w:rsid w:val="00AE42BC"/>
    <w:rsid w:val="00AE45C4"/>
    <w:rsid w:val="00AE4964"/>
    <w:rsid w:val="00AE5823"/>
    <w:rsid w:val="00AE5E27"/>
    <w:rsid w:val="00AE5E93"/>
    <w:rsid w:val="00AE671B"/>
    <w:rsid w:val="00AE68E5"/>
    <w:rsid w:val="00AE6ECF"/>
    <w:rsid w:val="00AE7313"/>
    <w:rsid w:val="00AE7A62"/>
    <w:rsid w:val="00AE7D5E"/>
    <w:rsid w:val="00AE7E26"/>
    <w:rsid w:val="00AF03E1"/>
    <w:rsid w:val="00AF0B7E"/>
    <w:rsid w:val="00AF14B2"/>
    <w:rsid w:val="00AF2055"/>
    <w:rsid w:val="00AF3056"/>
    <w:rsid w:val="00AF3105"/>
    <w:rsid w:val="00AF412D"/>
    <w:rsid w:val="00AF4546"/>
    <w:rsid w:val="00AF47DC"/>
    <w:rsid w:val="00AF5019"/>
    <w:rsid w:val="00AF51B2"/>
    <w:rsid w:val="00AF545B"/>
    <w:rsid w:val="00AF56DD"/>
    <w:rsid w:val="00AF5A6B"/>
    <w:rsid w:val="00AF5BA0"/>
    <w:rsid w:val="00AF5C8A"/>
    <w:rsid w:val="00AF5EAF"/>
    <w:rsid w:val="00AF626D"/>
    <w:rsid w:val="00AF6678"/>
    <w:rsid w:val="00AF6CE6"/>
    <w:rsid w:val="00AF6FD2"/>
    <w:rsid w:val="00AF7217"/>
    <w:rsid w:val="00AF7236"/>
    <w:rsid w:val="00AF73BA"/>
    <w:rsid w:val="00AF7452"/>
    <w:rsid w:val="00AF7C03"/>
    <w:rsid w:val="00B0028E"/>
    <w:rsid w:val="00B008BD"/>
    <w:rsid w:val="00B00A9D"/>
    <w:rsid w:val="00B00CD1"/>
    <w:rsid w:val="00B0100E"/>
    <w:rsid w:val="00B013A0"/>
    <w:rsid w:val="00B01937"/>
    <w:rsid w:val="00B01A6C"/>
    <w:rsid w:val="00B022DE"/>
    <w:rsid w:val="00B02487"/>
    <w:rsid w:val="00B03164"/>
    <w:rsid w:val="00B0382A"/>
    <w:rsid w:val="00B0395D"/>
    <w:rsid w:val="00B0403A"/>
    <w:rsid w:val="00B04F93"/>
    <w:rsid w:val="00B04FA6"/>
    <w:rsid w:val="00B05159"/>
    <w:rsid w:val="00B05855"/>
    <w:rsid w:val="00B068CB"/>
    <w:rsid w:val="00B06B71"/>
    <w:rsid w:val="00B06D90"/>
    <w:rsid w:val="00B0712C"/>
    <w:rsid w:val="00B0783F"/>
    <w:rsid w:val="00B07B15"/>
    <w:rsid w:val="00B07DE4"/>
    <w:rsid w:val="00B102A8"/>
    <w:rsid w:val="00B10A09"/>
    <w:rsid w:val="00B10BE4"/>
    <w:rsid w:val="00B10D2C"/>
    <w:rsid w:val="00B116D7"/>
    <w:rsid w:val="00B11E37"/>
    <w:rsid w:val="00B12A0B"/>
    <w:rsid w:val="00B12FF5"/>
    <w:rsid w:val="00B135E7"/>
    <w:rsid w:val="00B13CFF"/>
    <w:rsid w:val="00B13DB3"/>
    <w:rsid w:val="00B14462"/>
    <w:rsid w:val="00B14471"/>
    <w:rsid w:val="00B144A5"/>
    <w:rsid w:val="00B14763"/>
    <w:rsid w:val="00B15548"/>
    <w:rsid w:val="00B15CA3"/>
    <w:rsid w:val="00B15ED0"/>
    <w:rsid w:val="00B1601F"/>
    <w:rsid w:val="00B1627D"/>
    <w:rsid w:val="00B162A6"/>
    <w:rsid w:val="00B1634D"/>
    <w:rsid w:val="00B16F5D"/>
    <w:rsid w:val="00B174F5"/>
    <w:rsid w:val="00B17A9F"/>
    <w:rsid w:val="00B17E32"/>
    <w:rsid w:val="00B17F79"/>
    <w:rsid w:val="00B20D8D"/>
    <w:rsid w:val="00B2123B"/>
    <w:rsid w:val="00B21637"/>
    <w:rsid w:val="00B21A9C"/>
    <w:rsid w:val="00B2207B"/>
    <w:rsid w:val="00B22625"/>
    <w:rsid w:val="00B22C74"/>
    <w:rsid w:val="00B22D14"/>
    <w:rsid w:val="00B22FB5"/>
    <w:rsid w:val="00B233EF"/>
    <w:rsid w:val="00B24334"/>
    <w:rsid w:val="00B25042"/>
    <w:rsid w:val="00B25225"/>
    <w:rsid w:val="00B2540A"/>
    <w:rsid w:val="00B25824"/>
    <w:rsid w:val="00B25BE7"/>
    <w:rsid w:val="00B25E67"/>
    <w:rsid w:val="00B25E6E"/>
    <w:rsid w:val="00B25EEA"/>
    <w:rsid w:val="00B26418"/>
    <w:rsid w:val="00B277AD"/>
    <w:rsid w:val="00B27C91"/>
    <w:rsid w:val="00B27D9E"/>
    <w:rsid w:val="00B27ECD"/>
    <w:rsid w:val="00B27F86"/>
    <w:rsid w:val="00B31BA7"/>
    <w:rsid w:val="00B3210C"/>
    <w:rsid w:val="00B32225"/>
    <w:rsid w:val="00B327BA"/>
    <w:rsid w:val="00B32910"/>
    <w:rsid w:val="00B32A5B"/>
    <w:rsid w:val="00B32B19"/>
    <w:rsid w:val="00B32D3F"/>
    <w:rsid w:val="00B32F49"/>
    <w:rsid w:val="00B336D6"/>
    <w:rsid w:val="00B33AC5"/>
    <w:rsid w:val="00B33DD9"/>
    <w:rsid w:val="00B343A0"/>
    <w:rsid w:val="00B34698"/>
    <w:rsid w:val="00B358D0"/>
    <w:rsid w:val="00B35BD1"/>
    <w:rsid w:val="00B366C4"/>
    <w:rsid w:val="00B36C57"/>
    <w:rsid w:val="00B36D78"/>
    <w:rsid w:val="00B36DF4"/>
    <w:rsid w:val="00B374EE"/>
    <w:rsid w:val="00B37659"/>
    <w:rsid w:val="00B37A31"/>
    <w:rsid w:val="00B400E3"/>
    <w:rsid w:val="00B403FC"/>
    <w:rsid w:val="00B40907"/>
    <w:rsid w:val="00B40DDE"/>
    <w:rsid w:val="00B41350"/>
    <w:rsid w:val="00B41DCD"/>
    <w:rsid w:val="00B420EC"/>
    <w:rsid w:val="00B426CD"/>
    <w:rsid w:val="00B42C5A"/>
    <w:rsid w:val="00B4304D"/>
    <w:rsid w:val="00B433B0"/>
    <w:rsid w:val="00B433CE"/>
    <w:rsid w:val="00B43909"/>
    <w:rsid w:val="00B443CF"/>
    <w:rsid w:val="00B443FC"/>
    <w:rsid w:val="00B447BE"/>
    <w:rsid w:val="00B45012"/>
    <w:rsid w:val="00B456F4"/>
    <w:rsid w:val="00B4594A"/>
    <w:rsid w:val="00B4676C"/>
    <w:rsid w:val="00B46F27"/>
    <w:rsid w:val="00B46FD0"/>
    <w:rsid w:val="00B4730A"/>
    <w:rsid w:val="00B476DC"/>
    <w:rsid w:val="00B4770E"/>
    <w:rsid w:val="00B47B9C"/>
    <w:rsid w:val="00B50444"/>
    <w:rsid w:val="00B50709"/>
    <w:rsid w:val="00B50F63"/>
    <w:rsid w:val="00B5146B"/>
    <w:rsid w:val="00B51544"/>
    <w:rsid w:val="00B51A11"/>
    <w:rsid w:val="00B51EF8"/>
    <w:rsid w:val="00B52212"/>
    <w:rsid w:val="00B52637"/>
    <w:rsid w:val="00B528E3"/>
    <w:rsid w:val="00B52A22"/>
    <w:rsid w:val="00B52C3B"/>
    <w:rsid w:val="00B53583"/>
    <w:rsid w:val="00B53DB8"/>
    <w:rsid w:val="00B540C4"/>
    <w:rsid w:val="00B54555"/>
    <w:rsid w:val="00B54C6A"/>
    <w:rsid w:val="00B55049"/>
    <w:rsid w:val="00B55347"/>
    <w:rsid w:val="00B5539B"/>
    <w:rsid w:val="00B554F8"/>
    <w:rsid w:val="00B561BC"/>
    <w:rsid w:val="00B566E3"/>
    <w:rsid w:val="00B56993"/>
    <w:rsid w:val="00B56AE3"/>
    <w:rsid w:val="00B57FBF"/>
    <w:rsid w:val="00B606BF"/>
    <w:rsid w:val="00B60F65"/>
    <w:rsid w:val="00B612CF"/>
    <w:rsid w:val="00B619CD"/>
    <w:rsid w:val="00B61AB6"/>
    <w:rsid w:val="00B61BB9"/>
    <w:rsid w:val="00B62112"/>
    <w:rsid w:val="00B62BEB"/>
    <w:rsid w:val="00B62FE9"/>
    <w:rsid w:val="00B6311B"/>
    <w:rsid w:val="00B6330F"/>
    <w:rsid w:val="00B636C7"/>
    <w:rsid w:val="00B636CD"/>
    <w:rsid w:val="00B63866"/>
    <w:rsid w:val="00B63E99"/>
    <w:rsid w:val="00B658E7"/>
    <w:rsid w:val="00B665F3"/>
    <w:rsid w:val="00B66D27"/>
    <w:rsid w:val="00B67768"/>
    <w:rsid w:val="00B67AFD"/>
    <w:rsid w:val="00B700A1"/>
    <w:rsid w:val="00B70B48"/>
    <w:rsid w:val="00B710B1"/>
    <w:rsid w:val="00B71377"/>
    <w:rsid w:val="00B71501"/>
    <w:rsid w:val="00B7172F"/>
    <w:rsid w:val="00B71750"/>
    <w:rsid w:val="00B71980"/>
    <w:rsid w:val="00B7247A"/>
    <w:rsid w:val="00B7372B"/>
    <w:rsid w:val="00B73750"/>
    <w:rsid w:val="00B73BE4"/>
    <w:rsid w:val="00B74694"/>
    <w:rsid w:val="00B7477D"/>
    <w:rsid w:val="00B74F9D"/>
    <w:rsid w:val="00B7550E"/>
    <w:rsid w:val="00B7567B"/>
    <w:rsid w:val="00B75B7D"/>
    <w:rsid w:val="00B766BD"/>
    <w:rsid w:val="00B76738"/>
    <w:rsid w:val="00B76A5A"/>
    <w:rsid w:val="00B76D8B"/>
    <w:rsid w:val="00B76E2C"/>
    <w:rsid w:val="00B77062"/>
    <w:rsid w:val="00B77301"/>
    <w:rsid w:val="00B773FA"/>
    <w:rsid w:val="00B774EB"/>
    <w:rsid w:val="00B77CB5"/>
    <w:rsid w:val="00B77D0C"/>
    <w:rsid w:val="00B804A7"/>
    <w:rsid w:val="00B8068C"/>
    <w:rsid w:val="00B81AB4"/>
    <w:rsid w:val="00B82013"/>
    <w:rsid w:val="00B82161"/>
    <w:rsid w:val="00B82273"/>
    <w:rsid w:val="00B82F87"/>
    <w:rsid w:val="00B82FBA"/>
    <w:rsid w:val="00B834B1"/>
    <w:rsid w:val="00B83734"/>
    <w:rsid w:val="00B838F1"/>
    <w:rsid w:val="00B848DF"/>
    <w:rsid w:val="00B84B3D"/>
    <w:rsid w:val="00B84FF6"/>
    <w:rsid w:val="00B853BD"/>
    <w:rsid w:val="00B85D45"/>
    <w:rsid w:val="00B86041"/>
    <w:rsid w:val="00B868B5"/>
    <w:rsid w:val="00B86FF5"/>
    <w:rsid w:val="00B877FC"/>
    <w:rsid w:val="00B9019E"/>
    <w:rsid w:val="00B9029E"/>
    <w:rsid w:val="00B907C2"/>
    <w:rsid w:val="00B90BB1"/>
    <w:rsid w:val="00B90EC7"/>
    <w:rsid w:val="00B911CD"/>
    <w:rsid w:val="00B919E4"/>
    <w:rsid w:val="00B91C50"/>
    <w:rsid w:val="00B9249A"/>
    <w:rsid w:val="00B928B4"/>
    <w:rsid w:val="00B92C6F"/>
    <w:rsid w:val="00B92F9F"/>
    <w:rsid w:val="00B92FAF"/>
    <w:rsid w:val="00B9360E"/>
    <w:rsid w:val="00B93CFB"/>
    <w:rsid w:val="00B93F21"/>
    <w:rsid w:val="00B942F9"/>
    <w:rsid w:val="00B946D9"/>
    <w:rsid w:val="00B94B20"/>
    <w:rsid w:val="00B95182"/>
    <w:rsid w:val="00B95AB9"/>
    <w:rsid w:val="00B95E33"/>
    <w:rsid w:val="00B9616B"/>
    <w:rsid w:val="00B96621"/>
    <w:rsid w:val="00B9699A"/>
    <w:rsid w:val="00B96DF4"/>
    <w:rsid w:val="00B9733C"/>
    <w:rsid w:val="00B978A1"/>
    <w:rsid w:val="00B978FD"/>
    <w:rsid w:val="00B97EC6"/>
    <w:rsid w:val="00BA0589"/>
    <w:rsid w:val="00BA0BA4"/>
    <w:rsid w:val="00BA1394"/>
    <w:rsid w:val="00BA1B76"/>
    <w:rsid w:val="00BA28FD"/>
    <w:rsid w:val="00BA2C38"/>
    <w:rsid w:val="00BA40D2"/>
    <w:rsid w:val="00BA45F3"/>
    <w:rsid w:val="00BA5442"/>
    <w:rsid w:val="00BA5A73"/>
    <w:rsid w:val="00BA6A36"/>
    <w:rsid w:val="00BA6BD3"/>
    <w:rsid w:val="00BA6DCE"/>
    <w:rsid w:val="00BA734A"/>
    <w:rsid w:val="00BA74CE"/>
    <w:rsid w:val="00BA7962"/>
    <w:rsid w:val="00BB07B4"/>
    <w:rsid w:val="00BB0E90"/>
    <w:rsid w:val="00BB11C7"/>
    <w:rsid w:val="00BB1A61"/>
    <w:rsid w:val="00BB2383"/>
    <w:rsid w:val="00BB2A90"/>
    <w:rsid w:val="00BB3399"/>
    <w:rsid w:val="00BB3D69"/>
    <w:rsid w:val="00BB4354"/>
    <w:rsid w:val="00BB455C"/>
    <w:rsid w:val="00BB462E"/>
    <w:rsid w:val="00BB4819"/>
    <w:rsid w:val="00BB4908"/>
    <w:rsid w:val="00BB499A"/>
    <w:rsid w:val="00BB64CF"/>
    <w:rsid w:val="00BB676A"/>
    <w:rsid w:val="00BB6BA0"/>
    <w:rsid w:val="00BB758B"/>
    <w:rsid w:val="00BC092F"/>
    <w:rsid w:val="00BC0B8D"/>
    <w:rsid w:val="00BC1383"/>
    <w:rsid w:val="00BC13A1"/>
    <w:rsid w:val="00BC232A"/>
    <w:rsid w:val="00BC2B0E"/>
    <w:rsid w:val="00BC373C"/>
    <w:rsid w:val="00BC3B00"/>
    <w:rsid w:val="00BC3CAC"/>
    <w:rsid w:val="00BC3E17"/>
    <w:rsid w:val="00BC4446"/>
    <w:rsid w:val="00BC46C2"/>
    <w:rsid w:val="00BC471E"/>
    <w:rsid w:val="00BC4C8D"/>
    <w:rsid w:val="00BC529E"/>
    <w:rsid w:val="00BC5379"/>
    <w:rsid w:val="00BC5693"/>
    <w:rsid w:val="00BC5CA1"/>
    <w:rsid w:val="00BC643B"/>
    <w:rsid w:val="00BC654C"/>
    <w:rsid w:val="00BC6858"/>
    <w:rsid w:val="00BC6EE6"/>
    <w:rsid w:val="00BC6F4A"/>
    <w:rsid w:val="00BC72B0"/>
    <w:rsid w:val="00BC78BF"/>
    <w:rsid w:val="00BC7FE6"/>
    <w:rsid w:val="00BD007B"/>
    <w:rsid w:val="00BD02F9"/>
    <w:rsid w:val="00BD07E6"/>
    <w:rsid w:val="00BD0849"/>
    <w:rsid w:val="00BD0A98"/>
    <w:rsid w:val="00BD262C"/>
    <w:rsid w:val="00BD289E"/>
    <w:rsid w:val="00BD2B96"/>
    <w:rsid w:val="00BD2EFD"/>
    <w:rsid w:val="00BD34E2"/>
    <w:rsid w:val="00BD3ADF"/>
    <w:rsid w:val="00BD4C91"/>
    <w:rsid w:val="00BD500D"/>
    <w:rsid w:val="00BD522E"/>
    <w:rsid w:val="00BD52B3"/>
    <w:rsid w:val="00BD58E4"/>
    <w:rsid w:val="00BD5B17"/>
    <w:rsid w:val="00BD62E9"/>
    <w:rsid w:val="00BD6516"/>
    <w:rsid w:val="00BD768D"/>
    <w:rsid w:val="00BD7C79"/>
    <w:rsid w:val="00BE0AA2"/>
    <w:rsid w:val="00BE17FB"/>
    <w:rsid w:val="00BE1849"/>
    <w:rsid w:val="00BE192C"/>
    <w:rsid w:val="00BE2C6E"/>
    <w:rsid w:val="00BE2EC5"/>
    <w:rsid w:val="00BE3B91"/>
    <w:rsid w:val="00BE4384"/>
    <w:rsid w:val="00BE4A09"/>
    <w:rsid w:val="00BE4BD4"/>
    <w:rsid w:val="00BE4E91"/>
    <w:rsid w:val="00BE4F90"/>
    <w:rsid w:val="00BE506C"/>
    <w:rsid w:val="00BE589D"/>
    <w:rsid w:val="00BE5D89"/>
    <w:rsid w:val="00BE6BAE"/>
    <w:rsid w:val="00BE6C9D"/>
    <w:rsid w:val="00BE7112"/>
    <w:rsid w:val="00BE7861"/>
    <w:rsid w:val="00BF003A"/>
    <w:rsid w:val="00BF01F2"/>
    <w:rsid w:val="00BF0E7A"/>
    <w:rsid w:val="00BF150E"/>
    <w:rsid w:val="00BF1A12"/>
    <w:rsid w:val="00BF1A3D"/>
    <w:rsid w:val="00BF1CD4"/>
    <w:rsid w:val="00BF29AE"/>
    <w:rsid w:val="00BF2E67"/>
    <w:rsid w:val="00BF3715"/>
    <w:rsid w:val="00BF3885"/>
    <w:rsid w:val="00BF3D26"/>
    <w:rsid w:val="00BF410D"/>
    <w:rsid w:val="00BF5454"/>
    <w:rsid w:val="00BF5892"/>
    <w:rsid w:val="00BF5A99"/>
    <w:rsid w:val="00BF5B0A"/>
    <w:rsid w:val="00BF5CF7"/>
    <w:rsid w:val="00BF605B"/>
    <w:rsid w:val="00BF62E3"/>
    <w:rsid w:val="00BF6BCE"/>
    <w:rsid w:val="00BF7A9B"/>
    <w:rsid w:val="00BF7B19"/>
    <w:rsid w:val="00C00277"/>
    <w:rsid w:val="00C01772"/>
    <w:rsid w:val="00C018FD"/>
    <w:rsid w:val="00C01F31"/>
    <w:rsid w:val="00C02848"/>
    <w:rsid w:val="00C02AF9"/>
    <w:rsid w:val="00C02D09"/>
    <w:rsid w:val="00C030DA"/>
    <w:rsid w:val="00C03254"/>
    <w:rsid w:val="00C032ED"/>
    <w:rsid w:val="00C035D4"/>
    <w:rsid w:val="00C03A16"/>
    <w:rsid w:val="00C03AC8"/>
    <w:rsid w:val="00C03BEA"/>
    <w:rsid w:val="00C03F9D"/>
    <w:rsid w:val="00C040B4"/>
    <w:rsid w:val="00C047BC"/>
    <w:rsid w:val="00C048B2"/>
    <w:rsid w:val="00C04B5F"/>
    <w:rsid w:val="00C04D66"/>
    <w:rsid w:val="00C0542E"/>
    <w:rsid w:val="00C054CF"/>
    <w:rsid w:val="00C0551D"/>
    <w:rsid w:val="00C059D7"/>
    <w:rsid w:val="00C05D3E"/>
    <w:rsid w:val="00C05F97"/>
    <w:rsid w:val="00C0666C"/>
    <w:rsid w:val="00C06FA8"/>
    <w:rsid w:val="00C0710A"/>
    <w:rsid w:val="00C078C4"/>
    <w:rsid w:val="00C07A2D"/>
    <w:rsid w:val="00C07B0C"/>
    <w:rsid w:val="00C10A4A"/>
    <w:rsid w:val="00C11019"/>
    <w:rsid w:val="00C12FD9"/>
    <w:rsid w:val="00C13135"/>
    <w:rsid w:val="00C13480"/>
    <w:rsid w:val="00C1400A"/>
    <w:rsid w:val="00C14775"/>
    <w:rsid w:val="00C14795"/>
    <w:rsid w:val="00C1497F"/>
    <w:rsid w:val="00C15457"/>
    <w:rsid w:val="00C155D3"/>
    <w:rsid w:val="00C15961"/>
    <w:rsid w:val="00C15ECD"/>
    <w:rsid w:val="00C15F67"/>
    <w:rsid w:val="00C16456"/>
    <w:rsid w:val="00C16E52"/>
    <w:rsid w:val="00C17276"/>
    <w:rsid w:val="00C17373"/>
    <w:rsid w:val="00C179F1"/>
    <w:rsid w:val="00C17EED"/>
    <w:rsid w:val="00C20D51"/>
    <w:rsid w:val="00C20EBD"/>
    <w:rsid w:val="00C214E5"/>
    <w:rsid w:val="00C21D6D"/>
    <w:rsid w:val="00C2209F"/>
    <w:rsid w:val="00C220EB"/>
    <w:rsid w:val="00C22768"/>
    <w:rsid w:val="00C22FF1"/>
    <w:rsid w:val="00C2305A"/>
    <w:rsid w:val="00C23180"/>
    <w:rsid w:val="00C23710"/>
    <w:rsid w:val="00C23C40"/>
    <w:rsid w:val="00C23F2D"/>
    <w:rsid w:val="00C24310"/>
    <w:rsid w:val="00C24502"/>
    <w:rsid w:val="00C24907"/>
    <w:rsid w:val="00C24972"/>
    <w:rsid w:val="00C24EC2"/>
    <w:rsid w:val="00C24ECC"/>
    <w:rsid w:val="00C25EF6"/>
    <w:rsid w:val="00C267B0"/>
    <w:rsid w:val="00C30362"/>
    <w:rsid w:val="00C30993"/>
    <w:rsid w:val="00C309BE"/>
    <w:rsid w:val="00C30C29"/>
    <w:rsid w:val="00C30FCB"/>
    <w:rsid w:val="00C31050"/>
    <w:rsid w:val="00C319FF"/>
    <w:rsid w:val="00C31B89"/>
    <w:rsid w:val="00C32228"/>
    <w:rsid w:val="00C32B2B"/>
    <w:rsid w:val="00C33C07"/>
    <w:rsid w:val="00C34740"/>
    <w:rsid w:val="00C34A02"/>
    <w:rsid w:val="00C351A9"/>
    <w:rsid w:val="00C35C2F"/>
    <w:rsid w:val="00C35C94"/>
    <w:rsid w:val="00C36122"/>
    <w:rsid w:val="00C3698D"/>
    <w:rsid w:val="00C36D8C"/>
    <w:rsid w:val="00C373D0"/>
    <w:rsid w:val="00C40399"/>
    <w:rsid w:val="00C407B6"/>
    <w:rsid w:val="00C40A32"/>
    <w:rsid w:val="00C40AB2"/>
    <w:rsid w:val="00C40ADE"/>
    <w:rsid w:val="00C40D1A"/>
    <w:rsid w:val="00C40F35"/>
    <w:rsid w:val="00C41217"/>
    <w:rsid w:val="00C413D3"/>
    <w:rsid w:val="00C41447"/>
    <w:rsid w:val="00C4175C"/>
    <w:rsid w:val="00C41BAC"/>
    <w:rsid w:val="00C41E6C"/>
    <w:rsid w:val="00C430D8"/>
    <w:rsid w:val="00C4393C"/>
    <w:rsid w:val="00C43E4C"/>
    <w:rsid w:val="00C44058"/>
    <w:rsid w:val="00C453B8"/>
    <w:rsid w:val="00C45763"/>
    <w:rsid w:val="00C45C93"/>
    <w:rsid w:val="00C45E62"/>
    <w:rsid w:val="00C45F36"/>
    <w:rsid w:val="00C461AC"/>
    <w:rsid w:val="00C46A75"/>
    <w:rsid w:val="00C46FDC"/>
    <w:rsid w:val="00C473E5"/>
    <w:rsid w:val="00C47879"/>
    <w:rsid w:val="00C500F2"/>
    <w:rsid w:val="00C5022F"/>
    <w:rsid w:val="00C50424"/>
    <w:rsid w:val="00C5050E"/>
    <w:rsid w:val="00C5077C"/>
    <w:rsid w:val="00C50948"/>
    <w:rsid w:val="00C51414"/>
    <w:rsid w:val="00C52752"/>
    <w:rsid w:val="00C5306C"/>
    <w:rsid w:val="00C5341B"/>
    <w:rsid w:val="00C53455"/>
    <w:rsid w:val="00C53668"/>
    <w:rsid w:val="00C53719"/>
    <w:rsid w:val="00C54337"/>
    <w:rsid w:val="00C54738"/>
    <w:rsid w:val="00C548B5"/>
    <w:rsid w:val="00C54B59"/>
    <w:rsid w:val="00C554DE"/>
    <w:rsid w:val="00C55648"/>
    <w:rsid w:val="00C55AF6"/>
    <w:rsid w:val="00C55CCE"/>
    <w:rsid w:val="00C5608C"/>
    <w:rsid w:val="00C56A18"/>
    <w:rsid w:val="00C56B0B"/>
    <w:rsid w:val="00C56E8B"/>
    <w:rsid w:val="00C609B0"/>
    <w:rsid w:val="00C60E35"/>
    <w:rsid w:val="00C611FB"/>
    <w:rsid w:val="00C61707"/>
    <w:rsid w:val="00C61DC6"/>
    <w:rsid w:val="00C62873"/>
    <w:rsid w:val="00C62EB2"/>
    <w:rsid w:val="00C63139"/>
    <w:rsid w:val="00C6315B"/>
    <w:rsid w:val="00C63259"/>
    <w:rsid w:val="00C6349F"/>
    <w:rsid w:val="00C63639"/>
    <w:rsid w:val="00C6471E"/>
    <w:rsid w:val="00C64E30"/>
    <w:rsid w:val="00C65644"/>
    <w:rsid w:val="00C65805"/>
    <w:rsid w:val="00C6589D"/>
    <w:rsid w:val="00C65E01"/>
    <w:rsid w:val="00C660DE"/>
    <w:rsid w:val="00C662E6"/>
    <w:rsid w:val="00C664CA"/>
    <w:rsid w:val="00C67057"/>
    <w:rsid w:val="00C673FB"/>
    <w:rsid w:val="00C67A2B"/>
    <w:rsid w:val="00C67E46"/>
    <w:rsid w:val="00C700C9"/>
    <w:rsid w:val="00C70527"/>
    <w:rsid w:val="00C70914"/>
    <w:rsid w:val="00C70DDD"/>
    <w:rsid w:val="00C7101F"/>
    <w:rsid w:val="00C7117A"/>
    <w:rsid w:val="00C717E0"/>
    <w:rsid w:val="00C71A27"/>
    <w:rsid w:val="00C71DF8"/>
    <w:rsid w:val="00C720F7"/>
    <w:rsid w:val="00C7222C"/>
    <w:rsid w:val="00C72248"/>
    <w:rsid w:val="00C7238B"/>
    <w:rsid w:val="00C72B45"/>
    <w:rsid w:val="00C7323F"/>
    <w:rsid w:val="00C7389A"/>
    <w:rsid w:val="00C74538"/>
    <w:rsid w:val="00C748A5"/>
    <w:rsid w:val="00C756CF"/>
    <w:rsid w:val="00C757BE"/>
    <w:rsid w:val="00C7593A"/>
    <w:rsid w:val="00C75F80"/>
    <w:rsid w:val="00C76AED"/>
    <w:rsid w:val="00C76EE4"/>
    <w:rsid w:val="00C76F8E"/>
    <w:rsid w:val="00C777C5"/>
    <w:rsid w:val="00C802B0"/>
    <w:rsid w:val="00C80490"/>
    <w:rsid w:val="00C81BAC"/>
    <w:rsid w:val="00C820C7"/>
    <w:rsid w:val="00C82A4D"/>
    <w:rsid w:val="00C835E6"/>
    <w:rsid w:val="00C83B77"/>
    <w:rsid w:val="00C83C0E"/>
    <w:rsid w:val="00C83FA3"/>
    <w:rsid w:val="00C83FF6"/>
    <w:rsid w:val="00C854F9"/>
    <w:rsid w:val="00C85D41"/>
    <w:rsid w:val="00C8615A"/>
    <w:rsid w:val="00C86B38"/>
    <w:rsid w:val="00C86BFA"/>
    <w:rsid w:val="00C8788D"/>
    <w:rsid w:val="00C903C7"/>
    <w:rsid w:val="00C9054A"/>
    <w:rsid w:val="00C90C23"/>
    <w:rsid w:val="00C912EC"/>
    <w:rsid w:val="00C9152B"/>
    <w:rsid w:val="00C922B1"/>
    <w:rsid w:val="00C92BF7"/>
    <w:rsid w:val="00C9330A"/>
    <w:rsid w:val="00C93434"/>
    <w:rsid w:val="00C93523"/>
    <w:rsid w:val="00C93DCF"/>
    <w:rsid w:val="00C949BF"/>
    <w:rsid w:val="00C95ADC"/>
    <w:rsid w:val="00C96CF7"/>
    <w:rsid w:val="00C96FC7"/>
    <w:rsid w:val="00C971A3"/>
    <w:rsid w:val="00C97616"/>
    <w:rsid w:val="00C97683"/>
    <w:rsid w:val="00C97E0B"/>
    <w:rsid w:val="00CA01F9"/>
    <w:rsid w:val="00CA083A"/>
    <w:rsid w:val="00CA1051"/>
    <w:rsid w:val="00CA12D1"/>
    <w:rsid w:val="00CA1307"/>
    <w:rsid w:val="00CA14DB"/>
    <w:rsid w:val="00CA186B"/>
    <w:rsid w:val="00CA1ACF"/>
    <w:rsid w:val="00CA3338"/>
    <w:rsid w:val="00CA34CC"/>
    <w:rsid w:val="00CA3555"/>
    <w:rsid w:val="00CA3B3F"/>
    <w:rsid w:val="00CA3D01"/>
    <w:rsid w:val="00CA5012"/>
    <w:rsid w:val="00CA5017"/>
    <w:rsid w:val="00CA5333"/>
    <w:rsid w:val="00CA53DA"/>
    <w:rsid w:val="00CA57CD"/>
    <w:rsid w:val="00CA5AD7"/>
    <w:rsid w:val="00CA5FEC"/>
    <w:rsid w:val="00CA65F1"/>
    <w:rsid w:val="00CA6671"/>
    <w:rsid w:val="00CA68D7"/>
    <w:rsid w:val="00CA696F"/>
    <w:rsid w:val="00CA6EA3"/>
    <w:rsid w:val="00CA761C"/>
    <w:rsid w:val="00CA7620"/>
    <w:rsid w:val="00CA77FF"/>
    <w:rsid w:val="00CA7A65"/>
    <w:rsid w:val="00CA7BEA"/>
    <w:rsid w:val="00CA7C23"/>
    <w:rsid w:val="00CB014D"/>
    <w:rsid w:val="00CB04BD"/>
    <w:rsid w:val="00CB066B"/>
    <w:rsid w:val="00CB0763"/>
    <w:rsid w:val="00CB0BBC"/>
    <w:rsid w:val="00CB1824"/>
    <w:rsid w:val="00CB2484"/>
    <w:rsid w:val="00CB24DD"/>
    <w:rsid w:val="00CB26A4"/>
    <w:rsid w:val="00CB2EB5"/>
    <w:rsid w:val="00CB2F56"/>
    <w:rsid w:val="00CB305F"/>
    <w:rsid w:val="00CB3092"/>
    <w:rsid w:val="00CB338E"/>
    <w:rsid w:val="00CB3735"/>
    <w:rsid w:val="00CB3778"/>
    <w:rsid w:val="00CB4089"/>
    <w:rsid w:val="00CB4266"/>
    <w:rsid w:val="00CB48E4"/>
    <w:rsid w:val="00CB4B00"/>
    <w:rsid w:val="00CB6184"/>
    <w:rsid w:val="00CB635A"/>
    <w:rsid w:val="00CB6A47"/>
    <w:rsid w:val="00CB73D6"/>
    <w:rsid w:val="00CB78A5"/>
    <w:rsid w:val="00CB7FCE"/>
    <w:rsid w:val="00CC02A7"/>
    <w:rsid w:val="00CC0F4E"/>
    <w:rsid w:val="00CC1289"/>
    <w:rsid w:val="00CC1C57"/>
    <w:rsid w:val="00CC2370"/>
    <w:rsid w:val="00CC3C85"/>
    <w:rsid w:val="00CC3DC1"/>
    <w:rsid w:val="00CC47AA"/>
    <w:rsid w:val="00CC4E3B"/>
    <w:rsid w:val="00CC4ED5"/>
    <w:rsid w:val="00CC5245"/>
    <w:rsid w:val="00CC638D"/>
    <w:rsid w:val="00CC6816"/>
    <w:rsid w:val="00CC68BC"/>
    <w:rsid w:val="00CC6BA3"/>
    <w:rsid w:val="00CC7A4A"/>
    <w:rsid w:val="00CC7A91"/>
    <w:rsid w:val="00CC7B32"/>
    <w:rsid w:val="00CD006F"/>
    <w:rsid w:val="00CD00C4"/>
    <w:rsid w:val="00CD00E4"/>
    <w:rsid w:val="00CD0127"/>
    <w:rsid w:val="00CD0281"/>
    <w:rsid w:val="00CD06A8"/>
    <w:rsid w:val="00CD0A88"/>
    <w:rsid w:val="00CD0C49"/>
    <w:rsid w:val="00CD1315"/>
    <w:rsid w:val="00CD185D"/>
    <w:rsid w:val="00CD19F1"/>
    <w:rsid w:val="00CD2333"/>
    <w:rsid w:val="00CD234E"/>
    <w:rsid w:val="00CD2509"/>
    <w:rsid w:val="00CD2F4A"/>
    <w:rsid w:val="00CD3769"/>
    <w:rsid w:val="00CD37B8"/>
    <w:rsid w:val="00CD3853"/>
    <w:rsid w:val="00CD3A17"/>
    <w:rsid w:val="00CD4641"/>
    <w:rsid w:val="00CD4A5E"/>
    <w:rsid w:val="00CD4B0E"/>
    <w:rsid w:val="00CD5245"/>
    <w:rsid w:val="00CD5530"/>
    <w:rsid w:val="00CD5CD6"/>
    <w:rsid w:val="00CD6253"/>
    <w:rsid w:val="00CD625C"/>
    <w:rsid w:val="00CD6B79"/>
    <w:rsid w:val="00CD7165"/>
    <w:rsid w:val="00CD71B4"/>
    <w:rsid w:val="00CE0C63"/>
    <w:rsid w:val="00CE0F50"/>
    <w:rsid w:val="00CE13F1"/>
    <w:rsid w:val="00CE1EE1"/>
    <w:rsid w:val="00CE2054"/>
    <w:rsid w:val="00CE213E"/>
    <w:rsid w:val="00CE2177"/>
    <w:rsid w:val="00CE2966"/>
    <w:rsid w:val="00CE2ADA"/>
    <w:rsid w:val="00CE2B32"/>
    <w:rsid w:val="00CE3764"/>
    <w:rsid w:val="00CE3869"/>
    <w:rsid w:val="00CE4165"/>
    <w:rsid w:val="00CE44C8"/>
    <w:rsid w:val="00CE4515"/>
    <w:rsid w:val="00CE4941"/>
    <w:rsid w:val="00CE4F39"/>
    <w:rsid w:val="00CE5068"/>
    <w:rsid w:val="00CE547D"/>
    <w:rsid w:val="00CE635C"/>
    <w:rsid w:val="00CE65F3"/>
    <w:rsid w:val="00CE6D13"/>
    <w:rsid w:val="00CE7615"/>
    <w:rsid w:val="00CF0527"/>
    <w:rsid w:val="00CF07CF"/>
    <w:rsid w:val="00CF0EC1"/>
    <w:rsid w:val="00CF1997"/>
    <w:rsid w:val="00CF1C12"/>
    <w:rsid w:val="00CF274D"/>
    <w:rsid w:val="00CF2879"/>
    <w:rsid w:val="00CF405E"/>
    <w:rsid w:val="00CF45BD"/>
    <w:rsid w:val="00CF48EF"/>
    <w:rsid w:val="00CF4A44"/>
    <w:rsid w:val="00CF53F0"/>
    <w:rsid w:val="00CF6A07"/>
    <w:rsid w:val="00CF6C6D"/>
    <w:rsid w:val="00CF7575"/>
    <w:rsid w:val="00D0018A"/>
    <w:rsid w:val="00D00213"/>
    <w:rsid w:val="00D00625"/>
    <w:rsid w:val="00D0113B"/>
    <w:rsid w:val="00D016B7"/>
    <w:rsid w:val="00D0189D"/>
    <w:rsid w:val="00D02004"/>
    <w:rsid w:val="00D02478"/>
    <w:rsid w:val="00D02747"/>
    <w:rsid w:val="00D0294D"/>
    <w:rsid w:val="00D02A13"/>
    <w:rsid w:val="00D02C93"/>
    <w:rsid w:val="00D02E0F"/>
    <w:rsid w:val="00D03255"/>
    <w:rsid w:val="00D039E0"/>
    <w:rsid w:val="00D03A01"/>
    <w:rsid w:val="00D03C68"/>
    <w:rsid w:val="00D0417A"/>
    <w:rsid w:val="00D0464B"/>
    <w:rsid w:val="00D04887"/>
    <w:rsid w:val="00D053DC"/>
    <w:rsid w:val="00D054CD"/>
    <w:rsid w:val="00D057F1"/>
    <w:rsid w:val="00D059E3"/>
    <w:rsid w:val="00D05A55"/>
    <w:rsid w:val="00D063B5"/>
    <w:rsid w:val="00D06553"/>
    <w:rsid w:val="00D06B2C"/>
    <w:rsid w:val="00D06D8A"/>
    <w:rsid w:val="00D07379"/>
    <w:rsid w:val="00D07A38"/>
    <w:rsid w:val="00D1080E"/>
    <w:rsid w:val="00D11422"/>
    <w:rsid w:val="00D12108"/>
    <w:rsid w:val="00D123DF"/>
    <w:rsid w:val="00D1253B"/>
    <w:rsid w:val="00D1286D"/>
    <w:rsid w:val="00D13027"/>
    <w:rsid w:val="00D1328E"/>
    <w:rsid w:val="00D13357"/>
    <w:rsid w:val="00D1375E"/>
    <w:rsid w:val="00D13882"/>
    <w:rsid w:val="00D13A41"/>
    <w:rsid w:val="00D13BB7"/>
    <w:rsid w:val="00D13DCE"/>
    <w:rsid w:val="00D13EA0"/>
    <w:rsid w:val="00D14157"/>
    <w:rsid w:val="00D14410"/>
    <w:rsid w:val="00D149A2"/>
    <w:rsid w:val="00D149C3"/>
    <w:rsid w:val="00D14A08"/>
    <w:rsid w:val="00D14B25"/>
    <w:rsid w:val="00D14ECF"/>
    <w:rsid w:val="00D14FCA"/>
    <w:rsid w:val="00D15698"/>
    <w:rsid w:val="00D157C0"/>
    <w:rsid w:val="00D15E9B"/>
    <w:rsid w:val="00D1679F"/>
    <w:rsid w:val="00D16CC5"/>
    <w:rsid w:val="00D16D5B"/>
    <w:rsid w:val="00D16FC6"/>
    <w:rsid w:val="00D1703D"/>
    <w:rsid w:val="00D1718F"/>
    <w:rsid w:val="00D17220"/>
    <w:rsid w:val="00D17234"/>
    <w:rsid w:val="00D175FC"/>
    <w:rsid w:val="00D17A91"/>
    <w:rsid w:val="00D17C95"/>
    <w:rsid w:val="00D17E9A"/>
    <w:rsid w:val="00D2005C"/>
    <w:rsid w:val="00D203AF"/>
    <w:rsid w:val="00D20CB7"/>
    <w:rsid w:val="00D2136B"/>
    <w:rsid w:val="00D215F9"/>
    <w:rsid w:val="00D21955"/>
    <w:rsid w:val="00D225EA"/>
    <w:rsid w:val="00D227F9"/>
    <w:rsid w:val="00D22990"/>
    <w:rsid w:val="00D230D0"/>
    <w:rsid w:val="00D232BB"/>
    <w:rsid w:val="00D2381B"/>
    <w:rsid w:val="00D23B62"/>
    <w:rsid w:val="00D24040"/>
    <w:rsid w:val="00D247C5"/>
    <w:rsid w:val="00D2557B"/>
    <w:rsid w:val="00D260B7"/>
    <w:rsid w:val="00D268EF"/>
    <w:rsid w:val="00D269C6"/>
    <w:rsid w:val="00D26B4B"/>
    <w:rsid w:val="00D27956"/>
    <w:rsid w:val="00D27DC7"/>
    <w:rsid w:val="00D27F33"/>
    <w:rsid w:val="00D30EBC"/>
    <w:rsid w:val="00D31D50"/>
    <w:rsid w:val="00D31E0A"/>
    <w:rsid w:val="00D31F6E"/>
    <w:rsid w:val="00D320AB"/>
    <w:rsid w:val="00D3236C"/>
    <w:rsid w:val="00D32D93"/>
    <w:rsid w:val="00D338F2"/>
    <w:rsid w:val="00D33A86"/>
    <w:rsid w:val="00D33D25"/>
    <w:rsid w:val="00D33DC7"/>
    <w:rsid w:val="00D33F4F"/>
    <w:rsid w:val="00D34597"/>
    <w:rsid w:val="00D34683"/>
    <w:rsid w:val="00D3489B"/>
    <w:rsid w:val="00D34A50"/>
    <w:rsid w:val="00D34C08"/>
    <w:rsid w:val="00D34EF6"/>
    <w:rsid w:val="00D35242"/>
    <w:rsid w:val="00D359DB"/>
    <w:rsid w:val="00D35E28"/>
    <w:rsid w:val="00D35F1C"/>
    <w:rsid w:val="00D362AC"/>
    <w:rsid w:val="00D36BFC"/>
    <w:rsid w:val="00D37A02"/>
    <w:rsid w:val="00D37BE4"/>
    <w:rsid w:val="00D37BE7"/>
    <w:rsid w:val="00D40642"/>
    <w:rsid w:val="00D419C6"/>
    <w:rsid w:val="00D41A16"/>
    <w:rsid w:val="00D42991"/>
    <w:rsid w:val="00D43171"/>
    <w:rsid w:val="00D43250"/>
    <w:rsid w:val="00D438E3"/>
    <w:rsid w:val="00D43A06"/>
    <w:rsid w:val="00D43B44"/>
    <w:rsid w:val="00D43E0C"/>
    <w:rsid w:val="00D44C40"/>
    <w:rsid w:val="00D47097"/>
    <w:rsid w:val="00D4752E"/>
    <w:rsid w:val="00D47B69"/>
    <w:rsid w:val="00D504C4"/>
    <w:rsid w:val="00D50A52"/>
    <w:rsid w:val="00D50BF1"/>
    <w:rsid w:val="00D50C29"/>
    <w:rsid w:val="00D5175C"/>
    <w:rsid w:val="00D51D63"/>
    <w:rsid w:val="00D526EA"/>
    <w:rsid w:val="00D52878"/>
    <w:rsid w:val="00D52AB9"/>
    <w:rsid w:val="00D52F1D"/>
    <w:rsid w:val="00D537BB"/>
    <w:rsid w:val="00D53865"/>
    <w:rsid w:val="00D543ED"/>
    <w:rsid w:val="00D56350"/>
    <w:rsid w:val="00D563D5"/>
    <w:rsid w:val="00D5659A"/>
    <w:rsid w:val="00D56999"/>
    <w:rsid w:val="00D57680"/>
    <w:rsid w:val="00D60370"/>
    <w:rsid w:val="00D60C75"/>
    <w:rsid w:val="00D612E6"/>
    <w:rsid w:val="00D6146E"/>
    <w:rsid w:val="00D614EF"/>
    <w:rsid w:val="00D618B2"/>
    <w:rsid w:val="00D62438"/>
    <w:rsid w:val="00D628FD"/>
    <w:rsid w:val="00D633F3"/>
    <w:rsid w:val="00D637CE"/>
    <w:rsid w:val="00D639C8"/>
    <w:rsid w:val="00D63B2E"/>
    <w:rsid w:val="00D6405B"/>
    <w:rsid w:val="00D64981"/>
    <w:rsid w:val="00D64BE6"/>
    <w:rsid w:val="00D64F61"/>
    <w:rsid w:val="00D65D04"/>
    <w:rsid w:val="00D65F6B"/>
    <w:rsid w:val="00D66BEF"/>
    <w:rsid w:val="00D67278"/>
    <w:rsid w:val="00D70217"/>
    <w:rsid w:val="00D707EA"/>
    <w:rsid w:val="00D70BA1"/>
    <w:rsid w:val="00D70CF3"/>
    <w:rsid w:val="00D717B2"/>
    <w:rsid w:val="00D721E1"/>
    <w:rsid w:val="00D72A6D"/>
    <w:rsid w:val="00D7324D"/>
    <w:rsid w:val="00D73F0D"/>
    <w:rsid w:val="00D73F75"/>
    <w:rsid w:val="00D74DB1"/>
    <w:rsid w:val="00D75A54"/>
    <w:rsid w:val="00D75AE7"/>
    <w:rsid w:val="00D75C65"/>
    <w:rsid w:val="00D75E98"/>
    <w:rsid w:val="00D75FE5"/>
    <w:rsid w:val="00D7690B"/>
    <w:rsid w:val="00D76B27"/>
    <w:rsid w:val="00D76B5D"/>
    <w:rsid w:val="00D76D79"/>
    <w:rsid w:val="00D76E4D"/>
    <w:rsid w:val="00D7734B"/>
    <w:rsid w:val="00D773F8"/>
    <w:rsid w:val="00D777BE"/>
    <w:rsid w:val="00D77E19"/>
    <w:rsid w:val="00D80560"/>
    <w:rsid w:val="00D8079A"/>
    <w:rsid w:val="00D80ACF"/>
    <w:rsid w:val="00D80AFE"/>
    <w:rsid w:val="00D80CAC"/>
    <w:rsid w:val="00D8159C"/>
    <w:rsid w:val="00D81ACB"/>
    <w:rsid w:val="00D81D37"/>
    <w:rsid w:val="00D82428"/>
    <w:rsid w:val="00D827AB"/>
    <w:rsid w:val="00D82BAE"/>
    <w:rsid w:val="00D82D71"/>
    <w:rsid w:val="00D83B9C"/>
    <w:rsid w:val="00D83D5B"/>
    <w:rsid w:val="00D846B7"/>
    <w:rsid w:val="00D8484E"/>
    <w:rsid w:val="00D84918"/>
    <w:rsid w:val="00D84A74"/>
    <w:rsid w:val="00D84F08"/>
    <w:rsid w:val="00D85849"/>
    <w:rsid w:val="00D85B8F"/>
    <w:rsid w:val="00D863E9"/>
    <w:rsid w:val="00D86449"/>
    <w:rsid w:val="00D86A79"/>
    <w:rsid w:val="00D86F6E"/>
    <w:rsid w:val="00D87AF2"/>
    <w:rsid w:val="00D87FDE"/>
    <w:rsid w:val="00D90413"/>
    <w:rsid w:val="00D90489"/>
    <w:rsid w:val="00D904F1"/>
    <w:rsid w:val="00D905D8"/>
    <w:rsid w:val="00D90A92"/>
    <w:rsid w:val="00D90BBB"/>
    <w:rsid w:val="00D90F8E"/>
    <w:rsid w:val="00D91A10"/>
    <w:rsid w:val="00D92636"/>
    <w:rsid w:val="00D9335E"/>
    <w:rsid w:val="00D939F6"/>
    <w:rsid w:val="00D94767"/>
    <w:rsid w:val="00D94784"/>
    <w:rsid w:val="00D94D90"/>
    <w:rsid w:val="00D953E9"/>
    <w:rsid w:val="00D95841"/>
    <w:rsid w:val="00D958AC"/>
    <w:rsid w:val="00D95D5B"/>
    <w:rsid w:val="00D96205"/>
    <w:rsid w:val="00D9641F"/>
    <w:rsid w:val="00D971C5"/>
    <w:rsid w:val="00D97654"/>
    <w:rsid w:val="00DA01D1"/>
    <w:rsid w:val="00DA14FD"/>
    <w:rsid w:val="00DA1A5A"/>
    <w:rsid w:val="00DA2ADE"/>
    <w:rsid w:val="00DA2DB3"/>
    <w:rsid w:val="00DA330A"/>
    <w:rsid w:val="00DA346E"/>
    <w:rsid w:val="00DA3667"/>
    <w:rsid w:val="00DA3D98"/>
    <w:rsid w:val="00DA417D"/>
    <w:rsid w:val="00DA498F"/>
    <w:rsid w:val="00DA509E"/>
    <w:rsid w:val="00DA5A8C"/>
    <w:rsid w:val="00DA5C04"/>
    <w:rsid w:val="00DA5CFD"/>
    <w:rsid w:val="00DA61D5"/>
    <w:rsid w:val="00DA6538"/>
    <w:rsid w:val="00DA6675"/>
    <w:rsid w:val="00DA7253"/>
    <w:rsid w:val="00DB0415"/>
    <w:rsid w:val="00DB0D68"/>
    <w:rsid w:val="00DB0FFD"/>
    <w:rsid w:val="00DB12F9"/>
    <w:rsid w:val="00DB1771"/>
    <w:rsid w:val="00DB1B49"/>
    <w:rsid w:val="00DB1DDB"/>
    <w:rsid w:val="00DB2055"/>
    <w:rsid w:val="00DB237E"/>
    <w:rsid w:val="00DB296D"/>
    <w:rsid w:val="00DB2C52"/>
    <w:rsid w:val="00DB2F0D"/>
    <w:rsid w:val="00DB30AA"/>
    <w:rsid w:val="00DB34C5"/>
    <w:rsid w:val="00DB34CF"/>
    <w:rsid w:val="00DB3630"/>
    <w:rsid w:val="00DB3BCB"/>
    <w:rsid w:val="00DB3CAE"/>
    <w:rsid w:val="00DB40C8"/>
    <w:rsid w:val="00DB435F"/>
    <w:rsid w:val="00DB47AA"/>
    <w:rsid w:val="00DB4BD0"/>
    <w:rsid w:val="00DB522C"/>
    <w:rsid w:val="00DB54E1"/>
    <w:rsid w:val="00DB558A"/>
    <w:rsid w:val="00DB5A38"/>
    <w:rsid w:val="00DB5B8D"/>
    <w:rsid w:val="00DB5C15"/>
    <w:rsid w:val="00DB6747"/>
    <w:rsid w:val="00DB6ADA"/>
    <w:rsid w:val="00DB71F6"/>
    <w:rsid w:val="00DC02C9"/>
    <w:rsid w:val="00DC0465"/>
    <w:rsid w:val="00DC0BE7"/>
    <w:rsid w:val="00DC1E3E"/>
    <w:rsid w:val="00DC1F69"/>
    <w:rsid w:val="00DC25C6"/>
    <w:rsid w:val="00DC3018"/>
    <w:rsid w:val="00DC3D27"/>
    <w:rsid w:val="00DC4733"/>
    <w:rsid w:val="00DC4798"/>
    <w:rsid w:val="00DC5437"/>
    <w:rsid w:val="00DC567E"/>
    <w:rsid w:val="00DC5AF9"/>
    <w:rsid w:val="00DC5CB8"/>
    <w:rsid w:val="00DC79B1"/>
    <w:rsid w:val="00DD017B"/>
    <w:rsid w:val="00DD0465"/>
    <w:rsid w:val="00DD0524"/>
    <w:rsid w:val="00DD21A7"/>
    <w:rsid w:val="00DD2428"/>
    <w:rsid w:val="00DD26C5"/>
    <w:rsid w:val="00DD29F0"/>
    <w:rsid w:val="00DD2F26"/>
    <w:rsid w:val="00DD2FC0"/>
    <w:rsid w:val="00DD3714"/>
    <w:rsid w:val="00DD3D83"/>
    <w:rsid w:val="00DD3E0C"/>
    <w:rsid w:val="00DD3E77"/>
    <w:rsid w:val="00DD441D"/>
    <w:rsid w:val="00DD445E"/>
    <w:rsid w:val="00DD48F0"/>
    <w:rsid w:val="00DD4906"/>
    <w:rsid w:val="00DD4998"/>
    <w:rsid w:val="00DD4AF1"/>
    <w:rsid w:val="00DD55B3"/>
    <w:rsid w:val="00DD5C94"/>
    <w:rsid w:val="00DD61BD"/>
    <w:rsid w:val="00DD6299"/>
    <w:rsid w:val="00DD6BAA"/>
    <w:rsid w:val="00DD6E32"/>
    <w:rsid w:val="00DD78A8"/>
    <w:rsid w:val="00DD78D0"/>
    <w:rsid w:val="00DE0165"/>
    <w:rsid w:val="00DE04DE"/>
    <w:rsid w:val="00DE05BC"/>
    <w:rsid w:val="00DE0E03"/>
    <w:rsid w:val="00DE101B"/>
    <w:rsid w:val="00DE1778"/>
    <w:rsid w:val="00DE1A51"/>
    <w:rsid w:val="00DE207C"/>
    <w:rsid w:val="00DE2B1E"/>
    <w:rsid w:val="00DE2C41"/>
    <w:rsid w:val="00DE3772"/>
    <w:rsid w:val="00DE37EA"/>
    <w:rsid w:val="00DE4426"/>
    <w:rsid w:val="00DE4890"/>
    <w:rsid w:val="00DE493C"/>
    <w:rsid w:val="00DE49A1"/>
    <w:rsid w:val="00DE53F0"/>
    <w:rsid w:val="00DE55B6"/>
    <w:rsid w:val="00DE56EC"/>
    <w:rsid w:val="00DE58B1"/>
    <w:rsid w:val="00DE58B6"/>
    <w:rsid w:val="00DE5F1A"/>
    <w:rsid w:val="00DE6485"/>
    <w:rsid w:val="00DE6F07"/>
    <w:rsid w:val="00DE6F98"/>
    <w:rsid w:val="00DE764E"/>
    <w:rsid w:val="00DE7755"/>
    <w:rsid w:val="00DE7B34"/>
    <w:rsid w:val="00DE7FE8"/>
    <w:rsid w:val="00DF0172"/>
    <w:rsid w:val="00DF03BC"/>
    <w:rsid w:val="00DF03FF"/>
    <w:rsid w:val="00DF0B97"/>
    <w:rsid w:val="00DF195C"/>
    <w:rsid w:val="00DF2478"/>
    <w:rsid w:val="00DF258B"/>
    <w:rsid w:val="00DF2DA7"/>
    <w:rsid w:val="00DF337D"/>
    <w:rsid w:val="00DF3D13"/>
    <w:rsid w:val="00DF4011"/>
    <w:rsid w:val="00DF458A"/>
    <w:rsid w:val="00DF5033"/>
    <w:rsid w:val="00DF52B2"/>
    <w:rsid w:val="00DF577F"/>
    <w:rsid w:val="00DF5793"/>
    <w:rsid w:val="00DF5AB4"/>
    <w:rsid w:val="00DF5E84"/>
    <w:rsid w:val="00DF67F9"/>
    <w:rsid w:val="00DF7388"/>
    <w:rsid w:val="00DF7506"/>
    <w:rsid w:val="00DF75FD"/>
    <w:rsid w:val="00E001AE"/>
    <w:rsid w:val="00E00430"/>
    <w:rsid w:val="00E004D3"/>
    <w:rsid w:val="00E012C8"/>
    <w:rsid w:val="00E0138E"/>
    <w:rsid w:val="00E0173C"/>
    <w:rsid w:val="00E02F00"/>
    <w:rsid w:val="00E0374D"/>
    <w:rsid w:val="00E03794"/>
    <w:rsid w:val="00E03817"/>
    <w:rsid w:val="00E03D39"/>
    <w:rsid w:val="00E040E5"/>
    <w:rsid w:val="00E04AFE"/>
    <w:rsid w:val="00E04BB4"/>
    <w:rsid w:val="00E05522"/>
    <w:rsid w:val="00E0725B"/>
    <w:rsid w:val="00E07506"/>
    <w:rsid w:val="00E100AB"/>
    <w:rsid w:val="00E10369"/>
    <w:rsid w:val="00E107CD"/>
    <w:rsid w:val="00E10E45"/>
    <w:rsid w:val="00E10E65"/>
    <w:rsid w:val="00E10ECA"/>
    <w:rsid w:val="00E10F32"/>
    <w:rsid w:val="00E11306"/>
    <w:rsid w:val="00E11330"/>
    <w:rsid w:val="00E114CC"/>
    <w:rsid w:val="00E11B73"/>
    <w:rsid w:val="00E11E9E"/>
    <w:rsid w:val="00E12136"/>
    <w:rsid w:val="00E126FD"/>
    <w:rsid w:val="00E1275E"/>
    <w:rsid w:val="00E129EE"/>
    <w:rsid w:val="00E12D5F"/>
    <w:rsid w:val="00E12DD2"/>
    <w:rsid w:val="00E1300E"/>
    <w:rsid w:val="00E130AB"/>
    <w:rsid w:val="00E13178"/>
    <w:rsid w:val="00E13CE1"/>
    <w:rsid w:val="00E140F3"/>
    <w:rsid w:val="00E1433D"/>
    <w:rsid w:val="00E14BD6"/>
    <w:rsid w:val="00E15758"/>
    <w:rsid w:val="00E15A6B"/>
    <w:rsid w:val="00E16089"/>
    <w:rsid w:val="00E1619B"/>
    <w:rsid w:val="00E164DE"/>
    <w:rsid w:val="00E16593"/>
    <w:rsid w:val="00E16615"/>
    <w:rsid w:val="00E16A7F"/>
    <w:rsid w:val="00E16D6C"/>
    <w:rsid w:val="00E16FF3"/>
    <w:rsid w:val="00E1775F"/>
    <w:rsid w:val="00E17A5E"/>
    <w:rsid w:val="00E17ADE"/>
    <w:rsid w:val="00E17E22"/>
    <w:rsid w:val="00E20141"/>
    <w:rsid w:val="00E20AF1"/>
    <w:rsid w:val="00E21EDE"/>
    <w:rsid w:val="00E22036"/>
    <w:rsid w:val="00E220B4"/>
    <w:rsid w:val="00E22190"/>
    <w:rsid w:val="00E22ACE"/>
    <w:rsid w:val="00E231B0"/>
    <w:rsid w:val="00E234D3"/>
    <w:rsid w:val="00E24217"/>
    <w:rsid w:val="00E242ED"/>
    <w:rsid w:val="00E24CA1"/>
    <w:rsid w:val="00E24DBB"/>
    <w:rsid w:val="00E253A9"/>
    <w:rsid w:val="00E25603"/>
    <w:rsid w:val="00E25648"/>
    <w:rsid w:val="00E257CB"/>
    <w:rsid w:val="00E2666C"/>
    <w:rsid w:val="00E26E44"/>
    <w:rsid w:val="00E2731D"/>
    <w:rsid w:val="00E27C0C"/>
    <w:rsid w:val="00E30340"/>
    <w:rsid w:val="00E30475"/>
    <w:rsid w:val="00E30C1E"/>
    <w:rsid w:val="00E318A7"/>
    <w:rsid w:val="00E31B34"/>
    <w:rsid w:val="00E31F56"/>
    <w:rsid w:val="00E3236C"/>
    <w:rsid w:val="00E33C3A"/>
    <w:rsid w:val="00E34142"/>
    <w:rsid w:val="00E34C3C"/>
    <w:rsid w:val="00E34CC8"/>
    <w:rsid w:val="00E34FAB"/>
    <w:rsid w:val="00E3519D"/>
    <w:rsid w:val="00E35CA2"/>
    <w:rsid w:val="00E3611B"/>
    <w:rsid w:val="00E36B10"/>
    <w:rsid w:val="00E36DC4"/>
    <w:rsid w:val="00E409BD"/>
    <w:rsid w:val="00E40E2D"/>
    <w:rsid w:val="00E41068"/>
    <w:rsid w:val="00E41385"/>
    <w:rsid w:val="00E41394"/>
    <w:rsid w:val="00E417A4"/>
    <w:rsid w:val="00E41A3C"/>
    <w:rsid w:val="00E41C10"/>
    <w:rsid w:val="00E41C96"/>
    <w:rsid w:val="00E422CD"/>
    <w:rsid w:val="00E426D3"/>
    <w:rsid w:val="00E42F00"/>
    <w:rsid w:val="00E4313F"/>
    <w:rsid w:val="00E4319C"/>
    <w:rsid w:val="00E432EA"/>
    <w:rsid w:val="00E43676"/>
    <w:rsid w:val="00E436D5"/>
    <w:rsid w:val="00E437F2"/>
    <w:rsid w:val="00E43BE7"/>
    <w:rsid w:val="00E43F78"/>
    <w:rsid w:val="00E4402B"/>
    <w:rsid w:val="00E44195"/>
    <w:rsid w:val="00E44264"/>
    <w:rsid w:val="00E447A0"/>
    <w:rsid w:val="00E44E93"/>
    <w:rsid w:val="00E45134"/>
    <w:rsid w:val="00E45309"/>
    <w:rsid w:val="00E4553A"/>
    <w:rsid w:val="00E45671"/>
    <w:rsid w:val="00E45D22"/>
    <w:rsid w:val="00E460DB"/>
    <w:rsid w:val="00E467C0"/>
    <w:rsid w:val="00E468FC"/>
    <w:rsid w:val="00E46CD9"/>
    <w:rsid w:val="00E4737C"/>
    <w:rsid w:val="00E4771A"/>
    <w:rsid w:val="00E47AF2"/>
    <w:rsid w:val="00E5019D"/>
    <w:rsid w:val="00E504C8"/>
    <w:rsid w:val="00E50D8A"/>
    <w:rsid w:val="00E50D9C"/>
    <w:rsid w:val="00E50DD9"/>
    <w:rsid w:val="00E514E1"/>
    <w:rsid w:val="00E51843"/>
    <w:rsid w:val="00E51AD1"/>
    <w:rsid w:val="00E51B0F"/>
    <w:rsid w:val="00E51CB8"/>
    <w:rsid w:val="00E51D15"/>
    <w:rsid w:val="00E51DD5"/>
    <w:rsid w:val="00E51ED7"/>
    <w:rsid w:val="00E52010"/>
    <w:rsid w:val="00E5265D"/>
    <w:rsid w:val="00E52ADD"/>
    <w:rsid w:val="00E53240"/>
    <w:rsid w:val="00E5363D"/>
    <w:rsid w:val="00E543DA"/>
    <w:rsid w:val="00E547F0"/>
    <w:rsid w:val="00E54A68"/>
    <w:rsid w:val="00E55046"/>
    <w:rsid w:val="00E55362"/>
    <w:rsid w:val="00E55A8D"/>
    <w:rsid w:val="00E55BE9"/>
    <w:rsid w:val="00E55EA7"/>
    <w:rsid w:val="00E561E5"/>
    <w:rsid w:val="00E56408"/>
    <w:rsid w:val="00E568AF"/>
    <w:rsid w:val="00E569CA"/>
    <w:rsid w:val="00E56B1F"/>
    <w:rsid w:val="00E56B4B"/>
    <w:rsid w:val="00E56CDA"/>
    <w:rsid w:val="00E5740A"/>
    <w:rsid w:val="00E576BD"/>
    <w:rsid w:val="00E57C49"/>
    <w:rsid w:val="00E57DF7"/>
    <w:rsid w:val="00E57E9A"/>
    <w:rsid w:val="00E60182"/>
    <w:rsid w:val="00E60287"/>
    <w:rsid w:val="00E60394"/>
    <w:rsid w:val="00E6050C"/>
    <w:rsid w:val="00E60612"/>
    <w:rsid w:val="00E61439"/>
    <w:rsid w:val="00E6143D"/>
    <w:rsid w:val="00E614A1"/>
    <w:rsid w:val="00E618FF"/>
    <w:rsid w:val="00E6209A"/>
    <w:rsid w:val="00E6223E"/>
    <w:rsid w:val="00E627D4"/>
    <w:rsid w:val="00E63C28"/>
    <w:rsid w:val="00E63F4B"/>
    <w:rsid w:val="00E640B0"/>
    <w:rsid w:val="00E642B5"/>
    <w:rsid w:val="00E6447C"/>
    <w:rsid w:val="00E644E8"/>
    <w:rsid w:val="00E64691"/>
    <w:rsid w:val="00E64ABF"/>
    <w:rsid w:val="00E64B08"/>
    <w:rsid w:val="00E655F1"/>
    <w:rsid w:val="00E65F96"/>
    <w:rsid w:val="00E65FDC"/>
    <w:rsid w:val="00E65FFF"/>
    <w:rsid w:val="00E660D8"/>
    <w:rsid w:val="00E661ED"/>
    <w:rsid w:val="00E66616"/>
    <w:rsid w:val="00E66E65"/>
    <w:rsid w:val="00E66F4E"/>
    <w:rsid w:val="00E67137"/>
    <w:rsid w:val="00E67139"/>
    <w:rsid w:val="00E67224"/>
    <w:rsid w:val="00E6746D"/>
    <w:rsid w:val="00E67591"/>
    <w:rsid w:val="00E678CF"/>
    <w:rsid w:val="00E67D35"/>
    <w:rsid w:val="00E705CE"/>
    <w:rsid w:val="00E70929"/>
    <w:rsid w:val="00E70C9B"/>
    <w:rsid w:val="00E71F39"/>
    <w:rsid w:val="00E722BC"/>
    <w:rsid w:val="00E72703"/>
    <w:rsid w:val="00E72B7C"/>
    <w:rsid w:val="00E72FBE"/>
    <w:rsid w:val="00E733D2"/>
    <w:rsid w:val="00E7397B"/>
    <w:rsid w:val="00E7399C"/>
    <w:rsid w:val="00E73FB3"/>
    <w:rsid w:val="00E74208"/>
    <w:rsid w:val="00E74A57"/>
    <w:rsid w:val="00E74A6A"/>
    <w:rsid w:val="00E74F0B"/>
    <w:rsid w:val="00E753FA"/>
    <w:rsid w:val="00E7563E"/>
    <w:rsid w:val="00E7585E"/>
    <w:rsid w:val="00E75A9D"/>
    <w:rsid w:val="00E7610D"/>
    <w:rsid w:val="00E7694D"/>
    <w:rsid w:val="00E7712D"/>
    <w:rsid w:val="00E77825"/>
    <w:rsid w:val="00E80498"/>
    <w:rsid w:val="00E8084E"/>
    <w:rsid w:val="00E812F4"/>
    <w:rsid w:val="00E820A3"/>
    <w:rsid w:val="00E83061"/>
    <w:rsid w:val="00E831CF"/>
    <w:rsid w:val="00E840CC"/>
    <w:rsid w:val="00E8429D"/>
    <w:rsid w:val="00E84B1D"/>
    <w:rsid w:val="00E8527C"/>
    <w:rsid w:val="00E852A8"/>
    <w:rsid w:val="00E859C3"/>
    <w:rsid w:val="00E85DF2"/>
    <w:rsid w:val="00E85F77"/>
    <w:rsid w:val="00E861FD"/>
    <w:rsid w:val="00E863F2"/>
    <w:rsid w:val="00E86CF4"/>
    <w:rsid w:val="00E86F17"/>
    <w:rsid w:val="00E87111"/>
    <w:rsid w:val="00E87685"/>
    <w:rsid w:val="00E87687"/>
    <w:rsid w:val="00E876C6"/>
    <w:rsid w:val="00E87FB1"/>
    <w:rsid w:val="00E9031E"/>
    <w:rsid w:val="00E9091B"/>
    <w:rsid w:val="00E90D46"/>
    <w:rsid w:val="00E90E22"/>
    <w:rsid w:val="00E91D6C"/>
    <w:rsid w:val="00E91F24"/>
    <w:rsid w:val="00E91F8D"/>
    <w:rsid w:val="00E92709"/>
    <w:rsid w:val="00E93121"/>
    <w:rsid w:val="00E937D7"/>
    <w:rsid w:val="00E93CB7"/>
    <w:rsid w:val="00E942C9"/>
    <w:rsid w:val="00E94AEC"/>
    <w:rsid w:val="00E94D10"/>
    <w:rsid w:val="00E94D77"/>
    <w:rsid w:val="00E94FB6"/>
    <w:rsid w:val="00E956F2"/>
    <w:rsid w:val="00E95B54"/>
    <w:rsid w:val="00E960CF"/>
    <w:rsid w:val="00E962A9"/>
    <w:rsid w:val="00E962AB"/>
    <w:rsid w:val="00E96C93"/>
    <w:rsid w:val="00E9724C"/>
    <w:rsid w:val="00E972B9"/>
    <w:rsid w:val="00EA028C"/>
    <w:rsid w:val="00EA078E"/>
    <w:rsid w:val="00EA07AF"/>
    <w:rsid w:val="00EA07F9"/>
    <w:rsid w:val="00EA0C70"/>
    <w:rsid w:val="00EA1AA1"/>
    <w:rsid w:val="00EA2136"/>
    <w:rsid w:val="00EA223E"/>
    <w:rsid w:val="00EA26E9"/>
    <w:rsid w:val="00EA2A18"/>
    <w:rsid w:val="00EA2D22"/>
    <w:rsid w:val="00EA2D86"/>
    <w:rsid w:val="00EA2FB2"/>
    <w:rsid w:val="00EA301D"/>
    <w:rsid w:val="00EA3C18"/>
    <w:rsid w:val="00EA3D37"/>
    <w:rsid w:val="00EA3D85"/>
    <w:rsid w:val="00EA5851"/>
    <w:rsid w:val="00EA5950"/>
    <w:rsid w:val="00EA5C78"/>
    <w:rsid w:val="00EA66A3"/>
    <w:rsid w:val="00EA6C08"/>
    <w:rsid w:val="00EA72CC"/>
    <w:rsid w:val="00EB0044"/>
    <w:rsid w:val="00EB02F9"/>
    <w:rsid w:val="00EB07D9"/>
    <w:rsid w:val="00EB0828"/>
    <w:rsid w:val="00EB08AB"/>
    <w:rsid w:val="00EB175F"/>
    <w:rsid w:val="00EB196B"/>
    <w:rsid w:val="00EB298B"/>
    <w:rsid w:val="00EB2D2F"/>
    <w:rsid w:val="00EB2D76"/>
    <w:rsid w:val="00EB36A2"/>
    <w:rsid w:val="00EB376C"/>
    <w:rsid w:val="00EB3818"/>
    <w:rsid w:val="00EB4214"/>
    <w:rsid w:val="00EB4CE5"/>
    <w:rsid w:val="00EB5757"/>
    <w:rsid w:val="00EB5886"/>
    <w:rsid w:val="00EB5B03"/>
    <w:rsid w:val="00EB5CFC"/>
    <w:rsid w:val="00EB5DFE"/>
    <w:rsid w:val="00EB62B6"/>
    <w:rsid w:val="00EB6749"/>
    <w:rsid w:val="00EB6982"/>
    <w:rsid w:val="00EB6CAC"/>
    <w:rsid w:val="00EB6CB2"/>
    <w:rsid w:val="00EB755C"/>
    <w:rsid w:val="00EB76B5"/>
    <w:rsid w:val="00EB77FB"/>
    <w:rsid w:val="00EB7B1B"/>
    <w:rsid w:val="00EB7C30"/>
    <w:rsid w:val="00EB7F08"/>
    <w:rsid w:val="00EC07E4"/>
    <w:rsid w:val="00EC08B8"/>
    <w:rsid w:val="00EC1B8B"/>
    <w:rsid w:val="00EC342A"/>
    <w:rsid w:val="00EC3B1F"/>
    <w:rsid w:val="00EC3E7B"/>
    <w:rsid w:val="00EC436A"/>
    <w:rsid w:val="00EC49FA"/>
    <w:rsid w:val="00EC4AFE"/>
    <w:rsid w:val="00EC5385"/>
    <w:rsid w:val="00EC53A1"/>
    <w:rsid w:val="00EC61F2"/>
    <w:rsid w:val="00EC68D5"/>
    <w:rsid w:val="00EC732F"/>
    <w:rsid w:val="00EC76C1"/>
    <w:rsid w:val="00EC7A17"/>
    <w:rsid w:val="00EC7F56"/>
    <w:rsid w:val="00ED09A6"/>
    <w:rsid w:val="00ED138A"/>
    <w:rsid w:val="00ED14F8"/>
    <w:rsid w:val="00ED15F5"/>
    <w:rsid w:val="00ED1D3C"/>
    <w:rsid w:val="00ED20FD"/>
    <w:rsid w:val="00ED2442"/>
    <w:rsid w:val="00ED294B"/>
    <w:rsid w:val="00ED3BD2"/>
    <w:rsid w:val="00ED3DA2"/>
    <w:rsid w:val="00ED3FA1"/>
    <w:rsid w:val="00ED470B"/>
    <w:rsid w:val="00ED4856"/>
    <w:rsid w:val="00ED4A82"/>
    <w:rsid w:val="00ED4EB6"/>
    <w:rsid w:val="00ED5242"/>
    <w:rsid w:val="00ED54CB"/>
    <w:rsid w:val="00ED5626"/>
    <w:rsid w:val="00ED5A32"/>
    <w:rsid w:val="00ED6682"/>
    <w:rsid w:val="00ED6788"/>
    <w:rsid w:val="00ED727E"/>
    <w:rsid w:val="00ED74AA"/>
    <w:rsid w:val="00ED7EDD"/>
    <w:rsid w:val="00ED7F25"/>
    <w:rsid w:val="00EE00B2"/>
    <w:rsid w:val="00EE0D40"/>
    <w:rsid w:val="00EE0D55"/>
    <w:rsid w:val="00EE1022"/>
    <w:rsid w:val="00EE1A0F"/>
    <w:rsid w:val="00EE1B77"/>
    <w:rsid w:val="00EE2B20"/>
    <w:rsid w:val="00EE3082"/>
    <w:rsid w:val="00EE3631"/>
    <w:rsid w:val="00EE4A42"/>
    <w:rsid w:val="00EE4D23"/>
    <w:rsid w:val="00EE664F"/>
    <w:rsid w:val="00EE670F"/>
    <w:rsid w:val="00EE691B"/>
    <w:rsid w:val="00EE6B99"/>
    <w:rsid w:val="00EE700A"/>
    <w:rsid w:val="00EE7DD2"/>
    <w:rsid w:val="00EF0AE7"/>
    <w:rsid w:val="00EF12F9"/>
    <w:rsid w:val="00EF12FE"/>
    <w:rsid w:val="00EF175B"/>
    <w:rsid w:val="00EF180E"/>
    <w:rsid w:val="00EF1927"/>
    <w:rsid w:val="00EF20FC"/>
    <w:rsid w:val="00EF287B"/>
    <w:rsid w:val="00EF2D56"/>
    <w:rsid w:val="00EF3356"/>
    <w:rsid w:val="00EF37C3"/>
    <w:rsid w:val="00EF3D16"/>
    <w:rsid w:val="00EF3D62"/>
    <w:rsid w:val="00EF431F"/>
    <w:rsid w:val="00EF45B1"/>
    <w:rsid w:val="00EF46AE"/>
    <w:rsid w:val="00EF4F3E"/>
    <w:rsid w:val="00EF566A"/>
    <w:rsid w:val="00EF5A49"/>
    <w:rsid w:val="00EF5BE5"/>
    <w:rsid w:val="00EF64E2"/>
    <w:rsid w:val="00F00324"/>
    <w:rsid w:val="00F00480"/>
    <w:rsid w:val="00F00909"/>
    <w:rsid w:val="00F0131D"/>
    <w:rsid w:val="00F01CA8"/>
    <w:rsid w:val="00F01F5A"/>
    <w:rsid w:val="00F02035"/>
    <w:rsid w:val="00F026CF"/>
    <w:rsid w:val="00F02700"/>
    <w:rsid w:val="00F028DB"/>
    <w:rsid w:val="00F02B52"/>
    <w:rsid w:val="00F02DA0"/>
    <w:rsid w:val="00F0375B"/>
    <w:rsid w:val="00F03872"/>
    <w:rsid w:val="00F038FE"/>
    <w:rsid w:val="00F045C7"/>
    <w:rsid w:val="00F04B26"/>
    <w:rsid w:val="00F05077"/>
    <w:rsid w:val="00F05406"/>
    <w:rsid w:val="00F05560"/>
    <w:rsid w:val="00F058F8"/>
    <w:rsid w:val="00F06082"/>
    <w:rsid w:val="00F060E4"/>
    <w:rsid w:val="00F06B84"/>
    <w:rsid w:val="00F06E36"/>
    <w:rsid w:val="00F06F6A"/>
    <w:rsid w:val="00F071C4"/>
    <w:rsid w:val="00F0744E"/>
    <w:rsid w:val="00F07E45"/>
    <w:rsid w:val="00F1012A"/>
    <w:rsid w:val="00F10330"/>
    <w:rsid w:val="00F10491"/>
    <w:rsid w:val="00F10601"/>
    <w:rsid w:val="00F10D91"/>
    <w:rsid w:val="00F10FAE"/>
    <w:rsid w:val="00F1102B"/>
    <w:rsid w:val="00F113CB"/>
    <w:rsid w:val="00F114EB"/>
    <w:rsid w:val="00F11A48"/>
    <w:rsid w:val="00F12334"/>
    <w:rsid w:val="00F12726"/>
    <w:rsid w:val="00F12C72"/>
    <w:rsid w:val="00F12C7E"/>
    <w:rsid w:val="00F12DCB"/>
    <w:rsid w:val="00F132AE"/>
    <w:rsid w:val="00F13B0C"/>
    <w:rsid w:val="00F13B35"/>
    <w:rsid w:val="00F14800"/>
    <w:rsid w:val="00F1495A"/>
    <w:rsid w:val="00F14B40"/>
    <w:rsid w:val="00F151C4"/>
    <w:rsid w:val="00F1580F"/>
    <w:rsid w:val="00F1612F"/>
    <w:rsid w:val="00F16196"/>
    <w:rsid w:val="00F164D5"/>
    <w:rsid w:val="00F164ED"/>
    <w:rsid w:val="00F168FC"/>
    <w:rsid w:val="00F16A50"/>
    <w:rsid w:val="00F171D9"/>
    <w:rsid w:val="00F17A51"/>
    <w:rsid w:val="00F17C61"/>
    <w:rsid w:val="00F20026"/>
    <w:rsid w:val="00F20405"/>
    <w:rsid w:val="00F20C80"/>
    <w:rsid w:val="00F21371"/>
    <w:rsid w:val="00F21BD8"/>
    <w:rsid w:val="00F2200F"/>
    <w:rsid w:val="00F226A5"/>
    <w:rsid w:val="00F23605"/>
    <w:rsid w:val="00F23CE2"/>
    <w:rsid w:val="00F23D1D"/>
    <w:rsid w:val="00F24145"/>
    <w:rsid w:val="00F24356"/>
    <w:rsid w:val="00F24FDB"/>
    <w:rsid w:val="00F25047"/>
    <w:rsid w:val="00F251D6"/>
    <w:rsid w:val="00F25555"/>
    <w:rsid w:val="00F257F4"/>
    <w:rsid w:val="00F26003"/>
    <w:rsid w:val="00F2670D"/>
    <w:rsid w:val="00F267B4"/>
    <w:rsid w:val="00F267C1"/>
    <w:rsid w:val="00F27670"/>
    <w:rsid w:val="00F27981"/>
    <w:rsid w:val="00F30988"/>
    <w:rsid w:val="00F31043"/>
    <w:rsid w:val="00F31598"/>
    <w:rsid w:val="00F31636"/>
    <w:rsid w:val="00F31805"/>
    <w:rsid w:val="00F320D4"/>
    <w:rsid w:val="00F3229E"/>
    <w:rsid w:val="00F32B11"/>
    <w:rsid w:val="00F32FFC"/>
    <w:rsid w:val="00F34015"/>
    <w:rsid w:val="00F3414A"/>
    <w:rsid w:val="00F3490E"/>
    <w:rsid w:val="00F34ACE"/>
    <w:rsid w:val="00F34B50"/>
    <w:rsid w:val="00F3599B"/>
    <w:rsid w:val="00F360F9"/>
    <w:rsid w:val="00F366BA"/>
    <w:rsid w:val="00F366DD"/>
    <w:rsid w:val="00F36C71"/>
    <w:rsid w:val="00F36D4D"/>
    <w:rsid w:val="00F36EDE"/>
    <w:rsid w:val="00F3711C"/>
    <w:rsid w:val="00F3758C"/>
    <w:rsid w:val="00F37E9D"/>
    <w:rsid w:val="00F4006E"/>
    <w:rsid w:val="00F404CC"/>
    <w:rsid w:val="00F40DC1"/>
    <w:rsid w:val="00F40DED"/>
    <w:rsid w:val="00F4113D"/>
    <w:rsid w:val="00F41575"/>
    <w:rsid w:val="00F41DBB"/>
    <w:rsid w:val="00F41EFF"/>
    <w:rsid w:val="00F42AA7"/>
    <w:rsid w:val="00F42DA6"/>
    <w:rsid w:val="00F43501"/>
    <w:rsid w:val="00F43B2F"/>
    <w:rsid w:val="00F4489D"/>
    <w:rsid w:val="00F44D43"/>
    <w:rsid w:val="00F44FF2"/>
    <w:rsid w:val="00F45572"/>
    <w:rsid w:val="00F45F85"/>
    <w:rsid w:val="00F45FA6"/>
    <w:rsid w:val="00F47056"/>
    <w:rsid w:val="00F47482"/>
    <w:rsid w:val="00F47618"/>
    <w:rsid w:val="00F47E71"/>
    <w:rsid w:val="00F47F37"/>
    <w:rsid w:val="00F507D6"/>
    <w:rsid w:val="00F50BDC"/>
    <w:rsid w:val="00F50F16"/>
    <w:rsid w:val="00F51C4C"/>
    <w:rsid w:val="00F51F66"/>
    <w:rsid w:val="00F5256C"/>
    <w:rsid w:val="00F52A36"/>
    <w:rsid w:val="00F537C2"/>
    <w:rsid w:val="00F53D2A"/>
    <w:rsid w:val="00F540C3"/>
    <w:rsid w:val="00F54BD5"/>
    <w:rsid w:val="00F54E1D"/>
    <w:rsid w:val="00F555F7"/>
    <w:rsid w:val="00F5577A"/>
    <w:rsid w:val="00F5682E"/>
    <w:rsid w:val="00F56C4B"/>
    <w:rsid w:val="00F56CB6"/>
    <w:rsid w:val="00F56E34"/>
    <w:rsid w:val="00F57069"/>
    <w:rsid w:val="00F5766C"/>
    <w:rsid w:val="00F61D05"/>
    <w:rsid w:val="00F62C95"/>
    <w:rsid w:val="00F65723"/>
    <w:rsid w:val="00F65B10"/>
    <w:rsid w:val="00F66A5E"/>
    <w:rsid w:val="00F67362"/>
    <w:rsid w:val="00F678FA"/>
    <w:rsid w:val="00F70D41"/>
    <w:rsid w:val="00F71CF0"/>
    <w:rsid w:val="00F71DED"/>
    <w:rsid w:val="00F71E22"/>
    <w:rsid w:val="00F736B9"/>
    <w:rsid w:val="00F736D3"/>
    <w:rsid w:val="00F736DD"/>
    <w:rsid w:val="00F7381F"/>
    <w:rsid w:val="00F73BEC"/>
    <w:rsid w:val="00F73EBB"/>
    <w:rsid w:val="00F74170"/>
    <w:rsid w:val="00F74475"/>
    <w:rsid w:val="00F7478A"/>
    <w:rsid w:val="00F74A3B"/>
    <w:rsid w:val="00F7507F"/>
    <w:rsid w:val="00F75D13"/>
    <w:rsid w:val="00F75E84"/>
    <w:rsid w:val="00F76A75"/>
    <w:rsid w:val="00F7734D"/>
    <w:rsid w:val="00F77465"/>
    <w:rsid w:val="00F779CA"/>
    <w:rsid w:val="00F77A7C"/>
    <w:rsid w:val="00F807EF"/>
    <w:rsid w:val="00F80D40"/>
    <w:rsid w:val="00F80EBC"/>
    <w:rsid w:val="00F817A2"/>
    <w:rsid w:val="00F819A3"/>
    <w:rsid w:val="00F819BC"/>
    <w:rsid w:val="00F81A0E"/>
    <w:rsid w:val="00F81A50"/>
    <w:rsid w:val="00F8248F"/>
    <w:rsid w:val="00F82C0E"/>
    <w:rsid w:val="00F83C07"/>
    <w:rsid w:val="00F847B8"/>
    <w:rsid w:val="00F847E3"/>
    <w:rsid w:val="00F84EA7"/>
    <w:rsid w:val="00F84EAB"/>
    <w:rsid w:val="00F853F4"/>
    <w:rsid w:val="00F856AE"/>
    <w:rsid w:val="00F85B03"/>
    <w:rsid w:val="00F87A7E"/>
    <w:rsid w:val="00F904E2"/>
    <w:rsid w:val="00F90DDB"/>
    <w:rsid w:val="00F912D3"/>
    <w:rsid w:val="00F9150E"/>
    <w:rsid w:val="00F9187D"/>
    <w:rsid w:val="00F91893"/>
    <w:rsid w:val="00F91B1F"/>
    <w:rsid w:val="00F92502"/>
    <w:rsid w:val="00F9261E"/>
    <w:rsid w:val="00F9262F"/>
    <w:rsid w:val="00F92B90"/>
    <w:rsid w:val="00F92B95"/>
    <w:rsid w:val="00F92BDC"/>
    <w:rsid w:val="00F9458D"/>
    <w:rsid w:val="00F94627"/>
    <w:rsid w:val="00F9470C"/>
    <w:rsid w:val="00F94822"/>
    <w:rsid w:val="00F94BF2"/>
    <w:rsid w:val="00F94C2D"/>
    <w:rsid w:val="00F95CBC"/>
    <w:rsid w:val="00F95EEA"/>
    <w:rsid w:val="00F964F3"/>
    <w:rsid w:val="00F96B83"/>
    <w:rsid w:val="00F96CE9"/>
    <w:rsid w:val="00F96D63"/>
    <w:rsid w:val="00F9745C"/>
    <w:rsid w:val="00F9766A"/>
    <w:rsid w:val="00F97C6B"/>
    <w:rsid w:val="00FA003E"/>
    <w:rsid w:val="00FA0DD8"/>
    <w:rsid w:val="00FA0E56"/>
    <w:rsid w:val="00FA0F39"/>
    <w:rsid w:val="00FA1001"/>
    <w:rsid w:val="00FA19AE"/>
    <w:rsid w:val="00FA1AB9"/>
    <w:rsid w:val="00FA2107"/>
    <w:rsid w:val="00FA2837"/>
    <w:rsid w:val="00FA29D8"/>
    <w:rsid w:val="00FA2ED6"/>
    <w:rsid w:val="00FA35FC"/>
    <w:rsid w:val="00FA378D"/>
    <w:rsid w:val="00FA5540"/>
    <w:rsid w:val="00FA578D"/>
    <w:rsid w:val="00FA61E6"/>
    <w:rsid w:val="00FA62E2"/>
    <w:rsid w:val="00FA6ECA"/>
    <w:rsid w:val="00FA7670"/>
    <w:rsid w:val="00FB077C"/>
    <w:rsid w:val="00FB14BB"/>
    <w:rsid w:val="00FB1C6D"/>
    <w:rsid w:val="00FB1F4E"/>
    <w:rsid w:val="00FB20A4"/>
    <w:rsid w:val="00FB268A"/>
    <w:rsid w:val="00FB26D8"/>
    <w:rsid w:val="00FB2757"/>
    <w:rsid w:val="00FB2EDD"/>
    <w:rsid w:val="00FB4113"/>
    <w:rsid w:val="00FB550F"/>
    <w:rsid w:val="00FB5611"/>
    <w:rsid w:val="00FB5C06"/>
    <w:rsid w:val="00FB6105"/>
    <w:rsid w:val="00FB6996"/>
    <w:rsid w:val="00FB6A6F"/>
    <w:rsid w:val="00FB70F3"/>
    <w:rsid w:val="00FB752D"/>
    <w:rsid w:val="00FB79A7"/>
    <w:rsid w:val="00FB7B1F"/>
    <w:rsid w:val="00FB7BE7"/>
    <w:rsid w:val="00FC06C4"/>
    <w:rsid w:val="00FC0711"/>
    <w:rsid w:val="00FC0D30"/>
    <w:rsid w:val="00FC1028"/>
    <w:rsid w:val="00FC10DC"/>
    <w:rsid w:val="00FC16BB"/>
    <w:rsid w:val="00FC1DF4"/>
    <w:rsid w:val="00FC2020"/>
    <w:rsid w:val="00FC215F"/>
    <w:rsid w:val="00FC216E"/>
    <w:rsid w:val="00FC2E41"/>
    <w:rsid w:val="00FC35DF"/>
    <w:rsid w:val="00FC444D"/>
    <w:rsid w:val="00FC497F"/>
    <w:rsid w:val="00FC4C71"/>
    <w:rsid w:val="00FC4F1B"/>
    <w:rsid w:val="00FC4FCD"/>
    <w:rsid w:val="00FC5A0A"/>
    <w:rsid w:val="00FC5B52"/>
    <w:rsid w:val="00FC5FD7"/>
    <w:rsid w:val="00FC609F"/>
    <w:rsid w:val="00FC6827"/>
    <w:rsid w:val="00FC6F8A"/>
    <w:rsid w:val="00FC750A"/>
    <w:rsid w:val="00FC75B1"/>
    <w:rsid w:val="00FD01F6"/>
    <w:rsid w:val="00FD04E6"/>
    <w:rsid w:val="00FD06E8"/>
    <w:rsid w:val="00FD07BC"/>
    <w:rsid w:val="00FD0B0A"/>
    <w:rsid w:val="00FD0D50"/>
    <w:rsid w:val="00FD19CD"/>
    <w:rsid w:val="00FD1D72"/>
    <w:rsid w:val="00FD1F4C"/>
    <w:rsid w:val="00FD2B3C"/>
    <w:rsid w:val="00FD3267"/>
    <w:rsid w:val="00FD32AE"/>
    <w:rsid w:val="00FD397F"/>
    <w:rsid w:val="00FD3BB0"/>
    <w:rsid w:val="00FD3E16"/>
    <w:rsid w:val="00FD3F0A"/>
    <w:rsid w:val="00FD44C5"/>
    <w:rsid w:val="00FD4686"/>
    <w:rsid w:val="00FD496C"/>
    <w:rsid w:val="00FD686F"/>
    <w:rsid w:val="00FD6B74"/>
    <w:rsid w:val="00FD76B0"/>
    <w:rsid w:val="00FD7BA3"/>
    <w:rsid w:val="00FD7C9A"/>
    <w:rsid w:val="00FE015A"/>
    <w:rsid w:val="00FE0245"/>
    <w:rsid w:val="00FE0829"/>
    <w:rsid w:val="00FE132F"/>
    <w:rsid w:val="00FE1526"/>
    <w:rsid w:val="00FE1B78"/>
    <w:rsid w:val="00FE2F7B"/>
    <w:rsid w:val="00FE3B65"/>
    <w:rsid w:val="00FE3E38"/>
    <w:rsid w:val="00FE3EAE"/>
    <w:rsid w:val="00FE3F95"/>
    <w:rsid w:val="00FE40C9"/>
    <w:rsid w:val="00FE438E"/>
    <w:rsid w:val="00FE4F1F"/>
    <w:rsid w:val="00FE52C5"/>
    <w:rsid w:val="00FE5599"/>
    <w:rsid w:val="00FE55E9"/>
    <w:rsid w:val="00FE597B"/>
    <w:rsid w:val="00FE5BFB"/>
    <w:rsid w:val="00FE6949"/>
    <w:rsid w:val="00FE7001"/>
    <w:rsid w:val="00FE70EC"/>
    <w:rsid w:val="00FF006C"/>
    <w:rsid w:val="00FF00D4"/>
    <w:rsid w:val="00FF0D3E"/>
    <w:rsid w:val="00FF0E28"/>
    <w:rsid w:val="00FF1483"/>
    <w:rsid w:val="00FF25DC"/>
    <w:rsid w:val="00FF4230"/>
    <w:rsid w:val="00FF4D4A"/>
    <w:rsid w:val="00FF4DF4"/>
    <w:rsid w:val="00FF5197"/>
    <w:rsid w:val="00FF5611"/>
    <w:rsid w:val="00FF59B9"/>
    <w:rsid w:val="00FF5D12"/>
    <w:rsid w:val="00FF6781"/>
    <w:rsid w:val="00FF699C"/>
    <w:rsid w:val="00FF7130"/>
    <w:rsid w:val="00FF7193"/>
    <w:rsid w:val="00FF7C62"/>
    <w:rsid w:val="00FF7D1C"/>
    <w:rsid w:val="00FF7FD3"/>
    <w:rsid w:val="0B95350A"/>
    <w:rsid w:val="0CC27E6A"/>
    <w:rsid w:val="10543052"/>
    <w:rsid w:val="12F1167E"/>
    <w:rsid w:val="17990F68"/>
    <w:rsid w:val="1D312F38"/>
    <w:rsid w:val="20E85BD4"/>
    <w:rsid w:val="23C0418D"/>
    <w:rsid w:val="33C04C3C"/>
    <w:rsid w:val="5E787253"/>
    <w:rsid w:val="680D6B47"/>
    <w:rsid w:val="7190349C"/>
    <w:rsid w:val="7643563B"/>
    <w:rsid w:val="79E05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E9591"/>
  <w15:docId w15:val="{53E53FC6-E871-46C1-B5B4-99F13481E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3B9C"/>
    <w:pPr>
      <w:adjustRightInd w:val="0"/>
      <w:snapToGrid w:val="0"/>
      <w:spacing w:line="520" w:lineRule="exact"/>
      <w:ind w:firstLineChars="200" w:firstLine="200"/>
    </w:pPr>
    <w:rPr>
      <w:rFonts w:cstheme="minorBidi"/>
      <w:sz w:val="24"/>
      <w:szCs w:val="22"/>
    </w:rPr>
  </w:style>
  <w:style w:type="paragraph" w:styleId="1">
    <w:name w:val="heading 1"/>
    <w:aliases w:val="章节标题,章标题 1,-*+,h1,1st level,Section Head,l1,b1,(章名),篇,(章名)1,(章名)2,(章名)3,(章名)4,(章名)5,(章名)6,(章名)7,H1,大标题,一,标题1,一级标题，黑粗，三号，序号,1,河石1,H11,H12,章标题,一、,河石11,H13,H111,H121,章标题1,一、1,河石12,H14,H112,H122,章标题2,一、2,1.,报告－章,一级标题(章),一级标题,书名,第一章,my标题1,Part,chap,第A章"/>
    <w:basedOn w:val="a"/>
    <w:next w:val="a"/>
    <w:link w:val="10"/>
    <w:qFormat/>
    <w:pPr>
      <w:keepNext/>
      <w:keepLines/>
      <w:pageBreakBefore/>
      <w:spacing w:before="240" w:after="240" w:line="240" w:lineRule="auto"/>
      <w:outlineLvl w:val="0"/>
    </w:pPr>
    <w:rPr>
      <w:b/>
      <w:bCs/>
      <w:kern w:val="44"/>
      <w:sz w:val="32"/>
      <w:szCs w:val="44"/>
    </w:rPr>
  </w:style>
  <w:style w:type="paragraph" w:styleId="2">
    <w:name w:val="heading 2"/>
    <w:aliases w:val="标题 2 Char Char Char Char,标题 2 Char Char Char,标题 2 Char Char,2nd level,h2,Header 2,H2,UNDERRUBRIK 1-2,Titre2,l2,一级节名,节标题,章,一级节名1,一级节名2,一级节名3,一级节名11,一级节名4,一级节名12,一级节名5,一级节名13,一级节名6,一级节名14,一级节名7,一级节名15,一级节名8,一级节名9,一级节名16,HD2,Heading 2 Hidd,节,½Ú,?¨²,占位"/>
    <w:basedOn w:val="a"/>
    <w:next w:val="a"/>
    <w:link w:val="20"/>
    <w:unhideWhenUsed/>
    <w:qFormat/>
    <w:pPr>
      <w:keepNext/>
      <w:keepLines/>
      <w:spacing w:beforeLines="50" w:afterLines="50" w:line="240" w:lineRule="auto"/>
      <w:outlineLvl w:val="1"/>
    </w:pPr>
    <w:rPr>
      <w:rFonts w:eastAsia="楷体" w:cstheme="majorBidi"/>
      <w:b/>
      <w:bCs/>
      <w:sz w:val="32"/>
      <w:szCs w:val="32"/>
    </w:rPr>
  </w:style>
  <w:style w:type="paragraph" w:styleId="3">
    <w:name w:val="heading 3"/>
    <w:aliases w:val="标题 3 Char Char,h3,3rd level,H3,Head 3,level_3,PIM 3,Level 3 Head,二级节名,条 1,二级节名1,二级节名2,二级节名3,二级节名11,二级节名4,二级节名12,二级节名5,二级节名6,二级节名7,二级节名8,二级节名9,二级节名10,二级节名13,Heading 3 - old,l3,heading 3,bh,标题3,3,标题 3 Char Char Char Char,b,1.1.1标题 3,三级标题,第二层条,Re,Ch,条"/>
    <w:basedOn w:val="a"/>
    <w:next w:val="a"/>
    <w:link w:val="30"/>
    <w:unhideWhenUsed/>
    <w:qFormat/>
    <w:pPr>
      <w:keepNext/>
      <w:keepLines/>
      <w:spacing w:before="260" w:after="260" w:line="416" w:lineRule="atLeast"/>
      <w:outlineLvl w:val="2"/>
    </w:pPr>
    <w:rPr>
      <w:b/>
      <w:bCs/>
      <w:sz w:val="28"/>
      <w:szCs w:val="32"/>
    </w:rPr>
  </w:style>
  <w:style w:type="paragraph" w:styleId="4">
    <w:name w:val="heading 4"/>
    <w:aliases w:val="Char,标题 4 Char Char Char Char Char,标题 4 Char Char Char Char,款标题1.1.1.1,[三级节名],h4,H4,条 2,[三级节名]1,[三级节名]2,标题 4-王鹏,款,标题 4 Char Char,标题 4 Char Char Char,1.1.1.1标题 4,4,1.1.1.1,标题 4.1.1.1.1,四级标题，黑粗，小四，序号,h4 sub sub heading,河石管道4,H41,小小节,河石管道41,H42,H411"/>
    <w:basedOn w:val="a"/>
    <w:next w:val="a"/>
    <w:link w:val="40"/>
    <w:unhideWhenUsed/>
    <w:qFormat/>
    <w:pPr>
      <w:keepNext/>
      <w:keepLines/>
      <w:spacing w:before="120" w:after="120" w:line="240" w:lineRule="auto"/>
      <w:outlineLvl w:val="3"/>
    </w:pPr>
    <w:rPr>
      <w:rFonts w:cstheme="majorBidi"/>
      <w:b/>
      <w:bCs/>
      <w:szCs w:val="28"/>
    </w:rPr>
  </w:style>
  <w:style w:type="paragraph" w:styleId="5">
    <w:name w:val="heading 5"/>
    <w:aliases w:val="项,mxHeading5,H5,标题1.1.1.1.1,不使用,标题 5表头"/>
    <w:basedOn w:val="a"/>
    <w:next w:val="a"/>
    <w:link w:val="50"/>
    <w:qFormat/>
    <w:rsid w:val="00CD1315"/>
    <w:pPr>
      <w:keepNext/>
      <w:keepLines/>
      <w:widowControl w:val="0"/>
      <w:tabs>
        <w:tab w:val="left" w:pos="240"/>
        <w:tab w:val="left" w:pos="480"/>
        <w:tab w:val="left" w:pos="600"/>
      </w:tabs>
      <w:spacing w:before="120" w:after="120"/>
      <w:ind w:left="821" w:firstLineChars="0" w:firstLine="0"/>
      <w:textAlignment w:val="baseline"/>
      <w:outlineLvl w:val="4"/>
    </w:pPr>
    <w:rPr>
      <w:rFonts w:cs="Times New Roman"/>
      <w:b/>
      <w:szCs w:val="20"/>
    </w:rPr>
  </w:style>
  <w:style w:type="paragraph" w:styleId="6">
    <w:name w:val="heading 6"/>
    <w:aliases w:val="条文1"/>
    <w:basedOn w:val="a"/>
    <w:next w:val="a"/>
    <w:link w:val="60"/>
    <w:unhideWhenUsed/>
    <w:qFormat/>
    <w:rsid w:val="00A94ADF"/>
    <w:pPr>
      <w:keepNext/>
      <w:keepLines/>
      <w:spacing w:before="240" w:after="64" w:line="320" w:lineRule="atLeast"/>
      <w:outlineLvl w:val="5"/>
    </w:pPr>
    <w:rPr>
      <w:rFonts w:asciiTheme="majorHAnsi" w:eastAsiaTheme="majorEastAsia"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sz w:val="18"/>
      <w:szCs w:val="18"/>
    </w:rPr>
  </w:style>
  <w:style w:type="paragraph" w:styleId="a5">
    <w:name w:val="annotation text"/>
    <w:basedOn w:val="a"/>
    <w:link w:val="a6"/>
    <w:uiPriority w:val="99"/>
    <w:unhideWhenUsed/>
  </w:style>
  <w:style w:type="paragraph" w:styleId="a7">
    <w:name w:val="Body Text"/>
    <w:basedOn w:val="a"/>
    <w:link w:val="a8"/>
    <w:unhideWhenUsed/>
    <w:qFormat/>
    <w:pPr>
      <w:spacing w:after="120"/>
    </w:pPr>
  </w:style>
  <w:style w:type="paragraph" w:styleId="a9">
    <w:name w:val="Body Text Indent"/>
    <w:basedOn w:val="a"/>
    <w:link w:val="aa"/>
    <w:uiPriority w:val="99"/>
    <w:semiHidden/>
    <w:unhideWhenUsed/>
    <w:qFormat/>
    <w:pPr>
      <w:spacing w:after="120"/>
      <w:ind w:leftChars="200" w:left="420"/>
    </w:pPr>
  </w:style>
  <w:style w:type="paragraph" w:styleId="TOC3">
    <w:name w:val="toc 3"/>
    <w:basedOn w:val="a"/>
    <w:next w:val="a"/>
    <w:uiPriority w:val="39"/>
    <w:unhideWhenUsed/>
    <w:qFormat/>
    <w:pPr>
      <w:spacing w:beforeLines="50" w:afterLines="50" w:line="240" w:lineRule="auto"/>
      <w:ind w:firstLineChars="300" w:firstLine="300"/>
    </w:pPr>
  </w:style>
  <w:style w:type="paragraph" w:styleId="21">
    <w:name w:val="Body Text Indent 2"/>
    <w:basedOn w:val="a"/>
    <w:link w:val="22"/>
    <w:uiPriority w:val="99"/>
    <w:semiHidden/>
    <w:unhideWhenUsed/>
    <w:pPr>
      <w:spacing w:after="120" w:line="480" w:lineRule="auto"/>
      <w:ind w:leftChars="200" w:left="420"/>
    </w:pPr>
  </w:style>
  <w:style w:type="paragraph" w:styleId="ab">
    <w:name w:val="Balloon Text"/>
    <w:basedOn w:val="a"/>
    <w:link w:val="ac"/>
    <w:uiPriority w:val="99"/>
    <w:semiHidden/>
    <w:unhideWhenUsed/>
    <w:qFormat/>
    <w:pPr>
      <w:spacing w:line="240" w:lineRule="auto"/>
    </w:pPr>
    <w:rPr>
      <w:sz w:val="18"/>
      <w:szCs w:val="18"/>
    </w:rPr>
  </w:style>
  <w:style w:type="paragraph" w:styleId="ad">
    <w:name w:val="footer"/>
    <w:basedOn w:val="a"/>
    <w:link w:val="ae"/>
    <w:uiPriority w:val="99"/>
    <w:unhideWhenUsed/>
    <w:qFormat/>
    <w:pPr>
      <w:tabs>
        <w:tab w:val="center" w:pos="4153"/>
        <w:tab w:val="right" w:pos="8306"/>
      </w:tabs>
    </w:pPr>
    <w:rPr>
      <w:sz w:val="18"/>
      <w:szCs w:val="18"/>
    </w:rPr>
  </w:style>
  <w:style w:type="paragraph" w:styleId="af">
    <w:name w:val="header"/>
    <w:basedOn w:val="a"/>
    <w:link w:val="af0"/>
    <w:uiPriority w:val="99"/>
    <w:unhideWhenUsed/>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unhideWhenUsed/>
    <w:qFormat/>
    <w:pPr>
      <w:spacing w:beforeLines="100" w:afterLines="100" w:line="240" w:lineRule="auto"/>
      <w:ind w:firstLineChars="0" w:firstLine="0"/>
    </w:pPr>
    <w:rPr>
      <w:b/>
      <w:sz w:val="28"/>
    </w:rPr>
  </w:style>
  <w:style w:type="paragraph" w:styleId="TOC2">
    <w:name w:val="toc 2"/>
    <w:basedOn w:val="a"/>
    <w:next w:val="a"/>
    <w:uiPriority w:val="39"/>
    <w:unhideWhenUsed/>
    <w:qFormat/>
    <w:pPr>
      <w:spacing w:beforeLines="50" w:afterLines="50" w:line="240" w:lineRule="auto"/>
    </w:pPr>
  </w:style>
  <w:style w:type="paragraph" w:styleId="af1">
    <w:name w:val="annotation subject"/>
    <w:basedOn w:val="a5"/>
    <w:next w:val="a5"/>
    <w:link w:val="af2"/>
    <w:uiPriority w:val="99"/>
    <w:semiHidden/>
    <w:unhideWhenUsed/>
    <w:rPr>
      <w:b/>
      <w:bCs/>
    </w:rPr>
  </w:style>
  <w:style w:type="paragraph" w:styleId="af3">
    <w:name w:val="Body Text First Indent"/>
    <w:basedOn w:val="a7"/>
    <w:link w:val="af4"/>
    <w:uiPriority w:val="99"/>
    <w:semiHidden/>
    <w:unhideWhenUsed/>
    <w:pPr>
      <w:ind w:firstLineChars="100" w:firstLine="420"/>
    </w:pPr>
  </w:style>
  <w:style w:type="paragraph" w:styleId="23">
    <w:name w:val="Body Text First Indent 2"/>
    <w:basedOn w:val="a9"/>
    <w:next w:val="a"/>
    <w:link w:val="24"/>
    <w:qFormat/>
    <w:pPr>
      <w:adjustRightInd/>
      <w:snapToGrid/>
      <w:spacing w:line="240" w:lineRule="auto"/>
      <w:ind w:firstLineChars="0" w:firstLine="420"/>
    </w:pPr>
    <w:rPr>
      <w:rFonts w:cs="Times New Roman"/>
      <w:color w:val="000000"/>
      <w:spacing w:val="4"/>
      <w:sz w:val="20"/>
      <w:szCs w:val="20"/>
    </w:r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qFormat/>
    <w:rPr>
      <w:color w:val="0000FF" w:themeColor="hyperlink"/>
      <w:u w:val="single"/>
    </w:rPr>
  </w:style>
  <w:style w:type="character" w:styleId="af7">
    <w:name w:val="annotation reference"/>
    <w:basedOn w:val="a0"/>
    <w:unhideWhenUsed/>
    <w:rPr>
      <w:sz w:val="21"/>
      <w:szCs w:val="21"/>
    </w:rPr>
  </w:style>
  <w:style w:type="character" w:customStyle="1" w:styleId="af0">
    <w:name w:val="页眉 字符"/>
    <w:basedOn w:val="a0"/>
    <w:link w:val="af"/>
    <w:uiPriority w:val="99"/>
    <w:qFormat/>
    <w:rPr>
      <w:rFonts w:ascii="Tahoma" w:hAnsi="Tahoma"/>
      <w:sz w:val="18"/>
      <w:szCs w:val="18"/>
    </w:rPr>
  </w:style>
  <w:style w:type="character" w:customStyle="1" w:styleId="ae">
    <w:name w:val="页脚 字符"/>
    <w:basedOn w:val="a0"/>
    <w:link w:val="ad"/>
    <w:uiPriority w:val="99"/>
    <w:qFormat/>
    <w:rPr>
      <w:rFonts w:ascii="Tahoma" w:hAnsi="Tahoma"/>
      <w:sz w:val="18"/>
      <w:szCs w:val="18"/>
    </w:rPr>
  </w:style>
  <w:style w:type="character" w:customStyle="1" w:styleId="10">
    <w:name w:val="标题 1 字符"/>
    <w:aliases w:val="章节标题 字符,章标题 1 字符,-*+ 字符,h1 字符,1st level 字符,Section Head 字符,l1 字符,b1 字符,(章名) 字符,篇 字符,(章名)1 字符,(章名)2 字符,(章名)3 字符,(章名)4 字符,(章名)5 字符,(章名)6 字符,(章名)7 字符,H1 字符,大标题 字符,一 字符,标题1 字符,一级标题，黑粗，三号，序号 字符,1 字符,河石1 字符,H11 字符,H12 字符,章标题 字符,一、 字符,河石11 字符,H13 字符"/>
    <w:basedOn w:val="a0"/>
    <w:link w:val="1"/>
    <w:uiPriority w:val="9"/>
    <w:qFormat/>
    <w:rPr>
      <w:rFonts w:ascii="Times New Roman" w:eastAsia="宋体" w:hAnsi="Times New Roman"/>
      <w:b/>
      <w:bCs/>
      <w:kern w:val="44"/>
      <w:sz w:val="32"/>
      <w:szCs w:val="44"/>
    </w:rPr>
  </w:style>
  <w:style w:type="character" w:customStyle="1" w:styleId="20">
    <w:name w:val="标题 2 字符"/>
    <w:aliases w:val="标题 2 Char Char Char Char 字符,标题 2 Char Char Char 字符,标题 2 Char Char 字符,2nd level 字符,h2 字符,Header 2 字符,H2 字符,UNDERRUBRIK 1-2 字符,Titre2 字符,l2 字符,一级节名 字符,节标题 字符,章 字符,一级节名1 字符,一级节名2 字符,一级节名3 字符,一级节名11 字符,一级节名4 字符,一级节名12 字符,一级节名5 字符,一级节名13 字符,一级节名6 字符"/>
    <w:basedOn w:val="a0"/>
    <w:link w:val="2"/>
    <w:qFormat/>
    <w:rPr>
      <w:rFonts w:ascii="Times New Roman" w:eastAsia="楷体" w:hAnsi="Times New Roman" w:cstheme="majorBidi"/>
      <w:b/>
      <w:bCs/>
      <w:sz w:val="32"/>
      <w:szCs w:val="32"/>
    </w:rPr>
  </w:style>
  <w:style w:type="character" w:customStyle="1" w:styleId="11">
    <w:name w:val="页码1"/>
    <w:basedOn w:val="a0"/>
    <w:qFormat/>
  </w:style>
  <w:style w:type="character" w:customStyle="1" w:styleId="a4">
    <w:name w:val="文档结构图 字符"/>
    <w:basedOn w:val="a0"/>
    <w:link w:val="a3"/>
    <w:uiPriority w:val="99"/>
    <w:semiHidden/>
    <w:qFormat/>
    <w:rPr>
      <w:rFonts w:ascii="宋体" w:eastAsia="宋体" w:hAnsi="Times New Roman"/>
      <w:sz w:val="18"/>
      <w:szCs w:val="18"/>
    </w:rPr>
  </w:style>
  <w:style w:type="character" w:customStyle="1" w:styleId="ac">
    <w:name w:val="批注框文本 字符"/>
    <w:basedOn w:val="a0"/>
    <w:link w:val="ab"/>
    <w:uiPriority w:val="99"/>
    <w:semiHidden/>
    <w:qFormat/>
    <w:rPr>
      <w:rFonts w:ascii="Times New Roman" w:eastAsia="宋体" w:hAnsi="Times New Roman"/>
      <w:sz w:val="18"/>
      <w:szCs w:val="18"/>
    </w:rPr>
  </w:style>
  <w:style w:type="paragraph" w:customStyle="1" w:styleId="af8">
    <w:name w:val="验收图"/>
    <w:basedOn w:val="a"/>
    <w:qFormat/>
    <w:pPr>
      <w:spacing w:line="240" w:lineRule="auto"/>
      <w:ind w:firstLineChars="0" w:firstLine="0"/>
      <w:jc w:val="center"/>
    </w:pPr>
    <w:rPr>
      <w:b/>
    </w:rPr>
  </w:style>
  <w:style w:type="paragraph" w:customStyle="1" w:styleId="af9">
    <w:name w:val="验收表格正文"/>
    <w:basedOn w:val="a"/>
    <w:qFormat/>
    <w:pPr>
      <w:widowControl w:val="0"/>
      <w:adjustRightInd/>
      <w:snapToGrid/>
      <w:spacing w:line="240" w:lineRule="auto"/>
      <w:ind w:firstLineChars="0" w:firstLine="0"/>
      <w:jc w:val="center"/>
    </w:pPr>
    <w:rPr>
      <w:rFonts w:cs="Times New Roman"/>
      <w:kern w:val="2"/>
      <w:sz w:val="21"/>
      <w:szCs w:val="20"/>
    </w:rPr>
  </w:style>
  <w:style w:type="paragraph" w:customStyle="1" w:styleId="afa">
    <w:name w:val="验收表头"/>
    <w:basedOn w:val="af9"/>
    <w:link w:val="Char"/>
    <w:qFormat/>
    <w:pPr>
      <w:spacing w:beforeLines="50"/>
      <w:ind w:firstLineChars="200" w:firstLine="492"/>
      <w:jc w:val="left"/>
    </w:pPr>
    <w:rPr>
      <w:rFonts w:eastAsia="黑体"/>
      <w:spacing w:val="6"/>
      <w:position w:val="10"/>
      <w:sz w:val="24"/>
      <w:szCs w:val="24"/>
    </w:rPr>
  </w:style>
  <w:style w:type="character" w:customStyle="1" w:styleId="Char">
    <w:name w:val="验收表头 Char"/>
    <w:basedOn w:val="a0"/>
    <w:link w:val="afa"/>
    <w:qFormat/>
    <w:rPr>
      <w:rFonts w:ascii="Times New Roman" w:eastAsia="黑体" w:hAnsi="Times New Roman" w:cs="Times New Roman"/>
      <w:spacing w:val="6"/>
      <w:kern w:val="2"/>
      <w:position w:val="10"/>
      <w:sz w:val="24"/>
      <w:szCs w:val="24"/>
    </w:rPr>
  </w:style>
  <w:style w:type="character" w:customStyle="1" w:styleId="30">
    <w:name w:val="标题 3 字符"/>
    <w:aliases w:val="标题 3 Char Char 字符,h3 字符,3rd level 字符,H3 字符,Head 3 字符,level_3 字符,PIM 3 字符,Level 3 Head 字符,二级节名 字符,条 1 字符,二级节名1 字符,二级节名2 字符,二级节名3 字符,二级节名11 字符,二级节名4 字符,二级节名12 字符,二级节名5 字符,二级节名6 字符,二级节名7 字符,二级节名8 字符,二级节名9 字符,二级节名10 字符,二级节名13 字符,Heading 3 - old 字符"/>
    <w:basedOn w:val="a0"/>
    <w:link w:val="3"/>
    <w:uiPriority w:val="9"/>
    <w:qFormat/>
    <w:rPr>
      <w:rFonts w:ascii="Times New Roman" w:eastAsia="宋体" w:hAnsi="Times New Roman"/>
      <w:b/>
      <w:bCs/>
      <w:sz w:val="28"/>
      <w:szCs w:val="32"/>
    </w:rPr>
  </w:style>
  <w:style w:type="paragraph" w:customStyle="1" w:styleId="afb">
    <w:name w:val="验收公式"/>
    <w:basedOn w:val="af8"/>
    <w:qFormat/>
    <w:pPr>
      <w:spacing w:beforeLines="100" w:afterLines="100"/>
    </w:pPr>
  </w:style>
  <w:style w:type="character" w:customStyle="1" w:styleId="40">
    <w:name w:val="标题 4 字符"/>
    <w:aliases w:val="Char 字符,标题 4 Char Char Char Char Char 字符,标题 4 Char Char Char Char 字符,款标题1.1.1.1 字符,[三级节名] 字符,h4 字符,H4 字符,条 2 字符,[三级节名]1 字符,[三级节名]2 字符,标题 4-王鹏 字符,款 字符,标题 4 Char Char 字符,标题 4 Char Char Char 字符,1.1.1.1标题 4 字符,4 字符,1.1.1.1 字符,标题 4.1.1.1.1 字符,H41 字符"/>
    <w:basedOn w:val="a0"/>
    <w:link w:val="4"/>
    <w:uiPriority w:val="9"/>
    <w:qFormat/>
    <w:rPr>
      <w:rFonts w:ascii="Times New Roman" w:eastAsia="宋体" w:hAnsi="Times New Roman" w:cstheme="majorBidi"/>
      <w:b/>
      <w:bCs/>
      <w:sz w:val="24"/>
      <w:szCs w:val="28"/>
    </w:rPr>
  </w:style>
  <w:style w:type="paragraph" w:customStyle="1" w:styleId="25">
    <w:name w:val="页眉2"/>
    <w:basedOn w:val="af"/>
    <w:qFormat/>
    <w:pPr>
      <w:ind w:firstLine="360"/>
    </w:pPr>
  </w:style>
  <w:style w:type="paragraph" w:customStyle="1" w:styleId="afc">
    <w:name w:val="目录"/>
    <w:basedOn w:val="1"/>
    <w:qFormat/>
    <w:pPr>
      <w:ind w:firstLineChars="0" w:firstLine="0"/>
      <w:jc w:val="center"/>
      <w:outlineLvl w:val="9"/>
    </w:pPr>
    <w:rPr>
      <w:sz w:val="52"/>
    </w:rPr>
  </w:style>
  <w:style w:type="paragraph" w:customStyle="1" w:styleId="afd">
    <w:name w:val="段落"/>
    <w:basedOn w:val="a"/>
    <w:link w:val="Char0"/>
    <w:qFormat/>
    <w:pPr>
      <w:widowControl w:val="0"/>
      <w:adjustRightInd/>
      <w:snapToGrid/>
      <w:spacing w:line="500" w:lineRule="exact"/>
      <w:jc w:val="both"/>
    </w:pPr>
    <w:rPr>
      <w:rFonts w:cs="Times New Roman"/>
      <w:kern w:val="2"/>
      <w:szCs w:val="20"/>
    </w:rPr>
  </w:style>
  <w:style w:type="character" w:customStyle="1" w:styleId="Char0">
    <w:name w:val="段落 Char"/>
    <w:basedOn w:val="a0"/>
    <w:link w:val="afd"/>
    <w:qFormat/>
    <w:rPr>
      <w:rFonts w:ascii="Times New Roman" w:eastAsia="宋体" w:hAnsi="Times New Roman" w:cs="Times New Roman"/>
      <w:kern w:val="2"/>
      <w:sz w:val="24"/>
      <w:szCs w:val="20"/>
    </w:rPr>
  </w:style>
  <w:style w:type="character" w:customStyle="1" w:styleId="aa">
    <w:name w:val="正文文本缩进 字符"/>
    <w:basedOn w:val="a0"/>
    <w:link w:val="a9"/>
    <w:uiPriority w:val="99"/>
    <w:semiHidden/>
    <w:qFormat/>
    <w:rPr>
      <w:rFonts w:ascii="Times New Roman" w:eastAsia="宋体" w:hAnsi="Times New Roman"/>
      <w:sz w:val="24"/>
    </w:rPr>
  </w:style>
  <w:style w:type="character" w:customStyle="1" w:styleId="24">
    <w:name w:val="正文文本首行缩进 2 字符"/>
    <w:basedOn w:val="aa"/>
    <w:link w:val="23"/>
    <w:qFormat/>
    <w:rPr>
      <w:rFonts w:ascii="Times New Roman" w:eastAsia="宋体" w:hAnsi="Times New Roman" w:cs="Times New Roman"/>
      <w:color w:val="000000"/>
      <w:spacing w:val="4"/>
      <w:sz w:val="20"/>
      <w:szCs w:val="20"/>
    </w:rPr>
  </w:style>
  <w:style w:type="paragraph" w:customStyle="1" w:styleId="afe">
    <w:name w:val="表头"/>
    <w:basedOn w:val="a"/>
    <w:qFormat/>
    <w:pPr>
      <w:widowControl w:val="0"/>
      <w:adjustRightInd/>
      <w:snapToGrid/>
      <w:spacing w:line="240" w:lineRule="auto"/>
      <w:ind w:firstLine="504"/>
    </w:pPr>
    <w:rPr>
      <w:rFonts w:eastAsia="黑体" w:cs="Times New Roman"/>
      <w:spacing w:val="6"/>
      <w:kern w:val="2"/>
      <w:position w:val="10"/>
      <w:szCs w:val="24"/>
    </w:rPr>
  </w:style>
  <w:style w:type="paragraph" w:customStyle="1" w:styleId="12">
    <w:name w:val="正文1"/>
    <w:qFormat/>
    <w:pPr>
      <w:jc w:val="both"/>
    </w:pPr>
    <w:rPr>
      <w:kern w:val="2"/>
      <w:sz w:val="21"/>
      <w:szCs w:val="21"/>
    </w:rPr>
  </w:style>
  <w:style w:type="paragraph" w:customStyle="1" w:styleId="aff">
    <w:name w:val="鸿达表格文字"/>
    <w:basedOn w:val="a"/>
    <w:link w:val="Char1"/>
    <w:qFormat/>
    <w:pPr>
      <w:widowControl w:val="0"/>
      <w:adjustRightInd/>
      <w:snapToGrid/>
      <w:spacing w:line="240" w:lineRule="auto"/>
      <w:ind w:firstLineChars="0" w:firstLine="0"/>
      <w:contextualSpacing/>
      <w:jc w:val="center"/>
      <w:textAlignment w:val="baseline"/>
    </w:pPr>
    <w:rPr>
      <w:rFonts w:cs="Times New Roman"/>
      <w:sz w:val="21"/>
      <w:szCs w:val="21"/>
    </w:rPr>
  </w:style>
  <w:style w:type="paragraph" w:customStyle="1" w:styleId="aff0">
    <w:name w:val="鸿达表格段落"/>
    <w:basedOn w:val="a"/>
    <w:pPr>
      <w:widowControl w:val="0"/>
      <w:spacing w:line="240" w:lineRule="auto"/>
      <w:ind w:firstLineChars="100" w:firstLine="100"/>
    </w:pPr>
    <w:rPr>
      <w:rFonts w:cs="Times New Roman"/>
      <w:snapToGrid w:val="0"/>
      <w:sz w:val="21"/>
      <w:szCs w:val="24"/>
    </w:rPr>
  </w:style>
  <w:style w:type="paragraph" w:customStyle="1" w:styleId="aff1">
    <w:name w:val="鸿达表头"/>
    <w:basedOn w:val="a"/>
    <w:link w:val="Char2"/>
    <w:qFormat/>
    <w:pPr>
      <w:widowControl w:val="0"/>
      <w:adjustRightInd/>
      <w:snapToGrid/>
      <w:jc w:val="both"/>
    </w:pPr>
    <w:rPr>
      <w:rFonts w:cs="Times New Roman"/>
      <w:b/>
      <w:kern w:val="2"/>
      <w:szCs w:val="24"/>
    </w:rPr>
  </w:style>
  <w:style w:type="character" w:customStyle="1" w:styleId="Char2">
    <w:name w:val="鸿达表头 Char"/>
    <w:basedOn w:val="a0"/>
    <w:link w:val="aff1"/>
    <w:qFormat/>
    <w:rPr>
      <w:b/>
      <w:kern w:val="2"/>
      <w:sz w:val="24"/>
      <w:szCs w:val="24"/>
    </w:rPr>
  </w:style>
  <w:style w:type="paragraph" w:customStyle="1" w:styleId="aff2">
    <w:name w:val="鸿达表加粗"/>
    <w:basedOn w:val="a"/>
    <w:link w:val="aff3"/>
    <w:qFormat/>
    <w:pPr>
      <w:widowControl w:val="0"/>
      <w:adjustRightInd/>
      <w:snapToGrid/>
      <w:spacing w:line="240" w:lineRule="auto"/>
      <w:ind w:firstLineChars="0" w:firstLine="0"/>
      <w:jc w:val="center"/>
    </w:pPr>
    <w:rPr>
      <w:rFonts w:cs="宋体"/>
      <w:b/>
      <w:color w:val="000000"/>
      <w:kern w:val="2"/>
      <w:sz w:val="21"/>
      <w:szCs w:val="20"/>
    </w:rPr>
  </w:style>
  <w:style w:type="character" w:customStyle="1" w:styleId="22">
    <w:name w:val="正文文本缩进 2 字符"/>
    <w:basedOn w:val="a0"/>
    <w:link w:val="21"/>
    <w:uiPriority w:val="99"/>
    <w:semiHidden/>
    <w:rPr>
      <w:rFonts w:cstheme="minorBidi"/>
      <w:sz w:val="24"/>
      <w:szCs w:val="22"/>
    </w:rPr>
  </w:style>
  <w:style w:type="character" w:customStyle="1" w:styleId="a8">
    <w:name w:val="正文文本 字符"/>
    <w:basedOn w:val="a0"/>
    <w:link w:val="a7"/>
    <w:qFormat/>
    <w:rPr>
      <w:rFonts w:cstheme="minorBidi"/>
      <w:sz w:val="24"/>
      <w:szCs w:val="22"/>
    </w:rPr>
  </w:style>
  <w:style w:type="character" w:customStyle="1" w:styleId="af4">
    <w:name w:val="正文文本首行缩进 字符"/>
    <w:basedOn w:val="a8"/>
    <w:link w:val="af3"/>
    <w:uiPriority w:val="99"/>
    <w:semiHidden/>
    <w:rPr>
      <w:rFonts w:cstheme="minorBidi"/>
      <w:sz w:val="24"/>
      <w:szCs w:val="22"/>
    </w:rPr>
  </w:style>
  <w:style w:type="paragraph" w:styleId="aff4">
    <w:name w:val="List Paragraph"/>
    <w:basedOn w:val="a"/>
    <w:uiPriority w:val="1"/>
    <w:qFormat/>
    <w:pPr>
      <w:widowControl w:val="0"/>
      <w:ind w:firstLine="420"/>
      <w:jc w:val="both"/>
      <w:textAlignment w:val="baseline"/>
    </w:pPr>
    <w:rPr>
      <w:rFonts w:cs="Times New Roman"/>
      <w:szCs w:val="20"/>
    </w:rPr>
  </w:style>
  <w:style w:type="character" w:customStyle="1" w:styleId="a6">
    <w:name w:val="批注文字 字符"/>
    <w:basedOn w:val="a0"/>
    <w:link w:val="a5"/>
    <w:uiPriority w:val="99"/>
    <w:rPr>
      <w:rFonts w:cstheme="minorBidi"/>
      <w:sz w:val="24"/>
      <w:szCs w:val="22"/>
    </w:rPr>
  </w:style>
  <w:style w:type="character" w:customStyle="1" w:styleId="af2">
    <w:name w:val="批注主题 字符"/>
    <w:basedOn w:val="a6"/>
    <w:link w:val="af1"/>
    <w:uiPriority w:val="99"/>
    <w:semiHidden/>
    <w:rPr>
      <w:rFonts w:cstheme="minorBidi"/>
      <w:b/>
      <w:bCs/>
      <w:sz w:val="24"/>
      <w:szCs w:val="22"/>
    </w:rPr>
  </w:style>
  <w:style w:type="character" w:customStyle="1" w:styleId="font21">
    <w:name w:val="font21"/>
    <w:basedOn w:val="a0"/>
    <w:qFormat/>
    <w:rPr>
      <w:rFonts w:ascii="Times New Roman" w:hAnsi="Times New Roman" w:cs="Times New Roman" w:hint="default"/>
      <w:color w:val="000000"/>
      <w:sz w:val="21"/>
      <w:szCs w:val="21"/>
      <w:u w:val="none"/>
    </w:rPr>
  </w:style>
  <w:style w:type="character" w:customStyle="1" w:styleId="font71">
    <w:name w:val="font71"/>
    <w:rPr>
      <w:rFonts w:ascii="宋体" w:eastAsia="宋体" w:hAnsi="宋体" w:cs="宋体" w:hint="eastAsia"/>
      <w:color w:val="000000"/>
      <w:sz w:val="21"/>
      <w:szCs w:val="21"/>
      <w:u w:val="none"/>
    </w:rPr>
  </w:style>
  <w:style w:type="character" w:styleId="aff5">
    <w:name w:val="Placeholder Text"/>
    <w:basedOn w:val="a0"/>
    <w:uiPriority w:val="99"/>
    <w:unhideWhenUsed/>
    <w:qFormat/>
    <w:rPr>
      <w:color w:val="808080"/>
    </w:rPr>
  </w:style>
  <w:style w:type="paragraph" w:customStyle="1" w:styleId="Default">
    <w:name w:val="Default"/>
    <w:unhideWhenUsed/>
    <w:qFormat/>
    <w:pPr>
      <w:widowControl w:val="0"/>
      <w:autoSpaceDE w:val="0"/>
      <w:autoSpaceDN w:val="0"/>
      <w:adjustRightInd w:val="0"/>
    </w:pPr>
    <w:rPr>
      <w:rFonts w:ascii="宋体" w:hAnsi="宋体"/>
      <w:color w:val="000000"/>
      <w:sz w:val="24"/>
      <w:szCs w:val="22"/>
    </w:rPr>
  </w:style>
  <w:style w:type="character" w:customStyle="1" w:styleId="font31">
    <w:name w:val="font31"/>
    <w:rsid w:val="001507E4"/>
    <w:rPr>
      <w:rFonts w:ascii="Times New Roman" w:hAnsi="Times New Roman" w:cs="Times New Roman" w:hint="default"/>
      <w:i w:val="0"/>
      <w:color w:val="000000"/>
      <w:sz w:val="21"/>
      <w:szCs w:val="21"/>
      <w:u w:val="none"/>
    </w:rPr>
  </w:style>
  <w:style w:type="paragraph" w:customStyle="1" w:styleId="TableParagraph">
    <w:name w:val="Table Paragraph"/>
    <w:basedOn w:val="a"/>
    <w:uiPriority w:val="1"/>
    <w:qFormat/>
    <w:rsid w:val="007128FA"/>
    <w:pPr>
      <w:widowControl w:val="0"/>
      <w:autoSpaceDE w:val="0"/>
      <w:autoSpaceDN w:val="0"/>
      <w:adjustRightInd/>
      <w:snapToGrid/>
      <w:spacing w:line="240" w:lineRule="auto"/>
      <w:ind w:firstLineChars="0" w:firstLine="0"/>
      <w:jc w:val="center"/>
    </w:pPr>
    <w:rPr>
      <w:rFonts w:ascii="宋体" w:hAnsi="宋体" w:cs="宋体"/>
      <w:sz w:val="22"/>
      <w:lang w:val="zh-CN" w:bidi="zh-CN"/>
    </w:rPr>
  </w:style>
  <w:style w:type="paragraph" w:customStyle="1" w:styleId="26">
    <w:name w:val="正文2"/>
    <w:rsid w:val="00917116"/>
    <w:pPr>
      <w:jc w:val="both"/>
    </w:pPr>
    <w:rPr>
      <w:rFonts w:ascii="Calibri" w:hAnsi="Calibri" w:cs="Calibri"/>
      <w:kern w:val="2"/>
      <w:sz w:val="21"/>
      <w:szCs w:val="21"/>
    </w:rPr>
  </w:style>
  <w:style w:type="character" w:customStyle="1" w:styleId="60">
    <w:name w:val="标题 6 字符"/>
    <w:aliases w:val="条文1 字符"/>
    <w:basedOn w:val="a0"/>
    <w:link w:val="6"/>
    <w:qFormat/>
    <w:rsid w:val="00A94ADF"/>
    <w:rPr>
      <w:rFonts w:asciiTheme="majorHAnsi" w:eastAsiaTheme="majorEastAsia" w:hAnsiTheme="majorHAnsi" w:cstheme="majorBidi"/>
      <w:b/>
      <w:bCs/>
      <w:sz w:val="24"/>
      <w:szCs w:val="24"/>
    </w:rPr>
  </w:style>
  <w:style w:type="paragraph" w:styleId="aff6">
    <w:name w:val="Subtitle"/>
    <w:basedOn w:val="a"/>
    <w:next w:val="a"/>
    <w:link w:val="aff7"/>
    <w:qFormat/>
    <w:rsid w:val="00445F58"/>
    <w:pPr>
      <w:widowControl w:val="0"/>
      <w:spacing w:before="240" w:after="480" w:line="240" w:lineRule="auto"/>
      <w:ind w:firstLineChars="0" w:firstLine="0"/>
      <w:jc w:val="center"/>
      <w:textAlignment w:val="baseline"/>
    </w:pPr>
    <w:rPr>
      <w:rFonts w:ascii="Cambria" w:hAnsi="Cambria" w:cs="Times New Roman"/>
      <w:b/>
      <w:bCs/>
      <w:kern w:val="28"/>
      <w:sz w:val="48"/>
      <w:szCs w:val="32"/>
    </w:rPr>
  </w:style>
  <w:style w:type="character" w:customStyle="1" w:styleId="aff7">
    <w:name w:val="副标题 字符"/>
    <w:basedOn w:val="a0"/>
    <w:link w:val="aff6"/>
    <w:qFormat/>
    <w:rsid w:val="00445F58"/>
    <w:rPr>
      <w:rFonts w:ascii="Cambria" w:hAnsi="Cambria"/>
      <w:b/>
      <w:bCs/>
      <w:kern w:val="28"/>
      <w:sz w:val="48"/>
      <w:szCs w:val="32"/>
    </w:rPr>
  </w:style>
  <w:style w:type="character" w:customStyle="1" w:styleId="Char1">
    <w:name w:val="鸿达表格文字 Char"/>
    <w:link w:val="aff"/>
    <w:qFormat/>
    <w:rsid w:val="00445F58"/>
    <w:rPr>
      <w:sz w:val="21"/>
      <w:szCs w:val="21"/>
    </w:rPr>
  </w:style>
  <w:style w:type="paragraph" w:customStyle="1" w:styleId="aff8">
    <w:name w:val="表格正文"/>
    <w:basedOn w:val="a"/>
    <w:qFormat/>
    <w:rsid w:val="003F6606"/>
    <w:pPr>
      <w:widowControl w:val="0"/>
      <w:adjustRightInd/>
      <w:snapToGrid/>
      <w:spacing w:line="240" w:lineRule="auto"/>
      <w:ind w:firstLineChars="0" w:firstLine="0"/>
      <w:jc w:val="center"/>
    </w:pPr>
    <w:rPr>
      <w:rFonts w:cs="Times New Roman"/>
      <w:kern w:val="2"/>
      <w:sz w:val="21"/>
      <w:szCs w:val="20"/>
    </w:rPr>
  </w:style>
  <w:style w:type="paragraph" w:styleId="13">
    <w:name w:val="index 1"/>
    <w:basedOn w:val="a"/>
    <w:next w:val="a"/>
    <w:semiHidden/>
    <w:qFormat/>
    <w:rsid w:val="00F060E4"/>
    <w:pPr>
      <w:widowControl w:val="0"/>
      <w:adjustRightInd/>
      <w:snapToGrid/>
      <w:spacing w:line="240" w:lineRule="auto"/>
      <w:ind w:firstLineChars="0" w:firstLine="0"/>
      <w:jc w:val="center"/>
    </w:pPr>
    <w:rPr>
      <w:rFonts w:cs="Times New Roman"/>
      <w:kern w:val="2"/>
      <w:sz w:val="21"/>
      <w:szCs w:val="24"/>
    </w:rPr>
  </w:style>
  <w:style w:type="character" w:customStyle="1" w:styleId="50">
    <w:name w:val="标题 5 字符"/>
    <w:aliases w:val="项 字符,mxHeading5 字符,H5 字符,标题1.1.1.1.1 字符,不使用 字符,标题 5表头 字符"/>
    <w:basedOn w:val="a0"/>
    <w:link w:val="5"/>
    <w:rsid w:val="00CD1315"/>
    <w:rPr>
      <w:b/>
      <w:sz w:val="24"/>
    </w:rPr>
  </w:style>
  <w:style w:type="paragraph" w:styleId="aff9">
    <w:name w:val="Revision"/>
    <w:hidden/>
    <w:uiPriority w:val="99"/>
    <w:semiHidden/>
    <w:rsid w:val="006B5028"/>
    <w:rPr>
      <w:rFonts w:cstheme="minorBidi"/>
      <w:sz w:val="24"/>
      <w:szCs w:val="22"/>
    </w:rPr>
  </w:style>
  <w:style w:type="character" w:customStyle="1" w:styleId="aff3">
    <w:name w:val="鸿达表加粗 字符"/>
    <w:basedOn w:val="a0"/>
    <w:link w:val="aff2"/>
    <w:qFormat/>
    <w:rsid w:val="00E03D39"/>
    <w:rPr>
      <w:rFonts w:cs="宋体"/>
      <w:b/>
      <w:color w:val="000000"/>
      <w:kern w:val="2"/>
      <w:sz w:val="21"/>
    </w:rPr>
  </w:style>
  <w:style w:type="paragraph" w:styleId="affa">
    <w:name w:val="Normal (Web)"/>
    <w:basedOn w:val="a"/>
    <w:link w:val="affb"/>
    <w:qFormat/>
    <w:rsid w:val="00527CEC"/>
    <w:pPr>
      <w:adjustRightInd/>
      <w:snapToGrid/>
      <w:spacing w:before="100" w:beforeAutospacing="1" w:after="100" w:afterAutospacing="1" w:line="240" w:lineRule="auto"/>
      <w:ind w:firstLineChars="0" w:firstLine="0"/>
    </w:pPr>
    <w:rPr>
      <w:rFonts w:ascii="宋体" w:hAnsi="宋体" w:cs="Times New Roman"/>
      <w:szCs w:val="20"/>
    </w:rPr>
  </w:style>
  <w:style w:type="character" w:customStyle="1" w:styleId="affb">
    <w:name w:val="普通(网站) 字符"/>
    <w:link w:val="affa"/>
    <w:qFormat/>
    <w:locked/>
    <w:rsid w:val="00527CEC"/>
    <w:rPr>
      <w:rFonts w:ascii="宋体" w:hAnsi="宋体"/>
      <w:sz w:val="24"/>
    </w:rPr>
  </w:style>
  <w:style w:type="table" w:customStyle="1" w:styleId="TableNormal">
    <w:name w:val="Table Normal"/>
    <w:basedOn w:val="a1"/>
    <w:qFormat/>
    <w:rsid w:val="003F74A8"/>
    <w:rPr>
      <w:rFonts w:eastAsia="Times New Roman"/>
    </w:rPr>
    <w:tblPr>
      <w:tblCellMar>
        <w:left w:w="0" w:type="dxa"/>
        <w:right w:w="0" w:type="dxa"/>
      </w:tblCellMar>
    </w:tblPr>
  </w:style>
  <w:style w:type="paragraph" w:customStyle="1" w:styleId="14">
    <w:name w:val="1. 表格内容"/>
    <w:basedOn w:val="a"/>
    <w:link w:val="1Char"/>
    <w:qFormat/>
    <w:rsid w:val="00244359"/>
    <w:pPr>
      <w:widowControl w:val="0"/>
      <w:adjustRightInd/>
      <w:spacing w:line="240" w:lineRule="auto"/>
      <w:ind w:firstLineChars="0" w:firstLine="0"/>
      <w:jc w:val="center"/>
      <w:textAlignment w:val="baseline"/>
    </w:pPr>
    <w:rPr>
      <w:rFonts w:cs="Times New Roman"/>
      <w:kern w:val="2"/>
      <w:sz w:val="21"/>
      <w:szCs w:val="21"/>
      <w:lang w:val="x-none" w:eastAsia="x-none"/>
    </w:rPr>
  </w:style>
  <w:style w:type="character" w:customStyle="1" w:styleId="1Char">
    <w:name w:val="1. 表格内容 Char"/>
    <w:link w:val="14"/>
    <w:rsid w:val="00244359"/>
    <w:rPr>
      <w:kern w:val="2"/>
      <w:sz w:val="21"/>
      <w:szCs w:val="21"/>
      <w:lang w:val="x-none" w:eastAsia="x-none"/>
    </w:rPr>
  </w:style>
  <w:style w:type="paragraph" w:customStyle="1" w:styleId="15">
    <w:name w:val="1.表头格式"/>
    <w:basedOn w:val="a"/>
    <w:next w:val="a"/>
    <w:link w:val="1Char0"/>
    <w:qFormat/>
    <w:rsid w:val="00244359"/>
    <w:pPr>
      <w:widowControl w:val="0"/>
      <w:adjustRightInd/>
      <w:snapToGrid/>
      <w:ind w:firstLineChars="0" w:firstLine="0"/>
      <w:jc w:val="center"/>
    </w:pPr>
    <w:rPr>
      <w:rFonts w:eastAsia="黑体" w:cs="Times New Roman"/>
      <w:kern w:val="2"/>
      <w:szCs w:val="24"/>
      <w:lang w:val="x-none" w:eastAsia="x-none"/>
    </w:rPr>
  </w:style>
  <w:style w:type="character" w:customStyle="1" w:styleId="1Char0">
    <w:name w:val="1.表头格式 Char"/>
    <w:link w:val="15"/>
    <w:rsid w:val="00244359"/>
    <w:rPr>
      <w:rFonts w:eastAsia="黑体"/>
      <w:kern w:val="2"/>
      <w:sz w:val="24"/>
      <w:szCs w:val="24"/>
      <w:lang w:val="x-none" w:eastAsia="x-none"/>
    </w:rPr>
  </w:style>
  <w:style w:type="paragraph" w:customStyle="1" w:styleId="affc">
    <w:name w:val="表格居中"/>
    <w:basedOn w:val="a"/>
    <w:qFormat/>
    <w:rsid w:val="003F5AE2"/>
    <w:pPr>
      <w:widowControl w:val="0"/>
      <w:adjustRightInd/>
      <w:spacing w:line="240" w:lineRule="auto"/>
      <w:ind w:firstLineChars="0" w:firstLine="0"/>
      <w:jc w:val="center"/>
    </w:pPr>
    <w:rPr>
      <w:rFonts w:hint="eastAsia"/>
      <w:bCs/>
      <w:kern w:val="2"/>
      <w:sz w:val="21"/>
      <w:szCs w:val="21"/>
      <w:shd w:val="clear" w:color="auto" w:fill="FFFFFF"/>
    </w:rPr>
  </w:style>
  <w:style w:type="paragraph" w:customStyle="1" w:styleId="affd">
    <w:name w:val="表格标题"/>
    <w:basedOn w:val="a"/>
    <w:qFormat/>
    <w:rsid w:val="003F5AE2"/>
    <w:pPr>
      <w:widowControl w:val="0"/>
      <w:adjustRightInd/>
      <w:spacing w:line="460" w:lineRule="exact"/>
      <w:ind w:firstLine="723"/>
    </w:pPr>
    <w:rPr>
      <w:rFonts w:eastAsia="黑体" w:cs="黑体" w:hint="eastAsia"/>
      <w:b/>
      <w:kern w:val="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530">
      <w:bodyDiv w:val="1"/>
      <w:marLeft w:val="0"/>
      <w:marRight w:val="0"/>
      <w:marTop w:val="0"/>
      <w:marBottom w:val="0"/>
      <w:divBdr>
        <w:top w:val="none" w:sz="0" w:space="0" w:color="auto"/>
        <w:left w:val="none" w:sz="0" w:space="0" w:color="auto"/>
        <w:bottom w:val="none" w:sz="0" w:space="0" w:color="auto"/>
        <w:right w:val="none" w:sz="0" w:space="0" w:color="auto"/>
      </w:divBdr>
      <w:divsChild>
        <w:div w:id="1824541956">
          <w:marLeft w:val="0"/>
          <w:marRight w:val="0"/>
          <w:marTop w:val="0"/>
          <w:marBottom w:val="0"/>
          <w:divBdr>
            <w:top w:val="none" w:sz="0" w:space="0" w:color="auto"/>
            <w:left w:val="none" w:sz="0" w:space="0" w:color="auto"/>
            <w:bottom w:val="none" w:sz="0" w:space="0" w:color="auto"/>
            <w:right w:val="none" w:sz="0" w:space="0" w:color="auto"/>
          </w:divBdr>
        </w:div>
      </w:divsChild>
    </w:div>
    <w:div w:id="19940148">
      <w:bodyDiv w:val="1"/>
      <w:marLeft w:val="0"/>
      <w:marRight w:val="0"/>
      <w:marTop w:val="0"/>
      <w:marBottom w:val="0"/>
      <w:divBdr>
        <w:top w:val="none" w:sz="0" w:space="0" w:color="auto"/>
        <w:left w:val="none" w:sz="0" w:space="0" w:color="auto"/>
        <w:bottom w:val="none" w:sz="0" w:space="0" w:color="auto"/>
        <w:right w:val="none" w:sz="0" w:space="0" w:color="auto"/>
      </w:divBdr>
    </w:div>
    <w:div w:id="34552382">
      <w:bodyDiv w:val="1"/>
      <w:marLeft w:val="0"/>
      <w:marRight w:val="0"/>
      <w:marTop w:val="0"/>
      <w:marBottom w:val="0"/>
      <w:divBdr>
        <w:top w:val="none" w:sz="0" w:space="0" w:color="auto"/>
        <w:left w:val="none" w:sz="0" w:space="0" w:color="auto"/>
        <w:bottom w:val="none" w:sz="0" w:space="0" w:color="auto"/>
        <w:right w:val="none" w:sz="0" w:space="0" w:color="auto"/>
      </w:divBdr>
    </w:div>
    <w:div w:id="66415388">
      <w:bodyDiv w:val="1"/>
      <w:marLeft w:val="0"/>
      <w:marRight w:val="0"/>
      <w:marTop w:val="0"/>
      <w:marBottom w:val="0"/>
      <w:divBdr>
        <w:top w:val="none" w:sz="0" w:space="0" w:color="auto"/>
        <w:left w:val="none" w:sz="0" w:space="0" w:color="auto"/>
        <w:bottom w:val="none" w:sz="0" w:space="0" w:color="auto"/>
        <w:right w:val="none" w:sz="0" w:space="0" w:color="auto"/>
      </w:divBdr>
    </w:div>
    <w:div w:id="96099750">
      <w:bodyDiv w:val="1"/>
      <w:marLeft w:val="0"/>
      <w:marRight w:val="0"/>
      <w:marTop w:val="0"/>
      <w:marBottom w:val="0"/>
      <w:divBdr>
        <w:top w:val="none" w:sz="0" w:space="0" w:color="auto"/>
        <w:left w:val="none" w:sz="0" w:space="0" w:color="auto"/>
        <w:bottom w:val="none" w:sz="0" w:space="0" w:color="auto"/>
        <w:right w:val="none" w:sz="0" w:space="0" w:color="auto"/>
      </w:divBdr>
    </w:div>
    <w:div w:id="114448128">
      <w:bodyDiv w:val="1"/>
      <w:marLeft w:val="0"/>
      <w:marRight w:val="0"/>
      <w:marTop w:val="0"/>
      <w:marBottom w:val="0"/>
      <w:divBdr>
        <w:top w:val="none" w:sz="0" w:space="0" w:color="auto"/>
        <w:left w:val="none" w:sz="0" w:space="0" w:color="auto"/>
        <w:bottom w:val="none" w:sz="0" w:space="0" w:color="auto"/>
        <w:right w:val="none" w:sz="0" w:space="0" w:color="auto"/>
      </w:divBdr>
      <w:divsChild>
        <w:div w:id="1957368171">
          <w:marLeft w:val="0"/>
          <w:marRight w:val="0"/>
          <w:marTop w:val="0"/>
          <w:marBottom w:val="0"/>
          <w:divBdr>
            <w:top w:val="none" w:sz="0" w:space="0" w:color="auto"/>
            <w:left w:val="none" w:sz="0" w:space="0" w:color="auto"/>
            <w:bottom w:val="none" w:sz="0" w:space="0" w:color="auto"/>
            <w:right w:val="none" w:sz="0" w:space="0" w:color="auto"/>
          </w:divBdr>
        </w:div>
        <w:div w:id="1436561816">
          <w:marLeft w:val="0"/>
          <w:marRight w:val="0"/>
          <w:marTop w:val="0"/>
          <w:marBottom w:val="0"/>
          <w:divBdr>
            <w:top w:val="none" w:sz="0" w:space="0" w:color="auto"/>
            <w:left w:val="none" w:sz="0" w:space="0" w:color="auto"/>
            <w:bottom w:val="none" w:sz="0" w:space="0" w:color="auto"/>
            <w:right w:val="none" w:sz="0" w:space="0" w:color="auto"/>
          </w:divBdr>
        </w:div>
      </w:divsChild>
    </w:div>
    <w:div w:id="120421037">
      <w:bodyDiv w:val="1"/>
      <w:marLeft w:val="0"/>
      <w:marRight w:val="0"/>
      <w:marTop w:val="0"/>
      <w:marBottom w:val="0"/>
      <w:divBdr>
        <w:top w:val="none" w:sz="0" w:space="0" w:color="auto"/>
        <w:left w:val="none" w:sz="0" w:space="0" w:color="auto"/>
        <w:bottom w:val="none" w:sz="0" w:space="0" w:color="auto"/>
        <w:right w:val="none" w:sz="0" w:space="0" w:color="auto"/>
      </w:divBdr>
    </w:div>
    <w:div w:id="139999024">
      <w:bodyDiv w:val="1"/>
      <w:marLeft w:val="0"/>
      <w:marRight w:val="0"/>
      <w:marTop w:val="0"/>
      <w:marBottom w:val="0"/>
      <w:divBdr>
        <w:top w:val="none" w:sz="0" w:space="0" w:color="auto"/>
        <w:left w:val="none" w:sz="0" w:space="0" w:color="auto"/>
        <w:bottom w:val="none" w:sz="0" w:space="0" w:color="auto"/>
        <w:right w:val="none" w:sz="0" w:space="0" w:color="auto"/>
      </w:divBdr>
    </w:div>
    <w:div w:id="153450781">
      <w:bodyDiv w:val="1"/>
      <w:marLeft w:val="0"/>
      <w:marRight w:val="0"/>
      <w:marTop w:val="0"/>
      <w:marBottom w:val="0"/>
      <w:divBdr>
        <w:top w:val="none" w:sz="0" w:space="0" w:color="auto"/>
        <w:left w:val="none" w:sz="0" w:space="0" w:color="auto"/>
        <w:bottom w:val="none" w:sz="0" w:space="0" w:color="auto"/>
        <w:right w:val="none" w:sz="0" w:space="0" w:color="auto"/>
      </w:divBdr>
      <w:divsChild>
        <w:div w:id="1014302080">
          <w:marLeft w:val="0"/>
          <w:marRight w:val="0"/>
          <w:marTop w:val="0"/>
          <w:marBottom w:val="0"/>
          <w:divBdr>
            <w:top w:val="none" w:sz="0" w:space="0" w:color="auto"/>
            <w:left w:val="none" w:sz="0" w:space="0" w:color="auto"/>
            <w:bottom w:val="none" w:sz="0" w:space="0" w:color="auto"/>
            <w:right w:val="none" w:sz="0" w:space="0" w:color="auto"/>
          </w:divBdr>
        </w:div>
      </w:divsChild>
    </w:div>
    <w:div w:id="158932869">
      <w:bodyDiv w:val="1"/>
      <w:marLeft w:val="0"/>
      <w:marRight w:val="0"/>
      <w:marTop w:val="0"/>
      <w:marBottom w:val="0"/>
      <w:divBdr>
        <w:top w:val="none" w:sz="0" w:space="0" w:color="auto"/>
        <w:left w:val="none" w:sz="0" w:space="0" w:color="auto"/>
        <w:bottom w:val="none" w:sz="0" w:space="0" w:color="auto"/>
        <w:right w:val="none" w:sz="0" w:space="0" w:color="auto"/>
      </w:divBdr>
      <w:divsChild>
        <w:div w:id="1591155774">
          <w:marLeft w:val="0"/>
          <w:marRight w:val="0"/>
          <w:marTop w:val="0"/>
          <w:marBottom w:val="0"/>
          <w:divBdr>
            <w:top w:val="none" w:sz="0" w:space="0" w:color="auto"/>
            <w:left w:val="none" w:sz="0" w:space="0" w:color="auto"/>
            <w:bottom w:val="none" w:sz="0" w:space="0" w:color="auto"/>
            <w:right w:val="none" w:sz="0" w:space="0" w:color="auto"/>
          </w:divBdr>
        </w:div>
        <w:div w:id="290140134">
          <w:marLeft w:val="0"/>
          <w:marRight w:val="0"/>
          <w:marTop w:val="0"/>
          <w:marBottom w:val="0"/>
          <w:divBdr>
            <w:top w:val="none" w:sz="0" w:space="0" w:color="auto"/>
            <w:left w:val="none" w:sz="0" w:space="0" w:color="auto"/>
            <w:bottom w:val="none" w:sz="0" w:space="0" w:color="auto"/>
            <w:right w:val="none" w:sz="0" w:space="0" w:color="auto"/>
          </w:divBdr>
        </w:div>
      </w:divsChild>
    </w:div>
    <w:div w:id="191501219">
      <w:bodyDiv w:val="1"/>
      <w:marLeft w:val="0"/>
      <w:marRight w:val="0"/>
      <w:marTop w:val="0"/>
      <w:marBottom w:val="0"/>
      <w:divBdr>
        <w:top w:val="none" w:sz="0" w:space="0" w:color="auto"/>
        <w:left w:val="none" w:sz="0" w:space="0" w:color="auto"/>
        <w:bottom w:val="none" w:sz="0" w:space="0" w:color="auto"/>
        <w:right w:val="none" w:sz="0" w:space="0" w:color="auto"/>
      </w:divBdr>
      <w:divsChild>
        <w:div w:id="1165894362">
          <w:marLeft w:val="0"/>
          <w:marRight w:val="0"/>
          <w:marTop w:val="0"/>
          <w:marBottom w:val="0"/>
          <w:divBdr>
            <w:top w:val="none" w:sz="0" w:space="0" w:color="auto"/>
            <w:left w:val="none" w:sz="0" w:space="0" w:color="auto"/>
            <w:bottom w:val="none" w:sz="0" w:space="0" w:color="auto"/>
            <w:right w:val="none" w:sz="0" w:space="0" w:color="auto"/>
          </w:divBdr>
        </w:div>
      </w:divsChild>
    </w:div>
    <w:div w:id="203568065">
      <w:bodyDiv w:val="1"/>
      <w:marLeft w:val="0"/>
      <w:marRight w:val="0"/>
      <w:marTop w:val="0"/>
      <w:marBottom w:val="0"/>
      <w:divBdr>
        <w:top w:val="none" w:sz="0" w:space="0" w:color="auto"/>
        <w:left w:val="none" w:sz="0" w:space="0" w:color="auto"/>
        <w:bottom w:val="none" w:sz="0" w:space="0" w:color="auto"/>
        <w:right w:val="none" w:sz="0" w:space="0" w:color="auto"/>
      </w:divBdr>
    </w:div>
    <w:div w:id="232199671">
      <w:bodyDiv w:val="1"/>
      <w:marLeft w:val="0"/>
      <w:marRight w:val="0"/>
      <w:marTop w:val="0"/>
      <w:marBottom w:val="0"/>
      <w:divBdr>
        <w:top w:val="none" w:sz="0" w:space="0" w:color="auto"/>
        <w:left w:val="none" w:sz="0" w:space="0" w:color="auto"/>
        <w:bottom w:val="none" w:sz="0" w:space="0" w:color="auto"/>
        <w:right w:val="none" w:sz="0" w:space="0" w:color="auto"/>
      </w:divBdr>
    </w:div>
    <w:div w:id="258754406">
      <w:bodyDiv w:val="1"/>
      <w:marLeft w:val="0"/>
      <w:marRight w:val="0"/>
      <w:marTop w:val="0"/>
      <w:marBottom w:val="0"/>
      <w:divBdr>
        <w:top w:val="none" w:sz="0" w:space="0" w:color="auto"/>
        <w:left w:val="none" w:sz="0" w:space="0" w:color="auto"/>
        <w:bottom w:val="none" w:sz="0" w:space="0" w:color="auto"/>
        <w:right w:val="none" w:sz="0" w:space="0" w:color="auto"/>
      </w:divBdr>
      <w:divsChild>
        <w:div w:id="1779567409">
          <w:marLeft w:val="0"/>
          <w:marRight w:val="0"/>
          <w:marTop w:val="0"/>
          <w:marBottom w:val="0"/>
          <w:divBdr>
            <w:top w:val="none" w:sz="0" w:space="0" w:color="auto"/>
            <w:left w:val="none" w:sz="0" w:space="0" w:color="auto"/>
            <w:bottom w:val="none" w:sz="0" w:space="0" w:color="auto"/>
            <w:right w:val="none" w:sz="0" w:space="0" w:color="auto"/>
          </w:divBdr>
        </w:div>
      </w:divsChild>
    </w:div>
    <w:div w:id="309142650">
      <w:bodyDiv w:val="1"/>
      <w:marLeft w:val="0"/>
      <w:marRight w:val="0"/>
      <w:marTop w:val="0"/>
      <w:marBottom w:val="0"/>
      <w:divBdr>
        <w:top w:val="none" w:sz="0" w:space="0" w:color="auto"/>
        <w:left w:val="none" w:sz="0" w:space="0" w:color="auto"/>
        <w:bottom w:val="none" w:sz="0" w:space="0" w:color="auto"/>
        <w:right w:val="none" w:sz="0" w:space="0" w:color="auto"/>
      </w:divBdr>
      <w:divsChild>
        <w:div w:id="2015377888">
          <w:marLeft w:val="0"/>
          <w:marRight w:val="0"/>
          <w:marTop w:val="0"/>
          <w:marBottom w:val="0"/>
          <w:divBdr>
            <w:top w:val="none" w:sz="0" w:space="0" w:color="auto"/>
            <w:left w:val="none" w:sz="0" w:space="0" w:color="auto"/>
            <w:bottom w:val="none" w:sz="0" w:space="0" w:color="auto"/>
            <w:right w:val="none" w:sz="0" w:space="0" w:color="auto"/>
          </w:divBdr>
        </w:div>
      </w:divsChild>
    </w:div>
    <w:div w:id="334504688">
      <w:bodyDiv w:val="1"/>
      <w:marLeft w:val="0"/>
      <w:marRight w:val="0"/>
      <w:marTop w:val="0"/>
      <w:marBottom w:val="0"/>
      <w:divBdr>
        <w:top w:val="none" w:sz="0" w:space="0" w:color="auto"/>
        <w:left w:val="none" w:sz="0" w:space="0" w:color="auto"/>
        <w:bottom w:val="none" w:sz="0" w:space="0" w:color="auto"/>
        <w:right w:val="none" w:sz="0" w:space="0" w:color="auto"/>
      </w:divBdr>
      <w:divsChild>
        <w:div w:id="1566644942">
          <w:marLeft w:val="0"/>
          <w:marRight w:val="0"/>
          <w:marTop w:val="0"/>
          <w:marBottom w:val="0"/>
          <w:divBdr>
            <w:top w:val="none" w:sz="0" w:space="0" w:color="auto"/>
            <w:left w:val="none" w:sz="0" w:space="0" w:color="auto"/>
            <w:bottom w:val="none" w:sz="0" w:space="0" w:color="auto"/>
            <w:right w:val="none" w:sz="0" w:space="0" w:color="auto"/>
          </w:divBdr>
        </w:div>
      </w:divsChild>
    </w:div>
    <w:div w:id="342056651">
      <w:bodyDiv w:val="1"/>
      <w:marLeft w:val="0"/>
      <w:marRight w:val="0"/>
      <w:marTop w:val="0"/>
      <w:marBottom w:val="0"/>
      <w:divBdr>
        <w:top w:val="none" w:sz="0" w:space="0" w:color="auto"/>
        <w:left w:val="none" w:sz="0" w:space="0" w:color="auto"/>
        <w:bottom w:val="none" w:sz="0" w:space="0" w:color="auto"/>
        <w:right w:val="none" w:sz="0" w:space="0" w:color="auto"/>
      </w:divBdr>
    </w:div>
    <w:div w:id="348023559">
      <w:bodyDiv w:val="1"/>
      <w:marLeft w:val="0"/>
      <w:marRight w:val="0"/>
      <w:marTop w:val="0"/>
      <w:marBottom w:val="0"/>
      <w:divBdr>
        <w:top w:val="none" w:sz="0" w:space="0" w:color="auto"/>
        <w:left w:val="none" w:sz="0" w:space="0" w:color="auto"/>
        <w:bottom w:val="none" w:sz="0" w:space="0" w:color="auto"/>
        <w:right w:val="none" w:sz="0" w:space="0" w:color="auto"/>
      </w:divBdr>
      <w:divsChild>
        <w:div w:id="681667260">
          <w:marLeft w:val="0"/>
          <w:marRight w:val="0"/>
          <w:marTop w:val="0"/>
          <w:marBottom w:val="0"/>
          <w:divBdr>
            <w:top w:val="none" w:sz="0" w:space="0" w:color="auto"/>
            <w:left w:val="none" w:sz="0" w:space="0" w:color="auto"/>
            <w:bottom w:val="none" w:sz="0" w:space="0" w:color="auto"/>
            <w:right w:val="none" w:sz="0" w:space="0" w:color="auto"/>
          </w:divBdr>
        </w:div>
      </w:divsChild>
    </w:div>
    <w:div w:id="363487240">
      <w:bodyDiv w:val="1"/>
      <w:marLeft w:val="0"/>
      <w:marRight w:val="0"/>
      <w:marTop w:val="0"/>
      <w:marBottom w:val="0"/>
      <w:divBdr>
        <w:top w:val="none" w:sz="0" w:space="0" w:color="auto"/>
        <w:left w:val="none" w:sz="0" w:space="0" w:color="auto"/>
        <w:bottom w:val="none" w:sz="0" w:space="0" w:color="auto"/>
        <w:right w:val="none" w:sz="0" w:space="0" w:color="auto"/>
      </w:divBdr>
      <w:divsChild>
        <w:div w:id="2055814203">
          <w:marLeft w:val="0"/>
          <w:marRight w:val="0"/>
          <w:marTop w:val="0"/>
          <w:marBottom w:val="0"/>
          <w:divBdr>
            <w:top w:val="none" w:sz="0" w:space="0" w:color="auto"/>
            <w:left w:val="none" w:sz="0" w:space="0" w:color="auto"/>
            <w:bottom w:val="none" w:sz="0" w:space="0" w:color="auto"/>
            <w:right w:val="none" w:sz="0" w:space="0" w:color="auto"/>
          </w:divBdr>
        </w:div>
      </w:divsChild>
    </w:div>
    <w:div w:id="386101431">
      <w:bodyDiv w:val="1"/>
      <w:marLeft w:val="0"/>
      <w:marRight w:val="0"/>
      <w:marTop w:val="0"/>
      <w:marBottom w:val="0"/>
      <w:divBdr>
        <w:top w:val="none" w:sz="0" w:space="0" w:color="auto"/>
        <w:left w:val="none" w:sz="0" w:space="0" w:color="auto"/>
        <w:bottom w:val="none" w:sz="0" w:space="0" w:color="auto"/>
        <w:right w:val="none" w:sz="0" w:space="0" w:color="auto"/>
      </w:divBdr>
    </w:div>
    <w:div w:id="393965466">
      <w:bodyDiv w:val="1"/>
      <w:marLeft w:val="0"/>
      <w:marRight w:val="0"/>
      <w:marTop w:val="0"/>
      <w:marBottom w:val="0"/>
      <w:divBdr>
        <w:top w:val="none" w:sz="0" w:space="0" w:color="auto"/>
        <w:left w:val="none" w:sz="0" w:space="0" w:color="auto"/>
        <w:bottom w:val="none" w:sz="0" w:space="0" w:color="auto"/>
        <w:right w:val="none" w:sz="0" w:space="0" w:color="auto"/>
      </w:divBdr>
    </w:div>
    <w:div w:id="406341756">
      <w:bodyDiv w:val="1"/>
      <w:marLeft w:val="0"/>
      <w:marRight w:val="0"/>
      <w:marTop w:val="0"/>
      <w:marBottom w:val="0"/>
      <w:divBdr>
        <w:top w:val="none" w:sz="0" w:space="0" w:color="auto"/>
        <w:left w:val="none" w:sz="0" w:space="0" w:color="auto"/>
        <w:bottom w:val="none" w:sz="0" w:space="0" w:color="auto"/>
        <w:right w:val="none" w:sz="0" w:space="0" w:color="auto"/>
      </w:divBdr>
    </w:div>
    <w:div w:id="408768712">
      <w:bodyDiv w:val="1"/>
      <w:marLeft w:val="0"/>
      <w:marRight w:val="0"/>
      <w:marTop w:val="0"/>
      <w:marBottom w:val="0"/>
      <w:divBdr>
        <w:top w:val="none" w:sz="0" w:space="0" w:color="auto"/>
        <w:left w:val="none" w:sz="0" w:space="0" w:color="auto"/>
        <w:bottom w:val="none" w:sz="0" w:space="0" w:color="auto"/>
        <w:right w:val="none" w:sz="0" w:space="0" w:color="auto"/>
      </w:divBdr>
    </w:div>
    <w:div w:id="423651289">
      <w:bodyDiv w:val="1"/>
      <w:marLeft w:val="0"/>
      <w:marRight w:val="0"/>
      <w:marTop w:val="0"/>
      <w:marBottom w:val="0"/>
      <w:divBdr>
        <w:top w:val="none" w:sz="0" w:space="0" w:color="auto"/>
        <w:left w:val="none" w:sz="0" w:space="0" w:color="auto"/>
        <w:bottom w:val="none" w:sz="0" w:space="0" w:color="auto"/>
        <w:right w:val="none" w:sz="0" w:space="0" w:color="auto"/>
      </w:divBdr>
    </w:div>
    <w:div w:id="424303482">
      <w:bodyDiv w:val="1"/>
      <w:marLeft w:val="0"/>
      <w:marRight w:val="0"/>
      <w:marTop w:val="0"/>
      <w:marBottom w:val="0"/>
      <w:divBdr>
        <w:top w:val="none" w:sz="0" w:space="0" w:color="auto"/>
        <w:left w:val="none" w:sz="0" w:space="0" w:color="auto"/>
        <w:bottom w:val="none" w:sz="0" w:space="0" w:color="auto"/>
        <w:right w:val="none" w:sz="0" w:space="0" w:color="auto"/>
      </w:divBdr>
    </w:div>
    <w:div w:id="427119669">
      <w:bodyDiv w:val="1"/>
      <w:marLeft w:val="0"/>
      <w:marRight w:val="0"/>
      <w:marTop w:val="0"/>
      <w:marBottom w:val="0"/>
      <w:divBdr>
        <w:top w:val="none" w:sz="0" w:space="0" w:color="auto"/>
        <w:left w:val="none" w:sz="0" w:space="0" w:color="auto"/>
        <w:bottom w:val="none" w:sz="0" w:space="0" w:color="auto"/>
        <w:right w:val="none" w:sz="0" w:space="0" w:color="auto"/>
      </w:divBdr>
      <w:divsChild>
        <w:div w:id="2035884098">
          <w:marLeft w:val="0"/>
          <w:marRight w:val="0"/>
          <w:marTop w:val="0"/>
          <w:marBottom w:val="0"/>
          <w:divBdr>
            <w:top w:val="none" w:sz="0" w:space="0" w:color="auto"/>
            <w:left w:val="none" w:sz="0" w:space="0" w:color="auto"/>
            <w:bottom w:val="none" w:sz="0" w:space="0" w:color="auto"/>
            <w:right w:val="none" w:sz="0" w:space="0" w:color="auto"/>
          </w:divBdr>
        </w:div>
        <w:div w:id="71589933">
          <w:marLeft w:val="0"/>
          <w:marRight w:val="0"/>
          <w:marTop w:val="0"/>
          <w:marBottom w:val="0"/>
          <w:divBdr>
            <w:top w:val="none" w:sz="0" w:space="0" w:color="auto"/>
            <w:left w:val="none" w:sz="0" w:space="0" w:color="auto"/>
            <w:bottom w:val="none" w:sz="0" w:space="0" w:color="auto"/>
            <w:right w:val="none" w:sz="0" w:space="0" w:color="auto"/>
          </w:divBdr>
        </w:div>
      </w:divsChild>
    </w:div>
    <w:div w:id="452406908">
      <w:bodyDiv w:val="1"/>
      <w:marLeft w:val="0"/>
      <w:marRight w:val="0"/>
      <w:marTop w:val="0"/>
      <w:marBottom w:val="0"/>
      <w:divBdr>
        <w:top w:val="none" w:sz="0" w:space="0" w:color="auto"/>
        <w:left w:val="none" w:sz="0" w:space="0" w:color="auto"/>
        <w:bottom w:val="none" w:sz="0" w:space="0" w:color="auto"/>
        <w:right w:val="none" w:sz="0" w:space="0" w:color="auto"/>
      </w:divBdr>
    </w:div>
    <w:div w:id="466556509">
      <w:bodyDiv w:val="1"/>
      <w:marLeft w:val="0"/>
      <w:marRight w:val="0"/>
      <w:marTop w:val="0"/>
      <w:marBottom w:val="0"/>
      <w:divBdr>
        <w:top w:val="none" w:sz="0" w:space="0" w:color="auto"/>
        <w:left w:val="none" w:sz="0" w:space="0" w:color="auto"/>
        <w:bottom w:val="none" w:sz="0" w:space="0" w:color="auto"/>
        <w:right w:val="none" w:sz="0" w:space="0" w:color="auto"/>
      </w:divBdr>
    </w:div>
    <w:div w:id="476996483">
      <w:bodyDiv w:val="1"/>
      <w:marLeft w:val="0"/>
      <w:marRight w:val="0"/>
      <w:marTop w:val="0"/>
      <w:marBottom w:val="0"/>
      <w:divBdr>
        <w:top w:val="none" w:sz="0" w:space="0" w:color="auto"/>
        <w:left w:val="none" w:sz="0" w:space="0" w:color="auto"/>
        <w:bottom w:val="none" w:sz="0" w:space="0" w:color="auto"/>
        <w:right w:val="none" w:sz="0" w:space="0" w:color="auto"/>
      </w:divBdr>
    </w:div>
    <w:div w:id="477962170">
      <w:bodyDiv w:val="1"/>
      <w:marLeft w:val="0"/>
      <w:marRight w:val="0"/>
      <w:marTop w:val="0"/>
      <w:marBottom w:val="0"/>
      <w:divBdr>
        <w:top w:val="none" w:sz="0" w:space="0" w:color="auto"/>
        <w:left w:val="none" w:sz="0" w:space="0" w:color="auto"/>
        <w:bottom w:val="none" w:sz="0" w:space="0" w:color="auto"/>
        <w:right w:val="none" w:sz="0" w:space="0" w:color="auto"/>
      </w:divBdr>
    </w:div>
    <w:div w:id="484051151">
      <w:bodyDiv w:val="1"/>
      <w:marLeft w:val="0"/>
      <w:marRight w:val="0"/>
      <w:marTop w:val="0"/>
      <w:marBottom w:val="0"/>
      <w:divBdr>
        <w:top w:val="none" w:sz="0" w:space="0" w:color="auto"/>
        <w:left w:val="none" w:sz="0" w:space="0" w:color="auto"/>
        <w:bottom w:val="none" w:sz="0" w:space="0" w:color="auto"/>
        <w:right w:val="none" w:sz="0" w:space="0" w:color="auto"/>
      </w:divBdr>
      <w:divsChild>
        <w:div w:id="865290142">
          <w:marLeft w:val="0"/>
          <w:marRight w:val="0"/>
          <w:marTop w:val="0"/>
          <w:marBottom w:val="0"/>
          <w:divBdr>
            <w:top w:val="none" w:sz="0" w:space="0" w:color="auto"/>
            <w:left w:val="none" w:sz="0" w:space="0" w:color="auto"/>
            <w:bottom w:val="none" w:sz="0" w:space="0" w:color="auto"/>
            <w:right w:val="none" w:sz="0" w:space="0" w:color="auto"/>
          </w:divBdr>
        </w:div>
      </w:divsChild>
    </w:div>
    <w:div w:id="494610570">
      <w:bodyDiv w:val="1"/>
      <w:marLeft w:val="0"/>
      <w:marRight w:val="0"/>
      <w:marTop w:val="0"/>
      <w:marBottom w:val="0"/>
      <w:divBdr>
        <w:top w:val="none" w:sz="0" w:space="0" w:color="auto"/>
        <w:left w:val="none" w:sz="0" w:space="0" w:color="auto"/>
        <w:bottom w:val="none" w:sz="0" w:space="0" w:color="auto"/>
        <w:right w:val="none" w:sz="0" w:space="0" w:color="auto"/>
      </w:divBdr>
      <w:divsChild>
        <w:div w:id="1035080853">
          <w:marLeft w:val="0"/>
          <w:marRight w:val="0"/>
          <w:marTop w:val="0"/>
          <w:marBottom w:val="0"/>
          <w:divBdr>
            <w:top w:val="none" w:sz="0" w:space="0" w:color="auto"/>
            <w:left w:val="none" w:sz="0" w:space="0" w:color="auto"/>
            <w:bottom w:val="none" w:sz="0" w:space="0" w:color="auto"/>
            <w:right w:val="none" w:sz="0" w:space="0" w:color="auto"/>
          </w:divBdr>
        </w:div>
        <w:div w:id="889220353">
          <w:marLeft w:val="0"/>
          <w:marRight w:val="0"/>
          <w:marTop w:val="0"/>
          <w:marBottom w:val="0"/>
          <w:divBdr>
            <w:top w:val="none" w:sz="0" w:space="0" w:color="auto"/>
            <w:left w:val="none" w:sz="0" w:space="0" w:color="auto"/>
            <w:bottom w:val="none" w:sz="0" w:space="0" w:color="auto"/>
            <w:right w:val="none" w:sz="0" w:space="0" w:color="auto"/>
          </w:divBdr>
        </w:div>
      </w:divsChild>
    </w:div>
    <w:div w:id="509178336">
      <w:bodyDiv w:val="1"/>
      <w:marLeft w:val="0"/>
      <w:marRight w:val="0"/>
      <w:marTop w:val="0"/>
      <w:marBottom w:val="0"/>
      <w:divBdr>
        <w:top w:val="none" w:sz="0" w:space="0" w:color="auto"/>
        <w:left w:val="none" w:sz="0" w:space="0" w:color="auto"/>
        <w:bottom w:val="none" w:sz="0" w:space="0" w:color="auto"/>
        <w:right w:val="none" w:sz="0" w:space="0" w:color="auto"/>
      </w:divBdr>
    </w:div>
    <w:div w:id="527646085">
      <w:bodyDiv w:val="1"/>
      <w:marLeft w:val="0"/>
      <w:marRight w:val="0"/>
      <w:marTop w:val="0"/>
      <w:marBottom w:val="0"/>
      <w:divBdr>
        <w:top w:val="none" w:sz="0" w:space="0" w:color="auto"/>
        <w:left w:val="none" w:sz="0" w:space="0" w:color="auto"/>
        <w:bottom w:val="none" w:sz="0" w:space="0" w:color="auto"/>
        <w:right w:val="none" w:sz="0" w:space="0" w:color="auto"/>
      </w:divBdr>
    </w:div>
    <w:div w:id="565846184">
      <w:bodyDiv w:val="1"/>
      <w:marLeft w:val="0"/>
      <w:marRight w:val="0"/>
      <w:marTop w:val="0"/>
      <w:marBottom w:val="0"/>
      <w:divBdr>
        <w:top w:val="none" w:sz="0" w:space="0" w:color="auto"/>
        <w:left w:val="none" w:sz="0" w:space="0" w:color="auto"/>
        <w:bottom w:val="none" w:sz="0" w:space="0" w:color="auto"/>
        <w:right w:val="none" w:sz="0" w:space="0" w:color="auto"/>
      </w:divBdr>
    </w:div>
    <w:div w:id="587345687">
      <w:bodyDiv w:val="1"/>
      <w:marLeft w:val="0"/>
      <w:marRight w:val="0"/>
      <w:marTop w:val="0"/>
      <w:marBottom w:val="0"/>
      <w:divBdr>
        <w:top w:val="none" w:sz="0" w:space="0" w:color="auto"/>
        <w:left w:val="none" w:sz="0" w:space="0" w:color="auto"/>
        <w:bottom w:val="none" w:sz="0" w:space="0" w:color="auto"/>
        <w:right w:val="none" w:sz="0" w:space="0" w:color="auto"/>
      </w:divBdr>
    </w:div>
    <w:div w:id="610824931">
      <w:bodyDiv w:val="1"/>
      <w:marLeft w:val="0"/>
      <w:marRight w:val="0"/>
      <w:marTop w:val="0"/>
      <w:marBottom w:val="0"/>
      <w:divBdr>
        <w:top w:val="none" w:sz="0" w:space="0" w:color="auto"/>
        <w:left w:val="none" w:sz="0" w:space="0" w:color="auto"/>
        <w:bottom w:val="none" w:sz="0" w:space="0" w:color="auto"/>
        <w:right w:val="none" w:sz="0" w:space="0" w:color="auto"/>
      </w:divBdr>
    </w:div>
    <w:div w:id="648635615">
      <w:bodyDiv w:val="1"/>
      <w:marLeft w:val="0"/>
      <w:marRight w:val="0"/>
      <w:marTop w:val="0"/>
      <w:marBottom w:val="0"/>
      <w:divBdr>
        <w:top w:val="none" w:sz="0" w:space="0" w:color="auto"/>
        <w:left w:val="none" w:sz="0" w:space="0" w:color="auto"/>
        <w:bottom w:val="none" w:sz="0" w:space="0" w:color="auto"/>
        <w:right w:val="none" w:sz="0" w:space="0" w:color="auto"/>
      </w:divBdr>
    </w:div>
    <w:div w:id="655885227">
      <w:bodyDiv w:val="1"/>
      <w:marLeft w:val="0"/>
      <w:marRight w:val="0"/>
      <w:marTop w:val="0"/>
      <w:marBottom w:val="0"/>
      <w:divBdr>
        <w:top w:val="none" w:sz="0" w:space="0" w:color="auto"/>
        <w:left w:val="none" w:sz="0" w:space="0" w:color="auto"/>
        <w:bottom w:val="none" w:sz="0" w:space="0" w:color="auto"/>
        <w:right w:val="none" w:sz="0" w:space="0" w:color="auto"/>
      </w:divBdr>
      <w:divsChild>
        <w:div w:id="1464614317">
          <w:marLeft w:val="0"/>
          <w:marRight w:val="0"/>
          <w:marTop w:val="0"/>
          <w:marBottom w:val="0"/>
          <w:divBdr>
            <w:top w:val="none" w:sz="0" w:space="0" w:color="auto"/>
            <w:left w:val="none" w:sz="0" w:space="0" w:color="auto"/>
            <w:bottom w:val="none" w:sz="0" w:space="0" w:color="auto"/>
            <w:right w:val="none" w:sz="0" w:space="0" w:color="auto"/>
          </w:divBdr>
        </w:div>
        <w:div w:id="912162008">
          <w:marLeft w:val="0"/>
          <w:marRight w:val="0"/>
          <w:marTop w:val="0"/>
          <w:marBottom w:val="0"/>
          <w:divBdr>
            <w:top w:val="none" w:sz="0" w:space="0" w:color="auto"/>
            <w:left w:val="none" w:sz="0" w:space="0" w:color="auto"/>
            <w:bottom w:val="none" w:sz="0" w:space="0" w:color="auto"/>
            <w:right w:val="none" w:sz="0" w:space="0" w:color="auto"/>
          </w:divBdr>
        </w:div>
        <w:div w:id="279731188">
          <w:marLeft w:val="0"/>
          <w:marRight w:val="0"/>
          <w:marTop w:val="0"/>
          <w:marBottom w:val="0"/>
          <w:divBdr>
            <w:top w:val="none" w:sz="0" w:space="0" w:color="auto"/>
            <w:left w:val="none" w:sz="0" w:space="0" w:color="auto"/>
            <w:bottom w:val="none" w:sz="0" w:space="0" w:color="auto"/>
            <w:right w:val="none" w:sz="0" w:space="0" w:color="auto"/>
          </w:divBdr>
        </w:div>
      </w:divsChild>
    </w:div>
    <w:div w:id="672490944">
      <w:bodyDiv w:val="1"/>
      <w:marLeft w:val="0"/>
      <w:marRight w:val="0"/>
      <w:marTop w:val="0"/>
      <w:marBottom w:val="0"/>
      <w:divBdr>
        <w:top w:val="none" w:sz="0" w:space="0" w:color="auto"/>
        <w:left w:val="none" w:sz="0" w:space="0" w:color="auto"/>
        <w:bottom w:val="none" w:sz="0" w:space="0" w:color="auto"/>
        <w:right w:val="none" w:sz="0" w:space="0" w:color="auto"/>
      </w:divBdr>
      <w:divsChild>
        <w:div w:id="1593969030">
          <w:marLeft w:val="0"/>
          <w:marRight w:val="0"/>
          <w:marTop w:val="0"/>
          <w:marBottom w:val="0"/>
          <w:divBdr>
            <w:top w:val="none" w:sz="0" w:space="0" w:color="auto"/>
            <w:left w:val="none" w:sz="0" w:space="0" w:color="auto"/>
            <w:bottom w:val="none" w:sz="0" w:space="0" w:color="auto"/>
            <w:right w:val="none" w:sz="0" w:space="0" w:color="auto"/>
          </w:divBdr>
        </w:div>
        <w:div w:id="1923369331">
          <w:marLeft w:val="0"/>
          <w:marRight w:val="0"/>
          <w:marTop w:val="0"/>
          <w:marBottom w:val="0"/>
          <w:divBdr>
            <w:top w:val="none" w:sz="0" w:space="0" w:color="auto"/>
            <w:left w:val="none" w:sz="0" w:space="0" w:color="auto"/>
            <w:bottom w:val="none" w:sz="0" w:space="0" w:color="auto"/>
            <w:right w:val="none" w:sz="0" w:space="0" w:color="auto"/>
          </w:divBdr>
        </w:div>
        <w:div w:id="1427265275">
          <w:marLeft w:val="0"/>
          <w:marRight w:val="0"/>
          <w:marTop w:val="0"/>
          <w:marBottom w:val="0"/>
          <w:divBdr>
            <w:top w:val="none" w:sz="0" w:space="0" w:color="auto"/>
            <w:left w:val="none" w:sz="0" w:space="0" w:color="auto"/>
            <w:bottom w:val="none" w:sz="0" w:space="0" w:color="auto"/>
            <w:right w:val="none" w:sz="0" w:space="0" w:color="auto"/>
          </w:divBdr>
        </w:div>
      </w:divsChild>
    </w:div>
    <w:div w:id="674186014">
      <w:bodyDiv w:val="1"/>
      <w:marLeft w:val="0"/>
      <w:marRight w:val="0"/>
      <w:marTop w:val="0"/>
      <w:marBottom w:val="0"/>
      <w:divBdr>
        <w:top w:val="none" w:sz="0" w:space="0" w:color="auto"/>
        <w:left w:val="none" w:sz="0" w:space="0" w:color="auto"/>
        <w:bottom w:val="none" w:sz="0" w:space="0" w:color="auto"/>
        <w:right w:val="none" w:sz="0" w:space="0" w:color="auto"/>
      </w:divBdr>
      <w:divsChild>
        <w:div w:id="2033723305">
          <w:marLeft w:val="0"/>
          <w:marRight w:val="0"/>
          <w:marTop w:val="0"/>
          <w:marBottom w:val="0"/>
          <w:divBdr>
            <w:top w:val="none" w:sz="0" w:space="0" w:color="auto"/>
            <w:left w:val="none" w:sz="0" w:space="0" w:color="auto"/>
            <w:bottom w:val="none" w:sz="0" w:space="0" w:color="auto"/>
            <w:right w:val="none" w:sz="0" w:space="0" w:color="auto"/>
          </w:divBdr>
        </w:div>
      </w:divsChild>
    </w:div>
    <w:div w:id="679163347">
      <w:bodyDiv w:val="1"/>
      <w:marLeft w:val="0"/>
      <w:marRight w:val="0"/>
      <w:marTop w:val="0"/>
      <w:marBottom w:val="0"/>
      <w:divBdr>
        <w:top w:val="none" w:sz="0" w:space="0" w:color="auto"/>
        <w:left w:val="none" w:sz="0" w:space="0" w:color="auto"/>
        <w:bottom w:val="none" w:sz="0" w:space="0" w:color="auto"/>
        <w:right w:val="none" w:sz="0" w:space="0" w:color="auto"/>
      </w:divBdr>
    </w:div>
    <w:div w:id="691371718">
      <w:bodyDiv w:val="1"/>
      <w:marLeft w:val="0"/>
      <w:marRight w:val="0"/>
      <w:marTop w:val="0"/>
      <w:marBottom w:val="0"/>
      <w:divBdr>
        <w:top w:val="none" w:sz="0" w:space="0" w:color="auto"/>
        <w:left w:val="none" w:sz="0" w:space="0" w:color="auto"/>
        <w:bottom w:val="none" w:sz="0" w:space="0" w:color="auto"/>
        <w:right w:val="none" w:sz="0" w:space="0" w:color="auto"/>
      </w:divBdr>
    </w:div>
    <w:div w:id="702747052">
      <w:bodyDiv w:val="1"/>
      <w:marLeft w:val="0"/>
      <w:marRight w:val="0"/>
      <w:marTop w:val="0"/>
      <w:marBottom w:val="0"/>
      <w:divBdr>
        <w:top w:val="none" w:sz="0" w:space="0" w:color="auto"/>
        <w:left w:val="none" w:sz="0" w:space="0" w:color="auto"/>
        <w:bottom w:val="none" w:sz="0" w:space="0" w:color="auto"/>
        <w:right w:val="none" w:sz="0" w:space="0" w:color="auto"/>
      </w:divBdr>
      <w:divsChild>
        <w:div w:id="1776052408">
          <w:marLeft w:val="0"/>
          <w:marRight w:val="0"/>
          <w:marTop w:val="0"/>
          <w:marBottom w:val="0"/>
          <w:divBdr>
            <w:top w:val="none" w:sz="0" w:space="0" w:color="auto"/>
            <w:left w:val="none" w:sz="0" w:space="0" w:color="auto"/>
            <w:bottom w:val="none" w:sz="0" w:space="0" w:color="auto"/>
            <w:right w:val="none" w:sz="0" w:space="0" w:color="auto"/>
          </w:divBdr>
        </w:div>
      </w:divsChild>
    </w:div>
    <w:div w:id="708073268">
      <w:bodyDiv w:val="1"/>
      <w:marLeft w:val="0"/>
      <w:marRight w:val="0"/>
      <w:marTop w:val="0"/>
      <w:marBottom w:val="0"/>
      <w:divBdr>
        <w:top w:val="none" w:sz="0" w:space="0" w:color="auto"/>
        <w:left w:val="none" w:sz="0" w:space="0" w:color="auto"/>
        <w:bottom w:val="none" w:sz="0" w:space="0" w:color="auto"/>
        <w:right w:val="none" w:sz="0" w:space="0" w:color="auto"/>
      </w:divBdr>
    </w:div>
    <w:div w:id="711274008">
      <w:bodyDiv w:val="1"/>
      <w:marLeft w:val="0"/>
      <w:marRight w:val="0"/>
      <w:marTop w:val="0"/>
      <w:marBottom w:val="0"/>
      <w:divBdr>
        <w:top w:val="none" w:sz="0" w:space="0" w:color="auto"/>
        <w:left w:val="none" w:sz="0" w:space="0" w:color="auto"/>
        <w:bottom w:val="none" w:sz="0" w:space="0" w:color="auto"/>
        <w:right w:val="none" w:sz="0" w:space="0" w:color="auto"/>
      </w:divBdr>
      <w:divsChild>
        <w:div w:id="1885555998">
          <w:marLeft w:val="0"/>
          <w:marRight w:val="0"/>
          <w:marTop w:val="0"/>
          <w:marBottom w:val="0"/>
          <w:divBdr>
            <w:top w:val="none" w:sz="0" w:space="0" w:color="auto"/>
            <w:left w:val="none" w:sz="0" w:space="0" w:color="auto"/>
            <w:bottom w:val="none" w:sz="0" w:space="0" w:color="auto"/>
            <w:right w:val="none" w:sz="0" w:space="0" w:color="auto"/>
          </w:divBdr>
        </w:div>
      </w:divsChild>
    </w:div>
    <w:div w:id="767972157">
      <w:bodyDiv w:val="1"/>
      <w:marLeft w:val="0"/>
      <w:marRight w:val="0"/>
      <w:marTop w:val="0"/>
      <w:marBottom w:val="0"/>
      <w:divBdr>
        <w:top w:val="none" w:sz="0" w:space="0" w:color="auto"/>
        <w:left w:val="none" w:sz="0" w:space="0" w:color="auto"/>
        <w:bottom w:val="none" w:sz="0" w:space="0" w:color="auto"/>
        <w:right w:val="none" w:sz="0" w:space="0" w:color="auto"/>
      </w:divBdr>
    </w:div>
    <w:div w:id="776754429">
      <w:bodyDiv w:val="1"/>
      <w:marLeft w:val="0"/>
      <w:marRight w:val="0"/>
      <w:marTop w:val="0"/>
      <w:marBottom w:val="0"/>
      <w:divBdr>
        <w:top w:val="none" w:sz="0" w:space="0" w:color="auto"/>
        <w:left w:val="none" w:sz="0" w:space="0" w:color="auto"/>
        <w:bottom w:val="none" w:sz="0" w:space="0" w:color="auto"/>
        <w:right w:val="none" w:sz="0" w:space="0" w:color="auto"/>
      </w:divBdr>
    </w:div>
    <w:div w:id="790827542">
      <w:bodyDiv w:val="1"/>
      <w:marLeft w:val="0"/>
      <w:marRight w:val="0"/>
      <w:marTop w:val="0"/>
      <w:marBottom w:val="0"/>
      <w:divBdr>
        <w:top w:val="none" w:sz="0" w:space="0" w:color="auto"/>
        <w:left w:val="none" w:sz="0" w:space="0" w:color="auto"/>
        <w:bottom w:val="none" w:sz="0" w:space="0" w:color="auto"/>
        <w:right w:val="none" w:sz="0" w:space="0" w:color="auto"/>
      </w:divBdr>
      <w:divsChild>
        <w:div w:id="1539702878">
          <w:marLeft w:val="0"/>
          <w:marRight w:val="0"/>
          <w:marTop w:val="0"/>
          <w:marBottom w:val="0"/>
          <w:divBdr>
            <w:top w:val="none" w:sz="0" w:space="0" w:color="auto"/>
            <w:left w:val="none" w:sz="0" w:space="0" w:color="auto"/>
            <w:bottom w:val="none" w:sz="0" w:space="0" w:color="auto"/>
            <w:right w:val="none" w:sz="0" w:space="0" w:color="auto"/>
          </w:divBdr>
        </w:div>
      </w:divsChild>
    </w:div>
    <w:div w:id="799961004">
      <w:bodyDiv w:val="1"/>
      <w:marLeft w:val="0"/>
      <w:marRight w:val="0"/>
      <w:marTop w:val="0"/>
      <w:marBottom w:val="0"/>
      <w:divBdr>
        <w:top w:val="none" w:sz="0" w:space="0" w:color="auto"/>
        <w:left w:val="none" w:sz="0" w:space="0" w:color="auto"/>
        <w:bottom w:val="none" w:sz="0" w:space="0" w:color="auto"/>
        <w:right w:val="none" w:sz="0" w:space="0" w:color="auto"/>
      </w:divBdr>
      <w:divsChild>
        <w:div w:id="720784710">
          <w:marLeft w:val="0"/>
          <w:marRight w:val="0"/>
          <w:marTop w:val="0"/>
          <w:marBottom w:val="0"/>
          <w:divBdr>
            <w:top w:val="none" w:sz="0" w:space="0" w:color="auto"/>
            <w:left w:val="none" w:sz="0" w:space="0" w:color="auto"/>
            <w:bottom w:val="none" w:sz="0" w:space="0" w:color="auto"/>
            <w:right w:val="none" w:sz="0" w:space="0" w:color="auto"/>
          </w:divBdr>
        </w:div>
      </w:divsChild>
    </w:div>
    <w:div w:id="802231667">
      <w:bodyDiv w:val="1"/>
      <w:marLeft w:val="0"/>
      <w:marRight w:val="0"/>
      <w:marTop w:val="0"/>
      <w:marBottom w:val="0"/>
      <w:divBdr>
        <w:top w:val="none" w:sz="0" w:space="0" w:color="auto"/>
        <w:left w:val="none" w:sz="0" w:space="0" w:color="auto"/>
        <w:bottom w:val="none" w:sz="0" w:space="0" w:color="auto"/>
        <w:right w:val="none" w:sz="0" w:space="0" w:color="auto"/>
      </w:divBdr>
    </w:div>
    <w:div w:id="832915348">
      <w:bodyDiv w:val="1"/>
      <w:marLeft w:val="0"/>
      <w:marRight w:val="0"/>
      <w:marTop w:val="0"/>
      <w:marBottom w:val="0"/>
      <w:divBdr>
        <w:top w:val="none" w:sz="0" w:space="0" w:color="auto"/>
        <w:left w:val="none" w:sz="0" w:space="0" w:color="auto"/>
        <w:bottom w:val="none" w:sz="0" w:space="0" w:color="auto"/>
        <w:right w:val="none" w:sz="0" w:space="0" w:color="auto"/>
      </w:divBdr>
    </w:div>
    <w:div w:id="845637886">
      <w:bodyDiv w:val="1"/>
      <w:marLeft w:val="0"/>
      <w:marRight w:val="0"/>
      <w:marTop w:val="0"/>
      <w:marBottom w:val="0"/>
      <w:divBdr>
        <w:top w:val="none" w:sz="0" w:space="0" w:color="auto"/>
        <w:left w:val="none" w:sz="0" w:space="0" w:color="auto"/>
        <w:bottom w:val="none" w:sz="0" w:space="0" w:color="auto"/>
        <w:right w:val="none" w:sz="0" w:space="0" w:color="auto"/>
      </w:divBdr>
      <w:divsChild>
        <w:div w:id="291325639">
          <w:marLeft w:val="0"/>
          <w:marRight w:val="0"/>
          <w:marTop w:val="0"/>
          <w:marBottom w:val="0"/>
          <w:divBdr>
            <w:top w:val="none" w:sz="0" w:space="0" w:color="auto"/>
            <w:left w:val="none" w:sz="0" w:space="0" w:color="auto"/>
            <w:bottom w:val="none" w:sz="0" w:space="0" w:color="auto"/>
            <w:right w:val="none" w:sz="0" w:space="0" w:color="auto"/>
          </w:divBdr>
        </w:div>
      </w:divsChild>
    </w:div>
    <w:div w:id="847987960">
      <w:bodyDiv w:val="1"/>
      <w:marLeft w:val="0"/>
      <w:marRight w:val="0"/>
      <w:marTop w:val="0"/>
      <w:marBottom w:val="0"/>
      <w:divBdr>
        <w:top w:val="none" w:sz="0" w:space="0" w:color="auto"/>
        <w:left w:val="none" w:sz="0" w:space="0" w:color="auto"/>
        <w:bottom w:val="none" w:sz="0" w:space="0" w:color="auto"/>
        <w:right w:val="none" w:sz="0" w:space="0" w:color="auto"/>
      </w:divBdr>
    </w:div>
    <w:div w:id="849294881">
      <w:bodyDiv w:val="1"/>
      <w:marLeft w:val="0"/>
      <w:marRight w:val="0"/>
      <w:marTop w:val="0"/>
      <w:marBottom w:val="0"/>
      <w:divBdr>
        <w:top w:val="none" w:sz="0" w:space="0" w:color="auto"/>
        <w:left w:val="none" w:sz="0" w:space="0" w:color="auto"/>
        <w:bottom w:val="none" w:sz="0" w:space="0" w:color="auto"/>
        <w:right w:val="none" w:sz="0" w:space="0" w:color="auto"/>
      </w:divBdr>
      <w:divsChild>
        <w:div w:id="218438318">
          <w:marLeft w:val="0"/>
          <w:marRight w:val="0"/>
          <w:marTop w:val="0"/>
          <w:marBottom w:val="0"/>
          <w:divBdr>
            <w:top w:val="none" w:sz="0" w:space="0" w:color="auto"/>
            <w:left w:val="none" w:sz="0" w:space="0" w:color="auto"/>
            <w:bottom w:val="none" w:sz="0" w:space="0" w:color="auto"/>
            <w:right w:val="none" w:sz="0" w:space="0" w:color="auto"/>
          </w:divBdr>
        </w:div>
      </w:divsChild>
    </w:div>
    <w:div w:id="853568332">
      <w:bodyDiv w:val="1"/>
      <w:marLeft w:val="0"/>
      <w:marRight w:val="0"/>
      <w:marTop w:val="0"/>
      <w:marBottom w:val="0"/>
      <w:divBdr>
        <w:top w:val="none" w:sz="0" w:space="0" w:color="auto"/>
        <w:left w:val="none" w:sz="0" w:space="0" w:color="auto"/>
        <w:bottom w:val="none" w:sz="0" w:space="0" w:color="auto"/>
        <w:right w:val="none" w:sz="0" w:space="0" w:color="auto"/>
      </w:divBdr>
      <w:divsChild>
        <w:div w:id="190537509">
          <w:marLeft w:val="0"/>
          <w:marRight w:val="0"/>
          <w:marTop w:val="0"/>
          <w:marBottom w:val="0"/>
          <w:divBdr>
            <w:top w:val="none" w:sz="0" w:space="0" w:color="auto"/>
            <w:left w:val="none" w:sz="0" w:space="0" w:color="auto"/>
            <w:bottom w:val="none" w:sz="0" w:space="0" w:color="auto"/>
            <w:right w:val="none" w:sz="0" w:space="0" w:color="auto"/>
          </w:divBdr>
        </w:div>
        <w:div w:id="706956083">
          <w:marLeft w:val="0"/>
          <w:marRight w:val="0"/>
          <w:marTop w:val="0"/>
          <w:marBottom w:val="0"/>
          <w:divBdr>
            <w:top w:val="none" w:sz="0" w:space="0" w:color="auto"/>
            <w:left w:val="none" w:sz="0" w:space="0" w:color="auto"/>
            <w:bottom w:val="none" w:sz="0" w:space="0" w:color="auto"/>
            <w:right w:val="none" w:sz="0" w:space="0" w:color="auto"/>
          </w:divBdr>
        </w:div>
      </w:divsChild>
    </w:div>
    <w:div w:id="910433922">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8">
          <w:marLeft w:val="0"/>
          <w:marRight w:val="0"/>
          <w:marTop w:val="0"/>
          <w:marBottom w:val="0"/>
          <w:divBdr>
            <w:top w:val="none" w:sz="0" w:space="0" w:color="auto"/>
            <w:left w:val="none" w:sz="0" w:space="0" w:color="auto"/>
            <w:bottom w:val="none" w:sz="0" w:space="0" w:color="auto"/>
            <w:right w:val="none" w:sz="0" w:space="0" w:color="auto"/>
          </w:divBdr>
        </w:div>
      </w:divsChild>
    </w:div>
    <w:div w:id="912278532">
      <w:bodyDiv w:val="1"/>
      <w:marLeft w:val="0"/>
      <w:marRight w:val="0"/>
      <w:marTop w:val="0"/>
      <w:marBottom w:val="0"/>
      <w:divBdr>
        <w:top w:val="none" w:sz="0" w:space="0" w:color="auto"/>
        <w:left w:val="none" w:sz="0" w:space="0" w:color="auto"/>
        <w:bottom w:val="none" w:sz="0" w:space="0" w:color="auto"/>
        <w:right w:val="none" w:sz="0" w:space="0" w:color="auto"/>
      </w:divBdr>
    </w:div>
    <w:div w:id="935987452">
      <w:bodyDiv w:val="1"/>
      <w:marLeft w:val="0"/>
      <w:marRight w:val="0"/>
      <w:marTop w:val="0"/>
      <w:marBottom w:val="0"/>
      <w:divBdr>
        <w:top w:val="none" w:sz="0" w:space="0" w:color="auto"/>
        <w:left w:val="none" w:sz="0" w:space="0" w:color="auto"/>
        <w:bottom w:val="none" w:sz="0" w:space="0" w:color="auto"/>
        <w:right w:val="none" w:sz="0" w:space="0" w:color="auto"/>
      </w:divBdr>
    </w:div>
    <w:div w:id="986470243">
      <w:bodyDiv w:val="1"/>
      <w:marLeft w:val="0"/>
      <w:marRight w:val="0"/>
      <w:marTop w:val="0"/>
      <w:marBottom w:val="0"/>
      <w:divBdr>
        <w:top w:val="none" w:sz="0" w:space="0" w:color="auto"/>
        <w:left w:val="none" w:sz="0" w:space="0" w:color="auto"/>
        <w:bottom w:val="none" w:sz="0" w:space="0" w:color="auto"/>
        <w:right w:val="none" w:sz="0" w:space="0" w:color="auto"/>
      </w:divBdr>
    </w:div>
    <w:div w:id="995648278">
      <w:bodyDiv w:val="1"/>
      <w:marLeft w:val="0"/>
      <w:marRight w:val="0"/>
      <w:marTop w:val="0"/>
      <w:marBottom w:val="0"/>
      <w:divBdr>
        <w:top w:val="none" w:sz="0" w:space="0" w:color="auto"/>
        <w:left w:val="none" w:sz="0" w:space="0" w:color="auto"/>
        <w:bottom w:val="none" w:sz="0" w:space="0" w:color="auto"/>
        <w:right w:val="none" w:sz="0" w:space="0" w:color="auto"/>
      </w:divBdr>
      <w:divsChild>
        <w:div w:id="557908754">
          <w:marLeft w:val="0"/>
          <w:marRight w:val="0"/>
          <w:marTop w:val="0"/>
          <w:marBottom w:val="0"/>
          <w:divBdr>
            <w:top w:val="none" w:sz="0" w:space="0" w:color="auto"/>
            <w:left w:val="none" w:sz="0" w:space="0" w:color="auto"/>
            <w:bottom w:val="none" w:sz="0" w:space="0" w:color="auto"/>
            <w:right w:val="none" w:sz="0" w:space="0" w:color="auto"/>
          </w:divBdr>
        </w:div>
      </w:divsChild>
    </w:div>
    <w:div w:id="1020665541">
      <w:bodyDiv w:val="1"/>
      <w:marLeft w:val="0"/>
      <w:marRight w:val="0"/>
      <w:marTop w:val="0"/>
      <w:marBottom w:val="0"/>
      <w:divBdr>
        <w:top w:val="none" w:sz="0" w:space="0" w:color="auto"/>
        <w:left w:val="none" w:sz="0" w:space="0" w:color="auto"/>
        <w:bottom w:val="none" w:sz="0" w:space="0" w:color="auto"/>
        <w:right w:val="none" w:sz="0" w:space="0" w:color="auto"/>
      </w:divBdr>
      <w:divsChild>
        <w:div w:id="229507651">
          <w:marLeft w:val="0"/>
          <w:marRight w:val="0"/>
          <w:marTop w:val="0"/>
          <w:marBottom w:val="0"/>
          <w:divBdr>
            <w:top w:val="none" w:sz="0" w:space="0" w:color="auto"/>
            <w:left w:val="none" w:sz="0" w:space="0" w:color="auto"/>
            <w:bottom w:val="none" w:sz="0" w:space="0" w:color="auto"/>
            <w:right w:val="none" w:sz="0" w:space="0" w:color="auto"/>
          </w:divBdr>
        </w:div>
      </w:divsChild>
    </w:div>
    <w:div w:id="1046754369">
      <w:bodyDiv w:val="1"/>
      <w:marLeft w:val="0"/>
      <w:marRight w:val="0"/>
      <w:marTop w:val="0"/>
      <w:marBottom w:val="0"/>
      <w:divBdr>
        <w:top w:val="none" w:sz="0" w:space="0" w:color="auto"/>
        <w:left w:val="none" w:sz="0" w:space="0" w:color="auto"/>
        <w:bottom w:val="none" w:sz="0" w:space="0" w:color="auto"/>
        <w:right w:val="none" w:sz="0" w:space="0" w:color="auto"/>
      </w:divBdr>
    </w:div>
    <w:div w:id="1052851855">
      <w:bodyDiv w:val="1"/>
      <w:marLeft w:val="0"/>
      <w:marRight w:val="0"/>
      <w:marTop w:val="0"/>
      <w:marBottom w:val="0"/>
      <w:divBdr>
        <w:top w:val="none" w:sz="0" w:space="0" w:color="auto"/>
        <w:left w:val="none" w:sz="0" w:space="0" w:color="auto"/>
        <w:bottom w:val="none" w:sz="0" w:space="0" w:color="auto"/>
        <w:right w:val="none" w:sz="0" w:space="0" w:color="auto"/>
      </w:divBdr>
      <w:divsChild>
        <w:div w:id="2143186809">
          <w:marLeft w:val="0"/>
          <w:marRight w:val="0"/>
          <w:marTop w:val="0"/>
          <w:marBottom w:val="0"/>
          <w:divBdr>
            <w:top w:val="none" w:sz="0" w:space="0" w:color="auto"/>
            <w:left w:val="none" w:sz="0" w:space="0" w:color="auto"/>
            <w:bottom w:val="none" w:sz="0" w:space="0" w:color="auto"/>
            <w:right w:val="none" w:sz="0" w:space="0" w:color="auto"/>
          </w:divBdr>
        </w:div>
        <w:div w:id="494028400">
          <w:marLeft w:val="0"/>
          <w:marRight w:val="0"/>
          <w:marTop w:val="0"/>
          <w:marBottom w:val="0"/>
          <w:divBdr>
            <w:top w:val="none" w:sz="0" w:space="0" w:color="auto"/>
            <w:left w:val="none" w:sz="0" w:space="0" w:color="auto"/>
            <w:bottom w:val="none" w:sz="0" w:space="0" w:color="auto"/>
            <w:right w:val="none" w:sz="0" w:space="0" w:color="auto"/>
          </w:divBdr>
        </w:div>
      </w:divsChild>
    </w:div>
    <w:div w:id="1073314490">
      <w:bodyDiv w:val="1"/>
      <w:marLeft w:val="0"/>
      <w:marRight w:val="0"/>
      <w:marTop w:val="0"/>
      <w:marBottom w:val="0"/>
      <w:divBdr>
        <w:top w:val="none" w:sz="0" w:space="0" w:color="auto"/>
        <w:left w:val="none" w:sz="0" w:space="0" w:color="auto"/>
        <w:bottom w:val="none" w:sz="0" w:space="0" w:color="auto"/>
        <w:right w:val="none" w:sz="0" w:space="0" w:color="auto"/>
      </w:divBdr>
    </w:div>
    <w:div w:id="1143934823">
      <w:bodyDiv w:val="1"/>
      <w:marLeft w:val="0"/>
      <w:marRight w:val="0"/>
      <w:marTop w:val="0"/>
      <w:marBottom w:val="0"/>
      <w:divBdr>
        <w:top w:val="none" w:sz="0" w:space="0" w:color="auto"/>
        <w:left w:val="none" w:sz="0" w:space="0" w:color="auto"/>
        <w:bottom w:val="none" w:sz="0" w:space="0" w:color="auto"/>
        <w:right w:val="none" w:sz="0" w:space="0" w:color="auto"/>
      </w:divBdr>
    </w:div>
    <w:div w:id="1159232612">
      <w:bodyDiv w:val="1"/>
      <w:marLeft w:val="0"/>
      <w:marRight w:val="0"/>
      <w:marTop w:val="0"/>
      <w:marBottom w:val="0"/>
      <w:divBdr>
        <w:top w:val="none" w:sz="0" w:space="0" w:color="auto"/>
        <w:left w:val="none" w:sz="0" w:space="0" w:color="auto"/>
        <w:bottom w:val="none" w:sz="0" w:space="0" w:color="auto"/>
        <w:right w:val="none" w:sz="0" w:space="0" w:color="auto"/>
      </w:divBdr>
    </w:div>
    <w:div w:id="1177380990">
      <w:bodyDiv w:val="1"/>
      <w:marLeft w:val="0"/>
      <w:marRight w:val="0"/>
      <w:marTop w:val="0"/>
      <w:marBottom w:val="0"/>
      <w:divBdr>
        <w:top w:val="none" w:sz="0" w:space="0" w:color="auto"/>
        <w:left w:val="none" w:sz="0" w:space="0" w:color="auto"/>
        <w:bottom w:val="none" w:sz="0" w:space="0" w:color="auto"/>
        <w:right w:val="none" w:sz="0" w:space="0" w:color="auto"/>
      </w:divBdr>
    </w:div>
    <w:div w:id="1188064950">
      <w:bodyDiv w:val="1"/>
      <w:marLeft w:val="0"/>
      <w:marRight w:val="0"/>
      <w:marTop w:val="0"/>
      <w:marBottom w:val="0"/>
      <w:divBdr>
        <w:top w:val="none" w:sz="0" w:space="0" w:color="auto"/>
        <w:left w:val="none" w:sz="0" w:space="0" w:color="auto"/>
        <w:bottom w:val="none" w:sz="0" w:space="0" w:color="auto"/>
        <w:right w:val="none" w:sz="0" w:space="0" w:color="auto"/>
      </w:divBdr>
    </w:div>
    <w:div w:id="1199465258">
      <w:bodyDiv w:val="1"/>
      <w:marLeft w:val="0"/>
      <w:marRight w:val="0"/>
      <w:marTop w:val="0"/>
      <w:marBottom w:val="0"/>
      <w:divBdr>
        <w:top w:val="none" w:sz="0" w:space="0" w:color="auto"/>
        <w:left w:val="none" w:sz="0" w:space="0" w:color="auto"/>
        <w:bottom w:val="none" w:sz="0" w:space="0" w:color="auto"/>
        <w:right w:val="none" w:sz="0" w:space="0" w:color="auto"/>
      </w:divBdr>
      <w:divsChild>
        <w:div w:id="2028173877">
          <w:marLeft w:val="0"/>
          <w:marRight w:val="0"/>
          <w:marTop w:val="0"/>
          <w:marBottom w:val="0"/>
          <w:divBdr>
            <w:top w:val="none" w:sz="0" w:space="0" w:color="auto"/>
            <w:left w:val="none" w:sz="0" w:space="0" w:color="auto"/>
            <w:bottom w:val="none" w:sz="0" w:space="0" w:color="auto"/>
            <w:right w:val="none" w:sz="0" w:space="0" w:color="auto"/>
          </w:divBdr>
        </w:div>
        <w:div w:id="1840189261">
          <w:marLeft w:val="0"/>
          <w:marRight w:val="0"/>
          <w:marTop w:val="0"/>
          <w:marBottom w:val="0"/>
          <w:divBdr>
            <w:top w:val="none" w:sz="0" w:space="0" w:color="auto"/>
            <w:left w:val="none" w:sz="0" w:space="0" w:color="auto"/>
            <w:bottom w:val="none" w:sz="0" w:space="0" w:color="auto"/>
            <w:right w:val="none" w:sz="0" w:space="0" w:color="auto"/>
          </w:divBdr>
        </w:div>
        <w:div w:id="309406088">
          <w:marLeft w:val="0"/>
          <w:marRight w:val="0"/>
          <w:marTop w:val="0"/>
          <w:marBottom w:val="0"/>
          <w:divBdr>
            <w:top w:val="none" w:sz="0" w:space="0" w:color="auto"/>
            <w:left w:val="none" w:sz="0" w:space="0" w:color="auto"/>
            <w:bottom w:val="none" w:sz="0" w:space="0" w:color="auto"/>
            <w:right w:val="none" w:sz="0" w:space="0" w:color="auto"/>
          </w:divBdr>
        </w:div>
        <w:div w:id="1696807724">
          <w:marLeft w:val="0"/>
          <w:marRight w:val="0"/>
          <w:marTop w:val="0"/>
          <w:marBottom w:val="0"/>
          <w:divBdr>
            <w:top w:val="none" w:sz="0" w:space="0" w:color="auto"/>
            <w:left w:val="none" w:sz="0" w:space="0" w:color="auto"/>
            <w:bottom w:val="none" w:sz="0" w:space="0" w:color="auto"/>
            <w:right w:val="none" w:sz="0" w:space="0" w:color="auto"/>
          </w:divBdr>
        </w:div>
      </w:divsChild>
    </w:div>
    <w:div w:id="1200163105">
      <w:bodyDiv w:val="1"/>
      <w:marLeft w:val="0"/>
      <w:marRight w:val="0"/>
      <w:marTop w:val="0"/>
      <w:marBottom w:val="0"/>
      <w:divBdr>
        <w:top w:val="none" w:sz="0" w:space="0" w:color="auto"/>
        <w:left w:val="none" w:sz="0" w:space="0" w:color="auto"/>
        <w:bottom w:val="none" w:sz="0" w:space="0" w:color="auto"/>
        <w:right w:val="none" w:sz="0" w:space="0" w:color="auto"/>
      </w:divBdr>
    </w:div>
    <w:div w:id="1207061059">
      <w:bodyDiv w:val="1"/>
      <w:marLeft w:val="0"/>
      <w:marRight w:val="0"/>
      <w:marTop w:val="0"/>
      <w:marBottom w:val="0"/>
      <w:divBdr>
        <w:top w:val="none" w:sz="0" w:space="0" w:color="auto"/>
        <w:left w:val="none" w:sz="0" w:space="0" w:color="auto"/>
        <w:bottom w:val="none" w:sz="0" w:space="0" w:color="auto"/>
        <w:right w:val="none" w:sz="0" w:space="0" w:color="auto"/>
      </w:divBdr>
      <w:divsChild>
        <w:div w:id="1944992877">
          <w:marLeft w:val="0"/>
          <w:marRight w:val="0"/>
          <w:marTop w:val="0"/>
          <w:marBottom w:val="0"/>
          <w:divBdr>
            <w:top w:val="none" w:sz="0" w:space="0" w:color="auto"/>
            <w:left w:val="none" w:sz="0" w:space="0" w:color="auto"/>
            <w:bottom w:val="none" w:sz="0" w:space="0" w:color="auto"/>
            <w:right w:val="none" w:sz="0" w:space="0" w:color="auto"/>
          </w:divBdr>
        </w:div>
      </w:divsChild>
    </w:div>
    <w:div w:id="1232158311">
      <w:bodyDiv w:val="1"/>
      <w:marLeft w:val="0"/>
      <w:marRight w:val="0"/>
      <w:marTop w:val="0"/>
      <w:marBottom w:val="0"/>
      <w:divBdr>
        <w:top w:val="none" w:sz="0" w:space="0" w:color="auto"/>
        <w:left w:val="none" w:sz="0" w:space="0" w:color="auto"/>
        <w:bottom w:val="none" w:sz="0" w:space="0" w:color="auto"/>
        <w:right w:val="none" w:sz="0" w:space="0" w:color="auto"/>
      </w:divBdr>
    </w:div>
    <w:div w:id="1239679390">
      <w:bodyDiv w:val="1"/>
      <w:marLeft w:val="0"/>
      <w:marRight w:val="0"/>
      <w:marTop w:val="0"/>
      <w:marBottom w:val="0"/>
      <w:divBdr>
        <w:top w:val="none" w:sz="0" w:space="0" w:color="auto"/>
        <w:left w:val="none" w:sz="0" w:space="0" w:color="auto"/>
        <w:bottom w:val="none" w:sz="0" w:space="0" w:color="auto"/>
        <w:right w:val="none" w:sz="0" w:space="0" w:color="auto"/>
      </w:divBdr>
      <w:divsChild>
        <w:div w:id="1084231240">
          <w:marLeft w:val="0"/>
          <w:marRight w:val="0"/>
          <w:marTop w:val="0"/>
          <w:marBottom w:val="0"/>
          <w:divBdr>
            <w:top w:val="none" w:sz="0" w:space="0" w:color="auto"/>
            <w:left w:val="none" w:sz="0" w:space="0" w:color="auto"/>
            <w:bottom w:val="none" w:sz="0" w:space="0" w:color="auto"/>
            <w:right w:val="none" w:sz="0" w:space="0" w:color="auto"/>
          </w:divBdr>
        </w:div>
        <w:div w:id="1626616024">
          <w:marLeft w:val="0"/>
          <w:marRight w:val="0"/>
          <w:marTop w:val="0"/>
          <w:marBottom w:val="0"/>
          <w:divBdr>
            <w:top w:val="none" w:sz="0" w:space="0" w:color="auto"/>
            <w:left w:val="none" w:sz="0" w:space="0" w:color="auto"/>
            <w:bottom w:val="none" w:sz="0" w:space="0" w:color="auto"/>
            <w:right w:val="none" w:sz="0" w:space="0" w:color="auto"/>
          </w:divBdr>
        </w:div>
      </w:divsChild>
    </w:div>
    <w:div w:id="1243905428">
      <w:bodyDiv w:val="1"/>
      <w:marLeft w:val="0"/>
      <w:marRight w:val="0"/>
      <w:marTop w:val="0"/>
      <w:marBottom w:val="0"/>
      <w:divBdr>
        <w:top w:val="none" w:sz="0" w:space="0" w:color="auto"/>
        <w:left w:val="none" w:sz="0" w:space="0" w:color="auto"/>
        <w:bottom w:val="none" w:sz="0" w:space="0" w:color="auto"/>
        <w:right w:val="none" w:sz="0" w:space="0" w:color="auto"/>
      </w:divBdr>
    </w:div>
    <w:div w:id="1249998469">
      <w:bodyDiv w:val="1"/>
      <w:marLeft w:val="0"/>
      <w:marRight w:val="0"/>
      <w:marTop w:val="0"/>
      <w:marBottom w:val="0"/>
      <w:divBdr>
        <w:top w:val="none" w:sz="0" w:space="0" w:color="auto"/>
        <w:left w:val="none" w:sz="0" w:space="0" w:color="auto"/>
        <w:bottom w:val="none" w:sz="0" w:space="0" w:color="auto"/>
        <w:right w:val="none" w:sz="0" w:space="0" w:color="auto"/>
      </w:divBdr>
    </w:div>
    <w:div w:id="1255894795">
      <w:bodyDiv w:val="1"/>
      <w:marLeft w:val="0"/>
      <w:marRight w:val="0"/>
      <w:marTop w:val="0"/>
      <w:marBottom w:val="0"/>
      <w:divBdr>
        <w:top w:val="none" w:sz="0" w:space="0" w:color="auto"/>
        <w:left w:val="none" w:sz="0" w:space="0" w:color="auto"/>
        <w:bottom w:val="none" w:sz="0" w:space="0" w:color="auto"/>
        <w:right w:val="none" w:sz="0" w:space="0" w:color="auto"/>
      </w:divBdr>
      <w:divsChild>
        <w:div w:id="289096426">
          <w:marLeft w:val="0"/>
          <w:marRight w:val="0"/>
          <w:marTop w:val="0"/>
          <w:marBottom w:val="0"/>
          <w:divBdr>
            <w:top w:val="none" w:sz="0" w:space="0" w:color="auto"/>
            <w:left w:val="none" w:sz="0" w:space="0" w:color="auto"/>
            <w:bottom w:val="none" w:sz="0" w:space="0" w:color="auto"/>
            <w:right w:val="none" w:sz="0" w:space="0" w:color="auto"/>
          </w:divBdr>
        </w:div>
      </w:divsChild>
    </w:div>
    <w:div w:id="1260262841">
      <w:bodyDiv w:val="1"/>
      <w:marLeft w:val="0"/>
      <w:marRight w:val="0"/>
      <w:marTop w:val="0"/>
      <w:marBottom w:val="0"/>
      <w:divBdr>
        <w:top w:val="none" w:sz="0" w:space="0" w:color="auto"/>
        <w:left w:val="none" w:sz="0" w:space="0" w:color="auto"/>
        <w:bottom w:val="none" w:sz="0" w:space="0" w:color="auto"/>
        <w:right w:val="none" w:sz="0" w:space="0" w:color="auto"/>
      </w:divBdr>
    </w:div>
    <w:div w:id="1271014705">
      <w:bodyDiv w:val="1"/>
      <w:marLeft w:val="0"/>
      <w:marRight w:val="0"/>
      <w:marTop w:val="0"/>
      <w:marBottom w:val="0"/>
      <w:divBdr>
        <w:top w:val="none" w:sz="0" w:space="0" w:color="auto"/>
        <w:left w:val="none" w:sz="0" w:space="0" w:color="auto"/>
        <w:bottom w:val="none" w:sz="0" w:space="0" w:color="auto"/>
        <w:right w:val="none" w:sz="0" w:space="0" w:color="auto"/>
      </w:divBdr>
    </w:div>
    <w:div w:id="1280142293">
      <w:bodyDiv w:val="1"/>
      <w:marLeft w:val="0"/>
      <w:marRight w:val="0"/>
      <w:marTop w:val="0"/>
      <w:marBottom w:val="0"/>
      <w:divBdr>
        <w:top w:val="none" w:sz="0" w:space="0" w:color="auto"/>
        <w:left w:val="none" w:sz="0" w:space="0" w:color="auto"/>
        <w:bottom w:val="none" w:sz="0" w:space="0" w:color="auto"/>
        <w:right w:val="none" w:sz="0" w:space="0" w:color="auto"/>
      </w:divBdr>
    </w:div>
    <w:div w:id="1285697363">
      <w:bodyDiv w:val="1"/>
      <w:marLeft w:val="0"/>
      <w:marRight w:val="0"/>
      <w:marTop w:val="0"/>
      <w:marBottom w:val="0"/>
      <w:divBdr>
        <w:top w:val="none" w:sz="0" w:space="0" w:color="auto"/>
        <w:left w:val="none" w:sz="0" w:space="0" w:color="auto"/>
        <w:bottom w:val="none" w:sz="0" w:space="0" w:color="auto"/>
        <w:right w:val="none" w:sz="0" w:space="0" w:color="auto"/>
      </w:divBdr>
    </w:div>
    <w:div w:id="1291672325">
      <w:bodyDiv w:val="1"/>
      <w:marLeft w:val="0"/>
      <w:marRight w:val="0"/>
      <w:marTop w:val="0"/>
      <w:marBottom w:val="0"/>
      <w:divBdr>
        <w:top w:val="none" w:sz="0" w:space="0" w:color="auto"/>
        <w:left w:val="none" w:sz="0" w:space="0" w:color="auto"/>
        <w:bottom w:val="none" w:sz="0" w:space="0" w:color="auto"/>
        <w:right w:val="none" w:sz="0" w:space="0" w:color="auto"/>
      </w:divBdr>
      <w:divsChild>
        <w:div w:id="627201895">
          <w:marLeft w:val="0"/>
          <w:marRight w:val="0"/>
          <w:marTop w:val="0"/>
          <w:marBottom w:val="0"/>
          <w:divBdr>
            <w:top w:val="none" w:sz="0" w:space="0" w:color="auto"/>
            <w:left w:val="none" w:sz="0" w:space="0" w:color="auto"/>
            <w:bottom w:val="none" w:sz="0" w:space="0" w:color="auto"/>
            <w:right w:val="none" w:sz="0" w:space="0" w:color="auto"/>
          </w:divBdr>
        </w:div>
      </w:divsChild>
    </w:div>
    <w:div w:id="1293829730">
      <w:bodyDiv w:val="1"/>
      <w:marLeft w:val="0"/>
      <w:marRight w:val="0"/>
      <w:marTop w:val="0"/>
      <w:marBottom w:val="0"/>
      <w:divBdr>
        <w:top w:val="none" w:sz="0" w:space="0" w:color="auto"/>
        <w:left w:val="none" w:sz="0" w:space="0" w:color="auto"/>
        <w:bottom w:val="none" w:sz="0" w:space="0" w:color="auto"/>
        <w:right w:val="none" w:sz="0" w:space="0" w:color="auto"/>
      </w:divBdr>
    </w:div>
    <w:div w:id="1314023465">
      <w:bodyDiv w:val="1"/>
      <w:marLeft w:val="0"/>
      <w:marRight w:val="0"/>
      <w:marTop w:val="0"/>
      <w:marBottom w:val="0"/>
      <w:divBdr>
        <w:top w:val="none" w:sz="0" w:space="0" w:color="auto"/>
        <w:left w:val="none" w:sz="0" w:space="0" w:color="auto"/>
        <w:bottom w:val="none" w:sz="0" w:space="0" w:color="auto"/>
        <w:right w:val="none" w:sz="0" w:space="0" w:color="auto"/>
      </w:divBdr>
    </w:div>
    <w:div w:id="1315065340">
      <w:bodyDiv w:val="1"/>
      <w:marLeft w:val="0"/>
      <w:marRight w:val="0"/>
      <w:marTop w:val="0"/>
      <w:marBottom w:val="0"/>
      <w:divBdr>
        <w:top w:val="none" w:sz="0" w:space="0" w:color="auto"/>
        <w:left w:val="none" w:sz="0" w:space="0" w:color="auto"/>
        <w:bottom w:val="none" w:sz="0" w:space="0" w:color="auto"/>
        <w:right w:val="none" w:sz="0" w:space="0" w:color="auto"/>
      </w:divBdr>
      <w:divsChild>
        <w:div w:id="1526164782">
          <w:marLeft w:val="0"/>
          <w:marRight w:val="0"/>
          <w:marTop w:val="0"/>
          <w:marBottom w:val="0"/>
          <w:divBdr>
            <w:top w:val="none" w:sz="0" w:space="0" w:color="auto"/>
            <w:left w:val="none" w:sz="0" w:space="0" w:color="auto"/>
            <w:bottom w:val="none" w:sz="0" w:space="0" w:color="auto"/>
            <w:right w:val="none" w:sz="0" w:space="0" w:color="auto"/>
          </w:divBdr>
        </w:div>
        <w:div w:id="508519993">
          <w:marLeft w:val="0"/>
          <w:marRight w:val="0"/>
          <w:marTop w:val="0"/>
          <w:marBottom w:val="0"/>
          <w:divBdr>
            <w:top w:val="none" w:sz="0" w:space="0" w:color="auto"/>
            <w:left w:val="none" w:sz="0" w:space="0" w:color="auto"/>
            <w:bottom w:val="none" w:sz="0" w:space="0" w:color="auto"/>
            <w:right w:val="none" w:sz="0" w:space="0" w:color="auto"/>
          </w:divBdr>
        </w:div>
      </w:divsChild>
    </w:div>
    <w:div w:id="1318653318">
      <w:bodyDiv w:val="1"/>
      <w:marLeft w:val="0"/>
      <w:marRight w:val="0"/>
      <w:marTop w:val="0"/>
      <w:marBottom w:val="0"/>
      <w:divBdr>
        <w:top w:val="none" w:sz="0" w:space="0" w:color="auto"/>
        <w:left w:val="none" w:sz="0" w:space="0" w:color="auto"/>
        <w:bottom w:val="none" w:sz="0" w:space="0" w:color="auto"/>
        <w:right w:val="none" w:sz="0" w:space="0" w:color="auto"/>
      </w:divBdr>
    </w:div>
    <w:div w:id="1356692975">
      <w:bodyDiv w:val="1"/>
      <w:marLeft w:val="0"/>
      <w:marRight w:val="0"/>
      <w:marTop w:val="0"/>
      <w:marBottom w:val="0"/>
      <w:divBdr>
        <w:top w:val="none" w:sz="0" w:space="0" w:color="auto"/>
        <w:left w:val="none" w:sz="0" w:space="0" w:color="auto"/>
        <w:bottom w:val="none" w:sz="0" w:space="0" w:color="auto"/>
        <w:right w:val="none" w:sz="0" w:space="0" w:color="auto"/>
      </w:divBdr>
    </w:div>
    <w:div w:id="1419134494">
      <w:bodyDiv w:val="1"/>
      <w:marLeft w:val="0"/>
      <w:marRight w:val="0"/>
      <w:marTop w:val="0"/>
      <w:marBottom w:val="0"/>
      <w:divBdr>
        <w:top w:val="none" w:sz="0" w:space="0" w:color="auto"/>
        <w:left w:val="none" w:sz="0" w:space="0" w:color="auto"/>
        <w:bottom w:val="none" w:sz="0" w:space="0" w:color="auto"/>
        <w:right w:val="none" w:sz="0" w:space="0" w:color="auto"/>
      </w:divBdr>
    </w:div>
    <w:div w:id="1420368809">
      <w:bodyDiv w:val="1"/>
      <w:marLeft w:val="0"/>
      <w:marRight w:val="0"/>
      <w:marTop w:val="0"/>
      <w:marBottom w:val="0"/>
      <w:divBdr>
        <w:top w:val="none" w:sz="0" w:space="0" w:color="auto"/>
        <w:left w:val="none" w:sz="0" w:space="0" w:color="auto"/>
        <w:bottom w:val="none" w:sz="0" w:space="0" w:color="auto"/>
        <w:right w:val="none" w:sz="0" w:space="0" w:color="auto"/>
      </w:divBdr>
    </w:div>
    <w:div w:id="1425761981">
      <w:bodyDiv w:val="1"/>
      <w:marLeft w:val="0"/>
      <w:marRight w:val="0"/>
      <w:marTop w:val="0"/>
      <w:marBottom w:val="0"/>
      <w:divBdr>
        <w:top w:val="none" w:sz="0" w:space="0" w:color="auto"/>
        <w:left w:val="none" w:sz="0" w:space="0" w:color="auto"/>
        <w:bottom w:val="none" w:sz="0" w:space="0" w:color="auto"/>
        <w:right w:val="none" w:sz="0" w:space="0" w:color="auto"/>
      </w:divBdr>
      <w:divsChild>
        <w:div w:id="1495686826">
          <w:marLeft w:val="0"/>
          <w:marRight w:val="0"/>
          <w:marTop w:val="0"/>
          <w:marBottom w:val="0"/>
          <w:divBdr>
            <w:top w:val="none" w:sz="0" w:space="0" w:color="auto"/>
            <w:left w:val="none" w:sz="0" w:space="0" w:color="auto"/>
            <w:bottom w:val="none" w:sz="0" w:space="0" w:color="auto"/>
            <w:right w:val="none" w:sz="0" w:space="0" w:color="auto"/>
          </w:divBdr>
        </w:div>
        <w:div w:id="1313413106">
          <w:marLeft w:val="0"/>
          <w:marRight w:val="0"/>
          <w:marTop w:val="0"/>
          <w:marBottom w:val="0"/>
          <w:divBdr>
            <w:top w:val="none" w:sz="0" w:space="0" w:color="auto"/>
            <w:left w:val="none" w:sz="0" w:space="0" w:color="auto"/>
            <w:bottom w:val="none" w:sz="0" w:space="0" w:color="auto"/>
            <w:right w:val="none" w:sz="0" w:space="0" w:color="auto"/>
          </w:divBdr>
        </w:div>
        <w:div w:id="476192877">
          <w:marLeft w:val="0"/>
          <w:marRight w:val="0"/>
          <w:marTop w:val="0"/>
          <w:marBottom w:val="0"/>
          <w:divBdr>
            <w:top w:val="none" w:sz="0" w:space="0" w:color="auto"/>
            <w:left w:val="none" w:sz="0" w:space="0" w:color="auto"/>
            <w:bottom w:val="none" w:sz="0" w:space="0" w:color="auto"/>
            <w:right w:val="none" w:sz="0" w:space="0" w:color="auto"/>
          </w:divBdr>
        </w:div>
      </w:divsChild>
    </w:div>
    <w:div w:id="1433816926">
      <w:bodyDiv w:val="1"/>
      <w:marLeft w:val="0"/>
      <w:marRight w:val="0"/>
      <w:marTop w:val="0"/>
      <w:marBottom w:val="0"/>
      <w:divBdr>
        <w:top w:val="none" w:sz="0" w:space="0" w:color="auto"/>
        <w:left w:val="none" w:sz="0" w:space="0" w:color="auto"/>
        <w:bottom w:val="none" w:sz="0" w:space="0" w:color="auto"/>
        <w:right w:val="none" w:sz="0" w:space="0" w:color="auto"/>
      </w:divBdr>
    </w:div>
    <w:div w:id="1445349619">
      <w:bodyDiv w:val="1"/>
      <w:marLeft w:val="0"/>
      <w:marRight w:val="0"/>
      <w:marTop w:val="0"/>
      <w:marBottom w:val="0"/>
      <w:divBdr>
        <w:top w:val="none" w:sz="0" w:space="0" w:color="auto"/>
        <w:left w:val="none" w:sz="0" w:space="0" w:color="auto"/>
        <w:bottom w:val="none" w:sz="0" w:space="0" w:color="auto"/>
        <w:right w:val="none" w:sz="0" w:space="0" w:color="auto"/>
      </w:divBdr>
      <w:divsChild>
        <w:div w:id="703821739">
          <w:marLeft w:val="0"/>
          <w:marRight w:val="0"/>
          <w:marTop w:val="0"/>
          <w:marBottom w:val="0"/>
          <w:divBdr>
            <w:top w:val="none" w:sz="0" w:space="0" w:color="auto"/>
            <w:left w:val="none" w:sz="0" w:space="0" w:color="auto"/>
            <w:bottom w:val="none" w:sz="0" w:space="0" w:color="auto"/>
            <w:right w:val="none" w:sz="0" w:space="0" w:color="auto"/>
          </w:divBdr>
        </w:div>
      </w:divsChild>
    </w:div>
    <w:div w:id="1451128547">
      <w:bodyDiv w:val="1"/>
      <w:marLeft w:val="0"/>
      <w:marRight w:val="0"/>
      <w:marTop w:val="0"/>
      <w:marBottom w:val="0"/>
      <w:divBdr>
        <w:top w:val="none" w:sz="0" w:space="0" w:color="auto"/>
        <w:left w:val="none" w:sz="0" w:space="0" w:color="auto"/>
        <w:bottom w:val="none" w:sz="0" w:space="0" w:color="auto"/>
        <w:right w:val="none" w:sz="0" w:space="0" w:color="auto"/>
      </w:divBdr>
      <w:divsChild>
        <w:div w:id="183790512">
          <w:marLeft w:val="0"/>
          <w:marRight w:val="0"/>
          <w:marTop w:val="0"/>
          <w:marBottom w:val="0"/>
          <w:divBdr>
            <w:top w:val="none" w:sz="0" w:space="0" w:color="auto"/>
            <w:left w:val="none" w:sz="0" w:space="0" w:color="auto"/>
            <w:bottom w:val="none" w:sz="0" w:space="0" w:color="auto"/>
            <w:right w:val="none" w:sz="0" w:space="0" w:color="auto"/>
          </w:divBdr>
        </w:div>
      </w:divsChild>
    </w:div>
    <w:div w:id="1465781102">
      <w:bodyDiv w:val="1"/>
      <w:marLeft w:val="0"/>
      <w:marRight w:val="0"/>
      <w:marTop w:val="0"/>
      <w:marBottom w:val="0"/>
      <w:divBdr>
        <w:top w:val="none" w:sz="0" w:space="0" w:color="auto"/>
        <w:left w:val="none" w:sz="0" w:space="0" w:color="auto"/>
        <w:bottom w:val="none" w:sz="0" w:space="0" w:color="auto"/>
        <w:right w:val="none" w:sz="0" w:space="0" w:color="auto"/>
      </w:divBdr>
    </w:div>
    <w:div w:id="1529761300">
      <w:bodyDiv w:val="1"/>
      <w:marLeft w:val="0"/>
      <w:marRight w:val="0"/>
      <w:marTop w:val="0"/>
      <w:marBottom w:val="0"/>
      <w:divBdr>
        <w:top w:val="none" w:sz="0" w:space="0" w:color="auto"/>
        <w:left w:val="none" w:sz="0" w:space="0" w:color="auto"/>
        <w:bottom w:val="none" w:sz="0" w:space="0" w:color="auto"/>
        <w:right w:val="none" w:sz="0" w:space="0" w:color="auto"/>
      </w:divBdr>
    </w:div>
    <w:div w:id="1539851445">
      <w:bodyDiv w:val="1"/>
      <w:marLeft w:val="0"/>
      <w:marRight w:val="0"/>
      <w:marTop w:val="0"/>
      <w:marBottom w:val="0"/>
      <w:divBdr>
        <w:top w:val="none" w:sz="0" w:space="0" w:color="auto"/>
        <w:left w:val="none" w:sz="0" w:space="0" w:color="auto"/>
        <w:bottom w:val="none" w:sz="0" w:space="0" w:color="auto"/>
        <w:right w:val="none" w:sz="0" w:space="0" w:color="auto"/>
      </w:divBdr>
    </w:div>
    <w:div w:id="1544321007">
      <w:bodyDiv w:val="1"/>
      <w:marLeft w:val="0"/>
      <w:marRight w:val="0"/>
      <w:marTop w:val="0"/>
      <w:marBottom w:val="0"/>
      <w:divBdr>
        <w:top w:val="none" w:sz="0" w:space="0" w:color="auto"/>
        <w:left w:val="none" w:sz="0" w:space="0" w:color="auto"/>
        <w:bottom w:val="none" w:sz="0" w:space="0" w:color="auto"/>
        <w:right w:val="none" w:sz="0" w:space="0" w:color="auto"/>
      </w:divBdr>
    </w:div>
    <w:div w:id="1557547549">
      <w:bodyDiv w:val="1"/>
      <w:marLeft w:val="0"/>
      <w:marRight w:val="0"/>
      <w:marTop w:val="0"/>
      <w:marBottom w:val="0"/>
      <w:divBdr>
        <w:top w:val="none" w:sz="0" w:space="0" w:color="auto"/>
        <w:left w:val="none" w:sz="0" w:space="0" w:color="auto"/>
        <w:bottom w:val="none" w:sz="0" w:space="0" w:color="auto"/>
        <w:right w:val="none" w:sz="0" w:space="0" w:color="auto"/>
      </w:divBdr>
    </w:div>
    <w:div w:id="1570774509">
      <w:bodyDiv w:val="1"/>
      <w:marLeft w:val="0"/>
      <w:marRight w:val="0"/>
      <w:marTop w:val="0"/>
      <w:marBottom w:val="0"/>
      <w:divBdr>
        <w:top w:val="none" w:sz="0" w:space="0" w:color="auto"/>
        <w:left w:val="none" w:sz="0" w:space="0" w:color="auto"/>
        <w:bottom w:val="none" w:sz="0" w:space="0" w:color="auto"/>
        <w:right w:val="none" w:sz="0" w:space="0" w:color="auto"/>
      </w:divBdr>
    </w:div>
    <w:div w:id="1572349044">
      <w:bodyDiv w:val="1"/>
      <w:marLeft w:val="0"/>
      <w:marRight w:val="0"/>
      <w:marTop w:val="0"/>
      <w:marBottom w:val="0"/>
      <w:divBdr>
        <w:top w:val="none" w:sz="0" w:space="0" w:color="auto"/>
        <w:left w:val="none" w:sz="0" w:space="0" w:color="auto"/>
        <w:bottom w:val="none" w:sz="0" w:space="0" w:color="auto"/>
        <w:right w:val="none" w:sz="0" w:space="0" w:color="auto"/>
      </w:divBdr>
    </w:div>
    <w:div w:id="1633631434">
      <w:bodyDiv w:val="1"/>
      <w:marLeft w:val="0"/>
      <w:marRight w:val="0"/>
      <w:marTop w:val="0"/>
      <w:marBottom w:val="0"/>
      <w:divBdr>
        <w:top w:val="none" w:sz="0" w:space="0" w:color="auto"/>
        <w:left w:val="none" w:sz="0" w:space="0" w:color="auto"/>
        <w:bottom w:val="none" w:sz="0" w:space="0" w:color="auto"/>
        <w:right w:val="none" w:sz="0" w:space="0" w:color="auto"/>
      </w:divBdr>
    </w:div>
    <w:div w:id="1643534218">
      <w:bodyDiv w:val="1"/>
      <w:marLeft w:val="0"/>
      <w:marRight w:val="0"/>
      <w:marTop w:val="0"/>
      <w:marBottom w:val="0"/>
      <w:divBdr>
        <w:top w:val="none" w:sz="0" w:space="0" w:color="auto"/>
        <w:left w:val="none" w:sz="0" w:space="0" w:color="auto"/>
        <w:bottom w:val="none" w:sz="0" w:space="0" w:color="auto"/>
        <w:right w:val="none" w:sz="0" w:space="0" w:color="auto"/>
      </w:divBdr>
      <w:divsChild>
        <w:div w:id="1688214355">
          <w:marLeft w:val="0"/>
          <w:marRight w:val="0"/>
          <w:marTop w:val="0"/>
          <w:marBottom w:val="0"/>
          <w:divBdr>
            <w:top w:val="none" w:sz="0" w:space="0" w:color="auto"/>
            <w:left w:val="none" w:sz="0" w:space="0" w:color="auto"/>
            <w:bottom w:val="none" w:sz="0" w:space="0" w:color="auto"/>
            <w:right w:val="none" w:sz="0" w:space="0" w:color="auto"/>
          </w:divBdr>
        </w:div>
      </w:divsChild>
    </w:div>
    <w:div w:id="1653559436">
      <w:bodyDiv w:val="1"/>
      <w:marLeft w:val="0"/>
      <w:marRight w:val="0"/>
      <w:marTop w:val="0"/>
      <w:marBottom w:val="0"/>
      <w:divBdr>
        <w:top w:val="none" w:sz="0" w:space="0" w:color="auto"/>
        <w:left w:val="none" w:sz="0" w:space="0" w:color="auto"/>
        <w:bottom w:val="none" w:sz="0" w:space="0" w:color="auto"/>
        <w:right w:val="none" w:sz="0" w:space="0" w:color="auto"/>
      </w:divBdr>
      <w:divsChild>
        <w:div w:id="250237805">
          <w:marLeft w:val="0"/>
          <w:marRight w:val="0"/>
          <w:marTop w:val="0"/>
          <w:marBottom w:val="0"/>
          <w:divBdr>
            <w:top w:val="none" w:sz="0" w:space="0" w:color="auto"/>
            <w:left w:val="none" w:sz="0" w:space="0" w:color="auto"/>
            <w:bottom w:val="none" w:sz="0" w:space="0" w:color="auto"/>
            <w:right w:val="none" w:sz="0" w:space="0" w:color="auto"/>
          </w:divBdr>
        </w:div>
        <w:div w:id="304160547">
          <w:marLeft w:val="0"/>
          <w:marRight w:val="0"/>
          <w:marTop w:val="0"/>
          <w:marBottom w:val="0"/>
          <w:divBdr>
            <w:top w:val="none" w:sz="0" w:space="0" w:color="auto"/>
            <w:left w:val="none" w:sz="0" w:space="0" w:color="auto"/>
            <w:bottom w:val="none" w:sz="0" w:space="0" w:color="auto"/>
            <w:right w:val="none" w:sz="0" w:space="0" w:color="auto"/>
          </w:divBdr>
        </w:div>
      </w:divsChild>
    </w:div>
    <w:div w:id="1714574804">
      <w:bodyDiv w:val="1"/>
      <w:marLeft w:val="0"/>
      <w:marRight w:val="0"/>
      <w:marTop w:val="0"/>
      <w:marBottom w:val="0"/>
      <w:divBdr>
        <w:top w:val="none" w:sz="0" w:space="0" w:color="auto"/>
        <w:left w:val="none" w:sz="0" w:space="0" w:color="auto"/>
        <w:bottom w:val="none" w:sz="0" w:space="0" w:color="auto"/>
        <w:right w:val="none" w:sz="0" w:space="0" w:color="auto"/>
      </w:divBdr>
    </w:div>
    <w:div w:id="1723746009">
      <w:bodyDiv w:val="1"/>
      <w:marLeft w:val="0"/>
      <w:marRight w:val="0"/>
      <w:marTop w:val="0"/>
      <w:marBottom w:val="0"/>
      <w:divBdr>
        <w:top w:val="none" w:sz="0" w:space="0" w:color="auto"/>
        <w:left w:val="none" w:sz="0" w:space="0" w:color="auto"/>
        <w:bottom w:val="none" w:sz="0" w:space="0" w:color="auto"/>
        <w:right w:val="none" w:sz="0" w:space="0" w:color="auto"/>
      </w:divBdr>
    </w:div>
    <w:div w:id="1763378568">
      <w:bodyDiv w:val="1"/>
      <w:marLeft w:val="0"/>
      <w:marRight w:val="0"/>
      <w:marTop w:val="0"/>
      <w:marBottom w:val="0"/>
      <w:divBdr>
        <w:top w:val="none" w:sz="0" w:space="0" w:color="auto"/>
        <w:left w:val="none" w:sz="0" w:space="0" w:color="auto"/>
        <w:bottom w:val="none" w:sz="0" w:space="0" w:color="auto"/>
        <w:right w:val="none" w:sz="0" w:space="0" w:color="auto"/>
      </w:divBdr>
    </w:div>
    <w:div w:id="1768885971">
      <w:bodyDiv w:val="1"/>
      <w:marLeft w:val="0"/>
      <w:marRight w:val="0"/>
      <w:marTop w:val="0"/>
      <w:marBottom w:val="0"/>
      <w:divBdr>
        <w:top w:val="none" w:sz="0" w:space="0" w:color="auto"/>
        <w:left w:val="none" w:sz="0" w:space="0" w:color="auto"/>
        <w:bottom w:val="none" w:sz="0" w:space="0" w:color="auto"/>
        <w:right w:val="none" w:sz="0" w:space="0" w:color="auto"/>
      </w:divBdr>
    </w:div>
    <w:div w:id="1785689914">
      <w:bodyDiv w:val="1"/>
      <w:marLeft w:val="0"/>
      <w:marRight w:val="0"/>
      <w:marTop w:val="0"/>
      <w:marBottom w:val="0"/>
      <w:divBdr>
        <w:top w:val="none" w:sz="0" w:space="0" w:color="auto"/>
        <w:left w:val="none" w:sz="0" w:space="0" w:color="auto"/>
        <w:bottom w:val="none" w:sz="0" w:space="0" w:color="auto"/>
        <w:right w:val="none" w:sz="0" w:space="0" w:color="auto"/>
      </w:divBdr>
    </w:div>
    <w:div w:id="1792017538">
      <w:bodyDiv w:val="1"/>
      <w:marLeft w:val="0"/>
      <w:marRight w:val="0"/>
      <w:marTop w:val="0"/>
      <w:marBottom w:val="0"/>
      <w:divBdr>
        <w:top w:val="none" w:sz="0" w:space="0" w:color="auto"/>
        <w:left w:val="none" w:sz="0" w:space="0" w:color="auto"/>
        <w:bottom w:val="none" w:sz="0" w:space="0" w:color="auto"/>
        <w:right w:val="none" w:sz="0" w:space="0" w:color="auto"/>
      </w:divBdr>
    </w:div>
    <w:div w:id="1837961603">
      <w:bodyDiv w:val="1"/>
      <w:marLeft w:val="0"/>
      <w:marRight w:val="0"/>
      <w:marTop w:val="0"/>
      <w:marBottom w:val="0"/>
      <w:divBdr>
        <w:top w:val="none" w:sz="0" w:space="0" w:color="auto"/>
        <w:left w:val="none" w:sz="0" w:space="0" w:color="auto"/>
        <w:bottom w:val="none" w:sz="0" w:space="0" w:color="auto"/>
        <w:right w:val="none" w:sz="0" w:space="0" w:color="auto"/>
      </w:divBdr>
      <w:divsChild>
        <w:div w:id="2142725999">
          <w:marLeft w:val="0"/>
          <w:marRight w:val="0"/>
          <w:marTop w:val="0"/>
          <w:marBottom w:val="0"/>
          <w:divBdr>
            <w:top w:val="none" w:sz="0" w:space="0" w:color="auto"/>
            <w:left w:val="none" w:sz="0" w:space="0" w:color="auto"/>
            <w:bottom w:val="none" w:sz="0" w:space="0" w:color="auto"/>
            <w:right w:val="none" w:sz="0" w:space="0" w:color="auto"/>
          </w:divBdr>
        </w:div>
      </w:divsChild>
    </w:div>
    <w:div w:id="1851483013">
      <w:bodyDiv w:val="1"/>
      <w:marLeft w:val="0"/>
      <w:marRight w:val="0"/>
      <w:marTop w:val="0"/>
      <w:marBottom w:val="0"/>
      <w:divBdr>
        <w:top w:val="none" w:sz="0" w:space="0" w:color="auto"/>
        <w:left w:val="none" w:sz="0" w:space="0" w:color="auto"/>
        <w:bottom w:val="none" w:sz="0" w:space="0" w:color="auto"/>
        <w:right w:val="none" w:sz="0" w:space="0" w:color="auto"/>
      </w:divBdr>
    </w:div>
    <w:div w:id="1852330030">
      <w:bodyDiv w:val="1"/>
      <w:marLeft w:val="0"/>
      <w:marRight w:val="0"/>
      <w:marTop w:val="0"/>
      <w:marBottom w:val="0"/>
      <w:divBdr>
        <w:top w:val="none" w:sz="0" w:space="0" w:color="auto"/>
        <w:left w:val="none" w:sz="0" w:space="0" w:color="auto"/>
        <w:bottom w:val="none" w:sz="0" w:space="0" w:color="auto"/>
        <w:right w:val="none" w:sz="0" w:space="0" w:color="auto"/>
      </w:divBdr>
    </w:div>
    <w:div w:id="1871411810">
      <w:bodyDiv w:val="1"/>
      <w:marLeft w:val="0"/>
      <w:marRight w:val="0"/>
      <w:marTop w:val="0"/>
      <w:marBottom w:val="0"/>
      <w:divBdr>
        <w:top w:val="none" w:sz="0" w:space="0" w:color="auto"/>
        <w:left w:val="none" w:sz="0" w:space="0" w:color="auto"/>
        <w:bottom w:val="none" w:sz="0" w:space="0" w:color="auto"/>
        <w:right w:val="none" w:sz="0" w:space="0" w:color="auto"/>
      </w:divBdr>
    </w:div>
    <w:div w:id="1881700312">
      <w:bodyDiv w:val="1"/>
      <w:marLeft w:val="0"/>
      <w:marRight w:val="0"/>
      <w:marTop w:val="0"/>
      <w:marBottom w:val="0"/>
      <w:divBdr>
        <w:top w:val="none" w:sz="0" w:space="0" w:color="auto"/>
        <w:left w:val="none" w:sz="0" w:space="0" w:color="auto"/>
        <w:bottom w:val="none" w:sz="0" w:space="0" w:color="auto"/>
        <w:right w:val="none" w:sz="0" w:space="0" w:color="auto"/>
      </w:divBdr>
      <w:divsChild>
        <w:div w:id="1521777765">
          <w:marLeft w:val="0"/>
          <w:marRight w:val="0"/>
          <w:marTop w:val="0"/>
          <w:marBottom w:val="0"/>
          <w:divBdr>
            <w:top w:val="none" w:sz="0" w:space="0" w:color="auto"/>
            <w:left w:val="none" w:sz="0" w:space="0" w:color="auto"/>
            <w:bottom w:val="none" w:sz="0" w:space="0" w:color="auto"/>
            <w:right w:val="none" w:sz="0" w:space="0" w:color="auto"/>
          </w:divBdr>
        </w:div>
      </w:divsChild>
    </w:div>
    <w:div w:id="1904179069">
      <w:bodyDiv w:val="1"/>
      <w:marLeft w:val="0"/>
      <w:marRight w:val="0"/>
      <w:marTop w:val="0"/>
      <w:marBottom w:val="0"/>
      <w:divBdr>
        <w:top w:val="none" w:sz="0" w:space="0" w:color="auto"/>
        <w:left w:val="none" w:sz="0" w:space="0" w:color="auto"/>
        <w:bottom w:val="none" w:sz="0" w:space="0" w:color="auto"/>
        <w:right w:val="none" w:sz="0" w:space="0" w:color="auto"/>
      </w:divBdr>
    </w:div>
    <w:div w:id="1907641571">
      <w:bodyDiv w:val="1"/>
      <w:marLeft w:val="0"/>
      <w:marRight w:val="0"/>
      <w:marTop w:val="0"/>
      <w:marBottom w:val="0"/>
      <w:divBdr>
        <w:top w:val="none" w:sz="0" w:space="0" w:color="auto"/>
        <w:left w:val="none" w:sz="0" w:space="0" w:color="auto"/>
        <w:bottom w:val="none" w:sz="0" w:space="0" w:color="auto"/>
        <w:right w:val="none" w:sz="0" w:space="0" w:color="auto"/>
      </w:divBdr>
      <w:divsChild>
        <w:div w:id="384378758">
          <w:marLeft w:val="0"/>
          <w:marRight w:val="0"/>
          <w:marTop w:val="0"/>
          <w:marBottom w:val="0"/>
          <w:divBdr>
            <w:top w:val="none" w:sz="0" w:space="0" w:color="auto"/>
            <w:left w:val="none" w:sz="0" w:space="0" w:color="auto"/>
            <w:bottom w:val="none" w:sz="0" w:space="0" w:color="auto"/>
            <w:right w:val="none" w:sz="0" w:space="0" w:color="auto"/>
          </w:divBdr>
        </w:div>
      </w:divsChild>
    </w:div>
    <w:div w:id="1926958744">
      <w:bodyDiv w:val="1"/>
      <w:marLeft w:val="0"/>
      <w:marRight w:val="0"/>
      <w:marTop w:val="0"/>
      <w:marBottom w:val="0"/>
      <w:divBdr>
        <w:top w:val="none" w:sz="0" w:space="0" w:color="auto"/>
        <w:left w:val="none" w:sz="0" w:space="0" w:color="auto"/>
        <w:bottom w:val="none" w:sz="0" w:space="0" w:color="auto"/>
        <w:right w:val="none" w:sz="0" w:space="0" w:color="auto"/>
      </w:divBdr>
    </w:div>
    <w:div w:id="1930848976">
      <w:bodyDiv w:val="1"/>
      <w:marLeft w:val="0"/>
      <w:marRight w:val="0"/>
      <w:marTop w:val="0"/>
      <w:marBottom w:val="0"/>
      <w:divBdr>
        <w:top w:val="none" w:sz="0" w:space="0" w:color="auto"/>
        <w:left w:val="none" w:sz="0" w:space="0" w:color="auto"/>
        <w:bottom w:val="none" w:sz="0" w:space="0" w:color="auto"/>
        <w:right w:val="none" w:sz="0" w:space="0" w:color="auto"/>
      </w:divBdr>
      <w:divsChild>
        <w:div w:id="787968613">
          <w:marLeft w:val="0"/>
          <w:marRight w:val="0"/>
          <w:marTop w:val="0"/>
          <w:marBottom w:val="0"/>
          <w:divBdr>
            <w:top w:val="none" w:sz="0" w:space="0" w:color="auto"/>
            <w:left w:val="none" w:sz="0" w:space="0" w:color="auto"/>
            <w:bottom w:val="none" w:sz="0" w:space="0" w:color="auto"/>
            <w:right w:val="none" w:sz="0" w:space="0" w:color="auto"/>
          </w:divBdr>
        </w:div>
      </w:divsChild>
    </w:div>
    <w:div w:id="1973442050">
      <w:bodyDiv w:val="1"/>
      <w:marLeft w:val="0"/>
      <w:marRight w:val="0"/>
      <w:marTop w:val="0"/>
      <w:marBottom w:val="0"/>
      <w:divBdr>
        <w:top w:val="none" w:sz="0" w:space="0" w:color="auto"/>
        <w:left w:val="none" w:sz="0" w:space="0" w:color="auto"/>
        <w:bottom w:val="none" w:sz="0" w:space="0" w:color="auto"/>
        <w:right w:val="none" w:sz="0" w:space="0" w:color="auto"/>
      </w:divBdr>
      <w:divsChild>
        <w:div w:id="1995183101">
          <w:marLeft w:val="0"/>
          <w:marRight w:val="0"/>
          <w:marTop w:val="0"/>
          <w:marBottom w:val="0"/>
          <w:divBdr>
            <w:top w:val="none" w:sz="0" w:space="0" w:color="auto"/>
            <w:left w:val="none" w:sz="0" w:space="0" w:color="auto"/>
            <w:bottom w:val="none" w:sz="0" w:space="0" w:color="auto"/>
            <w:right w:val="none" w:sz="0" w:space="0" w:color="auto"/>
          </w:divBdr>
        </w:div>
      </w:divsChild>
    </w:div>
    <w:div w:id="1999648997">
      <w:bodyDiv w:val="1"/>
      <w:marLeft w:val="0"/>
      <w:marRight w:val="0"/>
      <w:marTop w:val="0"/>
      <w:marBottom w:val="0"/>
      <w:divBdr>
        <w:top w:val="none" w:sz="0" w:space="0" w:color="auto"/>
        <w:left w:val="none" w:sz="0" w:space="0" w:color="auto"/>
        <w:bottom w:val="none" w:sz="0" w:space="0" w:color="auto"/>
        <w:right w:val="none" w:sz="0" w:space="0" w:color="auto"/>
      </w:divBdr>
    </w:div>
    <w:div w:id="2009089950">
      <w:bodyDiv w:val="1"/>
      <w:marLeft w:val="0"/>
      <w:marRight w:val="0"/>
      <w:marTop w:val="0"/>
      <w:marBottom w:val="0"/>
      <w:divBdr>
        <w:top w:val="none" w:sz="0" w:space="0" w:color="auto"/>
        <w:left w:val="none" w:sz="0" w:space="0" w:color="auto"/>
        <w:bottom w:val="none" w:sz="0" w:space="0" w:color="auto"/>
        <w:right w:val="none" w:sz="0" w:space="0" w:color="auto"/>
      </w:divBdr>
    </w:div>
    <w:div w:id="2022118760">
      <w:bodyDiv w:val="1"/>
      <w:marLeft w:val="0"/>
      <w:marRight w:val="0"/>
      <w:marTop w:val="0"/>
      <w:marBottom w:val="0"/>
      <w:divBdr>
        <w:top w:val="none" w:sz="0" w:space="0" w:color="auto"/>
        <w:left w:val="none" w:sz="0" w:space="0" w:color="auto"/>
        <w:bottom w:val="none" w:sz="0" w:space="0" w:color="auto"/>
        <w:right w:val="none" w:sz="0" w:space="0" w:color="auto"/>
      </w:divBdr>
    </w:div>
    <w:div w:id="2051148196">
      <w:bodyDiv w:val="1"/>
      <w:marLeft w:val="0"/>
      <w:marRight w:val="0"/>
      <w:marTop w:val="0"/>
      <w:marBottom w:val="0"/>
      <w:divBdr>
        <w:top w:val="none" w:sz="0" w:space="0" w:color="auto"/>
        <w:left w:val="none" w:sz="0" w:space="0" w:color="auto"/>
        <w:bottom w:val="none" w:sz="0" w:space="0" w:color="auto"/>
        <w:right w:val="none" w:sz="0" w:space="0" w:color="auto"/>
      </w:divBdr>
    </w:div>
    <w:div w:id="2073648796">
      <w:bodyDiv w:val="1"/>
      <w:marLeft w:val="0"/>
      <w:marRight w:val="0"/>
      <w:marTop w:val="0"/>
      <w:marBottom w:val="0"/>
      <w:divBdr>
        <w:top w:val="none" w:sz="0" w:space="0" w:color="auto"/>
        <w:left w:val="none" w:sz="0" w:space="0" w:color="auto"/>
        <w:bottom w:val="none" w:sz="0" w:space="0" w:color="auto"/>
        <w:right w:val="none" w:sz="0" w:space="0" w:color="auto"/>
      </w:divBdr>
    </w:div>
    <w:div w:id="2085444896">
      <w:bodyDiv w:val="1"/>
      <w:marLeft w:val="0"/>
      <w:marRight w:val="0"/>
      <w:marTop w:val="0"/>
      <w:marBottom w:val="0"/>
      <w:divBdr>
        <w:top w:val="none" w:sz="0" w:space="0" w:color="auto"/>
        <w:left w:val="none" w:sz="0" w:space="0" w:color="auto"/>
        <w:bottom w:val="none" w:sz="0" w:space="0" w:color="auto"/>
        <w:right w:val="none" w:sz="0" w:space="0" w:color="auto"/>
      </w:divBdr>
    </w:div>
    <w:div w:id="2097902019">
      <w:bodyDiv w:val="1"/>
      <w:marLeft w:val="0"/>
      <w:marRight w:val="0"/>
      <w:marTop w:val="0"/>
      <w:marBottom w:val="0"/>
      <w:divBdr>
        <w:top w:val="none" w:sz="0" w:space="0" w:color="auto"/>
        <w:left w:val="none" w:sz="0" w:space="0" w:color="auto"/>
        <w:bottom w:val="none" w:sz="0" w:space="0" w:color="auto"/>
        <w:right w:val="none" w:sz="0" w:space="0" w:color="auto"/>
      </w:divBdr>
    </w:div>
    <w:div w:id="2108843820">
      <w:bodyDiv w:val="1"/>
      <w:marLeft w:val="0"/>
      <w:marRight w:val="0"/>
      <w:marTop w:val="0"/>
      <w:marBottom w:val="0"/>
      <w:divBdr>
        <w:top w:val="none" w:sz="0" w:space="0" w:color="auto"/>
        <w:left w:val="none" w:sz="0" w:space="0" w:color="auto"/>
        <w:bottom w:val="none" w:sz="0" w:space="0" w:color="auto"/>
        <w:right w:val="none" w:sz="0" w:space="0" w:color="auto"/>
      </w:divBdr>
    </w:div>
    <w:div w:id="2113357872">
      <w:bodyDiv w:val="1"/>
      <w:marLeft w:val="0"/>
      <w:marRight w:val="0"/>
      <w:marTop w:val="0"/>
      <w:marBottom w:val="0"/>
      <w:divBdr>
        <w:top w:val="none" w:sz="0" w:space="0" w:color="auto"/>
        <w:left w:val="none" w:sz="0" w:space="0" w:color="auto"/>
        <w:bottom w:val="none" w:sz="0" w:space="0" w:color="auto"/>
        <w:right w:val="none" w:sz="0" w:space="0" w:color="auto"/>
      </w:divBdr>
      <w:divsChild>
        <w:div w:id="1282490265">
          <w:marLeft w:val="0"/>
          <w:marRight w:val="0"/>
          <w:marTop w:val="0"/>
          <w:marBottom w:val="0"/>
          <w:divBdr>
            <w:top w:val="none" w:sz="0" w:space="0" w:color="auto"/>
            <w:left w:val="none" w:sz="0" w:space="0" w:color="auto"/>
            <w:bottom w:val="none" w:sz="0" w:space="0" w:color="auto"/>
            <w:right w:val="none" w:sz="0" w:space="0" w:color="auto"/>
          </w:divBdr>
        </w:div>
      </w:divsChild>
    </w:div>
    <w:div w:id="2122646679">
      <w:bodyDiv w:val="1"/>
      <w:marLeft w:val="0"/>
      <w:marRight w:val="0"/>
      <w:marTop w:val="0"/>
      <w:marBottom w:val="0"/>
      <w:divBdr>
        <w:top w:val="none" w:sz="0" w:space="0" w:color="auto"/>
        <w:left w:val="none" w:sz="0" w:space="0" w:color="auto"/>
        <w:bottom w:val="none" w:sz="0" w:space="0" w:color="auto"/>
        <w:right w:val="none" w:sz="0" w:space="0" w:color="auto"/>
      </w:divBdr>
      <w:divsChild>
        <w:div w:id="1252353982">
          <w:marLeft w:val="0"/>
          <w:marRight w:val="0"/>
          <w:marTop w:val="0"/>
          <w:marBottom w:val="0"/>
          <w:divBdr>
            <w:top w:val="none" w:sz="0" w:space="0" w:color="auto"/>
            <w:left w:val="none" w:sz="0" w:space="0" w:color="auto"/>
            <w:bottom w:val="none" w:sz="0" w:space="0" w:color="auto"/>
            <w:right w:val="none" w:sz="0" w:space="0" w:color="auto"/>
          </w:divBdr>
        </w:div>
        <w:div w:id="71389148">
          <w:marLeft w:val="0"/>
          <w:marRight w:val="0"/>
          <w:marTop w:val="0"/>
          <w:marBottom w:val="0"/>
          <w:divBdr>
            <w:top w:val="none" w:sz="0" w:space="0" w:color="auto"/>
            <w:left w:val="none" w:sz="0" w:space="0" w:color="auto"/>
            <w:bottom w:val="none" w:sz="0" w:space="0" w:color="auto"/>
            <w:right w:val="none" w:sz="0" w:space="0" w:color="auto"/>
          </w:divBdr>
        </w:div>
        <w:div w:id="1205606656">
          <w:marLeft w:val="0"/>
          <w:marRight w:val="0"/>
          <w:marTop w:val="0"/>
          <w:marBottom w:val="0"/>
          <w:divBdr>
            <w:top w:val="none" w:sz="0" w:space="0" w:color="auto"/>
            <w:left w:val="none" w:sz="0" w:space="0" w:color="auto"/>
            <w:bottom w:val="none" w:sz="0" w:space="0" w:color="auto"/>
            <w:right w:val="none" w:sz="0" w:space="0" w:color="auto"/>
          </w:divBdr>
        </w:div>
      </w:divsChild>
    </w:div>
    <w:div w:id="2130397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package" Target="embeddings/Microsoft_Visio_Drawing2.vsdx"/><Relationship Id="rId21" Type="http://schemas.openxmlformats.org/officeDocument/2006/relationships/image" Target="media/image3.emf"/><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emf"/><Relationship Id="rId33" Type="http://schemas.openxmlformats.org/officeDocument/2006/relationships/package" Target="embeddings/Microsoft_Visio_Drawing5.vsd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Visio_Drawing1.vsdx"/><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emf"/><Relationship Id="rId28" Type="http://schemas.openxmlformats.org/officeDocument/2006/relationships/package" Target="embeddings/Microsoft_Visio_Drawing3.vsdx"/><Relationship Id="rId36"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package" Target="embeddings/Microsoft_Visio_Drawing.vsdx"/><Relationship Id="rId27" Type="http://schemas.openxmlformats.org/officeDocument/2006/relationships/image" Target="media/image6.emf"/><Relationship Id="rId30" Type="http://schemas.openxmlformats.org/officeDocument/2006/relationships/package" Target="embeddings/Microsoft_Visio_Drawing4.vsdx"/><Relationship Id="rId35" Type="http://schemas.openxmlformats.org/officeDocument/2006/relationships/image" Target="media/image10.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5D8DFF6-4B3B-41DD-8800-8CBDE6EF593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14172</TotalTime>
  <Pages>77</Pages>
  <Words>7891</Words>
  <Characters>44979</Characters>
  <Application>Microsoft Office Word</Application>
  <DocSecurity>0</DocSecurity>
  <Lines>374</Lines>
  <Paragraphs>105</Paragraphs>
  <ScaleCrop>false</ScaleCrop>
  <Company>微软中国</Company>
  <LinksUpToDate>false</LinksUpToDate>
  <CharactersWithSpaces>52765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佩遥 李</cp:lastModifiedBy>
  <cp:revision>5172</cp:revision>
  <cp:lastPrinted>2021-10-21T01:10:00Z</cp:lastPrinted>
  <dcterms:created xsi:type="dcterms:W3CDTF">2008-09-11T17:20:00Z</dcterms:created>
  <dcterms:modified xsi:type="dcterms:W3CDTF">2025-04-25T01:40:00Z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B50F16F40E094BE18E0F3FA82C88B865</vt:lpwstr>
  </property>
</Properties>
</file>