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3F413B7C" w14:textId="77777777" w:rsidR="0093790C" w:rsidRDefault="0093790C">
      <w:pPr>
        <w:jc w:val="center"/>
        <w:rPr>
          <w:rFonts w:ascii="Times New Roman" w:eastAsia="华文新魏" w:hAnsi="Times New Roman"/>
          <w:b/>
          <w:color w:val="000000" w:themeColor="text1"/>
          <w:sz w:val="44"/>
          <w:szCs w:val="44"/>
        </w:rPr>
      </w:pPr>
    </w:p>
    <w:p w14:paraId="3F413B7D" w14:textId="77777777" w:rsidR="0093790C" w:rsidRDefault="0093790C">
      <w:pPr>
        <w:pStyle w:val="1"/>
        <w:rPr>
          <w:color w:val="000000" w:themeColor="text1"/>
        </w:rPr>
      </w:pPr>
    </w:p>
    <w:p w14:paraId="3F413B7E" w14:textId="77777777" w:rsidR="0093790C" w:rsidRDefault="00071A84">
      <w:pPr>
        <w:jc w:val="center"/>
        <w:rPr>
          <w:rFonts w:ascii="Times New Roman" w:eastAsia="华文新魏" w:hAnsi="Times New Roman"/>
          <w:b/>
          <w:bCs/>
          <w:sz w:val="44"/>
          <w:szCs w:val="44"/>
        </w:rPr>
      </w:pPr>
      <w:r>
        <w:rPr>
          <w:rFonts w:ascii="Times New Roman" w:eastAsia="华文新魏" w:hAnsi="Times New Roman" w:hint="eastAsia"/>
          <w:b/>
          <w:bCs/>
          <w:sz w:val="44"/>
          <w:szCs w:val="44"/>
        </w:rPr>
        <w:t>新乡市龙丰抛光磨料有限公司</w:t>
      </w:r>
    </w:p>
    <w:p w14:paraId="3F413B7F" w14:textId="77777777" w:rsidR="0093790C" w:rsidRDefault="00071A84">
      <w:pPr>
        <w:jc w:val="center"/>
        <w:rPr>
          <w:rFonts w:ascii="Times New Roman" w:eastAsia="华文新魏" w:hAnsi="Times New Roman"/>
          <w:b/>
          <w:bCs/>
          <w:w w:val="90"/>
          <w:sz w:val="44"/>
          <w:szCs w:val="44"/>
        </w:rPr>
      </w:pPr>
      <w:r>
        <w:rPr>
          <w:rFonts w:ascii="Times New Roman" w:eastAsia="华文新魏" w:hAnsi="Times New Roman" w:hint="eastAsia"/>
          <w:b/>
          <w:bCs/>
          <w:w w:val="90"/>
          <w:sz w:val="44"/>
          <w:szCs w:val="44"/>
        </w:rPr>
        <w:t>年产</w:t>
      </w:r>
      <w:r>
        <w:rPr>
          <w:rFonts w:ascii="Times New Roman" w:eastAsia="华文新魏" w:hAnsi="Times New Roman" w:hint="eastAsia"/>
          <w:b/>
          <w:bCs/>
          <w:w w:val="90"/>
          <w:sz w:val="44"/>
          <w:szCs w:val="44"/>
        </w:rPr>
        <w:t>500</w:t>
      </w:r>
      <w:r>
        <w:rPr>
          <w:rFonts w:ascii="Times New Roman" w:eastAsia="华文新魏" w:hAnsi="Times New Roman" w:hint="eastAsia"/>
          <w:b/>
          <w:bCs/>
          <w:w w:val="90"/>
          <w:sz w:val="44"/>
          <w:szCs w:val="44"/>
        </w:rPr>
        <w:t>吨用于研磨抛光表面处理的助剂项目</w:t>
      </w:r>
    </w:p>
    <w:p w14:paraId="3F413B80" w14:textId="77777777" w:rsidR="0093790C" w:rsidRDefault="00071A84">
      <w:pPr>
        <w:jc w:val="center"/>
        <w:rPr>
          <w:rFonts w:ascii="Times New Roman" w:eastAsia="华文新魏" w:hAnsi="Times New Roman"/>
          <w:b/>
          <w:color w:val="000000" w:themeColor="text1"/>
          <w:sz w:val="44"/>
          <w:szCs w:val="44"/>
        </w:rPr>
      </w:pPr>
      <w:r>
        <w:rPr>
          <w:rFonts w:ascii="Times New Roman" w:eastAsia="华文新魏" w:hAnsi="Times New Roman" w:hint="eastAsia"/>
          <w:b/>
          <w:color w:val="000000" w:themeColor="text1"/>
          <w:sz w:val="44"/>
          <w:szCs w:val="44"/>
        </w:rPr>
        <w:t>竣工</w:t>
      </w:r>
      <w:r>
        <w:rPr>
          <w:rFonts w:ascii="Times New Roman" w:eastAsia="华文新魏" w:hAnsi="Times New Roman"/>
          <w:b/>
          <w:color w:val="000000" w:themeColor="text1"/>
          <w:sz w:val="44"/>
          <w:szCs w:val="44"/>
        </w:rPr>
        <w:t>环境保护验收</w:t>
      </w:r>
      <w:r>
        <w:rPr>
          <w:rFonts w:ascii="Times New Roman" w:eastAsia="华文新魏" w:hAnsi="Times New Roman" w:hint="eastAsia"/>
          <w:b/>
          <w:color w:val="000000" w:themeColor="text1"/>
          <w:sz w:val="44"/>
          <w:szCs w:val="44"/>
        </w:rPr>
        <w:t>监测</w:t>
      </w:r>
      <w:r>
        <w:rPr>
          <w:rFonts w:ascii="Times New Roman" w:eastAsia="华文新魏" w:hAnsi="Times New Roman"/>
          <w:b/>
          <w:color w:val="000000" w:themeColor="text1"/>
          <w:sz w:val="44"/>
          <w:szCs w:val="44"/>
        </w:rPr>
        <w:t>报告</w:t>
      </w:r>
      <w:r>
        <w:rPr>
          <w:rFonts w:ascii="Times New Roman" w:eastAsia="华文新魏" w:hAnsi="Times New Roman" w:hint="eastAsia"/>
          <w:b/>
          <w:color w:val="000000" w:themeColor="text1"/>
          <w:sz w:val="44"/>
          <w:szCs w:val="44"/>
        </w:rPr>
        <w:t>表</w:t>
      </w:r>
    </w:p>
    <w:p w14:paraId="3F413B81" w14:textId="77777777" w:rsidR="0093790C" w:rsidRDefault="0093790C">
      <w:pPr>
        <w:spacing w:line="480" w:lineRule="auto"/>
        <w:jc w:val="center"/>
        <w:rPr>
          <w:rFonts w:ascii="Times New Roman" w:eastAsia="华文新魏" w:hAnsi="Times New Roman"/>
          <w:color w:val="000000" w:themeColor="text1"/>
          <w:sz w:val="44"/>
          <w:szCs w:val="48"/>
        </w:rPr>
      </w:pPr>
    </w:p>
    <w:p w14:paraId="3F413B82" w14:textId="77777777" w:rsidR="0093790C" w:rsidRDefault="0093790C">
      <w:pPr>
        <w:spacing w:line="480" w:lineRule="auto"/>
        <w:jc w:val="center"/>
        <w:rPr>
          <w:rFonts w:ascii="Times New Roman" w:eastAsia="仿宋_GB2312" w:hAnsi="Times New Roman"/>
          <w:color w:val="000000" w:themeColor="text1"/>
          <w:sz w:val="21"/>
          <w:szCs w:val="21"/>
        </w:rPr>
      </w:pPr>
    </w:p>
    <w:p w14:paraId="3F413B83" w14:textId="77777777" w:rsidR="0093790C" w:rsidRDefault="0093790C">
      <w:pPr>
        <w:spacing w:line="480" w:lineRule="auto"/>
        <w:jc w:val="center"/>
        <w:rPr>
          <w:rFonts w:ascii="Times New Roman" w:eastAsia="仿宋_GB2312" w:hAnsi="Times New Roman"/>
          <w:color w:val="000000" w:themeColor="text1"/>
          <w:sz w:val="21"/>
          <w:szCs w:val="21"/>
          <w:highlight w:val="yellow"/>
        </w:rPr>
      </w:pPr>
    </w:p>
    <w:p w14:paraId="3F413B84" w14:textId="77777777" w:rsidR="0093790C" w:rsidRDefault="0093790C">
      <w:pPr>
        <w:spacing w:line="480" w:lineRule="auto"/>
        <w:jc w:val="center"/>
        <w:rPr>
          <w:rFonts w:ascii="Times New Roman" w:eastAsia="仿宋_GB2312" w:hAnsi="Times New Roman"/>
          <w:color w:val="000000" w:themeColor="text1"/>
          <w:sz w:val="21"/>
          <w:szCs w:val="21"/>
          <w:highlight w:val="yellow"/>
        </w:rPr>
      </w:pPr>
    </w:p>
    <w:p w14:paraId="3F413B85" w14:textId="77777777" w:rsidR="0093790C" w:rsidRDefault="0093790C">
      <w:pPr>
        <w:spacing w:line="480" w:lineRule="auto"/>
        <w:jc w:val="center"/>
        <w:rPr>
          <w:rFonts w:ascii="Times New Roman" w:eastAsia="仿宋_GB2312" w:hAnsi="Times New Roman"/>
          <w:color w:val="000000" w:themeColor="text1"/>
          <w:sz w:val="21"/>
          <w:szCs w:val="21"/>
          <w:highlight w:val="yellow"/>
        </w:rPr>
      </w:pPr>
    </w:p>
    <w:p w14:paraId="3F413B86" w14:textId="77777777" w:rsidR="0093790C" w:rsidRDefault="0093790C">
      <w:pPr>
        <w:spacing w:line="480" w:lineRule="auto"/>
        <w:jc w:val="center"/>
        <w:rPr>
          <w:rFonts w:ascii="Times New Roman" w:eastAsia="仿宋_GB2312" w:hAnsi="Times New Roman"/>
          <w:color w:val="000000" w:themeColor="text1"/>
          <w:sz w:val="21"/>
          <w:szCs w:val="21"/>
          <w:highlight w:val="yellow"/>
        </w:rPr>
      </w:pPr>
    </w:p>
    <w:p w14:paraId="3F413B87" w14:textId="77777777" w:rsidR="0093790C" w:rsidRDefault="0093790C">
      <w:pPr>
        <w:spacing w:line="480" w:lineRule="auto"/>
        <w:jc w:val="center"/>
        <w:rPr>
          <w:rFonts w:ascii="Times New Roman" w:eastAsia="仿宋_GB2312" w:hAnsi="Times New Roman"/>
          <w:color w:val="000000" w:themeColor="text1"/>
          <w:sz w:val="21"/>
          <w:szCs w:val="21"/>
          <w:highlight w:val="yellow"/>
        </w:rPr>
      </w:pPr>
    </w:p>
    <w:p w14:paraId="3F413B88" w14:textId="77777777" w:rsidR="0093790C" w:rsidRDefault="0093790C">
      <w:pPr>
        <w:spacing w:line="480" w:lineRule="auto"/>
        <w:jc w:val="center"/>
        <w:rPr>
          <w:rFonts w:ascii="Times New Roman" w:eastAsia="仿宋_GB2312" w:hAnsi="Times New Roman"/>
          <w:color w:val="000000" w:themeColor="text1"/>
          <w:sz w:val="21"/>
          <w:szCs w:val="21"/>
          <w:highlight w:val="yellow"/>
        </w:rPr>
      </w:pPr>
    </w:p>
    <w:p w14:paraId="3F413B89" w14:textId="77777777" w:rsidR="0093790C" w:rsidRDefault="0093790C">
      <w:pPr>
        <w:spacing w:line="480" w:lineRule="auto"/>
        <w:jc w:val="center"/>
        <w:rPr>
          <w:rFonts w:ascii="Times New Roman" w:eastAsia="仿宋_GB2312" w:hAnsi="Times New Roman"/>
          <w:color w:val="000000" w:themeColor="text1"/>
          <w:sz w:val="21"/>
          <w:szCs w:val="21"/>
          <w:highlight w:val="yellow"/>
        </w:rPr>
      </w:pPr>
    </w:p>
    <w:p w14:paraId="3F413B8A" w14:textId="77777777" w:rsidR="0093790C" w:rsidRDefault="0093790C">
      <w:pPr>
        <w:spacing w:line="480" w:lineRule="auto"/>
        <w:jc w:val="center"/>
        <w:rPr>
          <w:rFonts w:ascii="Times New Roman" w:eastAsia="仿宋_GB2312" w:hAnsi="Times New Roman"/>
          <w:color w:val="000000" w:themeColor="text1"/>
          <w:sz w:val="21"/>
          <w:szCs w:val="21"/>
          <w:highlight w:val="yellow"/>
        </w:rPr>
      </w:pPr>
    </w:p>
    <w:p w14:paraId="3F413B8B" w14:textId="77777777" w:rsidR="0093790C" w:rsidRDefault="0093790C">
      <w:pPr>
        <w:spacing w:line="480" w:lineRule="auto"/>
        <w:jc w:val="center"/>
        <w:rPr>
          <w:rFonts w:ascii="Times New Roman" w:eastAsia="仿宋_GB2312" w:hAnsi="Times New Roman"/>
          <w:color w:val="000000" w:themeColor="text1"/>
          <w:sz w:val="21"/>
          <w:szCs w:val="21"/>
          <w:highlight w:val="yellow"/>
        </w:rPr>
      </w:pPr>
    </w:p>
    <w:p w14:paraId="3F413B8C" w14:textId="77777777" w:rsidR="0093790C" w:rsidRDefault="0093790C">
      <w:pPr>
        <w:spacing w:line="480" w:lineRule="auto"/>
        <w:jc w:val="center"/>
        <w:rPr>
          <w:rFonts w:ascii="Times New Roman" w:eastAsia="仿宋_GB2312" w:hAnsi="Times New Roman"/>
          <w:color w:val="000000" w:themeColor="text1"/>
          <w:sz w:val="21"/>
          <w:szCs w:val="21"/>
        </w:rPr>
      </w:pPr>
    </w:p>
    <w:p w14:paraId="3F413B8D" w14:textId="77777777" w:rsidR="0093790C" w:rsidRDefault="0093790C">
      <w:pPr>
        <w:spacing w:line="480" w:lineRule="auto"/>
        <w:rPr>
          <w:rFonts w:ascii="Times New Roman" w:eastAsia="仿宋_GB2312" w:hAnsi="Times New Roman"/>
          <w:color w:val="000000" w:themeColor="text1"/>
          <w:sz w:val="21"/>
          <w:szCs w:val="21"/>
        </w:rPr>
      </w:pPr>
    </w:p>
    <w:p w14:paraId="3F413B8E" w14:textId="77777777" w:rsidR="0093790C" w:rsidRDefault="00071A84">
      <w:pPr>
        <w:spacing w:line="480" w:lineRule="auto"/>
        <w:rPr>
          <w:rFonts w:ascii="Times New Roman" w:eastAsia="华文新魏" w:hAnsi="Times New Roman"/>
          <w:color w:val="000000" w:themeColor="text1"/>
          <w:sz w:val="21"/>
          <w:szCs w:val="21"/>
        </w:rPr>
      </w:pPr>
      <w:r>
        <w:rPr>
          <w:rFonts w:ascii="Times New Roman" w:eastAsia="仿宋_GB2312" w:hAnsi="Times New Roman"/>
          <w:color w:val="000000" w:themeColor="text1"/>
          <w:sz w:val="21"/>
          <w:szCs w:val="21"/>
        </w:rPr>
        <w:tab/>
      </w:r>
    </w:p>
    <w:p w14:paraId="3F413B8F" w14:textId="77777777" w:rsidR="0093790C" w:rsidRDefault="0093790C">
      <w:pPr>
        <w:spacing w:line="480" w:lineRule="auto"/>
        <w:jc w:val="center"/>
        <w:rPr>
          <w:rFonts w:ascii="Times New Roman" w:eastAsia="华文新魏" w:hAnsi="Times New Roman"/>
          <w:color w:val="000000" w:themeColor="text1"/>
          <w:sz w:val="28"/>
          <w:szCs w:val="28"/>
        </w:rPr>
      </w:pPr>
    </w:p>
    <w:p w14:paraId="3F413B90" w14:textId="77777777" w:rsidR="0093790C" w:rsidRDefault="00071A84">
      <w:pPr>
        <w:jc w:val="center"/>
        <w:rPr>
          <w:rFonts w:ascii="Times New Roman" w:eastAsia="华文新魏" w:hAnsi="Times New Roman"/>
          <w:color w:val="000000" w:themeColor="text1"/>
          <w:sz w:val="28"/>
          <w:szCs w:val="28"/>
        </w:rPr>
      </w:pPr>
      <w:r>
        <w:rPr>
          <w:rFonts w:ascii="Times New Roman" w:eastAsia="华文新魏" w:hAnsi="Times New Roman"/>
          <w:color w:val="000000" w:themeColor="text1"/>
          <w:sz w:val="28"/>
          <w:szCs w:val="28"/>
        </w:rPr>
        <w:t>建设单位：</w:t>
      </w:r>
      <w:r>
        <w:rPr>
          <w:rFonts w:ascii="Times New Roman" w:eastAsia="华文新魏" w:hAnsi="Times New Roman" w:hint="eastAsia"/>
          <w:sz w:val="28"/>
          <w:szCs w:val="28"/>
        </w:rPr>
        <w:t>新乡市龙丰抛光磨料有限公司</w:t>
      </w:r>
    </w:p>
    <w:p w14:paraId="3F413B91" w14:textId="77777777" w:rsidR="0093790C" w:rsidRDefault="00071A84">
      <w:pPr>
        <w:jc w:val="center"/>
        <w:rPr>
          <w:rFonts w:ascii="Times New Roman" w:eastAsia="华文新魏" w:hAnsi="Times New Roman"/>
          <w:color w:val="000000" w:themeColor="text1"/>
          <w:sz w:val="28"/>
          <w:szCs w:val="28"/>
        </w:rPr>
      </w:pPr>
      <w:r>
        <w:rPr>
          <w:rFonts w:ascii="Times New Roman" w:eastAsia="华文新魏" w:hAnsi="Times New Roman"/>
          <w:color w:val="000000" w:themeColor="text1"/>
          <w:sz w:val="28"/>
          <w:szCs w:val="28"/>
        </w:rPr>
        <w:t>编制单位：</w:t>
      </w:r>
      <w:r>
        <w:rPr>
          <w:rFonts w:ascii="Times New Roman" w:eastAsia="华文新魏" w:hAnsi="Times New Roman" w:hint="eastAsia"/>
          <w:sz w:val="28"/>
          <w:szCs w:val="28"/>
        </w:rPr>
        <w:t>新乡市龙丰抛光磨料有限公司</w:t>
      </w:r>
    </w:p>
    <w:p w14:paraId="3F413B92" w14:textId="77777777" w:rsidR="0093790C" w:rsidRDefault="0093790C">
      <w:pPr>
        <w:rPr>
          <w:rFonts w:ascii="Times New Roman" w:eastAsia="华文新魏" w:hAnsi="Times New Roman"/>
          <w:color w:val="000000" w:themeColor="text1"/>
          <w:sz w:val="21"/>
          <w:szCs w:val="21"/>
        </w:rPr>
      </w:pPr>
    </w:p>
    <w:p w14:paraId="3F413B93" w14:textId="77777777" w:rsidR="0093790C" w:rsidRDefault="00071A84">
      <w:pPr>
        <w:jc w:val="center"/>
        <w:rPr>
          <w:rFonts w:ascii="Times New Roman" w:eastAsia="华文新魏" w:hAnsi="Times New Roman"/>
          <w:color w:val="000000" w:themeColor="text1"/>
          <w:sz w:val="28"/>
          <w:szCs w:val="28"/>
        </w:rPr>
      </w:pPr>
      <w:r>
        <w:rPr>
          <w:rFonts w:ascii="Times New Roman" w:eastAsia="华文新魏" w:hAnsi="Times New Roman"/>
          <w:b/>
          <w:color w:val="000000" w:themeColor="text1"/>
          <w:sz w:val="28"/>
          <w:szCs w:val="28"/>
        </w:rPr>
        <w:t>202</w:t>
      </w:r>
      <w:r>
        <w:rPr>
          <w:rFonts w:ascii="Times New Roman" w:eastAsia="华文新魏" w:hAnsi="Times New Roman" w:hint="eastAsia"/>
          <w:b/>
          <w:color w:val="000000" w:themeColor="text1"/>
          <w:sz w:val="28"/>
          <w:szCs w:val="28"/>
        </w:rPr>
        <w:t>4</w:t>
      </w:r>
      <w:r>
        <w:rPr>
          <w:rFonts w:ascii="Times New Roman" w:eastAsia="华文新魏" w:hAnsi="Times New Roman"/>
          <w:color w:val="000000" w:themeColor="text1"/>
          <w:sz w:val="28"/>
          <w:szCs w:val="28"/>
        </w:rPr>
        <w:t>年</w:t>
      </w:r>
      <w:r>
        <w:rPr>
          <w:rFonts w:ascii="Times New Roman" w:eastAsia="华文新魏" w:hAnsi="Times New Roman" w:hint="eastAsia"/>
          <w:b/>
          <w:bCs/>
          <w:color w:val="000000" w:themeColor="text1"/>
          <w:sz w:val="28"/>
          <w:szCs w:val="28"/>
        </w:rPr>
        <w:t>9</w:t>
      </w:r>
      <w:r>
        <w:rPr>
          <w:rFonts w:ascii="Times New Roman" w:eastAsia="华文新魏" w:hAnsi="Times New Roman"/>
          <w:color w:val="000000" w:themeColor="text1"/>
          <w:sz w:val="28"/>
          <w:szCs w:val="28"/>
        </w:rPr>
        <w:t>月</w:t>
      </w:r>
    </w:p>
    <w:p w14:paraId="3F413B94" w14:textId="77777777" w:rsidR="0093790C" w:rsidRDefault="0093790C">
      <w:pPr>
        <w:rPr>
          <w:rFonts w:ascii="Times New Roman" w:eastAsia="仿宋_GB2312" w:hAnsi="Times New Roman"/>
          <w:b/>
          <w:color w:val="000000" w:themeColor="text1"/>
          <w:sz w:val="28"/>
          <w:szCs w:val="28"/>
          <w:highlight w:val="yellow"/>
        </w:rPr>
        <w:sectPr w:rsidR="0093790C">
          <w:footerReference w:type="default" r:id="rId6"/>
          <w:pgSz w:w="11906" w:h="16838"/>
          <w:pgMar w:top="1440" w:right="1701" w:bottom="1440" w:left="1758" w:header="709" w:footer="709" w:gutter="0"/>
          <w:pgNumType w:start="1"/>
          <w:cols w:space="720"/>
          <w:docGrid w:linePitch="360"/>
        </w:sectPr>
      </w:pPr>
    </w:p>
    <w:p w14:paraId="3F413B95" w14:textId="77777777" w:rsidR="0093790C" w:rsidRDefault="00071A84">
      <w:pPr>
        <w:spacing w:line="360" w:lineRule="auto"/>
        <w:rPr>
          <w:rFonts w:ascii="Times New Roman" w:eastAsia="仿宋_GB2312" w:hAnsi="Times New Roman"/>
          <w:color w:val="000000" w:themeColor="text1"/>
          <w:sz w:val="28"/>
          <w:szCs w:val="28"/>
        </w:rPr>
      </w:pPr>
      <w:r>
        <w:rPr>
          <w:rFonts w:ascii="Times New Roman" w:eastAsia="仿宋_GB2312" w:hAnsi="Times New Roman"/>
          <w:b/>
          <w:color w:val="000000" w:themeColor="text1"/>
          <w:sz w:val="28"/>
          <w:szCs w:val="28"/>
        </w:rPr>
        <w:lastRenderedPageBreak/>
        <w:t>建设单位法人代表</w:t>
      </w:r>
      <w:r>
        <w:rPr>
          <w:rFonts w:ascii="Times New Roman" w:eastAsia="仿宋_GB2312" w:hAnsi="Times New Roman"/>
          <w:b/>
          <w:color w:val="000000" w:themeColor="text1"/>
          <w:sz w:val="28"/>
          <w:szCs w:val="28"/>
        </w:rPr>
        <w:t>:</w:t>
      </w:r>
      <w:r>
        <w:rPr>
          <w:rFonts w:ascii="Times New Roman" w:eastAsia="仿宋_GB2312" w:hAnsi="Times New Roman"/>
          <w:color w:val="000000" w:themeColor="text1"/>
          <w:sz w:val="28"/>
          <w:szCs w:val="28"/>
        </w:rPr>
        <w:tab/>
        <w:t xml:space="preserve">           </w:t>
      </w:r>
      <w:r>
        <w:rPr>
          <w:rFonts w:ascii="Times New Roman" w:eastAsia="仿宋_GB2312" w:hAnsi="Times New Roman"/>
          <w:color w:val="000000" w:themeColor="text1"/>
          <w:sz w:val="28"/>
          <w:szCs w:val="28"/>
        </w:rPr>
        <w:t>（签字）</w:t>
      </w:r>
    </w:p>
    <w:p w14:paraId="3F413B96" w14:textId="77777777" w:rsidR="0093790C" w:rsidRDefault="00071A84">
      <w:pPr>
        <w:spacing w:line="360" w:lineRule="auto"/>
        <w:rPr>
          <w:rFonts w:ascii="Times New Roman" w:eastAsia="仿宋_GB2312" w:hAnsi="Times New Roman"/>
          <w:color w:val="000000" w:themeColor="text1"/>
          <w:sz w:val="28"/>
          <w:szCs w:val="28"/>
        </w:rPr>
      </w:pPr>
      <w:r>
        <w:rPr>
          <w:rFonts w:ascii="Times New Roman" w:eastAsia="仿宋_GB2312" w:hAnsi="Times New Roman"/>
          <w:b/>
          <w:color w:val="000000" w:themeColor="text1"/>
          <w:sz w:val="28"/>
          <w:szCs w:val="28"/>
        </w:rPr>
        <w:t>编制单位法人代表</w:t>
      </w:r>
      <w:r>
        <w:rPr>
          <w:rFonts w:ascii="Times New Roman" w:eastAsia="仿宋_GB2312" w:hAnsi="Times New Roman"/>
          <w:b/>
          <w:color w:val="000000" w:themeColor="text1"/>
          <w:sz w:val="28"/>
          <w:szCs w:val="28"/>
        </w:rPr>
        <w:t>:</w:t>
      </w:r>
      <w:r>
        <w:rPr>
          <w:rFonts w:ascii="Times New Roman" w:eastAsia="仿宋_GB2312" w:hAnsi="Times New Roman"/>
          <w:color w:val="000000" w:themeColor="text1"/>
          <w:sz w:val="28"/>
          <w:szCs w:val="28"/>
        </w:rPr>
        <w:tab/>
        <w:t xml:space="preserve">           </w:t>
      </w:r>
      <w:r>
        <w:rPr>
          <w:rFonts w:ascii="Times New Roman" w:eastAsia="仿宋_GB2312" w:hAnsi="Times New Roman"/>
          <w:color w:val="000000" w:themeColor="text1"/>
          <w:sz w:val="28"/>
          <w:szCs w:val="28"/>
        </w:rPr>
        <w:t>（签字）</w:t>
      </w:r>
    </w:p>
    <w:p w14:paraId="3F413B97" w14:textId="77777777" w:rsidR="0093790C" w:rsidRDefault="00071A84">
      <w:pPr>
        <w:spacing w:line="360" w:lineRule="auto"/>
        <w:rPr>
          <w:rFonts w:ascii="仿宋_GB2312" w:eastAsia="仿宋_GB2312"/>
          <w:b/>
          <w:color w:val="000000" w:themeColor="text1"/>
          <w:sz w:val="28"/>
        </w:rPr>
      </w:pPr>
      <w:r>
        <w:rPr>
          <w:rFonts w:ascii="仿宋_GB2312" w:eastAsia="仿宋_GB2312" w:hint="eastAsia"/>
          <w:b/>
          <w:color w:val="000000" w:themeColor="text1"/>
          <w:sz w:val="28"/>
        </w:rPr>
        <w:t>项 目 负 责 人</w:t>
      </w:r>
      <w:r>
        <w:rPr>
          <w:rFonts w:ascii="仿宋_GB2312" w:eastAsia="仿宋_GB2312"/>
          <w:b/>
          <w:color w:val="000000" w:themeColor="text1"/>
          <w:sz w:val="28"/>
        </w:rPr>
        <w:t>:</w:t>
      </w:r>
      <w:r>
        <w:rPr>
          <w:rFonts w:ascii="仿宋_GB2312" w:eastAsia="仿宋_GB2312" w:hint="eastAsia"/>
          <w:b/>
          <w:color w:val="000000" w:themeColor="text1"/>
          <w:sz w:val="28"/>
        </w:rPr>
        <w:t xml:space="preserve"> 赵頔</w:t>
      </w:r>
    </w:p>
    <w:p w14:paraId="3F413B98" w14:textId="77777777" w:rsidR="0093790C" w:rsidRDefault="00071A84">
      <w:pPr>
        <w:spacing w:line="360" w:lineRule="auto"/>
        <w:rPr>
          <w:rFonts w:ascii="仿宋_GB2312" w:eastAsia="仿宋_GB2312"/>
          <w:b/>
          <w:color w:val="000000" w:themeColor="text1"/>
          <w:sz w:val="28"/>
        </w:rPr>
      </w:pPr>
      <w:r>
        <w:rPr>
          <w:rFonts w:ascii="仿宋_GB2312" w:eastAsia="仿宋_GB2312" w:hint="eastAsia"/>
          <w:b/>
          <w:color w:val="000000" w:themeColor="text1"/>
          <w:sz w:val="28"/>
        </w:rPr>
        <w:t>填    表    人：赵頔</w:t>
      </w:r>
    </w:p>
    <w:p w14:paraId="3F413B99" w14:textId="77777777" w:rsidR="0093790C" w:rsidRDefault="0093790C">
      <w:pPr>
        <w:spacing w:line="360" w:lineRule="auto"/>
        <w:rPr>
          <w:rFonts w:ascii="Times New Roman" w:eastAsia="仿宋_GB2312" w:hAnsi="Times New Roman"/>
          <w:color w:val="000000" w:themeColor="text1"/>
          <w:sz w:val="21"/>
          <w:szCs w:val="21"/>
          <w:highlight w:val="yellow"/>
        </w:rPr>
      </w:pPr>
    </w:p>
    <w:p w14:paraId="3F413B9A" w14:textId="77777777" w:rsidR="0093790C" w:rsidRDefault="0093790C">
      <w:pPr>
        <w:spacing w:line="360" w:lineRule="auto"/>
        <w:rPr>
          <w:rFonts w:ascii="Times New Roman" w:eastAsia="仿宋_GB2312" w:hAnsi="Times New Roman"/>
          <w:color w:val="000000" w:themeColor="text1"/>
          <w:sz w:val="21"/>
          <w:szCs w:val="21"/>
          <w:highlight w:val="yellow"/>
        </w:rPr>
      </w:pPr>
    </w:p>
    <w:p w14:paraId="3F413B9B" w14:textId="77777777" w:rsidR="0093790C" w:rsidRDefault="0093790C">
      <w:pPr>
        <w:spacing w:line="360" w:lineRule="auto"/>
        <w:rPr>
          <w:rFonts w:ascii="Times New Roman" w:eastAsia="仿宋_GB2312" w:hAnsi="Times New Roman"/>
          <w:color w:val="000000" w:themeColor="text1"/>
          <w:sz w:val="21"/>
          <w:szCs w:val="21"/>
          <w:highlight w:val="yellow"/>
        </w:rPr>
      </w:pPr>
    </w:p>
    <w:p w14:paraId="3F413B9C" w14:textId="77777777" w:rsidR="0093790C" w:rsidRDefault="0093790C">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F413B9D" w14:textId="77777777" w:rsidR="0093790C" w:rsidRDefault="0093790C">
      <w:pPr>
        <w:tabs>
          <w:tab w:val="left" w:pos="710"/>
        </w:tabs>
        <w:spacing w:line="360" w:lineRule="auto"/>
        <w:rPr>
          <w:color w:val="000000" w:themeColor="text1"/>
          <w:highlight w:val="yellow"/>
        </w:rPr>
      </w:pPr>
    </w:p>
    <w:p w14:paraId="3F413B9E" w14:textId="77777777" w:rsidR="0093790C" w:rsidRDefault="0093790C">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F413B9F" w14:textId="77777777" w:rsidR="0093790C" w:rsidRDefault="0093790C">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F413BA0" w14:textId="77777777" w:rsidR="0093790C" w:rsidRDefault="0093790C">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F413BA1" w14:textId="77777777" w:rsidR="0093790C" w:rsidRDefault="0093790C">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F413BA2" w14:textId="77777777" w:rsidR="0093790C" w:rsidRDefault="0093790C">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F413BA3" w14:textId="77777777" w:rsidR="0093790C" w:rsidRDefault="0093790C">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F413BA4" w14:textId="77777777" w:rsidR="0093790C" w:rsidRDefault="0093790C">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F413BA5" w14:textId="77777777" w:rsidR="0093790C" w:rsidRDefault="0093790C">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F413BA6" w14:textId="77777777" w:rsidR="0093790C" w:rsidRDefault="0093790C">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F413BA7" w14:textId="77777777" w:rsidR="0093790C" w:rsidRDefault="0093790C">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F413BA8" w14:textId="77777777" w:rsidR="0093790C" w:rsidRDefault="0093790C">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F413BA9" w14:textId="77777777" w:rsidR="0093790C" w:rsidRDefault="0093790C">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F413BAA" w14:textId="77777777" w:rsidR="0093790C" w:rsidRDefault="0093790C">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F413BAB" w14:textId="77777777" w:rsidR="0093790C" w:rsidRDefault="0093790C">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F413BAC" w14:textId="77777777" w:rsidR="0093790C" w:rsidRDefault="0093790C">
      <w:pPr>
        <w:tabs>
          <w:tab w:val="left" w:pos="710"/>
        </w:tabs>
        <w:spacing w:line="360" w:lineRule="auto"/>
        <w:rPr>
          <w:rFonts w:ascii="Times New Roman" w:eastAsia="华文仿宋" w:hAnsi="Times New Roman"/>
          <w:b/>
          <w:bCs/>
          <w:color w:val="000000" w:themeColor="text1"/>
          <w:spacing w:val="-8"/>
          <w:sz w:val="21"/>
          <w:szCs w:val="21"/>
          <w:highlight w:val="yellow"/>
        </w:rPr>
      </w:pPr>
    </w:p>
    <w:p w14:paraId="3F413BAD" w14:textId="77777777" w:rsidR="0093790C" w:rsidRDefault="0093790C">
      <w:pPr>
        <w:tabs>
          <w:tab w:val="left" w:pos="710"/>
        </w:tabs>
        <w:spacing w:line="360" w:lineRule="auto"/>
        <w:rPr>
          <w:rFonts w:ascii="Times New Roman" w:eastAsia="华文仿宋" w:hAnsi="Times New Roman"/>
          <w:b/>
          <w:bCs/>
          <w:color w:val="000000" w:themeColor="text1"/>
          <w:spacing w:val="-8"/>
          <w:sz w:val="24"/>
          <w:szCs w:val="24"/>
        </w:rPr>
      </w:pPr>
    </w:p>
    <w:tbl>
      <w:tblPr>
        <w:tblW w:w="0" w:type="auto"/>
        <w:tblLook w:val="04A0" w:firstRow="1" w:lastRow="0" w:firstColumn="1" w:lastColumn="0" w:noHBand="0" w:noVBand="1"/>
      </w:tblPr>
      <w:tblGrid>
        <w:gridCol w:w="4223"/>
        <w:gridCol w:w="4224"/>
      </w:tblGrid>
      <w:tr w:rsidR="0093790C" w14:paraId="3F413BB0" w14:textId="77777777">
        <w:tc>
          <w:tcPr>
            <w:tcW w:w="4331" w:type="dxa"/>
            <w:shd w:val="clear" w:color="auto" w:fill="auto"/>
            <w:vAlign w:val="center"/>
          </w:tcPr>
          <w:p w14:paraId="3F413BAE" w14:textId="77777777" w:rsidR="0093790C" w:rsidRDefault="00071A84">
            <w:pPr>
              <w:tabs>
                <w:tab w:val="left" w:pos="710"/>
              </w:tabs>
              <w:spacing w:line="360" w:lineRule="auto"/>
              <w:rPr>
                <w:rFonts w:ascii="Times New Roman" w:eastAsia="华文仿宋" w:hAnsi="Times New Roman"/>
                <w:b/>
                <w:bCs/>
                <w:color w:val="000000" w:themeColor="text1"/>
                <w:spacing w:val="-8"/>
                <w:sz w:val="24"/>
                <w:szCs w:val="24"/>
              </w:rPr>
            </w:pPr>
            <w:r>
              <w:rPr>
                <w:rFonts w:ascii="Times New Roman" w:eastAsia="华文仿宋" w:hAnsi="Times New Roman"/>
                <w:b/>
                <w:bCs/>
                <w:color w:val="000000" w:themeColor="text1"/>
                <w:spacing w:val="-8"/>
                <w:sz w:val="24"/>
                <w:szCs w:val="24"/>
              </w:rPr>
              <w:t>建设单位</w:t>
            </w:r>
            <w:r>
              <w:rPr>
                <w:rFonts w:ascii="Times New Roman" w:eastAsia="华文仿宋" w:hAnsi="Times New Roman"/>
                <w:b/>
                <w:bCs/>
                <w:color w:val="000000" w:themeColor="text1"/>
                <w:spacing w:val="-8"/>
                <w:sz w:val="24"/>
                <w:szCs w:val="24"/>
              </w:rPr>
              <w:t>:</w:t>
            </w:r>
            <w:r>
              <w:rPr>
                <w:rFonts w:ascii="Times New Roman" w:eastAsia="华文仿宋" w:hAnsi="Times New Roman" w:hint="eastAsia"/>
                <w:b/>
                <w:bCs/>
                <w:color w:val="000000" w:themeColor="text1"/>
                <w:spacing w:val="-8"/>
                <w:sz w:val="24"/>
                <w:szCs w:val="24"/>
              </w:rPr>
              <w:t xml:space="preserve"> </w:t>
            </w:r>
            <w:r>
              <w:rPr>
                <w:rFonts w:ascii="Times New Roman" w:eastAsia="华文仿宋" w:hAnsi="Times New Roman" w:hint="eastAsia"/>
                <w:b/>
                <w:bCs/>
                <w:color w:val="000000" w:themeColor="text1"/>
                <w:spacing w:val="-8"/>
                <w:sz w:val="24"/>
                <w:szCs w:val="24"/>
              </w:rPr>
              <w:t>新乡市龙丰抛光磨料有限公司</w:t>
            </w:r>
          </w:p>
        </w:tc>
        <w:tc>
          <w:tcPr>
            <w:tcW w:w="4332" w:type="dxa"/>
            <w:shd w:val="clear" w:color="auto" w:fill="auto"/>
            <w:vAlign w:val="center"/>
          </w:tcPr>
          <w:p w14:paraId="3F413BAF" w14:textId="77777777" w:rsidR="0093790C" w:rsidRDefault="00071A84">
            <w:pPr>
              <w:tabs>
                <w:tab w:val="left" w:pos="710"/>
              </w:tabs>
              <w:spacing w:line="360" w:lineRule="auto"/>
              <w:rPr>
                <w:rFonts w:ascii="华文仿宋" w:eastAsia="华文仿宋" w:hAnsi="华文仿宋" w:cs="华文仿宋" w:hint="eastAsia"/>
                <w:b/>
                <w:bCs/>
                <w:color w:val="000000" w:themeColor="text1"/>
                <w:spacing w:val="-8"/>
                <w:sz w:val="21"/>
                <w:szCs w:val="21"/>
              </w:rPr>
            </w:pPr>
            <w:r>
              <w:rPr>
                <w:rFonts w:ascii="Times New Roman" w:eastAsia="华文仿宋" w:hAnsi="Times New Roman"/>
                <w:b/>
                <w:bCs/>
                <w:color w:val="000000" w:themeColor="text1"/>
                <w:spacing w:val="-8"/>
                <w:sz w:val="24"/>
                <w:szCs w:val="24"/>
              </w:rPr>
              <w:t>编制单位</w:t>
            </w:r>
            <w:r>
              <w:rPr>
                <w:rFonts w:ascii="Times New Roman" w:eastAsia="华文仿宋" w:hAnsi="Times New Roman"/>
                <w:b/>
                <w:bCs/>
                <w:color w:val="000000" w:themeColor="text1"/>
                <w:spacing w:val="-8"/>
                <w:sz w:val="24"/>
                <w:szCs w:val="24"/>
              </w:rPr>
              <w:t>:</w:t>
            </w:r>
            <w:r>
              <w:rPr>
                <w:rFonts w:ascii="Times New Roman" w:eastAsia="华文仿宋" w:hAnsi="Times New Roman" w:hint="eastAsia"/>
                <w:b/>
                <w:bCs/>
                <w:color w:val="000000" w:themeColor="text1"/>
                <w:spacing w:val="-8"/>
                <w:sz w:val="24"/>
                <w:szCs w:val="24"/>
              </w:rPr>
              <w:t xml:space="preserve"> </w:t>
            </w:r>
            <w:r>
              <w:rPr>
                <w:rFonts w:ascii="Times New Roman" w:eastAsia="华文仿宋" w:hAnsi="Times New Roman" w:hint="eastAsia"/>
                <w:b/>
                <w:bCs/>
                <w:color w:val="000000" w:themeColor="text1"/>
                <w:spacing w:val="-8"/>
                <w:sz w:val="24"/>
                <w:szCs w:val="24"/>
              </w:rPr>
              <w:t>新乡市龙丰抛光磨料有限公司</w:t>
            </w:r>
          </w:p>
        </w:tc>
      </w:tr>
      <w:tr w:rsidR="0093790C" w14:paraId="3F413BB3" w14:textId="77777777">
        <w:tc>
          <w:tcPr>
            <w:tcW w:w="4331" w:type="dxa"/>
            <w:shd w:val="clear" w:color="auto" w:fill="auto"/>
            <w:vAlign w:val="center"/>
          </w:tcPr>
          <w:p w14:paraId="3F413BB1" w14:textId="77777777" w:rsidR="0093790C" w:rsidRDefault="00071A84">
            <w:pPr>
              <w:tabs>
                <w:tab w:val="left" w:pos="710"/>
              </w:tabs>
              <w:spacing w:line="360" w:lineRule="auto"/>
              <w:rPr>
                <w:rFonts w:ascii="Times New Roman" w:eastAsia="华文仿宋" w:hAnsi="Times New Roman"/>
                <w:b/>
                <w:bCs/>
                <w:color w:val="000000" w:themeColor="text1"/>
                <w:spacing w:val="-8"/>
                <w:sz w:val="24"/>
                <w:szCs w:val="24"/>
              </w:rPr>
            </w:pPr>
            <w:r>
              <w:rPr>
                <w:rFonts w:ascii="Times New Roman" w:eastAsia="华文仿宋" w:hAnsi="Times New Roman"/>
                <w:b/>
                <w:bCs/>
                <w:color w:val="000000" w:themeColor="text1"/>
                <w:spacing w:val="-8"/>
                <w:sz w:val="24"/>
                <w:szCs w:val="24"/>
              </w:rPr>
              <w:t>电话</w:t>
            </w:r>
            <w:r>
              <w:rPr>
                <w:rFonts w:ascii="Times New Roman" w:eastAsia="华文仿宋" w:hAnsi="Times New Roman"/>
                <w:b/>
                <w:bCs/>
                <w:color w:val="000000" w:themeColor="text1"/>
                <w:spacing w:val="-8"/>
                <w:sz w:val="24"/>
                <w:szCs w:val="24"/>
              </w:rPr>
              <w:t xml:space="preserve">: </w:t>
            </w:r>
            <w:r>
              <w:rPr>
                <w:rFonts w:ascii="Times New Roman" w:eastAsia="华文仿宋" w:hAnsi="Times New Roman" w:hint="eastAsia"/>
                <w:b/>
                <w:bCs/>
                <w:color w:val="000000" w:themeColor="text1"/>
                <w:spacing w:val="-8"/>
                <w:sz w:val="24"/>
                <w:szCs w:val="24"/>
              </w:rPr>
              <w:t>15716686413</w:t>
            </w:r>
          </w:p>
        </w:tc>
        <w:tc>
          <w:tcPr>
            <w:tcW w:w="4332" w:type="dxa"/>
            <w:shd w:val="clear" w:color="auto" w:fill="auto"/>
            <w:vAlign w:val="center"/>
          </w:tcPr>
          <w:p w14:paraId="3F413BB2" w14:textId="77777777" w:rsidR="0093790C" w:rsidRDefault="00071A84">
            <w:pPr>
              <w:tabs>
                <w:tab w:val="left" w:pos="710"/>
              </w:tabs>
              <w:spacing w:line="360" w:lineRule="auto"/>
              <w:rPr>
                <w:rFonts w:ascii="华文仿宋" w:eastAsia="华文仿宋" w:hAnsi="华文仿宋" w:cs="华文仿宋" w:hint="eastAsia"/>
                <w:b/>
                <w:bCs/>
                <w:color w:val="000000" w:themeColor="text1"/>
                <w:spacing w:val="-8"/>
                <w:sz w:val="21"/>
                <w:szCs w:val="21"/>
              </w:rPr>
            </w:pPr>
            <w:r>
              <w:rPr>
                <w:rFonts w:ascii="Times New Roman" w:eastAsia="华文仿宋" w:hAnsi="Times New Roman"/>
                <w:b/>
                <w:bCs/>
                <w:color w:val="000000" w:themeColor="text1"/>
                <w:sz w:val="24"/>
                <w:szCs w:val="24"/>
              </w:rPr>
              <w:t>电话</w:t>
            </w:r>
            <w:r>
              <w:rPr>
                <w:rFonts w:ascii="Times New Roman" w:eastAsia="华文仿宋" w:hAnsi="Times New Roman"/>
                <w:b/>
                <w:bCs/>
                <w:color w:val="000000" w:themeColor="text1"/>
                <w:sz w:val="24"/>
                <w:szCs w:val="24"/>
              </w:rPr>
              <w:t xml:space="preserve">: </w:t>
            </w:r>
            <w:r>
              <w:rPr>
                <w:rFonts w:ascii="Times New Roman" w:eastAsia="华文仿宋" w:hAnsi="Times New Roman" w:hint="eastAsia"/>
                <w:b/>
                <w:bCs/>
                <w:color w:val="000000" w:themeColor="text1"/>
                <w:spacing w:val="-8"/>
                <w:sz w:val="24"/>
                <w:szCs w:val="24"/>
              </w:rPr>
              <w:t>15716686413</w:t>
            </w:r>
          </w:p>
        </w:tc>
      </w:tr>
      <w:tr w:rsidR="0093790C" w14:paraId="3F413BB6" w14:textId="77777777">
        <w:tc>
          <w:tcPr>
            <w:tcW w:w="4331" w:type="dxa"/>
            <w:shd w:val="clear" w:color="auto" w:fill="auto"/>
            <w:vAlign w:val="center"/>
          </w:tcPr>
          <w:p w14:paraId="3F413BB4" w14:textId="77777777" w:rsidR="0093790C" w:rsidRDefault="00071A84">
            <w:pPr>
              <w:tabs>
                <w:tab w:val="left" w:pos="710"/>
              </w:tabs>
              <w:spacing w:line="360" w:lineRule="auto"/>
              <w:rPr>
                <w:rFonts w:ascii="Times New Roman" w:eastAsia="华文仿宋" w:hAnsi="Times New Roman"/>
                <w:b/>
                <w:bCs/>
                <w:color w:val="000000" w:themeColor="text1"/>
                <w:spacing w:val="-8"/>
                <w:sz w:val="24"/>
                <w:szCs w:val="24"/>
              </w:rPr>
            </w:pPr>
            <w:r>
              <w:rPr>
                <w:rFonts w:ascii="Times New Roman" w:eastAsia="华文仿宋" w:hAnsi="Times New Roman"/>
                <w:b/>
                <w:bCs/>
                <w:color w:val="000000" w:themeColor="text1"/>
                <w:spacing w:val="-8"/>
                <w:sz w:val="24"/>
                <w:szCs w:val="24"/>
              </w:rPr>
              <w:t>传真</w:t>
            </w:r>
            <w:r>
              <w:rPr>
                <w:rFonts w:ascii="Times New Roman" w:eastAsia="华文仿宋" w:hAnsi="Times New Roman"/>
                <w:b/>
                <w:bCs/>
                <w:color w:val="000000" w:themeColor="text1"/>
                <w:spacing w:val="-8"/>
                <w:sz w:val="24"/>
                <w:szCs w:val="24"/>
              </w:rPr>
              <w:t xml:space="preserve">:    /   </w:t>
            </w:r>
          </w:p>
        </w:tc>
        <w:tc>
          <w:tcPr>
            <w:tcW w:w="4332" w:type="dxa"/>
            <w:shd w:val="clear" w:color="auto" w:fill="auto"/>
            <w:vAlign w:val="center"/>
          </w:tcPr>
          <w:p w14:paraId="3F413BB5" w14:textId="77777777" w:rsidR="0093790C" w:rsidRDefault="00071A84">
            <w:pPr>
              <w:tabs>
                <w:tab w:val="left" w:pos="710"/>
              </w:tabs>
              <w:spacing w:line="360" w:lineRule="auto"/>
              <w:rPr>
                <w:rFonts w:ascii="华文仿宋" w:eastAsia="华文仿宋" w:hAnsi="华文仿宋" w:cs="华文仿宋" w:hint="eastAsia"/>
                <w:b/>
                <w:bCs/>
                <w:color w:val="000000" w:themeColor="text1"/>
                <w:spacing w:val="-8"/>
                <w:sz w:val="21"/>
                <w:szCs w:val="21"/>
              </w:rPr>
            </w:pPr>
            <w:r>
              <w:rPr>
                <w:rFonts w:ascii="Times New Roman" w:eastAsia="华文仿宋" w:hAnsi="Times New Roman"/>
                <w:b/>
                <w:bCs/>
                <w:color w:val="000000" w:themeColor="text1"/>
                <w:sz w:val="24"/>
                <w:szCs w:val="24"/>
              </w:rPr>
              <w:t>传真</w:t>
            </w:r>
            <w:r>
              <w:rPr>
                <w:rFonts w:ascii="Times New Roman" w:eastAsia="华文仿宋" w:hAnsi="Times New Roman"/>
                <w:b/>
                <w:bCs/>
                <w:color w:val="000000" w:themeColor="text1"/>
                <w:sz w:val="24"/>
                <w:szCs w:val="24"/>
              </w:rPr>
              <w:t xml:space="preserve">:    /   </w:t>
            </w:r>
          </w:p>
        </w:tc>
      </w:tr>
      <w:tr w:rsidR="0093790C" w14:paraId="3F413BB9" w14:textId="77777777">
        <w:tc>
          <w:tcPr>
            <w:tcW w:w="4331" w:type="dxa"/>
            <w:shd w:val="clear" w:color="auto" w:fill="auto"/>
            <w:vAlign w:val="center"/>
          </w:tcPr>
          <w:p w14:paraId="3F413BB7" w14:textId="0CED74A0" w:rsidR="0093790C" w:rsidRDefault="00071A84">
            <w:pPr>
              <w:tabs>
                <w:tab w:val="left" w:pos="710"/>
              </w:tabs>
              <w:spacing w:line="360" w:lineRule="auto"/>
              <w:rPr>
                <w:rFonts w:ascii="Times New Roman" w:eastAsia="华文仿宋" w:hAnsi="Times New Roman"/>
                <w:b/>
                <w:bCs/>
                <w:color w:val="000000" w:themeColor="text1"/>
                <w:spacing w:val="-8"/>
                <w:sz w:val="24"/>
                <w:szCs w:val="24"/>
              </w:rPr>
            </w:pPr>
            <w:r>
              <w:rPr>
                <w:rFonts w:ascii="Times New Roman" w:eastAsia="华文仿宋" w:hAnsi="Times New Roman"/>
                <w:b/>
                <w:bCs/>
                <w:color w:val="000000" w:themeColor="text1"/>
                <w:spacing w:val="-8"/>
                <w:sz w:val="24"/>
                <w:szCs w:val="24"/>
              </w:rPr>
              <w:t>邮编</w:t>
            </w:r>
            <w:r>
              <w:rPr>
                <w:rFonts w:ascii="Times New Roman" w:eastAsia="华文仿宋" w:hAnsi="Times New Roman"/>
                <w:b/>
                <w:bCs/>
                <w:color w:val="000000" w:themeColor="text1"/>
                <w:spacing w:val="-8"/>
                <w:sz w:val="24"/>
                <w:szCs w:val="24"/>
              </w:rPr>
              <w:t>: 453</w:t>
            </w:r>
            <w:r>
              <w:rPr>
                <w:rFonts w:ascii="Times New Roman" w:eastAsia="华文仿宋" w:hAnsi="Times New Roman" w:hint="eastAsia"/>
                <w:b/>
                <w:bCs/>
                <w:color w:val="000000" w:themeColor="text1"/>
                <w:spacing w:val="-8"/>
                <w:sz w:val="24"/>
                <w:szCs w:val="24"/>
              </w:rPr>
              <w:t>24</w:t>
            </w:r>
            <w:r w:rsidR="008200CA">
              <w:rPr>
                <w:rFonts w:ascii="Times New Roman" w:eastAsia="华文仿宋" w:hAnsi="Times New Roman" w:hint="eastAsia"/>
                <w:b/>
                <w:bCs/>
                <w:color w:val="000000" w:themeColor="text1"/>
                <w:spacing w:val="-8"/>
                <w:sz w:val="24"/>
                <w:szCs w:val="24"/>
              </w:rPr>
              <w:t>1</w:t>
            </w:r>
          </w:p>
        </w:tc>
        <w:tc>
          <w:tcPr>
            <w:tcW w:w="4332" w:type="dxa"/>
            <w:shd w:val="clear" w:color="auto" w:fill="auto"/>
            <w:vAlign w:val="center"/>
          </w:tcPr>
          <w:p w14:paraId="3F413BB8" w14:textId="6BC860A3" w:rsidR="0093790C" w:rsidRDefault="00071A84">
            <w:pPr>
              <w:tabs>
                <w:tab w:val="left" w:pos="710"/>
              </w:tabs>
              <w:spacing w:line="360" w:lineRule="auto"/>
              <w:rPr>
                <w:rFonts w:ascii="华文仿宋" w:eastAsia="华文仿宋" w:hAnsi="华文仿宋" w:cs="华文仿宋" w:hint="eastAsia"/>
                <w:b/>
                <w:bCs/>
                <w:color w:val="000000" w:themeColor="text1"/>
                <w:spacing w:val="-8"/>
                <w:sz w:val="21"/>
                <w:szCs w:val="21"/>
              </w:rPr>
            </w:pPr>
            <w:r>
              <w:rPr>
                <w:rFonts w:ascii="Times New Roman" w:eastAsia="华文仿宋" w:hAnsi="Times New Roman"/>
                <w:b/>
                <w:bCs/>
                <w:color w:val="000000" w:themeColor="text1"/>
                <w:sz w:val="24"/>
                <w:szCs w:val="24"/>
              </w:rPr>
              <w:t>邮编</w:t>
            </w:r>
            <w:r>
              <w:rPr>
                <w:rFonts w:ascii="Times New Roman" w:eastAsia="华文仿宋" w:hAnsi="Times New Roman"/>
                <w:b/>
                <w:bCs/>
                <w:color w:val="000000" w:themeColor="text1"/>
                <w:sz w:val="24"/>
                <w:szCs w:val="24"/>
              </w:rPr>
              <w:t>: 453</w:t>
            </w:r>
            <w:r>
              <w:rPr>
                <w:rFonts w:ascii="Times New Roman" w:eastAsia="华文仿宋" w:hAnsi="Times New Roman" w:hint="eastAsia"/>
                <w:b/>
                <w:bCs/>
                <w:color w:val="000000" w:themeColor="text1"/>
                <w:sz w:val="24"/>
                <w:szCs w:val="24"/>
              </w:rPr>
              <w:t>24</w:t>
            </w:r>
            <w:r w:rsidR="008200CA">
              <w:rPr>
                <w:rFonts w:ascii="Times New Roman" w:eastAsia="华文仿宋" w:hAnsi="Times New Roman" w:hint="eastAsia"/>
                <w:b/>
                <w:bCs/>
                <w:color w:val="000000" w:themeColor="text1"/>
                <w:sz w:val="24"/>
                <w:szCs w:val="24"/>
              </w:rPr>
              <w:t>1</w:t>
            </w:r>
          </w:p>
        </w:tc>
      </w:tr>
      <w:tr w:rsidR="0093790C" w14:paraId="3F413BBC" w14:textId="77777777">
        <w:tc>
          <w:tcPr>
            <w:tcW w:w="4331" w:type="dxa"/>
            <w:shd w:val="clear" w:color="auto" w:fill="auto"/>
            <w:vAlign w:val="center"/>
          </w:tcPr>
          <w:p w14:paraId="3F413BBA" w14:textId="77777777" w:rsidR="0093790C" w:rsidRDefault="00071A84">
            <w:pPr>
              <w:tabs>
                <w:tab w:val="left" w:pos="710"/>
              </w:tabs>
              <w:spacing w:line="360" w:lineRule="auto"/>
              <w:rPr>
                <w:rFonts w:ascii="Times New Roman" w:eastAsia="华文仿宋" w:hAnsi="Times New Roman"/>
                <w:b/>
                <w:bCs/>
                <w:color w:val="000000" w:themeColor="text1"/>
                <w:spacing w:val="-8"/>
                <w:sz w:val="24"/>
                <w:szCs w:val="24"/>
              </w:rPr>
            </w:pPr>
            <w:r>
              <w:rPr>
                <w:rFonts w:ascii="Times New Roman" w:eastAsia="华文仿宋" w:hAnsi="Times New Roman"/>
                <w:b/>
                <w:bCs/>
                <w:color w:val="000000" w:themeColor="text1"/>
                <w:spacing w:val="-8"/>
                <w:sz w:val="24"/>
                <w:szCs w:val="24"/>
              </w:rPr>
              <w:t>地址</w:t>
            </w:r>
            <w:r>
              <w:rPr>
                <w:rFonts w:ascii="Times New Roman" w:eastAsia="华文仿宋" w:hAnsi="Times New Roman"/>
                <w:b/>
                <w:bCs/>
                <w:color w:val="000000" w:themeColor="text1"/>
                <w:spacing w:val="-8"/>
                <w:sz w:val="24"/>
                <w:szCs w:val="24"/>
              </w:rPr>
              <w:t xml:space="preserve">: </w:t>
            </w:r>
            <w:r>
              <w:rPr>
                <w:rFonts w:ascii="Times New Roman" w:eastAsia="华文仿宋" w:hAnsi="Times New Roman" w:hint="eastAsia"/>
                <w:b/>
                <w:bCs/>
                <w:color w:val="000000" w:themeColor="text1"/>
                <w:spacing w:val="-8"/>
                <w:sz w:val="24"/>
                <w:szCs w:val="24"/>
              </w:rPr>
              <w:t>新乡市延津县榆东产业集聚区经十一路与纬三路交叉口向南</w:t>
            </w:r>
            <w:r>
              <w:rPr>
                <w:rFonts w:ascii="Times New Roman" w:eastAsia="华文仿宋" w:hAnsi="Times New Roman" w:hint="eastAsia"/>
                <w:b/>
                <w:bCs/>
                <w:color w:val="000000" w:themeColor="text1"/>
                <w:spacing w:val="-8"/>
                <w:sz w:val="24"/>
                <w:szCs w:val="24"/>
              </w:rPr>
              <w:t>140</w:t>
            </w:r>
            <w:r>
              <w:rPr>
                <w:rFonts w:ascii="Times New Roman" w:eastAsia="华文仿宋" w:hAnsi="Times New Roman"/>
                <w:b/>
                <w:bCs/>
                <w:color w:val="000000" w:themeColor="text1"/>
                <w:spacing w:val="-8"/>
                <w:sz w:val="24"/>
                <w:szCs w:val="24"/>
              </w:rPr>
              <w:t>m</w:t>
            </w:r>
          </w:p>
        </w:tc>
        <w:tc>
          <w:tcPr>
            <w:tcW w:w="4332" w:type="dxa"/>
            <w:shd w:val="clear" w:color="auto" w:fill="auto"/>
            <w:vAlign w:val="center"/>
          </w:tcPr>
          <w:p w14:paraId="3F413BBB" w14:textId="77777777" w:rsidR="0093790C" w:rsidRDefault="00071A84">
            <w:pPr>
              <w:tabs>
                <w:tab w:val="left" w:pos="710"/>
              </w:tabs>
              <w:spacing w:line="360" w:lineRule="auto"/>
              <w:rPr>
                <w:rFonts w:ascii="Times New Roman" w:eastAsia="华文仿宋" w:hAnsi="Times New Roman"/>
                <w:b/>
                <w:bCs/>
                <w:color w:val="000000" w:themeColor="text1"/>
                <w:spacing w:val="-8"/>
                <w:sz w:val="24"/>
                <w:szCs w:val="24"/>
              </w:rPr>
            </w:pPr>
            <w:r>
              <w:rPr>
                <w:rFonts w:ascii="Times New Roman" w:eastAsia="华文仿宋" w:hAnsi="Times New Roman"/>
                <w:b/>
                <w:bCs/>
                <w:color w:val="000000" w:themeColor="text1"/>
                <w:spacing w:val="-8"/>
                <w:sz w:val="24"/>
                <w:szCs w:val="24"/>
              </w:rPr>
              <w:t>地址</w:t>
            </w:r>
            <w:r>
              <w:rPr>
                <w:rFonts w:ascii="Times New Roman" w:eastAsia="华文仿宋" w:hAnsi="Times New Roman"/>
                <w:b/>
                <w:bCs/>
                <w:color w:val="000000" w:themeColor="text1"/>
                <w:spacing w:val="-8"/>
                <w:sz w:val="24"/>
                <w:szCs w:val="24"/>
              </w:rPr>
              <w:t xml:space="preserve">: </w:t>
            </w:r>
            <w:r>
              <w:rPr>
                <w:rFonts w:ascii="Times New Roman" w:eastAsia="华文仿宋" w:hAnsi="Times New Roman" w:hint="eastAsia"/>
                <w:b/>
                <w:bCs/>
                <w:color w:val="000000" w:themeColor="text1"/>
                <w:spacing w:val="-8"/>
                <w:sz w:val="24"/>
                <w:szCs w:val="24"/>
              </w:rPr>
              <w:t>新乡市延津县榆东产业集聚区经十一路与纬三路交叉口向南</w:t>
            </w:r>
            <w:r>
              <w:rPr>
                <w:rFonts w:ascii="Times New Roman" w:eastAsia="华文仿宋" w:hAnsi="Times New Roman" w:hint="eastAsia"/>
                <w:b/>
                <w:bCs/>
                <w:color w:val="000000" w:themeColor="text1"/>
                <w:spacing w:val="-8"/>
                <w:sz w:val="24"/>
                <w:szCs w:val="24"/>
              </w:rPr>
              <w:t>140</w:t>
            </w:r>
            <w:r>
              <w:rPr>
                <w:rFonts w:ascii="Times New Roman" w:eastAsia="华文仿宋" w:hAnsi="Times New Roman"/>
                <w:b/>
                <w:bCs/>
                <w:color w:val="000000" w:themeColor="text1"/>
                <w:spacing w:val="-8"/>
                <w:sz w:val="24"/>
                <w:szCs w:val="24"/>
              </w:rPr>
              <w:t>m</w:t>
            </w:r>
          </w:p>
        </w:tc>
      </w:tr>
    </w:tbl>
    <w:p w14:paraId="3F413BBD" w14:textId="77777777" w:rsidR="0093790C" w:rsidRDefault="0093790C">
      <w:pPr>
        <w:rPr>
          <w:rFonts w:ascii="Times New Roman" w:eastAsia="仿宋_GB2312" w:hAnsi="Times New Roman"/>
          <w:b/>
          <w:color w:val="000000" w:themeColor="text1"/>
          <w:sz w:val="24"/>
          <w:szCs w:val="24"/>
        </w:rPr>
        <w:sectPr w:rsidR="0093790C">
          <w:footerReference w:type="default" r:id="rId7"/>
          <w:pgSz w:w="11906" w:h="16838"/>
          <w:pgMar w:top="1440" w:right="1701" w:bottom="1440" w:left="1758" w:header="709" w:footer="709" w:gutter="0"/>
          <w:pgNumType w:start="1"/>
          <w:cols w:space="720"/>
          <w:docGrid w:linePitch="360"/>
        </w:sectPr>
      </w:pPr>
    </w:p>
    <w:p w14:paraId="3F413BBE" w14:textId="77777777" w:rsidR="0093790C" w:rsidRDefault="00071A84">
      <w:pPr>
        <w:rPr>
          <w:rFonts w:ascii="Times New Roman" w:eastAsia="华文仿宋" w:hAnsi="Times New Roman"/>
          <w:b/>
          <w:bCs/>
          <w:color w:val="000000" w:themeColor="text1"/>
          <w:sz w:val="24"/>
          <w:szCs w:val="24"/>
        </w:rPr>
      </w:pPr>
      <w:r>
        <w:rPr>
          <w:rFonts w:ascii="Times New Roman" w:eastAsia="仿宋_GB2312" w:hAnsi="Times New Roman"/>
          <w:b/>
          <w:color w:val="000000" w:themeColor="text1"/>
          <w:sz w:val="24"/>
          <w:szCs w:val="24"/>
        </w:rPr>
        <w:lastRenderedPageBreak/>
        <w:t>表一</w:t>
      </w:r>
    </w:p>
    <w:tbl>
      <w:tblPr>
        <w:tblW w:w="892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657"/>
        <w:gridCol w:w="2551"/>
        <w:gridCol w:w="2197"/>
        <w:gridCol w:w="850"/>
        <w:gridCol w:w="709"/>
        <w:gridCol w:w="960"/>
      </w:tblGrid>
      <w:tr w:rsidR="0093790C" w14:paraId="3F413BC1" w14:textId="77777777">
        <w:trPr>
          <w:trHeight w:val="567"/>
          <w:jc w:val="center"/>
        </w:trPr>
        <w:tc>
          <w:tcPr>
            <w:tcW w:w="1657" w:type="dxa"/>
            <w:vAlign w:val="center"/>
          </w:tcPr>
          <w:p w14:paraId="3F413BBF"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建设项目名称</w:t>
            </w:r>
          </w:p>
        </w:tc>
        <w:tc>
          <w:tcPr>
            <w:tcW w:w="7267" w:type="dxa"/>
            <w:gridSpan w:val="5"/>
            <w:vAlign w:val="center"/>
          </w:tcPr>
          <w:p w14:paraId="3F413BC0"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年产</w:t>
            </w:r>
            <w:r>
              <w:rPr>
                <w:rFonts w:ascii="Times New Roman" w:eastAsia="宋体" w:hAnsi="Times New Roman" w:hint="eastAsia"/>
                <w:color w:val="000000" w:themeColor="text1"/>
                <w:sz w:val="24"/>
                <w:szCs w:val="24"/>
              </w:rPr>
              <w:t>500</w:t>
            </w:r>
            <w:r>
              <w:rPr>
                <w:rFonts w:ascii="Times New Roman" w:eastAsia="宋体" w:hAnsi="Times New Roman" w:hint="eastAsia"/>
                <w:color w:val="000000" w:themeColor="text1"/>
                <w:sz w:val="24"/>
                <w:szCs w:val="24"/>
              </w:rPr>
              <w:t>吨用于研磨抛光表面处理的助剂项目</w:t>
            </w:r>
          </w:p>
        </w:tc>
      </w:tr>
      <w:tr w:rsidR="0093790C" w14:paraId="3F413BC4" w14:textId="77777777">
        <w:trPr>
          <w:trHeight w:val="567"/>
          <w:jc w:val="center"/>
        </w:trPr>
        <w:tc>
          <w:tcPr>
            <w:tcW w:w="1657" w:type="dxa"/>
            <w:vAlign w:val="center"/>
          </w:tcPr>
          <w:p w14:paraId="3F413BC2"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建设单位名称</w:t>
            </w:r>
          </w:p>
        </w:tc>
        <w:tc>
          <w:tcPr>
            <w:tcW w:w="7267" w:type="dxa"/>
            <w:gridSpan w:val="5"/>
            <w:vAlign w:val="center"/>
          </w:tcPr>
          <w:p w14:paraId="3F413BC3"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新乡市龙丰抛光磨料有限公司</w:t>
            </w:r>
          </w:p>
        </w:tc>
      </w:tr>
      <w:tr w:rsidR="0093790C" w14:paraId="3F413BC7" w14:textId="77777777">
        <w:trPr>
          <w:trHeight w:val="567"/>
          <w:jc w:val="center"/>
        </w:trPr>
        <w:tc>
          <w:tcPr>
            <w:tcW w:w="1657" w:type="dxa"/>
            <w:vAlign w:val="center"/>
          </w:tcPr>
          <w:p w14:paraId="3F413BC5"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建设项目性质</w:t>
            </w:r>
          </w:p>
        </w:tc>
        <w:tc>
          <w:tcPr>
            <w:tcW w:w="7267" w:type="dxa"/>
            <w:gridSpan w:val="5"/>
            <w:vAlign w:val="center"/>
          </w:tcPr>
          <w:p w14:paraId="3F413BC6"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新建</w:t>
            </w:r>
            <w:r>
              <w:rPr>
                <w:rFonts w:ascii="Times New Roman" w:eastAsia="宋体" w:hAnsi="Times New Roman"/>
                <w:color w:val="000000" w:themeColor="text1"/>
                <w:sz w:val="24"/>
                <w:szCs w:val="24"/>
              </w:rPr>
              <w:t xml:space="preserve">  </w:t>
            </w:r>
            <w:r>
              <w:rPr>
                <w:rFonts w:ascii="Times New Roman" w:eastAsia="宋体" w:hAnsi="Times New Roman"/>
                <w:color w:val="000000" w:themeColor="text1"/>
                <w:sz w:val="24"/>
                <w:szCs w:val="24"/>
              </w:rPr>
              <w:sym w:font="Wingdings 2" w:char="F050"/>
            </w:r>
            <w:r>
              <w:rPr>
                <w:rFonts w:ascii="Times New Roman" w:eastAsia="宋体" w:hAnsi="Times New Roman"/>
                <w:color w:val="000000" w:themeColor="text1"/>
                <w:sz w:val="24"/>
                <w:szCs w:val="24"/>
              </w:rPr>
              <w:t>改扩建</w:t>
            </w:r>
            <w:r>
              <w:rPr>
                <w:rFonts w:ascii="Times New Roman" w:eastAsia="宋体" w:hAnsi="Times New Roman"/>
                <w:color w:val="000000" w:themeColor="text1"/>
                <w:sz w:val="24"/>
                <w:szCs w:val="24"/>
              </w:rPr>
              <w:t xml:space="preserve">  </w:t>
            </w:r>
            <w:r>
              <w:rPr>
                <w:rFonts w:ascii="Times New Roman" w:eastAsia="宋体" w:hAnsi="Times New Roman"/>
                <w:color w:val="000000" w:themeColor="text1"/>
                <w:sz w:val="24"/>
                <w:szCs w:val="24"/>
              </w:rPr>
              <w:t>技改</w:t>
            </w:r>
            <w:r>
              <w:rPr>
                <w:rFonts w:ascii="Times New Roman" w:eastAsia="宋体" w:hAnsi="Times New Roman"/>
                <w:color w:val="000000" w:themeColor="text1"/>
                <w:sz w:val="24"/>
                <w:szCs w:val="24"/>
              </w:rPr>
              <w:t xml:space="preserve">  </w:t>
            </w:r>
            <w:r>
              <w:rPr>
                <w:rFonts w:ascii="Times New Roman" w:eastAsia="宋体" w:hAnsi="Times New Roman"/>
                <w:color w:val="000000" w:themeColor="text1"/>
                <w:sz w:val="24"/>
                <w:szCs w:val="24"/>
              </w:rPr>
              <w:t>迁建</w:t>
            </w:r>
          </w:p>
        </w:tc>
      </w:tr>
      <w:tr w:rsidR="0093790C" w14:paraId="3F413BCA" w14:textId="77777777">
        <w:trPr>
          <w:trHeight w:val="567"/>
          <w:jc w:val="center"/>
        </w:trPr>
        <w:tc>
          <w:tcPr>
            <w:tcW w:w="1657" w:type="dxa"/>
            <w:vAlign w:val="center"/>
          </w:tcPr>
          <w:p w14:paraId="3F413BC8"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建设地点</w:t>
            </w:r>
          </w:p>
        </w:tc>
        <w:tc>
          <w:tcPr>
            <w:tcW w:w="7267" w:type="dxa"/>
            <w:gridSpan w:val="5"/>
            <w:vAlign w:val="center"/>
          </w:tcPr>
          <w:p w14:paraId="3F413BC9"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新乡市延津县榆东产业集聚区经十一路与纬三路交叉口向南</w:t>
            </w:r>
            <w:r>
              <w:rPr>
                <w:rFonts w:ascii="Times New Roman" w:eastAsia="宋体" w:hAnsi="Times New Roman" w:hint="eastAsia"/>
                <w:color w:val="000000" w:themeColor="text1"/>
                <w:sz w:val="24"/>
                <w:szCs w:val="24"/>
              </w:rPr>
              <w:t>140</w:t>
            </w:r>
            <w:r>
              <w:rPr>
                <w:rFonts w:ascii="Times New Roman" w:eastAsia="宋体" w:hAnsi="Times New Roman"/>
                <w:color w:val="000000" w:themeColor="text1"/>
                <w:sz w:val="24"/>
                <w:szCs w:val="24"/>
              </w:rPr>
              <w:t>m</w:t>
            </w:r>
          </w:p>
        </w:tc>
      </w:tr>
      <w:tr w:rsidR="0093790C" w14:paraId="3F413BCD" w14:textId="77777777">
        <w:trPr>
          <w:trHeight w:val="567"/>
          <w:jc w:val="center"/>
        </w:trPr>
        <w:tc>
          <w:tcPr>
            <w:tcW w:w="1657" w:type="dxa"/>
            <w:vAlign w:val="center"/>
          </w:tcPr>
          <w:p w14:paraId="3F413BCB"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主要产品名称</w:t>
            </w:r>
          </w:p>
        </w:tc>
        <w:tc>
          <w:tcPr>
            <w:tcW w:w="7267" w:type="dxa"/>
            <w:gridSpan w:val="5"/>
            <w:vAlign w:val="center"/>
          </w:tcPr>
          <w:p w14:paraId="3F413BCC"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抛光膏、弹性磨料</w:t>
            </w:r>
          </w:p>
        </w:tc>
      </w:tr>
      <w:tr w:rsidR="0093790C" w14:paraId="3F413BD0" w14:textId="77777777">
        <w:trPr>
          <w:trHeight w:val="567"/>
          <w:jc w:val="center"/>
        </w:trPr>
        <w:tc>
          <w:tcPr>
            <w:tcW w:w="1657" w:type="dxa"/>
            <w:vAlign w:val="center"/>
          </w:tcPr>
          <w:p w14:paraId="3F413BCE"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设计生产能力</w:t>
            </w:r>
          </w:p>
        </w:tc>
        <w:tc>
          <w:tcPr>
            <w:tcW w:w="7267" w:type="dxa"/>
            <w:gridSpan w:val="5"/>
            <w:vAlign w:val="center"/>
          </w:tcPr>
          <w:p w14:paraId="3F413BCF"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抛光膏</w:t>
            </w:r>
            <w:r>
              <w:rPr>
                <w:rFonts w:ascii="Times New Roman" w:eastAsia="宋体" w:hAnsi="Times New Roman" w:hint="eastAsia"/>
                <w:color w:val="000000" w:themeColor="text1"/>
                <w:sz w:val="24"/>
                <w:szCs w:val="24"/>
              </w:rPr>
              <w:t>400t/a</w:t>
            </w:r>
            <w:r>
              <w:rPr>
                <w:rFonts w:ascii="Times New Roman" w:eastAsia="宋体" w:hAnsi="Times New Roman" w:hint="eastAsia"/>
                <w:color w:val="000000" w:themeColor="text1"/>
                <w:sz w:val="24"/>
                <w:szCs w:val="24"/>
              </w:rPr>
              <w:t>、弹性磨料</w:t>
            </w:r>
            <w:r>
              <w:rPr>
                <w:rFonts w:ascii="Times New Roman" w:eastAsia="宋体" w:hAnsi="Times New Roman" w:hint="eastAsia"/>
                <w:color w:val="000000" w:themeColor="text1"/>
                <w:sz w:val="24"/>
                <w:szCs w:val="24"/>
              </w:rPr>
              <w:t>100t/a</w:t>
            </w:r>
          </w:p>
        </w:tc>
      </w:tr>
      <w:tr w:rsidR="0093790C" w14:paraId="3F413BD3" w14:textId="77777777">
        <w:trPr>
          <w:trHeight w:val="567"/>
          <w:jc w:val="center"/>
        </w:trPr>
        <w:tc>
          <w:tcPr>
            <w:tcW w:w="1657" w:type="dxa"/>
            <w:vAlign w:val="center"/>
          </w:tcPr>
          <w:p w14:paraId="3F413BD1"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实际生产能力</w:t>
            </w:r>
          </w:p>
        </w:tc>
        <w:tc>
          <w:tcPr>
            <w:tcW w:w="7267" w:type="dxa"/>
            <w:gridSpan w:val="5"/>
            <w:vAlign w:val="center"/>
          </w:tcPr>
          <w:p w14:paraId="3F413BD2" w14:textId="77777777" w:rsidR="0093790C" w:rsidRDefault="00071A84">
            <w:pPr>
              <w:jc w:val="center"/>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szCs w:val="24"/>
              </w:rPr>
              <w:t>抛光膏</w:t>
            </w:r>
            <w:r>
              <w:rPr>
                <w:rFonts w:ascii="Times New Roman" w:eastAsia="宋体" w:hAnsi="Times New Roman" w:hint="eastAsia"/>
                <w:color w:val="000000" w:themeColor="text1"/>
                <w:sz w:val="24"/>
                <w:szCs w:val="24"/>
              </w:rPr>
              <w:t>400t/a</w:t>
            </w:r>
            <w:r>
              <w:rPr>
                <w:rFonts w:ascii="Times New Roman" w:eastAsia="宋体" w:hAnsi="Times New Roman" w:hint="eastAsia"/>
                <w:color w:val="000000" w:themeColor="text1"/>
                <w:sz w:val="24"/>
                <w:szCs w:val="24"/>
              </w:rPr>
              <w:t>、弹性磨料</w:t>
            </w:r>
            <w:r>
              <w:rPr>
                <w:rFonts w:ascii="Times New Roman" w:eastAsia="宋体" w:hAnsi="Times New Roman" w:hint="eastAsia"/>
                <w:color w:val="000000" w:themeColor="text1"/>
                <w:sz w:val="24"/>
                <w:szCs w:val="24"/>
              </w:rPr>
              <w:t>100t/a</w:t>
            </w:r>
          </w:p>
        </w:tc>
      </w:tr>
      <w:tr w:rsidR="0093790C" w14:paraId="3F413BD9" w14:textId="77777777">
        <w:trPr>
          <w:trHeight w:val="567"/>
          <w:jc w:val="center"/>
        </w:trPr>
        <w:tc>
          <w:tcPr>
            <w:tcW w:w="1657" w:type="dxa"/>
            <w:vAlign w:val="center"/>
          </w:tcPr>
          <w:p w14:paraId="3F413BD4"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建设项目</w:t>
            </w:r>
          </w:p>
          <w:p w14:paraId="3F413BD5"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环评时间</w:t>
            </w:r>
          </w:p>
        </w:tc>
        <w:tc>
          <w:tcPr>
            <w:tcW w:w="2551" w:type="dxa"/>
            <w:vAlign w:val="center"/>
          </w:tcPr>
          <w:p w14:paraId="3F413BD6"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202</w:t>
            </w:r>
            <w:r>
              <w:rPr>
                <w:rFonts w:ascii="Times New Roman" w:eastAsia="宋体" w:hAnsi="Times New Roman" w:hint="eastAsia"/>
                <w:color w:val="000000" w:themeColor="text1"/>
                <w:sz w:val="24"/>
                <w:szCs w:val="24"/>
              </w:rPr>
              <w:t>4.1</w:t>
            </w:r>
          </w:p>
        </w:tc>
        <w:tc>
          <w:tcPr>
            <w:tcW w:w="2197" w:type="dxa"/>
            <w:vAlign w:val="center"/>
          </w:tcPr>
          <w:p w14:paraId="3F413BD7"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开工建设时间</w:t>
            </w:r>
          </w:p>
        </w:tc>
        <w:tc>
          <w:tcPr>
            <w:tcW w:w="2519" w:type="dxa"/>
            <w:gridSpan w:val="3"/>
            <w:vAlign w:val="center"/>
          </w:tcPr>
          <w:p w14:paraId="3F413BD8"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2024.2-2024.6</w:t>
            </w:r>
          </w:p>
        </w:tc>
      </w:tr>
      <w:tr w:rsidR="0093790C" w14:paraId="3F413BDE" w14:textId="77777777">
        <w:trPr>
          <w:trHeight w:val="567"/>
          <w:jc w:val="center"/>
        </w:trPr>
        <w:tc>
          <w:tcPr>
            <w:tcW w:w="1657" w:type="dxa"/>
            <w:vAlign w:val="center"/>
          </w:tcPr>
          <w:p w14:paraId="3F413BDA"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调试时间</w:t>
            </w:r>
          </w:p>
        </w:tc>
        <w:tc>
          <w:tcPr>
            <w:tcW w:w="2551" w:type="dxa"/>
            <w:vAlign w:val="center"/>
          </w:tcPr>
          <w:p w14:paraId="3F413BDB"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2024.8.15-2024.9.15</w:t>
            </w:r>
          </w:p>
        </w:tc>
        <w:tc>
          <w:tcPr>
            <w:tcW w:w="2197" w:type="dxa"/>
            <w:vAlign w:val="center"/>
          </w:tcPr>
          <w:p w14:paraId="3F413BDC" w14:textId="77777777" w:rsidR="0093790C" w:rsidRDefault="00071A84">
            <w:pPr>
              <w:jc w:val="center"/>
              <w:rPr>
                <w:rFonts w:ascii="Times New Roman" w:eastAsia="宋体" w:hAnsi="Times New Roman"/>
                <w:color w:val="000000" w:themeColor="text1"/>
                <w:sz w:val="24"/>
                <w:szCs w:val="24"/>
                <w:highlight w:val="yellow"/>
              </w:rPr>
            </w:pPr>
            <w:r>
              <w:rPr>
                <w:rFonts w:ascii="Times New Roman" w:eastAsia="宋体" w:hAnsi="Times New Roman"/>
                <w:color w:val="000000" w:themeColor="text1"/>
                <w:sz w:val="24"/>
                <w:szCs w:val="24"/>
              </w:rPr>
              <w:t>验收现场检测时间</w:t>
            </w:r>
          </w:p>
        </w:tc>
        <w:tc>
          <w:tcPr>
            <w:tcW w:w="2519" w:type="dxa"/>
            <w:gridSpan w:val="3"/>
            <w:vAlign w:val="center"/>
          </w:tcPr>
          <w:p w14:paraId="3F413BDD"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w:t>
            </w:r>
            <w:r>
              <w:rPr>
                <w:rFonts w:ascii="Times New Roman" w:eastAsia="宋体" w:hAnsi="Times New Roman"/>
                <w:color w:val="000000" w:themeColor="text1"/>
                <w:sz w:val="24"/>
                <w:szCs w:val="24"/>
              </w:rPr>
              <w:t>02</w:t>
            </w:r>
            <w:r>
              <w:rPr>
                <w:rFonts w:ascii="Times New Roman" w:eastAsia="宋体" w:hAnsi="Times New Roman" w:hint="eastAsia"/>
                <w:color w:val="000000" w:themeColor="text1"/>
                <w:sz w:val="24"/>
                <w:szCs w:val="24"/>
              </w:rPr>
              <w:t>4</w:t>
            </w:r>
            <w:r>
              <w:rPr>
                <w:rFonts w:ascii="Times New Roman" w:eastAsia="宋体" w:hAnsi="Times New Roman"/>
                <w:color w:val="000000" w:themeColor="text1"/>
                <w:sz w:val="24"/>
                <w:szCs w:val="24"/>
              </w:rPr>
              <w:t>.</w:t>
            </w:r>
            <w:r>
              <w:rPr>
                <w:rFonts w:ascii="Times New Roman" w:eastAsia="宋体" w:hAnsi="Times New Roman" w:hint="eastAsia"/>
                <w:color w:val="000000" w:themeColor="text1"/>
                <w:sz w:val="24"/>
                <w:szCs w:val="24"/>
              </w:rPr>
              <w:t>8.22</w:t>
            </w:r>
            <w:r>
              <w:rPr>
                <w:rFonts w:ascii="Times New Roman" w:eastAsia="宋体" w:hAnsi="Times New Roman"/>
                <w:color w:val="000000" w:themeColor="text1"/>
                <w:sz w:val="24"/>
                <w:szCs w:val="24"/>
              </w:rPr>
              <w:t>-202</w:t>
            </w:r>
            <w:r>
              <w:rPr>
                <w:rFonts w:ascii="Times New Roman" w:eastAsia="宋体" w:hAnsi="Times New Roman" w:hint="eastAsia"/>
                <w:color w:val="000000" w:themeColor="text1"/>
                <w:sz w:val="24"/>
                <w:szCs w:val="24"/>
              </w:rPr>
              <w:t>4</w:t>
            </w:r>
            <w:r>
              <w:rPr>
                <w:rFonts w:ascii="Times New Roman" w:eastAsia="宋体" w:hAnsi="Times New Roman"/>
                <w:color w:val="000000" w:themeColor="text1"/>
                <w:sz w:val="24"/>
                <w:szCs w:val="24"/>
              </w:rPr>
              <w:t>.</w:t>
            </w:r>
            <w:r>
              <w:rPr>
                <w:rFonts w:ascii="Times New Roman" w:eastAsia="宋体" w:hAnsi="Times New Roman" w:hint="eastAsia"/>
                <w:color w:val="000000" w:themeColor="text1"/>
                <w:sz w:val="24"/>
                <w:szCs w:val="24"/>
              </w:rPr>
              <w:t>8.23</w:t>
            </w:r>
          </w:p>
        </w:tc>
      </w:tr>
      <w:tr w:rsidR="0093790C" w14:paraId="3F413BE5" w14:textId="77777777">
        <w:trPr>
          <w:trHeight w:val="567"/>
          <w:jc w:val="center"/>
        </w:trPr>
        <w:tc>
          <w:tcPr>
            <w:tcW w:w="1657" w:type="dxa"/>
            <w:vAlign w:val="center"/>
          </w:tcPr>
          <w:p w14:paraId="3F413BDF"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环评报告表</w:t>
            </w:r>
          </w:p>
          <w:p w14:paraId="3F413BE0"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审批部门</w:t>
            </w:r>
          </w:p>
        </w:tc>
        <w:tc>
          <w:tcPr>
            <w:tcW w:w="2551" w:type="dxa"/>
            <w:vAlign w:val="center"/>
          </w:tcPr>
          <w:p w14:paraId="3F413BE1" w14:textId="77777777" w:rsidR="0093790C" w:rsidRDefault="00071A84">
            <w:pPr>
              <w:jc w:val="center"/>
              <w:rPr>
                <w:rFonts w:ascii="Times New Roman" w:eastAsia="宋体" w:hAnsi="Times New Roman"/>
                <w:color w:val="000000" w:themeColor="text1"/>
                <w:sz w:val="24"/>
                <w:szCs w:val="24"/>
                <w:highlight w:val="yellow"/>
              </w:rPr>
            </w:pPr>
            <w:r>
              <w:rPr>
                <w:rFonts w:ascii="Times New Roman" w:eastAsia="宋体" w:hAnsi="Times New Roman"/>
                <w:color w:val="000000" w:themeColor="text1"/>
                <w:sz w:val="24"/>
                <w:szCs w:val="24"/>
              </w:rPr>
              <w:t>新乡市生态环境局</w:t>
            </w:r>
            <w:r>
              <w:rPr>
                <w:rFonts w:ascii="Times New Roman" w:eastAsia="宋体" w:hAnsi="Times New Roman" w:hint="eastAsia"/>
                <w:color w:val="000000" w:themeColor="text1"/>
                <w:sz w:val="24"/>
                <w:szCs w:val="24"/>
              </w:rPr>
              <w:t>延津</w:t>
            </w:r>
            <w:r>
              <w:rPr>
                <w:rFonts w:ascii="Times New Roman" w:eastAsia="宋体" w:hAnsi="Times New Roman"/>
                <w:color w:val="000000" w:themeColor="text1"/>
                <w:sz w:val="24"/>
                <w:szCs w:val="24"/>
              </w:rPr>
              <w:t>分局</w:t>
            </w:r>
          </w:p>
        </w:tc>
        <w:tc>
          <w:tcPr>
            <w:tcW w:w="2197" w:type="dxa"/>
            <w:vAlign w:val="center"/>
          </w:tcPr>
          <w:p w14:paraId="3F413BE2"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环评报告表</w:t>
            </w:r>
          </w:p>
          <w:p w14:paraId="3F413BE3"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编制单位</w:t>
            </w:r>
          </w:p>
        </w:tc>
        <w:tc>
          <w:tcPr>
            <w:tcW w:w="2519" w:type="dxa"/>
            <w:gridSpan w:val="3"/>
            <w:vAlign w:val="center"/>
          </w:tcPr>
          <w:p w14:paraId="3F413BE4" w14:textId="77777777" w:rsidR="0093790C" w:rsidRDefault="00071A84">
            <w:pPr>
              <w:jc w:val="center"/>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rPr>
              <w:t>新乡市世青环境技术有限公司</w:t>
            </w:r>
          </w:p>
        </w:tc>
      </w:tr>
      <w:tr w:rsidR="0093790C" w14:paraId="3F413BEA" w14:textId="77777777">
        <w:trPr>
          <w:trHeight w:val="567"/>
          <w:jc w:val="center"/>
        </w:trPr>
        <w:tc>
          <w:tcPr>
            <w:tcW w:w="1657" w:type="dxa"/>
            <w:vAlign w:val="center"/>
          </w:tcPr>
          <w:p w14:paraId="3F413BE6"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环保设施设计单位</w:t>
            </w:r>
          </w:p>
        </w:tc>
        <w:tc>
          <w:tcPr>
            <w:tcW w:w="2551" w:type="dxa"/>
            <w:vAlign w:val="center"/>
          </w:tcPr>
          <w:p w14:paraId="3F413BE7" w14:textId="77777777" w:rsidR="0093790C" w:rsidRDefault="00071A84">
            <w:pPr>
              <w:jc w:val="center"/>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szCs w:val="24"/>
              </w:rPr>
              <w:t>新乡市龙丰抛光磨料有限公司</w:t>
            </w:r>
          </w:p>
        </w:tc>
        <w:tc>
          <w:tcPr>
            <w:tcW w:w="2197" w:type="dxa"/>
            <w:vAlign w:val="center"/>
          </w:tcPr>
          <w:p w14:paraId="3F413BE8"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环保设施施工单位</w:t>
            </w:r>
          </w:p>
        </w:tc>
        <w:tc>
          <w:tcPr>
            <w:tcW w:w="2519" w:type="dxa"/>
            <w:gridSpan w:val="3"/>
            <w:vAlign w:val="center"/>
          </w:tcPr>
          <w:p w14:paraId="3F413BE9" w14:textId="77777777" w:rsidR="0093790C" w:rsidRDefault="00071A84">
            <w:pPr>
              <w:jc w:val="center"/>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szCs w:val="24"/>
              </w:rPr>
              <w:t>新乡市龙丰抛光磨料有限公司</w:t>
            </w:r>
          </w:p>
        </w:tc>
      </w:tr>
      <w:tr w:rsidR="0093790C" w14:paraId="3F413BF1" w14:textId="77777777">
        <w:trPr>
          <w:trHeight w:val="567"/>
          <w:jc w:val="center"/>
        </w:trPr>
        <w:tc>
          <w:tcPr>
            <w:tcW w:w="1657" w:type="dxa"/>
            <w:vAlign w:val="center"/>
          </w:tcPr>
          <w:p w14:paraId="3F413BEB"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投资总概算</w:t>
            </w:r>
          </w:p>
        </w:tc>
        <w:tc>
          <w:tcPr>
            <w:tcW w:w="2551" w:type="dxa"/>
            <w:vAlign w:val="center"/>
          </w:tcPr>
          <w:p w14:paraId="3F413BEC" w14:textId="77777777" w:rsidR="0093790C" w:rsidRDefault="00071A84">
            <w:pPr>
              <w:jc w:val="center"/>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szCs w:val="24"/>
              </w:rPr>
              <w:t>3</w:t>
            </w:r>
            <w:r>
              <w:rPr>
                <w:rFonts w:ascii="Times New Roman" w:eastAsia="宋体" w:hAnsi="Times New Roman"/>
                <w:color w:val="000000" w:themeColor="text1"/>
                <w:sz w:val="24"/>
                <w:szCs w:val="24"/>
              </w:rPr>
              <w:t>00</w:t>
            </w:r>
            <w:r>
              <w:rPr>
                <w:rFonts w:ascii="Times New Roman" w:eastAsia="宋体" w:hAnsi="Times New Roman"/>
                <w:color w:val="000000" w:themeColor="text1"/>
                <w:sz w:val="24"/>
                <w:szCs w:val="24"/>
              </w:rPr>
              <w:t>万</w:t>
            </w:r>
          </w:p>
        </w:tc>
        <w:tc>
          <w:tcPr>
            <w:tcW w:w="2197" w:type="dxa"/>
            <w:vAlign w:val="center"/>
          </w:tcPr>
          <w:p w14:paraId="3F413BED"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环保投资总概算</w:t>
            </w:r>
          </w:p>
        </w:tc>
        <w:tc>
          <w:tcPr>
            <w:tcW w:w="850" w:type="dxa"/>
            <w:vAlign w:val="center"/>
          </w:tcPr>
          <w:p w14:paraId="3F413BEE" w14:textId="77777777" w:rsidR="0093790C" w:rsidRDefault="00071A84">
            <w:pPr>
              <w:jc w:val="center"/>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szCs w:val="24"/>
              </w:rPr>
              <w:t>3</w:t>
            </w:r>
            <w:r>
              <w:rPr>
                <w:rFonts w:ascii="Times New Roman" w:eastAsia="宋体" w:hAnsi="Times New Roman"/>
                <w:color w:val="000000" w:themeColor="text1"/>
                <w:sz w:val="24"/>
                <w:szCs w:val="24"/>
              </w:rPr>
              <w:t>0</w:t>
            </w:r>
            <w:r>
              <w:rPr>
                <w:rFonts w:ascii="Times New Roman" w:eastAsia="宋体" w:hAnsi="Times New Roman"/>
                <w:color w:val="000000" w:themeColor="text1"/>
                <w:sz w:val="24"/>
                <w:szCs w:val="24"/>
              </w:rPr>
              <w:t>万</w:t>
            </w:r>
          </w:p>
        </w:tc>
        <w:tc>
          <w:tcPr>
            <w:tcW w:w="709" w:type="dxa"/>
            <w:vAlign w:val="center"/>
          </w:tcPr>
          <w:p w14:paraId="3F413BEF"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比例</w:t>
            </w:r>
          </w:p>
        </w:tc>
        <w:tc>
          <w:tcPr>
            <w:tcW w:w="960" w:type="dxa"/>
            <w:vAlign w:val="center"/>
          </w:tcPr>
          <w:p w14:paraId="3F413BF0" w14:textId="77777777" w:rsidR="0093790C" w:rsidRDefault="00071A84">
            <w:pPr>
              <w:jc w:val="center"/>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szCs w:val="24"/>
              </w:rPr>
              <w:t>10</w:t>
            </w:r>
            <w:r>
              <w:rPr>
                <w:rFonts w:ascii="Times New Roman" w:eastAsia="宋体" w:hAnsi="Times New Roman"/>
                <w:color w:val="000000" w:themeColor="text1"/>
                <w:sz w:val="24"/>
                <w:szCs w:val="24"/>
              </w:rPr>
              <w:t>%</w:t>
            </w:r>
          </w:p>
        </w:tc>
      </w:tr>
      <w:tr w:rsidR="0093790C" w14:paraId="3F413BF8" w14:textId="77777777">
        <w:trPr>
          <w:trHeight w:val="567"/>
          <w:jc w:val="center"/>
        </w:trPr>
        <w:tc>
          <w:tcPr>
            <w:tcW w:w="1657" w:type="dxa"/>
            <w:vAlign w:val="center"/>
          </w:tcPr>
          <w:p w14:paraId="3F413BF2"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实际总概算</w:t>
            </w:r>
          </w:p>
        </w:tc>
        <w:tc>
          <w:tcPr>
            <w:tcW w:w="2551" w:type="dxa"/>
            <w:vAlign w:val="center"/>
          </w:tcPr>
          <w:p w14:paraId="3F413BF3"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300</w:t>
            </w:r>
            <w:r>
              <w:rPr>
                <w:rFonts w:ascii="Times New Roman" w:eastAsia="宋体" w:hAnsi="Times New Roman"/>
                <w:color w:val="000000" w:themeColor="text1"/>
                <w:sz w:val="24"/>
                <w:szCs w:val="24"/>
              </w:rPr>
              <w:t>万</w:t>
            </w:r>
          </w:p>
        </w:tc>
        <w:tc>
          <w:tcPr>
            <w:tcW w:w="2197" w:type="dxa"/>
            <w:vAlign w:val="center"/>
          </w:tcPr>
          <w:p w14:paraId="3F413BF4"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实际环保投资</w:t>
            </w:r>
          </w:p>
        </w:tc>
        <w:tc>
          <w:tcPr>
            <w:tcW w:w="850" w:type="dxa"/>
            <w:vAlign w:val="center"/>
          </w:tcPr>
          <w:p w14:paraId="3F413BF5" w14:textId="356A2FCB" w:rsidR="0093790C" w:rsidRDefault="00071A84">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3</w:t>
            </w:r>
            <w:r w:rsidR="008200CA">
              <w:rPr>
                <w:rFonts w:ascii="Times New Roman" w:eastAsia="宋体" w:hAnsi="Times New Roman" w:hint="eastAsia"/>
                <w:color w:val="000000" w:themeColor="text1"/>
                <w:sz w:val="24"/>
                <w:szCs w:val="24"/>
              </w:rPr>
              <w:t>5</w:t>
            </w:r>
            <w:r>
              <w:rPr>
                <w:rFonts w:ascii="Times New Roman" w:eastAsia="宋体" w:hAnsi="Times New Roman"/>
                <w:color w:val="000000" w:themeColor="text1"/>
                <w:sz w:val="24"/>
                <w:szCs w:val="24"/>
              </w:rPr>
              <w:t>万</w:t>
            </w:r>
          </w:p>
        </w:tc>
        <w:tc>
          <w:tcPr>
            <w:tcW w:w="709" w:type="dxa"/>
            <w:vAlign w:val="center"/>
          </w:tcPr>
          <w:p w14:paraId="3F413BF6" w14:textId="77777777" w:rsidR="0093790C" w:rsidRDefault="00071A84">
            <w:pPr>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比例</w:t>
            </w:r>
          </w:p>
        </w:tc>
        <w:tc>
          <w:tcPr>
            <w:tcW w:w="960" w:type="dxa"/>
            <w:vAlign w:val="center"/>
          </w:tcPr>
          <w:p w14:paraId="3F413BF7" w14:textId="4B62F4DE" w:rsidR="0093790C" w:rsidRDefault="00071A84">
            <w:pPr>
              <w:jc w:val="center"/>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1</w:t>
            </w:r>
            <w:r w:rsidR="00793EA8">
              <w:rPr>
                <w:rFonts w:ascii="Times New Roman" w:eastAsia="宋体" w:hAnsi="Times New Roman" w:hint="eastAsia"/>
                <w:color w:val="000000" w:themeColor="text1"/>
                <w:sz w:val="24"/>
                <w:szCs w:val="24"/>
              </w:rPr>
              <w:t>1.7</w:t>
            </w:r>
            <w:r>
              <w:rPr>
                <w:rFonts w:ascii="Times New Roman" w:eastAsia="宋体" w:hAnsi="Times New Roman"/>
                <w:color w:val="000000" w:themeColor="text1"/>
                <w:sz w:val="24"/>
                <w:szCs w:val="24"/>
              </w:rPr>
              <w:t>%</w:t>
            </w:r>
          </w:p>
        </w:tc>
      </w:tr>
      <w:tr w:rsidR="0093790C" w14:paraId="3F413C1C" w14:textId="77777777">
        <w:trPr>
          <w:trHeight w:val="567"/>
          <w:jc w:val="center"/>
        </w:trPr>
        <w:tc>
          <w:tcPr>
            <w:tcW w:w="1657" w:type="dxa"/>
            <w:vAlign w:val="center"/>
          </w:tcPr>
          <w:p w14:paraId="3F413BF9" w14:textId="77777777" w:rsidR="0093790C" w:rsidRDefault="00071A84">
            <w:pPr>
              <w:jc w:val="center"/>
              <w:rPr>
                <w:rFonts w:ascii="Times New Roman" w:eastAsia="宋体" w:hAnsi="Times New Roman"/>
                <w:color w:val="000000" w:themeColor="text1"/>
                <w:sz w:val="24"/>
                <w:szCs w:val="24"/>
                <w:highlight w:val="yellow"/>
              </w:rPr>
            </w:pPr>
            <w:r>
              <w:rPr>
                <w:rFonts w:ascii="Times New Roman" w:eastAsia="宋体" w:hAnsi="Times New Roman"/>
                <w:color w:val="000000" w:themeColor="text1"/>
                <w:sz w:val="24"/>
                <w:szCs w:val="24"/>
              </w:rPr>
              <w:t>验收检测依据</w:t>
            </w:r>
          </w:p>
        </w:tc>
        <w:tc>
          <w:tcPr>
            <w:tcW w:w="7267" w:type="dxa"/>
            <w:gridSpan w:val="5"/>
            <w:vAlign w:val="center"/>
          </w:tcPr>
          <w:p w14:paraId="3F413BFA" w14:textId="77777777" w:rsidR="0093790C" w:rsidRDefault="00071A84">
            <w:pPr>
              <w:spacing w:line="480" w:lineRule="exact"/>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1.</w:t>
            </w:r>
            <w:r>
              <w:rPr>
                <w:rFonts w:ascii="Times New Roman" w:eastAsia="宋体" w:hAnsi="Times New Roman"/>
                <w:color w:val="000000" w:themeColor="text1"/>
                <w:sz w:val="24"/>
                <w:szCs w:val="24"/>
              </w:rPr>
              <w:t>《中华人民共和国环境保护法》</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主席令</w:t>
            </w:r>
            <w:r>
              <w:rPr>
                <w:rFonts w:ascii="Times New Roman" w:eastAsia="宋体" w:hAnsi="Times New Roman"/>
                <w:color w:val="000000" w:themeColor="text1"/>
                <w:sz w:val="24"/>
                <w:szCs w:val="24"/>
              </w:rPr>
              <w:t>2014</w:t>
            </w:r>
            <w:r>
              <w:rPr>
                <w:rFonts w:ascii="Times New Roman" w:eastAsia="宋体" w:hAnsi="Times New Roman"/>
                <w:color w:val="000000" w:themeColor="text1"/>
                <w:sz w:val="24"/>
                <w:szCs w:val="24"/>
              </w:rPr>
              <w:t>年第</w:t>
            </w:r>
            <w:r>
              <w:rPr>
                <w:rFonts w:ascii="Times New Roman" w:eastAsia="宋体" w:hAnsi="Times New Roman"/>
                <w:color w:val="000000" w:themeColor="text1"/>
                <w:sz w:val="24"/>
                <w:szCs w:val="24"/>
              </w:rPr>
              <w:t>9</w:t>
            </w:r>
            <w:r>
              <w:rPr>
                <w:rFonts w:ascii="Times New Roman" w:eastAsia="宋体" w:hAnsi="Times New Roman"/>
                <w:color w:val="000000" w:themeColor="text1"/>
                <w:sz w:val="24"/>
                <w:szCs w:val="24"/>
              </w:rPr>
              <w:t>号</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w:t>
            </w:r>
          </w:p>
          <w:p w14:paraId="3F413BFB" w14:textId="77777777" w:rsidR="0093790C" w:rsidRDefault="00071A84">
            <w:pPr>
              <w:spacing w:line="480" w:lineRule="exact"/>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2.</w:t>
            </w:r>
            <w:r>
              <w:rPr>
                <w:rFonts w:ascii="Times New Roman" w:eastAsia="宋体" w:hAnsi="Times New Roman"/>
                <w:color w:val="000000" w:themeColor="text1"/>
                <w:sz w:val="24"/>
                <w:szCs w:val="24"/>
              </w:rPr>
              <w:t>《中华人民共和国环境影响评价法》</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2018</w:t>
            </w:r>
            <w:r>
              <w:rPr>
                <w:rFonts w:ascii="Times New Roman" w:eastAsia="宋体" w:hAnsi="Times New Roman" w:hint="eastAsia"/>
                <w:color w:val="000000" w:themeColor="text1"/>
                <w:sz w:val="24"/>
                <w:szCs w:val="24"/>
              </w:rPr>
              <w:t>修正版）</w:t>
            </w:r>
            <w:r>
              <w:rPr>
                <w:rFonts w:ascii="Times New Roman" w:eastAsia="宋体" w:hAnsi="Times New Roman"/>
                <w:color w:val="000000" w:themeColor="text1"/>
                <w:sz w:val="24"/>
                <w:szCs w:val="24"/>
              </w:rPr>
              <w:t>；</w:t>
            </w:r>
          </w:p>
          <w:p w14:paraId="3F413BFC" w14:textId="77777777" w:rsidR="0093790C" w:rsidRDefault="00071A84">
            <w:pPr>
              <w:spacing w:line="480" w:lineRule="exact"/>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3.</w:t>
            </w:r>
            <w:r>
              <w:rPr>
                <w:rFonts w:ascii="Times New Roman" w:eastAsia="宋体" w:hAnsi="Times New Roman"/>
                <w:color w:val="000000" w:themeColor="text1"/>
                <w:sz w:val="24"/>
                <w:szCs w:val="24"/>
              </w:rPr>
              <w:t>《建设项目环境保护管理条例》（国务院令第</w:t>
            </w:r>
            <w:r>
              <w:rPr>
                <w:rFonts w:ascii="Times New Roman" w:eastAsia="宋体" w:hAnsi="Times New Roman"/>
                <w:color w:val="000000" w:themeColor="text1"/>
                <w:sz w:val="24"/>
                <w:szCs w:val="24"/>
              </w:rPr>
              <w:t>253</w:t>
            </w:r>
            <w:r>
              <w:rPr>
                <w:rFonts w:ascii="Times New Roman" w:eastAsia="宋体" w:hAnsi="Times New Roman"/>
                <w:color w:val="000000" w:themeColor="text1"/>
                <w:sz w:val="24"/>
                <w:szCs w:val="24"/>
              </w:rPr>
              <w:t>号）；</w:t>
            </w:r>
          </w:p>
          <w:p w14:paraId="3F413BFD" w14:textId="77777777" w:rsidR="0093790C" w:rsidRDefault="00071A84">
            <w:pPr>
              <w:spacing w:line="480" w:lineRule="exact"/>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4.</w:t>
            </w:r>
            <w:r>
              <w:rPr>
                <w:rFonts w:ascii="Times New Roman" w:eastAsia="宋体" w:hAnsi="Times New Roman"/>
                <w:color w:val="000000" w:themeColor="text1"/>
                <w:sz w:val="24"/>
                <w:szCs w:val="24"/>
              </w:rPr>
              <w:t>《河南省建设项目环境保护条例》（</w:t>
            </w:r>
            <w:r>
              <w:rPr>
                <w:rFonts w:ascii="Times New Roman" w:eastAsia="宋体" w:hAnsi="Times New Roman"/>
                <w:color w:val="000000" w:themeColor="text1"/>
                <w:sz w:val="24"/>
                <w:szCs w:val="24"/>
              </w:rPr>
              <w:t>2016</w:t>
            </w:r>
            <w:r>
              <w:rPr>
                <w:rFonts w:ascii="Times New Roman" w:eastAsia="宋体" w:hAnsi="Times New Roman"/>
                <w:color w:val="000000" w:themeColor="text1"/>
                <w:sz w:val="24"/>
                <w:szCs w:val="24"/>
              </w:rPr>
              <w:t>年修正版）；</w:t>
            </w:r>
          </w:p>
          <w:p w14:paraId="3F413BFE" w14:textId="77777777" w:rsidR="0093790C" w:rsidRDefault="00071A84">
            <w:pPr>
              <w:spacing w:line="480" w:lineRule="exact"/>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5.</w:t>
            </w:r>
            <w:r>
              <w:rPr>
                <w:rFonts w:ascii="Times New Roman" w:eastAsia="宋体" w:hAnsi="Times New Roman"/>
                <w:color w:val="000000" w:themeColor="text1"/>
                <w:sz w:val="24"/>
                <w:szCs w:val="24"/>
              </w:rPr>
              <w:t>《关于印发建设项目竣工环境保护验收现场检查及审查要点的通知》（环办〔</w:t>
            </w:r>
            <w:r>
              <w:rPr>
                <w:rFonts w:ascii="Times New Roman" w:eastAsia="宋体" w:hAnsi="Times New Roman"/>
                <w:color w:val="000000" w:themeColor="text1"/>
                <w:sz w:val="24"/>
                <w:szCs w:val="24"/>
              </w:rPr>
              <w:t>2015</w:t>
            </w:r>
            <w:r>
              <w:rPr>
                <w:rFonts w:ascii="Times New Roman" w:eastAsia="宋体" w:hAnsi="Times New Roman"/>
                <w:color w:val="000000" w:themeColor="text1"/>
                <w:sz w:val="24"/>
                <w:szCs w:val="24"/>
              </w:rPr>
              <w:t>〕</w:t>
            </w:r>
            <w:r>
              <w:rPr>
                <w:rFonts w:ascii="Times New Roman" w:eastAsia="宋体" w:hAnsi="Times New Roman"/>
                <w:color w:val="000000" w:themeColor="text1"/>
                <w:sz w:val="24"/>
                <w:szCs w:val="24"/>
              </w:rPr>
              <w:t>113</w:t>
            </w:r>
            <w:r>
              <w:rPr>
                <w:rFonts w:ascii="Times New Roman" w:eastAsia="宋体" w:hAnsi="Times New Roman"/>
                <w:color w:val="000000" w:themeColor="text1"/>
                <w:sz w:val="24"/>
                <w:szCs w:val="24"/>
              </w:rPr>
              <w:t>号）；</w:t>
            </w:r>
          </w:p>
          <w:p w14:paraId="3F413BFF" w14:textId="77777777" w:rsidR="0093790C" w:rsidRDefault="00071A84">
            <w:pPr>
              <w:spacing w:line="480" w:lineRule="exact"/>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6.</w:t>
            </w:r>
            <w:r>
              <w:rPr>
                <w:rFonts w:ascii="Times New Roman" w:eastAsia="宋体" w:hAnsi="Times New Roman"/>
                <w:color w:val="000000" w:themeColor="text1"/>
                <w:sz w:val="24"/>
                <w:szCs w:val="24"/>
              </w:rPr>
              <w:t>《建设项目竣工环境保护验收暂行办法》（国环规环评〔</w:t>
            </w:r>
            <w:r>
              <w:rPr>
                <w:rFonts w:ascii="Times New Roman" w:eastAsia="宋体" w:hAnsi="Times New Roman"/>
                <w:color w:val="000000" w:themeColor="text1"/>
                <w:sz w:val="24"/>
                <w:szCs w:val="24"/>
              </w:rPr>
              <w:t>2017</w:t>
            </w:r>
            <w:r>
              <w:rPr>
                <w:rFonts w:ascii="Times New Roman" w:eastAsia="宋体" w:hAnsi="Times New Roman"/>
                <w:color w:val="000000" w:themeColor="text1"/>
                <w:sz w:val="24"/>
                <w:szCs w:val="24"/>
              </w:rPr>
              <w:t>〕</w:t>
            </w:r>
            <w:r>
              <w:rPr>
                <w:rFonts w:ascii="Times New Roman" w:eastAsia="宋体" w:hAnsi="Times New Roman"/>
                <w:color w:val="000000" w:themeColor="text1"/>
                <w:sz w:val="24"/>
                <w:szCs w:val="24"/>
              </w:rPr>
              <w:t>4</w:t>
            </w:r>
            <w:r>
              <w:rPr>
                <w:rFonts w:ascii="Times New Roman" w:eastAsia="宋体" w:hAnsi="Times New Roman"/>
                <w:color w:val="000000" w:themeColor="text1"/>
                <w:sz w:val="24"/>
                <w:szCs w:val="24"/>
              </w:rPr>
              <w:t>号，</w:t>
            </w:r>
            <w:r>
              <w:rPr>
                <w:rFonts w:ascii="Times New Roman" w:eastAsia="宋体" w:hAnsi="Times New Roman"/>
                <w:color w:val="000000" w:themeColor="text1"/>
                <w:sz w:val="24"/>
                <w:szCs w:val="24"/>
              </w:rPr>
              <w:t>2017.11.22</w:t>
            </w:r>
            <w:r>
              <w:rPr>
                <w:rFonts w:ascii="Times New Roman" w:eastAsia="宋体" w:hAnsi="Times New Roman"/>
                <w:color w:val="000000" w:themeColor="text1"/>
                <w:sz w:val="24"/>
                <w:szCs w:val="24"/>
              </w:rPr>
              <w:t>）；</w:t>
            </w:r>
          </w:p>
          <w:p w14:paraId="3F413C00" w14:textId="77777777" w:rsidR="0093790C" w:rsidRDefault="00071A84">
            <w:pPr>
              <w:spacing w:line="480" w:lineRule="exact"/>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7.</w:t>
            </w:r>
            <w:r>
              <w:rPr>
                <w:rFonts w:ascii="Times New Roman" w:eastAsia="宋体" w:hAnsi="Times New Roman"/>
                <w:color w:val="000000" w:themeColor="text1"/>
                <w:sz w:val="24"/>
                <w:szCs w:val="24"/>
              </w:rPr>
              <w:t>《建设项目竣工环境保护验收技术指南污染影响类》（生态环境部，</w:t>
            </w:r>
            <w:r>
              <w:rPr>
                <w:rFonts w:ascii="Times New Roman" w:eastAsia="宋体" w:hAnsi="Times New Roman"/>
                <w:color w:val="000000" w:themeColor="text1"/>
                <w:sz w:val="24"/>
                <w:szCs w:val="24"/>
              </w:rPr>
              <w:t>2018.5.16</w:t>
            </w:r>
            <w:r>
              <w:rPr>
                <w:rFonts w:ascii="Times New Roman" w:eastAsia="宋体" w:hAnsi="Times New Roman"/>
                <w:color w:val="000000" w:themeColor="text1"/>
                <w:sz w:val="24"/>
                <w:szCs w:val="24"/>
              </w:rPr>
              <w:t>）；</w:t>
            </w:r>
          </w:p>
          <w:p w14:paraId="3F413C01" w14:textId="77777777" w:rsidR="0093790C" w:rsidRDefault="00071A84">
            <w:pPr>
              <w:spacing w:line="480" w:lineRule="exact"/>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8.</w:t>
            </w:r>
            <w:r>
              <w:rPr>
                <w:rFonts w:ascii="Times New Roman" w:eastAsia="宋体" w:hAnsi="Times New Roman"/>
                <w:color w:val="000000" w:themeColor="text1"/>
                <w:sz w:val="24"/>
                <w:szCs w:val="24"/>
              </w:rPr>
              <w:t>关于印发《污染影响类建设项目重大变动清单（试行）》的通知（生态环境部，环办环评函（</w:t>
            </w:r>
            <w:r>
              <w:rPr>
                <w:rFonts w:ascii="Times New Roman" w:eastAsia="宋体" w:hAnsi="Times New Roman"/>
                <w:color w:val="000000" w:themeColor="text1"/>
                <w:sz w:val="24"/>
                <w:szCs w:val="24"/>
              </w:rPr>
              <w:t>2020</w:t>
            </w:r>
            <w:r>
              <w:rPr>
                <w:rFonts w:ascii="Times New Roman" w:eastAsia="宋体" w:hAnsi="Times New Roman"/>
                <w:color w:val="000000" w:themeColor="text1"/>
                <w:sz w:val="24"/>
                <w:szCs w:val="24"/>
              </w:rPr>
              <w:t>）</w:t>
            </w:r>
            <w:r>
              <w:rPr>
                <w:rFonts w:ascii="Times New Roman" w:eastAsia="宋体" w:hAnsi="Times New Roman"/>
                <w:color w:val="000000" w:themeColor="text1"/>
                <w:sz w:val="24"/>
                <w:szCs w:val="24"/>
              </w:rPr>
              <w:t>688</w:t>
            </w:r>
            <w:r>
              <w:rPr>
                <w:rFonts w:ascii="Times New Roman" w:eastAsia="宋体" w:hAnsi="Times New Roman"/>
                <w:color w:val="000000" w:themeColor="text1"/>
                <w:sz w:val="24"/>
                <w:szCs w:val="24"/>
              </w:rPr>
              <w:t>号，</w:t>
            </w:r>
            <w:r>
              <w:rPr>
                <w:rFonts w:ascii="Times New Roman" w:eastAsia="宋体" w:hAnsi="Times New Roman"/>
                <w:color w:val="000000" w:themeColor="text1"/>
                <w:sz w:val="24"/>
                <w:szCs w:val="24"/>
              </w:rPr>
              <w:t>2020.12.13</w:t>
            </w:r>
            <w:r>
              <w:rPr>
                <w:rFonts w:ascii="Times New Roman" w:eastAsia="宋体" w:hAnsi="Times New Roman"/>
                <w:color w:val="000000" w:themeColor="text1"/>
                <w:sz w:val="24"/>
                <w:szCs w:val="24"/>
              </w:rPr>
              <w:t>）；</w:t>
            </w:r>
          </w:p>
          <w:p w14:paraId="3F413C02" w14:textId="77777777" w:rsidR="0093790C" w:rsidRDefault="00071A84">
            <w:pPr>
              <w:spacing w:line="480" w:lineRule="exact"/>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lastRenderedPageBreak/>
              <w:t>9</w:t>
            </w:r>
            <w:r>
              <w:rPr>
                <w:rFonts w:ascii="Times New Roman" w:eastAsia="宋体" w:hAnsi="Times New Roman"/>
                <w:color w:val="000000" w:themeColor="text1"/>
                <w:sz w:val="24"/>
                <w:szCs w:val="24"/>
              </w:rPr>
              <w:t>.</w:t>
            </w:r>
            <w:r>
              <w:rPr>
                <w:rFonts w:ascii="Times New Roman" w:eastAsia="宋体" w:hAnsi="Times New Roman" w:hint="eastAsia"/>
                <w:color w:val="000000" w:themeColor="text1"/>
                <w:sz w:val="24"/>
                <w:szCs w:val="24"/>
              </w:rPr>
              <w:t>《排污许可证申请与核发技术规范</w:t>
            </w:r>
            <w:r>
              <w:rPr>
                <w:rFonts w:ascii="Times New Roman" w:eastAsia="宋体" w:hAnsi="Times New Roman" w:hint="eastAsia"/>
                <w:color w:val="000000" w:themeColor="text1"/>
                <w:sz w:val="24"/>
                <w:szCs w:val="24"/>
              </w:rPr>
              <w:t xml:space="preserve">  </w:t>
            </w:r>
            <w:r>
              <w:rPr>
                <w:rFonts w:ascii="Times New Roman" w:eastAsia="宋体" w:hAnsi="Times New Roman" w:hint="eastAsia"/>
                <w:color w:val="000000" w:themeColor="text1"/>
                <w:sz w:val="24"/>
                <w:szCs w:val="24"/>
              </w:rPr>
              <w:t>总则》（</w:t>
            </w:r>
            <w:r>
              <w:rPr>
                <w:rFonts w:ascii="Times New Roman" w:eastAsia="宋体" w:hAnsi="Times New Roman" w:hint="eastAsia"/>
                <w:color w:val="000000" w:themeColor="text1"/>
                <w:sz w:val="24"/>
                <w:szCs w:val="24"/>
              </w:rPr>
              <w:t>HJ 942-2018</w:t>
            </w:r>
            <w:r>
              <w:rPr>
                <w:rFonts w:ascii="Times New Roman" w:eastAsia="宋体" w:hAnsi="Times New Roman" w:hint="eastAsia"/>
                <w:color w:val="000000" w:themeColor="text1"/>
                <w:sz w:val="24"/>
                <w:szCs w:val="24"/>
              </w:rPr>
              <w:t>）</w:t>
            </w:r>
          </w:p>
          <w:p w14:paraId="3F413C03" w14:textId="77777777" w:rsidR="0093790C" w:rsidRDefault="00071A84">
            <w:pPr>
              <w:spacing w:line="480" w:lineRule="exact"/>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10.</w:t>
            </w:r>
            <w:r>
              <w:rPr>
                <w:rFonts w:ascii="Times New Roman" w:eastAsia="宋体" w:hAnsi="Times New Roman"/>
                <w:color w:val="000000" w:themeColor="text1"/>
                <w:sz w:val="24"/>
                <w:szCs w:val="24"/>
              </w:rPr>
              <w:t>《排污单位自行监测技术指南</w:t>
            </w:r>
            <w:r>
              <w:rPr>
                <w:rFonts w:ascii="Times New Roman" w:eastAsia="宋体" w:hAnsi="Times New Roman" w:hint="eastAsia"/>
                <w:color w:val="000000" w:themeColor="text1"/>
                <w:sz w:val="24"/>
                <w:szCs w:val="24"/>
              </w:rPr>
              <w:t xml:space="preserve">  </w:t>
            </w:r>
            <w:r>
              <w:rPr>
                <w:rFonts w:ascii="Times New Roman" w:eastAsia="宋体" w:hAnsi="Times New Roman" w:hint="eastAsia"/>
                <w:color w:val="000000" w:themeColor="text1"/>
                <w:sz w:val="24"/>
                <w:szCs w:val="24"/>
              </w:rPr>
              <w:t>总则</w:t>
            </w:r>
            <w:r>
              <w:rPr>
                <w:rFonts w:ascii="Times New Roman" w:eastAsia="宋体" w:hAnsi="Times New Roman"/>
                <w:color w:val="000000" w:themeColor="text1"/>
                <w:sz w:val="24"/>
                <w:szCs w:val="24"/>
              </w:rPr>
              <w:t>》（</w:t>
            </w:r>
            <w:r>
              <w:rPr>
                <w:rFonts w:ascii="Times New Roman" w:eastAsia="宋体" w:hAnsi="Times New Roman"/>
                <w:color w:val="000000" w:themeColor="text1"/>
                <w:sz w:val="24"/>
                <w:szCs w:val="24"/>
              </w:rPr>
              <w:t xml:space="preserve">HJ </w:t>
            </w:r>
            <w:r>
              <w:rPr>
                <w:rFonts w:ascii="Times New Roman" w:eastAsia="宋体" w:hAnsi="Times New Roman" w:hint="eastAsia"/>
                <w:color w:val="000000" w:themeColor="text1"/>
                <w:sz w:val="24"/>
                <w:szCs w:val="24"/>
              </w:rPr>
              <w:t>819-2017</w:t>
            </w:r>
            <w:r>
              <w:rPr>
                <w:rFonts w:ascii="Times New Roman" w:eastAsia="宋体" w:hAnsi="Times New Roman"/>
                <w:color w:val="000000" w:themeColor="text1"/>
                <w:sz w:val="24"/>
                <w:szCs w:val="24"/>
              </w:rPr>
              <w:t>）；</w:t>
            </w:r>
          </w:p>
          <w:p w14:paraId="3F413C04" w14:textId="77777777" w:rsidR="0093790C" w:rsidRDefault="00071A84">
            <w:pPr>
              <w:spacing w:line="480" w:lineRule="exact"/>
              <w:jc w:val="both"/>
              <w:rPr>
                <w:rFonts w:ascii="Times New Roman" w:eastAsia="宋体" w:hAnsi="Times New Roman"/>
                <w:color w:val="000000" w:themeColor="text1"/>
                <w:sz w:val="24"/>
                <w:szCs w:val="24"/>
                <w:highlight w:val="yellow"/>
              </w:rPr>
            </w:pPr>
            <w:r>
              <w:rPr>
                <w:rFonts w:ascii="Times New Roman" w:eastAsia="宋体" w:hAnsi="Times New Roman"/>
                <w:color w:val="000000" w:themeColor="text1"/>
                <w:sz w:val="24"/>
                <w:szCs w:val="24"/>
              </w:rPr>
              <w:t>11.</w:t>
            </w:r>
            <w:r>
              <w:rPr>
                <w:rFonts w:ascii="Times New Roman" w:eastAsia="宋体" w:hAnsi="Times New Roman"/>
                <w:color w:val="000000" w:themeColor="text1"/>
                <w:sz w:val="24"/>
                <w:szCs w:val="24"/>
              </w:rPr>
              <w:t>《</w:t>
            </w:r>
            <w:r>
              <w:rPr>
                <w:rFonts w:ascii="Times New Roman" w:eastAsia="宋体" w:hAnsi="Times New Roman" w:hint="eastAsia"/>
                <w:color w:val="000000" w:themeColor="text1"/>
                <w:sz w:val="24"/>
                <w:szCs w:val="24"/>
              </w:rPr>
              <w:t>新乡市龙丰抛光磨料有限公司年产</w:t>
            </w:r>
            <w:r>
              <w:rPr>
                <w:rFonts w:ascii="Times New Roman" w:eastAsia="宋体" w:hAnsi="Times New Roman" w:hint="eastAsia"/>
                <w:color w:val="000000" w:themeColor="text1"/>
                <w:sz w:val="24"/>
                <w:szCs w:val="24"/>
              </w:rPr>
              <w:t>500</w:t>
            </w:r>
            <w:r>
              <w:rPr>
                <w:rFonts w:ascii="Times New Roman" w:eastAsia="宋体" w:hAnsi="Times New Roman" w:hint="eastAsia"/>
                <w:color w:val="000000" w:themeColor="text1"/>
                <w:sz w:val="24"/>
                <w:szCs w:val="24"/>
              </w:rPr>
              <w:t>吨用于研磨抛光表面处理的助剂项目</w:t>
            </w:r>
            <w:r>
              <w:rPr>
                <w:rFonts w:ascii="Times New Roman" w:eastAsia="宋体" w:hAnsi="Times New Roman"/>
                <w:color w:val="000000" w:themeColor="text1"/>
                <w:sz w:val="24"/>
                <w:szCs w:val="24"/>
              </w:rPr>
              <w:t>环境影响报告表》，</w:t>
            </w:r>
            <w:r>
              <w:rPr>
                <w:rFonts w:ascii="Times New Roman" w:eastAsia="宋体" w:hAnsi="Times New Roman" w:hint="eastAsia"/>
                <w:color w:val="000000" w:themeColor="text1"/>
                <w:sz w:val="24"/>
              </w:rPr>
              <w:t>新乡市世青环境技术有限公司</w:t>
            </w:r>
            <w:r>
              <w:rPr>
                <w:rFonts w:ascii="Times New Roman" w:eastAsia="宋体" w:hAnsi="Times New Roman"/>
                <w:color w:val="000000" w:themeColor="text1"/>
                <w:sz w:val="24"/>
                <w:szCs w:val="24"/>
              </w:rPr>
              <w:t>，</w:t>
            </w:r>
            <w:r>
              <w:rPr>
                <w:rFonts w:ascii="Times New Roman" w:eastAsia="宋体" w:hAnsi="Times New Roman"/>
                <w:color w:val="000000" w:themeColor="text1"/>
                <w:sz w:val="24"/>
                <w:szCs w:val="24"/>
              </w:rPr>
              <w:t>202</w:t>
            </w:r>
            <w:r>
              <w:rPr>
                <w:rFonts w:ascii="Times New Roman" w:eastAsia="宋体" w:hAnsi="Times New Roman" w:hint="eastAsia"/>
                <w:color w:val="000000" w:themeColor="text1"/>
                <w:sz w:val="24"/>
                <w:szCs w:val="24"/>
              </w:rPr>
              <w:t>4.1</w:t>
            </w:r>
            <w:r>
              <w:rPr>
                <w:rFonts w:ascii="Times New Roman" w:eastAsia="宋体" w:hAnsi="Times New Roman"/>
                <w:color w:val="000000" w:themeColor="text1"/>
                <w:sz w:val="24"/>
                <w:szCs w:val="24"/>
              </w:rPr>
              <w:t>；</w:t>
            </w:r>
          </w:p>
          <w:p w14:paraId="3F413C05" w14:textId="77777777" w:rsidR="0093790C" w:rsidRDefault="00071A84">
            <w:pPr>
              <w:spacing w:line="480" w:lineRule="exact"/>
              <w:jc w:val="both"/>
              <w:rPr>
                <w:rFonts w:ascii="Times New Roman" w:eastAsia="宋体" w:hAnsi="Times New Roman"/>
                <w:color w:val="000000" w:themeColor="text1"/>
                <w:sz w:val="24"/>
                <w:szCs w:val="24"/>
                <w:highlight w:val="yellow"/>
              </w:rPr>
            </w:pPr>
            <w:r>
              <w:rPr>
                <w:rFonts w:ascii="Times New Roman" w:eastAsia="宋体" w:hAnsi="Times New Roman"/>
                <w:color w:val="000000" w:themeColor="text1"/>
                <w:sz w:val="24"/>
                <w:szCs w:val="24"/>
              </w:rPr>
              <w:t>12.</w:t>
            </w:r>
            <w:r>
              <w:rPr>
                <w:rFonts w:ascii="Times New Roman" w:eastAsia="宋体" w:hAnsi="Times New Roman" w:hint="eastAsia"/>
                <w:color w:val="000000" w:themeColor="text1"/>
                <w:sz w:val="24"/>
                <w:szCs w:val="24"/>
              </w:rPr>
              <w:t>关于</w:t>
            </w:r>
            <w:r>
              <w:rPr>
                <w:rFonts w:ascii="Times New Roman" w:eastAsia="宋体" w:hAnsi="Times New Roman"/>
                <w:color w:val="000000" w:themeColor="text1"/>
                <w:sz w:val="24"/>
                <w:szCs w:val="24"/>
              </w:rPr>
              <w:t>《</w:t>
            </w:r>
            <w:r>
              <w:rPr>
                <w:rFonts w:ascii="Times New Roman" w:eastAsia="宋体" w:hAnsi="Times New Roman" w:hint="eastAsia"/>
                <w:color w:val="000000" w:themeColor="text1"/>
                <w:sz w:val="24"/>
                <w:szCs w:val="24"/>
              </w:rPr>
              <w:t>新乡市龙丰抛光磨料有限公司年产</w:t>
            </w:r>
            <w:r>
              <w:rPr>
                <w:rFonts w:ascii="Times New Roman" w:eastAsia="宋体" w:hAnsi="Times New Roman" w:hint="eastAsia"/>
                <w:color w:val="000000" w:themeColor="text1"/>
                <w:sz w:val="24"/>
                <w:szCs w:val="24"/>
              </w:rPr>
              <w:t>500</w:t>
            </w:r>
            <w:r>
              <w:rPr>
                <w:rFonts w:ascii="Times New Roman" w:eastAsia="宋体" w:hAnsi="Times New Roman" w:hint="eastAsia"/>
                <w:color w:val="000000" w:themeColor="text1"/>
                <w:sz w:val="24"/>
                <w:szCs w:val="24"/>
              </w:rPr>
              <w:t>吨用于研磨抛光表面处理的助剂项目</w:t>
            </w:r>
            <w:r>
              <w:rPr>
                <w:rFonts w:ascii="Times New Roman" w:eastAsia="宋体" w:hAnsi="Times New Roman"/>
                <w:color w:val="000000" w:themeColor="text1"/>
                <w:sz w:val="24"/>
                <w:szCs w:val="24"/>
              </w:rPr>
              <w:t>环境影响报告表》的批复（</w:t>
            </w:r>
            <w:r>
              <w:rPr>
                <w:rFonts w:ascii="Times New Roman" w:eastAsia="宋体" w:hAnsi="Times New Roman" w:hint="eastAsia"/>
                <w:color w:val="000000" w:themeColor="text1"/>
                <w:sz w:val="24"/>
                <w:szCs w:val="24"/>
              </w:rPr>
              <w:t>延环审</w:t>
            </w:r>
            <w:r>
              <w:rPr>
                <w:rFonts w:ascii="Times New Roman" w:eastAsia="宋体" w:hAnsi="Times New Roman"/>
                <w:color w:val="000000" w:themeColor="text1"/>
                <w:sz w:val="24"/>
                <w:szCs w:val="24"/>
              </w:rPr>
              <w:t>[202</w:t>
            </w:r>
            <w:r>
              <w:rPr>
                <w:rFonts w:ascii="Times New Roman" w:eastAsia="宋体" w:hAnsi="Times New Roman" w:hint="eastAsia"/>
                <w:color w:val="000000" w:themeColor="text1"/>
                <w:sz w:val="24"/>
                <w:szCs w:val="24"/>
              </w:rPr>
              <w:t>4</w:t>
            </w:r>
            <w:r>
              <w:rPr>
                <w:rFonts w:ascii="Times New Roman" w:eastAsia="宋体" w:hAnsi="Times New Roman"/>
                <w:color w:val="000000" w:themeColor="text1"/>
                <w:sz w:val="24"/>
                <w:szCs w:val="24"/>
              </w:rPr>
              <w:t>]</w:t>
            </w:r>
            <w:r>
              <w:rPr>
                <w:rFonts w:ascii="Times New Roman" w:eastAsia="宋体" w:hAnsi="Times New Roman" w:hint="eastAsia"/>
                <w:color w:val="000000" w:themeColor="text1"/>
                <w:sz w:val="24"/>
                <w:szCs w:val="24"/>
              </w:rPr>
              <w:t>2</w:t>
            </w:r>
            <w:r>
              <w:rPr>
                <w:rFonts w:ascii="Times New Roman" w:eastAsia="宋体" w:hAnsi="Times New Roman"/>
                <w:color w:val="000000" w:themeColor="text1"/>
                <w:sz w:val="24"/>
                <w:szCs w:val="24"/>
              </w:rPr>
              <w:t>号），新乡市生态环境局</w:t>
            </w:r>
            <w:r>
              <w:rPr>
                <w:rFonts w:ascii="Times New Roman" w:eastAsia="宋体" w:hAnsi="Times New Roman" w:hint="eastAsia"/>
                <w:color w:val="000000" w:themeColor="text1"/>
                <w:sz w:val="24"/>
                <w:szCs w:val="24"/>
              </w:rPr>
              <w:t>严谨</w:t>
            </w:r>
            <w:r>
              <w:rPr>
                <w:rFonts w:ascii="Times New Roman" w:eastAsia="宋体" w:hAnsi="Times New Roman"/>
                <w:color w:val="000000" w:themeColor="text1"/>
                <w:sz w:val="24"/>
                <w:szCs w:val="24"/>
              </w:rPr>
              <w:t>分局，</w:t>
            </w:r>
            <w:r>
              <w:rPr>
                <w:rFonts w:ascii="Times New Roman" w:eastAsia="宋体" w:hAnsi="Times New Roman"/>
                <w:color w:val="000000" w:themeColor="text1"/>
                <w:sz w:val="24"/>
                <w:szCs w:val="24"/>
              </w:rPr>
              <w:t>202</w:t>
            </w:r>
            <w:r>
              <w:rPr>
                <w:rFonts w:ascii="Times New Roman" w:eastAsia="宋体" w:hAnsi="Times New Roman" w:hint="eastAsia"/>
                <w:color w:val="000000" w:themeColor="text1"/>
                <w:sz w:val="24"/>
                <w:szCs w:val="24"/>
              </w:rPr>
              <w:t>4</w:t>
            </w:r>
            <w:r>
              <w:rPr>
                <w:rFonts w:ascii="Times New Roman" w:eastAsia="宋体" w:hAnsi="Times New Roman"/>
                <w:color w:val="000000" w:themeColor="text1"/>
                <w:sz w:val="24"/>
                <w:szCs w:val="24"/>
              </w:rPr>
              <w:t>.</w:t>
            </w:r>
            <w:r>
              <w:rPr>
                <w:rFonts w:ascii="Times New Roman" w:eastAsia="宋体" w:hAnsi="Times New Roman" w:hint="eastAsia"/>
                <w:color w:val="000000" w:themeColor="text1"/>
                <w:sz w:val="24"/>
                <w:szCs w:val="24"/>
              </w:rPr>
              <w:t>1</w:t>
            </w:r>
            <w:r>
              <w:rPr>
                <w:rFonts w:ascii="Times New Roman" w:eastAsia="宋体" w:hAnsi="Times New Roman"/>
                <w:color w:val="000000" w:themeColor="text1"/>
                <w:sz w:val="24"/>
                <w:szCs w:val="24"/>
              </w:rPr>
              <w:t>.</w:t>
            </w:r>
            <w:r>
              <w:rPr>
                <w:rFonts w:ascii="Times New Roman" w:eastAsia="宋体" w:hAnsi="Times New Roman" w:hint="eastAsia"/>
                <w:color w:val="000000" w:themeColor="text1"/>
                <w:sz w:val="24"/>
                <w:szCs w:val="24"/>
              </w:rPr>
              <w:t>22</w:t>
            </w:r>
            <w:r>
              <w:rPr>
                <w:rFonts w:ascii="Times New Roman" w:eastAsia="宋体" w:hAnsi="Times New Roman"/>
                <w:color w:val="000000" w:themeColor="text1"/>
                <w:sz w:val="24"/>
                <w:szCs w:val="24"/>
              </w:rPr>
              <w:t>；</w:t>
            </w:r>
          </w:p>
          <w:p w14:paraId="3F413C06" w14:textId="77777777" w:rsidR="0093790C" w:rsidRDefault="00071A84">
            <w:pPr>
              <w:spacing w:line="480" w:lineRule="exact"/>
              <w:jc w:val="both"/>
              <w:rPr>
                <w:rFonts w:ascii="Times New Roman" w:eastAsia="宋体" w:hAnsi="Times New Roman"/>
                <w:color w:val="000000" w:themeColor="text1"/>
                <w:sz w:val="24"/>
                <w:szCs w:val="24"/>
                <w:highlight w:val="yellow"/>
              </w:rPr>
            </w:pPr>
            <w:r>
              <w:rPr>
                <w:rFonts w:ascii="Times New Roman" w:eastAsia="宋体" w:hAnsi="Times New Roman" w:hint="eastAsia"/>
                <w:color w:val="000000" w:themeColor="text1"/>
                <w:sz w:val="24"/>
                <w:szCs w:val="24"/>
              </w:rPr>
              <w:t>1</w:t>
            </w:r>
            <w:r>
              <w:rPr>
                <w:rFonts w:ascii="Times New Roman" w:eastAsia="宋体" w:hAnsi="Times New Roman"/>
                <w:color w:val="000000" w:themeColor="text1"/>
                <w:sz w:val="24"/>
                <w:szCs w:val="24"/>
              </w:rPr>
              <w:t>3.</w:t>
            </w:r>
            <w:r>
              <w:rPr>
                <w:rFonts w:ascii="Times New Roman" w:eastAsia="宋体" w:hAnsi="Times New Roman" w:hint="eastAsia"/>
                <w:color w:val="000000" w:themeColor="text1"/>
                <w:sz w:val="24"/>
                <w:szCs w:val="24"/>
              </w:rPr>
              <w:t>《新乡市龙丰抛光磨料有限公司年产</w:t>
            </w:r>
            <w:r>
              <w:rPr>
                <w:rFonts w:ascii="Times New Roman" w:eastAsia="宋体" w:hAnsi="Times New Roman" w:hint="eastAsia"/>
                <w:color w:val="000000" w:themeColor="text1"/>
                <w:sz w:val="24"/>
                <w:szCs w:val="24"/>
              </w:rPr>
              <w:t>500</w:t>
            </w:r>
            <w:r>
              <w:rPr>
                <w:rFonts w:ascii="Times New Roman" w:eastAsia="宋体" w:hAnsi="Times New Roman" w:hint="eastAsia"/>
                <w:color w:val="000000" w:themeColor="text1"/>
                <w:sz w:val="24"/>
                <w:szCs w:val="24"/>
              </w:rPr>
              <w:t>吨用于研磨抛光表面处理的助剂项目竣工验收监测报告污染源监测》，</w:t>
            </w:r>
            <w:r>
              <w:rPr>
                <w:rFonts w:ascii="Times New Roman" w:eastAsia="宋体" w:hAnsi="Times New Roman"/>
                <w:bCs/>
                <w:color w:val="000000" w:themeColor="text1"/>
                <w:sz w:val="24"/>
                <w:szCs w:val="24"/>
              </w:rPr>
              <w:t>河南</w:t>
            </w:r>
            <w:r>
              <w:rPr>
                <w:rFonts w:ascii="Times New Roman" w:eastAsia="宋体" w:hAnsi="Times New Roman" w:hint="eastAsia"/>
                <w:bCs/>
                <w:color w:val="000000" w:themeColor="text1"/>
                <w:sz w:val="24"/>
                <w:szCs w:val="24"/>
              </w:rPr>
              <w:t>平原山水检测</w:t>
            </w:r>
            <w:r>
              <w:rPr>
                <w:rFonts w:ascii="Times New Roman" w:eastAsia="宋体" w:hAnsi="Times New Roman"/>
                <w:bCs/>
                <w:color w:val="000000" w:themeColor="text1"/>
                <w:sz w:val="24"/>
                <w:szCs w:val="24"/>
              </w:rPr>
              <w:t>有限公司</w:t>
            </w:r>
            <w:r>
              <w:rPr>
                <w:rFonts w:ascii="Times New Roman" w:eastAsia="宋体" w:hAnsi="Times New Roman" w:hint="eastAsia"/>
                <w:bCs/>
                <w:color w:val="000000" w:themeColor="text1"/>
                <w:sz w:val="24"/>
                <w:szCs w:val="24"/>
              </w:rPr>
              <w:t>新乡分公司</w:t>
            </w:r>
            <w:r>
              <w:rPr>
                <w:rFonts w:ascii="Times New Roman" w:eastAsia="宋体" w:hAnsi="Times New Roman"/>
                <w:color w:val="000000" w:themeColor="text1"/>
                <w:sz w:val="24"/>
                <w:szCs w:val="24"/>
              </w:rPr>
              <w:t>，</w:t>
            </w:r>
            <w:r>
              <w:rPr>
                <w:rFonts w:ascii="Times New Roman" w:eastAsia="宋体" w:hAnsi="Times New Roman"/>
                <w:color w:val="000000" w:themeColor="text1"/>
                <w:sz w:val="24"/>
                <w:szCs w:val="24"/>
              </w:rPr>
              <w:t>202</w:t>
            </w:r>
            <w:r>
              <w:rPr>
                <w:rFonts w:ascii="Times New Roman" w:eastAsia="宋体" w:hAnsi="Times New Roman" w:hint="eastAsia"/>
                <w:color w:val="000000" w:themeColor="text1"/>
                <w:sz w:val="24"/>
                <w:szCs w:val="24"/>
              </w:rPr>
              <w:t>4</w:t>
            </w:r>
            <w:r>
              <w:rPr>
                <w:rFonts w:ascii="Times New Roman" w:eastAsia="宋体" w:hAnsi="Times New Roman"/>
                <w:color w:val="000000" w:themeColor="text1"/>
                <w:sz w:val="24"/>
                <w:szCs w:val="24"/>
              </w:rPr>
              <w:t>.</w:t>
            </w:r>
            <w:r>
              <w:rPr>
                <w:rFonts w:ascii="Times New Roman" w:eastAsia="宋体" w:hAnsi="Times New Roman" w:hint="eastAsia"/>
                <w:color w:val="000000" w:themeColor="text1"/>
                <w:sz w:val="24"/>
                <w:szCs w:val="24"/>
              </w:rPr>
              <w:t>9.6</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PY2408043</w:t>
            </w:r>
            <w:r>
              <w:rPr>
                <w:rFonts w:ascii="Times New Roman" w:eastAsia="宋体" w:hAnsi="Times New Roman"/>
                <w:color w:val="000000" w:themeColor="text1"/>
                <w:sz w:val="24"/>
                <w:szCs w:val="24"/>
              </w:rPr>
              <w:t>；</w:t>
            </w:r>
          </w:p>
          <w:p w14:paraId="3F413C07" w14:textId="2ED6C63E" w:rsidR="0093790C" w:rsidRDefault="00071A84">
            <w:pPr>
              <w:spacing w:line="480" w:lineRule="exact"/>
              <w:jc w:val="both"/>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1</w:t>
            </w:r>
            <w:r>
              <w:rPr>
                <w:rFonts w:ascii="Times New Roman" w:eastAsia="宋体" w:hAnsi="Times New Roman" w:hint="eastAsia"/>
                <w:color w:val="000000" w:themeColor="text1"/>
                <w:sz w:val="24"/>
                <w:szCs w:val="24"/>
              </w:rPr>
              <w:t>4</w:t>
            </w:r>
            <w:r>
              <w:rPr>
                <w:rFonts w:ascii="Times New Roman" w:eastAsia="宋体" w:hAnsi="Times New Roman"/>
                <w:color w:val="000000" w:themeColor="text1"/>
                <w:sz w:val="24"/>
                <w:szCs w:val="24"/>
              </w:rPr>
              <w:t>、排污单位名称：</w:t>
            </w:r>
            <w:r>
              <w:rPr>
                <w:rFonts w:ascii="Times New Roman" w:eastAsia="宋体" w:hAnsi="Times New Roman" w:hint="eastAsia"/>
                <w:color w:val="000000" w:themeColor="text1"/>
                <w:sz w:val="24"/>
                <w:szCs w:val="24"/>
              </w:rPr>
              <w:t>新乡市龙丰抛光磨料有限公司；管理类别：登记</w:t>
            </w:r>
            <w:r w:rsidR="00852F2D">
              <w:rPr>
                <w:rFonts w:ascii="Times New Roman" w:eastAsia="宋体" w:hAnsi="Times New Roman" w:hint="eastAsia"/>
                <w:color w:val="000000" w:themeColor="text1"/>
                <w:sz w:val="24"/>
                <w:szCs w:val="24"/>
              </w:rPr>
              <w:t>管理</w:t>
            </w:r>
            <w:r>
              <w:rPr>
                <w:rFonts w:ascii="Times New Roman" w:eastAsia="宋体" w:hAnsi="Times New Roman" w:hint="eastAsia"/>
                <w:color w:val="000000" w:themeColor="text1"/>
                <w:sz w:val="24"/>
                <w:szCs w:val="24"/>
              </w:rPr>
              <w:t>；排污许可证证书</w:t>
            </w:r>
            <w:r>
              <w:rPr>
                <w:rFonts w:ascii="Times New Roman" w:eastAsia="宋体" w:hAnsi="Times New Roman"/>
                <w:color w:val="000000" w:themeColor="text1"/>
                <w:sz w:val="24"/>
                <w:szCs w:val="24"/>
              </w:rPr>
              <w:t>编号：</w:t>
            </w:r>
            <w:r w:rsidR="00B76AB8" w:rsidRPr="00B76AB8">
              <w:rPr>
                <w:rFonts w:ascii="Times New Roman" w:hAnsi="Times New Roman"/>
                <w:sz w:val="24"/>
              </w:rPr>
              <w:t>914107267891933205001X</w:t>
            </w:r>
            <w:r w:rsidRPr="00B76AB8">
              <w:rPr>
                <w:rFonts w:ascii="Times New Roman" w:eastAsia="宋体" w:hAnsi="Times New Roman"/>
                <w:color w:val="000000" w:themeColor="text1"/>
                <w:sz w:val="24"/>
                <w:szCs w:val="24"/>
              </w:rPr>
              <w:t>；有效期：</w:t>
            </w:r>
            <w:r w:rsidRPr="00B76AB8">
              <w:rPr>
                <w:rFonts w:ascii="Times New Roman" w:eastAsia="宋体" w:hAnsi="Times New Roman"/>
                <w:color w:val="000000" w:themeColor="text1"/>
                <w:sz w:val="24"/>
                <w:szCs w:val="24"/>
              </w:rPr>
              <w:t>202</w:t>
            </w:r>
            <w:r w:rsidRPr="00B76AB8">
              <w:rPr>
                <w:rFonts w:ascii="Times New Roman" w:eastAsia="宋体" w:hAnsi="Times New Roman" w:hint="eastAsia"/>
                <w:color w:val="000000" w:themeColor="text1"/>
                <w:sz w:val="24"/>
                <w:szCs w:val="24"/>
              </w:rPr>
              <w:t>4</w:t>
            </w:r>
            <w:r w:rsidRPr="00B76AB8">
              <w:rPr>
                <w:rFonts w:ascii="Times New Roman" w:eastAsia="宋体" w:hAnsi="Times New Roman"/>
                <w:color w:val="000000" w:themeColor="text1"/>
                <w:sz w:val="24"/>
                <w:szCs w:val="24"/>
              </w:rPr>
              <w:t>年</w:t>
            </w:r>
            <w:r w:rsidRPr="00B76AB8">
              <w:rPr>
                <w:rFonts w:ascii="Times New Roman" w:eastAsia="宋体" w:hAnsi="Times New Roman"/>
                <w:color w:val="000000" w:themeColor="text1"/>
                <w:sz w:val="24"/>
                <w:szCs w:val="24"/>
              </w:rPr>
              <w:t>0</w:t>
            </w:r>
            <w:r w:rsidR="00B76AB8" w:rsidRPr="00B76AB8">
              <w:rPr>
                <w:rFonts w:ascii="Times New Roman" w:eastAsia="宋体" w:hAnsi="Times New Roman" w:hint="eastAsia"/>
                <w:color w:val="000000" w:themeColor="text1"/>
                <w:sz w:val="24"/>
                <w:szCs w:val="24"/>
              </w:rPr>
              <w:t>7</w:t>
            </w:r>
            <w:r w:rsidRPr="00B76AB8">
              <w:rPr>
                <w:rFonts w:ascii="Times New Roman" w:eastAsia="宋体" w:hAnsi="Times New Roman"/>
                <w:color w:val="000000" w:themeColor="text1"/>
                <w:sz w:val="24"/>
                <w:szCs w:val="24"/>
              </w:rPr>
              <w:t>月</w:t>
            </w:r>
            <w:r w:rsidRPr="00B76AB8">
              <w:rPr>
                <w:rFonts w:ascii="Times New Roman" w:eastAsia="宋体" w:hAnsi="Times New Roman" w:hint="eastAsia"/>
                <w:color w:val="000000" w:themeColor="text1"/>
                <w:sz w:val="24"/>
                <w:szCs w:val="24"/>
              </w:rPr>
              <w:t>29</w:t>
            </w:r>
            <w:r w:rsidRPr="00B76AB8">
              <w:rPr>
                <w:rFonts w:ascii="Times New Roman" w:eastAsia="宋体" w:hAnsi="Times New Roman"/>
                <w:color w:val="000000" w:themeColor="text1"/>
                <w:sz w:val="24"/>
                <w:szCs w:val="24"/>
              </w:rPr>
              <w:t>日至</w:t>
            </w:r>
            <w:r w:rsidRPr="00B76AB8">
              <w:rPr>
                <w:rFonts w:ascii="Times New Roman" w:eastAsia="宋体" w:hAnsi="Times New Roman"/>
                <w:color w:val="000000" w:themeColor="text1"/>
                <w:sz w:val="24"/>
                <w:szCs w:val="24"/>
              </w:rPr>
              <w:t>202</w:t>
            </w:r>
            <w:r w:rsidRPr="00B76AB8">
              <w:rPr>
                <w:rFonts w:ascii="Times New Roman" w:eastAsia="宋体" w:hAnsi="Times New Roman" w:hint="eastAsia"/>
                <w:color w:val="000000" w:themeColor="text1"/>
                <w:sz w:val="24"/>
                <w:szCs w:val="24"/>
              </w:rPr>
              <w:t>9</w:t>
            </w:r>
            <w:r w:rsidRPr="00B76AB8">
              <w:rPr>
                <w:rFonts w:ascii="Times New Roman" w:eastAsia="宋体" w:hAnsi="Times New Roman"/>
                <w:color w:val="000000" w:themeColor="text1"/>
                <w:sz w:val="24"/>
                <w:szCs w:val="24"/>
              </w:rPr>
              <w:t>年</w:t>
            </w:r>
            <w:r w:rsidRPr="00B76AB8">
              <w:rPr>
                <w:rFonts w:ascii="Times New Roman" w:eastAsia="宋体" w:hAnsi="Times New Roman"/>
                <w:color w:val="000000" w:themeColor="text1"/>
                <w:sz w:val="24"/>
                <w:szCs w:val="24"/>
              </w:rPr>
              <w:t>0</w:t>
            </w:r>
            <w:r w:rsidR="00B76AB8" w:rsidRPr="00B76AB8">
              <w:rPr>
                <w:rFonts w:ascii="Times New Roman" w:eastAsia="宋体" w:hAnsi="Times New Roman" w:hint="eastAsia"/>
                <w:color w:val="000000" w:themeColor="text1"/>
                <w:sz w:val="24"/>
                <w:szCs w:val="24"/>
              </w:rPr>
              <w:t>7</w:t>
            </w:r>
            <w:r w:rsidRPr="00B76AB8">
              <w:rPr>
                <w:rFonts w:ascii="Times New Roman" w:eastAsia="宋体" w:hAnsi="Times New Roman"/>
                <w:color w:val="000000" w:themeColor="text1"/>
                <w:sz w:val="24"/>
                <w:szCs w:val="24"/>
              </w:rPr>
              <w:t>月</w:t>
            </w:r>
            <w:r w:rsidRPr="00B76AB8">
              <w:rPr>
                <w:rFonts w:ascii="Times New Roman" w:eastAsia="宋体" w:hAnsi="Times New Roman" w:hint="eastAsia"/>
                <w:color w:val="000000" w:themeColor="text1"/>
                <w:sz w:val="24"/>
                <w:szCs w:val="24"/>
              </w:rPr>
              <w:t>28</w:t>
            </w:r>
            <w:r w:rsidRPr="00B76AB8">
              <w:rPr>
                <w:rFonts w:ascii="Times New Roman" w:eastAsia="宋体" w:hAnsi="Times New Roman"/>
                <w:color w:val="000000" w:themeColor="text1"/>
                <w:sz w:val="24"/>
                <w:szCs w:val="24"/>
              </w:rPr>
              <w:t>日</w:t>
            </w:r>
            <w:r>
              <w:rPr>
                <w:rFonts w:ascii="Times New Roman" w:eastAsia="宋体" w:hAnsi="Times New Roman"/>
                <w:color w:val="000000" w:themeColor="text1"/>
                <w:sz w:val="24"/>
                <w:szCs w:val="24"/>
              </w:rPr>
              <w:t>。</w:t>
            </w:r>
          </w:p>
          <w:p w14:paraId="3F413C08" w14:textId="77777777" w:rsidR="0093790C" w:rsidRDefault="0093790C">
            <w:pPr>
              <w:spacing w:line="440" w:lineRule="exact"/>
              <w:jc w:val="both"/>
              <w:rPr>
                <w:rFonts w:ascii="Times New Roman" w:eastAsia="宋体" w:hAnsi="Times New Roman"/>
                <w:color w:val="000000" w:themeColor="text1"/>
                <w:sz w:val="24"/>
                <w:szCs w:val="24"/>
              </w:rPr>
            </w:pPr>
          </w:p>
          <w:p w14:paraId="3F413C09" w14:textId="77777777" w:rsidR="0093790C" w:rsidRDefault="0093790C">
            <w:pPr>
              <w:spacing w:line="440" w:lineRule="exact"/>
              <w:jc w:val="both"/>
              <w:rPr>
                <w:rFonts w:ascii="Times New Roman" w:eastAsia="宋体" w:hAnsi="Times New Roman"/>
                <w:color w:val="000000" w:themeColor="text1"/>
                <w:sz w:val="24"/>
                <w:szCs w:val="24"/>
              </w:rPr>
            </w:pPr>
          </w:p>
          <w:p w14:paraId="3F413C0A" w14:textId="77777777" w:rsidR="0093790C" w:rsidRDefault="0093790C">
            <w:pPr>
              <w:spacing w:line="440" w:lineRule="exact"/>
              <w:jc w:val="both"/>
              <w:rPr>
                <w:rFonts w:ascii="Times New Roman" w:eastAsia="宋体" w:hAnsi="Times New Roman"/>
                <w:color w:val="000000" w:themeColor="text1"/>
                <w:sz w:val="24"/>
                <w:szCs w:val="24"/>
              </w:rPr>
            </w:pPr>
          </w:p>
          <w:p w14:paraId="3F413C0B" w14:textId="77777777" w:rsidR="0093790C" w:rsidRDefault="0093790C">
            <w:pPr>
              <w:pStyle w:val="1"/>
            </w:pPr>
          </w:p>
          <w:p w14:paraId="3F413C0C" w14:textId="77777777" w:rsidR="0093790C" w:rsidRDefault="0093790C"/>
          <w:p w14:paraId="3F413C0D" w14:textId="77777777" w:rsidR="0093790C" w:rsidRDefault="0093790C">
            <w:pPr>
              <w:pStyle w:val="1"/>
            </w:pPr>
          </w:p>
          <w:p w14:paraId="3F413C0E" w14:textId="77777777" w:rsidR="0093790C" w:rsidRDefault="0093790C"/>
          <w:p w14:paraId="3F413C0F" w14:textId="77777777" w:rsidR="0093790C" w:rsidRDefault="0093790C">
            <w:pPr>
              <w:pStyle w:val="1"/>
            </w:pPr>
          </w:p>
          <w:p w14:paraId="3F413C10" w14:textId="77777777" w:rsidR="0093790C" w:rsidRDefault="0093790C"/>
          <w:p w14:paraId="3F413C11" w14:textId="77777777" w:rsidR="0093790C" w:rsidRDefault="0093790C">
            <w:pPr>
              <w:pStyle w:val="1"/>
            </w:pPr>
          </w:p>
          <w:p w14:paraId="3F413C12" w14:textId="77777777" w:rsidR="0093790C" w:rsidRDefault="0093790C"/>
          <w:p w14:paraId="3F413C13" w14:textId="77777777" w:rsidR="0093790C" w:rsidRDefault="0093790C">
            <w:pPr>
              <w:pStyle w:val="1"/>
            </w:pPr>
          </w:p>
          <w:p w14:paraId="3F413C14" w14:textId="77777777" w:rsidR="0093790C" w:rsidRDefault="0093790C"/>
          <w:p w14:paraId="3F413C15" w14:textId="77777777" w:rsidR="0093790C" w:rsidRDefault="0093790C">
            <w:pPr>
              <w:pStyle w:val="1"/>
            </w:pPr>
          </w:p>
          <w:p w14:paraId="3F413C16" w14:textId="77777777" w:rsidR="0093790C" w:rsidRDefault="0093790C"/>
          <w:p w14:paraId="3F413C17" w14:textId="77777777" w:rsidR="0093790C" w:rsidRDefault="0093790C">
            <w:pPr>
              <w:pStyle w:val="1"/>
            </w:pPr>
          </w:p>
          <w:p w14:paraId="3F413C18" w14:textId="77777777" w:rsidR="0093790C" w:rsidRDefault="0093790C"/>
          <w:p w14:paraId="3F413C19" w14:textId="77777777" w:rsidR="0093790C" w:rsidRDefault="0093790C">
            <w:pPr>
              <w:pStyle w:val="1"/>
            </w:pPr>
          </w:p>
          <w:p w14:paraId="3F413C1A" w14:textId="77777777" w:rsidR="0093790C" w:rsidRDefault="0093790C"/>
          <w:p w14:paraId="3F413C1B" w14:textId="77777777" w:rsidR="0093790C" w:rsidRDefault="0093790C">
            <w:pPr>
              <w:spacing w:line="440" w:lineRule="exact"/>
              <w:jc w:val="both"/>
              <w:rPr>
                <w:rFonts w:ascii="Times New Roman" w:eastAsia="宋体" w:hAnsi="Times New Roman"/>
                <w:color w:val="000000" w:themeColor="text1"/>
                <w:sz w:val="24"/>
                <w:szCs w:val="24"/>
              </w:rPr>
            </w:pPr>
          </w:p>
        </w:tc>
      </w:tr>
      <w:tr w:rsidR="0093790C" w14:paraId="3F413C4B" w14:textId="77777777">
        <w:trPr>
          <w:trHeight w:val="7592"/>
          <w:jc w:val="center"/>
        </w:trPr>
        <w:tc>
          <w:tcPr>
            <w:tcW w:w="1657" w:type="dxa"/>
            <w:vAlign w:val="center"/>
          </w:tcPr>
          <w:p w14:paraId="3F413C1D" w14:textId="77777777" w:rsidR="0093790C" w:rsidRDefault="00071A84">
            <w:pPr>
              <w:jc w:val="center"/>
              <w:rPr>
                <w:rFonts w:ascii="Times New Roman" w:eastAsia="宋体" w:hAnsi="Times New Roman"/>
                <w:color w:val="000000" w:themeColor="text1"/>
                <w:sz w:val="21"/>
                <w:szCs w:val="21"/>
                <w:highlight w:val="yellow"/>
              </w:rPr>
            </w:pPr>
            <w:r>
              <w:rPr>
                <w:rFonts w:ascii="Times New Roman" w:eastAsia="宋体" w:hAnsi="Times New Roman"/>
                <w:color w:val="000000" w:themeColor="text1"/>
                <w:sz w:val="21"/>
                <w:szCs w:val="21"/>
              </w:rPr>
              <w:lastRenderedPageBreak/>
              <w:t>验收检测评价标准、标号、级别、限值</w:t>
            </w:r>
          </w:p>
        </w:tc>
        <w:tc>
          <w:tcPr>
            <w:tcW w:w="7267" w:type="dxa"/>
            <w:gridSpan w:val="5"/>
            <w:vAlign w:val="center"/>
          </w:tcPr>
          <w:p w14:paraId="3F413C1E" w14:textId="77777777" w:rsidR="0093790C" w:rsidRDefault="00071A84">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Pr>
                <w:rFonts w:ascii="Times New Roman" w:eastAsia="宋体" w:hAnsi="Times New Roman" w:hint="eastAsia"/>
                <w:b/>
                <w:color w:val="000000" w:themeColor="text1"/>
                <w:kern w:val="2"/>
                <w:sz w:val="24"/>
                <w:szCs w:val="24"/>
              </w:rPr>
              <w:t>1</w:t>
            </w:r>
            <w:r>
              <w:rPr>
                <w:rFonts w:ascii="Times New Roman" w:eastAsia="宋体" w:hAnsi="Times New Roman" w:hint="eastAsia"/>
                <w:b/>
                <w:color w:val="000000" w:themeColor="text1"/>
                <w:kern w:val="2"/>
                <w:sz w:val="24"/>
                <w:szCs w:val="24"/>
              </w:rPr>
              <w:t>、废气</w:t>
            </w:r>
          </w:p>
          <w:p w14:paraId="3F413C1F" w14:textId="77777777" w:rsidR="0093790C" w:rsidRDefault="00071A84">
            <w:pPr>
              <w:widowControl w:val="0"/>
              <w:spacing w:line="480" w:lineRule="exact"/>
              <w:ind w:firstLineChars="200" w:firstLine="480"/>
              <w:jc w:val="both"/>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t>表</w:t>
            </w:r>
            <w:r>
              <w:rPr>
                <w:rFonts w:ascii="Times New Roman" w:eastAsia="黑体" w:hAnsi="Times New Roman"/>
                <w:bCs/>
                <w:color w:val="000000" w:themeColor="text1"/>
                <w:kern w:val="2"/>
                <w:sz w:val="24"/>
                <w:szCs w:val="24"/>
              </w:rPr>
              <w:t xml:space="preserve">1          </w:t>
            </w:r>
            <w:r>
              <w:rPr>
                <w:rFonts w:ascii="Times New Roman" w:eastAsia="黑体" w:hAnsi="Times New Roman"/>
                <w:bCs/>
                <w:color w:val="000000" w:themeColor="text1"/>
                <w:kern w:val="2"/>
                <w:sz w:val="24"/>
                <w:szCs w:val="24"/>
              </w:rPr>
              <w:t>废气污染物执行标准限值</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3544"/>
              <w:gridCol w:w="851"/>
              <w:gridCol w:w="850"/>
              <w:gridCol w:w="1806"/>
            </w:tblGrid>
            <w:tr w:rsidR="0093790C" w14:paraId="3F413C23" w14:textId="77777777" w:rsidTr="00B76AB8">
              <w:trPr>
                <w:trHeight w:val="397"/>
              </w:trPr>
              <w:tc>
                <w:tcPr>
                  <w:tcW w:w="3544" w:type="dxa"/>
                  <w:tcMar>
                    <w:left w:w="28" w:type="dxa"/>
                    <w:right w:w="28" w:type="dxa"/>
                  </w:tcMar>
                  <w:vAlign w:val="center"/>
                </w:tcPr>
                <w:p w14:paraId="3F413C20" w14:textId="77777777" w:rsidR="0093790C" w:rsidRDefault="00071A84">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标准名称</w:t>
                  </w:r>
                </w:p>
              </w:tc>
              <w:tc>
                <w:tcPr>
                  <w:tcW w:w="1701" w:type="dxa"/>
                  <w:gridSpan w:val="2"/>
                  <w:tcMar>
                    <w:left w:w="28" w:type="dxa"/>
                    <w:right w:w="28" w:type="dxa"/>
                  </w:tcMar>
                  <w:vAlign w:val="center"/>
                </w:tcPr>
                <w:p w14:paraId="3F413C21" w14:textId="77777777" w:rsidR="0093790C" w:rsidRDefault="00071A84">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污染因子</w:t>
                  </w:r>
                </w:p>
              </w:tc>
              <w:tc>
                <w:tcPr>
                  <w:tcW w:w="1806" w:type="dxa"/>
                  <w:tcMar>
                    <w:left w:w="28" w:type="dxa"/>
                    <w:right w:w="28" w:type="dxa"/>
                  </w:tcMar>
                  <w:vAlign w:val="center"/>
                </w:tcPr>
                <w:p w14:paraId="3F413C22" w14:textId="77777777" w:rsidR="0093790C" w:rsidRDefault="00071A84">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标准限值</w:t>
                  </w:r>
                </w:p>
              </w:tc>
            </w:tr>
            <w:tr w:rsidR="0093790C" w14:paraId="3F413C28" w14:textId="77777777" w:rsidTr="00B76AB8">
              <w:trPr>
                <w:trHeight w:val="397"/>
              </w:trPr>
              <w:tc>
                <w:tcPr>
                  <w:tcW w:w="3544" w:type="dxa"/>
                  <w:vMerge w:val="restart"/>
                  <w:tcMar>
                    <w:left w:w="28" w:type="dxa"/>
                    <w:right w:w="28" w:type="dxa"/>
                  </w:tcMar>
                  <w:vAlign w:val="center"/>
                </w:tcPr>
                <w:p w14:paraId="3F413C24" w14:textId="77777777" w:rsidR="0093790C" w:rsidRDefault="00071A84">
                  <w:pPr>
                    <w:jc w:val="center"/>
                    <w:rPr>
                      <w:rFonts w:ascii="Times New Roman" w:eastAsia="宋体" w:hAnsi="Times New Roman"/>
                      <w:color w:val="000000" w:themeColor="text1"/>
                      <w:szCs w:val="21"/>
                    </w:rPr>
                  </w:pPr>
                  <w:r>
                    <w:rPr>
                      <w:rFonts w:ascii="Times New Roman" w:eastAsia="宋体" w:hAnsi="Times New Roman" w:hint="eastAsia"/>
                      <w:color w:val="000000" w:themeColor="text1"/>
                      <w:kern w:val="2"/>
                      <w:sz w:val="21"/>
                      <w:szCs w:val="21"/>
                    </w:rPr>
                    <w:t>《新乡市生态环境局</w:t>
                  </w:r>
                  <w:r>
                    <w:rPr>
                      <w:rFonts w:ascii="Times New Roman" w:eastAsia="宋体" w:hAnsi="Times New Roman" w:hint="eastAsia"/>
                      <w:color w:val="000000" w:themeColor="text1"/>
                      <w:kern w:val="2"/>
                      <w:sz w:val="21"/>
                      <w:szCs w:val="21"/>
                    </w:rPr>
                    <w:t xml:space="preserve"> </w:t>
                  </w:r>
                  <w:r>
                    <w:rPr>
                      <w:rFonts w:ascii="Times New Roman" w:eastAsia="宋体" w:hAnsi="Times New Roman" w:hint="eastAsia"/>
                      <w:color w:val="000000" w:themeColor="text1"/>
                      <w:kern w:val="2"/>
                      <w:sz w:val="21"/>
                      <w:szCs w:val="21"/>
                    </w:rPr>
                    <w:t>关于进一步规范工业企业颗粒物排放限值的通知》</w:t>
                  </w:r>
                </w:p>
              </w:tc>
              <w:tc>
                <w:tcPr>
                  <w:tcW w:w="851" w:type="dxa"/>
                  <w:vMerge w:val="restart"/>
                  <w:tcMar>
                    <w:left w:w="28" w:type="dxa"/>
                    <w:right w:w="28" w:type="dxa"/>
                  </w:tcMar>
                  <w:vAlign w:val="center"/>
                </w:tcPr>
                <w:p w14:paraId="3F413C25" w14:textId="77777777" w:rsidR="0093790C" w:rsidRDefault="00071A84">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颗粒物</w:t>
                  </w:r>
                </w:p>
              </w:tc>
              <w:tc>
                <w:tcPr>
                  <w:tcW w:w="850" w:type="dxa"/>
                  <w:tcMar>
                    <w:left w:w="28" w:type="dxa"/>
                    <w:right w:w="28" w:type="dxa"/>
                  </w:tcMar>
                  <w:vAlign w:val="center"/>
                </w:tcPr>
                <w:p w14:paraId="3F413C26" w14:textId="77777777" w:rsidR="0093790C" w:rsidRDefault="00071A84">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有组织</w:t>
                  </w:r>
                </w:p>
              </w:tc>
              <w:tc>
                <w:tcPr>
                  <w:tcW w:w="1806" w:type="dxa"/>
                  <w:tcMar>
                    <w:left w:w="28" w:type="dxa"/>
                    <w:right w:w="28" w:type="dxa"/>
                  </w:tcMar>
                  <w:vAlign w:val="center"/>
                </w:tcPr>
                <w:p w14:paraId="3F413C27" w14:textId="77777777" w:rsidR="0093790C" w:rsidRDefault="00071A84">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10</w:t>
                  </w:r>
                  <w:r>
                    <w:rPr>
                      <w:rFonts w:ascii="Times New Roman" w:eastAsia="宋体" w:hAnsi="Times New Roman"/>
                      <w:color w:val="000000" w:themeColor="text1"/>
                      <w:szCs w:val="21"/>
                    </w:rPr>
                    <w:t>mg/m</w:t>
                  </w:r>
                  <w:r>
                    <w:rPr>
                      <w:rFonts w:ascii="Times New Roman" w:eastAsia="宋体" w:hAnsi="Times New Roman"/>
                      <w:color w:val="000000" w:themeColor="text1"/>
                      <w:szCs w:val="21"/>
                      <w:vertAlign w:val="superscript"/>
                    </w:rPr>
                    <w:t>3</w:t>
                  </w:r>
                </w:p>
              </w:tc>
            </w:tr>
            <w:tr w:rsidR="0093790C" w14:paraId="3F413C2D" w14:textId="77777777" w:rsidTr="00B76AB8">
              <w:trPr>
                <w:trHeight w:val="397"/>
              </w:trPr>
              <w:tc>
                <w:tcPr>
                  <w:tcW w:w="3544" w:type="dxa"/>
                  <w:vMerge/>
                  <w:tcMar>
                    <w:left w:w="28" w:type="dxa"/>
                    <w:right w:w="28" w:type="dxa"/>
                  </w:tcMar>
                  <w:vAlign w:val="center"/>
                </w:tcPr>
                <w:p w14:paraId="3F413C29" w14:textId="77777777" w:rsidR="0093790C" w:rsidRDefault="0093790C">
                  <w:pPr>
                    <w:jc w:val="center"/>
                    <w:rPr>
                      <w:rFonts w:ascii="Times New Roman" w:eastAsia="宋体" w:hAnsi="Times New Roman"/>
                      <w:color w:val="000000" w:themeColor="text1"/>
                      <w:szCs w:val="21"/>
                    </w:rPr>
                  </w:pPr>
                </w:p>
              </w:tc>
              <w:tc>
                <w:tcPr>
                  <w:tcW w:w="851" w:type="dxa"/>
                  <w:vMerge/>
                  <w:tcMar>
                    <w:left w:w="28" w:type="dxa"/>
                    <w:right w:w="28" w:type="dxa"/>
                  </w:tcMar>
                  <w:vAlign w:val="center"/>
                </w:tcPr>
                <w:p w14:paraId="3F413C2A" w14:textId="77777777" w:rsidR="0093790C" w:rsidRDefault="0093790C">
                  <w:pPr>
                    <w:jc w:val="center"/>
                    <w:rPr>
                      <w:rFonts w:ascii="Times New Roman" w:eastAsia="宋体" w:hAnsi="Times New Roman"/>
                      <w:color w:val="000000" w:themeColor="text1"/>
                      <w:szCs w:val="21"/>
                    </w:rPr>
                  </w:pPr>
                </w:p>
              </w:tc>
              <w:tc>
                <w:tcPr>
                  <w:tcW w:w="850" w:type="dxa"/>
                  <w:tcMar>
                    <w:left w:w="28" w:type="dxa"/>
                    <w:right w:w="28" w:type="dxa"/>
                  </w:tcMar>
                  <w:vAlign w:val="center"/>
                </w:tcPr>
                <w:p w14:paraId="3F413C2B" w14:textId="77777777" w:rsidR="0093790C" w:rsidRDefault="00071A84">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无</w:t>
                  </w:r>
                  <w:r>
                    <w:rPr>
                      <w:rFonts w:ascii="Times New Roman" w:eastAsia="宋体" w:hAnsi="Times New Roman"/>
                      <w:color w:val="000000" w:themeColor="text1"/>
                      <w:szCs w:val="21"/>
                    </w:rPr>
                    <w:t>组织</w:t>
                  </w:r>
                </w:p>
              </w:tc>
              <w:tc>
                <w:tcPr>
                  <w:tcW w:w="1806" w:type="dxa"/>
                  <w:tcMar>
                    <w:left w:w="28" w:type="dxa"/>
                    <w:right w:w="28" w:type="dxa"/>
                  </w:tcMar>
                  <w:vAlign w:val="center"/>
                </w:tcPr>
                <w:p w14:paraId="3F413C2C" w14:textId="77777777" w:rsidR="0093790C" w:rsidRDefault="00071A84">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0.5</w:t>
                  </w:r>
                  <w:r>
                    <w:rPr>
                      <w:rFonts w:ascii="Times New Roman" w:eastAsia="宋体" w:hAnsi="Times New Roman"/>
                      <w:color w:val="000000" w:themeColor="text1"/>
                      <w:szCs w:val="21"/>
                    </w:rPr>
                    <w:t>mg/m</w:t>
                  </w:r>
                  <w:r>
                    <w:rPr>
                      <w:rFonts w:ascii="Times New Roman" w:eastAsia="宋体" w:hAnsi="Times New Roman"/>
                      <w:color w:val="000000" w:themeColor="text1"/>
                      <w:szCs w:val="21"/>
                      <w:vertAlign w:val="superscript"/>
                    </w:rPr>
                    <w:t>3</w:t>
                  </w:r>
                </w:p>
              </w:tc>
            </w:tr>
            <w:tr w:rsidR="0093790C" w14:paraId="3F413C31" w14:textId="77777777" w:rsidTr="00B76AB8">
              <w:trPr>
                <w:trHeight w:val="397"/>
              </w:trPr>
              <w:tc>
                <w:tcPr>
                  <w:tcW w:w="3544" w:type="dxa"/>
                  <w:tcMar>
                    <w:left w:w="28" w:type="dxa"/>
                    <w:right w:w="28" w:type="dxa"/>
                  </w:tcMar>
                  <w:vAlign w:val="center"/>
                </w:tcPr>
                <w:p w14:paraId="3F413C2E" w14:textId="77777777" w:rsidR="0093790C" w:rsidRDefault="00071A84">
                  <w:pPr>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《大气污染物综合排放标准》（</w:t>
                  </w:r>
                  <w:r>
                    <w:rPr>
                      <w:rFonts w:ascii="Times New Roman" w:eastAsia="宋体" w:hAnsi="Times New Roman" w:hint="eastAsia"/>
                      <w:color w:val="000000" w:themeColor="text1"/>
                      <w:kern w:val="2"/>
                      <w:sz w:val="21"/>
                      <w:szCs w:val="21"/>
                    </w:rPr>
                    <w:t>GB16297-1996</w:t>
                  </w:r>
                  <w:r>
                    <w:rPr>
                      <w:rFonts w:ascii="Times New Roman" w:eastAsia="宋体" w:hAnsi="Times New Roman" w:hint="eastAsia"/>
                      <w:color w:val="000000" w:themeColor="text1"/>
                      <w:kern w:val="2"/>
                      <w:sz w:val="21"/>
                      <w:szCs w:val="21"/>
                    </w:rPr>
                    <w:t>）表</w:t>
                  </w:r>
                  <w:r>
                    <w:rPr>
                      <w:rFonts w:ascii="Times New Roman" w:eastAsia="宋体" w:hAnsi="Times New Roman" w:hint="eastAsia"/>
                      <w:color w:val="000000" w:themeColor="text1"/>
                      <w:kern w:val="2"/>
                      <w:sz w:val="21"/>
                      <w:szCs w:val="21"/>
                    </w:rPr>
                    <w:t>2</w:t>
                  </w:r>
                  <w:r>
                    <w:rPr>
                      <w:rFonts w:ascii="Times New Roman" w:eastAsia="宋体" w:hAnsi="Times New Roman" w:hint="eastAsia"/>
                      <w:color w:val="000000" w:themeColor="text1"/>
                      <w:kern w:val="2"/>
                      <w:sz w:val="21"/>
                      <w:szCs w:val="21"/>
                    </w:rPr>
                    <w:t>二级标准</w:t>
                  </w:r>
                </w:p>
              </w:tc>
              <w:tc>
                <w:tcPr>
                  <w:tcW w:w="1701" w:type="dxa"/>
                  <w:gridSpan w:val="2"/>
                  <w:tcMar>
                    <w:left w:w="28" w:type="dxa"/>
                    <w:right w:w="28" w:type="dxa"/>
                  </w:tcMar>
                  <w:vAlign w:val="center"/>
                </w:tcPr>
                <w:p w14:paraId="3F413C2F" w14:textId="77777777" w:rsidR="0093790C" w:rsidRDefault="00071A84">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颗粒物</w:t>
                  </w:r>
                </w:p>
              </w:tc>
              <w:tc>
                <w:tcPr>
                  <w:tcW w:w="1806" w:type="dxa"/>
                  <w:tcMar>
                    <w:left w:w="28" w:type="dxa"/>
                    <w:right w:w="28" w:type="dxa"/>
                  </w:tcMar>
                  <w:vAlign w:val="center"/>
                </w:tcPr>
                <w:p w14:paraId="3F413C30" w14:textId="77777777" w:rsidR="0093790C" w:rsidRDefault="00071A84">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有组织排放速率</w:t>
                  </w:r>
                  <w:r>
                    <w:rPr>
                      <w:rFonts w:ascii="Times New Roman" w:eastAsia="宋体" w:hAnsi="Times New Roman" w:hint="eastAsia"/>
                      <w:color w:val="000000" w:themeColor="text1"/>
                      <w:szCs w:val="21"/>
                    </w:rPr>
                    <w:t>3.5kg/h</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15m</w:t>
                  </w:r>
                  <w:r>
                    <w:rPr>
                      <w:rFonts w:ascii="Times New Roman" w:eastAsia="宋体" w:hAnsi="Times New Roman" w:hint="eastAsia"/>
                      <w:color w:val="000000" w:themeColor="text1"/>
                      <w:szCs w:val="21"/>
                    </w:rPr>
                    <w:t>高排气筒）</w:t>
                  </w:r>
                </w:p>
              </w:tc>
            </w:tr>
            <w:tr w:rsidR="0093790C" w14:paraId="3F413C35" w14:textId="77777777" w:rsidTr="00B76AB8">
              <w:trPr>
                <w:trHeight w:val="397"/>
              </w:trPr>
              <w:tc>
                <w:tcPr>
                  <w:tcW w:w="3544" w:type="dxa"/>
                  <w:tcMar>
                    <w:left w:w="28" w:type="dxa"/>
                    <w:right w:w="28" w:type="dxa"/>
                  </w:tcMar>
                  <w:vAlign w:val="center"/>
                </w:tcPr>
                <w:p w14:paraId="3F413C32" w14:textId="77777777" w:rsidR="0093790C" w:rsidRDefault="00071A84">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《关于全省开展工业企业挥发性有机物专项治理工作中排放建议的通知》（豫环攻坚办【</w:t>
                  </w:r>
                  <w:r>
                    <w:rPr>
                      <w:rFonts w:ascii="Times New Roman" w:eastAsia="宋体" w:hAnsi="Times New Roman" w:hint="eastAsia"/>
                      <w:color w:val="000000" w:themeColor="text1"/>
                      <w:szCs w:val="21"/>
                    </w:rPr>
                    <w:t>2017</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162</w:t>
                  </w:r>
                  <w:r>
                    <w:rPr>
                      <w:rFonts w:ascii="Times New Roman" w:eastAsia="宋体" w:hAnsi="Times New Roman" w:hint="eastAsia"/>
                      <w:color w:val="000000" w:themeColor="text1"/>
                      <w:szCs w:val="21"/>
                    </w:rPr>
                    <w:t>号）</w:t>
                  </w:r>
                </w:p>
              </w:tc>
              <w:tc>
                <w:tcPr>
                  <w:tcW w:w="1701" w:type="dxa"/>
                  <w:gridSpan w:val="2"/>
                  <w:tcMar>
                    <w:left w:w="28" w:type="dxa"/>
                    <w:right w:w="28" w:type="dxa"/>
                  </w:tcMar>
                  <w:vAlign w:val="center"/>
                </w:tcPr>
                <w:p w14:paraId="3F413C33" w14:textId="77777777" w:rsidR="0093790C" w:rsidRDefault="00071A84">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非甲烷总烃</w:t>
                  </w:r>
                </w:p>
              </w:tc>
              <w:tc>
                <w:tcPr>
                  <w:tcW w:w="1806" w:type="dxa"/>
                  <w:tcMar>
                    <w:left w:w="28" w:type="dxa"/>
                    <w:right w:w="28" w:type="dxa"/>
                  </w:tcMar>
                  <w:vAlign w:val="center"/>
                </w:tcPr>
                <w:p w14:paraId="3F413C34" w14:textId="0EFC6821" w:rsidR="0093790C" w:rsidRDefault="00071A84">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附件</w:t>
                  </w: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：工业企业挥发性有机物排放建议值</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其他行业</w:t>
                  </w:r>
                  <w:r w:rsidR="00152EA9" w:rsidRPr="00243AD5">
                    <w:rPr>
                      <w:rFonts w:ascii="Times New Roman" w:eastAsia="宋体" w:hAnsi="Times New Roman" w:hint="eastAsia"/>
                      <w:bCs/>
                      <w:color w:val="000000" w:themeColor="text1"/>
                      <w:szCs w:val="21"/>
                    </w:rPr>
                    <w:t>非甲烷总烃排放浓度</w:t>
                  </w:r>
                  <w:r w:rsidR="00152EA9" w:rsidRPr="00243AD5">
                    <w:rPr>
                      <w:rFonts w:ascii="Times New Roman" w:eastAsia="宋体" w:hAnsi="Times New Roman" w:hint="eastAsia"/>
                      <w:color w:val="000000" w:themeColor="text1"/>
                      <w:szCs w:val="21"/>
                    </w:rPr>
                    <w:t>80mg/m</w:t>
                  </w:r>
                  <w:r w:rsidR="00152EA9" w:rsidRPr="00243AD5">
                    <w:rPr>
                      <w:rFonts w:ascii="Times New Roman" w:eastAsia="宋体" w:hAnsi="Times New Roman" w:hint="eastAsia"/>
                      <w:color w:val="000000" w:themeColor="text1"/>
                      <w:szCs w:val="21"/>
                      <w:vertAlign w:val="superscript"/>
                    </w:rPr>
                    <w:t>3</w:t>
                  </w:r>
                  <w:r w:rsidR="00152EA9" w:rsidRPr="00243AD5">
                    <w:rPr>
                      <w:rFonts w:ascii="Times New Roman" w:eastAsia="宋体" w:hAnsi="Times New Roman" w:hint="eastAsia"/>
                      <w:bCs/>
                      <w:color w:val="000000" w:themeColor="text1"/>
                      <w:szCs w:val="21"/>
                    </w:rPr>
                    <w:t>、去除效率≥</w:t>
                  </w:r>
                  <w:r w:rsidR="00152EA9" w:rsidRPr="00243AD5">
                    <w:rPr>
                      <w:rFonts w:ascii="Times New Roman" w:eastAsia="宋体" w:hAnsi="Times New Roman" w:hint="eastAsia"/>
                      <w:bCs/>
                      <w:color w:val="000000" w:themeColor="text1"/>
                      <w:szCs w:val="21"/>
                    </w:rPr>
                    <w:t>70%</w:t>
                  </w:r>
                  <w:r w:rsidR="00152EA9" w:rsidRPr="00243AD5">
                    <w:rPr>
                      <w:rFonts w:ascii="Times New Roman" w:eastAsia="宋体" w:hAnsi="Times New Roman" w:hint="eastAsia"/>
                      <w:bCs/>
                      <w:color w:val="000000" w:themeColor="text1"/>
                      <w:szCs w:val="21"/>
                    </w:rPr>
                    <w:t>的限值要求</w:t>
                  </w:r>
                </w:p>
              </w:tc>
            </w:tr>
          </w:tbl>
          <w:p w14:paraId="3F413C36" w14:textId="77777777" w:rsidR="0093790C" w:rsidRDefault="00071A84">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Pr>
                <w:rFonts w:ascii="Times New Roman" w:eastAsia="宋体" w:hAnsi="Times New Roman"/>
                <w:b/>
                <w:color w:val="000000" w:themeColor="text1"/>
                <w:kern w:val="2"/>
                <w:sz w:val="24"/>
                <w:szCs w:val="24"/>
              </w:rPr>
              <w:t>2</w:t>
            </w:r>
            <w:r>
              <w:rPr>
                <w:rFonts w:ascii="Times New Roman" w:eastAsia="宋体" w:hAnsi="Times New Roman"/>
                <w:b/>
                <w:color w:val="000000" w:themeColor="text1"/>
                <w:kern w:val="2"/>
                <w:sz w:val="24"/>
                <w:szCs w:val="24"/>
              </w:rPr>
              <w:t>、噪声</w:t>
            </w:r>
          </w:p>
          <w:p w14:paraId="3F413C37" w14:textId="77777777" w:rsidR="0093790C" w:rsidRDefault="00071A84">
            <w:pPr>
              <w:keepNext/>
              <w:widowControl w:val="0"/>
              <w:spacing w:line="480" w:lineRule="exact"/>
              <w:ind w:firstLineChars="200" w:firstLine="480"/>
              <w:jc w:val="both"/>
              <w:rPr>
                <w:rFonts w:ascii="Times New Roman" w:eastAsia="宋体" w:hAnsi="Times New Roman"/>
                <w:color w:val="000000" w:themeColor="text1"/>
                <w:kern w:val="2"/>
                <w:sz w:val="24"/>
                <w:szCs w:val="24"/>
              </w:rPr>
            </w:pPr>
            <w:r>
              <w:rPr>
                <w:rFonts w:ascii="Times New Roman" w:eastAsia="宋体" w:hAnsi="Times New Roman"/>
                <w:color w:val="000000" w:themeColor="text1"/>
                <w:kern w:val="2"/>
                <w:sz w:val="24"/>
                <w:szCs w:val="24"/>
              </w:rPr>
              <w:t>营运期厂界噪声执行《工业企业厂界环境噪声排放标准》（</w:t>
            </w:r>
            <w:r>
              <w:rPr>
                <w:rFonts w:ascii="Times New Roman" w:eastAsia="宋体" w:hAnsi="Times New Roman"/>
                <w:color w:val="000000" w:themeColor="text1"/>
                <w:kern w:val="2"/>
                <w:sz w:val="24"/>
                <w:szCs w:val="24"/>
              </w:rPr>
              <w:t>GB12348-2008</w:t>
            </w:r>
            <w:r>
              <w:rPr>
                <w:rFonts w:ascii="Times New Roman" w:eastAsia="宋体" w:hAnsi="Times New Roman"/>
                <w:color w:val="000000" w:themeColor="text1"/>
                <w:kern w:val="2"/>
                <w:sz w:val="24"/>
                <w:szCs w:val="24"/>
              </w:rPr>
              <w:t>）</w:t>
            </w:r>
            <w:r>
              <w:rPr>
                <w:rFonts w:ascii="Times New Roman" w:eastAsia="宋体" w:hAnsi="Times New Roman"/>
                <w:color w:val="000000" w:themeColor="text1"/>
                <w:kern w:val="2"/>
                <w:sz w:val="24"/>
                <w:szCs w:val="24"/>
              </w:rPr>
              <w:t>2</w:t>
            </w:r>
            <w:r>
              <w:rPr>
                <w:rFonts w:ascii="Times New Roman" w:eastAsia="宋体" w:hAnsi="Times New Roman"/>
                <w:color w:val="000000" w:themeColor="text1"/>
                <w:kern w:val="2"/>
                <w:sz w:val="24"/>
                <w:szCs w:val="24"/>
              </w:rPr>
              <w:t>类标准，具体标准值见</w:t>
            </w:r>
            <w:r>
              <w:rPr>
                <w:rFonts w:ascii="Times New Roman" w:eastAsia="宋体" w:hAnsi="Times New Roman" w:hint="eastAsia"/>
                <w:color w:val="000000" w:themeColor="text1"/>
                <w:kern w:val="2"/>
                <w:sz w:val="24"/>
                <w:szCs w:val="24"/>
              </w:rPr>
              <w:t>下表</w:t>
            </w:r>
            <w:r>
              <w:rPr>
                <w:rFonts w:ascii="Times New Roman" w:eastAsia="宋体" w:hAnsi="Times New Roman"/>
                <w:color w:val="000000" w:themeColor="text1"/>
                <w:kern w:val="2"/>
                <w:sz w:val="24"/>
                <w:szCs w:val="24"/>
              </w:rPr>
              <w:t>。</w:t>
            </w:r>
          </w:p>
          <w:p w14:paraId="3F413C38" w14:textId="77777777" w:rsidR="0093790C" w:rsidRDefault="00071A84">
            <w:pPr>
              <w:widowControl w:val="0"/>
              <w:spacing w:line="480" w:lineRule="exact"/>
              <w:ind w:firstLineChars="200" w:firstLine="480"/>
              <w:jc w:val="both"/>
              <w:rPr>
                <w:rFonts w:ascii="Times New Roman" w:eastAsia="黑体" w:hAnsi="Times New Roman"/>
                <w:bCs/>
                <w:color w:val="000000" w:themeColor="text1"/>
                <w:kern w:val="2"/>
                <w:sz w:val="24"/>
                <w:szCs w:val="24"/>
              </w:rPr>
            </w:pPr>
            <w:bookmarkStart w:id="0" w:name="_Ref307476589"/>
            <w:r>
              <w:rPr>
                <w:rFonts w:ascii="Times New Roman" w:eastAsia="黑体" w:hAnsi="Times New Roman"/>
                <w:bCs/>
                <w:color w:val="000000" w:themeColor="text1"/>
                <w:kern w:val="2"/>
                <w:sz w:val="24"/>
                <w:szCs w:val="24"/>
              </w:rPr>
              <w:t>表</w:t>
            </w:r>
            <w:bookmarkEnd w:id="0"/>
            <w:r>
              <w:rPr>
                <w:rFonts w:ascii="Times New Roman" w:eastAsia="黑体" w:hAnsi="Times New Roman" w:hint="eastAsia"/>
                <w:bCs/>
                <w:color w:val="000000" w:themeColor="text1"/>
                <w:kern w:val="2"/>
                <w:sz w:val="24"/>
                <w:szCs w:val="24"/>
              </w:rPr>
              <w:t>2</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工业企业厂界环境噪声排放标准</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单位：</w:t>
            </w:r>
            <w:r>
              <w:rPr>
                <w:rFonts w:ascii="Times New Roman" w:eastAsia="黑体" w:hAnsi="Times New Roman"/>
                <w:bCs/>
                <w:color w:val="000000" w:themeColor="text1"/>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3133"/>
              <w:gridCol w:w="3918"/>
            </w:tblGrid>
            <w:tr w:rsidR="0093790C" w14:paraId="3F413C3B" w14:textId="77777777">
              <w:trPr>
                <w:trHeight w:val="397"/>
                <w:jc w:val="center"/>
              </w:trPr>
              <w:tc>
                <w:tcPr>
                  <w:tcW w:w="2014" w:type="dxa"/>
                  <w:vAlign w:val="center"/>
                </w:tcPr>
                <w:p w14:paraId="3F413C39" w14:textId="77777777" w:rsidR="0093790C" w:rsidRDefault="00071A84">
                  <w:pPr>
                    <w:widowControl w:val="0"/>
                    <w:jc w:val="center"/>
                    <w:rPr>
                      <w:rFonts w:ascii="Times New Roman" w:eastAsia="宋体" w:hAnsi="Times New Roman"/>
                      <w:b/>
                      <w:color w:val="000000" w:themeColor="text1"/>
                      <w:kern w:val="2"/>
                      <w:sz w:val="21"/>
                      <w:szCs w:val="21"/>
                    </w:rPr>
                  </w:pPr>
                  <w:r>
                    <w:rPr>
                      <w:rFonts w:ascii="Times New Roman" w:eastAsia="宋体" w:hAnsi="Times New Roman"/>
                      <w:b/>
                      <w:color w:val="000000" w:themeColor="text1"/>
                      <w:kern w:val="2"/>
                      <w:sz w:val="21"/>
                      <w:szCs w:val="21"/>
                    </w:rPr>
                    <w:t>类别</w:t>
                  </w:r>
                </w:p>
              </w:tc>
              <w:tc>
                <w:tcPr>
                  <w:tcW w:w="2518" w:type="dxa"/>
                  <w:vAlign w:val="center"/>
                </w:tcPr>
                <w:p w14:paraId="3F413C3A" w14:textId="77777777" w:rsidR="0093790C" w:rsidRDefault="00071A84">
                  <w:pPr>
                    <w:widowControl w:val="0"/>
                    <w:jc w:val="center"/>
                    <w:rPr>
                      <w:rFonts w:ascii="Times New Roman" w:eastAsia="宋体" w:hAnsi="Times New Roman"/>
                      <w:b/>
                      <w:color w:val="000000" w:themeColor="text1"/>
                      <w:kern w:val="2"/>
                      <w:sz w:val="21"/>
                      <w:szCs w:val="21"/>
                    </w:rPr>
                  </w:pPr>
                  <w:r>
                    <w:rPr>
                      <w:rFonts w:ascii="Times New Roman" w:eastAsia="宋体" w:hAnsi="Times New Roman"/>
                      <w:b/>
                      <w:color w:val="000000" w:themeColor="text1"/>
                      <w:kern w:val="2"/>
                      <w:sz w:val="21"/>
                      <w:szCs w:val="21"/>
                    </w:rPr>
                    <w:t>昼间</w:t>
                  </w:r>
                </w:p>
              </w:tc>
            </w:tr>
            <w:tr w:rsidR="0093790C" w14:paraId="3F413C3E" w14:textId="77777777">
              <w:trPr>
                <w:trHeight w:val="397"/>
                <w:jc w:val="center"/>
              </w:trPr>
              <w:tc>
                <w:tcPr>
                  <w:tcW w:w="2014" w:type="dxa"/>
                  <w:vAlign w:val="center"/>
                </w:tcPr>
                <w:p w14:paraId="3F413C3C" w14:textId="77777777" w:rsidR="0093790C" w:rsidRDefault="00071A84">
                  <w:pPr>
                    <w:widowControl w:val="0"/>
                    <w:jc w:val="center"/>
                    <w:rPr>
                      <w:rFonts w:ascii="Times New Roman" w:eastAsia="宋体" w:hAnsi="Times New Roman"/>
                      <w:color w:val="000000" w:themeColor="text1"/>
                      <w:kern w:val="2"/>
                      <w:sz w:val="21"/>
                      <w:szCs w:val="21"/>
                    </w:rPr>
                  </w:pPr>
                  <w:r>
                    <w:rPr>
                      <w:rFonts w:ascii="Times New Roman" w:eastAsia="宋体" w:hAnsi="Times New Roman"/>
                      <w:color w:val="000000" w:themeColor="text1"/>
                      <w:kern w:val="2"/>
                      <w:sz w:val="21"/>
                      <w:szCs w:val="21"/>
                    </w:rPr>
                    <w:t>2</w:t>
                  </w:r>
                  <w:r>
                    <w:rPr>
                      <w:rFonts w:ascii="Times New Roman" w:eastAsia="宋体" w:hAnsi="Times New Roman"/>
                      <w:color w:val="000000" w:themeColor="text1"/>
                      <w:kern w:val="2"/>
                      <w:sz w:val="21"/>
                      <w:szCs w:val="21"/>
                    </w:rPr>
                    <w:t>类</w:t>
                  </w:r>
                </w:p>
              </w:tc>
              <w:tc>
                <w:tcPr>
                  <w:tcW w:w="2518" w:type="dxa"/>
                  <w:vAlign w:val="center"/>
                </w:tcPr>
                <w:p w14:paraId="3F413C3D" w14:textId="77777777" w:rsidR="0093790C" w:rsidRDefault="00071A84">
                  <w:pPr>
                    <w:widowControl w:val="0"/>
                    <w:jc w:val="center"/>
                    <w:rPr>
                      <w:rFonts w:ascii="Times New Roman" w:eastAsia="宋体" w:hAnsi="Times New Roman"/>
                      <w:color w:val="000000" w:themeColor="text1"/>
                      <w:kern w:val="2"/>
                      <w:sz w:val="21"/>
                      <w:szCs w:val="21"/>
                    </w:rPr>
                  </w:pPr>
                  <w:r>
                    <w:rPr>
                      <w:rFonts w:ascii="Times New Roman" w:eastAsia="宋体" w:hAnsi="Times New Roman"/>
                      <w:color w:val="000000" w:themeColor="text1"/>
                      <w:kern w:val="2"/>
                      <w:sz w:val="21"/>
                      <w:szCs w:val="21"/>
                    </w:rPr>
                    <w:t>60</w:t>
                  </w:r>
                </w:p>
              </w:tc>
            </w:tr>
          </w:tbl>
          <w:p w14:paraId="3F413C3F" w14:textId="77777777" w:rsidR="0093790C" w:rsidRDefault="00071A84">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Pr>
                <w:rFonts w:ascii="Times New Roman" w:eastAsia="宋体" w:hAnsi="Times New Roman"/>
                <w:b/>
                <w:color w:val="000000" w:themeColor="text1"/>
                <w:kern w:val="2"/>
                <w:sz w:val="24"/>
                <w:szCs w:val="24"/>
              </w:rPr>
              <w:t>3</w:t>
            </w:r>
            <w:r>
              <w:rPr>
                <w:rFonts w:ascii="Times New Roman" w:eastAsia="宋体" w:hAnsi="Times New Roman"/>
                <w:b/>
                <w:color w:val="000000" w:themeColor="text1"/>
                <w:kern w:val="2"/>
                <w:sz w:val="24"/>
                <w:szCs w:val="24"/>
              </w:rPr>
              <w:t>、固废</w:t>
            </w:r>
          </w:p>
          <w:p w14:paraId="3F413C40" w14:textId="77777777" w:rsidR="0093790C" w:rsidRDefault="00071A84">
            <w:pPr>
              <w:keepNext/>
              <w:widowControl w:val="0"/>
              <w:spacing w:line="480" w:lineRule="exact"/>
              <w:ind w:firstLineChars="200" w:firstLine="480"/>
              <w:jc w:val="both"/>
              <w:rPr>
                <w:rFonts w:ascii="Times New Roman" w:eastAsia="宋体" w:hAnsi="Times New Roman"/>
                <w:color w:val="000000" w:themeColor="text1"/>
                <w:kern w:val="2"/>
                <w:sz w:val="24"/>
                <w:szCs w:val="24"/>
              </w:rPr>
            </w:pPr>
            <w:r>
              <w:rPr>
                <w:rFonts w:ascii="Times New Roman" w:eastAsia="宋体" w:hAnsi="Times New Roman" w:hint="eastAsia"/>
                <w:color w:val="000000" w:themeColor="text1"/>
                <w:kern w:val="2"/>
                <w:sz w:val="24"/>
                <w:szCs w:val="24"/>
              </w:rPr>
              <w:t>一般固废按照《一般工业固体废物贮存和填埋污染控制标准》（</w:t>
            </w:r>
            <w:r>
              <w:rPr>
                <w:rFonts w:ascii="Times New Roman" w:eastAsia="宋体" w:hAnsi="Times New Roman" w:hint="eastAsia"/>
                <w:color w:val="000000" w:themeColor="text1"/>
                <w:kern w:val="2"/>
                <w:sz w:val="24"/>
                <w:szCs w:val="24"/>
              </w:rPr>
              <w:t>GB18599-2020</w:t>
            </w:r>
            <w:r>
              <w:rPr>
                <w:rFonts w:ascii="Times New Roman" w:eastAsia="宋体" w:hAnsi="Times New Roman" w:hint="eastAsia"/>
                <w:color w:val="000000" w:themeColor="text1"/>
                <w:kern w:val="2"/>
                <w:sz w:val="24"/>
                <w:szCs w:val="24"/>
              </w:rPr>
              <w:t>）中的防渗漏、防雨淋、防扬尘等环境保护要求执行。危险废物按照《危险废物贮存污染控制标准》（</w:t>
            </w:r>
            <w:r>
              <w:rPr>
                <w:rFonts w:ascii="Times New Roman" w:eastAsia="宋体" w:hAnsi="Times New Roman" w:hint="eastAsia"/>
                <w:color w:val="000000" w:themeColor="text1"/>
                <w:kern w:val="2"/>
                <w:sz w:val="24"/>
                <w:szCs w:val="24"/>
              </w:rPr>
              <w:t>GB18597-2023</w:t>
            </w:r>
            <w:r>
              <w:rPr>
                <w:rFonts w:ascii="Times New Roman" w:eastAsia="宋体" w:hAnsi="Times New Roman" w:hint="eastAsia"/>
                <w:color w:val="000000" w:themeColor="text1"/>
                <w:kern w:val="2"/>
                <w:sz w:val="24"/>
                <w:szCs w:val="24"/>
              </w:rPr>
              <w:t>）要求执行。</w:t>
            </w:r>
          </w:p>
          <w:p w14:paraId="3F413C41" w14:textId="77777777" w:rsidR="0093790C" w:rsidRDefault="0093790C">
            <w:pPr>
              <w:keepNext/>
              <w:widowControl w:val="0"/>
              <w:spacing w:line="480" w:lineRule="exact"/>
              <w:jc w:val="both"/>
              <w:rPr>
                <w:rFonts w:ascii="Times New Roman" w:eastAsia="宋体" w:hAnsi="Times New Roman"/>
                <w:color w:val="000000" w:themeColor="text1"/>
                <w:kern w:val="2"/>
                <w:sz w:val="24"/>
                <w:szCs w:val="24"/>
              </w:rPr>
            </w:pPr>
          </w:p>
          <w:p w14:paraId="3F413C42" w14:textId="77777777" w:rsidR="0093790C" w:rsidRDefault="0093790C">
            <w:pPr>
              <w:pStyle w:val="1"/>
              <w:rPr>
                <w:color w:val="000000" w:themeColor="text1"/>
              </w:rPr>
            </w:pPr>
          </w:p>
          <w:p w14:paraId="3F413C43" w14:textId="77777777" w:rsidR="0093790C" w:rsidRDefault="0093790C">
            <w:pPr>
              <w:rPr>
                <w:color w:val="000000" w:themeColor="text1"/>
              </w:rPr>
            </w:pPr>
          </w:p>
          <w:p w14:paraId="3F413C44" w14:textId="77777777" w:rsidR="0093790C" w:rsidRDefault="0093790C">
            <w:pPr>
              <w:pStyle w:val="1"/>
              <w:rPr>
                <w:color w:val="000000" w:themeColor="text1"/>
              </w:rPr>
            </w:pPr>
          </w:p>
          <w:p w14:paraId="3F413C45" w14:textId="77777777" w:rsidR="0093790C" w:rsidRDefault="0093790C">
            <w:pPr>
              <w:rPr>
                <w:color w:val="000000" w:themeColor="text1"/>
              </w:rPr>
            </w:pPr>
          </w:p>
          <w:p w14:paraId="3F413C46" w14:textId="77777777" w:rsidR="0093790C" w:rsidRDefault="0093790C">
            <w:pPr>
              <w:pStyle w:val="1"/>
              <w:rPr>
                <w:color w:val="000000" w:themeColor="text1"/>
              </w:rPr>
            </w:pPr>
          </w:p>
          <w:p w14:paraId="3F413C47" w14:textId="77777777" w:rsidR="0093790C" w:rsidRDefault="0093790C"/>
          <w:p w14:paraId="3F413C48" w14:textId="77777777" w:rsidR="0093790C" w:rsidRDefault="0093790C">
            <w:pPr>
              <w:pStyle w:val="1"/>
            </w:pPr>
          </w:p>
          <w:p w14:paraId="3F413C49" w14:textId="77777777" w:rsidR="0093790C" w:rsidRDefault="0093790C"/>
          <w:p w14:paraId="3F413C4A" w14:textId="77777777" w:rsidR="0093790C" w:rsidRDefault="0093790C">
            <w:pPr>
              <w:pStyle w:val="1"/>
              <w:rPr>
                <w:color w:val="000000" w:themeColor="text1"/>
              </w:rPr>
            </w:pPr>
          </w:p>
        </w:tc>
      </w:tr>
    </w:tbl>
    <w:p w14:paraId="3F413C4C" w14:textId="77777777" w:rsidR="0093790C" w:rsidRDefault="0093790C">
      <w:pPr>
        <w:spacing w:line="440" w:lineRule="exact"/>
        <w:rPr>
          <w:rFonts w:ascii="Times New Roman" w:eastAsia="仿宋_GB2312" w:hAnsi="Times New Roman"/>
          <w:b/>
          <w:color w:val="000000" w:themeColor="text1"/>
          <w:sz w:val="24"/>
          <w:szCs w:val="24"/>
        </w:rPr>
        <w:sectPr w:rsidR="0093790C">
          <w:pgSz w:w="11906" w:h="16838"/>
          <w:pgMar w:top="1440" w:right="1701" w:bottom="1440" w:left="1758" w:header="709" w:footer="709" w:gutter="0"/>
          <w:pgNumType w:start="1"/>
          <w:cols w:space="720"/>
          <w:docGrid w:linePitch="360"/>
        </w:sectPr>
      </w:pPr>
    </w:p>
    <w:p w14:paraId="3F413C4D" w14:textId="77777777" w:rsidR="0093790C" w:rsidRDefault="00071A84">
      <w:pPr>
        <w:spacing w:line="440" w:lineRule="exact"/>
        <w:rPr>
          <w:rFonts w:ascii="Times New Roman" w:eastAsia="仿宋_GB2312" w:hAnsi="Times New Roman"/>
          <w:color w:val="000000" w:themeColor="text1"/>
          <w:sz w:val="24"/>
          <w:szCs w:val="24"/>
        </w:rPr>
      </w:pPr>
      <w:r>
        <w:rPr>
          <w:rFonts w:ascii="Times New Roman" w:eastAsia="仿宋_GB2312" w:hAnsi="Times New Roman"/>
          <w:b/>
          <w:color w:val="000000" w:themeColor="text1"/>
          <w:sz w:val="24"/>
          <w:szCs w:val="24"/>
        </w:rPr>
        <w:lastRenderedPageBreak/>
        <w:t>表二</w:t>
      </w:r>
    </w:p>
    <w:tbl>
      <w:tblPr>
        <w:tblW w:w="8637" w:type="dxa"/>
        <w:jc w:val="center"/>
        <w:tblBorders>
          <w:top w:val="single" w:sz="4"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637"/>
      </w:tblGrid>
      <w:tr w:rsidR="0093790C" w14:paraId="3F413D89" w14:textId="77777777">
        <w:trPr>
          <w:trHeight w:val="13457"/>
          <w:jc w:val="center"/>
        </w:trPr>
        <w:tc>
          <w:tcPr>
            <w:tcW w:w="8637" w:type="dxa"/>
          </w:tcPr>
          <w:p w14:paraId="3F413C4E" w14:textId="77777777" w:rsidR="0093790C" w:rsidRDefault="00071A84">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Pr>
                <w:rFonts w:ascii="Times New Roman" w:eastAsia="宋体" w:hAnsi="Times New Roman"/>
                <w:b/>
                <w:color w:val="000000" w:themeColor="text1"/>
                <w:kern w:val="2"/>
                <w:sz w:val="24"/>
                <w:szCs w:val="24"/>
              </w:rPr>
              <w:t>1</w:t>
            </w:r>
            <w:r>
              <w:rPr>
                <w:rFonts w:ascii="Times New Roman" w:eastAsia="宋体" w:hAnsi="Times New Roman"/>
                <w:b/>
                <w:color w:val="000000" w:themeColor="text1"/>
                <w:kern w:val="2"/>
                <w:sz w:val="24"/>
                <w:szCs w:val="24"/>
              </w:rPr>
              <w:t>、地理位置</w:t>
            </w:r>
          </w:p>
          <w:p w14:paraId="3F413C4F" w14:textId="6B2E3758" w:rsidR="0093790C" w:rsidRDefault="00071A84">
            <w:pPr>
              <w:keepNext/>
              <w:widowControl w:val="0"/>
              <w:spacing w:line="480" w:lineRule="exact"/>
              <w:ind w:firstLineChars="200" w:firstLine="480"/>
              <w:jc w:val="both"/>
              <w:rPr>
                <w:rFonts w:ascii="Times New Roman" w:eastAsia="宋体" w:hAnsi="Times New Roman"/>
                <w:color w:val="000000" w:themeColor="text1"/>
                <w:kern w:val="2"/>
                <w:sz w:val="24"/>
                <w:szCs w:val="24"/>
              </w:rPr>
            </w:pPr>
            <w:r>
              <w:rPr>
                <w:rFonts w:ascii="Times New Roman" w:eastAsia="宋体" w:hAnsi="Times New Roman"/>
                <w:color w:val="000000" w:themeColor="text1"/>
                <w:kern w:val="2"/>
                <w:sz w:val="24"/>
                <w:szCs w:val="24"/>
              </w:rPr>
              <w:t>本项目位于</w:t>
            </w:r>
            <w:r>
              <w:rPr>
                <w:rFonts w:ascii="Times New Roman" w:eastAsia="宋体" w:hAnsi="Times New Roman" w:hint="eastAsia"/>
                <w:color w:val="000000" w:themeColor="text1"/>
                <w:kern w:val="2"/>
                <w:sz w:val="24"/>
                <w:szCs w:val="24"/>
              </w:rPr>
              <w:t>新乡市延津县榆东产业集聚区经十一路与纬三路交叉口向南</w:t>
            </w:r>
            <w:r>
              <w:rPr>
                <w:rFonts w:ascii="Times New Roman" w:eastAsia="宋体" w:hAnsi="Times New Roman" w:hint="eastAsia"/>
                <w:color w:val="000000" w:themeColor="text1"/>
                <w:kern w:val="2"/>
                <w:sz w:val="24"/>
                <w:szCs w:val="24"/>
              </w:rPr>
              <w:t>140</w:t>
            </w:r>
            <w:r>
              <w:rPr>
                <w:rFonts w:ascii="Times New Roman" w:eastAsia="宋体" w:hAnsi="Times New Roman"/>
                <w:color w:val="000000" w:themeColor="text1"/>
                <w:kern w:val="2"/>
                <w:sz w:val="24"/>
                <w:szCs w:val="24"/>
              </w:rPr>
              <w:t>m</w:t>
            </w:r>
            <w:r>
              <w:rPr>
                <w:rFonts w:ascii="Times New Roman" w:eastAsia="宋体" w:hAnsi="Times New Roman" w:hint="eastAsia"/>
                <w:color w:val="000000" w:themeColor="text1"/>
                <w:kern w:val="2"/>
                <w:sz w:val="24"/>
                <w:szCs w:val="24"/>
              </w:rPr>
              <w:t>，利用现有</w:t>
            </w:r>
            <w:r>
              <w:rPr>
                <w:rFonts w:ascii="Times New Roman" w:eastAsia="宋体" w:hAnsi="Times New Roman"/>
                <w:color w:val="000000" w:themeColor="text1"/>
                <w:kern w:val="2"/>
                <w:sz w:val="24"/>
                <w:szCs w:val="24"/>
              </w:rPr>
              <w:t>闲置厂房进行</w:t>
            </w:r>
            <w:r>
              <w:rPr>
                <w:rFonts w:ascii="Times New Roman" w:eastAsia="宋体" w:hAnsi="Times New Roman" w:hint="eastAsia"/>
                <w:color w:val="000000" w:themeColor="text1"/>
                <w:kern w:val="2"/>
                <w:sz w:val="24"/>
                <w:szCs w:val="24"/>
              </w:rPr>
              <w:t>建设</w:t>
            </w:r>
            <w:r>
              <w:rPr>
                <w:rFonts w:ascii="Times New Roman" w:eastAsia="宋体" w:hAnsi="Times New Roman"/>
                <w:color w:val="000000" w:themeColor="text1"/>
                <w:kern w:val="2"/>
                <w:sz w:val="24"/>
                <w:szCs w:val="24"/>
              </w:rPr>
              <w:t>生产。</w:t>
            </w:r>
            <w:r w:rsidRPr="00B76AB8">
              <w:rPr>
                <w:rFonts w:ascii="Times New Roman" w:eastAsia="宋体" w:hAnsi="Times New Roman" w:hint="eastAsia"/>
                <w:color w:val="000000" w:themeColor="text1"/>
                <w:kern w:val="2"/>
                <w:sz w:val="24"/>
                <w:szCs w:val="24"/>
              </w:rPr>
              <w:t>项目四周环境</w:t>
            </w:r>
            <w:r w:rsidR="00B76AB8" w:rsidRPr="00B76AB8">
              <w:rPr>
                <w:rFonts w:ascii="Times New Roman" w:eastAsia="宋体" w:hAnsi="Times New Roman" w:hint="eastAsia"/>
                <w:color w:val="000000" w:themeColor="text1"/>
                <w:kern w:val="2"/>
                <w:sz w:val="24"/>
                <w:szCs w:val="24"/>
              </w:rPr>
              <w:t>：</w:t>
            </w:r>
            <w:r w:rsidRPr="00B76AB8">
              <w:rPr>
                <w:rFonts w:ascii="Times New Roman" w:eastAsia="宋体" w:hAnsi="Times New Roman" w:hint="eastAsia"/>
                <w:color w:val="000000" w:themeColor="text1"/>
                <w:kern w:val="2"/>
                <w:sz w:val="24"/>
                <w:szCs w:val="24"/>
              </w:rPr>
              <w:t>北侧</w:t>
            </w:r>
            <w:r w:rsidR="00BE36D9">
              <w:rPr>
                <w:rFonts w:ascii="Times New Roman" w:eastAsia="宋体" w:hAnsi="Times New Roman" w:hint="eastAsia"/>
                <w:color w:val="000000" w:themeColor="text1"/>
                <w:kern w:val="2"/>
                <w:sz w:val="24"/>
                <w:szCs w:val="24"/>
              </w:rPr>
              <w:t>紧临延津县盛达包装材料有限公司</w:t>
            </w:r>
            <w:r w:rsidR="0001702F">
              <w:rPr>
                <w:rFonts w:ascii="Times New Roman" w:eastAsia="宋体" w:hAnsi="Times New Roman" w:hint="eastAsia"/>
                <w:color w:val="000000" w:themeColor="text1"/>
                <w:kern w:val="2"/>
                <w:sz w:val="24"/>
                <w:szCs w:val="24"/>
              </w:rPr>
              <w:t>，</w:t>
            </w:r>
            <w:r w:rsidRPr="00B76AB8">
              <w:rPr>
                <w:rFonts w:ascii="Times New Roman" w:eastAsia="宋体" w:hAnsi="Times New Roman" w:hint="eastAsia"/>
                <w:color w:val="000000" w:themeColor="text1"/>
                <w:kern w:val="2"/>
                <w:sz w:val="24"/>
                <w:szCs w:val="24"/>
              </w:rPr>
              <w:t>东侧为</w:t>
            </w:r>
            <w:r w:rsidR="0001702F">
              <w:rPr>
                <w:rFonts w:ascii="Times New Roman" w:eastAsia="宋体" w:hAnsi="Times New Roman" w:hint="eastAsia"/>
                <w:color w:val="000000" w:themeColor="text1"/>
                <w:kern w:val="2"/>
                <w:sz w:val="24"/>
                <w:szCs w:val="24"/>
              </w:rPr>
              <w:t>河南永新科技有限公司</w:t>
            </w:r>
            <w:r w:rsidRPr="00B76AB8">
              <w:rPr>
                <w:rFonts w:ascii="Times New Roman" w:eastAsia="宋体" w:hAnsi="Times New Roman" w:hint="eastAsia"/>
                <w:color w:val="000000" w:themeColor="text1"/>
                <w:kern w:val="2"/>
                <w:sz w:val="24"/>
                <w:szCs w:val="24"/>
              </w:rPr>
              <w:t>，南</w:t>
            </w:r>
            <w:r w:rsidR="0001702F">
              <w:rPr>
                <w:rFonts w:ascii="Times New Roman" w:eastAsia="宋体" w:hAnsi="Times New Roman" w:hint="eastAsia"/>
                <w:color w:val="000000" w:themeColor="text1"/>
                <w:kern w:val="2"/>
                <w:sz w:val="24"/>
                <w:szCs w:val="24"/>
              </w:rPr>
              <w:t>侧为豫北重工生活区，西侧为新乡市新净能源科技有限公司</w:t>
            </w:r>
            <w:r w:rsidRPr="00B76AB8">
              <w:rPr>
                <w:rFonts w:ascii="Times New Roman" w:eastAsia="宋体" w:hAnsi="Times New Roman"/>
                <w:color w:val="000000" w:themeColor="text1"/>
                <w:kern w:val="2"/>
                <w:sz w:val="24"/>
                <w:szCs w:val="24"/>
              </w:rPr>
              <w:t>。距离项目最近的环境保护目标是</w:t>
            </w:r>
            <w:r w:rsidR="0001702F">
              <w:rPr>
                <w:rFonts w:ascii="Times New Roman" w:eastAsia="宋体" w:hAnsi="Times New Roman" w:hint="eastAsia"/>
                <w:color w:val="000000" w:themeColor="text1"/>
                <w:kern w:val="2"/>
                <w:sz w:val="24"/>
                <w:szCs w:val="24"/>
              </w:rPr>
              <w:t>南</w:t>
            </w:r>
            <w:r w:rsidRPr="00B76AB8">
              <w:rPr>
                <w:rFonts w:ascii="Times New Roman" w:eastAsia="宋体" w:hAnsi="Times New Roman" w:hint="eastAsia"/>
                <w:color w:val="000000" w:themeColor="text1"/>
                <w:kern w:val="2"/>
                <w:sz w:val="24"/>
                <w:szCs w:val="24"/>
              </w:rPr>
              <w:t>侧</w:t>
            </w:r>
            <w:r w:rsidRPr="00B76AB8">
              <w:rPr>
                <w:rFonts w:ascii="Times New Roman" w:eastAsia="宋体" w:hAnsi="Times New Roman" w:hint="eastAsia"/>
                <w:color w:val="000000" w:themeColor="text1"/>
                <w:kern w:val="2"/>
                <w:sz w:val="24"/>
                <w:szCs w:val="24"/>
              </w:rPr>
              <w:t>5</w:t>
            </w:r>
            <w:r w:rsidRPr="00B76AB8">
              <w:rPr>
                <w:rFonts w:ascii="Times New Roman" w:eastAsia="宋体" w:hAnsi="Times New Roman" w:hint="eastAsia"/>
                <w:color w:val="000000" w:themeColor="text1"/>
                <w:kern w:val="2"/>
                <w:sz w:val="24"/>
                <w:szCs w:val="24"/>
              </w:rPr>
              <w:t>米的</w:t>
            </w:r>
            <w:r w:rsidR="0001702F">
              <w:rPr>
                <w:rFonts w:ascii="Times New Roman" w:eastAsia="宋体" w:hAnsi="Times New Roman" w:hint="eastAsia"/>
                <w:color w:val="000000" w:themeColor="text1"/>
                <w:kern w:val="2"/>
                <w:sz w:val="24"/>
                <w:szCs w:val="24"/>
              </w:rPr>
              <w:t>豫北重工生活区</w:t>
            </w:r>
            <w:r w:rsidRPr="00B76AB8">
              <w:rPr>
                <w:rFonts w:ascii="Times New Roman" w:eastAsia="宋体" w:hAnsi="Times New Roman"/>
                <w:color w:val="000000" w:themeColor="text1"/>
                <w:kern w:val="2"/>
                <w:sz w:val="24"/>
                <w:szCs w:val="24"/>
              </w:rPr>
              <w:t>。项目周围环境及周边环境保护目标示意图见</w:t>
            </w:r>
            <w:r w:rsidRPr="00B76AB8">
              <w:rPr>
                <w:rFonts w:ascii="Times New Roman" w:eastAsia="宋体" w:hAnsi="Times New Roman" w:hint="eastAsia"/>
                <w:color w:val="000000" w:themeColor="text1"/>
                <w:kern w:val="2"/>
                <w:sz w:val="24"/>
                <w:szCs w:val="24"/>
              </w:rPr>
              <w:t>下图</w:t>
            </w:r>
            <w:r w:rsidRPr="00B76AB8">
              <w:rPr>
                <w:rFonts w:ascii="Times New Roman" w:eastAsia="宋体" w:hAnsi="Times New Roman"/>
                <w:color w:val="000000" w:themeColor="text1"/>
                <w:kern w:val="2"/>
                <w:sz w:val="24"/>
                <w:szCs w:val="24"/>
              </w:rPr>
              <w:t>。</w:t>
            </w:r>
          </w:p>
          <w:p w14:paraId="3F413C50" w14:textId="77777777" w:rsidR="0093790C" w:rsidRDefault="00071A84">
            <w:pPr>
              <w:jc w:val="center"/>
              <w:rPr>
                <w:rFonts w:ascii="Times New Roman" w:eastAsia="黑体" w:hAnsi="Times New Roman"/>
                <w:bCs/>
                <w:color w:val="000000" w:themeColor="text1"/>
                <w:kern w:val="2"/>
                <w:sz w:val="24"/>
                <w:szCs w:val="24"/>
              </w:rPr>
            </w:pPr>
            <w:r>
              <w:rPr>
                <w:noProof/>
              </w:rPr>
              <w:drawing>
                <wp:inline distT="0" distB="0" distL="114300" distR="114300" wp14:anchorId="3F41412E" wp14:editId="3F41412F">
                  <wp:extent cx="5340350" cy="3702685"/>
                  <wp:effectExtent l="0" t="0" r="12700" b="12065"/>
                  <wp:docPr id="1" name="图片 1" descr="9c62d22a3798eb2915b6429f6cf4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c62d22a3798eb2915b6429f6cf4536"/>
                          <pic:cNvPicPr>
                            <a:picLocks noChangeAspect="1"/>
                          </pic:cNvPicPr>
                        </pic:nvPicPr>
                        <pic:blipFill>
                          <a:blip r:embed="rId8"/>
                          <a:stretch>
                            <a:fillRect/>
                          </a:stretch>
                        </pic:blipFill>
                        <pic:spPr>
                          <a:xfrm>
                            <a:off x="0" y="0"/>
                            <a:ext cx="5340350" cy="3702685"/>
                          </a:xfrm>
                          <a:prstGeom prst="rect">
                            <a:avLst/>
                          </a:prstGeom>
                        </pic:spPr>
                      </pic:pic>
                    </a:graphicData>
                  </a:graphic>
                </wp:inline>
              </w:drawing>
            </w:r>
            <w:r>
              <w:fldChar w:fldCharType="begin"/>
            </w:r>
            <w:r>
              <w:instrText xml:space="preserve"> INCLUDEPICTURE "C:\\Users\\55347\\AppData\\Local\\Temp\\</w:instrText>
            </w:r>
            <w:r>
              <w:instrText>企业微信截图</w:instrText>
            </w:r>
            <w:r>
              <w:instrText xml:space="preserve">_17182461156353.png" \* MERGEFORMATINET </w:instrText>
            </w:r>
            <w:r>
              <w:fldChar w:fldCharType="separate"/>
            </w:r>
            <w:r>
              <w:fldChar w:fldCharType="begin"/>
            </w:r>
            <w:r>
              <w:instrText xml:space="preserve"> </w:instrText>
            </w:r>
            <w:r>
              <w:rPr>
                <w:rFonts w:hint="eastAsia"/>
              </w:rPr>
              <w:instrText>INCLUDEPICTURE  "C:\\Users\\55347\\AppData\\Local\\Temp\\</w:instrText>
            </w:r>
            <w:r>
              <w:rPr>
                <w:rFonts w:hint="eastAsia"/>
              </w:rPr>
              <w:instrText>企业微信截图</w:instrText>
            </w:r>
            <w:r>
              <w:rPr>
                <w:rFonts w:hint="eastAsia"/>
              </w:rPr>
              <w:instrText>_17182461156353.png" \* MERGEFORMATINET</w:instrText>
            </w:r>
            <w:r>
              <w:instrText xml:space="preserve"> </w:instrText>
            </w:r>
            <w:r>
              <w:fldChar w:fldCharType="separate"/>
            </w:r>
            <w:r>
              <w:fldChar w:fldCharType="begin"/>
            </w:r>
            <w:r>
              <w:instrText xml:space="preserve"> </w:instrText>
            </w:r>
            <w:r>
              <w:rPr>
                <w:rFonts w:hint="eastAsia"/>
              </w:rPr>
              <w:instrText>INCLUDEPICTURE  "C:\\Users\\55347\\AppData\\Local\\Temp\\</w:instrText>
            </w:r>
            <w:r>
              <w:rPr>
                <w:rFonts w:hint="eastAsia"/>
              </w:rPr>
              <w:instrText>企业微信截图</w:instrText>
            </w:r>
            <w:r>
              <w:rPr>
                <w:rFonts w:hint="eastAsia"/>
              </w:rPr>
              <w:instrText>_17182461156353.png" \* MERGEFORMATINET</w:instrText>
            </w:r>
            <w:r>
              <w:instrText xml:space="preserve"> </w:instrText>
            </w:r>
            <w:r>
              <w:fldChar w:fldCharType="separate"/>
            </w:r>
            <w:r>
              <w:fldChar w:fldCharType="begin"/>
            </w:r>
            <w:r>
              <w:instrText xml:space="preserve"> </w:instrText>
            </w:r>
            <w:r>
              <w:rPr>
                <w:rFonts w:hint="eastAsia"/>
              </w:rPr>
              <w:instrText>INCLUDEPICTURE  "C:\\Users\\55347\\AppData\\Local\\Temp\\</w:instrText>
            </w:r>
            <w:r>
              <w:rPr>
                <w:rFonts w:hint="eastAsia"/>
              </w:rPr>
              <w:instrText>企业微信截图</w:instrText>
            </w:r>
            <w:r>
              <w:rPr>
                <w:rFonts w:hint="eastAsia"/>
              </w:rPr>
              <w:instrText>_17182461156353.png" \* MERGEFORMATINET</w:instrText>
            </w:r>
            <w:r>
              <w:instrText xml:space="preserve"> </w:instrText>
            </w:r>
            <w:r>
              <w:fldChar w:fldCharType="separate"/>
            </w:r>
            <w:r>
              <w:fldChar w:fldCharType="begin"/>
            </w:r>
            <w:r>
              <w:instrText xml:space="preserve"> </w:instrText>
            </w:r>
            <w:r>
              <w:rPr>
                <w:rFonts w:hint="eastAsia"/>
              </w:rPr>
              <w:instrText>INCLUDEPICTURE  "C:\\Users\\55347\\AppData\\Local\\Temp\\</w:instrText>
            </w:r>
            <w:r>
              <w:rPr>
                <w:rFonts w:hint="eastAsia"/>
              </w:rPr>
              <w:instrText>企业微信截图</w:instrText>
            </w:r>
            <w:r>
              <w:rPr>
                <w:rFonts w:hint="eastAsia"/>
              </w:rPr>
              <w:instrText>_17182461156353.png" \* MERGEFORMATINET</w:instrText>
            </w:r>
            <w:r>
              <w:instrText xml:space="preserve"> </w:instrText>
            </w:r>
            <w:r w:rsidR="00000000">
              <w:fldChar w:fldCharType="separate"/>
            </w:r>
            <w:r>
              <w:fldChar w:fldCharType="end"/>
            </w:r>
            <w:r>
              <w:fldChar w:fldCharType="end"/>
            </w:r>
            <w:r>
              <w:fldChar w:fldCharType="end"/>
            </w:r>
            <w:r>
              <w:fldChar w:fldCharType="end"/>
            </w:r>
            <w:r>
              <w:fldChar w:fldCharType="end"/>
            </w:r>
          </w:p>
          <w:p w14:paraId="3F413C51" w14:textId="77777777" w:rsidR="0093790C" w:rsidRDefault="00071A84">
            <w:pPr>
              <w:spacing w:line="460" w:lineRule="exact"/>
              <w:jc w:val="center"/>
              <w:rPr>
                <w:rFonts w:ascii="Times New Roman" w:eastAsia="黑体" w:hAnsi="Times New Roman"/>
                <w:bCs/>
                <w:color w:val="000000" w:themeColor="text1"/>
                <w:kern w:val="2"/>
                <w:sz w:val="24"/>
                <w:szCs w:val="24"/>
              </w:rPr>
            </w:pPr>
            <w:r>
              <w:rPr>
                <w:rFonts w:ascii="Times New Roman" w:eastAsia="黑体" w:hAnsi="Times New Roman" w:hint="eastAsia"/>
                <w:bCs/>
                <w:color w:val="000000" w:themeColor="text1"/>
                <w:kern w:val="2"/>
                <w:sz w:val="24"/>
                <w:szCs w:val="24"/>
              </w:rPr>
              <w:t>图</w:t>
            </w:r>
            <w:r>
              <w:rPr>
                <w:rFonts w:ascii="Times New Roman" w:eastAsia="黑体" w:hAnsi="Times New Roman" w:hint="eastAsia"/>
                <w:bCs/>
                <w:color w:val="000000" w:themeColor="text1"/>
                <w:kern w:val="2"/>
                <w:sz w:val="24"/>
                <w:szCs w:val="24"/>
              </w:rPr>
              <w:t>1</w:t>
            </w:r>
            <w:r>
              <w:rPr>
                <w:rFonts w:ascii="Times New Roman" w:eastAsia="黑体" w:hAnsi="Times New Roman"/>
                <w:bCs/>
                <w:color w:val="000000" w:themeColor="text1"/>
                <w:kern w:val="2"/>
                <w:sz w:val="24"/>
                <w:szCs w:val="24"/>
              </w:rPr>
              <w:t xml:space="preserve">  </w:t>
            </w:r>
            <w:r>
              <w:rPr>
                <w:rFonts w:ascii="Times New Roman" w:eastAsia="黑体" w:hAnsi="Times New Roman" w:hint="eastAsia"/>
                <w:bCs/>
                <w:color w:val="000000" w:themeColor="text1"/>
                <w:kern w:val="2"/>
                <w:sz w:val="24"/>
                <w:szCs w:val="24"/>
              </w:rPr>
              <w:t>项目厂区四周环境及环境保护目标图</w:t>
            </w:r>
          </w:p>
          <w:p w14:paraId="3F413C52" w14:textId="77777777" w:rsidR="0093790C" w:rsidRDefault="00071A84">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Pr>
                <w:rFonts w:ascii="Times New Roman" w:eastAsia="宋体" w:hAnsi="Times New Roman"/>
                <w:b/>
                <w:color w:val="000000" w:themeColor="text1"/>
                <w:kern w:val="2"/>
                <w:sz w:val="24"/>
                <w:szCs w:val="24"/>
              </w:rPr>
              <w:t>2</w:t>
            </w:r>
            <w:r>
              <w:rPr>
                <w:rFonts w:ascii="Times New Roman" w:eastAsia="宋体" w:hAnsi="Times New Roman"/>
                <w:b/>
                <w:color w:val="000000" w:themeColor="text1"/>
                <w:kern w:val="2"/>
                <w:sz w:val="24"/>
                <w:szCs w:val="24"/>
              </w:rPr>
              <w:t>、工程建设内容：</w:t>
            </w:r>
          </w:p>
          <w:p w14:paraId="3F413C53" w14:textId="77777777" w:rsidR="0093790C" w:rsidRDefault="00071A84">
            <w:pPr>
              <w:widowControl w:val="0"/>
              <w:spacing w:line="480" w:lineRule="exact"/>
              <w:ind w:firstLineChars="200" w:firstLine="480"/>
              <w:jc w:val="both"/>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t>表</w:t>
            </w:r>
            <w:r>
              <w:rPr>
                <w:rFonts w:ascii="Times New Roman" w:eastAsia="黑体" w:hAnsi="Times New Roman" w:hint="eastAsia"/>
                <w:bCs/>
                <w:color w:val="000000" w:themeColor="text1"/>
                <w:kern w:val="2"/>
                <w:sz w:val="24"/>
                <w:szCs w:val="24"/>
              </w:rPr>
              <w:t>3</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项目基本概况一览表</w:t>
            </w:r>
          </w:p>
          <w:tbl>
            <w:tblPr>
              <w:tblW w:w="5000" w:type="pct"/>
              <w:jc w:val="center"/>
              <w:tblBorders>
                <w:top w:val="single" w:sz="8" w:space="0" w:color="000000"/>
                <w:bottom w:val="single" w:sz="8" w:space="0" w:color="000000"/>
                <w:insideH w:val="single" w:sz="4" w:space="0" w:color="000000"/>
                <w:insideV w:val="single" w:sz="4" w:space="0" w:color="000000"/>
              </w:tblBorders>
              <w:tblLayout w:type="fixed"/>
              <w:tblLook w:val="04A0" w:firstRow="1" w:lastRow="0" w:firstColumn="1" w:lastColumn="0" w:noHBand="0" w:noVBand="1"/>
            </w:tblPr>
            <w:tblGrid>
              <w:gridCol w:w="304"/>
              <w:gridCol w:w="961"/>
              <w:gridCol w:w="3103"/>
              <w:gridCol w:w="3103"/>
              <w:gridCol w:w="950"/>
            </w:tblGrid>
            <w:tr w:rsidR="0093790C" w14:paraId="3F413C58" w14:textId="77777777">
              <w:trPr>
                <w:trHeight w:val="397"/>
                <w:jc w:val="center"/>
              </w:trPr>
              <w:tc>
                <w:tcPr>
                  <w:tcW w:w="306" w:type="dxa"/>
                  <w:vMerge w:val="restart"/>
                  <w:tcMar>
                    <w:left w:w="28" w:type="dxa"/>
                    <w:right w:w="28" w:type="dxa"/>
                  </w:tcMar>
                  <w:vAlign w:val="center"/>
                </w:tcPr>
                <w:p w14:paraId="3F413C54"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序号</w:t>
                  </w:r>
                </w:p>
              </w:tc>
              <w:tc>
                <w:tcPr>
                  <w:tcW w:w="992" w:type="dxa"/>
                  <w:vMerge w:val="restart"/>
                  <w:tcMar>
                    <w:left w:w="28" w:type="dxa"/>
                    <w:right w:w="28" w:type="dxa"/>
                  </w:tcMar>
                  <w:vAlign w:val="center"/>
                </w:tcPr>
                <w:p w14:paraId="3F413C55"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项目</w:t>
                  </w:r>
                </w:p>
              </w:tc>
              <w:tc>
                <w:tcPr>
                  <w:tcW w:w="6520" w:type="dxa"/>
                  <w:gridSpan w:val="2"/>
                  <w:tcMar>
                    <w:left w:w="28" w:type="dxa"/>
                    <w:right w:w="28" w:type="dxa"/>
                  </w:tcMar>
                  <w:vAlign w:val="center"/>
                </w:tcPr>
                <w:p w14:paraId="3F413C56"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内容</w:t>
                  </w:r>
                </w:p>
              </w:tc>
              <w:tc>
                <w:tcPr>
                  <w:tcW w:w="994" w:type="dxa"/>
                  <w:vMerge w:val="restart"/>
                  <w:tcMar>
                    <w:left w:w="28" w:type="dxa"/>
                    <w:right w:w="28" w:type="dxa"/>
                  </w:tcMar>
                  <w:vAlign w:val="center"/>
                </w:tcPr>
                <w:p w14:paraId="3F413C57"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备注</w:t>
                  </w:r>
                </w:p>
              </w:tc>
            </w:tr>
            <w:tr w:rsidR="0093790C" w14:paraId="3F413C5E" w14:textId="77777777">
              <w:trPr>
                <w:trHeight w:val="397"/>
                <w:jc w:val="center"/>
              </w:trPr>
              <w:tc>
                <w:tcPr>
                  <w:tcW w:w="306" w:type="dxa"/>
                  <w:vMerge/>
                  <w:tcMar>
                    <w:left w:w="28" w:type="dxa"/>
                    <w:right w:w="28" w:type="dxa"/>
                  </w:tcMar>
                  <w:vAlign w:val="center"/>
                </w:tcPr>
                <w:p w14:paraId="3F413C59" w14:textId="77777777" w:rsidR="0093790C" w:rsidRDefault="0093790C">
                  <w:pPr>
                    <w:jc w:val="center"/>
                    <w:rPr>
                      <w:rFonts w:ascii="Times New Roman" w:eastAsia="宋体" w:hAnsi="Times New Roman"/>
                      <w:bCs/>
                      <w:color w:val="000000" w:themeColor="text1"/>
                      <w:kern w:val="2"/>
                      <w:sz w:val="24"/>
                      <w:szCs w:val="24"/>
                    </w:rPr>
                  </w:pPr>
                </w:p>
              </w:tc>
              <w:tc>
                <w:tcPr>
                  <w:tcW w:w="992" w:type="dxa"/>
                  <w:vMerge/>
                  <w:tcMar>
                    <w:left w:w="28" w:type="dxa"/>
                    <w:right w:w="28" w:type="dxa"/>
                  </w:tcMar>
                  <w:vAlign w:val="center"/>
                </w:tcPr>
                <w:p w14:paraId="3F413C5A" w14:textId="77777777" w:rsidR="0093790C" w:rsidRDefault="0093790C">
                  <w:pPr>
                    <w:jc w:val="center"/>
                    <w:rPr>
                      <w:rFonts w:ascii="Times New Roman" w:eastAsia="宋体" w:hAnsi="Times New Roman"/>
                      <w:bCs/>
                      <w:color w:val="000000" w:themeColor="text1"/>
                      <w:kern w:val="2"/>
                      <w:sz w:val="24"/>
                      <w:szCs w:val="24"/>
                    </w:rPr>
                  </w:pPr>
                </w:p>
              </w:tc>
              <w:tc>
                <w:tcPr>
                  <w:tcW w:w="3260" w:type="dxa"/>
                  <w:tcMar>
                    <w:left w:w="28" w:type="dxa"/>
                    <w:right w:w="28" w:type="dxa"/>
                  </w:tcMar>
                  <w:vAlign w:val="center"/>
                </w:tcPr>
                <w:p w14:paraId="3F413C5B"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环评批复</w:t>
                  </w:r>
                </w:p>
              </w:tc>
              <w:tc>
                <w:tcPr>
                  <w:tcW w:w="3260" w:type="dxa"/>
                  <w:tcMar>
                    <w:left w:w="28" w:type="dxa"/>
                    <w:right w:w="28" w:type="dxa"/>
                  </w:tcMar>
                  <w:vAlign w:val="center"/>
                </w:tcPr>
                <w:p w14:paraId="3F413C5C"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实际建设</w:t>
                  </w:r>
                </w:p>
              </w:tc>
              <w:tc>
                <w:tcPr>
                  <w:tcW w:w="994" w:type="dxa"/>
                  <w:vMerge/>
                  <w:tcMar>
                    <w:left w:w="28" w:type="dxa"/>
                    <w:right w:w="28" w:type="dxa"/>
                  </w:tcMar>
                  <w:vAlign w:val="center"/>
                </w:tcPr>
                <w:p w14:paraId="3F413C5D" w14:textId="77777777" w:rsidR="0093790C" w:rsidRDefault="0093790C">
                  <w:pPr>
                    <w:jc w:val="center"/>
                    <w:rPr>
                      <w:rFonts w:ascii="Times New Roman" w:eastAsia="宋体" w:hAnsi="Times New Roman"/>
                      <w:bCs/>
                      <w:color w:val="000000" w:themeColor="text1"/>
                      <w:kern w:val="2"/>
                      <w:sz w:val="24"/>
                      <w:szCs w:val="24"/>
                    </w:rPr>
                  </w:pPr>
                </w:p>
              </w:tc>
            </w:tr>
            <w:tr w:rsidR="0093790C" w14:paraId="3F413C64" w14:textId="77777777">
              <w:trPr>
                <w:trHeight w:val="397"/>
                <w:jc w:val="center"/>
              </w:trPr>
              <w:tc>
                <w:tcPr>
                  <w:tcW w:w="306" w:type="dxa"/>
                  <w:tcMar>
                    <w:left w:w="28" w:type="dxa"/>
                    <w:right w:w="28" w:type="dxa"/>
                  </w:tcMar>
                  <w:vAlign w:val="center"/>
                </w:tcPr>
                <w:p w14:paraId="3F413C5F"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1</w:t>
                  </w:r>
                </w:p>
              </w:tc>
              <w:tc>
                <w:tcPr>
                  <w:tcW w:w="992" w:type="dxa"/>
                  <w:tcMar>
                    <w:left w:w="28" w:type="dxa"/>
                    <w:right w:w="28" w:type="dxa"/>
                  </w:tcMar>
                  <w:vAlign w:val="center"/>
                </w:tcPr>
                <w:p w14:paraId="3F413C60"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项目名称</w:t>
                  </w:r>
                </w:p>
              </w:tc>
              <w:tc>
                <w:tcPr>
                  <w:tcW w:w="3260" w:type="dxa"/>
                  <w:tcMar>
                    <w:left w:w="28" w:type="dxa"/>
                    <w:right w:w="28" w:type="dxa"/>
                  </w:tcMar>
                  <w:vAlign w:val="center"/>
                </w:tcPr>
                <w:p w14:paraId="3F413C61"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年产</w:t>
                  </w:r>
                  <w:r>
                    <w:rPr>
                      <w:rFonts w:ascii="Times New Roman" w:eastAsia="宋体" w:hAnsi="Times New Roman" w:hint="eastAsia"/>
                      <w:bCs/>
                      <w:color w:val="000000" w:themeColor="text1"/>
                      <w:kern w:val="2"/>
                      <w:sz w:val="21"/>
                      <w:szCs w:val="21"/>
                    </w:rPr>
                    <w:t>500</w:t>
                  </w:r>
                  <w:r>
                    <w:rPr>
                      <w:rFonts w:ascii="Times New Roman" w:eastAsia="宋体" w:hAnsi="Times New Roman" w:hint="eastAsia"/>
                      <w:bCs/>
                      <w:color w:val="000000" w:themeColor="text1"/>
                      <w:kern w:val="2"/>
                      <w:sz w:val="21"/>
                      <w:szCs w:val="21"/>
                    </w:rPr>
                    <w:t>吨用于研磨抛光表面处理的助剂项目</w:t>
                  </w:r>
                </w:p>
              </w:tc>
              <w:tc>
                <w:tcPr>
                  <w:tcW w:w="3260" w:type="dxa"/>
                  <w:tcMar>
                    <w:left w:w="28" w:type="dxa"/>
                    <w:right w:w="28" w:type="dxa"/>
                  </w:tcMar>
                  <w:vAlign w:val="center"/>
                </w:tcPr>
                <w:p w14:paraId="3F413C62"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年产</w:t>
                  </w:r>
                  <w:r>
                    <w:rPr>
                      <w:rFonts w:ascii="Times New Roman" w:eastAsia="宋体" w:hAnsi="Times New Roman" w:hint="eastAsia"/>
                      <w:bCs/>
                      <w:color w:val="000000" w:themeColor="text1"/>
                      <w:kern w:val="2"/>
                      <w:sz w:val="21"/>
                      <w:szCs w:val="21"/>
                    </w:rPr>
                    <w:t>500</w:t>
                  </w:r>
                  <w:r>
                    <w:rPr>
                      <w:rFonts w:ascii="Times New Roman" w:eastAsia="宋体" w:hAnsi="Times New Roman" w:hint="eastAsia"/>
                      <w:bCs/>
                      <w:color w:val="000000" w:themeColor="text1"/>
                      <w:kern w:val="2"/>
                      <w:sz w:val="21"/>
                      <w:szCs w:val="21"/>
                    </w:rPr>
                    <w:t>吨用于研磨抛光表面处理的助剂项目</w:t>
                  </w:r>
                </w:p>
              </w:tc>
              <w:tc>
                <w:tcPr>
                  <w:tcW w:w="994" w:type="dxa"/>
                  <w:tcMar>
                    <w:left w:w="28" w:type="dxa"/>
                    <w:right w:w="28" w:type="dxa"/>
                  </w:tcMar>
                  <w:vAlign w:val="center"/>
                </w:tcPr>
                <w:p w14:paraId="3F413C63"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一致</w:t>
                  </w:r>
                </w:p>
              </w:tc>
            </w:tr>
            <w:tr w:rsidR="0093790C" w14:paraId="3F413C6A" w14:textId="77777777">
              <w:trPr>
                <w:trHeight w:val="397"/>
                <w:jc w:val="center"/>
              </w:trPr>
              <w:tc>
                <w:tcPr>
                  <w:tcW w:w="306" w:type="dxa"/>
                  <w:tcMar>
                    <w:left w:w="28" w:type="dxa"/>
                    <w:right w:w="28" w:type="dxa"/>
                  </w:tcMar>
                  <w:vAlign w:val="center"/>
                </w:tcPr>
                <w:p w14:paraId="3F413C65"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2</w:t>
                  </w:r>
                </w:p>
              </w:tc>
              <w:tc>
                <w:tcPr>
                  <w:tcW w:w="992" w:type="dxa"/>
                  <w:tcMar>
                    <w:left w:w="28" w:type="dxa"/>
                    <w:right w:w="28" w:type="dxa"/>
                  </w:tcMar>
                  <w:vAlign w:val="center"/>
                </w:tcPr>
                <w:p w14:paraId="3F413C66"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建设单位</w:t>
                  </w:r>
                </w:p>
              </w:tc>
              <w:tc>
                <w:tcPr>
                  <w:tcW w:w="3260" w:type="dxa"/>
                  <w:tcMar>
                    <w:left w:w="28" w:type="dxa"/>
                    <w:right w:w="28" w:type="dxa"/>
                  </w:tcMar>
                  <w:vAlign w:val="center"/>
                </w:tcPr>
                <w:p w14:paraId="3F413C67"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新乡市龙丰抛光磨料有限公司</w:t>
                  </w:r>
                </w:p>
              </w:tc>
              <w:tc>
                <w:tcPr>
                  <w:tcW w:w="3260" w:type="dxa"/>
                  <w:tcMar>
                    <w:left w:w="28" w:type="dxa"/>
                    <w:right w:w="28" w:type="dxa"/>
                  </w:tcMar>
                  <w:vAlign w:val="center"/>
                </w:tcPr>
                <w:p w14:paraId="3F413C68"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新乡市龙丰抛光磨料有限公司</w:t>
                  </w:r>
                </w:p>
              </w:tc>
              <w:tc>
                <w:tcPr>
                  <w:tcW w:w="994" w:type="dxa"/>
                  <w:tcMar>
                    <w:left w:w="28" w:type="dxa"/>
                    <w:right w:w="28" w:type="dxa"/>
                  </w:tcMar>
                  <w:vAlign w:val="center"/>
                </w:tcPr>
                <w:p w14:paraId="3F413C69" w14:textId="754DEA0C" w:rsidR="0093790C" w:rsidRDefault="00E109E9">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一致</w:t>
                  </w:r>
                </w:p>
              </w:tc>
            </w:tr>
            <w:tr w:rsidR="0093790C" w14:paraId="3F413C70" w14:textId="77777777">
              <w:trPr>
                <w:trHeight w:val="397"/>
                <w:jc w:val="center"/>
              </w:trPr>
              <w:tc>
                <w:tcPr>
                  <w:tcW w:w="306" w:type="dxa"/>
                  <w:tcMar>
                    <w:left w:w="28" w:type="dxa"/>
                    <w:right w:w="28" w:type="dxa"/>
                  </w:tcMar>
                  <w:vAlign w:val="center"/>
                </w:tcPr>
                <w:p w14:paraId="3F413C6B"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3</w:t>
                  </w:r>
                </w:p>
              </w:tc>
              <w:tc>
                <w:tcPr>
                  <w:tcW w:w="992" w:type="dxa"/>
                  <w:tcMar>
                    <w:left w:w="28" w:type="dxa"/>
                    <w:right w:w="28" w:type="dxa"/>
                  </w:tcMar>
                  <w:vAlign w:val="center"/>
                </w:tcPr>
                <w:p w14:paraId="3F413C6C"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产品方案</w:t>
                  </w:r>
                </w:p>
              </w:tc>
              <w:tc>
                <w:tcPr>
                  <w:tcW w:w="3260" w:type="dxa"/>
                  <w:tcMar>
                    <w:left w:w="28" w:type="dxa"/>
                    <w:right w:w="28" w:type="dxa"/>
                  </w:tcMar>
                  <w:vAlign w:val="center"/>
                </w:tcPr>
                <w:p w14:paraId="3F413C6D"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抛光膏</w:t>
                  </w:r>
                  <w:r>
                    <w:rPr>
                      <w:rFonts w:ascii="Times New Roman" w:eastAsia="宋体" w:hAnsi="Times New Roman" w:hint="eastAsia"/>
                      <w:bCs/>
                      <w:color w:val="000000" w:themeColor="text1"/>
                      <w:kern w:val="2"/>
                      <w:sz w:val="21"/>
                      <w:szCs w:val="21"/>
                    </w:rPr>
                    <w:t>400</w:t>
                  </w:r>
                  <w:r>
                    <w:rPr>
                      <w:rFonts w:ascii="Times New Roman" w:eastAsia="宋体" w:hAnsi="Times New Roman" w:hint="eastAsia"/>
                      <w:bCs/>
                      <w:color w:val="000000" w:themeColor="text1"/>
                      <w:kern w:val="2"/>
                      <w:sz w:val="21"/>
                      <w:szCs w:val="21"/>
                    </w:rPr>
                    <w:t>吨</w:t>
                  </w:r>
                  <w:r>
                    <w:rPr>
                      <w:rFonts w:ascii="Times New Roman" w:eastAsia="宋体" w:hAnsi="Times New Roman" w:hint="eastAsia"/>
                      <w:bCs/>
                      <w:color w:val="000000" w:themeColor="text1"/>
                      <w:kern w:val="2"/>
                      <w:sz w:val="21"/>
                      <w:szCs w:val="21"/>
                    </w:rPr>
                    <w:t>/</w:t>
                  </w:r>
                  <w:r>
                    <w:rPr>
                      <w:rFonts w:ascii="Times New Roman" w:eastAsia="宋体" w:hAnsi="Times New Roman" w:hint="eastAsia"/>
                      <w:bCs/>
                      <w:color w:val="000000" w:themeColor="text1"/>
                      <w:kern w:val="2"/>
                      <w:sz w:val="21"/>
                      <w:szCs w:val="21"/>
                    </w:rPr>
                    <w:t>年、弹性磨料</w:t>
                  </w:r>
                  <w:r>
                    <w:rPr>
                      <w:rFonts w:ascii="Times New Roman" w:eastAsia="宋体" w:hAnsi="Times New Roman" w:hint="eastAsia"/>
                      <w:bCs/>
                      <w:color w:val="000000" w:themeColor="text1"/>
                      <w:kern w:val="2"/>
                      <w:sz w:val="21"/>
                      <w:szCs w:val="21"/>
                    </w:rPr>
                    <w:t>100</w:t>
                  </w:r>
                  <w:r>
                    <w:rPr>
                      <w:rFonts w:ascii="Times New Roman" w:eastAsia="宋体" w:hAnsi="Times New Roman" w:hint="eastAsia"/>
                      <w:bCs/>
                      <w:color w:val="000000" w:themeColor="text1"/>
                      <w:kern w:val="2"/>
                      <w:sz w:val="21"/>
                      <w:szCs w:val="21"/>
                    </w:rPr>
                    <w:t>吨</w:t>
                  </w:r>
                  <w:r>
                    <w:rPr>
                      <w:rFonts w:ascii="Times New Roman" w:eastAsia="宋体" w:hAnsi="Times New Roman" w:hint="eastAsia"/>
                      <w:bCs/>
                      <w:color w:val="000000" w:themeColor="text1"/>
                      <w:kern w:val="2"/>
                      <w:sz w:val="21"/>
                      <w:szCs w:val="21"/>
                    </w:rPr>
                    <w:t>/</w:t>
                  </w:r>
                  <w:r>
                    <w:rPr>
                      <w:rFonts w:ascii="Times New Roman" w:eastAsia="宋体" w:hAnsi="Times New Roman" w:hint="eastAsia"/>
                      <w:bCs/>
                      <w:color w:val="000000" w:themeColor="text1"/>
                      <w:kern w:val="2"/>
                      <w:sz w:val="21"/>
                      <w:szCs w:val="21"/>
                    </w:rPr>
                    <w:t>年</w:t>
                  </w:r>
                </w:p>
              </w:tc>
              <w:tc>
                <w:tcPr>
                  <w:tcW w:w="3260" w:type="dxa"/>
                  <w:tcMar>
                    <w:left w:w="28" w:type="dxa"/>
                    <w:right w:w="28" w:type="dxa"/>
                  </w:tcMar>
                  <w:vAlign w:val="center"/>
                </w:tcPr>
                <w:p w14:paraId="3F413C6E"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抛光膏</w:t>
                  </w:r>
                  <w:r>
                    <w:rPr>
                      <w:rFonts w:ascii="Times New Roman" w:eastAsia="宋体" w:hAnsi="Times New Roman" w:hint="eastAsia"/>
                      <w:bCs/>
                      <w:color w:val="000000" w:themeColor="text1"/>
                      <w:kern w:val="2"/>
                      <w:sz w:val="21"/>
                      <w:szCs w:val="21"/>
                    </w:rPr>
                    <w:t>400</w:t>
                  </w:r>
                  <w:r>
                    <w:rPr>
                      <w:rFonts w:ascii="Times New Roman" w:eastAsia="宋体" w:hAnsi="Times New Roman" w:hint="eastAsia"/>
                      <w:bCs/>
                      <w:color w:val="000000" w:themeColor="text1"/>
                      <w:kern w:val="2"/>
                      <w:sz w:val="21"/>
                      <w:szCs w:val="21"/>
                    </w:rPr>
                    <w:t>吨</w:t>
                  </w:r>
                  <w:r>
                    <w:rPr>
                      <w:rFonts w:ascii="Times New Roman" w:eastAsia="宋体" w:hAnsi="Times New Roman" w:hint="eastAsia"/>
                      <w:bCs/>
                      <w:color w:val="000000" w:themeColor="text1"/>
                      <w:kern w:val="2"/>
                      <w:sz w:val="21"/>
                      <w:szCs w:val="21"/>
                    </w:rPr>
                    <w:t>/</w:t>
                  </w:r>
                  <w:r>
                    <w:rPr>
                      <w:rFonts w:ascii="Times New Roman" w:eastAsia="宋体" w:hAnsi="Times New Roman" w:hint="eastAsia"/>
                      <w:bCs/>
                      <w:color w:val="000000" w:themeColor="text1"/>
                      <w:kern w:val="2"/>
                      <w:sz w:val="21"/>
                      <w:szCs w:val="21"/>
                    </w:rPr>
                    <w:t>年、弹性磨料</w:t>
                  </w:r>
                  <w:r>
                    <w:rPr>
                      <w:rFonts w:ascii="Times New Roman" w:eastAsia="宋体" w:hAnsi="Times New Roman" w:hint="eastAsia"/>
                      <w:bCs/>
                      <w:color w:val="000000" w:themeColor="text1"/>
                      <w:kern w:val="2"/>
                      <w:sz w:val="21"/>
                      <w:szCs w:val="21"/>
                    </w:rPr>
                    <w:t>100</w:t>
                  </w:r>
                  <w:r>
                    <w:rPr>
                      <w:rFonts w:ascii="Times New Roman" w:eastAsia="宋体" w:hAnsi="Times New Roman" w:hint="eastAsia"/>
                      <w:bCs/>
                      <w:color w:val="000000" w:themeColor="text1"/>
                      <w:kern w:val="2"/>
                      <w:sz w:val="21"/>
                      <w:szCs w:val="21"/>
                    </w:rPr>
                    <w:t>吨</w:t>
                  </w:r>
                  <w:r>
                    <w:rPr>
                      <w:rFonts w:ascii="Times New Roman" w:eastAsia="宋体" w:hAnsi="Times New Roman" w:hint="eastAsia"/>
                      <w:bCs/>
                      <w:color w:val="000000" w:themeColor="text1"/>
                      <w:kern w:val="2"/>
                      <w:sz w:val="21"/>
                      <w:szCs w:val="21"/>
                    </w:rPr>
                    <w:t>/</w:t>
                  </w:r>
                  <w:r>
                    <w:rPr>
                      <w:rFonts w:ascii="Times New Roman" w:eastAsia="宋体" w:hAnsi="Times New Roman" w:hint="eastAsia"/>
                      <w:bCs/>
                      <w:color w:val="000000" w:themeColor="text1"/>
                      <w:kern w:val="2"/>
                      <w:sz w:val="21"/>
                      <w:szCs w:val="21"/>
                    </w:rPr>
                    <w:t>年</w:t>
                  </w:r>
                </w:p>
              </w:tc>
              <w:tc>
                <w:tcPr>
                  <w:tcW w:w="994" w:type="dxa"/>
                  <w:tcMar>
                    <w:left w:w="28" w:type="dxa"/>
                    <w:right w:w="28" w:type="dxa"/>
                  </w:tcMar>
                  <w:vAlign w:val="center"/>
                </w:tcPr>
                <w:p w14:paraId="3F413C6F"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一致</w:t>
                  </w:r>
                </w:p>
              </w:tc>
            </w:tr>
            <w:tr w:rsidR="0093790C" w14:paraId="3F413C76" w14:textId="77777777">
              <w:trPr>
                <w:trHeight w:val="397"/>
                <w:jc w:val="center"/>
              </w:trPr>
              <w:tc>
                <w:tcPr>
                  <w:tcW w:w="306" w:type="dxa"/>
                  <w:tcMar>
                    <w:left w:w="28" w:type="dxa"/>
                    <w:right w:w="28" w:type="dxa"/>
                  </w:tcMar>
                  <w:vAlign w:val="center"/>
                </w:tcPr>
                <w:p w14:paraId="3F413C71"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4</w:t>
                  </w:r>
                </w:p>
              </w:tc>
              <w:tc>
                <w:tcPr>
                  <w:tcW w:w="992" w:type="dxa"/>
                  <w:tcMar>
                    <w:left w:w="28" w:type="dxa"/>
                    <w:right w:w="28" w:type="dxa"/>
                  </w:tcMar>
                  <w:vAlign w:val="center"/>
                </w:tcPr>
                <w:p w14:paraId="3F413C72"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项目地址</w:t>
                  </w:r>
                </w:p>
              </w:tc>
              <w:tc>
                <w:tcPr>
                  <w:tcW w:w="3260" w:type="dxa"/>
                  <w:tcMar>
                    <w:left w:w="28" w:type="dxa"/>
                    <w:right w:w="28" w:type="dxa"/>
                  </w:tcMar>
                  <w:vAlign w:val="center"/>
                </w:tcPr>
                <w:p w14:paraId="3F413C73"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新乡市延津县榆东产业集聚区经十一路与纬三路交叉口向南</w:t>
                  </w:r>
                  <w:r>
                    <w:rPr>
                      <w:rFonts w:ascii="Times New Roman" w:eastAsia="宋体" w:hAnsi="Times New Roman" w:hint="eastAsia"/>
                      <w:bCs/>
                      <w:color w:val="000000" w:themeColor="text1"/>
                      <w:kern w:val="2"/>
                      <w:sz w:val="21"/>
                      <w:szCs w:val="21"/>
                    </w:rPr>
                    <w:t>140m</w:t>
                  </w:r>
                </w:p>
              </w:tc>
              <w:tc>
                <w:tcPr>
                  <w:tcW w:w="3260" w:type="dxa"/>
                  <w:tcMar>
                    <w:left w:w="28" w:type="dxa"/>
                    <w:right w:w="28" w:type="dxa"/>
                  </w:tcMar>
                  <w:vAlign w:val="center"/>
                </w:tcPr>
                <w:p w14:paraId="3F413C74"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新乡市延津县榆东产业集聚区经十一路与纬三路交叉口向南</w:t>
                  </w:r>
                  <w:r>
                    <w:rPr>
                      <w:rFonts w:ascii="Times New Roman" w:eastAsia="宋体" w:hAnsi="Times New Roman" w:hint="eastAsia"/>
                      <w:bCs/>
                      <w:color w:val="000000" w:themeColor="text1"/>
                      <w:kern w:val="2"/>
                      <w:sz w:val="21"/>
                      <w:szCs w:val="21"/>
                    </w:rPr>
                    <w:t>140m</w:t>
                  </w:r>
                </w:p>
              </w:tc>
              <w:tc>
                <w:tcPr>
                  <w:tcW w:w="994" w:type="dxa"/>
                  <w:tcMar>
                    <w:left w:w="28" w:type="dxa"/>
                    <w:right w:w="28" w:type="dxa"/>
                  </w:tcMar>
                  <w:vAlign w:val="center"/>
                </w:tcPr>
                <w:p w14:paraId="3F413C75"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一致</w:t>
                  </w:r>
                </w:p>
              </w:tc>
            </w:tr>
            <w:tr w:rsidR="0093790C" w14:paraId="3F413C7C" w14:textId="77777777">
              <w:trPr>
                <w:trHeight w:val="397"/>
                <w:jc w:val="center"/>
              </w:trPr>
              <w:tc>
                <w:tcPr>
                  <w:tcW w:w="306" w:type="dxa"/>
                  <w:tcMar>
                    <w:left w:w="28" w:type="dxa"/>
                    <w:right w:w="28" w:type="dxa"/>
                  </w:tcMar>
                  <w:vAlign w:val="center"/>
                </w:tcPr>
                <w:p w14:paraId="3F413C77"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lastRenderedPageBreak/>
                    <w:t>5</w:t>
                  </w:r>
                </w:p>
              </w:tc>
              <w:tc>
                <w:tcPr>
                  <w:tcW w:w="992" w:type="dxa"/>
                  <w:tcMar>
                    <w:left w:w="28" w:type="dxa"/>
                    <w:right w:w="28" w:type="dxa"/>
                  </w:tcMar>
                  <w:vAlign w:val="center"/>
                </w:tcPr>
                <w:p w14:paraId="3F413C78"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占地面积</w:t>
                  </w:r>
                </w:p>
              </w:tc>
              <w:tc>
                <w:tcPr>
                  <w:tcW w:w="3260" w:type="dxa"/>
                  <w:tcMar>
                    <w:left w:w="28" w:type="dxa"/>
                    <w:right w:w="28" w:type="dxa"/>
                  </w:tcMar>
                  <w:vAlign w:val="center"/>
                </w:tcPr>
                <w:p w14:paraId="3F413C79"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150m</w:t>
                  </w:r>
                  <w:r>
                    <w:rPr>
                      <w:rFonts w:ascii="Times New Roman" w:eastAsia="宋体" w:hAnsi="Times New Roman" w:hint="eastAsia"/>
                      <w:bCs/>
                      <w:color w:val="000000" w:themeColor="text1"/>
                      <w:kern w:val="2"/>
                      <w:sz w:val="21"/>
                      <w:szCs w:val="21"/>
                      <w:vertAlign w:val="superscript"/>
                    </w:rPr>
                    <w:t>2</w:t>
                  </w:r>
                </w:p>
              </w:tc>
              <w:tc>
                <w:tcPr>
                  <w:tcW w:w="3260" w:type="dxa"/>
                  <w:tcMar>
                    <w:left w:w="28" w:type="dxa"/>
                    <w:right w:w="28" w:type="dxa"/>
                  </w:tcMar>
                  <w:vAlign w:val="center"/>
                </w:tcPr>
                <w:p w14:paraId="3F413C7A"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150m</w:t>
                  </w:r>
                  <w:r>
                    <w:rPr>
                      <w:rFonts w:ascii="Times New Roman" w:eastAsia="宋体" w:hAnsi="Times New Roman" w:hint="eastAsia"/>
                      <w:bCs/>
                      <w:color w:val="000000" w:themeColor="text1"/>
                      <w:kern w:val="2"/>
                      <w:sz w:val="21"/>
                      <w:szCs w:val="21"/>
                      <w:vertAlign w:val="superscript"/>
                    </w:rPr>
                    <w:t>2</w:t>
                  </w:r>
                </w:p>
              </w:tc>
              <w:tc>
                <w:tcPr>
                  <w:tcW w:w="994" w:type="dxa"/>
                  <w:tcMar>
                    <w:left w:w="28" w:type="dxa"/>
                    <w:right w:w="28" w:type="dxa"/>
                  </w:tcMar>
                  <w:vAlign w:val="center"/>
                </w:tcPr>
                <w:p w14:paraId="3F413C7B"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一致</w:t>
                  </w:r>
                </w:p>
              </w:tc>
            </w:tr>
            <w:tr w:rsidR="0093790C" w14:paraId="3F413C82" w14:textId="77777777">
              <w:trPr>
                <w:trHeight w:val="90"/>
                <w:jc w:val="center"/>
              </w:trPr>
              <w:tc>
                <w:tcPr>
                  <w:tcW w:w="306" w:type="dxa"/>
                  <w:tcMar>
                    <w:left w:w="28" w:type="dxa"/>
                    <w:right w:w="28" w:type="dxa"/>
                  </w:tcMar>
                  <w:vAlign w:val="center"/>
                </w:tcPr>
                <w:p w14:paraId="3F413C7D"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6</w:t>
                  </w:r>
                </w:p>
              </w:tc>
              <w:tc>
                <w:tcPr>
                  <w:tcW w:w="992" w:type="dxa"/>
                  <w:tcMar>
                    <w:left w:w="28" w:type="dxa"/>
                    <w:right w:w="28" w:type="dxa"/>
                  </w:tcMar>
                  <w:vAlign w:val="center"/>
                </w:tcPr>
                <w:p w14:paraId="3F413C7E"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总投资（万元）</w:t>
                  </w:r>
                </w:p>
              </w:tc>
              <w:tc>
                <w:tcPr>
                  <w:tcW w:w="3260" w:type="dxa"/>
                  <w:tcMar>
                    <w:left w:w="28" w:type="dxa"/>
                    <w:right w:w="28" w:type="dxa"/>
                  </w:tcMar>
                  <w:vAlign w:val="center"/>
                </w:tcPr>
                <w:p w14:paraId="3F413C7F"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300</w:t>
                  </w:r>
                </w:p>
              </w:tc>
              <w:tc>
                <w:tcPr>
                  <w:tcW w:w="3260" w:type="dxa"/>
                  <w:tcMar>
                    <w:left w:w="28" w:type="dxa"/>
                    <w:right w:w="28" w:type="dxa"/>
                  </w:tcMar>
                  <w:vAlign w:val="center"/>
                </w:tcPr>
                <w:p w14:paraId="3F413C80"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300</w:t>
                  </w:r>
                </w:p>
              </w:tc>
              <w:tc>
                <w:tcPr>
                  <w:tcW w:w="994" w:type="dxa"/>
                  <w:tcMar>
                    <w:left w:w="28" w:type="dxa"/>
                    <w:right w:w="28" w:type="dxa"/>
                  </w:tcMar>
                  <w:vAlign w:val="center"/>
                </w:tcPr>
                <w:p w14:paraId="3F413C81"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一致</w:t>
                  </w:r>
                </w:p>
              </w:tc>
            </w:tr>
            <w:tr w:rsidR="0093790C" w14:paraId="3F413C88" w14:textId="77777777">
              <w:trPr>
                <w:trHeight w:val="397"/>
                <w:jc w:val="center"/>
              </w:trPr>
              <w:tc>
                <w:tcPr>
                  <w:tcW w:w="306" w:type="dxa"/>
                  <w:tcMar>
                    <w:left w:w="28" w:type="dxa"/>
                    <w:right w:w="28" w:type="dxa"/>
                  </w:tcMar>
                  <w:vAlign w:val="center"/>
                </w:tcPr>
                <w:p w14:paraId="3F413C83"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7</w:t>
                  </w:r>
                </w:p>
              </w:tc>
              <w:tc>
                <w:tcPr>
                  <w:tcW w:w="992" w:type="dxa"/>
                  <w:tcMar>
                    <w:left w:w="28" w:type="dxa"/>
                    <w:right w:w="28" w:type="dxa"/>
                  </w:tcMar>
                  <w:vAlign w:val="center"/>
                </w:tcPr>
                <w:p w14:paraId="3F413C84"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劳动制度</w:t>
                  </w:r>
                </w:p>
              </w:tc>
              <w:tc>
                <w:tcPr>
                  <w:tcW w:w="3260" w:type="dxa"/>
                  <w:tcMar>
                    <w:left w:w="28" w:type="dxa"/>
                    <w:right w:w="28" w:type="dxa"/>
                  </w:tcMar>
                  <w:vAlign w:val="center"/>
                </w:tcPr>
                <w:p w14:paraId="3F413C85"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单班</w:t>
                  </w:r>
                  <w:r>
                    <w:rPr>
                      <w:rFonts w:ascii="Times New Roman" w:eastAsia="宋体" w:hAnsi="Times New Roman"/>
                      <w:bCs/>
                      <w:color w:val="000000" w:themeColor="text1"/>
                      <w:kern w:val="2"/>
                      <w:sz w:val="21"/>
                      <w:szCs w:val="21"/>
                    </w:rPr>
                    <w:t>制</w:t>
                  </w:r>
                  <w:r>
                    <w:rPr>
                      <w:rFonts w:ascii="Times New Roman" w:eastAsia="宋体" w:hAnsi="Times New Roman" w:hint="eastAsia"/>
                      <w:bCs/>
                      <w:color w:val="000000" w:themeColor="text1"/>
                      <w:kern w:val="2"/>
                      <w:sz w:val="21"/>
                      <w:szCs w:val="21"/>
                    </w:rPr>
                    <w:t>（每班</w:t>
                  </w:r>
                  <w:r>
                    <w:rPr>
                      <w:rFonts w:ascii="Times New Roman" w:eastAsia="宋体" w:hAnsi="Times New Roman" w:hint="eastAsia"/>
                      <w:bCs/>
                      <w:color w:val="000000" w:themeColor="text1"/>
                      <w:kern w:val="2"/>
                      <w:sz w:val="21"/>
                      <w:szCs w:val="21"/>
                    </w:rPr>
                    <w:t>8</w:t>
                  </w:r>
                  <w:r>
                    <w:rPr>
                      <w:rFonts w:ascii="Times New Roman" w:eastAsia="宋体" w:hAnsi="Times New Roman" w:hint="eastAsia"/>
                      <w:bCs/>
                      <w:color w:val="000000" w:themeColor="text1"/>
                      <w:kern w:val="2"/>
                      <w:sz w:val="21"/>
                      <w:szCs w:val="21"/>
                    </w:rPr>
                    <w:t>小时）</w:t>
                  </w:r>
                  <w:r>
                    <w:rPr>
                      <w:rFonts w:ascii="Times New Roman" w:eastAsia="宋体" w:hAnsi="Times New Roman"/>
                      <w:bCs/>
                      <w:color w:val="000000" w:themeColor="text1"/>
                      <w:kern w:val="2"/>
                      <w:sz w:val="21"/>
                      <w:szCs w:val="21"/>
                    </w:rPr>
                    <w:t>，年工作</w:t>
                  </w:r>
                  <w:r>
                    <w:rPr>
                      <w:rFonts w:ascii="Times New Roman" w:eastAsia="宋体" w:hAnsi="Times New Roman" w:hint="eastAsia"/>
                      <w:bCs/>
                      <w:color w:val="000000" w:themeColor="text1"/>
                      <w:kern w:val="2"/>
                      <w:sz w:val="21"/>
                      <w:szCs w:val="21"/>
                    </w:rPr>
                    <w:t>150</w:t>
                  </w:r>
                  <w:r>
                    <w:rPr>
                      <w:rFonts w:ascii="Times New Roman" w:eastAsia="宋体" w:hAnsi="Times New Roman"/>
                      <w:bCs/>
                      <w:color w:val="000000" w:themeColor="text1"/>
                      <w:kern w:val="2"/>
                      <w:sz w:val="21"/>
                      <w:szCs w:val="21"/>
                    </w:rPr>
                    <w:t>天</w:t>
                  </w:r>
                </w:p>
              </w:tc>
              <w:tc>
                <w:tcPr>
                  <w:tcW w:w="3260" w:type="dxa"/>
                  <w:tcMar>
                    <w:left w:w="28" w:type="dxa"/>
                    <w:right w:w="28" w:type="dxa"/>
                  </w:tcMar>
                  <w:vAlign w:val="center"/>
                </w:tcPr>
                <w:p w14:paraId="3F413C86" w14:textId="77777777" w:rsidR="0093790C" w:rsidRDefault="00071A84">
                  <w:pPr>
                    <w:jc w:val="center"/>
                    <w:rPr>
                      <w:rFonts w:ascii="Times New Roman" w:eastAsia="宋体" w:hAnsi="Times New Roman"/>
                      <w:bCs/>
                      <w:color w:val="000000" w:themeColor="text1"/>
                      <w:kern w:val="2"/>
                      <w:sz w:val="21"/>
                      <w:szCs w:val="21"/>
                      <w:highlight w:val="yellow"/>
                    </w:rPr>
                  </w:pPr>
                  <w:r>
                    <w:rPr>
                      <w:rFonts w:ascii="Times New Roman" w:eastAsia="宋体" w:hAnsi="Times New Roman" w:hint="eastAsia"/>
                      <w:bCs/>
                      <w:color w:val="000000" w:themeColor="text1"/>
                      <w:kern w:val="2"/>
                      <w:sz w:val="21"/>
                      <w:szCs w:val="21"/>
                    </w:rPr>
                    <w:t>单班</w:t>
                  </w:r>
                  <w:r>
                    <w:rPr>
                      <w:rFonts w:ascii="Times New Roman" w:eastAsia="宋体" w:hAnsi="Times New Roman"/>
                      <w:bCs/>
                      <w:color w:val="000000" w:themeColor="text1"/>
                      <w:kern w:val="2"/>
                      <w:sz w:val="21"/>
                      <w:szCs w:val="21"/>
                    </w:rPr>
                    <w:t>制</w:t>
                  </w:r>
                  <w:r>
                    <w:rPr>
                      <w:rFonts w:ascii="Times New Roman" w:eastAsia="宋体" w:hAnsi="Times New Roman" w:hint="eastAsia"/>
                      <w:bCs/>
                      <w:color w:val="000000" w:themeColor="text1"/>
                      <w:kern w:val="2"/>
                      <w:sz w:val="21"/>
                      <w:szCs w:val="21"/>
                    </w:rPr>
                    <w:t>（每班</w:t>
                  </w:r>
                  <w:r>
                    <w:rPr>
                      <w:rFonts w:ascii="Times New Roman" w:eastAsia="宋体" w:hAnsi="Times New Roman" w:hint="eastAsia"/>
                      <w:bCs/>
                      <w:color w:val="000000" w:themeColor="text1"/>
                      <w:kern w:val="2"/>
                      <w:sz w:val="21"/>
                      <w:szCs w:val="21"/>
                    </w:rPr>
                    <w:t>8</w:t>
                  </w:r>
                  <w:r>
                    <w:rPr>
                      <w:rFonts w:ascii="Times New Roman" w:eastAsia="宋体" w:hAnsi="Times New Roman" w:hint="eastAsia"/>
                      <w:bCs/>
                      <w:color w:val="000000" w:themeColor="text1"/>
                      <w:kern w:val="2"/>
                      <w:sz w:val="21"/>
                      <w:szCs w:val="21"/>
                    </w:rPr>
                    <w:t>小时）</w:t>
                  </w:r>
                  <w:r>
                    <w:rPr>
                      <w:rFonts w:ascii="Times New Roman" w:eastAsia="宋体" w:hAnsi="Times New Roman"/>
                      <w:bCs/>
                      <w:color w:val="000000" w:themeColor="text1"/>
                      <w:kern w:val="2"/>
                      <w:sz w:val="21"/>
                      <w:szCs w:val="21"/>
                    </w:rPr>
                    <w:t>，年工作</w:t>
                  </w:r>
                  <w:r>
                    <w:rPr>
                      <w:rFonts w:ascii="Times New Roman" w:eastAsia="宋体" w:hAnsi="Times New Roman" w:hint="eastAsia"/>
                      <w:bCs/>
                      <w:color w:val="000000" w:themeColor="text1"/>
                      <w:kern w:val="2"/>
                      <w:sz w:val="21"/>
                      <w:szCs w:val="21"/>
                    </w:rPr>
                    <w:t>150</w:t>
                  </w:r>
                  <w:r>
                    <w:rPr>
                      <w:rFonts w:ascii="Times New Roman" w:eastAsia="宋体" w:hAnsi="Times New Roman"/>
                      <w:bCs/>
                      <w:color w:val="000000" w:themeColor="text1"/>
                      <w:kern w:val="2"/>
                      <w:sz w:val="21"/>
                      <w:szCs w:val="21"/>
                    </w:rPr>
                    <w:t>天</w:t>
                  </w:r>
                </w:p>
              </w:tc>
              <w:tc>
                <w:tcPr>
                  <w:tcW w:w="994" w:type="dxa"/>
                  <w:tcMar>
                    <w:left w:w="28" w:type="dxa"/>
                    <w:right w:w="28" w:type="dxa"/>
                  </w:tcMar>
                  <w:vAlign w:val="center"/>
                </w:tcPr>
                <w:p w14:paraId="3F413C87" w14:textId="77777777" w:rsidR="0093790C" w:rsidRDefault="00071A84">
                  <w:pPr>
                    <w:jc w:val="center"/>
                    <w:rPr>
                      <w:rFonts w:ascii="Times New Roman" w:eastAsia="宋体" w:hAnsi="Times New Roman"/>
                      <w:bCs/>
                      <w:color w:val="000000" w:themeColor="text1"/>
                      <w:kern w:val="2"/>
                      <w:sz w:val="21"/>
                      <w:szCs w:val="21"/>
                      <w:highlight w:val="yellow"/>
                    </w:rPr>
                  </w:pPr>
                  <w:r>
                    <w:rPr>
                      <w:rFonts w:ascii="Times New Roman" w:eastAsia="宋体" w:hAnsi="Times New Roman" w:hint="eastAsia"/>
                      <w:bCs/>
                      <w:color w:val="000000" w:themeColor="text1"/>
                      <w:kern w:val="2"/>
                      <w:sz w:val="21"/>
                      <w:szCs w:val="21"/>
                    </w:rPr>
                    <w:t>一致</w:t>
                  </w:r>
                </w:p>
              </w:tc>
            </w:tr>
            <w:tr w:rsidR="0093790C" w14:paraId="3F413C8E" w14:textId="77777777">
              <w:trPr>
                <w:trHeight w:val="397"/>
                <w:jc w:val="center"/>
              </w:trPr>
              <w:tc>
                <w:tcPr>
                  <w:tcW w:w="306" w:type="dxa"/>
                  <w:tcMar>
                    <w:left w:w="28" w:type="dxa"/>
                    <w:right w:w="28" w:type="dxa"/>
                  </w:tcMar>
                  <w:vAlign w:val="center"/>
                </w:tcPr>
                <w:p w14:paraId="3F413C89"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8</w:t>
                  </w:r>
                </w:p>
              </w:tc>
              <w:tc>
                <w:tcPr>
                  <w:tcW w:w="992" w:type="dxa"/>
                  <w:tcMar>
                    <w:left w:w="28" w:type="dxa"/>
                    <w:right w:w="28" w:type="dxa"/>
                  </w:tcMar>
                  <w:vAlign w:val="center"/>
                </w:tcPr>
                <w:p w14:paraId="3F413C8A"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定员</w:t>
                  </w:r>
                </w:p>
              </w:tc>
              <w:tc>
                <w:tcPr>
                  <w:tcW w:w="3260" w:type="dxa"/>
                  <w:tcMar>
                    <w:left w:w="28" w:type="dxa"/>
                    <w:right w:w="28" w:type="dxa"/>
                  </w:tcMar>
                  <w:vAlign w:val="center"/>
                </w:tcPr>
                <w:p w14:paraId="3F413C8B"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从现有中调剂</w:t>
                  </w:r>
                </w:p>
              </w:tc>
              <w:tc>
                <w:tcPr>
                  <w:tcW w:w="3260" w:type="dxa"/>
                  <w:tcMar>
                    <w:left w:w="28" w:type="dxa"/>
                    <w:right w:w="28" w:type="dxa"/>
                  </w:tcMar>
                  <w:vAlign w:val="center"/>
                </w:tcPr>
                <w:p w14:paraId="3F413C8C" w14:textId="77777777" w:rsidR="0093790C" w:rsidRDefault="00071A84">
                  <w:pPr>
                    <w:jc w:val="center"/>
                    <w:rPr>
                      <w:rFonts w:ascii="Times New Roman" w:eastAsia="宋体" w:hAnsi="Times New Roman"/>
                      <w:bCs/>
                      <w:color w:val="000000" w:themeColor="text1"/>
                      <w:kern w:val="2"/>
                      <w:sz w:val="18"/>
                      <w:szCs w:val="18"/>
                    </w:rPr>
                  </w:pPr>
                  <w:r>
                    <w:rPr>
                      <w:rFonts w:ascii="Times New Roman" w:eastAsia="宋体" w:hAnsi="Times New Roman" w:hint="eastAsia"/>
                      <w:bCs/>
                      <w:color w:val="000000" w:themeColor="text1"/>
                      <w:kern w:val="2"/>
                      <w:sz w:val="21"/>
                      <w:szCs w:val="21"/>
                    </w:rPr>
                    <w:t>从现有中调剂</w:t>
                  </w:r>
                </w:p>
              </w:tc>
              <w:tc>
                <w:tcPr>
                  <w:tcW w:w="994" w:type="dxa"/>
                  <w:tcMar>
                    <w:left w:w="28" w:type="dxa"/>
                    <w:right w:w="28" w:type="dxa"/>
                  </w:tcMar>
                  <w:vAlign w:val="center"/>
                </w:tcPr>
                <w:p w14:paraId="3F413C8D"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一致</w:t>
                  </w:r>
                </w:p>
              </w:tc>
            </w:tr>
          </w:tbl>
          <w:p w14:paraId="3F413C8F" w14:textId="77777777" w:rsidR="0093790C" w:rsidRDefault="00071A84">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Pr>
                <w:rFonts w:ascii="Times New Roman" w:eastAsia="宋体" w:hAnsi="Times New Roman"/>
                <w:b/>
                <w:color w:val="000000" w:themeColor="text1"/>
                <w:kern w:val="2"/>
                <w:sz w:val="24"/>
                <w:szCs w:val="24"/>
              </w:rPr>
              <w:t>3</w:t>
            </w:r>
            <w:r>
              <w:rPr>
                <w:rFonts w:ascii="Times New Roman" w:eastAsia="宋体" w:hAnsi="Times New Roman"/>
                <w:b/>
                <w:color w:val="000000" w:themeColor="text1"/>
                <w:kern w:val="2"/>
                <w:sz w:val="24"/>
                <w:szCs w:val="24"/>
              </w:rPr>
              <w:t>、该项目主要组成情况见下表：</w:t>
            </w:r>
          </w:p>
          <w:p w14:paraId="3F413C90" w14:textId="77777777" w:rsidR="0093790C" w:rsidRDefault="00071A84">
            <w:pPr>
              <w:widowControl w:val="0"/>
              <w:spacing w:line="480" w:lineRule="exact"/>
              <w:ind w:firstLineChars="200" w:firstLine="480"/>
              <w:jc w:val="both"/>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t>表</w:t>
            </w:r>
            <w:r>
              <w:rPr>
                <w:rFonts w:ascii="Times New Roman" w:eastAsia="黑体" w:hAnsi="Times New Roman" w:hint="eastAsia"/>
                <w:bCs/>
                <w:color w:val="000000" w:themeColor="text1"/>
                <w:kern w:val="2"/>
                <w:sz w:val="24"/>
                <w:szCs w:val="24"/>
              </w:rPr>
              <w:t>4</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项目组成一览表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382"/>
              <w:gridCol w:w="592"/>
              <w:gridCol w:w="950"/>
              <w:gridCol w:w="933"/>
              <w:gridCol w:w="1907"/>
              <w:gridCol w:w="1070"/>
              <w:gridCol w:w="1771"/>
              <w:gridCol w:w="816"/>
            </w:tblGrid>
            <w:tr w:rsidR="0093790C" w14:paraId="3F413C96" w14:textId="77777777">
              <w:trPr>
                <w:trHeight w:val="397"/>
                <w:jc w:val="center"/>
              </w:trPr>
              <w:tc>
                <w:tcPr>
                  <w:tcW w:w="382" w:type="dxa"/>
                  <w:vMerge w:val="restart"/>
                  <w:tcBorders>
                    <w:top w:val="single" w:sz="8" w:space="0" w:color="auto"/>
                  </w:tcBorders>
                  <w:tcMar>
                    <w:left w:w="28" w:type="dxa"/>
                    <w:right w:w="28" w:type="dxa"/>
                  </w:tcMar>
                  <w:vAlign w:val="center"/>
                </w:tcPr>
                <w:p w14:paraId="3F413C91"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序号</w:t>
                  </w:r>
                </w:p>
              </w:tc>
              <w:tc>
                <w:tcPr>
                  <w:tcW w:w="592" w:type="dxa"/>
                  <w:vMerge w:val="restart"/>
                  <w:tcBorders>
                    <w:top w:val="single" w:sz="8" w:space="0" w:color="auto"/>
                  </w:tcBorders>
                  <w:tcMar>
                    <w:left w:w="28" w:type="dxa"/>
                    <w:right w:w="28" w:type="dxa"/>
                  </w:tcMar>
                  <w:vAlign w:val="center"/>
                </w:tcPr>
                <w:p w14:paraId="3F413C92"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项目</w:t>
                  </w:r>
                </w:p>
              </w:tc>
              <w:tc>
                <w:tcPr>
                  <w:tcW w:w="950" w:type="dxa"/>
                  <w:vMerge w:val="restart"/>
                  <w:tcBorders>
                    <w:top w:val="single" w:sz="8" w:space="0" w:color="auto"/>
                  </w:tcBorders>
                  <w:tcMar>
                    <w:left w:w="28" w:type="dxa"/>
                    <w:right w:w="28" w:type="dxa"/>
                  </w:tcMar>
                  <w:vAlign w:val="center"/>
                </w:tcPr>
                <w:p w14:paraId="3F413C93"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建设内容</w:t>
                  </w:r>
                </w:p>
              </w:tc>
              <w:tc>
                <w:tcPr>
                  <w:tcW w:w="5681" w:type="dxa"/>
                  <w:gridSpan w:val="4"/>
                  <w:tcBorders>
                    <w:top w:val="single" w:sz="8" w:space="0" w:color="auto"/>
                    <w:bottom w:val="single" w:sz="4" w:space="0" w:color="auto"/>
                  </w:tcBorders>
                  <w:tcMar>
                    <w:left w:w="28" w:type="dxa"/>
                    <w:right w:w="28" w:type="dxa"/>
                  </w:tcMar>
                  <w:vAlign w:val="center"/>
                </w:tcPr>
                <w:p w14:paraId="3F413C94"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数量、规模或要求</w:t>
                  </w:r>
                </w:p>
              </w:tc>
              <w:tc>
                <w:tcPr>
                  <w:tcW w:w="816" w:type="dxa"/>
                  <w:vMerge w:val="restart"/>
                  <w:tcBorders>
                    <w:top w:val="single" w:sz="8" w:space="0" w:color="auto"/>
                  </w:tcBorders>
                  <w:tcMar>
                    <w:left w:w="28" w:type="dxa"/>
                    <w:right w:w="28" w:type="dxa"/>
                  </w:tcMar>
                  <w:vAlign w:val="center"/>
                </w:tcPr>
                <w:p w14:paraId="3F413C95"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是否与环评一致</w:t>
                  </w:r>
                </w:p>
              </w:tc>
            </w:tr>
            <w:tr w:rsidR="0093790C" w14:paraId="3F413C9D" w14:textId="77777777">
              <w:trPr>
                <w:trHeight w:val="397"/>
                <w:jc w:val="center"/>
              </w:trPr>
              <w:tc>
                <w:tcPr>
                  <w:tcW w:w="382" w:type="dxa"/>
                  <w:vMerge/>
                  <w:tcBorders>
                    <w:bottom w:val="single" w:sz="4" w:space="0" w:color="auto"/>
                  </w:tcBorders>
                  <w:tcMar>
                    <w:left w:w="28" w:type="dxa"/>
                    <w:right w:w="28" w:type="dxa"/>
                  </w:tcMar>
                  <w:vAlign w:val="center"/>
                </w:tcPr>
                <w:p w14:paraId="3F413C97" w14:textId="77777777" w:rsidR="0093790C" w:rsidRDefault="0093790C">
                  <w:pPr>
                    <w:jc w:val="center"/>
                    <w:rPr>
                      <w:rFonts w:ascii="Times New Roman" w:eastAsia="宋体" w:hAnsi="Times New Roman"/>
                      <w:b/>
                      <w:bCs/>
                      <w:color w:val="000000" w:themeColor="text1"/>
                      <w:kern w:val="2"/>
                      <w:sz w:val="21"/>
                      <w:szCs w:val="21"/>
                    </w:rPr>
                  </w:pPr>
                </w:p>
              </w:tc>
              <w:tc>
                <w:tcPr>
                  <w:tcW w:w="592" w:type="dxa"/>
                  <w:vMerge/>
                  <w:tcBorders>
                    <w:bottom w:val="single" w:sz="4" w:space="0" w:color="auto"/>
                  </w:tcBorders>
                  <w:tcMar>
                    <w:left w:w="28" w:type="dxa"/>
                    <w:right w:w="28" w:type="dxa"/>
                  </w:tcMar>
                  <w:vAlign w:val="center"/>
                </w:tcPr>
                <w:p w14:paraId="3F413C98" w14:textId="77777777" w:rsidR="0093790C" w:rsidRDefault="0093790C">
                  <w:pPr>
                    <w:jc w:val="center"/>
                    <w:rPr>
                      <w:rFonts w:ascii="Times New Roman" w:eastAsia="宋体" w:hAnsi="Times New Roman"/>
                      <w:b/>
                      <w:bCs/>
                      <w:color w:val="000000" w:themeColor="text1"/>
                      <w:kern w:val="2"/>
                      <w:sz w:val="21"/>
                      <w:szCs w:val="21"/>
                    </w:rPr>
                  </w:pPr>
                </w:p>
              </w:tc>
              <w:tc>
                <w:tcPr>
                  <w:tcW w:w="950" w:type="dxa"/>
                  <w:vMerge/>
                  <w:tcBorders>
                    <w:bottom w:val="single" w:sz="4" w:space="0" w:color="auto"/>
                  </w:tcBorders>
                  <w:tcMar>
                    <w:left w:w="28" w:type="dxa"/>
                    <w:right w:w="28" w:type="dxa"/>
                  </w:tcMar>
                  <w:vAlign w:val="center"/>
                </w:tcPr>
                <w:p w14:paraId="3F413C99" w14:textId="77777777" w:rsidR="0093790C" w:rsidRDefault="0093790C">
                  <w:pPr>
                    <w:jc w:val="center"/>
                    <w:rPr>
                      <w:rFonts w:ascii="Times New Roman" w:eastAsia="宋体" w:hAnsi="Times New Roman"/>
                      <w:b/>
                      <w:bCs/>
                      <w:color w:val="000000" w:themeColor="text1"/>
                      <w:kern w:val="2"/>
                      <w:sz w:val="21"/>
                      <w:szCs w:val="21"/>
                    </w:rPr>
                  </w:pPr>
                </w:p>
              </w:tc>
              <w:tc>
                <w:tcPr>
                  <w:tcW w:w="2840" w:type="dxa"/>
                  <w:gridSpan w:val="2"/>
                  <w:tcBorders>
                    <w:top w:val="single" w:sz="4" w:space="0" w:color="auto"/>
                    <w:bottom w:val="single" w:sz="4" w:space="0" w:color="auto"/>
                  </w:tcBorders>
                  <w:tcMar>
                    <w:left w:w="28" w:type="dxa"/>
                    <w:right w:w="28" w:type="dxa"/>
                  </w:tcMar>
                  <w:vAlign w:val="center"/>
                </w:tcPr>
                <w:p w14:paraId="3F413C9A"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环评批复</w:t>
                  </w:r>
                </w:p>
              </w:tc>
              <w:tc>
                <w:tcPr>
                  <w:tcW w:w="2841" w:type="dxa"/>
                  <w:gridSpan w:val="2"/>
                  <w:tcBorders>
                    <w:top w:val="single" w:sz="4" w:space="0" w:color="auto"/>
                    <w:bottom w:val="single" w:sz="4" w:space="0" w:color="auto"/>
                  </w:tcBorders>
                  <w:tcMar>
                    <w:left w:w="28" w:type="dxa"/>
                    <w:right w:w="28" w:type="dxa"/>
                  </w:tcMar>
                  <w:vAlign w:val="center"/>
                </w:tcPr>
                <w:p w14:paraId="3F413C9B"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实际建设</w:t>
                  </w:r>
                </w:p>
              </w:tc>
              <w:tc>
                <w:tcPr>
                  <w:tcW w:w="816" w:type="dxa"/>
                  <w:vMerge/>
                  <w:tcBorders>
                    <w:bottom w:val="single" w:sz="4" w:space="0" w:color="auto"/>
                  </w:tcBorders>
                  <w:tcMar>
                    <w:left w:w="28" w:type="dxa"/>
                    <w:right w:w="28" w:type="dxa"/>
                  </w:tcMar>
                  <w:vAlign w:val="center"/>
                </w:tcPr>
                <w:p w14:paraId="3F413C9C" w14:textId="77777777" w:rsidR="0093790C" w:rsidRDefault="0093790C">
                  <w:pPr>
                    <w:jc w:val="center"/>
                    <w:rPr>
                      <w:rFonts w:ascii="Times New Roman" w:eastAsia="宋体" w:hAnsi="Times New Roman"/>
                      <w:bCs/>
                      <w:color w:val="000000" w:themeColor="text1"/>
                      <w:kern w:val="2"/>
                      <w:sz w:val="21"/>
                      <w:szCs w:val="21"/>
                    </w:rPr>
                  </w:pPr>
                </w:p>
              </w:tc>
            </w:tr>
            <w:tr w:rsidR="0093790C" w14:paraId="3F413CA4" w14:textId="77777777">
              <w:trPr>
                <w:trHeight w:val="397"/>
                <w:jc w:val="center"/>
              </w:trPr>
              <w:tc>
                <w:tcPr>
                  <w:tcW w:w="382" w:type="dxa"/>
                  <w:tcBorders>
                    <w:top w:val="single" w:sz="4" w:space="0" w:color="auto"/>
                  </w:tcBorders>
                  <w:tcMar>
                    <w:left w:w="28" w:type="dxa"/>
                    <w:right w:w="28" w:type="dxa"/>
                  </w:tcMar>
                  <w:vAlign w:val="center"/>
                </w:tcPr>
                <w:p w14:paraId="3F413C9E" w14:textId="77777777" w:rsidR="0093790C" w:rsidRDefault="00071A84">
                  <w:pPr>
                    <w:pStyle w:val="ab"/>
                    <w:jc w:val="center"/>
                    <w:rPr>
                      <w:rFonts w:ascii="Times New Roman" w:hAnsi="Times New Roman" w:cs="Times New Roman"/>
                      <w:bCs/>
                      <w:color w:val="000000" w:themeColor="text1"/>
                      <w:kern w:val="2"/>
                    </w:rPr>
                  </w:pPr>
                  <w:r>
                    <w:rPr>
                      <w:rFonts w:ascii="Times New Roman" w:hAnsi="Times New Roman" w:cs="Times New Roman"/>
                      <w:bCs/>
                      <w:color w:val="000000" w:themeColor="text1"/>
                      <w:kern w:val="2"/>
                    </w:rPr>
                    <w:t>1</w:t>
                  </w:r>
                </w:p>
              </w:tc>
              <w:tc>
                <w:tcPr>
                  <w:tcW w:w="592" w:type="dxa"/>
                  <w:tcBorders>
                    <w:top w:val="single" w:sz="4" w:space="0" w:color="auto"/>
                  </w:tcBorders>
                  <w:tcMar>
                    <w:left w:w="28" w:type="dxa"/>
                    <w:right w:w="28" w:type="dxa"/>
                  </w:tcMar>
                  <w:vAlign w:val="center"/>
                </w:tcPr>
                <w:p w14:paraId="3F413C9F"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主体工程</w:t>
                  </w:r>
                </w:p>
              </w:tc>
              <w:tc>
                <w:tcPr>
                  <w:tcW w:w="950" w:type="dxa"/>
                  <w:tcBorders>
                    <w:top w:val="single" w:sz="4" w:space="0" w:color="auto"/>
                  </w:tcBorders>
                  <w:tcMar>
                    <w:left w:w="28" w:type="dxa"/>
                    <w:right w:w="28" w:type="dxa"/>
                  </w:tcMar>
                  <w:vAlign w:val="center"/>
                </w:tcPr>
                <w:p w14:paraId="3F413CA0"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生产</w:t>
                  </w:r>
                  <w:r>
                    <w:rPr>
                      <w:rFonts w:ascii="Times New Roman" w:eastAsia="宋体" w:hAnsi="Times New Roman"/>
                      <w:bCs/>
                      <w:color w:val="000000" w:themeColor="text1"/>
                      <w:kern w:val="2"/>
                      <w:sz w:val="21"/>
                      <w:szCs w:val="21"/>
                    </w:rPr>
                    <w:t>车间</w:t>
                  </w:r>
                </w:p>
              </w:tc>
              <w:tc>
                <w:tcPr>
                  <w:tcW w:w="2840" w:type="dxa"/>
                  <w:gridSpan w:val="2"/>
                  <w:tcBorders>
                    <w:top w:val="single" w:sz="4" w:space="0" w:color="auto"/>
                  </w:tcBorders>
                  <w:tcMar>
                    <w:left w:w="28" w:type="dxa"/>
                    <w:right w:w="28" w:type="dxa"/>
                  </w:tcMar>
                  <w:vAlign w:val="center"/>
                </w:tcPr>
                <w:p w14:paraId="3F413CA1"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w:t>
                  </w:r>
                  <w:r>
                    <w:rPr>
                      <w:rFonts w:ascii="Times New Roman" w:eastAsia="宋体" w:hAnsi="Times New Roman" w:hint="eastAsia"/>
                      <w:bCs/>
                      <w:color w:val="000000" w:themeColor="text1"/>
                      <w:kern w:val="2"/>
                      <w:sz w:val="21"/>
                      <w:szCs w:val="21"/>
                    </w:rPr>
                    <w:t>间</w:t>
                  </w:r>
                  <w:r>
                    <w:rPr>
                      <w:rFonts w:ascii="Times New Roman" w:eastAsia="宋体" w:hAnsi="Times New Roman" w:hint="eastAsia"/>
                      <w:bCs/>
                      <w:color w:val="000000" w:themeColor="text1"/>
                      <w:kern w:val="2"/>
                      <w:sz w:val="21"/>
                      <w:szCs w:val="21"/>
                    </w:rPr>
                    <w:t>1F</w:t>
                  </w:r>
                  <w:r>
                    <w:rPr>
                      <w:rFonts w:ascii="Times New Roman" w:eastAsia="宋体" w:hAnsi="Times New Roman" w:hint="eastAsia"/>
                      <w:bCs/>
                      <w:color w:val="000000" w:themeColor="text1"/>
                      <w:kern w:val="2"/>
                      <w:sz w:val="21"/>
                      <w:szCs w:val="21"/>
                    </w:rPr>
                    <w:t>，建筑面积</w:t>
                  </w:r>
                  <w:r>
                    <w:rPr>
                      <w:rFonts w:ascii="Times New Roman" w:eastAsia="宋体" w:hAnsi="Times New Roman" w:hint="eastAsia"/>
                      <w:bCs/>
                      <w:color w:val="000000" w:themeColor="text1"/>
                      <w:kern w:val="2"/>
                      <w:sz w:val="21"/>
                      <w:szCs w:val="21"/>
                    </w:rPr>
                    <w:t>150m</w:t>
                  </w:r>
                  <w:r>
                    <w:rPr>
                      <w:rFonts w:ascii="Times New Roman" w:eastAsia="宋体" w:hAnsi="Times New Roman" w:hint="eastAsia"/>
                      <w:bCs/>
                      <w:color w:val="000000" w:themeColor="text1"/>
                      <w:kern w:val="2"/>
                      <w:sz w:val="21"/>
                      <w:szCs w:val="21"/>
                      <w:vertAlign w:val="superscript"/>
                    </w:rPr>
                    <w:t>2</w:t>
                  </w:r>
                </w:p>
              </w:tc>
              <w:tc>
                <w:tcPr>
                  <w:tcW w:w="2841" w:type="dxa"/>
                  <w:gridSpan w:val="2"/>
                  <w:tcBorders>
                    <w:top w:val="single" w:sz="4" w:space="0" w:color="auto"/>
                  </w:tcBorders>
                  <w:tcMar>
                    <w:left w:w="28" w:type="dxa"/>
                    <w:right w:w="28" w:type="dxa"/>
                  </w:tcMar>
                  <w:vAlign w:val="center"/>
                </w:tcPr>
                <w:p w14:paraId="3F413CA2"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w:t>
                  </w:r>
                  <w:r>
                    <w:rPr>
                      <w:rFonts w:ascii="Times New Roman" w:eastAsia="宋体" w:hAnsi="Times New Roman" w:hint="eastAsia"/>
                      <w:bCs/>
                      <w:color w:val="000000" w:themeColor="text1"/>
                      <w:kern w:val="2"/>
                      <w:sz w:val="21"/>
                      <w:szCs w:val="21"/>
                    </w:rPr>
                    <w:t>间</w:t>
                  </w:r>
                  <w:r>
                    <w:rPr>
                      <w:rFonts w:ascii="Times New Roman" w:eastAsia="宋体" w:hAnsi="Times New Roman" w:hint="eastAsia"/>
                      <w:bCs/>
                      <w:color w:val="000000" w:themeColor="text1"/>
                      <w:kern w:val="2"/>
                      <w:sz w:val="21"/>
                      <w:szCs w:val="21"/>
                    </w:rPr>
                    <w:t>1F</w:t>
                  </w:r>
                  <w:r>
                    <w:rPr>
                      <w:rFonts w:ascii="Times New Roman" w:eastAsia="宋体" w:hAnsi="Times New Roman" w:hint="eastAsia"/>
                      <w:bCs/>
                      <w:color w:val="000000" w:themeColor="text1"/>
                      <w:kern w:val="2"/>
                      <w:sz w:val="21"/>
                      <w:szCs w:val="21"/>
                    </w:rPr>
                    <w:t>，建筑面积</w:t>
                  </w:r>
                  <w:r>
                    <w:rPr>
                      <w:rFonts w:ascii="Times New Roman" w:eastAsia="宋体" w:hAnsi="Times New Roman" w:hint="eastAsia"/>
                      <w:bCs/>
                      <w:color w:val="000000" w:themeColor="text1"/>
                      <w:kern w:val="2"/>
                      <w:sz w:val="21"/>
                      <w:szCs w:val="21"/>
                    </w:rPr>
                    <w:t>150m</w:t>
                  </w:r>
                  <w:r>
                    <w:rPr>
                      <w:rFonts w:ascii="Times New Roman" w:eastAsia="宋体" w:hAnsi="Times New Roman" w:hint="eastAsia"/>
                      <w:bCs/>
                      <w:color w:val="000000" w:themeColor="text1"/>
                      <w:kern w:val="2"/>
                      <w:sz w:val="21"/>
                      <w:szCs w:val="21"/>
                      <w:vertAlign w:val="superscript"/>
                    </w:rPr>
                    <w:t>2</w:t>
                  </w:r>
                </w:p>
              </w:tc>
              <w:tc>
                <w:tcPr>
                  <w:tcW w:w="816" w:type="dxa"/>
                  <w:tcBorders>
                    <w:top w:val="single" w:sz="4" w:space="0" w:color="auto"/>
                  </w:tcBorders>
                  <w:tcMar>
                    <w:left w:w="28" w:type="dxa"/>
                    <w:right w:w="28" w:type="dxa"/>
                  </w:tcMar>
                  <w:vAlign w:val="center"/>
                </w:tcPr>
                <w:p w14:paraId="3F413CA3"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一致</w:t>
                  </w:r>
                </w:p>
              </w:tc>
            </w:tr>
            <w:tr w:rsidR="0093790C" w14:paraId="3F413CAB" w14:textId="77777777">
              <w:trPr>
                <w:trHeight w:val="397"/>
                <w:jc w:val="center"/>
              </w:trPr>
              <w:tc>
                <w:tcPr>
                  <w:tcW w:w="382" w:type="dxa"/>
                  <w:tcBorders>
                    <w:top w:val="single" w:sz="4" w:space="0" w:color="auto"/>
                  </w:tcBorders>
                  <w:tcMar>
                    <w:left w:w="28" w:type="dxa"/>
                    <w:right w:w="28" w:type="dxa"/>
                  </w:tcMar>
                  <w:vAlign w:val="center"/>
                </w:tcPr>
                <w:p w14:paraId="3F413CA5" w14:textId="77777777" w:rsidR="0093790C" w:rsidRDefault="00071A84">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2</w:t>
                  </w:r>
                </w:p>
              </w:tc>
              <w:tc>
                <w:tcPr>
                  <w:tcW w:w="592" w:type="dxa"/>
                  <w:tcBorders>
                    <w:top w:val="single" w:sz="4" w:space="0" w:color="auto"/>
                  </w:tcBorders>
                  <w:tcMar>
                    <w:left w:w="28" w:type="dxa"/>
                    <w:right w:w="28" w:type="dxa"/>
                  </w:tcMar>
                  <w:vAlign w:val="center"/>
                </w:tcPr>
                <w:p w14:paraId="3F413CA6"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辅助工程</w:t>
                  </w:r>
                </w:p>
              </w:tc>
              <w:tc>
                <w:tcPr>
                  <w:tcW w:w="950" w:type="dxa"/>
                  <w:tcBorders>
                    <w:top w:val="single" w:sz="4" w:space="0" w:color="auto"/>
                  </w:tcBorders>
                  <w:tcMar>
                    <w:left w:w="28" w:type="dxa"/>
                    <w:right w:w="28" w:type="dxa"/>
                  </w:tcMar>
                  <w:vAlign w:val="center"/>
                </w:tcPr>
                <w:p w14:paraId="3F413CA7"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办公楼</w:t>
                  </w:r>
                </w:p>
              </w:tc>
              <w:tc>
                <w:tcPr>
                  <w:tcW w:w="2840" w:type="dxa"/>
                  <w:gridSpan w:val="2"/>
                  <w:tcBorders>
                    <w:top w:val="single" w:sz="4" w:space="0" w:color="auto"/>
                  </w:tcBorders>
                  <w:tcMar>
                    <w:left w:w="28" w:type="dxa"/>
                    <w:right w:w="28" w:type="dxa"/>
                  </w:tcMar>
                  <w:vAlign w:val="center"/>
                </w:tcPr>
                <w:p w14:paraId="3F413CA8"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w:t>
                  </w:r>
                  <w:r>
                    <w:rPr>
                      <w:rFonts w:ascii="Times New Roman" w:eastAsia="宋体" w:hAnsi="Times New Roman" w:hint="eastAsia"/>
                      <w:bCs/>
                      <w:color w:val="000000" w:themeColor="text1"/>
                      <w:kern w:val="2"/>
                      <w:sz w:val="21"/>
                      <w:szCs w:val="21"/>
                    </w:rPr>
                    <w:t>间</w:t>
                  </w:r>
                  <w:r>
                    <w:rPr>
                      <w:rFonts w:ascii="Times New Roman" w:eastAsia="宋体" w:hAnsi="Times New Roman" w:hint="eastAsia"/>
                      <w:bCs/>
                      <w:color w:val="000000" w:themeColor="text1"/>
                      <w:kern w:val="2"/>
                      <w:sz w:val="21"/>
                      <w:szCs w:val="21"/>
                    </w:rPr>
                    <w:t>1F</w:t>
                  </w:r>
                  <w:r>
                    <w:rPr>
                      <w:rFonts w:ascii="Times New Roman" w:eastAsia="宋体" w:hAnsi="Times New Roman" w:hint="eastAsia"/>
                      <w:bCs/>
                      <w:color w:val="000000" w:themeColor="text1"/>
                      <w:kern w:val="2"/>
                      <w:sz w:val="21"/>
                      <w:szCs w:val="21"/>
                    </w:rPr>
                    <w:t>，建筑面积</w:t>
                  </w:r>
                  <w:r>
                    <w:rPr>
                      <w:rFonts w:ascii="Times New Roman" w:eastAsia="宋体" w:hAnsi="Times New Roman" w:hint="eastAsia"/>
                      <w:bCs/>
                      <w:color w:val="000000" w:themeColor="text1"/>
                      <w:kern w:val="2"/>
                      <w:sz w:val="21"/>
                      <w:szCs w:val="21"/>
                    </w:rPr>
                    <w:t>100m</w:t>
                  </w:r>
                  <w:r>
                    <w:rPr>
                      <w:rFonts w:ascii="Times New Roman" w:eastAsia="宋体" w:hAnsi="Times New Roman" w:hint="eastAsia"/>
                      <w:bCs/>
                      <w:color w:val="000000" w:themeColor="text1"/>
                      <w:kern w:val="2"/>
                      <w:sz w:val="21"/>
                      <w:szCs w:val="21"/>
                      <w:vertAlign w:val="superscript"/>
                    </w:rPr>
                    <w:t>2</w:t>
                  </w:r>
                </w:p>
              </w:tc>
              <w:tc>
                <w:tcPr>
                  <w:tcW w:w="2841" w:type="dxa"/>
                  <w:gridSpan w:val="2"/>
                  <w:tcBorders>
                    <w:top w:val="single" w:sz="4" w:space="0" w:color="auto"/>
                  </w:tcBorders>
                  <w:tcMar>
                    <w:left w:w="28" w:type="dxa"/>
                    <w:right w:w="28" w:type="dxa"/>
                  </w:tcMar>
                  <w:vAlign w:val="center"/>
                </w:tcPr>
                <w:p w14:paraId="3F413CA9"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w:t>
                  </w:r>
                  <w:r>
                    <w:rPr>
                      <w:rFonts w:ascii="Times New Roman" w:eastAsia="宋体" w:hAnsi="Times New Roman" w:hint="eastAsia"/>
                      <w:bCs/>
                      <w:color w:val="000000" w:themeColor="text1"/>
                      <w:kern w:val="2"/>
                      <w:sz w:val="21"/>
                      <w:szCs w:val="21"/>
                    </w:rPr>
                    <w:t>间</w:t>
                  </w:r>
                  <w:r>
                    <w:rPr>
                      <w:rFonts w:ascii="Times New Roman" w:eastAsia="宋体" w:hAnsi="Times New Roman" w:hint="eastAsia"/>
                      <w:bCs/>
                      <w:color w:val="000000" w:themeColor="text1"/>
                      <w:kern w:val="2"/>
                      <w:sz w:val="21"/>
                      <w:szCs w:val="21"/>
                    </w:rPr>
                    <w:t>1F</w:t>
                  </w:r>
                  <w:r>
                    <w:rPr>
                      <w:rFonts w:ascii="Times New Roman" w:eastAsia="宋体" w:hAnsi="Times New Roman" w:hint="eastAsia"/>
                      <w:bCs/>
                      <w:color w:val="000000" w:themeColor="text1"/>
                      <w:kern w:val="2"/>
                      <w:sz w:val="21"/>
                      <w:szCs w:val="21"/>
                    </w:rPr>
                    <w:t>，建筑面积</w:t>
                  </w:r>
                  <w:r>
                    <w:rPr>
                      <w:rFonts w:ascii="Times New Roman" w:eastAsia="宋体" w:hAnsi="Times New Roman" w:hint="eastAsia"/>
                      <w:bCs/>
                      <w:color w:val="000000" w:themeColor="text1"/>
                      <w:kern w:val="2"/>
                      <w:sz w:val="21"/>
                      <w:szCs w:val="21"/>
                    </w:rPr>
                    <w:t>100m</w:t>
                  </w:r>
                  <w:r>
                    <w:rPr>
                      <w:rFonts w:ascii="Times New Roman" w:eastAsia="宋体" w:hAnsi="Times New Roman" w:hint="eastAsia"/>
                      <w:bCs/>
                      <w:color w:val="000000" w:themeColor="text1"/>
                      <w:kern w:val="2"/>
                      <w:sz w:val="21"/>
                      <w:szCs w:val="21"/>
                      <w:vertAlign w:val="superscript"/>
                    </w:rPr>
                    <w:t>2</w:t>
                  </w:r>
                </w:p>
              </w:tc>
              <w:tc>
                <w:tcPr>
                  <w:tcW w:w="816" w:type="dxa"/>
                  <w:tcBorders>
                    <w:top w:val="single" w:sz="4" w:space="0" w:color="auto"/>
                  </w:tcBorders>
                  <w:tcMar>
                    <w:left w:w="28" w:type="dxa"/>
                    <w:right w:w="28" w:type="dxa"/>
                  </w:tcMar>
                  <w:vAlign w:val="center"/>
                </w:tcPr>
                <w:p w14:paraId="3F413CAA"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一致</w:t>
                  </w:r>
                </w:p>
              </w:tc>
            </w:tr>
            <w:tr w:rsidR="0093790C" w14:paraId="3F413CB4" w14:textId="77777777" w:rsidTr="00977E0D">
              <w:trPr>
                <w:trHeight w:val="397"/>
                <w:jc w:val="center"/>
              </w:trPr>
              <w:tc>
                <w:tcPr>
                  <w:tcW w:w="382" w:type="dxa"/>
                  <w:vMerge w:val="restart"/>
                  <w:tcBorders>
                    <w:top w:val="single" w:sz="4" w:space="0" w:color="auto"/>
                  </w:tcBorders>
                  <w:tcMar>
                    <w:left w:w="28" w:type="dxa"/>
                    <w:right w:w="28" w:type="dxa"/>
                  </w:tcMar>
                  <w:vAlign w:val="center"/>
                </w:tcPr>
                <w:p w14:paraId="3F413CAC" w14:textId="77777777" w:rsidR="0093790C" w:rsidRDefault="00071A84">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3</w:t>
                  </w:r>
                </w:p>
              </w:tc>
              <w:tc>
                <w:tcPr>
                  <w:tcW w:w="592" w:type="dxa"/>
                  <w:vMerge w:val="restart"/>
                  <w:tcBorders>
                    <w:top w:val="single" w:sz="4" w:space="0" w:color="auto"/>
                  </w:tcBorders>
                  <w:tcMar>
                    <w:left w:w="28" w:type="dxa"/>
                    <w:right w:w="28" w:type="dxa"/>
                  </w:tcMar>
                  <w:vAlign w:val="center"/>
                </w:tcPr>
                <w:p w14:paraId="3F413CAD"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环保工程</w:t>
                  </w:r>
                </w:p>
              </w:tc>
              <w:tc>
                <w:tcPr>
                  <w:tcW w:w="950" w:type="dxa"/>
                  <w:vMerge w:val="restart"/>
                  <w:tcBorders>
                    <w:top w:val="single" w:sz="4" w:space="0" w:color="auto"/>
                  </w:tcBorders>
                  <w:tcMar>
                    <w:left w:w="28" w:type="dxa"/>
                    <w:right w:w="28" w:type="dxa"/>
                  </w:tcMar>
                  <w:vAlign w:val="center"/>
                </w:tcPr>
                <w:p w14:paraId="3F413CAE"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废气</w:t>
                  </w:r>
                </w:p>
              </w:tc>
              <w:tc>
                <w:tcPr>
                  <w:tcW w:w="933" w:type="dxa"/>
                  <w:tcBorders>
                    <w:top w:val="single" w:sz="4" w:space="0" w:color="auto"/>
                  </w:tcBorders>
                  <w:tcMar>
                    <w:left w:w="28" w:type="dxa"/>
                    <w:right w:w="28" w:type="dxa"/>
                  </w:tcMar>
                  <w:vAlign w:val="center"/>
                </w:tcPr>
                <w:p w14:paraId="3F413CAF"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lang w:val="pt-BR"/>
                    </w:rPr>
                    <w:t>投料废气</w:t>
                  </w:r>
                </w:p>
              </w:tc>
              <w:tc>
                <w:tcPr>
                  <w:tcW w:w="1907" w:type="dxa"/>
                  <w:tcBorders>
                    <w:top w:val="single" w:sz="4" w:space="0" w:color="auto"/>
                  </w:tcBorders>
                  <w:tcMar>
                    <w:left w:w="28" w:type="dxa"/>
                    <w:right w:w="28" w:type="dxa"/>
                  </w:tcMar>
                  <w:vAlign w:val="center"/>
                </w:tcPr>
                <w:p w14:paraId="3F413CB0" w14:textId="37AB670D"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集气罩</w:t>
                  </w:r>
                  <w:r>
                    <w:rPr>
                      <w:rFonts w:ascii="Times New Roman" w:eastAsia="宋体" w:hAnsi="Times New Roman" w:hint="eastAsia"/>
                      <w:bCs/>
                      <w:color w:val="000000" w:themeColor="text1"/>
                      <w:kern w:val="2"/>
                      <w:sz w:val="21"/>
                      <w:szCs w:val="21"/>
                    </w:rPr>
                    <w:t>+</w:t>
                  </w:r>
                  <w:r>
                    <w:rPr>
                      <w:rFonts w:ascii="Times New Roman" w:eastAsia="宋体" w:hAnsi="Times New Roman" w:hint="eastAsia"/>
                      <w:bCs/>
                      <w:color w:val="000000" w:themeColor="text1"/>
                      <w:kern w:val="2"/>
                      <w:sz w:val="21"/>
                      <w:szCs w:val="21"/>
                    </w:rPr>
                    <w:t>脉冲布袋除尘器</w:t>
                  </w:r>
                  <w:r>
                    <w:rPr>
                      <w:rFonts w:ascii="Times New Roman" w:eastAsia="宋体" w:hAnsi="Times New Roman" w:hint="eastAsia"/>
                      <w:bCs/>
                      <w:color w:val="000000" w:themeColor="text1"/>
                      <w:kern w:val="2"/>
                      <w:sz w:val="21"/>
                      <w:szCs w:val="21"/>
                      <w:lang w:val="pt-BR"/>
                    </w:rPr>
                    <w:t>+15m</w:t>
                  </w:r>
                  <w:r>
                    <w:rPr>
                      <w:rFonts w:ascii="Times New Roman" w:eastAsia="宋体" w:hAnsi="Times New Roman" w:hint="eastAsia"/>
                      <w:bCs/>
                      <w:color w:val="000000" w:themeColor="text1"/>
                      <w:kern w:val="2"/>
                      <w:sz w:val="21"/>
                      <w:szCs w:val="21"/>
                      <w:lang w:val="pt-BR"/>
                    </w:rPr>
                    <w:t>高排气筒</w:t>
                  </w:r>
                  <w:r w:rsidR="00157B69">
                    <w:rPr>
                      <w:rFonts w:ascii="Times New Roman" w:eastAsia="宋体" w:hAnsi="Times New Roman" w:hint="eastAsia"/>
                      <w:bCs/>
                      <w:color w:val="000000" w:themeColor="text1"/>
                      <w:kern w:val="2"/>
                      <w:sz w:val="21"/>
                      <w:szCs w:val="21"/>
                      <w:lang w:val="pt-BR"/>
                    </w:rPr>
                    <w:t>P2</w:t>
                  </w:r>
                </w:p>
              </w:tc>
              <w:tc>
                <w:tcPr>
                  <w:tcW w:w="1070" w:type="dxa"/>
                  <w:tcBorders>
                    <w:top w:val="single" w:sz="4" w:space="0" w:color="auto"/>
                  </w:tcBorders>
                  <w:tcMar>
                    <w:left w:w="28" w:type="dxa"/>
                    <w:right w:w="28" w:type="dxa"/>
                  </w:tcMar>
                  <w:vAlign w:val="center"/>
                </w:tcPr>
                <w:p w14:paraId="3F413CB1"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lang w:val="pt-BR"/>
                    </w:rPr>
                    <w:t>投料废气</w:t>
                  </w:r>
                </w:p>
              </w:tc>
              <w:tc>
                <w:tcPr>
                  <w:tcW w:w="1771" w:type="dxa"/>
                  <w:tcBorders>
                    <w:top w:val="single" w:sz="4" w:space="0" w:color="auto"/>
                  </w:tcBorders>
                  <w:tcMar>
                    <w:left w:w="28" w:type="dxa"/>
                    <w:right w:w="28" w:type="dxa"/>
                  </w:tcMar>
                  <w:vAlign w:val="center"/>
                </w:tcPr>
                <w:p w14:paraId="3F413CB2" w14:textId="1C7D0E40"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集气罩</w:t>
                  </w:r>
                  <w:r>
                    <w:rPr>
                      <w:rFonts w:ascii="Times New Roman" w:eastAsia="宋体" w:hAnsi="Times New Roman" w:hint="eastAsia"/>
                      <w:bCs/>
                      <w:color w:val="000000" w:themeColor="text1"/>
                      <w:kern w:val="2"/>
                      <w:sz w:val="21"/>
                      <w:szCs w:val="21"/>
                    </w:rPr>
                    <w:t>+</w:t>
                  </w:r>
                  <w:r>
                    <w:rPr>
                      <w:rFonts w:ascii="Times New Roman" w:eastAsia="宋体" w:hAnsi="Times New Roman" w:hint="eastAsia"/>
                      <w:bCs/>
                      <w:color w:val="000000" w:themeColor="text1"/>
                      <w:kern w:val="2"/>
                      <w:sz w:val="21"/>
                      <w:szCs w:val="21"/>
                    </w:rPr>
                    <w:t>脉冲布袋除尘器</w:t>
                  </w:r>
                  <w:r>
                    <w:rPr>
                      <w:rFonts w:ascii="Times New Roman" w:eastAsia="宋体" w:hAnsi="Times New Roman" w:hint="eastAsia"/>
                      <w:bCs/>
                      <w:color w:val="000000" w:themeColor="text1"/>
                      <w:kern w:val="2"/>
                      <w:sz w:val="21"/>
                      <w:szCs w:val="21"/>
                      <w:lang w:val="pt-BR"/>
                    </w:rPr>
                    <w:t>+15m</w:t>
                  </w:r>
                  <w:r>
                    <w:rPr>
                      <w:rFonts w:ascii="Times New Roman" w:eastAsia="宋体" w:hAnsi="Times New Roman" w:hint="eastAsia"/>
                      <w:bCs/>
                      <w:color w:val="000000" w:themeColor="text1"/>
                      <w:kern w:val="2"/>
                      <w:sz w:val="21"/>
                      <w:szCs w:val="21"/>
                      <w:lang w:val="pt-BR"/>
                    </w:rPr>
                    <w:t>高排气筒</w:t>
                  </w:r>
                  <w:r w:rsidR="00977E0D">
                    <w:rPr>
                      <w:rFonts w:ascii="Times New Roman" w:eastAsia="宋体" w:hAnsi="Times New Roman" w:hint="eastAsia"/>
                      <w:color w:val="000000" w:themeColor="text1"/>
                      <w:sz w:val="21"/>
                      <w:szCs w:val="21"/>
                    </w:rPr>
                    <w:t>P2</w:t>
                  </w:r>
                </w:p>
              </w:tc>
              <w:tc>
                <w:tcPr>
                  <w:tcW w:w="816" w:type="dxa"/>
                  <w:tcBorders>
                    <w:top w:val="single" w:sz="4" w:space="0" w:color="auto"/>
                  </w:tcBorders>
                  <w:tcMar>
                    <w:left w:w="28" w:type="dxa"/>
                    <w:right w:w="28" w:type="dxa"/>
                  </w:tcMar>
                  <w:vAlign w:val="center"/>
                </w:tcPr>
                <w:p w14:paraId="3F413CB3"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一致</w:t>
                  </w:r>
                </w:p>
              </w:tc>
            </w:tr>
            <w:tr w:rsidR="0093790C" w14:paraId="3F413CBD" w14:textId="77777777" w:rsidTr="00977E0D">
              <w:trPr>
                <w:trHeight w:val="397"/>
                <w:jc w:val="center"/>
              </w:trPr>
              <w:tc>
                <w:tcPr>
                  <w:tcW w:w="382" w:type="dxa"/>
                  <w:vMerge/>
                  <w:tcMar>
                    <w:left w:w="28" w:type="dxa"/>
                    <w:right w:w="28" w:type="dxa"/>
                  </w:tcMar>
                  <w:vAlign w:val="center"/>
                </w:tcPr>
                <w:p w14:paraId="3F413CB5" w14:textId="77777777" w:rsidR="0093790C" w:rsidRDefault="0093790C">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3F413CB6" w14:textId="77777777" w:rsidR="0093790C" w:rsidRDefault="0093790C">
                  <w:pPr>
                    <w:jc w:val="center"/>
                    <w:rPr>
                      <w:rFonts w:ascii="Times New Roman" w:eastAsia="宋体" w:hAnsi="Times New Roman"/>
                      <w:bCs/>
                      <w:color w:val="000000" w:themeColor="text1"/>
                      <w:kern w:val="2"/>
                      <w:sz w:val="21"/>
                      <w:szCs w:val="21"/>
                    </w:rPr>
                  </w:pPr>
                </w:p>
              </w:tc>
              <w:tc>
                <w:tcPr>
                  <w:tcW w:w="950" w:type="dxa"/>
                  <w:vMerge/>
                  <w:tcMar>
                    <w:left w:w="28" w:type="dxa"/>
                    <w:right w:w="28" w:type="dxa"/>
                  </w:tcMar>
                  <w:vAlign w:val="center"/>
                </w:tcPr>
                <w:p w14:paraId="3F413CB7" w14:textId="77777777" w:rsidR="0093790C" w:rsidRDefault="0093790C">
                  <w:pPr>
                    <w:jc w:val="center"/>
                    <w:rPr>
                      <w:rFonts w:ascii="Times New Roman" w:eastAsia="宋体" w:hAnsi="Times New Roman"/>
                      <w:bCs/>
                      <w:color w:val="000000" w:themeColor="text1"/>
                      <w:kern w:val="2"/>
                      <w:sz w:val="21"/>
                      <w:szCs w:val="21"/>
                    </w:rPr>
                  </w:pPr>
                </w:p>
              </w:tc>
              <w:tc>
                <w:tcPr>
                  <w:tcW w:w="933" w:type="dxa"/>
                  <w:tcBorders>
                    <w:top w:val="single" w:sz="4" w:space="0" w:color="auto"/>
                  </w:tcBorders>
                  <w:tcMar>
                    <w:left w:w="28" w:type="dxa"/>
                    <w:right w:w="28" w:type="dxa"/>
                  </w:tcMar>
                  <w:vAlign w:val="center"/>
                </w:tcPr>
                <w:p w14:paraId="3F413CB8"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lang w:val="pt-BR"/>
                    </w:rPr>
                    <w:t>加热搅拌废气</w:t>
                  </w:r>
                </w:p>
              </w:tc>
              <w:tc>
                <w:tcPr>
                  <w:tcW w:w="1907" w:type="dxa"/>
                  <w:tcBorders>
                    <w:top w:val="single" w:sz="4" w:space="0" w:color="auto"/>
                  </w:tcBorders>
                  <w:tcMar>
                    <w:left w:w="28" w:type="dxa"/>
                    <w:right w:w="28" w:type="dxa"/>
                  </w:tcMar>
                  <w:vAlign w:val="center"/>
                </w:tcPr>
                <w:p w14:paraId="3F413CB9" w14:textId="459D3012"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集气管道</w:t>
                  </w:r>
                  <w:r>
                    <w:rPr>
                      <w:rFonts w:ascii="Times New Roman" w:eastAsia="宋体" w:hAnsi="Times New Roman" w:hint="eastAsia"/>
                      <w:bCs/>
                      <w:color w:val="000000" w:themeColor="text1"/>
                      <w:kern w:val="2"/>
                      <w:sz w:val="21"/>
                      <w:szCs w:val="21"/>
                      <w:lang w:val="pt-BR"/>
                    </w:rPr>
                    <w:t>+</w:t>
                  </w:r>
                  <w:r>
                    <w:rPr>
                      <w:rFonts w:ascii="Times New Roman" w:eastAsia="宋体" w:hAnsi="Times New Roman" w:hint="eastAsia"/>
                      <w:bCs/>
                      <w:color w:val="000000" w:themeColor="text1"/>
                      <w:kern w:val="2"/>
                      <w:sz w:val="21"/>
                      <w:szCs w:val="21"/>
                      <w:lang w:val="pt-BR"/>
                    </w:rPr>
                    <w:t>两级</w:t>
                  </w:r>
                  <w:r>
                    <w:rPr>
                      <w:rFonts w:ascii="Times New Roman" w:eastAsia="宋体" w:hAnsi="Times New Roman" w:hint="eastAsia"/>
                      <w:bCs/>
                      <w:color w:val="000000" w:themeColor="text1"/>
                      <w:kern w:val="2"/>
                      <w:sz w:val="21"/>
                      <w:szCs w:val="21"/>
                    </w:rPr>
                    <w:t>活性炭吸附装置</w:t>
                  </w:r>
                  <w:r>
                    <w:rPr>
                      <w:rFonts w:ascii="Times New Roman" w:eastAsia="宋体" w:hAnsi="Times New Roman" w:hint="eastAsia"/>
                      <w:bCs/>
                      <w:color w:val="000000" w:themeColor="text1"/>
                      <w:kern w:val="2"/>
                      <w:sz w:val="21"/>
                      <w:szCs w:val="21"/>
                      <w:lang w:val="pt-BR"/>
                    </w:rPr>
                    <w:t>+15m</w:t>
                  </w:r>
                  <w:r>
                    <w:rPr>
                      <w:rFonts w:ascii="Times New Roman" w:eastAsia="宋体" w:hAnsi="Times New Roman" w:hint="eastAsia"/>
                      <w:bCs/>
                      <w:color w:val="000000" w:themeColor="text1"/>
                      <w:kern w:val="2"/>
                      <w:sz w:val="21"/>
                      <w:szCs w:val="21"/>
                      <w:lang w:val="pt-BR"/>
                    </w:rPr>
                    <w:t>高排气筒</w:t>
                  </w:r>
                  <w:r w:rsidR="00157B69">
                    <w:rPr>
                      <w:rFonts w:ascii="Times New Roman" w:eastAsia="宋体" w:hAnsi="Times New Roman" w:hint="eastAsia"/>
                      <w:bCs/>
                      <w:color w:val="000000" w:themeColor="text1"/>
                      <w:kern w:val="2"/>
                      <w:sz w:val="21"/>
                      <w:szCs w:val="21"/>
                      <w:lang w:val="pt-BR"/>
                    </w:rPr>
                    <w:t>P3</w:t>
                  </w:r>
                </w:p>
              </w:tc>
              <w:tc>
                <w:tcPr>
                  <w:tcW w:w="1070" w:type="dxa"/>
                  <w:tcBorders>
                    <w:top w:val="single" w:sz="4" w:space="0" w:color="auto"/>
                  </w:tcBorders>
                  <w:tcMar>
                    <w:left w:w="28" w:type="dxa"/>
                    <w:right w:w="28" w:type="dxa"/>
                  </w:tcMar>
                  <w:vAlign w:val="center"/>
                </w:tcPr>
                <w:p w14:paraId="3F413CBA"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lang w:val="pt-BR"/>
                    </w:rPr>
                    <w:t>加热搅拌废气</w:t>
                  </w:r>
                </w:p>
              </w:tc>
              <w:tc>
                <w:tcPr>
                  <w:tcW w:w="1771" w:type="dxa"/>
                  <w:tcBorders>
                    <w:top w:val="single" w:sz="4" w:space="0" w:color="auto"/>
                  </w:tcBorders>
                  <w:tcMar>
                    <w:left w:w="28" w:type="dxa"/>
                    <w:right w:w="28" w:type="dxa"/>
                  </w:tcMar>
                  <w:vAlign w:val="center"/>
                </w:tcPr>
                <w:p w14:paraId="3F413CBB" w14:textId="11DA3732"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集气管道</w:t>
                  </w:r>
                  <w:r>
                    <w:rPr>
                      <w:rFonts w:ascii="Times New Roman" w:eastAsia="宋体" w:hAnsi="Times New Roman" w:hint="eastAsia"/>
                      <w:bCs/>
                      <w:color w:val="000000" w:themeColor="text1"/>
                      <w:kern w:val="2"/>
                      <w:sz w:val="21"/>
                      <w:szCs w:val="21"/>
                      <w:lang w:val="pt-BR"/>
                    </w:rPr>
                    <w:t>+</w:t>
                  </w:r>
                  <w:r>
                    <w:rPr>
                      <w:rFonts w:ascii="Times New Roman" w:eastAsia="宋体" w:hAnsi="Times New Roman" w:hint="eastAsia"/>
                      <w:bCs/>
                      <w:color w:val="000000" w:themeColor="text1"/>
                      <w:kern w:val="2"/>
                      <w:sz w:val="21"/>
                      <w:szCs w:val="21"/>
                    </w:rPr>
                    <w:t>UV</w:t>
                  </w:r>
                  <w:r>
                    <w:rPr>
                      <w:rFonts w:ascii="Times New Roman" w:eastAsia="宋体" w:hAnsi="Times New Roman" w:hint="eastAsia"/>
                      <w:bCs/>
                      <w:color w:val="000000" w:themeColor="text1"/>
                      <w:kern w:val="2"/>
                      <w:sz w:val="21"/>
                      <w:szCs w:val="21"/>
                    </w:rPr>
                    <w:t>光</w:t>
                  </w:r>
                  <w:r w:rsidR="004D6811">
                    <w:rPr>
                      <w:rFonts w:ascii="Times New Roman" w:eastAsia="宋体" w:hAnsi="Times New Roman" w:hint="eastAsia"/>
                      <w:bCs/>
                      <w:color w:val="000000" w:themeColor="text1"/>
                      <w:kern w:val="2"/>
                      <w:sz w:val="21"/>
                      <w:szCs w:val="21"/>
                    </w:rPr>
                    <w:t>催化</w:t>
                  </w:r>
                  <w:r>
                    <w:rPr>
                      <w:rFonts w:ascii="Times New Roman" w:eastAsia="宋体" w:hAnsi="Times New Roman" w:hint="eastAsia"/>
                      <w:bCs/>
                      <w:color w:val="000000" w:themeColor="text1"/>
                      <w:kern w:val="2"/>
                      <w:sz w:val="21"/>
                      <w:szCs w:val="21"/>
                    </w:rPr>
                    <w:t>氧</w:t>
                  </w:r>
                  <w:r w:rsidR="004D6811">
                    <w:rPr>
                      <w:rFonts w:ascii="Times New Roman" w:eastAsia="宋体" w:hAnsi="Times New Roman" w:hint="eastAsia"/>
                      <w:bCs/>
                      <w:color w:val="000000" w:themeColor="text1"/>
                      <w:kern w:val="2"/>
                      <w:sz w:val="21"/>
                      <w:szCs w:val="21"/>
                    </w:rPr>
                    <w:t>化</w:t>
                  </w:r>
                  <w:r>
                    <w:rPr>
                      <w:rFonts w:ascii="Times New Roman" w:eastAsia="宋体" w:hAnsi="Times New Roman" w:hint="eastAsia"/>
                      <w:bCs/>
                      <w:color w:val="000000" w:themeColor="text1"/>
                      <w:kern w:val="2"/>
                      <w:sz w:val="21"/>
                      <w:szCs w:val="21"/>
                    </w:rPr>
                    <w:t>+</w:t>
                  </w:r>
                  <w:r>
                    <w:rPr>
                      <w:rFonts w:ascii="Times New Roman" w:eastAsia="宋体" w:hAnsi="Times New Roman" w:hint="eastAsia"/>
                      <w:bCs/>
                      <w:color w:val="000000" w:themeColor="text1"/>
                      <w:kern w:val="2"/>
                      <w:sz w:val="21"/>
                      <w:szCs w:val="21"/>
                    </w:rPr>
                    <w:t>活性炭吸附</w:t>
                  </w:r>
                  <w:r>
                    <w:rPr>
                      <w:rFonts w:ascii="Times New Roman" w:eastAsia="宋体" w:hAnsi="Times New Roman" w:hint="eastAsia"/>
                      <w:bCs/>
                      <w:color w:val="000000" w:themeColor="text1"/>
                      <w:kern w:val="2"/>
                      <w:sz w:val="21"/>
                      <w:szCs w:val="21"/>
                      <w:lang w:val="pt-BR"/>
                    </w:rPr>
                    <w:t>+</w:t>
                  </w:r>
                  <w:r>
                    <w:rPr>
                      <w:rFonts w:ascii="Times New Roman" w:eastAsia="宋体" w:hAnsi="Times New Roman" w:hint="eastAsia"/>
                      <w:bCs/>
                      <w:color w:val="000000" w:themeColor="text1"/>
                      <w:kern w:val="2"/>
                      <w:sz w:val="21"/>
                      <w:szCs w:val="21"/>
                    </w:rPr>
                    <w:t>UV</w:t>
                  </w:r>
                  <w:r w:rsidR="004D6811">
                    <w:rPr>
                      <w:rFonts w:ascii="Times New Roman" w:eastAsia="宋体" w:hAnsi="Times New Roman" w:hint="eastAsia"/>
                      <w:bCs/>
                      <w:color w:val="000000" w:themeColor="text1"/>
                      <w:kern w:val="2"/>
                      <w:sz w:val="21"/>
                      <w:szCs w:val="21"/>
                    </w:rPr>
                    <w:t>光催化氧化</w:t>
                  </w:r>
                  <w:r>
                    <w:rPr>
                      <w:rFonts w:ascii="Times New Roman" w:eastAsia="宋体" w:hAnsi="Times New Roman" w:hint="eastAsia"/>
                      <w:bCs/>
                      <w:color w:val="000000" w:themeColor="text1"/>
                      <w:kern w:val="2"/>
                      <w:sz w:val="21"/>
                      <w:szCs w:val="21"/>
                    </w:rPr>
                    <w:t>+</w:t>
                  </w:r>
                  <w:r>
                    <w:rPr>
                      <w:rFonts w:ascii="Times New Roman" w:eastAsia="宋体" w:hAnsi="Times New Roman" w:hint="eastAsia"/>
                      <w:bCs/>
                      <w:color w:val="000000" w:themeColor="text1"/>
                      <w:kern w:val="2"/>
                      <w:sz w:val="21"/>
                      <w:szCs w:val="21"/>
                    </w:rPr>
                    <w:t>活性炭吸附</w:t>
                  </w:r>
                  <w:r>
                    <w:rPr>
                      <w:rFonts w:ascii="Times New Roman" w:eastAsia="宋体" w:hAnsi="Times New Roman" w:hint="eastAsia"/>
                      <w:bCs/>
                      <w:color w:val="000000" w:themeColor="text1"/>
                      <w:kern w:val="2"/>
                      <w:sz w:val="21"/>
                      <w:szCs w:val="21"/>
                      <w:lang w:val="pt-BR"/>
                    </w:rPr>
                    <w:t>15m</w:t>
                  </w:r>
                  <w:r>
                    <w:rPr>
                      <w:rFonts w:ascii="Times New Roman" w:eastAsia="宋体" w:hAnsi="Times New Roman" w:hint="eastAsia"/>
                      <w:bCs/>
                      <w:color w:val="000000" w:themeColor="text1"/>
                      <w:kern w:val="2"/>
                      <w:sz w:val="21"/>
                      <w:szCs w:val="21"/>
                      <w:lang w:val="pt-BR"/>
                    </w:rPr>
                    <w:t>高排气筒</w:t>
                  </w:r>
                  <w:r w:rsidR="00977E0D">
                    <w:rPr>
                      <w:rFonts w:ascii="Times New Roman" w:eastAsia="宋体" w:hAnsi="Times New Roman" w:hint="eastAsia"/>
                      <w:color w:val="000000" w:themeColor="text1"/>
                      <w:sz w:val="21"/>
                      <w:szCs w:val="21"/>
                    </w:rPr>
                    <w:t>P2</w:t>
                  </w:r>
                </w:p>
              </w:tc>
              <w:tc>
                <w:tcPr>
                  <w:tcW w:w="816" w:type="dxa"/>
                  <w:tcBorders>
                    <w:top w:val="single" w:sz="4" w:space="0" w:color="auto"/>
                  </w:tcBorders>
                  <w:tcMar>
                    <w:left w:w="28" w:type="dxa"/>
                    <w:right w:w="28" w:type="dxa"/>
                  </w:tcMar>
                  <w:vAlign w:val="center"/>
                </w:tcPr>
                <w:p w14:paraId="3F413CBC"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变动</w:t>
                  </w:r>
                  <w:r>
                    <w:rPr>
                      <w:rFonts w:ascii="Times New Roman" w:eastAsia="宋体" w:hAnsi="Times New Roman" w:hint="eastAsia"/>
                      <w:bCs/>
                      <w:color w:val="000000" w:themeColor="text1"/>
                      <w:kern w:val="2"/>
                      <w:sz w:val="21"/>
                      <w:szCs w:val="21"/>
                    </w:rPr>
                    <w:t>*</w:t>
                  </w:r>
                </w:p>
              </w:tc>
            </w:tr>
            <w:tr w:rsidR="0093790C" w14:paraId="3F413CC4" w14:textId="77777777">
              <w:trPr>
                <w:trHeight w:val="397"/>
                <w:jc w:val="center"/>
              </w:trPr>
              <w:tc>
                <w:tcPr>
                  <w:tcW w:w="382" w:type="dxa"/>
                  <w:vMerge/>
                  <w:tcMar>
                    <w:left w:w="28" w:type="dxa"/>
                    <w:right w:w="28" w:type="dxa"/>
                  </w:tcMar>
                  <w:vAlign w:val="center"/>
                </w:tcPr>
                <w:p w14:paraId="3F413CBE" w14:textId="77777777" w:rsidR="0093790C" w:rsidRDefault="0093790C">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3F413CBF" w14:textId="77777777" w:rsidR="0093790C" w:rsidRDefault="0093790C">
                  <w:pPr>
                    <w:jc w:val="center"/>
                    <w:rPr>
                      <w:rFonts w:ascii="Times New Roman" w:eastAsia="宋体" w:hAnsi="Times New Roman"/>
                      <w:bCs/>
                      <w:color w:val="000000" w:themeColor="text1"/>
                      <w:kern w:val="2"/>
                      <w:sz w:val="21"/>
                      <w:szCs w:val="21"/>
                    </w:rPr>
                  </w:pPr>
                </w:p>
              </w:tc>
              <w:tc>
                <w:tcPr>
                  <w:tcW w:w="950" w:type="dxa"/>
                  <w:tcBorders>
                    <w:top w:val="single" w:sz="4" w:space="0" w:color="auto"/>
                  </w:tcBorders>
                  <w:tcMar>
                    <w:left w:w="28" w:type="dxa"/>
                    <w:right w:w="28" w:type="dxa"/>
                  </w:tcMar>
                  <w:vAlign w:val="center"/>
                </w:tcPr>
                <w:p w14:paraId="3F413CC0"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噪声</w:t>
                  </w:r>
                </w:p>
              </w:tc>
              <w:tc>
                <w:tcPr>
                  <w:tcW w:w="2840" w:type="dxa"/>
                  <w:gridSpan w:val="2"/>
                  <w:tcBorders>
                    <w:top w:val="single" w:sz="4" w:space="0" w:color="auto"/>
                  </w:tcBorders>
                  <w:tcMar>
                    <w:left w:w="28" w:type="dxa"/>
                    <w:right w:w="28" w:type="dxa"/>
                  </w:tcMar>
                  <w:vAlign w:val="center"/>
                </w:tcPr>
                <w:p w14:paraId="3F413CC1"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基础减振、厂房隔声</w:t>
                  </w:r>
                </w:p>
              </w:tc>
              <w:tc>
                <w:tcPr>
                  <w:tcW w:w="2841" w:type="dxa"/>
                  <w:gridSpan w:val="2"/>
                  <w:tcBorders>
                    <w:top w:val="single" w:sz="4" w:space="0" w:color="auto"/>
                  </w:tcBorders>
                  <w:tcMar>
                    <w:left w:w="28" w:type="dxa"/>
                    <w:right w:w="28" w:type="dxa"/>
                  </w:tcMar>
                  <w:vAlign w:val="center"/>
                </w:tcPr>
                <w:p w14:paraId="3F413CC2"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基础减振、厂房隔声</w:t>
                  </w:r>
                </w:p>
              </w:tc>
              <w:tc>
                <w:tcPr>
                  <w:tcW w:w="816" w:type="dxa"/>
                  <w:tcBorders>
                    <w:top w:val="single" w:sz="4" w:space="0" w:color="auto"/>
                  </w:tcBorders>
                  <w:tcMar>
                    <w:left w:w="28" w:type="dxa"/>
                    <w:right w:w="28" w:type="dxa"/>
                  </w:tcMar>
                  <w:vAlign w:val="center"/>
                </w:tcPr>
                <w:p w14:paraId="3F413CC3"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一致</w:t>
                  </w:r>
                </w:p>
              </w:tc>
            </w:tr>
            <w:tr w:rsidR="0093790C" w14:paraId="3F413CCB" w14:textId="77777777">
              <w:trPr>
                <w:trHeight w:val="397"/>
                <w:jc w:val="center"/>
              </w:trPr>
              <w:tc>
                <w:tcPr>
                  <w:tcW w:w="382" w:type="dxa"/>
                  <w:vMerge/>
                  <w:tcMar>
                    <w:left w:w="28" w:type="dxa"/>
                    <w:right w:w="28" w:type="dxa"/>
                  </w:tcMar>
                  <w:vAlign w:val="center"/>
                </w:tcPr>
                <w:p w14:paraId="3F413CC5" w14:textId="77777777" w:rsidR="0093790C" w:rsidRDefault="0093790C">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3F413CC6" w14:textId="77777777" w:rsidR="0093790C" w:rsidRDefault="0093790C">
                  <w:pPr>
                    <w:jc w:val="center"/>
                    <w:rPr>
                      <w:rFonts w:ascii="Times New Roman" w:eastAsia="宋体" w:hAnsi="Times New Roman"/>
                      <w:bCs/>
                      <w:color w:val="000000" w:themeColor="text1"/>
                      <w:kern w:val="2"/>
                      <w:sz w:val="21"/>
                      <w:szCs w:val="21"/>
                    </w:rPr>
                  </w:pPr>
                </w:p>
              </w:tc>
              <w:tc>
                <w:tcPr>
                  <w:tcW w:w="950" w:type="dxa"/>
                  <w:vMerge w:val="restart"/>
                  <w:tcBorders>
                    <w:top w:val="single" w:sz="4" w:space="0" w:color="auto"/>
                  </w:tcBorders>
                  <w:tcMar>
                    <w:left w:w="28" w:type="dxa"/>
                    <w:right w:w="28" w:type="dxa"/>
                  </w:tcMar>
                  <w:vAlign w:val="center"/>
                </w:tcPr>
                <w:p w14:paraId="3F413CC7"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固废</w:t>
                  </w:r>
                </w:p>
              </w:tc>
              <w:tc>
                <w:tcPr>
                  <w:tcW w:w="2840" w:type="dxa"/>
                  <w:gridSpan w:val="2"/>
                  <w:tcBorders>
                    <w:top w:val="single" w:sz="4" w:space="0" w:color="auto"/>
                  </w:tcBorders>
                  <w:tcMar>
                    <w:left w:w="28" w:type="dxa"/>
                    <w:right w:w="28" w:type="dxa"/>
                  </w:tcMar>
                  <w:vAlign w:val="center"/>
                </w:tcPr>
                <w:p w14:paraId="3F413CC8"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一般固废暂存间（</w:t>
                  </w:r>
                  <w:r>
                    <w:rPr>
                      <w:rFonts w:ascii="Times New Roman" w:eastAsia="宋体" w:hAnsi="Times New Roman" w:hint="eastAsia"/>
                      <w:bCs/>
                      <w:color w:val="000000" w:themeColor="text1"/>
                      <w:kern w:val="2"/>
                      <w:sz w:val="21"/>
                      <w:szCs w:val="21"/>
                    </w:rPr>
                    <w:t>80m</w:t>
                  </w:r>
                  <w:r>
                    <w:rPr>
                      <w:rFonts w:ascii="Times New Roman" w:eastAsia="宋体" w:hAnsi="Times New Roman" w:hint="eastAsia"/>
                      <w:bCs/>
                      <w:color w:val="000000" w:themeColor="text1"/>
                      <w:kern w:val="2"/>
                      <w:sz w:val="21"/>
                      <w:szCs w:val="21"/>
                      <w:vertAlign w:val="superscript"/>
                    </w:rPr>
                    <w:t>2</w:t>
                  </w:r>
                  <w:r>
                    <w:rPr>
                      <w:rFonts w:ascii="Times New Roman" w:eastAsia="宋体" w:hAnsi="Times New Roman" w:hint="eastAsia"/>
                      <w:bCs/>
                      <w:color w:val="000000" w:themeColor="text1"/>
                      <w:kern w:val="2"/>
                      <w:sz w:val="21"/>
                      <w:szCs w:val="21"/>
                    </w:rPr>
                    <w:t>）</w:t>
                  </w:r>
                </w:p>
              </w:tc>
              <w:tc>
                <w:tcPr>
                  <w:tcW w:w="2841" w:type="dxa"/>
                  <w:gridSpan w:val="2"/>
                  <w:tcBorders>
                    <w:top w:val="single" w:sz="4" w:space="0" w:color="auto"/>
                  </w:tcBorders>
                  <w:tcMar>
                    <w:left w:w="28" w:type="dxa"/>
                    <w:right w:w="28" w:type="dxa"/>
                  </w:tcMar>
                  <w:vAlign w:val="center"/>
                </w:tcPr>
                <w:p w14:paraId="3F413CC9"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一般固废暂存间（</w:t>
                  </w:r>
                  <w:r>
                    <w:rPr>
                      <w:rFonts w:ascii="Times New Roman" w:eastAsia="宋体" w:hAnsi="Times New Roman" w:hint="eastAsia"/>
                      <w:bCs/>
                      <w:color w:val="000000" w:themeColor="text1"/>
                      <w:kern w:val="2"/>
                      <w:sz w:val="21"/>
                      <w:szCs w:val="21"/>
                    </w:rPr>
                    <w:t>80m</w:t>
                  </w:r>
                  <w:r>
                    <w:rPr>
                      <w:rFonts w:ascii="Times New Roman" w:eastAsia="宋体" w:hAnsi="Times New Roman" w:hint="eastAsia"/>
                      <w:bCs/>
                      <w:color w:val="000000" w:themeColor="text1"/>
                      <w:kern w:val="2"/>
                      <w:sz w:val="21"/>
                      <w:szCs w:val="21"/>
                      <w:vertAlign w:val="superscript"/>
                    </w:rPr>
                    <w:t>2</w:t>
                  </w:r>
                  <w:r>
                    <w:rPr>
                      <w:rFonts w:ascii="Times New Roman" w:eastAsia="宋体" w:hAnsi="Times New Roman" w:hint="eastAsia"/>
                      <w:bCs/>
                      <w:color w:val="000000" w:themeColor="text1"/>
                      <w:kern w:val="2"/>
                      <w:sz w:val="21"/>
                      <w:szCs w:val="21"/>
                    </w:rPr>
                    <w:t>）</w:t>
                  </w:r>
                </w:p>
              </w:tc>
              <w:tc>
                <w:tcPr>
                  <w:tcW w:w="816" w:type="dxa"/>
                  <w:tcBorders>
                    <w:top w:val="single" w:sz="4" w:space="0" w:color="auto"/>
                  </w:tcBorders>
                  <w:tcMar>
                    <w:left w:w="28" w:type="dxa"/>
                    <w:right w:w="28" w:type="dxa"/>
                  </w:tcMar>
                  <w:vAlign w:val="center"/>
                </w:tcPr>
                <w:p w14:paraId="3F413CCA"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一致</w:t>
                  </w:r>
                </w:p>
              </w:tc>
            </w:tr>
            <w:tr w:rsidR="0093790C" w14:paraId="3F413CD2" w14:textId="77777777">
              <w:trPr>
                <w:trHeight w:val="397"/>
                <w:jc w:val="center"/>
              </w:trPr>
              <w:tc>
                <w:tcPr>
                  <w:tcW w:w="382" w:type="dxa"/>
                  <w:vMerge/>
                  <w:tcMar>
                    <w:left w:w="28" w:type="dxa"/>
                    <w:right w:w="28" w:type="dxa"/>
                  </w:tcMar>
                  <w:vAlign w:val="center"/>
                </w:tcPr>
                <w:p w14:paraId="3F413CCC" w14:textId="77777777" w:rsidR="0093790C" w:rsidRDefault="0093790C">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3F413CCD" w14:textId="77777777" w:rsidR="0093790C" w:rsidRDefault="0093790C">
                  <w:pPr>
                    <w:jc w:val="center"/>
                    <w:rPr>
                      <w:rFonts w:ascii="Times New Roman" w:eastAsia="宋体" w:hAnsi="Times New Roman"/>
                      <w:bCs/>
                      <w:color w:val="000000" w:themeColor="text1"/>
                      <w:kern w:val="2"/>
                      <w:sz w:val="21"/>
                      <w:szCs w:val="21"/>
                    </w:rPr>
                  </w:pPr>
                </w:p>
              </w:tc>
              <w:tc>
                <w:tcPr>
                  <w:tcW w:w="950" w:type="dxa"/>
                  <w:vMerge/>
                  <w:tcMar>
                    <w:left w:w="28" w:type="dxa"/>
                    <w:right w:w="28" w:type="dxa"/>
                  </w:tcMar>
                  <w:vAlign w:val="center"/>
                </w:tcPr>
                <w:p w14:paraId="3F413CCE" w14:textId="77777777" w:rsidR="0093790C" w:rsidRDefault="0093790C">
                  <w:pPr>
                    <w:jc w:val="center"/>
                    <w:rPr>
                      <w:rFonts w:ascii="Times New Roman" w:eastAsia="宋体" w:hAnsi="Times New Roman"/>
                      <w:bCs/>
                      <w:color w:val="000000" w:themeColor="text1"/>
                      <w:kern w:val="2"/>
                      <w:sz w:val="21"/>
                      <w:szCs w:val="21"/>
                    </w:rPr>
                  </w:pPr>
                </w:p>
              </w:tc>
              <w:tc>
                <w:tcPr>
                  <w:tcW w:w="2840" w:type="dxa"/>
                  <w:gridSpan w:val="2"/>
                  <w:tcBorders>
                    <w:top w:val="single" w:sz="4" w:space="0" w:color="auto"/>
                  </w:tcBorders>
                  <w:tcMar>
                    <w:left w:w="28" w:type="dxa"/>
                    <w:right w:w="28" w:type="dxa"/>
                  </w:tcMar>
                  <w:vAlign w:val="center"/>
                </w:tcPr>
                <w:p w14:paraId="3F413CCF"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危废</w:t>
                  </w:r>
                  <w:r>
                    <w:rPr>
                      <w:rFonts w:ascii="Times New Roman" w:eastAsia="宋体" w:hAnsi="Times New Roman" w:hint="eastAsia"/>
                      <w:color w:val="000000" w:themeColor="text1"/>
                      <w:sz w:val="21"/>
                      <w:szCs w:val="21"/>
                    </w:rPr>
                    <w:t>贮存库</w:t>
                  </w:r>
                  <w:r>
                    <w:rPr>
                      <w:rFonts w:ascii="Times New Roman" w:eastAsia="宋体" w:hAnsi="Times New Roman" w:hint="eastAsia"/>
                      <w:bCs/>
                      <w:color w:val="000000" w:themeColor="text1"/>
                      <w:kern w:val="2"/>
                      <w:sz w:val="21"/>
                      <w:szCs w:val="21"/>
                    </w:rPr>
                    <w:t>（</w:t>
                  </w:r>
                  <w:r>
                    <w:rPr>
                      <w:rFonts w:ascii="Times New Roman" w:eastAsia="宋体" w:hAnsi="Times New Roman" w:hint="eastAsia"/>
                      <w:bCs/>
                      <w:color w:val="000000" w:themeColor="text1"/>
                      <w:kern w:val="2"/>
                      <w:sz w:val="21"/>
                      <w:szCs w:val="21"/>
                    </w:rPr>
                    <w:t>10m</w:t>
                  </w:r>
                  <w:r>
                    <w:rPr>
                      <w:rFonts w:ascii="Times New Roman" w:eastAsia="宋体" w:hAnsi="Times New Roman" w:hint="eastAsia"/>
                      <w:bCs/>
                      <w:color w:val="000000" w:themeColor="text1"/>
                      <w:kern w:val="2"/>
                      <w:sz w:val="21"/>
                      <w:szCs w:val="21"/>
                      <w:vertAlign w:val="superscript"/>
                    </w:rPr>
                    <w:t>2</w:t>
                  </w:r>
                  <w:r>
                    <w:rPr>
                      <w:rFonts w:ascii="Times New Roman" w:eastAsia="宋体" w:hAnsi="Times New Roman" w:hint="eastAsia"/>
                      <w:bCs/>
                      <w:color w:val="000000" w:themeColor="text1"/>
                      <w:kern w:val="2"/>
                      <w:sz w:val="21"/>
                      <w:szCs w:val="21"/>
                    </w:rPr>
                    <w:t>）</w:t>
                  </w:r>
                </w:p>
              </w:tc>
              <w:tc>
                <w:tcPr>
                  <w:tcW w:w="2841" w:type="dxa"/>
                  <w:gridSpan w:val="2"/>
                  <w:tcBorders>
                    <w:top w:val="single" w:sz="4" w:space="0" w:color="auto"/>
                  </w:tcBorders>
                  <w:tcMar>
                    <w:left w:w="28" w:type="dxa"/>
                    <w:right w:w="28" w:type="dxa"/>
                  </w:tcMar>
                  <w:vAlign w:val="center"/>
                </w:tcPr>
                <w:p w14:paraId="3F413CD0"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危废</w:t>
                  </w:r>
                  <w:r>
                    <w:rPr>
                      <w:rFonts w:ascii="Times New Roman" w:eastAsia="宋体" w:hAnsi="Times New Roman" w:hint="eastAsia"/>
                      <w:color w:val="000000" w:themeColor="text1"/>
                      <w:sz w:val="21"/>
                      <w:szCs w:val="21"/>
                    </w:rPr>
                    <w:t>贮存库</w:t>
                  </w:r>
                  <w:r>
                    <w:rPr>
                      <w:rFonts w:ascii="Times New Roman" w:eastAsia="宋体" w:hAnsi="Times New Roman" w:hint="eastAsia"/>
                      <w:bCs/>
                      <w:color w:val="000000" w:themeColor="text1"/>
                      <w:kern w:val="2"/>
                      <w:sz w:val="21"/>
                      <w:szCs w:val="21"/>
                    </w:rPr>
                    <w:t>（</w:t>
                  </w:r>
                  <w:r>
                    <w:rPr>
                      <w:rFonts w:ascii="Times New Roman" w:eastAsia="宋体" w:hAnsi="Times New Roman" w:hint="eastAsia"/>
                      <w:bCs/>
                      <w:color w:val="000000" w:themeColor="text1"/>
                      <w:kern w:val="2"/>
                      <w:sz w:val="21"/>
                      <w:szCs w:val="21"/>
                    </w:rPr>
                    <w:t>10m</w:t>
                  </w:r>
                  <w:r>
                    <w:rPr>
                      <w:rFonts w:ascii="Times New Roman" w:eastAsia="宋体" w:hAnsi="Times New Roman" w:hint="eastAsia"/>
                      <w:bCs/>
                      <w:color w:val="000000" w:themeColor="text1"/>
                      <w:kern w:val="2"/>
                      <w:sz w:val="21"/>
                      <w:szCs w:val="21"/>
                      <w:vertAlign w:val="superscript"/>
                    </w:rPr>
                    <w:t>2</w:t>
                  </w:r>
                  <w:r>
                    <w:rPr>
                      <w:rFonts w:ascii="Times New Roman" w:eastAsia="宋体" w:hAnsi="Times New Roman" w:hint="eastAsia"/>
                      <w:bCs/>
                      <w:color w:val="000000" w:themeColor="text1"/>
                      <w:kern w:val="2"/>
                      <w:sz w:val="21"/>
                      <w:szCs w:val="21"/>
                    </w:rPr>
                    <w:t>）</w:t>
                  </w:r>
                </w:p>
              </w:tc>
              <w:tc>
                <w:tcPr>
                  <w:tcW w:w="816" w:type="dxa"/>
                  <w:tcBorders>
                    <w:top w:val="single" w:sz="4" w:space="0" w:color="auto"/>
                  </w:tcBorders>
                  <w:tcMar>
                    <w:left w:w="28" w:type="dxa"/>
                    <w:right w:w="28" w:type="dxa"/>
                  </w:tcMar>
                  <w:vAlign w:val="center"/>
                </w:tcPr>
                <w:p w14:paraId="3F413CD1"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一致</w:t>
                  </w:r>
                </w:p>
              </w:tc>
            </w:tr>
            <w:tr w:rsidR="0093790C" w14:paraId="3F413CD9" w14:textId="77777777">
              <w:trPr>
                <w:trHeight w:val="397"/>
                <w:jc w:val="center"/>
              </w:trPr>
              <w:tc>
                <w:tcPr>
                  <w:tcW w:w="382" w:type="dxa"/>
                  <w:vMerge w:val="restart"/>
                  <w:tcBorders>
                    <w:top w:val="single" w:sz="4" w:space="0" w:color="auto"/>
                  </w:tcBorders>
                  <w:tcMar>
                    <w:left w:w="28" w:type="dxa"/>
                    <w:right w:w="28" w:type="dxa"/>
                  </w:tcMar>
                  <w:vAlign w:val="center"/>
                </w:tcPr>
                <w:p w14:paraId="3F413CD3" w14:textId="77777777" w:rsidR="0093790C" w:rsidRDefault="00071A84">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4</w:t>
                  </w:r>
                </w:p>
              </w:tc>
              <w:tc>
                <w:tcPr>
                  <w:tcW w:w="592" w:type="dxa"/>
                  <w:vMerge w:val="restart"/>
                  <w:tcBorders>
                    <w:top w:val="single" w:sz="4" w:space="0" w:color="auto"/>
                  </w:tcBorders>
                  <w:tcMar>
                    <w:left w:w="28" w:type="dxa"/>
                    <w:right w:w="28" w:type="dxa"/>
                  </w:tcMar>
                  <w:vAlign w:val="center"/>
                </w:tcPr>
                <w:p w14:paraId="3F413CD4"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公用工程</w:t>
                  </w:r>
                </w:p>
              </w:tc>
              <w:tc>
                <w:tcPr>
                  <w:tcW w:w="950" w:type="dxa"/>
                  <w:tcBorders>
                    <w:top w:val="single" w:sz="4" w:space="0" w:color="auto"/>
                    <w:bottom w:val="single" w:sz="4" w:space="0" w:color="auto"/>
                  </w:tcBorders>
                  <w:tcMar>
                    <w:left w:w="28" w:type="dxa"/>
                    <w:right w:w="28" w:type="dxa"/>
                  </w:tcMar>
                  <w:vAlign w:val="center"/>
                </w:tcPr>
                <w:p w14:paraId="3F413CD5"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供水</w:t>
                  </w:r>
                </w:p>
              </w:tc>
              <w:tc>
                <w:tcPr>
                  <w:tcW w:w="2840" w:type="dxa"/>
                  <w:gridSpan w:val="2"/>
                  <w:tcBorders>
                    <w:top w:val="single" w:sz="4" w:space="0" w:color="auto"/>
                    <w:bottom w:val="single" w:sz="4" w:space="0" w:color="auto"/>
                  </w:tcBorders>
                  <w:tcMar>
                    <w:left w:w="28" w:type="dxa"/>
                    <w:right w:w="28" w:type="dxa"/>
                  </w:tcMar>
                  <w:vAlign w:val="center"/>
                </w:tcPr>
                <w:p w14:paraId="3F413CD6"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集中自来水管网</w:t>
                  </w:r>
                </w:p>
              </w:tc>
              <w:tc>
                <w:tcPr>
                  <w:tcW w:w="2841" w:type="dxa"/>
                  <w:gridSpan w:val="2"/>
                  <w:tcBorders>
                    <w:top w:val="single" w:sz="4" w:space="0" w:color="auto"/>
                    <w:bottom w:val="single" w:sz="4" w:space="0" w:color="auto"/>
                  </w:tcBorders>
                  <w:tcMar>
                    <w:left w:w="28" w:type="dxa"/>
                    <w:right w:w="28" w:type="dxa"/>
                  </w:tcMar>
                  <w:vAlign w:val="center"/>
                </w:tcPr>
                <w:p w14:paraId="3F413CD7"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集中自来水管网</w:t>
                  </w:r>
                </w:p>
              </w:tc>
              <w:tc>
                <w:tcPr>
                  <w:tcW w:w="816" w:type="dxa"/>
                  <w:tcBorders>
                    <w:top w:val="single" w:sz="4" w:space="0" w:color="auto"/>
                    <w:bottom w:val="single" w:sz="4" w:space="0" w:color="auto"/>
                  </w:tcBorders>
                  <w:tcMar>
                    <w:left w:w="28" w:type="dxa"/>
                    <w:right w:w="28" w:type="dxa"/>
                  </w:tcMar>
                  <w:vAlign w:val="center"/>
                </w:tcPr>
                <w:p w14:paraId="3F413CD8"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一致</w:t>
                  </w:r>
                </w:p>
              </w:tc>
            </w:tr>
            <w:tr w:rsidR="0093790C" w14:paraId="3F413CE0" w14:textId="77777777">
              <w:trPr>
                <w:trHeight w:val="397"/>
                <w:jc w:val="center"/>
              </w:trPr>
              <w:tc>
                <w:tcPr>
                  <w:tcW w:w="382" w:type="dxa"/>
                  <w:vMerge/>
                  <w:tcMar>
                    <w:left w:w="28" w:type="dxa"/>
                    <w:right w:w="28" w:type="dxa"/>
                  </w:tcMar>
                  <w:vAlign w:val="center"/>
                </w:tcPr>
                <w:p w14:paraId="3F413CDA" w14:textId="77777777" w:rsidR="0093790C" w:rsidRDefault="0093790C">
                  <w:pPr>
                    <w:pStyle w:val="ab"/>
                    <w:jc w:val="center"/>
                    <w:rPr>
                      <w:rFonts w:ascii="Times New Roman" w:hAnsi="Times New Roman" w:cs="Times New Roman"/>
                      <w:bCs/>
                      <w:color w:val="000000" w:themeColor="text1"/>
                      <w:kern w:val="2"/>
                    </w:rPr>
                  </w:pPr>
                </w:p>
              </w:tc>
              <w:tc>
                <w:tcPr>
                  <w:tcW w:w="592" w:type="dxa"/>
                  <w:vMerge/>
                  <w:tcMar>
                    <w:left w:w="28" w:type="dxa"/>
                    <w:right w:w="28" w:type="dxa"/>
                  </w:tcMar>
                  <w:vAlign w:val="center"/>
                </w:tcPr>
                <w:p w14:paraId="3F413CDB" w14:textId="77777777" w:rsidR="0093790C" w:rsidRDefault="0093790C">
                  <w:pPr>
                    <w:jc w:val="center"/>
                    <w:rPr>
                      <w:rFonts w:ascii="Times New Roman" w:eastAsia="宋体" w:hAnsi="Times New Roman"/>
                      <w:bCs/>
                      <w:color w:val="000000" w:themeColor="text1"/>
                      <w:kern w:val="2"/>
                      <w:sz w:val="21"/>
                      <w:szCs w:val="21"/>
                    </w:rPr>
                  </w:pPr>
                </w:p>
              </w:tc>
              <w:tc>
                <w:tcPr>
                  <w:tcW w:w="950" w:type="dxa"/>
                  <w:tcBorders>
                    <w:top w:val="single" w:sz="4" w:space="0" w:color="auto"/>
                  </w:tcBorders>
                  <w:tcMar>
                    <w:left w:w="28" w:type="dxa"/>
                    <w:right w:w="28" w:type="dxa"/>
                  </w:tcMar>
                  <w:vAlign w:val="center"/>
                </w:tcPr>
                <w:p w14:paraId="3F413CDC"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供电</w:t>
                  </w:r>
                </w:p>
              </w:tc>
              <w:tc>
                <w:tcPr>
                  <w:tcW w:w="2840" w:type="dxa"/>
                  <w:gridSpan w:val="2"/>
                  <w:tcBorders>
                    <w:top w:val="single" w:sz="4" w:space="0" w:color="auto"/>
                  </w:tcBorders>
                  <w:tcMar>
                    <w:left w:w="28" w:type="dxa"/>
                    <w:right w:w="28" w:type="dxa"/>
                  </w:tcMar>
                  <w:vAlign w:val="center"/>
                </w:tcPr>
                <w:p w14:paraId="3F413CDD"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集中供电电网</w:t>
                  </w:r>
                </w:p>
              </w:tc>
              <w:tc>
                <w:tcPr>
                  <w:tcW w:w="2841" w:type="dxa"/>
                  <w:gridSpan w:val="2"/>
                  <w:tcBorders>
                    <w:top w:val="single" w:sz="4" w:space="0" w:color="auto"/>
                  </w:tcBorders>
                  <w:tcMar>
                    <w:left w:w="28" w:type="dxa"/>
                    <w:right w:w="28" w:type="dxa"/>
                  </w:tcMar>
                  <w:vAlign w:val="center"/>
                </w:tcPr>
                <w:p w14:paraId="3F413CDE"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集中供电电网</w:t>
                  </w:r>
                </w:p>
              </w:tc>
              <w:tc>
                <w:tcPr>
                  <w:tcW w:w="816" w:type="dxa"/>
                  <w:tcBorders>
                    <w:top w:val="single" w:sz="4" w:space="0" w:color="auto"/>
                  </w:tcBorders>
                  <w:tcMar>
                    <w:left w:w="28" w:type="dxa"/>
                    <w:right w:w="28" w:type="dxa"/>
                  </w:tcMar>
                  <w:vAlign w:val="center"/>
                </w:tcPr>
                <w:p w14:paraId="3F413CDF"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一致</w:t>
                  </w:r>
                </w:p>
              </w:tc>
            </w:tr>
          </w:tbl>
          <w:p w14:paraId="3F413CE1" w14:textId="28CE1F54" w:rsidR="0093790C" w:rsidRDefault="00071A84">
            <w:pPr>
              <w:widowControl w:val="0"/>
              <w:spacing w:line="480" w:lineRule="exact"/>
              <w:ind w:firstLineChars="200" w:firstLine="480"/>
              <w:jc w:val="both"/>
              <w:textAlignment w:val="baseline"/>
              <w:rPr>
                <w:rFonts w:ascii="Times New Roman" w:eastAsia="宋体" w:hAnsi="Times New Roman"/>
                <w:bCs/>
                <w:color w:val="000000" w:themeColor="text1"/>
                <w:kern w:val="2"/>
                <w:sz w:val="24"/>
                <w:szCs w:val="24"/>
              </w:rPr>
            </w:pPr>
            <w:r w:rsidRPr="00886F87">
              <w:rPr>
                <w:rFonts w:ascii="Times New Roman" w:eastAsia="宋体" w:hAnsi="Times New Roman" w:hint="eastAsia"/>
                <w:bCs/>
                <w:color w:val="000000" w:themeColor="text1"/>
                <w:kern w:val="2"/>
                <w:sz w:val="24"/>
                <w:szCs w:val="24"/>
              </w:rPr>
              <w:t>注</w:t>
            </w:r>
            <w:r w:rsidRPr="00886F87">
              <w:rPr>
                <w:rFonts w:ascii="Times New Roman" w:eastAsia="宋体" w:hAnsi="Times New Roman" w:hint="eastAsia"/>
                <w:bCs/>
                <w:color w:val="000000" w:themeColor="text1"/>
                <w:kern w:val="2"/>
                <w:sz w:val="24"/>
                <w:szCs w:val="24"/>
              </w:rPr>
              <w:t>*</w:t>
            </w:r>
            <w:r w:rsidRPr="00886F87">
              <w:rPr>
                <w:rFonts w:ascii="Times New Roman" w:eastAsia="宋体" w:hAnsi="Times New Roman" w:hint="eastAsia"/>
                <w:bCs/>
                <w:color w:val="000000" w:themeColor="text1"/>
                <w:kern w:val="2"/>
                <w:sz w:val="24"/>
                <w:szCs w:val="24"/>
              </w:rPr>
              <w:t>：本项目</w:t>
            </w:r>
            <w:r w:rsidR="00E801BF" w:rsidRPr="00886F87">
              <w:rPr>
                <w:rFonts w:ascii="Times New Roman" w:eastAsia="宋体" w:hAnsi="Times New Roman" w:hint="eastAsia"/>
                <w:bCs/>
                <w:color w:val="000000" w:themeColor="text1"/>
                <w:kern w:val="2"/>
                <w:sz w:val="24"/>
                <w:szCs w:val="24"/>
              </w:rPr>
              <w:t>加热搅拌废气</w:t>
            </w:r>
            <w:r w:rsidR="00886F87" w:rsidRPr="00886F87">
              <w:rPr>
                <w:rFonts w:ascii="Times New Roman" w:eastAsia="宋体" w:hAnsi="Times New Roman" w:hint="eastAsia"/>
                <w:bCs/>
                <w:color w:val="000000" w:themeColor="text1"/>
                <w:kern w:val="2"/>
                <w:sz w:val="24"/>
                <w:szCs w:val="24"/>
              </w:rPr>
              <w:t>污染防治措施变化，</w:t>
            </w:r>
            <w:r w:rsidR="00F46154">
              <w:rPr>
                <w:rFonts w:ascii="Times New Roman" w:eastAsia="宋体" w:hAnsi="Times New Roman" w:hint="eastAsia"/>
                <w:bCs/>
                <w:color w:val="000000" w:themeColor="text1"/>
                <w:kern w:val="2"/>
                <w:sz w:val="24"/>
                <w:szCs w:val="24"/>
              </w:rPr>
              <w:t>我公司</w:t>
            </w:r>
            <w:r w:rsidR="001D3824">
              <w:rPr>
                <w:rFonts w:ascii="Times New Roman" w:eastAsia="宋体" w:hAnsi="Times New Roman" w:hint="eastAsia"/>
                <w:bCs/>
                <w:color w:val="000000" w:themeColor="text1"/>
                <w:kern w:val="2"/>
                <w:sz w:val="24"/>
                <w:szCs w:val="24"/>
              </w:rPr>
              <w:t>为提高非甲烷总烃废气治理效率，</w:t>
            </w:r>
            <w:r w:rsidR="00886F87" w:rsidRPr="00886F87">
              <w:rPr>
                <w:rFonts w:ascii="Times New Roman" w:eastAsia="宋体" w:hAnsi="Times New Roman" w:hint="eastAsia"/>
                <w:bCs/>
                <w:color w:val="000000" w:themeColor="text1"/>
                <w:kern w:val="2"/>
                <w:sz w:val="24"/>
                <w:szCs w:val="24"/>
              </w:rPr>
              <w:t>将原环评批复的“两级活性炭吸附装置”更改为“</w:t>
            </w:r>
            <w:r w:rsidR="00886F87" w:rsidRPr="00886F87">
              <w:rPr>
                <w:rFonts w:ascii="Times New Roman" w:eastAsia="宋体" w:hAnsi="Times New Roman" w:hint="eastAsia"/>
                <w:bCs/>
                <w:color w:val="000000" w:themeColor="text1"/>
                <w:kern w:val="2"/>
                <w:sz w:val="24"/>
                <w:szCs w:val="24"/>
              </w:rPr>
              <w:t>UV</w:t>
            </w:r>
            <w:r w:rsidR="004D6811" w:rsidRPr="004D6811">
              <w:rPr>
                <w:rFonts w:ascii="Times New Roman" w:eastAsia="宋体" w:hAnsi="Times New Roman" w:hint="eastAsia"/>
                <w:bCs/>
                <w:color w:val="000000" w:themeColor="text1"/>
                <w:kern w:val="2"/>
                <w:sz w:val="24"/>
                <w:szCs w:val="24"/>
              </w:rPr>
              <w:t>光催化氧化</w:t>
            </w:r>
            <w:r w:rsidR="00886F87" w:rsidRPr="00886F87">
              <w:rPr>
                <w:rFonts w:ascii="Times New Roman" w:eastAsia="宋体" w:hAnsi="Times New Roman" w:hint="eastAsia"/>
                <w:bCs/>
                <w:color w:val="000000" w:themeColor="text1"/>
                <w:kern w:val="2"/>
                <w:sz w:val="24"/>
                <w:szCs w:val="24"/>
              </w:rPr>
              <w:t>+</w:t>
            </w:r>
            <w:r w:rsidR="00886F87" w:rsidRPr="00886F87">
              <w:rPr>
                <w:rFonts w:ascii="Times New Roman" w:eastAsia="宋体" w:hAnsi="Times New Roman" w:hint="eastAsia"/>
                <w:bCs/>
                <w:color w:val="000000" w:themeColor="text1"/>
                <w:kern w:val="2"/>
                <w:sz w:val="24"/>
                <w:szCs w:val="24"/>
              </w:rPr>
              <w:t>活性炭吸附</w:t>
            </w:r>
            <w:r w:rsidR="00886F87" w:rsidRPr="00886F87">
              <w:rPr>
                <w:rFonts w:ascii="Times New Roman" w:eastAsia="宋体" w:hAnsi="Times New Roman" w:hint="eastAsia"/>
                <w:bCs/>
                <w:color w:val="000000" w:themeColor="text1"/>
                <w:kern w:val="2"/>
                <w:sz w:val="24"/>
                <w:szCs w:val="24"/>
                <w:lang w:val="pt-BR"/>
              </w:rPr>
              <w:t>+</w:t>
            </w:r>
            <w:r w:rsidR="00886F87" w:rsidRPr="00886F87">
              <w:rPr>
                <w:rFonts w:ascii="Times New Roman" w:eastAsia="宋体" w:hAnsi="Times New Roman" w:hint="eastAsia"/>
                <w:bCs/>
                <w:color w:val="000000" w:themeColor="text1"/>
                <w:kern w:val="2"/>
                <w:sz w:val="24"/>
                <w:szCs w:val="24"/>
              </w:rPr>
              <w:t>UV</w:t>
            </w:r>
            <w:r w:rsidR="004D6811" w:rsidRPr="004D6811">
              <w:rPr>
                <w:rFonts w:ascii="Times New Roman" w:eastAsia="宋体" w:hAnsi="Times New Roman" w:hint="eastAsia"/>
                <w:bCs/>
                <w:color w:val="000000" w:themeColor="text1"/>
                <w:kern w:val="2"/>
                <w:sz w:val="24"/>
                <w:szCs w:val="24"/>
              </w:rPr>
              <w:t>光催化氧化</w:t>
            </w:r>
            <w:r w:rsidR="00886F87" w:rsidRPr="00886F87">
              <w:rPr>
                <w:rFonts w:ascii="Times New Roman" w:eastAsia="宋体" w:hAnsi="Times New Roman" w:hint="eastAsia"/>
                <w:bCs/>
                <w:color w:val="000000" w:themeColor="text1"/>
                <w:kern w:val="2"/>
                <w:sz w:val="24"/>
                <w:szCs w:val="24"/>
              </w:rPr>
              <w:t>+</w:t>
            </w:r>
            <w:r w:rsidR="00886F87" w:rsidRPr="00886F87">
              <w:rPr>
                <w:rFonts w:ascii="Times New Roman" w:eastAsia="宋体" w:hAnsi="Times New Roman" w:hint="eastAsia"/>
                <w:bCs/>
                <w:color w:val="000000" w:themeColor="text1"/>
                <w:kern w:val="2"/>
                <w:sz w:val="24"/>
                <w:szCs w:val="24"/>
              </w:rPr>
              <w:t>活性炭吸附”</w:t>
            </w:r>
            <w:r w:rsidR="00DB5779">
              <w:rPr>
                <w:rFonts w:ascii="Times New Roman" w:eastAsia="宋体" w:hAnsi="Times New Roman" w:hint="eastAsia"/>
                <w:bCs/>
                <w:color w:val="000000" w:themeColor="text1"/>
                <w:kern w:val="2"/>
                <w:sz w:val="24"/>
                <w:szCs w:val="24"/>
              </w:rPr>
              <w:t>，</w:t>
            </w:r>
            <w:r w:rsidR="00430C7F">
              <w:rPr>
                <w:rFonts w:ascii="Times New Roman" w:eastAsia="宋体" w:hAnsi="Times New Roman" w:hint="eastAsia"/>
                <w:bCs/>
                <w:color w:val="000000" w:themeColor="text1"/>
                <w:kern w:val="2"/>
                <w:sz w:val="24"/>
                <w:szCs w:val="24"/>
              </w:rPr>
              <w:t>对照《建设项目</w:t>
            </w:r>
            <w:r w:rsidR="008F7F1D">
              <w:rPr>
                <w:rFonts w:ascii="Times New Roman" w:eastAsia="宋体" w:hAnsi="Times New Roman" w:hint="eastAsia"/>
                <w:bCs/>
                <w:color w:val="000000" w:themeColor="text1"/>
                <w:kern w:val="2"/>
                <w:sz w:val="24"/>
                <w:szCs w:val="24"/>
              </w:rPr>
              <w:t>非重大变动情况分析说明（验收前）</w:t>
            </w:r>
            <w:r w:rsidR="00430C7F">
              <w:rPr>
                <w:rFonts w:ascii="Times New Roman" w:eastAsia="宋体" w:hAnsi="Times New Roman" w:hint="eastAsia"/>
                <w:bCs/>
                <w:color w:val="000000" w:themeColor="text1"/>
                <w:kern w:val="2"/>
                <w:sz w:val="24"/>
                <w:szCs w:val="24"/>
              </w:rPr>
              <w:t>》</w:t>
            </w:r>
            <w:r w:rsidR="008F7F1D">
              <w:rPr>
                <w:rFonts w:ascii="Times New Roman" w:eastAsia="宋体" w:hAnsi="Times New Roman" w:hint="eastAsia"/>
                <w:bCs/>
                <w:color w:val="000000" w:themeColor="text1"/>
                <w:kern w:val="2"/>
                <w:sz w:val="24"/>
                <w:szCs w:val="24"/>
              </w:rPr>
              <w:t>，污染防治措施</w:t>
            </w:r>
            <w:r w:rsidR="00D9659E">
              <w:rPr>
                <w:rFonts w:ascii="Times New Roman" w:eastAsia="宋体" w:hAnsi="Times New Roman" w:hint="eastAsia"/>
                <w:bCs/>
                <w:color w:val="000000" w:themeColor="text1"/>
                <w:kern w:val="2"/>
                <w:sz w:val="24"/>
                <w:szCs w:val="24"/>
              </w:rPr>
              <w:t>变化未导致</w:t>
            </w:r>
            <w:r w:rsidR="00E35E1D">
              <w:rPr>
                <w:rFonts w:ascii="Times New Roman" w:eastAsia="宋体" w:hAnsi="Times New Roman" w:hint="eastAsia"/>
                <w:bCs/>
                <w:color w:val="000000" w:themeColor="text1"/>
                <w:kern w:val="2"/>
                <w:sz w:val="24"/>
                <w:szCs w:val="24"/>
              </w:rPr>
              <w:t>排放污染物种类增加，</w:t>
            </w:r>
            <w:r w:rsidRPr="00886F87">
              <w:rPr>
                <w:rFonts w:ascii="Times New Roman" w:eastAsia="宋体" w:hAnsi="Times New Roman" w:hint="eastAsia"/>
                <w:bCs/>
                <w:color w:val="000000" w:themeColor="text1"/>
                <w:kern w:val="2"/>
                <w:sz w:val="24"/>
                <w:szCs w:val="24"/>
              </w:rPr>
              <w:t>故本次变动不属于重大变动。</w:t>
            </w:r>
          </w:p>
          <w:p w14:paraId="0EAF1E65" w14:textId="14616D6E" w:rsidR="00DB5779" w:rsidRPr="00886F87" w:rsidRDefault="00EF78A2">
            <w:pPr>
              <w:widowControl w:val="0"/>
              <w:spacing w:line="480" w:lineRule="exact"/>
              <w:ind w:firstLineChars="200" w:firstLine="480"/>
              <w:jc w:val="both"/>
              <w:textAlignment w:val="baseline"/>
              <w:rPr>
                <w:rFonts w:ascii="Times New Roman" w:eastAsia="宋体" w:hAnsi="Times New Roman"/>
                <w:bCs/>
                <w:color w:val="000000" w:themeColor="text1"/>
                <w:kern w:val="2"/>
                <w:sz w:val="24"/>
                <w:szCs w:val="24"/>
              </w:rPr>
            </w:pPr>
            <w:r>
              <w:rPr>
                <w:rFonts w:ascii="Times New Roman" w:eastAsia="宋体" w:hAnsi="Times New Roman" w:hint="eastAsia"/>
                <w:bCs/>
                <w:color w:val="000000" w:themeColor="text1"/>
                <w:kern w:val="2"/>
                <w:sz w:val="24"/>
                <w:szCs w:val="24"/>
              </w:rPr>
              <w:t>根据厂区生产车间布置</w:t>
            </w:r>
            <w:r w:rsidR="00865D19">
              <w:rPr>
                <w:rFonts w:ascii="Times New Roman" w:eastAsia="宋体" w:hAnsi="Times New Roman" w:hint="eastAsia"/>
                <w:bCs/>
                <w:color w:val="000000" w:themeColor="text1"/>
                <w:kern w:val="2"/>
                <w:sz w:val="24"/>
                <w:szCs w:val="24"/>
              </w:rPr>
              <w:t>情况及生产设备摆放情况，本项目</w:t>
            </w:r>
            <w:r w:rsidR="00DB5779">
              <w:rPr>
                <w:rFonts w:ascii="Times New Roman" w:eastAsia="宋体" w:hAnsi="Times New Roman" w:hint="eastAsia"/>
                <w:bCs/>
                <w:color w:val="000000" w:themeColor="text1"/>
                <w:kern w:val="2"/>
                <w:sz w:val="24"/>
                <w:szCs w:val="24"/>
              </w:rPr>
              <w:t>加热搅拌废气与投料废气</w:t>
            </w:r>
            <w:r w:rsidR="00865D19">
              <w:rPr>
                <w:rFonts w:ascii="Times New Roman" w:eastAsia="宋体" w:hAnsi="Times New Roman" w:hint="eastAsia"/>
                <w:bCs/>
                <w:color w:val="000000" w:themeColor="text1"/>
                <w:kern w:val="2"/>
                <w:sz w:val="24"/>
                <w:szCs w:val="24"/>
              </w:rPr>
              <w:t>共同引至</w:t>
            </w:r>
            <w:r w:rsidR="00663160">
              <w:rPr>
                <w:rFonts w:ascii="Times New Roman" w:eastAsia="宋体" w:hAnsi="Times New Roman" w:hint="eastAsia"/>
                <w:bCs/>
                <w:color w:val="000000" w:themeColor="text1"/>
                <w:kern w:val="2"/>
                <w:sz w:val="24"/>
                <w:szCs w:val="24"/>
              </w:rPr>
              <w:t>厂区</w:t>
            </w:r>
            <w:r w:rsidR="00DB5779">
              <w:rPr>
                <w:rFonts w:ascii="Times New Roman" w:eastAsia="宋体" w:hAnsi="Times New Roman" w:hint="eastAsia"/>
                <w:bCs/>
                <w:color w:val="000000" w:themeColor="text1"/>
                <w:kern w:val="2"/>
                <w:sz w:val="24"/>
                <w:szCs w:val="24"/>
              </w:rPr>
              <w:t>现有</w:t>
            </w:r>
            <w:r w:rsidR="00DB5779">
              <w:rPr>
                <w:rFonts w:ascii="Times New Roman" w:eastAsia="宋体" w:hAnsi="Times New Roman" w:hint="eastAsia"/>
                <w:bCs/>
                <w:color w:val="000000" w:themeColor="text1"/>
                <w:kern w:val="2"/>
                <w:sz w:val="24"/>
                <w:szCs w:val="24"/>
              </w:rPr>
              <w:t>15m</w:t>
            </w:r>
            <w:r w:rsidR="00DB5779">
              <w:rPr>
                <w:rFonts w:ascii="Times New Roman" w:eastAsia="宋体" w:hAnsi="Times New Roman" w:hint="eastAsia"/>
                <w:bCs/>
                <w:color w:val="000000" w:themeColor="text1"/>
                <w:kern w:val="2"/>
                <w:sz w:val="24"/>
                <w:szCs w:val="24"/>
              </w:rPr>
              <w:t>高排气筒</w:t>
            </w:r>
            <w:r w:rsidR="00DB5779">
              <w:rPr>
                <w:rFonts w:ascii="Times New Roman" w:eastAsia="宋体" w:hAnsi="Times New Roman" w:hint="eastAsia"/>
                <w:bCs/>
                <w:color w:val="000000" w:themeColor="text1"/>
                <w:kern w:val="2"/>
                <w:sz w:val="24"/>
                <w:szCs w:val="24"/>
              </w:rPr>
              <w:t>P2</w:t>
            </w:r>
            <w:r w:rsidR="00663160">
              <w:rPr>
                <w:rFonts w:ascii="Times New Roman" w:eastAsia="宋体" w:hAnsi="Times New Roman" w:hint="eastAsia"/>
                <w:bCs/>
                <w:color w:val="000000" w:themeColor="text1"/>
                <w:kern w:val="2"/>
                <w:sz w:val="24"/>
                <w:szCs w:val="24"/>
              </w:rPr>
              <w:t>，</w:t>
            </w:r>
            <w:r w:rsidR="00A60428">
              <w:rPr>
                <w:rFonts w:ascii="Times New Roman" w:eastAsia="宋体" w:hAnsi="Times New Roman" w:hint="eastAsia"/>
                <w:bCs/>
                <w:color w:val="000000" w:themeColor="text1"/>
                <w:kern w:val="2"/>
                <w:sz w:val="24"/>
                <w:szCs w:val="24"/>
              </w:rPr>
              <w:t>与现有项目</w:t>
            </w:r>
            <w:r w:rsidR="008B7F10">
              <w:rPr>
                <w:rFonts w:ascii="Times New Roman" w:eastAsia="宋体" w:hAnsi="Times New Roman" w:hint="eastAsia"/>
                <w:bCs/>
                <w:color w:val="000000" w:themeColor="text1"/>
                <w:kern w:val="2"/>
                <w:sz w:val="24"/>
                <w:szCs w:val="24"/>
              </w:rPr>
              <w:t>北</w:t>
            </w:r>
            <w:r w:rsidR="0003043A">
              <w:rPr>
                <w:rFonts w:ascii="Times New Roman" w:eastAsia="宋体" w:hAnsi="Times New Roman" w:hint="eastAsia"/>
                <w:bCs/>
                <w:color w:val="000000" w:themeColor="text1"/>
                <w:kern w:val="2"/>
                <w:sz w:val="24"/>
                <w:szCs w:val="24"/>
              </w:rPr>
              <w:t>生产</w:t>
            </w:r>
            <w:r w:rsidR="008B7F10">
              <w:rPr>
                <w:rFonts w:ascii="Times New Roman" w:eastAsia="宋体" w:hAnsi="Times New Roman" w:hint="eastAsia"/>
                <w:bCs/>
                <w:color w:val="000000" w:themeColor="text1"/>
                <w:kern w:val="2"/>
                <w:sz w:val="24"/>
                <w:szCs w:val="24"/>
              </w:rPr>
              <w:t>车间筛选工段废气一同排放，对照《建设项目非重大变动情况分析说明（验收前）》，该变动</w:t>
            </w:r>
            <w:r w:rsidR="008B7F10" w:rsidRPr="00886F87">
              <w:rPr>
                <w:rFonts w:ascii="Times New Roman" w:eastAsia="宋体" w:hAnsi="Times New Roman" w:hint="eastAsia"/>
                <w:bCs/>
                <w:color w:val="000000" w:themeColor="text1"/>
                <w:kern w:val="2"/>
                <w:sz w:val="24"/>
                <w:szCs w:val="24"/>
              </w:rPr>
              <w:t>不属于重大变动。</w:t>
            </w:r>
          </w:p>
          <w:p w14:paraId="3F413CE2" w14:textId="77777777" w:rsidR="0093790C" w:rsidRDefault="00071A84">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Pr>
                <w:rFonts w:ascii="Times New Roman" w:eastAsia="宋体" w:hAnsi="Times New Roman"/>
                <w:b/>
                <w:color w:val="000000" w:themeColor="text1"/>
                <w:kern w:val="2"/>
                <w:sz w:val="24"/>
                <w:szCs w:val="24"/>
              </w:rPr>
              <w:t>4</w:t>
            </w:r>
            <w:r>
              <w:rPr>
                <w:rFonts w:ascii="Times New Roman" w:eastAsia="宋体" w:hAnsi="Times New Roman"/>
                <w:b/>
                <w:color w:val="000000" w:themeColor="text1"/>
                <w:kern w:val="2"/>
                <w:sz w:val="24"/>
                <w:szCs w:val="24"/>
              </w:rPr>
              <w:t>、工程主要设备：</w:t>
            </w:r>
          </w:p>
          <w:p w14:paraId="3F413CE3" w14:textId="77777777" w:rsidR="0093790C" w:rsidRDefault="00071A84">
            <w:pPr>
              <w:widowControl w:val="0"/>
              <w:spacing w:line="480" w:lineRule="exact"/>
              <w:ind w:firstLineChars="200" w:firstLine="480"/>
              <w:jc w:val="both"/>
              <w:textAlignment w:val="baseline"/>
              <w:rPr>
                <w:rFonts w:ascii="Times New Roman" w:eastAsia="宋体" w:hAnsi="Times New Roman"/>
                <w:bCs/>
                <w:color w:val="000000" w:themeColor="text1"/>
                <w:kern w:val="2"/>
                <w:sz w:val="24"/>
                <w:szCs w:val="24"/>
              </w:rPr>
            </w:pPr>
            <w:r>
              <w:rPr>
                <w:rFonts w:ascii="Times New Roman" w:eastAsia="宋体" w:hAnsi="Times New Roman" w:hint="eastAsia"/>
                <w:bCs/>
                <w:color w:val="000000" w:themeColor="text1"/>
                <w:kern w:val="2"/>
                <w:sz w:val="24"/>
                <w:szCs w:val="24"/>
              </w:rPr>
              <w:lastRenderedPageBreak/>
              <w:t>本项目主要设备见下表。</w:t>
            </w:r>
          </w:p>
          <w:p w14:paraId="3F413CE4" w14:textId="77777777" w:rsidR="0093790C" w:rsidRDefault="00071A84">
            <w:pPr>
              <w:widowControl w:val="0"/>
              <w:spacing w:line="480" w:lineRule="exact"/>
              <w:ind w:firstLineChars="200" w:firstLine="480"/>
              <w:jc w:val="both"/>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t>表</w:t>
            </w:r>
            <w:r>
              <w:rPr>
                <w:rFonts w:ascii="Times New Roman" w:eastAsia="黑体" w:hAnsi="Times New Roman" w:hint="eastAsia"/>
                <w:bCs/>
                <w:color w:val="000000" w:themeColor="text1"/>
                <w:kern w:val="2"/>
                <w:sz w:val="24"/>
                <w:szCs w:val="24"/>
              </w:rPr>
              <w:t>5</w:t>
            </w:r>
            <w:r>
              <w:rPr>
                <w:rFonts w:ascii="Times New Roman" w:eastAsia="黑体" w:hAnsi="Times New Roman"/>
                <w:bCs/>
                <w:color w:val="000000" w:themeColor="text1"/>
                <w:kern w:val="2"/>
                <w:sz w:val="24"/>
                <w:szCs w:val="24"/>
              </w:rPr>
              <w:t xml:space="preserve">               </w:t>
            </w:r>
            <w:r>
              <w:rPr>
                <w:rFonts w:ascii="Times New Roman" w:eastAsia="黑体" w:hAnsi="Times New Roman" w:hint="eastAsia"/>
                <w:bCs/>
                <w:color w:val="000000" w:themeColor="text1"/>
                <w:kern w:val="2"/>
                <w:sz w:val="24"/>
                <w:szCs w:val="24"/>
              </w:rPr>
              <w:t xml:space="preserve">   </w:t>
            </w:r>
            <w:r>
              <w:rPr>
                <w:rFonts w:ascii="Times New Roman" w:eastAsia="黑体" w:hAnsi="Times New Roman"/>
                <w:bCs/>
                <w:color w:val="000000" w:themeColor="text1"/>
                <w:kern w:val="2"/>
                <w:sz w:val="24"/>
                <w:szCs w:val="24"/>
              </w:rPr>
              <w:t>项目设备一览表</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000000"/>
                <w:insideV w:val="single" w:sz="4" w:space="0" w:color="000000"/>
              </w:tblBorders>
              <w:tblLayout w:type="fixed"/>
              <w:tblCellMar>
                <w:left w:w="11" w:type="dxa"/>
                <w:right w:w="11" w:type="dxa"/>
              </w:tblCellMar>
              <w:tblLook w:val="04A0" w:firstRow="1" w:lastRow="0" w:firstColumn="1" w:lastColumn="0" w:noHBand="0" w:noVBand="1"/>
            </w:tblPr>
            <w:tblGrid>
              <w:gridCol w:w="407"/>
              <w:gridCol w:w="2312"/>
              <w:gridCol w:w="1126"/>
              <w:gridCol w:w="1017"/>
              <w:gridCol w:w="1648"/>
              <w:gridCol w:w="1017"/>
              <w:gridCol w:w="894"/>
            </w:tblGrid>
            <w:tr w:rsidR="0093790C" w14:paraId="3F413CEA" w14:textId="77777777">
              <w:trPr>
                <w:cantSplit/>
                <w:trHeight w:val="397"/>
              </w:trPr>
              <w:tc>
                <w:tcPr>
                  <w:tcW w:w="407" w:type="dxa"/>
                  <w:vMerge w:val="restart"/>
                  <w:vAlign w:val="center"/>
                </w:tcPr>
                <w:p w14:paraId="3F413CE5"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序号</w:t>
                  </w:r>
                </w:p>
              </w:tc>
              <w:tc>
                <w:tcPr>
                  <w:tcW w:w="2312" w:type="dxa"/>
                  <w:vMerge w:val="restart"/>
                  <w:vAlign w:val="center"/>
                </w:tcPr>
                <w:p w14:paraId="3F413CE6"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设备名称</w:t>
                  </w:r>
                </w:p>
              </w:tc>
              <w:tc>
                <w:tcPr>
                  <w:tcW w:w="2143" w:type="dxa"/>
                  <w:gridSpan w:val="2"/>
                  <w:vAlign w:val="center"/>
                </w:tcPr>
                <w:p w14:paraId="3F413CE7" w14:textId="77777777" w:rsidR="0093790C" w:rsidRDefault="00071A84">
                  <w:pPr>
                    <w:pStyle w:val="ab"/>
                    <w:jc w:val="center"/>
                    <w:rPr>
                      <w:rFonts w:ascii="Times New Roman" w:hAnsi="Times New Roman" w:cs="Times New Roman"/>
                      <w:b/>
                      <w:bCs/>
                      <w:color w:val="000000" w:themeColor="text1"/>
                      <w:kern w:val="2"/>
                    </w:rPr>
                  </w:pPr>
                  <w:r>
                    <w:rPr>
                      <w:rFonts w:ascii="Times New Roman" w:hAnsi="Times New Roman" w:cs="Times New Roman"/>
                      <w:b/>
                      <w:bCs/>
                      <w:color w:val="000000" w:themeColor="text1"/>
                      <w:kern w:val="2"/>
                    </w:rPr>
                    <w:t>环评批复</w:t>
                  </w:r>
                </w:p>
              </w:tc>
              <w:tc>
                <w:tcPr>
                  <w:tcW w:w="2665" w:type="dxa"/>
                  <w:gridSpan w:val="2"/>
                  <w:vAlign w:val="center"/>
                </w:tcPr>
                <w:p w14:paraId="3F413CE8" w14:textId="77777777" w:rsidR="0093790C" w:rsidRDefault="00071A84">
                  <w:pPr>
                    <w:pStyle w:val="ab"/>
                    <w:jc w:val="center"/>
                    <w:rPr>
                      <w:rFonts w:ascii="Times New Roman" w:hAnsi="Times New Roman" w:cs="Times New Roman"/>
                      <w:b/>
                      <w:bCs/>
                      <w:color w:val="000000" w:themeColor="text1"/>
                      <w:kern w:val="2"/>
                    </w:rPr>
                  </w:pPr>
                  <w:r>
                    <w:rPr>
                      <w:rFonts w:ascii="Times New Roman" w:hAnsi="Times New Roman" w:cs="Times New Roman"/>
                      <w:b/>
                      <w:bCs/>
                      <w:color w:val="000000" w:themeColor="text1"/>
                      <w:kern w:val="2"/>
                    </w:rPr>
                    <w:t>实际建设</w:t>
                  </w:r>
                </w:p>
              </w:tc>
              <w:tc>
                <w:tcPr>
                  <w:tcW w:w="894" w:type="dxa"/>
                  <w:vMerge w:val="restart"/>
                  <w:vAlign w:val="center"/>
                </w:tcPr>
                <w:p w14:paraId="3F413CE9" w14:textId="77777777" w:rsidR="0093790C" w:rsidRDefault="00071A84">
                  <w:pPr>
                    <w:pStyle w:val="ab"/>
                    <w:jc w:val="center"/>
                    <w:rPr>
                      <w:rFonts w:ascii="Times New Roman" w:hAnsi="Times New Roman" w:cs="Times New Roman"/>
                      <w:b/>
                      <w:bCs/>
                      <w:color w:val="000000" w:themeColor="text1"/>
                      <w:kern w:val="2"/>
                    </w:rPr>
                  </w:pPr>
                  <w:r>
                    <w:rPr>
                      <w:rFonts w:ascii="Times New Roman" w:hAnsi="Times New Roman" w:cs="Times New Roman" w:hint="eastAsia"/>
                      <w:b/>
                      <w:bCs/>
                      <w:color w:val="000000" w:themeColor="text1"/>
                      <w:kern w:val="2"/>
                    </w:rPr>
                    <w:t>设备数量变动情况</w:t>
                  </w:r>
                </w:p>
              </w:tc>
            </w:tr>
            <w:tr w:rsidR="0093790C" w14:paraId="3F413CF2" w14:textId="77777777">
              <w:trPr>
                <w:cantSplit/>
                <w:trHeight w:val="397"/>
              </w:trPr>
              <w:tc>
                <w:tcPr>
                  <w:tcW w:w="407" w:type="dxa"/>
                  <w:vMerge/>
                  <w:vAlign w:val="center"/>
                </w:tcPr>
                <w:p w14:paraId="3F413CEB" w14:textId="77777777" w:rsidR="0093790C" w:rsidRDefault="0093790C">
                  <w:pPr>
                    <w:jc w:val="center"/>
                    <w:rPr>
                      <w:rFonts w:ascii="Times New Roman" w:eastAsia="宋体" w:hAnsi="Times New Roman"/>
                      <w:b/>
                      <w:bCs/>
                      <w:color w:val="000000" w:themeColor="text1"/>
                      <w:kern w:val="2"/>
                      <w:sz w:val="21"/>
                      <w:szCs w:val="21"/>
                    </w:rPr>
                  </w:pPr>
                </w:p>
              </w:tc>
              <w:tc>
                <w:tcPr>
                  <w:tcW w:w="2312" w:type="dxa"/>
                  <w:vMerge/>
                  <w:vAlign w:val="center"/>
                </w:tcPr>
                <w:p w14:paraId="3F413CEC" w14:textId="77777777" w:rsidR="0093790C" w:rsidRDefault="0093790C">
                  <w:pPr>
                    <w:jc w:val="center"/>
                    <w:rPr>
                      <w:rFonts w:ascii="Times New Roman" w:eastAsia="宋体" w:hAnsi="Times New Roman"/>
                      <w:b/>
                      <w:bCs/>
                      <w:color w:val="000000" w:themeColor="text1"/>
                      <w:kern w:val="2"/>
                      <w:sz w:val="21"/>
                      <w:szCs w:val="21"/>
                    </w:rPr>
                  </w:pPr>
                </w:p>
              </w:tc>
              <w:tc>
                <w:tcPr>
                  <w:tcW w:w="1126" w:type="dxa"/>
                  <w:vAlign w:val="center"/>
                </w:tcPr>
                <w:p w14:paraId="3F413CED"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型号</w:t>
                  </w:r>
                </w:p>
              </w:tc>
              <w:tc>
                <w:tcPr>
                  <w:tcW w:w="1017" w:type="dxa"/>
                  <w:vAlign w:val="center"/>
                </w:tcPr>
                <w:p w14:paraId="3F413CEE"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数量</w:t>
                  </w:r>
                </w:p>
              </w:tc>
              <w:tc>
                <w:tcPr>
                  <w:tcW w:w="1648" w:type="dxa"/>
                  <w:vAlign w:val="center"/>
                </w:tcPr>
                <w:p w14:paraId="3F413CEF"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型号</w:t>
                  </w:r>
                </w:p>
              </w:tc>
              <w:tc>
                <w:tcPr>
                  <w:tcW w:w="1017" w:type="dxa"/>
                  <w:vAlign w:val="center"/>
                </w:tcPr>
                <w:p w14:paraId="3F413CF0"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数量</w:t>
                  </w:r>
                </w:p>
              </w:tc>
              <w:tc>
                <w:tcPr>
                  <w:tcW w:w="894" w:type="dxa"/>
                  <w:vMerge/>
                  <w:vAlign w:val="center"/>
                </w:tcPr>
                <w:p w14:paraId="3F413CF1" w14:textId="77777777" w:rsidR="0093790C" w:rsidRDefault="0093790C">
                  <w:pPr>
                    <w:pStyle w:val="ab"/>
                    <w:jc w:val="center"/>
                    <w:rPr>
                      <w:rFonts w:ascii="Times New Roman" w:hAnsi="Times New Roman" w:cs="Times New Roman"/>
                      <w:bCs/>
                      <w:color w:val="000000" w:themeColor="text1"/>
                      <w:kern w:val="2"/>
                    </w:rPr>
                  </w:pPr>
                </w:p>
              </w:tc>
            </w:tr>
            <w:tr w:rsidR="0093790C" w14:paraId="3F413CFA" w14:textId="77777777">
              <w:trPr>
                <w:cantSplit/>
                <w:trHeight w:val="397"/>
              </w:trPr>
              <w:tc>
                <w:tcPr>
                  <w:tcW w:w="407" w:type="dxa"/>
                  <w:vAlign w:val="center"/>
                </w:tcPr>
                <w:p w14:paraId="3F413CF3"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1</w:t>
                  </w:r>
                </w:p>
              </w:tc>
              <w:tc>
                <w:tcPr>
                  <w:tcW w:w="2312" w:type="dxa"/>
                  <w:vAlign w:val="center"/>
                </w:tcPr>
                <w:p w14:paraId="3F413CF4"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一体搅拌罐</w:t>
                  </w:r>
                </w:p>
              </w:tc>
              <w:tc>
                <w:tcPr>
                  <w:tcW w:w="1126" w:type="dxa"/>
                  <w:vAlign w:val="center"/>
                </w:tcPr>
                <w:p w14:paraId="3F413CF5"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1000L</w:t>
                  </w:r>
                </w:p>
              </w:tc>
              <w:tc>
                <w:tcPr>
                  <w:tcW w:w="1017" w:type="dxa"/>
                  <w:vAlign w:val="center"/>
                </w:tcPr>
                <w:p w14:paraId="3F413CF6"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5</w:t>
                  </w:r>
                </w:p>
              </w:tc>
              <w:tc>
                <w:tcPr>
                  <w:tcW w:w="1648" w:type="dxa"/>
                  <w:vAlign w:val="center"/>
                </w:tcPr>
                <w:p w14:paraId="3F413CF7"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1000L</w:t>
                  </w:r>
                </w:p>
              </w:tc>
              <w:tc>
                <w:tcPr>
                  <w:tcW w:w="1017" w:type="dxa"/>
                  <w:vAlign w:val="center"/>
                </w:tcPr>
                <w:p w14:paraId="3F413CF8"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5</w:t>
                  </w:r>
                </w:p>
              </w:tc>
              <w:tc>
                <w:tcPr>
                  <w:tcW w:w="894" w:type="dxa"/>
                  <w:vAlign w:val="center"/>
                </w:tcPr>
                <w:p w14:paraId="3F413CF9" w14:textId="63561128" w:rsidR="0093790C" w:rsidRDefault="00B11606">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一致</w:t>
                  </w:r>
                </w:p>
              </w:tc>
            </w:tr>
            <w:tr w:rsidR="0093790C" w14:paraId="3F413D02" w14:textId="77777777">
              <w:trPr>
                <w:cantSplit/>
                <w:trHeight w:val="397"/>
              </w:trPr>
              <w:tc>
                <w:tcPr>
                  <w:tcW w:w="407" w:type="dxa"/>
                  <w:vAlign w:val="center"/>
                </w:tcPr>
                <w:p w14:paraId="3F413CFB"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2</w:t>
                  </w:r>
                </w:p>
              </w:tc>
              <w:tc>
                <w:tcPr>
                  <w:tcW w:w="2312" w:type="dxa"/>
                  <w:vAlign w:val="center"/>
                </w:tcPr>
                <w:p w14:paraId="3F413CFC"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沸腾造粒机</w:t>
                  </w:r>
                </w:p>
              </w:tc>
              <w:tc>
                <w:tcPr>
                  <w:tcW w:w="1126" w:type="dxa"/>
                  <w:vAlign w:val="center"/>
                </w:tcPr>
                <w:p w14:paraId="3F413CFD"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15kw</w:t>
                  </w:r>
                </w:p>
              </w:tc>
              <w:tc>
                <w:tcPr>
                  <w:tcW w:w="1017" w:type="dxa"/>
                  <w:vAlign w:val="center"/>
                </w:tcPr>
                <w:p w14:paraId="3F413CFE"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w:t>
                  </w:r>
                </w:p>
              </w:tc>
              <w:tc>
                <w:tcPr>
                  <w:tcW w:w="1648" w:type="dxa"/>
                  <w:vAlign w:val="center"/>
                </w:tcPr>
                <w:p w14:paraId="3F413CFF"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15kw</w:t>
                  </w:r>
                </w:p>
              </w:tc>
              <w:tc>
                <w:tcPr>
                  <w:tcW w:w="1017" w:type="dxa"/>
                  <w:vAlign w:val="center"/>
                </w:tcPr>
                <w:p w14:paraId="3F413D00"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w:t>
                  </w:r>
                </w:p>
              </w:tc>
              <w:tc>
                <w:tcPr>
                  <w:tcW w:w="894" w:type="dxa"/>
                  <w:vAlign w:val="center"/>
                </w:tcPr>
                <w:p w14:paraId="3F413D01" w14:textId="018B2DC5" w:rsidR="0093790C" w:rsidRDefault="00B11606">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一致</w:t>
                  </w:r>
                </w:p>
              </w:tc>
            </w:tr>
            <w:tr w:rsidR="0093790C" w14:paraId="3F413D0A" w14:textId="77777777">
              <w:trPr>
                <w:cantSplit/>
                <w:trHeight w:val="397"/>
              </w:trPr>
              <w:tc>
                <w:tcPr>
                  <w:tcW w:w="407" w:type="dxa"/>
                  <w:vAlign w:val="center"/>
                </w:tcPr>
                <w:p w14:paraId="3F413D03"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3</w:t>
                  </w:r>
                </w:p>
              </w:tc>
              <w:tc>
                <w:tcPr>
                  <w:tcW w:w="2312" w:type="dxa"/>
                  <w:vAlign w:val="center"/>
                </w:tcPr>
                <w:p w14:paraId="3F413D04"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投料器</w:t>
                  </w:r>
                </w:p>
              </w:tc>
              <w:tc>
                <w:tcPr>
                  <w:tcW w:w="1126" w:type="dxa"/>
                  <w:vAlign w:val="center"/>
                </w:tcPr>
                <w:p w14:paraId="3F413D05"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017" w:type="dxa"/>
                  <w:vAlign w:val="center"/>
                </w:tcPr>
                <w:p w14:paraId="3F413D06"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w:t>
                  </w:r>
                </w:p>
              </w:tc>
              <w:tc>
                <w:tcPr>
                  <w:tcW w:w="1648" w:type="dxa"/>
                  <w:vAlign w:val="center"/>
                </w:tcPr>
                <w:p w14:paraId="3F413D07"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017" w:type="dxa"/>
                  <w:vAlign w:val="center"/>
                </w:tcPr>
                <w:p w14:paraId="3F413D08"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w:t>
                  </w:r>
                </w:p>
              </w:tc>
              <w:tc>
                <w:tcPr>
                  <w:tcW w:w="894" w:type="dxa"/>
                  <w:vAlign w:val="center"/>
                </w:tcPr>
                <w:p w14:paraId="3F413D09" w14:textId="48E17015" w:rsidR="0093790C" w:rsidRDefault="00B11606">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一致</w:t>
                  </w:r>
                </w:p>
              </w:tc>
            </w:tr>
            <w:tr w:rsidR="0093790C" w14:paraId="3F413D12" w14:textId="77777777">
              <w:trPr>
                <w:cantSplit/>
                <w:trHeight w:val="397"/>
              </w:trPr>
              <w:tc>
                <w:tcPr>
                  <w:tcW w:w="407" w:type="dxa"/>
                  <w:vAlign w:val="center"/>
                </w:tcPr>
                <w:p w14:paraId="3F413D0B"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4</w:t>
                  </w:r>
                </w:p>
              </w:tc>
              <w:tc>
                <w:tcPr>
                  <w:tcW w:w="2312" w:type="dxa"/>
                  <w:vAlign w:val="center"/>
                </w:tcPr>
                <w:p w14:paraId="3F413D0C"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泵</w:t>
                  </w:r>
                </w:p>
              </w:tc>
              <w:tc>
                <w:tcPr>
                  <w:tcW w:w="1126" w:type="dxa"/>
                  <w:vAlign w:val="center"/>
                </w:tcPr>
                <w:p w14:paraId="3F413D0D"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017" w:type="dxa"/>
                  <w:vAlign w:val="center"/>
                </w:tcPr>
                <w:p w14:paraId="3F413D0E"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2</w:t>
                  </w:r>
                </w:p>
              </w:tc>
              <w:tc>
                <w:tcPr>
                  <w:tcW w:w="1648" w:type="dxa"/>
                  <w:vAlign w:val="center"/>
                </w:tcPr>
                <w:p w14:paraId="3F413D0F"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w:t>
                  </w:r>
                </w:p>
              </w:tc>
              <w:tc>
                <w:tcPr>
                  <w:tcW w:w="1017" w:type="dxa"/>
                  <w:vAlign w:val="center"/>
                </w:tcPr>
                <w:p w14:paraId="3F413D10"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2</w:t>
                  </w:r>
                </w:p>
              </w:tc>
              <w:tc>
                <w:tcPr>
                  <w:tcW w:w="894" w:type="dxa"/>
                  <w:vAlign w:val="center"/>
                </w:tcPr>
                <w:p w14:paraId="3F413D11" w14:textId="069F159C" w:rsidR="0093790C" w:rsidRDefault="00B11606">
                  <w:pPr>
                    <w:pStyle w:val="ab"/>
                    <w:jc w:val="center"/>
                    <w:rPr>
                      <w:rFonts w:ascii="Times New Roman" w:hAnsi="Times New Roman" w:cs="Times New Roman"/>
                      <w:bCs/>
                      <w:color w:val="000000" w:themeColor="text1"/>
                      <w:kern w:val="2"/>
                    </w:rPr>
                  </w:pPr>
                  <w:r>
                    <w:rPr>
                      <w:rFonts w:ascii="Times New Roman" w:hAnsi="Times New Roman" w:cs="Times New Roman" w:hint="eastAsia"/>
                      <w:bCs/>
                      <w:color w:val="000000" w:themeColor="text1"/>
                      <w:kern w:val="2"/>
                    </w:rPr>
                    <w:t>一致</w:t>
                  </w:r>
                </w:p>
              </w:tc>
            </w:tr>
          </w:tbl>
          <w:p w14:paraId="3F413D13" w14:textId="77777777" w:rsidR="0093790C" w:rsidRDefault="00071A84">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Pr>
                <w:rFonts w:ascii="Times New Roman" w:eastAsia="宋体" w:hAnsi="Times New Roman"/>
                <w:b/>
                <w:color w:val="000000" w:themeColor="text1"/>
                <w:kern w:val="2"/>
                <w:sz w:val="24"/>
                <w:szCs w:val="24"/>
              </w:rPr>
              <w:t>5</w:t>
            </w:r>
            <w:r>
              <w:rPr>
                <w:rFonts w:ascii="Times New Roman" w:eastAsia="宋体" w:hAnsi="Times New Roman"/>
                <w:b/>
                <w:color w:val="000000" w:themeColor="text1"/>
                <w:kern w:val="2"/>
                <w:sz w:val="24"/>
                <w:szCs w:val="24"/>
              </w:rPr>
              <w:t>、本项目原辅材料消耗量见下表：</w:t>
            </w:r>
          </w:p>
          <w:p w14:paraId="3F413D14" w14:textId="77777777" w:rsidR="0093790C" w:rsidRDefault="00071A84">
            <w:pPr>
              <w:widowControl w:val="0"/>
              <w:spacing w:line="480" w:lineRule="exact"/>
              <w:ind w:firstLineChars="200" w:firstLine="480"/>
              <w:jc w:val="both"/>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t>表</w:t>
            </w:r>
            <w:r>
              <w:rPr>
                <w:rFonts w:ascii="Times New Roman" w:eastAsia="黑体" w:hAnsi="Times New Roman" w:hint="eastAsia"/>
                <w:bCs/>
                <w:color w:val="000000" w:themeColor="text1"/>
                <w:kern w:val="2"/>
                <w:sz w:val="24"/>
                <w:szCs w:val="24"/>
              </w:rPr>
              <w:t>6</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本项目原辅材料及资源能源消耗量</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592"/>
              <w:gridCol w:w="790"/>
              <w:gridCol w:w="1833"/>
              <w:gridCol w:w="1967"/>
              <w:gridCol w:w="1950"/>
              <w:gridCol w:w="1289"/>
            </w:tblGrid>
            <w:tr w:rsidR="0093790C" w14:paraId="3F413D1A" w14:textId="77777777">
              <w:trPr>
                <w:trHeight w:val="814"/>
              </w:trPr>
              <w:tc>
                <w:tcPr>
                  <w:tcW w:w="592" w:type="dxa"/>
                  <w:vAlign w:val="center"/>
                </w:tcPr>
                <w:p w14:paraId="3F413D15"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序号</w:t>
                  </w:r>
                </w:p>
              </w:tc>
              <w:tc>
                <w:tcPr>
                  <w:tcW w:w="2623" w:type="dxa"/>
                  <w:gridSpan w:val="2"/>
                  <w:vAlign w:val="center"/>
                </w:tcPr>
                <w:p w14:paraId="3F413D16"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原辅材料</w:t>
                  </w:r>
                </w:p>
              </w:tc>
              <w:tc>
                <w:tcPr>
                  <w:tcW w:w="1967" w:type="dxa"/>
                  <w:vAlign w:val="center"/>
                </w:tcPr>
                <w:p w14:paraId="3F413D17"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b/>
                      <w:bCs/>
                      <w:color w:val="000000" w:themeColor="text1"/>
                      <w:kern w:val="2"/>
                      <w:sz w:val="21"/>
                      <w:szCs w:val="21"/>
                    </w:rPr>
                    <w:t>环评批复用量</w:t>
                  </w:r>
                </w:p>
              </w:tc>
              <w:tc>
                <w:tcPr>
                  <w:tcW w:w="1950" w:type="dxa"/>
                  <w:vAlign w:val="center"/>
                </w:tcPr>
                <w:p w14:paraId="3F413D18"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hint="eastAsia"/>
                      <w:b/>
                      <w:bCs/>
                      <w:color w:val="000000" w:themeColor="text1"/>
                      <w:kern w:val="2"/>
                      <w:sz w:val="21"/>
                      <w:szCs w:val="21"/>
                    </w:rPr>
                    <w:t>实际用量</w:t>
                  </w:r>
                </w:p>
              </w:tc>
              <w:tc>
                <w:tcPr>
                  <w:tcW w:w="1289" w:type="dxa"/>
                  <w:vAlign w:val="center"/>
                </w:tcPr>
                <w:p w14:paraId="3F413D19" w14:textId="77777777" w:rsidR="0093790C" w:rsidRDefault="00071A84">
                  <w:pPr>
                    <w:jc w:val="center"/>
                    <w:rPr>
                      <w:rFonts w:ascii="Times New Roman" w:eastAsia="宋体" w:hAnsi="Times New Roman"/>
                      <w:b/>
                      <w:bCs/>
                      <w:color w:val="000000" w:themeColor="text1"/>
                      <w:kern w:val="2"/>
                      <w:sz w:val="21"/>
                      <w:szCs w:val="21"/>
                    </w:rPr>
                  </w:pPr>
                  <w:r>
                    <w:rPr>
                      <w:rFonts w:ascii="Times New Roman" w:eastAsia="宋体" w:hAnsi="Times New Roman" w:hint="eastAsia"/>
                      <w:b/>
                      <w:bCs/>
                      <w:color w:val="000000" w:themeColor="text1"/>
                      <w:kern w:val="2"/>
                      <w:sz w:val="21"/>
                      <w:szCs w:val="21"/>
                    </w:rPr>
                    <w:t>用量变动情况</w:t>
                  </w:r>
                </w:p>
              </w:tc>
            </w:tr>
            <w:tr w:rsidR="0093790C" w14:paraId="3F413D21" w14:textId="77777777">
              <w:trPr>
                <w:trHeight w:val="397"/>
              </w:trPr>
              <w:tc>
                <w:tcPr>
                  <w:tcW w:w="592" w:type="dxa"/>
                  <w:vAlign w:val="center"/>
                </w:tcPr>
                <w:p w14:paraId="3F413D1B"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1</w:t>
                  </w:r>
                </w:p>
              </w:tc>
              <w:tc>
                <w:tcPr>
                  <w:tcW w:w="790" w:type="dxa"/>
                  <w:vMerge w:val="restart"/>
                  <w:vAlign w:val="center"/>
                </w:tcPr>
                <w:p w14:paraId="3F413D1C"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抛光膏</w:t>
                  </w:r>
                </w:p>
              </w:tc>
              <w:tc>
                <w:tcPr>
                  <w:tcW w:w="1833" w:type="dxa"/>
                  <w:vAlign w:val="center"/>
                </w:tcPr>
                <w:p w14:paraId="3F413D1D"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6501</w:t>
                  </w:r>
                  <w:r>
                    <w:rPr>
                      <w:rFonts w:ascii="Times New Roman" w:eastAsia="宋体" w:hAnsi="Times New Roman" w:hint="eastAsia"/>
                      <w:bCs/>
                      <w:color w:val="000000" w:themeColor="text1"/>
                      <w:kern w:val="2"/>
                      <w:sz w:val="21"/>
                      <w:szCs w:val="21"/>
                    </w:rPr>
                    <w:t>表面活性剂</w:t>
                  </w:r>
                </w:p>
              </w:tc>
              <w:tc>
                <w:tcPr>
                  <w:tcW w:w="1967" w:type="dxa"/>
                  <w:vAlign w:val="center"/>
                </w:tcPr>
                <w:p w14:paraId="3F413D1E"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10</w:t>
                  </w:r>
                  <w:r>
                    <w:rPr>
                      <w:rFonts w:ascii="Times New Roman" w:eastAsia="宋体" w:hAnsi="Times New Roman"/>
                      <w:bCs/>
                      <w:color w:val="000000" w:themeColor="text1"/>
                      <w:kern w:val="2"/>
                      <w:sz w:val="21"/>
                      <w:szCs w:val="21"/>
                    </w:rPr>
                    <w:t>t/a</w:t>
                  </w:r>
                </w:p>
              </w:tc>
              <w:tc>
                <w:tcPr>
                  <w:tcW w:w="1950" w:type="dxa"/>
                  <w:vAlign w:val="center"/>
                </w:tcPr>
                <w:p w14:paraId="3F413D1F"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10</w:t>
                  </w:r>
                  <w:r>
                    <w:rPr>
                      <w:rFonts w:ascii="Times New Roman" w:eastAsia="宋体" w:hAnsi="Times New Roman"/>
                      <w:bCs/>
                      <w:color w:val="000000" w:themeColor="text1"/>
                      <w:kern w:val="2"/>
                      <w:sz w:val="21"/>
                      <w:szCs w:val="21"/>
                    </w:rPr>
                    <w:t>t/a</w:t>
                  </w:r>
                </w:p>
              </w:tc>
              <w:tc>
                <w:tcPr>
                  <w:tcW w:w="1289" w:type="dxa"/>
                  <w:vAlign w:val="center"/>
                </w:tcPr>
                <w:p w14:paraId="3F413D20" w14:textId="19609BB0" w:rsidR="0093790C" w:rsidRPr="00B11606" w:rsidRDefault="00B11606">
                  <w:pPr>
                    <w:jc w:val="center"/>
                    <w:rPr>
                      <w:rFonts w:ascii="宋体" w:eastAsia="宋体" w:hAnsi="宋体"/>
                      <w:bCs/>
                      <w:color w:val="000000" w:themeColor="text1"/>
                      <w:kern w:val="2"/>
                      <w:sz w:val="21"/>
                      <w:szCs w:val="21"/>
                    </w:rPr>
                  </w:pPr>
                  <w:r w:rsidRPr="00B11606">
                    <w:rPr>
                      <w:rFonts w:ascii="宋体" w:eastAsia="宋体" w:hAnsi="宋体" w:hint="eastAsia"/>
                      <w:bCs/>
                      <w:color w:val="000000" w:themeColor="text1"/>
                      <w:kern w:val="2"/>
                      <w:sz w:val="21"/>
                      <w:szCs w:val="21"/>
                    </w:rPr>
                    <w:t>一致</w:t>
                  </w:r>
                </w:p>
              </w:tc>
            </w:tr>
            <w:tr w:rsidR="0093790C" w14:paraId="3F413D28" w14:textId="77777777">
              <w:trPr>
                <w:trHeight w:val="397"/>
              </w:trPr>
              <w:tc>
                <w:tcPr>
                  <w:tcW w:w="592" w:type="dxa"/>
                  <w:vAlign w:val="center"/>
                </w:tcPr>
                <w:p w14:paraId="3F413D22"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2</w:t>
                  </w:r>
                </w:p>
              </w:tc>
              <w:tc>
                <w:tcPr>
                  <w:tcW w:w="790" w:type="dxa"/>
                  <w:vMerge/>
                  <w:vAlign w:val="center"/>
                </w:tcPr>
                <w:p w14:paraId="3F413D23" w14:textId="77777777" w:rsidR="0093790C" w:rsidRDefault="0093790C">
                  <w:pPr>
                    <w:jc w:val="center"/>
                    <w:rPr>
                      <w:rFonts w:ascii="Times New Roman" w:eastAsia="宋体" w:hAnsi="Times New Roman"/>
                      <w:bCs/>
                      <w:color w:val="000000" w:themeColor="text1"/>
                      <w:kern w:val="2"/>
                      <w:sz w:val="21"/>
                      <w:szCs w:val="21"/>
                    </w:rPr>
                  </w:pPr>
                </w:p>
              </w:tc>
              <w:tc>
                <w:tcPr>
                  <w:tcW w:w="1833" w:type="dxa"/>
                  <w:vAlign w:val="center"/>
                </w:tcPr>
                <w:p w14:paraId="3F413D24"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金刚砂</w:t>
                  </w:r>
                </w:p>
              </w:tc>
              <w:tc>
                <w:tcPr>
                  <w:tcW w:w="1967" w:type="dxa"/>
                  <w:vAlign w:val="center"/>
                </w:tcPr>
                <w:p w14:paraId="3F413D25"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180</w:t>
                  </w:r>
                  <w:r>
                    <w:rPr>
                      <w:rFonts w:ascii="Times New Roman" w:eastAsia="宋体" w:hAnsi="Times New Roman"/>
                      <w:bCs/>
                      <w:color w:val="000000" w:themeColor="text1"/>
                      <w:kern w:val="2"/>
                      <w:sz w:val="21"/>
                      <w:szCs w:val="21"/>
                    </w:rPr>
                    <w:t>t/a</w:t>
                  </w:r>
                </w:p>
              </w:tc>
              <w:tc>
                <w:tcPr>
                  <w:tcW w:w="1950" w:type="dxa"/>
                  <w:vAlign w:val="center"/>
                </w:tcPr>
                <w:p w14:paraId="3F413D26"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180</w:t>
                  </w:r>
                  <w:r>
                    <w:rPr>
                      <w:rFonts w:ascii="Times New Roman" w:eastAsia="宋体" w:hAnsi="Times New Roman"/>
                      <w:bCs/>
                      <w:color w:val="000000" w:themeColor="text1"/>
                      <w:kern w:val="2"/>
                      <w:sz w:val="21"/>
                      <w:szCs w:val="21"/>
                    </w:rPr>
                    <w:t>t/a</w:t>
                  </w:r>
                </w:p>
              </w:tc>
              <w:tc>
                <w:tcPr>
                  <w:tcW w:w="1289" w:type="dxa"/>
                  <w:vAlign w:val="center"/>
                </w:tcPr>
                <w:p w14:paraId="3F413D27" w14:textId="28A5D6FA" w:rsidR="0093790C" w:rsidRPr="00B11606" w:rsidRDefault="00B11606">
                  <w:pPr>
                    <w:jc w:val="center"/>
                    <w:rPr>
                      <w:rFonts w:ascii="宋体" w:eastAsia="宋体" w:hAnsi="宋体"/>
                      <w:bCs/>
                      <w:color w:val="000000" w:themeColor="text1"/>
                      <w:kern w:val="2"/>
                      <w:sz w:val="21"/>
                      <w:szCs w:val="21"/>
                    </w:rPr>
                  </w:pPr>
                  <w:r w:rsidRPr="00B11606">
                    <w:rPr>
                      <w:rFonts w:ascii="宋体" w:eastAsia="宋体" w:hAnsi="宋体" w:hint="eastAsia"/>
                      <w:bCs/>
                      <w:color w:val="000000" w:themeColor="text1"/>
                      <w:kern w:val="2"/>
                      <w:sz w:val="21"/>
                      <w:szCs w:val="21"/>
                    </w:rPr>
                    <w:t>一致</w:t>
                  </w:r>
                </w:p>
              </w:tc>
            </w:tr>
            <w:tr w:rsidR="0093790C" w14:paraId="3F413D2F" w14:textId="77777777">
              <w:trPr>
                <w:trHeight w:val="397"/>
              </w:trPr>
              <w:tc>
                <w:tcPr>
                  <w:tcW w:w="592" w:type="dxa"/>
                  <w:vAlign w:val="center"/>
                </w:tcPr>
                <w:p w14:paraId="3F413D29"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3</w:t>
                  </w:r>
                </w:p>
              </w:tc>
              <w:tc>
                <w:tcPr>
                  <w:tcW w:w="790" w:type="dxa"/>
                  <w:vMerge/>
                  <w:vAlign w:val="center"/>
                </w:tcPr>
                <w:p w14:paraId="3F413D2A" w14:textId="77777777" w:rsidR="0093790C" w:rsidRDefault="0093790C">
                  <w:pPr>
                    <w:jc w:val="center"/>
                    <w:rPr>
                      <w:rFonts w:ascii="Times New Roman" w:eastAsia="宋体" w:hAnsi="Times New Roman"/>
                      <w:bCs/>
                      <w:color w:val="000000" w:themeColor="text1"/>
                      <w:kern w:val="2"/>
                      <w:sz w:val="21"/>
                      <w:szCs w:val="21"/>
                    </w:rPr>
                  </w:pPr>
                </w:p>
              </w:tc>
              <w:tc>
                <w:tcPr>
                  <w:tcW w:w="1833" w:type="dxa"/>
                  <w:vAlign w:val="center"/>
                </w:tcPr>
                <w:p w14:paraId="3F413D2B"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硬脂酸</w:t>
                  </w:r>
                </w:p>
              </w:tc>
              <w:tc>
                <w:tcPr>
                  <w:tcW w:w="1967" w:type="dxa"/>
                  <w:vAlign w:val="center"/>
                </w:tcPr>
                <w:p w14:paraId="3F413D2C"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40</w:t>
                  </w:r>
                  <w:r>
                    <w:rPr>
                      <w:rFonts w:ascii="Times New Roman" w:eastAsia="宋体" w:hAnsi="Times New Roman"/>
                      <w:bCs/>
                      <w:color w:val="000000" w:themeColor="text1"/>
                      <w:kern w:val="2"/>
                      <w:sz w:val="21"/>
                      <w:szCs w:val="21"/>
                    </w:rPr>
                    <w:t>t/a</w:t>
                  </w:r>
                </w:p>
              </w:tc>
              <w:tc>
                <w:tcPr>
                  <w:tcW w:w="1950" w:type="dxa"/>
                  <w:vAlign w:val="center"/>
                </w:tcPr>
                <w:p w14:paraId="3F413D2D"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40</w:t>
                  </w:r>
                  <w:r>
                    <w:rPr>
                      <w:rFonts w:ascii="Times New Roman" w:eastAsia="宋体" w:hAnsi="Times New Roman"/>
                      <w:bCs/>
                      <w:color w:val="000000" w:themeColor="text1"/>
                      <w:kern w:val="2"/>
                      <w:sz w:val="21"/>
                      <w:szCs w:val="21"/>
                    </w:rPr>
                    <w:t>t/a</w:t>
                  </w:r>
                </w:p>
              </w:tc>
              <w:tc>
                <w:tcPr>
                  <w:tcW w:w="1289" w:type="dxa"/>
                  <w:vAlign w:val="center"/>
                </w:tcPr>
                <w:p w14:paraId="3F413D2E" w14:textId="736FA9E1" w:rsidR="0093790C" w:rsidRPr="00B11606" w:rsidRDefault="00B11606">
                  <w:pPr>
                    <w:jc w:val="center"/>
                    <w:rPr>
                      <w:rFonts w:ascii="宋体" w:eastAsia="宋体" w:hAnsi="宋体"/>
                      <w:bCs/>
                      <w:color w:val="000000" w:themeColor="text1"/>
                      <w:kern w:val="2"/>
                      <w:sz w:val="21"/>
                      <w:szCs w:val="21"/>
                    </w:rPr>
                  </w:pPr>
                  <w:r w:rsidRPr="00B11606">
                    <w:rPr>
                      <w:rFonts w:ascii="宋体" w:eastAsia="宋体" w:hAnsi="宋体" w:hint="eastAsia"/>
                      <w:bCs/>
                      <w:color w:val="000000" w:themeColor="text1"/>
                      <w:kern w:val="2"/>
                      <w:sz w:val="21"/>
                      <w:szCs w:val="21"/>
                    </w:rPr>
                    <w:t>一致</w:t>
                  </w:r>
                </w:p>
              </w:tc>
            </w:tr>
            <w:tr w:rsidR="0093790C" w14:paraId="3F413D36" w14:textId="77777777">
              <w:trPr>
                <w:trHeight w:val="397"/>
              </w:trPr>
              <w:tc>
                <w:tcPr>
                  <w:tcW w:w="592" w:type="dxa"/>
                  <w:vAlign w:val="center"/>
                </w:tcPr>
                <w:p w14:paraId="3F413D30"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4</w:t>
                  </w:r>
                </w:p>
              </w:tc>
              <w:tc>
                <w:tcPr>
                  <w:tcW w:w="790" w:type="dxa"/>
                  <w:vMerge/>
                  <w:vAlign w:val="center"/>
                </w:tcPr>
                <w:p w14:paraId="3F413D31" w14:textId="77777777" w:rsidR="0093790C" w:rsidRDefault="0093790C">
                  <w:pPr>
                    <w:jc w:val="center"/>
                    <w:rPr>
                      <w:rFonts w:ascii="Times New Roman" w:eastAsia="宋体" w:hAnsi="Times New Roman"/>
                      <w:bCs/>
                      <w:color w:val="000000" w:themeColor="text1"/>
                      <w:kern w:val="2"/>
                      <w:sz w:val="21"/>
                      <w:szCs w:val="21"/>
                    </w:rPr>
                  </w:pPr>
                </w:p>
              </w:tc>
              <w:tc>
                <w:tcPr>
                  <w:tcW w:w="1833" w:type="dxa"/>
                  <w:vAlign w:val="center"/>
                </w:tcPr>
                <w:p w14:paraId="3F413D32"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白油</w:t>
                  </w:r>
                </w:p>
              </w:tc>
              <w:tc>
                <w:tcPr>
                  <w:tcW w:w="1967" w:type="dxa"/>
                  <w:vAlign w:val="center"/>
                </w:tcPr>
                <w:p w14:paraId="3F413D33"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141</w:t>
                  </w:r>
                  <w:r>
                    <w:rPr>
                      <w:rFonts w:ascii="Times New Roman" w:eastAsia="宋体" w:hAnsi="Times New Roman"/>
                      <w:bCs/>
                      <w:color w:val="000000" w:themeColor="text1"/>
                      <w:kern w:val="2"/>
                      <w:sz w:val="21"/>
                      <w:szCs w:val="21"/>
                    </w:rPr>
                    <w:t>t/a</w:t>
                  </w:r>
                </w:p>
              </w:tc>
              <w:tc>
                <w:tcPr>
                  <w:tcW w:w="1950" w:type="dxa"/>
                  <w:vAlign w:val="center"/>
                </w:tcPr>
                <w:p w14:paraId="3F413D34"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141</w:t>
                  </w:r>
                  <w:r>
                    <w:rPr>
                      <w:rFonts w:ascii="Times New Roman" w:eastAsia="宋体" w:hAnsi="Times New Roman"/>
                      <w:bCs/>
                      <w:color w:val="000000" w:themeColor="text1"/>
                      <w:kern w:val="2"/>
                      <w:sz w:val="21"/>
                      <w:szCs w:val="21"/>
                    </w:rPr>
                    <w:t>t/a</w:t>
                  </w:r>
                </w:p>
              </w:tc>
              <w:tc>
                <w:tcPr>
                  <w:tcW w:w="1289" w:type="dxa"/>
                  <w:vAlign w:val="center"/>
                </w:tcPr>
                <w:p w14:paraId="3F413D35" w14:textId="26F5C785" w:rsidR="0093790C" w:rsidRPr="00B11606" w:rsidRDefault="00B11606">
                  <w:pPr>
                    <w:jc w:val="center"/>
                    <w:rPr>
                      <w:rFonts w:ascii="宋体" w:eastAsia="宋体" w:hAnsi="宋体"/>
                      <w:bCs/>
                      <w:color w:val="000000" w:themeColor="text1"/>
                      <w:kern w:val="2"/>
                      <w:sz w:val="21"/>
                      <w:szCs w:val="21"/>
                    </w:rPr>
                  </w:pPr>
                  <w:r w:rsidRPr="00B11606">
                    <w:rPr>
                      <w:rFonts w:ascii="宋体" w:eastAsia="宋体" w:hAnsi="宋体" w:hint="eastAsia"/>
                      <w:bCs/>
                      <w:color w:val="000000" w:themeColor="text1"/>
                      <w:kern w:val="2"/>
                      <w:sz w:val="21"/>
                      <w:szCs w:val="21"/>
                    </w:rPr>
                    <w:t>一致</w:t>
                  </w:r>
                </w:p>
              </w:tc>
            </w:tr>
            <w:tr w:rsidR="0093790C" w14:paraId="3F413D3D" w14:textId="77777777">
              <w:trPr>
                <w:trHeight w:val="397"/>
              </w:trPr>
              <w:tc>
                <w:tcPr>
                  <w:tcW w:w="592" w:type="dxa"/>
                  <w:vAlign w:val="center"/>
                </w:tcPr>
                <w:p w14:paraId="3F413D37"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5</w:t>
                  </w:r>
                </w:p>
              </w:tc>
              <w:tc>
                <w:tcPr>
                  <w:tcW w:w="790" w:type="dxa"/>
                  <w:vMerge w:val="restart"/>
                  <w:vAlign w:val="center"/>
                </w:tcPr>
                <w:p w14:paraId="3F413D38"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弹性磨料</w:t>
                  </w:r>
                </w:p>
              </w:tc>
              <w:tc>
                <w:tcPr>
                  <w:tcW w:w="1833" w:type="dxa"/>
                  <w:vAlign w:val="center"/>
                </w:tcPr>
                <w:p w14:paraId="3F413D39"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高分子颗粒</w:t>
                  </w:r>
                </w:p>
              </w:tc>
              <w:tc>
                <w:tcPr>
                  <w:tcW w:w="1967" w:type="dxa"/>
                  <w:vAlign w:val="center"/>
                </w:tcPr>
                <w:p w14:paraId="3F413D3A"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80</w:t>
                  </w:r>
                  <w:r>
                    <w:rPr>
                      <w:rFonts w:ascii="Times New Roman" w:eastAsia="宋体" w:hAnsi="Times New Roman"/>
                      <w:bCs/>
                      <w:color w:val="000000" w:themeColor="text1"/>
                      <w:kern w:val="2"/>
                      <w:sz w:val="21"/>
                      <w:szCs w:val="21"/>
                    </w:rPr>
                    <w:t>t/a</w:t>
                  </w:r>
                </w:p>
              </w:tc>
              <w:tc>
                <w:tcPr>
                  <w:tcW w:w="1950" w:type="dxa"/>
                  <w:vAlign w:val="center"/>
                </w:tcPr>
                <w:p w14:paraId="3F413D3B"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80</w:t>
                  </w:r>
                  <w:r>
                    <w:rPr>
                      <w:rFonts w:ascii="Times New Roman" w:eastAsia="宋体" w:hAnsi="Times New Roman"/>
                      <w:bCs/>
                      <w:color w:val="000000" w:themeColor="text1"/>
                      <w:kern w:val="2"/>
                      <w:sz w:val="21"/>
                      <w:szCs w:val="21"/>
                    </w:rPr>
                    <w:t>t/a</w:t>
                  </w:r>
                </w:p>
              </w:tc>
              <w:tc>
                <w:tcPr>
                  <w:tcW w:w="1289" w:type="dxa"/>
                  <w:vAlign w:val="center"/>
                </w:tcPr>
                <w:p w14:paraId="3F413D3C" w14:textId="3DF3F1D0" w:rsidR="0093790C" w:rsidRPr="00B11606" w:rsidRDefault="00B11606">
                  <w:pPr>
                    <w:jc w:val="center"/>
                    <w:rPr>
                      <w:rFonts w:ascii="宋体" w:eastAsia="宋体" w:hAnsi="宋体"/>
                      <w:bCs/>
                      <w:color w:val="000000" w:themeColor="text1"/>
                      <w:kern w:val="2"/>
                      <w:sz w:val="21"/>
                      <w:szCs w:val="21"/>
                    </w:rPr>
                  </w:pPr>
                  <w:r w:rsidRPr="00B11606">
                    <w:rPr>
                      <w:rFonts w:ascii="宋体" w:eastAsia="宋体" w:hAnsi="宋体" w:hint="eastAsia"/>
                      <w:bCs/>
                      <w:color w:val="000000" w:themeColor="text1"/>
                      <w:kern w:val="2"/>
                      <w:sz w:val="21"/>
                      <w:szCs w:val="21"/>
                    </w:rPr>
                    <w:t>一致</w:t>
                  </w:r>
                </w:p>
              </w:tc>
            </w:tr>
            <w:tr w:rsidR="0093790C" w14:paraId="3F413D44" w14:textId="77777777">
              <w:trPr>
                <w:trHeight w:val="397"/>
              </w:trPr>
              <w:tc>
                <w:tcPr>
                  <w:tcW w:w="592" w:type="dxa"/>
                  <w:vAlign w:val="center"/>
                </w:tcPr>
                <w:p w14:paraId="3F413D3E"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6</w:t>
                  </w:r>
                </w:p>
              </w:tc>
              <w:tc>
                <w:tcPr>
                  <w:tcW w:w="790" w:type="dxa"/>
                  <w:vMerge/>
                  <w:vAlign w:val="center"/>
                </w:tcPr>
                <w:p w14:paraId="3F413D3F" w14:textId="77777777" w:rsidR="0093790C" w:rsidRDefault="0093790C">
                  <w:pPr>
                    <w:jc w:val="center"/>
                    <w:rPr>
                      <w:rFonts w:ascii="Times New Roman" w:eastAsia="宋体" w:hAnsi="Times New Roman"/>
                      <w:bCs/>
                      <w:color w:val="000000" w:themeColor="text1"/>
                      <w:kern w:val="2"/>
                      <w:sz w:val="21"/>
                      <w:szCs w:val="21"/>
                    </w:rPr>
                  </w:pPr>
                </w:p>
              </w:tc>
              <w:tc>
                <w:tcPr>
                  <w:tcW w:w="1833" w:type="dxa"/>
                  <w:vAlign w:val="center"/>
                </w:tcPr>
                <w:p w14:paraId="3F413D40"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金刚砂</w:t>
                  </w:r>
                </w:p>
              </w:tc>
              <w:tc>
                <w:tcPr>
                  <w:tcW w:w="1967" w:type="dxa"/>
                  <w:vAlign w:val="center"/>
                </w:tcPr>
                <w:p w14:paraId="3F413D41"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50</w:t>
                  </w:r>
                  <w:r>
                    <w:rPr>
                      <w:rFonts w:ascii="Times New Roman" w:eastAsia="宋体" w:hAnsi="Times New Roman"/>
                      <w:bCs/>
                      <w:color w:val="000000" w:themeColor="text1"/>
                      <w:kern w:val="2"/>
                      <w:sz w:val="21"/>
                      <w:szCs w:val="21"/>
                    </w:rPr>
                    <w:t>t/a</w:t>
                  </w:r>
                </w:p>
              </w:tc>
              <w:tc>
                <w:tcPr>
                  <w:tcW w:w="1950" w:type="dxa"/>
                  <w:vAlign w:val="center"/>
                </w:tcPr>
                <w:p w14:paraId="3F413D42"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50</w:t>
                  </w:r>
                  <w:r>
                    <w:rPr>
                      <w:rFonts w:ascii="Times New Roman" w:eastAsia="宋体" w:hAnsi="Times New Roman"/>
                      <w:bCs/>
                      <w:color w:val="000000" w:themeColor="text1"/>
                      <w:kern w:val="2"/>
                      <w:sz w:val="21"/>
                      <w:szCs w:val="21"/>
                    </w:rPr>
                    <w:t>t/a</w:t>
                  </w:r>
                </w:p>
              </w:tc>
              <w:tc>
                <w:tcPr>
                  <w:tcW w:w="1289" w:type="dxa"/>
                  <w:vAlign w:val="center"/>
                </w:tcPr>
                <w:p w14:paraId="3F413D43" w14:textId="529090C1" w:rsidR="0093790C" w:rsidRPr="00B11606" w:rsidRDefault="00B11606">
                  <w:pPr>
                    <w:jc w:val="center"/>
                    <w:rPr>
                      <w:rFonts w:ascii="宋体" w:eastAsia="宋体" w:hAnsi="宋体"/>
                      <w:bCs/>
                      <w:color w:val="000000" w:themeColor="text1"/>
                      <w:kern w:val="2"/>
                      <w:sz w:val="21"/>
                      <w:szCs w:val="21"/>
                    </w:rPr>
                  </w:pPr>
                  <w:r w:rsidRPr="00B11606">
                    <w:rPr>
                      <w:rFonts w:ascii="宋体" w:eastAsia="宋体" w:hAnsi="宋体" w:hint="eastAsia"/>
                      <w:bCs/>
                      <w:color w:val="000000" w:themeColor="text1"/>
                      <w:kern w:val="2"/>
                      <w:sz w:val="21"/>
                      <w:szCs w:val="21"/>
                    </w:rPr>
                    <w:t>一致</w:t>
                  </w:r>
                </w:p>
              </w:tc>
            </w:tr>
            <w:tr w:rsidR="0093790C" w14:paraId="3F413D4A" w14:textId="77777777">
              <w:trPr>
                <w:trHeight w:val="397"/>
              </w:trPr>
              <w:tc>
                <w:tcPr>
                  <w:tcW w:w="592" w:type="dxa"/>
                  <w:vAlign w:val="center"/>
                </w:tcPr>
                <w:p w14:paraId="3F413D45"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7</w:t>
                  </w:r>
                </w:p>
              </w:tc>
              <w:tc>
                <w:tcPr>
                  <w:tcW w:w="2623" w:type="dxa"/>
                  <w:gridSpan w:val="2"/>
                  <w:vAlign w:val="center"/>
                </w:tcPr>
                <w:p w14:paraId="3F413D46"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bCs/>
                      <w:color w:val="000000" w:themeColor="text1"/>
                      <w:kern w:val="2"/>
                      <w:sz w:val="21"/>
                      <w:szCs w:val="21"/>
                    </w:rPr>
                    <w:t>电</w:t>
                  </w:r>
                </w:p>
              </w:tc>
              <w:tc>
                <w:tcPr>
                  <w:tcW w:w="1967" w:type="dxa"/>
                  <w:vAlign w:val="center"/>
                </w:tcPr>
                <w:p w14:paraId="3F413D47"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4</w:t>
                  </w:r>
                  <w:r>
                    <w:rPr>
                      <w:rFonts w:ascii="Times New Roman" w:eastAsia="宋体" w:hAnsi="Times New Roman"/>
                      <w:bCs/>
                      <w:color w:val="000000" w:themeColor="text1"/>
                      <w:kern w:val="2"/>
                      <w:sz w:val="21"/>
                      <w:szCs w:val="21"/>
                    </w:rPr>
                    <w:t>0</w:t>
                  </w:r>
                  <w:r>
                    <w:rPr>
                      <w:rFonts w:ascii="Times New Roman" w:eastAsia="宋体" w:hAnsi="Times New Roman"/>
                      <w:bCs/>
                      <w:color w:val="000000" w:themeColor="text1"/>
                      <w:kern w:val="2"/>
                      <w:sz w:val="21"/>
                      <w:szCs w:val="21"/>
                    </w:rPr>
                    <w:t>万</w:t>
                  </w:r>
                  <w:r>
                    <w:rPr>
                      <w:rFonts w:ascii="Times New Roman" w:eastAsia="宋体" w:hAnsi="Times New Roman"/>
                      <w:bCs/>
                      <w:color w:val="000000" w:themeColor="text1"/>
                      <w:kern w:val="2"/>
                      <w:sz w:val="21"/>
                      <w:szCs w:val="21"/>
                    </w:rPr>
                    <w:t>kW·h</w:t>
                  </w:r>
                  <w:r>
                    <w:rPr>
                      <w:rFonts w:ascii="Times New Roman" w:eastAsia="宋体" w:hAnsi="Times New Roman" w:hint="eastAsia"/>
                      <w:bCs/>
                      <w:color w:val="000000" w:themeColor="text1"/>
                      <w:kern w:val="2"/>
                      <w:sz w:val="21"/>
                      <w:szCs w:val="21"/>
                    </w:rPr>
                    <w:t>/a</w:t>
                  </w:r>
                </w:p>
              </w:tc>
              <w:tc>
                <w:tcPr>
                  <w:tcW w:w="1950" w:type="dxa"/>
                  <w:vAlign w:val="center"/>
                </w:tcPr>
                <w:p w14:paraId="3F413D48" w14:textId="77777777" w:rsidR="0093790C" w:rsidRDefault="00071A84">
                  <w:pPr>
                    <w:jc w:val="center"/>
                    <w:rPr>
                      <w:rFonts w:ascii="Times New Roman" w:eastAsia="宋体" w:hAnsi="Times New Roman"/>
                      <w:bCs/>
                      <w:color w:val="000000" w:themeColor="text1"/>
                      <w:kern w:val="2"/>
                      <w:sz w:val="21"/>
                      <w:szCs w:val="21"/>
                    </w:rPr>
                  </w:pPr>
                  <w:r>
                    <w:rPr>
                      <w:rFonts w:ascii="Times New Roman" w:eastAsia="宋体" w:hAnsi="Times New Roman" w:hint="eastAsia"/>
                      <w:bCs/>
                      <w:color w:val="000000" w:themeColor="text1"/>
                      <w:kern w:val="2"/>
                      <w:sz w:val="21"/>
                      <w:szCs w:val="21"/>
                    </w:rPr>
                    <w:t>4</w:t>
                  </w:r>
                  <w:r>
                    <w:rPr>
                      <w:rFonts w:ascii="Times New Roman" w:eastAsia="宋体" w:hAnsi="Times New Roman"/>
                      <w:bCs/>
                      <w:color w:val="000000" w:themeColor="text1"/>
                      <w:kern w:val="2"/>
                      <w:sz w:val="21"/>
                      <w:szCs w:val="21"/>
                    </w:rPr>
                    <w:t>0</w:t>
                  </w:r>
                  <w:r>
                    <w:rPr>
                      <w:rFonts w:ascii="Times New Roman" w:eastAsia="宋体" w:hAnsi="Times New Roman"/>
                      <w:bCs/>
                      <w:color w:val="000000" w:themeColor="text1"/>
                      <w:kern w:val="2"/>
                      <w:sz w:val="21"/>
                      <w:szCs w:val="21"/>
                    </w:rPr>
                    <w:t>万</w:t>
                  </w:r>
                  <w:r>
                    <w:rPr>
                      <w:rFonts w:ascii="Times New Roman" w:eastAsia="宋体" w:hAnsi="Times New Roman"/>
                      <w:bCs/>
                      <w:color w:val="000000" w:themeColor="text1"/>
                      <w:kern w:val="2"/>
                      <w:sz w:val="21"/>
                      <w:szCs w:val="21"/>
                    </w:rPr>
                    <w:t>kW·h</w:t>
                  </w:r>
                  <w:r>
                    <w:rPr>
                      <w:rFonts w:ascii="Times New Roman" w:eastAsia="宋体" w:hAnsi="Times New Roman" w:hint="eastAsia"/>
                      <w:bCs/>
                      <w:color w:val="000000" w:themeColor="text1"/>
                      <w:kern w:val="2"/>
                      <w:sz w:val="21"/>
                      <w:szCs w:val="21"/>
                    </w:rPr>
                    <w:t>/a</w:t>
                  </w:r>
                </w:p>
              </w:tc>
              <w:tc>
                <w:tcPr>
                  <w:tcW w:w="1289" w:type="dxa"/>
                  <w:vAlign w:val="center"/>
                </w:tcPr>
                <w:p w14:paraId="3F413D49" w14:textId="0F0E0DF0" w:rsidR="0093790C" w:rsidRPr="00B11606" w:rsidRDefault="00B11606">
                  <w:pPr>
                    <w:jc w:val="center"/>
                    <w:rPr>
                      <w:rFonts w:ascii="宋体" w:eastAsia="宋体" w:hAnsi="宋体"/>
                      <w:bCs/>
                      <w:color w:val="000000" w:themeColor="text1"/>
                      <w:kern w:val="2"/>
                      <w:sz w:val="21"/>
                      <w:szCs w:val="21"/>
                    </w:rPr>
                  </w:pPr>
                  <w:r w:rsidRPr="00B11606">
                    <w:rPr>
                      <w:rFonts w:ascii="宋体" w:eastAsia="宋体" w:hAnsi="宋体" w:hint="eastAsia"/>
                      <w:bCs/>
                      <w:color w:val="000000" w:themeColor="text1"/>
                      <w:kern w:val="2"/>
                      <w:sz w:val="21"/>
                      <w:szCs w:val="21"/>
                    </w:rPr>
                    <w:t>一致</w:t>
                  </w:r>
                </w:p>
              </w:tc>
            </w:tr>
          </w:tbl>
          <w:p w14:paraId="3F413D4B" w14:textId="77777777" w:rsidR="0093790C" w:rsidRDefault="00071A84">
            <w:pPr>
              <w:widowControl w:val="0"/>
              <w:spacing w:line="480" w:lineRule="exact"/>
              <w:ind w:firstLineChars="200" w:firstLine="482"/>
              <w:jc w:val="both"/>
              <w:textAlignment w:val="baseline"/>
              <w:rPr>
                <w:rFonts w:ascii="Times New Roman" w:eastAsia="宋体" w:hAnsi="Times New Roman"/>
                <w:b/>
                <w:color w:val="000000" w:themeColor="text1"/>
                <w:kern w:val="2"/>
                <w:sz w:val="24"/>
                <w:szCs w:val="24"/>
              </w:rPr>
            </w:pPr>
            <w:r>
              <w:rPr>
                <w:rFonts w:ascii="Times New Roman" w:eastAsia="宋体" w:hAnsi="Times New Roman"/>
                <w:b/>
                <w:color w:val="000000" w:themeColor="text1"/>
                <w:kern w:val="2"/>
                <w:sz w:val="24"/>
                <w:szCs w:val="24"/>
              </w:rPr>
              <w:t>6</w:t>
            </w:r>
            <w:r>
              <w:rPr>
                <w:rFonts w:ascii="Times New Roman" w:eastAsia="宋体" w:hAnsi="Times New Roman"/>
                <w:b/>
                <w:color w:val="000000" w:themeColor="text1"/>
                <w:kern w:val="2"/>
                <w:sz w:val="24"/>
                <w:szCs w:val="24"/>
              </w:rPr>
              <w:t>、生产工艺流程示意图如下：</w:t>
            </w:r>
          </w:p>
          <w:p w14:paraId="3F413D4C" w14:textId="77777777" w:rsidR="0093790C" w:rsidRDefault="00071A84">
            <w:pPr>
              <w:spacing w:line="480" w:lineRule="exact"/>
              <w:ind w:firstLineChars="200" w:firstLine="480"/>
              <w:rPr>
                <w:rFonts w:ascii="Times New Roman" w:eastAsia="宋体" w:hAnsi="Times New Roman"/>
                <w:bCs/>
                <w:color w:val="000000" w:themeColor="text1"/>
                <w:kern w:val="2"/>
                <w:sz w:val="24"/>
                <w:szCs w:val="24"/>
              </w:rPr>
            </w:pPr>
            <w:r>
              <w:rPr>
                <w:rFonts w:ascii="Times New Roman" w:eastAsia="宋体" w:hAnsi="Times New Roman"/>
                <w:bCs/>
                <w:color w:val="000000" w:themeColor="text1"/>
                <w:kern w:val="2"/>
                <w:sz w:val="24"/>
                <w:szCs w:val="24"/>
              </w:rPr>
              <w:t>本</w:t>
            </w:r>
            <w:r>
              <w:rPr>
                <w:rFonts w:ascii="Times New Roman" w:eastAsia="宋体" w:hAnsi="Times New Roman" w:hint="eastAsia"/>
                <w:bCs/>
                <w:color w:val="000000" w:themeColor="text1"/>
                <w:kern w:val="2"/>
                <w:sz w:val="24"/>
                <w:szCs w:val="24"/>
              </w:rPr>
              <w:t>次验收产品实际生产工艺及产污环节与</w:t>
            </w:r>
            <w:r>
              <w:rPr>
                <w:rFonts w:ascii="Times New Roman" w:eastAsia="宋体" w:hAnsi="Times New Roman"/>
                <w:bCs/>
                <w:color w:val="000000" w:themeColor="text1"/>
                <w:kern w:val="2"/>
                <w:sz w:val="24"/>
                <w:szCs w:val="24"/>
              </w:rPr>
              <w:t>环评批复一致</w:t>
            </w:r>
            <w:r>
              <w:rPr>
                <w:rFonts w:ascii="Times New Roman" w:eastAsia="宋体" w:hAnsi="Times New Roman" w:hint="eastAsia"/>
                <w:bCs/>
                <w:color w:val="000000" w:themeColor="text1"/>
                <w:kern w:val="2"/>
                <w:sz w:val="24"/>
                <w:szCs w:val="24"/>
              </w:rPr>
              <w:t>，具体生产工艺</w:t>
            </w:r>
            <w:r>
              <w:rPr>
                <w:rFonts w:ascii="Times New Roman" w:eastAsia="宋体" w:hAnsi="Times New Roman"/>
                <w:bCs/>
                <w:color w:val="000000" w:themeColor="text1"/>
                <w:kern w:val="2"/>
                <w:sz w:val="24"/>
                <w:szCs w:val="24"/>
              </w:rPr>
              <w:t>如下</w:t>
            </w:r>
            <w:r>
              <w:rPr>
                <w:rFonts w:ascii="Times New Roman" w:eastAsia="宋体" w:hAnsi="Times New Roman" w:hint="eastAsia"/>
                <w:bCs/>
                <w:color w:val="000000" w:themeColor="text1"/>
                <w:kern w:val="2"/>
                <w:sz w:val="24"/>
                <w:szCs w:val="24"/>
              </w:rPr>
              <w:t>：</w:t>
            </w:r>
          </w:p>
          <w:p w14:paraId="3F413D4D" w14:textId="77777777" w:rsidR="0093790C" w:rsidRDefault="00071A84">
            <w:pPr>
              <w:spacing w:line="480" w:lineRule="exact"/>
              <w:ind w:firstLineChars="200" w:firstLine="480"/>
              <w:rPr>
                <w:rFonts w:ascii="Times New Roman" w:eastAsia="宋体" w:hAnsi="Times New Roman"/>
                <w:bCs/>
                <w:color w:val="000000" w:themeColor="text1"/>
                <w:kern w:val="2"/>
                <w:sz w:val="24"/>
                <w:szCs w:val="24"/>
              </w:rPr>
            </w:pPr>
            <w:r>
              <w:rPr>
                <w:rFonts w:ascii="Times New Roman" w:eastAsia="宋体" w:hAnsi="Times New Roman" w:hint="eastAsia"/>
                <w:bCs/>
                <w:color w:val="000000" w:themeColor="text1"/>
                <w:kern w:val="2"/>
                <w:sz w:val="24"/>
                <w:szCs w:val="24"/>
              </w:rPr>
              <w:t>1</w:t>
            </w:r>
            <w:r>
              <w:rPr>
                <w:rFonts w:ascii="Times New Roman" w:eastAsia="宋体" w:hAnsi="Times New Roman" w:hint="eastAsia"/>
                <w:bCs/>
                <w:color w:val="000000" w:themeColor="text1"/>
                <w:kern w:val="2"/>
                <w:sz w:val="24"/>
                <w:szCs w:val="24"/>
              </w:rPr>
              <w:t>、抛光膏生产工艺流程图如下：</w:t>
            </w:r>
          </w:p>
          <w:p w14:paraId="3F413D4E" w14:textId="77777777" w:rsidR="0093790C" w:rsidRDefault="00071A84">
            <w:pPr>
              <w:pStyle w:val="1"/>
              <w:rPr>
                <w:color w:val="000000" w:themeColor="text1"/>
              </w:rPr>
            </w:pPr>
            <w:r>
              <w:object w:dxaOrig="7619" w:dyaOrig="1423" w14:anchorId="3F414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0.95pt;height:71.15pt" o:ole="">
                  <v:imagedata r:id="rId9" o:title=""/>
                </v:shape>
                <o:OLEObject Type="Embed" ProgID="Visio.Drawing.11" ShapeID="_x0000_i1025" DrawAspect="Content" ObjectID="_1788874058" r:id="rId10"/>
              </w:object>
            </w:r>
          </w:p>
          <w:p w14:paraId="3F413D4F" w14:textId="77777777" w:rsidR="0093790C" w:rsidRDefault="00071A84">
            <w:pPr>
              <w:widowControl w:val="0"/>
              <w:jc w:val="center"/>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t>图</w:t>
            </w:r>
            <w:r>
              <w:rPr>
                <w:rFonts w:ascii="Times New Roman" w:eastAsia="黑体" w:hAnsi="Times New Roman" w:hint="eastAsia"/>
                <w:bCs/>
                <w:color w:val="000000" w:themeColor="text1"/>
                <w:kern w:val="2"/>
                <w:sz w:val="24"/>
                <w:szCs w:val="24"/>
              </w:rPr>
              <w:t>2</w:t>
            </w:r>
            <w:r>
              <w:rPr>
                <w:rFonts w:ascii="Times New Roman" w:eastAsia="黑体" w:hAnsi="Times New Roman"/>
                <w:bCs/>
                <w:color w:val="000000" w:themeColor="text1"/>
                <w:kern w:val="2"/>
                <w:sz w:val="24"/>
                <w:szCs w:val="24"/>
              </w:rPr>
              <w:t xml:space="preserve">  </w:t>
            </w:r>
            <w:r>
              <w:rPr>
                <w:rFonts w:ascii="Times New Roman" w:eastAsia="黑体" w:hAnsi="Times New Roman" w:hint="eastAsia"/>
                <w:bCs/>
                <w:color w:val="000000" w:themeColor="text1"/>
                <w:kern w:val="2"/>
                <w:sz w:val="24"/>
                <w:szCs w:val="24"/>
              </w:rPr>
              <w:t>抛光膏生产</w:t>
            </w:r>
            <w:r>
              <w:rPr>
                <w:rFonts w:ascii="Times New Roman" w:eastAsia="黑体" w:hAnsi="Times New Roman"/>
                <w:bCs/>
                <w:color w:val="000000" w:themeColor="text1"/>
                <w:kern w:val="2"/>
                <w:sz w:val="24"/>
                <w:szCs w:val="24"/>
              </w:rPr>
              <w:t>工艺及产污</w:t>
            </w:r>
            <w:r>
              <w:rPr>
                <w:rFonts w:ascii="Times New Roman" w:eastAsia="黑体" w:hAnsi="Times New Roman" w:hint="eastAsia"/>
                <w:bCs/>
                <w:color w:val="000000" w:themeColor="text1"/>
                <w:kern w:val="2"/>
                <w:sz w:val="24"/>
                <w:szCs w:val="24"/>
              </w:rPr>
              <w:t>环节</w:t>
            </w:r>
            <w:r>
              <w:rPr>
                <w:rFonts w:ascii="Times New Roman" w:eastAsia="黑体" w:hAnsi="Times New Roman"/>
                <w:bCs/>
                <w:color w:val="000000" w:themeColor="text1"/>
                <w:kern w:val="2"/>
                <w:sz w:val="24"/>
                <w:szCs w:val="24"/>
              </w:rPr>
              <w:t>流程图</w:t>
            </w:r>
          </w:p>
          <w:p w14:paraId="3F413D50" w14:textId="77777777" w:rsidR="0093790C" w:rsidRDefault="00071A84">
            <w:pPr>
              <w:widowControl w:val="0"/>
              <w:spacing w:line="480" w:lineRule="exact"/>
              <w:ind w:firstLineChars="200" w:firstLine="482"/>
              <w:jc w:val="both"/>
              <w:rPr>
                <w:rFonts w:ascii="Times New Roman" w:eastAsia="宋体" w:hAnsi="Times New Roman"/>
                <w:b/>
                <w:bCs/>
                <w:color w:val="000000" w:themeColor="text1"/>
                <w:kern w:val="2"/>
                <w:sz w:val="24"/>
                <w:szCs w:val="24"/>
              </w:rPr>
            </w:pPr>
            <w:r>
              <w:rPr>
                <w:rFonts w:ascii="Times New Roman" w:eastAsia="宋体" w:hAnsi="Times New Roman" w:hint="eastAsia"/>
                <w:b/>
                <w:bCs/>
                <w:color w:val="000000" w:themeColor="text1"/>
                <w:kern w:val="2"/>
                <w:sz w:val="24"/>
                <w:szCs w:val="24"/>
              </w:rPr>
              <w:t>工艺流程简述：</w:t>
            </w:r>
          </w:p>
          <w:p w14:paraId="3F413D51" w14:textId="77777777" w:rsidR="0093790C" w:rsidRDefault="00071A84">
            <w:pPr>
              <w:spacing w:line="48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1</w:t>
            </w:r>
            <w:r>
              <w:rPr>
                <w:rFonts w:ascii="Times New Roman" w:eastAsia="宋体" w:hAnsi="Times New Roman" w:hint="eastAsia"/>
                <w:color w:val="000000" w:themeColor="text1"/>
                <w:sz w:val="24"/>
                <w:szCs w:val="24"/>
              </w:rPr>
              <w:t>）投料：本项目将外购的原料（硬脂酸、金刚砂和白油）投入一体搅拌罐内，其中白油为液体物料，采用泵经密闭管道泵送，金刚砂为粉状物料，采用</w:t>
            </w:r>
            <w:r>
              <w:rPr>
                <w:rFonts w:ascii="Times New Roman" w:eastAsia="宋体" w:hAnsi="Times New Roman" w:hint="eastAsia"/>
                <w:color w:val="000000" w:themeColor="text1"/>
                <w:sz w:val="24"/>
                <w:szCs w:val="24"/>
              </w:rPr>
              <w:lastRenderedPageBreak/>
              <w:t>投料器经密闭管道输送，投料过程中会产生粉尘，经除尘器处理后作为原料回用于生产。</w:t>
            </w:r>
          </w:p>
          <w:p w14:paraId="3F413D52" w14:textId="77777777" w:rsidR="0093790C" w:rsidRDefault="00071A84">
            <w:pPr>
              <w:spacing w:line="48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2</w:t>
            </w:r>
            <w:r>
              <w:rPr>
                <w:rFonts w:ascii="Times New Roman" w:eastAsia="宋体" w:hAnsi="Times New Roman" w:hint="eastAsia"/>
                <w:color w:val="000000" w:themeColor="text1"/>
                <w:sz w:val="24"/>
                <w:szCs w:val="24"/>
              </w:rPr>
              <w:t>）加热搅拌：一体搅拌罐采用电加热，加热温度为</w:t>
            </w:r>
            <w:r>
              <w:rPr>
                <w:rFonts w:ascii="Times New Roman" w:eastAsia="宋体" w:hAnsi="Times New Roman" w:hint="eastAsia"/>
                <w:color w:val="000000" w:themeColor="text1"/>
                <w:sz w:val="24"/>
                <w:szCs w:val="24"/>
              </w:rPr>
              <w:t>8</w:t>
            </w:r>
            <w:r>
              <w:rPr>
                <w:rFonts w:ascii="Times New Roman" w:eastAsia="宋体" w:hAnsi="Times New Roman"/>
                <w:color w:val="000000" w:themeColor="text1"/>
                <w:sz w:val="24"/>
                <w:szCs w:val="24"/>
              </w:rPr>
              <w:t>0-110</w:t>
            </w:r>
            <w:r>
              <w:rPr>
                <w:rFonts w:ascii="Times New Roman" w:eastAsia="宋体" w:hAnsi="Times New Roman" w:hint="eastAsia"/>
                <w:color w:val="000000" w:themeColor="text1"/>
                <w:sz w:val="24"/>
                <w:szCs w:val="24"/>
              </w:rPr>
              <w:t>℃，将硬脂酸加热融化成液体后与金刚砂和白油进行搅拌混合，待搅拌均匀后自然降温至</w:t>
            </w:r>
            <w:r>
              <w:rPr>
                <w:rFonts w:ascii="Times New Roman" w:eastAsia="宋体" w:hAnsi="Times New Roman" w:hint="eastAsia"/>
                <w:color w:val="000000" w:themeColor="text1"/>
                <w:sz w:val="24"/>
                <w:szCs w:val="24"/>
              </w:rPr>
              <w:t>40</w:t>
            </w:r>
            <w:r>
              <w:rPr>
                <w:rFonts w:ascii="Times New Roman" w:eastAsia="宋体" w:hAnsi="Times New Roman" w:hint="eastAsia"/>
                <w:color w:val="000000" w:themeColor="text1"/>
                <w:sz w:val="24"/>
                <w:szCs w:val="24"/>
              </w:rPr>
              <w:t>℃。本项目硬脂酸和白油在加热过程中会产生少量有机废气，设备运行会产生噪声。</w:t>
            </w:r>
          </w:p>
          <w:p w14:paraId="3F413D53" w14:textId="77777777" w:rsidR="0093790C" w:rsidRDefault="00071A84">
            <w:pPr>
              <w:spacing w:line="48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3</w:t>
            </w:r>
            <w:r>
              <w:rPr>
                <w:rFonts w:ascii="Times New Roman" w:eastAsia="宋体" w:hAnsi="Times New Roman" w:hint="eastAsia"/>
                <w:color w:val="000000" w:themeColor="text1"/>
                <w:sz w:val="24"/>
                <w:szCs w:val="24"/>
              </w:rPr>
              <w:t>）混合：将</w:t>
            </w:r>
            <w:r>
              <w:rPr>
                <w:rFonts w:ascii="Times New Roman" w:eastAsia="宋体" w:hAnsi="Times New Roman" w:hint="eastAsia"/>
                <w:color w:val="000000" w:themeColor="text1"/>
                <w:sz w:val="24"/>
                <w:szCs w:val="24"/>
              </w:rPr>
              <w:t>6501</w:t>
            </w:r>
            <w:r>
              <w:rPr>
                <w:rFonts w:ascii="Times New Roman" w:eastAsia="宋体" w:hAnsi="Times New Roman" w:hint="eastAsia"/>
                <w:color w:val="000000" w:themeColor="text1"/>
                <w:sz w:val="24"/>
                <w:szCs w:val="24"/>
              </w:rPr>
              <w:t>表面活性剂采用泵经密闭管道泵送至一体搅拌罐内，与混合料在</w:t>
            </w:r>
            <w:r>
              <w:rPr>
                <w:rFonts w:ascii="Times New Roman" w:eastAsia="宋体" w:hAnsi="Times New Roman" w:hint="eastAsia"/>
                <w:color w:val="000000" w:themeColor="text1"/>
                <w:sz w:val="24"/>
                <w:szCs w:val="24"/>
              </w:rPr>
              <w:t>40</w:t>
            </w:r>
            <w:r>
              <w:rPr>
                <w:rFonts w:ascii="Times New Roman" w:eastAsia="宋体" w:hAnsi="Times New Roman" w:hint="eastAsia"/>
                <w:color w:val="000000" w:themeColor="text1"/>
                <w:sz w:val="24"/>
                <w:szCs w:val="24"/>
              </w:rPr>
              <w:t>℃下进行搅拌混合，待混合均匀后自然冷却至室温即为成品。混合过程中由于温度较低，无废气产生。</w:t>
            </w:r>
          </w:p>
          <w:p w14:paraId="3F413D54" w14:textId="77777777" w:rsidR="0093790C" w:rsidRDefault="00071A84">
            <w:pPr>
              <w:spacing w:line="48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4</w:t>
            </w:r>
            <w:r>
              <w:rPr>
                <w:rFonts w:ascii="Times New Roman" w:eastAsia="宋体" w:hAnsi="Times New Roman" w:hint="eastAsia"/>
                <w:color w:val="000000" w:themeColor="text1"/>
                <w:sz w:val="24"/>
                <w:szCs w:val="24"/>
              </w:rPr>
              <w:t>）成品：将成品分装后暂存于仓库中待售。</w:t>
            </w:r>
          </w:p>
          <w:p w14:paraId="3F413D55" w14:textId="77777777" w:rsidR="0093790C" w:rsidRDefault="00071A84">
            <w:pPr>
              <w:spacing w:line="48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2</w:t>
            </w:r>
            <w:r>
              <w:rPr>
                <w:rFonts w:ascii="Times New Roman" w:eastAsia="宋体" w:hAnsi="Times New Roman" w:hint="eastAsia"/>
                <w:color w:val="000000" w:themeColor="text1"/>
                <w:sz w:val="24"/>
                <w:szCs w:val="24"/>
              </w:rPr>
              <w:t>、弹性磨料</w:t>
            </w:r>
            <w:r>
              <w:rPr>
                <w:rFonts w:ascii="Times New Roman" w:eastAsia="宋体" w:hAnsi="Times New Roman"/>
                <w:color w:val="000000" w:themeColor="text1"/>
                <w:sz w:val="24"/>
                <w:szCs w:val="24"/>
              </w:rPr>
              <w:t>生产工艺流程图如下：</w:t>
            </w:r>
          </w:p>
          <w:p w14:paraId="3F413D56" w14:textId="77777777" w:rsidR="0093790C" w:rsidRDefault="00071A84">
            <w:pPr>
              <w:pStyle w:val="1"/>
              <w:rPr>
                <w:color w:val="000000" w:themeColor="text1"/>
              </w:rPr>
            </w:pPr>
            <w:r>
              <w:object w:dxaOrig="6178" w:dyaOrig="1490" w14:anchorId="3F414131">
                <v:shape id="_x0000_i1026" type="#_x0000_t75" alt="" style="width:308.95pt;height:74.5pt" o:ole="">
                  <v:imagedata r:id="rId11" o:title=""/>
                </v:shape>
                <o:OLEObject Type="Embed" ProgID="Visio.Drawing.11" ShapeID="_x0000_i1026" DrawAspect="Content" ObjectID="_1788874059" r:id="rId12"/>
              </w:object>
            </w:r>
          </w:p>
          <w:p w14:paraId="3F413D57" w14:textId="735DFE91" w:rsidR="0093790C" w:rsidRDefault="00071A84">
            <w:pPr>
              <w:widowControl w:val="0"/>
              <w:jc w:val="center"/>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t>图</w:t>
            </w:r>
            <w:r>
              <w:rPr>
                <w:rFonts w:ascii="Times New Roman" w:eastAsia="黑体" w:hAnsi="Times New Roman" w:hint="eastAsia"/>
                <w:bCs/>
                <w:color w:val="000000" w:themeColor="text1"/>
                <w:kern w:val="2"/>
                <w:sz w:val="24"/>
                <w:szCs w:val="24"/>
              </w:rPr>
              <w:t>3</w:t>
            </w:r>
            <w:r>
              <w:rPr>
                <w:rFonts w:ascii="Times New Roman" w:eastAsia="黑体" w:hAnsi="Times New Roman"/>
                <w:bCs/>
                <w:color w:val="000000" w:themeColor="text1"/>
                <w:kern w:val="2"/>
                <w:sz w:val="24"/>
                <w:szCs w:val="24"/>
              </w:rPr>
              <w:t xml:space="preserve">  </w:t>
            </w:r>
            <w:r>
              <w:rPr>
                <w:rFonts w:ascii="Times New Roman" w:eastAsia="黑体" w:hAnsi="Times New Roman" w:hint="eastAsia"/>
                <w:bCs/>
                <w:color w:val="000000" w:themeColor="text1"/>
                <w:kern w:val="2"/>
                <w:sz w:val="24"/>
                <w:szCs w:val="24"/>
              </w:rPr>
              <w:t>弹性磨料生产</w:t>
            </w:r>
            <w:r>
              <w:rPr>
                <w:rFonts w:ascii="Times New Roman" w:eastAsia="黑体" w:hAnsi="Times New Roman"/>
                <w:bCs/>
                <w:color w:val="000000" w:themeColor="text1"/>
                <w:kern w:val="2"/>
                <w:sz w:val="24"/>
                <w:szCs w:val="24"/>
              </w:rPr>
              <w:t>工艺及产污</w:t>
            </w:r>
            <w:r>
              <w:rPr>
                <w:rFonts w:ascii="Times New Roman" w:eastAsia="黑体" w:hAnsi="Times New Roman" w:hint="eastAsia"/>
                <w:bCs/>
                <w:color w:val="000000" w:themeColor="text1"/>
                <w:kern w:val="2"/>
                <w:sz w:val="24"/>
                <w:szCs w:val="24"/>
              </w:rPr>
              <w:t>环节</w:t>
            </w:r>
            <w:r>
              <w:rPr>
                <w:rFonts w:ascii="Times New Roman" w:eastAsia="黑体" w:hAnsi="Times New Roman"/>
                <w:bCs/>
                <w:color w:val="000000" w:themeColor="text1"/>
                <w:kern w:val="2"/>
                <w:sz w:val="24"/>
                <w:szCs w:val="24"/>
              </w:rPr>
              <w:t>流程图</w:t>
            </w:r>
          </w:p>
          <w:p w14:paraId="3F413D58" w14:textId="77777777" w:rsidR="0093790C" w:rsidRDefault="00071A84">
            <w:pPr>
              <w:spacing w:line="48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1</w:t>
            </w:r>
            <w:r>
              <w:rPr>
                <w:rFonts w:ascii="Times New Roman" w:eastAsia="宋体" w:hAnsi="Times New Roman" w:hint="eastAsia"/>
                <w:color w:val="000000" w:themeColor="text1"/>
                <w:sz w:val="24"/>
                <w:szCs w:val="24"/>
              </w:rPr>
              <w:t>）投料：本项目将外购的原料（高分子颗粒和金刚砂）投入沸腾造粒机内，其中金刚砂为粉状物料，采用投料器经密闭管道输送，投料过程中会产生粉尘，经除尘器处理后作为原料回用于生产。</w:t>
            </w:r>
          </w:p>
          <w:p w14:paraId="3F413D59" w14:textId="77777777" w:rsidR="0093790C" w:rsidRDefault="00071A84">
            <w:pPr>
              <w:spacing w:line="48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2</w:t>
            </w:r>
            <w:r>
              <w:rPr>
                <w:rFonts w:ascii="Times New Roman" w:eastAsia="宋体" w:hAnsi="Times New Roman" w:hint="eastAsia"/>
                <w:color w:val="000000" w:themeColor="text1"/>
                <w:sz w:val="24"/>
                <w:szCs w:val="24"/>
              </w:rPr>
              <w:t>）加热搅拌：沸腾造粒机采用电加热，加热温度为</w:t>
            </w:r>
            <w:r>
              <w:rPr>
                <w:rFonts w:ascii="Times New Roman" w:eastAsia="宋体" w:hAnsi="Times New Roman" w:hint="eastAsia"/>
                <w:color w:val="000000" w:themeColor="text1"/>
                <w:sz w:val="24"/>
                <w:szCs w:val="24"/>
              </w:rPr>
              <w:t>70-80</w:t>
            </w:r>
            <w:r>
              <w:rPr>
                <w:rFonts w:ascii="Times New Roman" w:eastAsia="宋体" w:hAnsi="Times New Roman" w:hint="eastAsia"/>
                <w:color w:val="000000" w:themeColor="text1"/>
                <w:sz w:val="24"/>
                <w:szCs w:val="24"/>
              </w:rPr>
              <w:t>℃，将高分子颗粒加热至表面微熔后与金刚砂进行搅拌混合，待金刚砂完全包裹住高分子颗粒后即为成品。本项目高分子颗粒在加热过程中会产生少量有机废气，设备运行会产生噪声。</w:t>
            </w:r>
          </w:p>
          <w:p w14:paraId="3F413D5A" w14:textId="77777777" w:rsidR="0093790C" w:rsidRDefault="00071A84">
            <w:pPr>
              <w:spacing w:line="48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3</w:t>
            </w:r>
            <w:r>
              <w:rPr>
                <w:rFonts w:ascii="Times New Roman" w:eastAsia="宋体" w:hAnsi="Times New Roman" w:hint="eastAsia"/>
                <w:color w:val="000000" w:themeColor="text1"/>
                <w:sz w:val="24"/>
                <w:szCs w:val="24"/>
              </w:rPr>
              <w:t>）成品：将成品分装后暂存于仓库中待售。</w:t>
            </w:r>
          </w:p>
          <w:p w14:paraId="3F413D5B" w14:textId="77777777" w:rsidR="0093790C" w:rsidRDefault="00071A84">
            <w:pPr>
              <w:spacing w:line="480" w:lineRule="exact"/>
              <w:ind w:firstLineChars="200" w:firstLine="480"/>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本项目营运期主要污染物、产污环节及防治措施详见</w:t>
            </w:r>
            <w:r>
              <w:rPr>
                <w:rFonts w:ascii="Times New Roman" w:eastAsia="宋体" w:hAnsi="Times New Roman" w:hint="eastAsia"/>
                <w:color w:val="000000" w:themeColor="text1"/>
                <w:sz w:val="24"/>
                <w:szCs w:val="24"/>
              </w:rPr>
              <w:t>下表</w:t>
            </w:r>
            <w:r>
              <w:rPr>
                <w:rFonts w:ascii="Times New Roman" w:eastAsia="宋体" w:hAnsi="Times New Roman"/>
                <w:color w:val="000000" w:themeColor="text1"/>
                <w:sz w:val="24"/>
                <w:szCs w:val="24"/>
              </w:rPr>
              <w:t>。</w:t>
            </w:r>
          </w:p>
          <w:p w14:paraId="3F413D5C" w14:textId="77777777" w:rsidR="0093790C" w:rsidRDefault="00071A84">
            <w:pPr>
              <w:widowControl w:val="0"/>
              <w:spacing w:line="480" w:lineRule="exact"/>
              <w:ind w:firstLineChars="200" w:firstLine="480"/>
              <w:jc w:val="both"/>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t>表</w:t>
            </w:r>
            <w:r>
              <w:rPr>
                <w:rFonts w:ascii="Times New Roman" w:eastAsia="黑体" w:hAnsi="Times New Roman" w:hint="eastAsia"/>
                <w:bCs/>
                <w:color w:val="000000" w:themeColor="text1"/>
                <w:kern w:val="2"/>
                <w:sz w:val="24"/>
                <w:szCs w:val="24"/>
              </w:rPr>
              <w:t>7</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项目营运期产污环节一览表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31"/>
              <w:gridCol w:w="1843"/>
              <w:gridCol w:w="1417"/>
              <w:gridCol w:w="4430"/>
            </w:tblGrid>
            <w:tr w:rsidR="0093790C" w14:paraId="3F413D61" w14:textId="77777777" w:rsidTr="009431AD">
              <w:trPr>
                <w:trHeight w:val="397"/>
                <w:jc w:val="center"/>
              </w:trPr>
              <w:tc>
                <w:tcPr>
                  <w:tcW w:w="731" w:type="dxa"/>
                  <w:vAlign w:val="center"/>
                </w:tcPr>
                <w:p w14:paraId="3F413D5D"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污染因素</w:t>
                  </w:r>
                </w:p>
              </w:tc>
              <w:tc>
                <w:tcPr>
                  <w:tcW w:w="1843" w:type="dxa"/>
                  <w:vAlign w:val="center"/>
                </w:tcPr>
                <w:p w14:paraId="3F413D5E"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产污环节</w:t>
                  </w:r>
                </w:p>
              </w:tc>
              <w:tc>
                <w:tcPr>
                  <w:tcW w:w="1417" w:type="dxa"/>
                  <w:vAlign w:val="center"/>
                </w:tcPr>
                <w:p w14:paraId="3F413D5F"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污染物</w:t>
                  </w:r>
                </w:p>
              </w:tc>
              <w:tc>
                <w:tcPr>
                  <w:tcW w:w="4430" w:type="dxa"/>
                  <w:vAlign w:val="center"/>
                </w:tcPr>
                <w:p w14:paraId="3F413D60"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防治措施</w:t>
                  </w:r>
                </w:p>
              </w:tc>
            </w:tr>
            <w:tr w:rsidR="0093790C" w14:paraId="3F413D66" w14:textId="77777777" w:rsidTr="009431AD">
              <w:trPr>
                <w:trHeight w:val="397"/>
                <w:jc w:val="center"/>
              </w:trPr>
              <w:tc>
                <w:tcPr>
                  <w:tcW w:w="731" w:type="dxa"/>
                  <w:vMerge w:val="restart"/>
                  <w:vAlign w:val="center"/>
                </w:tcPr>
                <w:p w14:paraId="3F413D62"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废气</w:t>
                  </w:r>
                </w:p>
              </w:tc>
              <w:tc>
                <w:tcPr>
                  <w:tcW w:w="1843" w:type="dxa"/>
                  <w:vAlign w:val="center"/>
                </w:tcPr>
                <w:p w14:paraId="3F413D63"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投料废气</w:t>
                  </w:r>
                </w:p>
              </w:tc>
              <w:tc>
                <w:tcPr>
                  <w:tcW w:w="1417" w:type="dxa"/>
                  <w:vAlign w:val="center"/>
                </w:tcPr>
                <w:p w14:paraId="3F413D64"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4430" w:type="dxa"/>
                  <w:vAlign w:val="center"/>
                </w:tcPr>
                <w:p w14:paraId="3F413D65" w14:textId="02AA9B91"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集气罩</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脉冲布袋除尘器</w:t>
                  </w:r>
                  <w:r>
                    <w:rPr>
                      <w:rFonts w:ascii="Times New Roman" w:eastAsia="宋体" w:hAnsi="Times New Roman" w:hint="eastAsia"/>
                      <w:color w:val="000000" w:themeColor="text1"/>
                      <w:sz w:val="21"/>
                      <w:szCs w:val="21"/>
                    </w:rPr>
                    <w:t>+15m</w:t>
                  </w:r>
                  <w:r>
                    <w:rPr>
                      <w:rFonts w:ascii="Times New Roman" w:eastAsia="宋体" w:hAnsi="Times New Roman" w:hint="eastAsia"/>
                      <w:color w:val="000000" w:themeColor="text1"/>
                      <w:sz w:val="21"/>
                      <w:szCs w:val="21"/>
                    </w:rPr>
                    <w:t>高排气筒</w:t>
                  </w:r>
                  <w:r w:rsidR="00977E0D">
                    <w:rPr>
                      <w:rFonts w:ascii="Times New Roman" w:eastAsia="宋体" w:hAnsi="Times New Roman" w:hint="eastAsia"/>
                      <w:color w:val="000000" w:themeColor="text1"/>
                      <w:sz w:val="21"/>
                      <w:szCs w:val="21"/>
                    </w:rPr>
                    <w:t>P2</w:t>
                  </w:r>
                </w:p>
              </w:tc>
            </w:tr>
            <w:tr w:rsidR="0093790C" w14:paraId="3F413D6B" w14:textId="77777777" w:rsidTr="009431AD">
              <w:trPr>
                <w:trHeight w:val="397"/>
                <w:jc w:val="center"/>
              </w:trPr>
              <w:tc>
                <w:tcPr>
                  <w:tcW w:w="731" w:type="dxa"/>
                  <w:vMerge/>
                  <w:vAlign w:val="center"/>
                </w:tcPr>
                <w:p w14:paraId="3F413D67" w14:textId="77777777" w:rsidR="0093790C" w:rsidRDefault="0093790C">
                  <w:pPr>
                    <w:jc w:val="center"/>
                    <w:rPr>
                      <w:rFonts w:ascii="Times New Roman" w:eastAsia="宋体" w:hAnsi="Times New Roman"/>
                      <w:color w:val="000000" w:themeColor="text1"/>
                      <w:sz w:val="21"/>
                      <w:szCs w:val="21"/>
                    </w:rPr>
                  </w:pPr>
                </w:p>
              </w:tc>
              <w:tc>
                <w:tcPr>
                  <w:tcW w:w="1843" w:type="dxa"/>
                  <w:vAlign w:val="center"/>
                </w:tcPr>
                <w:p w14:paraId="3F413D68"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加热搅拌废气</w:t>
                  </w:r>
                </w:p>
              </w:tc>
              <w:tc>
                <w:tcPr>
                  <w:tcW w:w="1417" w:type="dxa"/>
                  <w:vAlign w:val="center"/>
                </w:tcPr>
                <w:p w14:paraId="3F413D69"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VOCs</w:t>
                  </w:r>
                </w:p>
              </w:tc>
              <w:tc>
                <w:tcPr>
                  <w:tcW w:w="4430" w:type="dxa"/>
                  <w:vAlign w:val="center"/>
                </w:tcPr>
                <w:p w14:paraId="3F413D6A" w14:textId="20A761A5"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集气管道</w:t>
                  </w:r>
                  <w:r>
                    <w:rPr>
                      <w:rFonts w:ascii="Times New Roman" w:eastAsia="宋体" w:hAnsi="Times New Roman" w:hint="eastAsia"/>
                      <w:color w:val="000000" w:themeColor="text1"/>
                      <w:sz w:val="21"/>
                      <w:szCs w:val="21"/>
                    </w:rPr>
                    <w:t>+</w:t>
                  </w:r>
                  <w:r w:rsidR="009431AD" w:rsidRPr="009431AD">
                    <w:rPr>
                      <w:rFonts w:ascii="Times New Roman" w:eastAsia="宋体" w:hAnsi="Times New Roman" w:hint="eastAsia"/>
                      <w:bCs/>
                      <w:color w:val="000000" w:themeColor="text1"/>
                      <w:kern w:val="2"/>
                      <w:sz w:val="24"/>
                      <w:szCs w:val="24"/>
                    </w:rPr>
                    <w:t xml:space="preserve"> </w:t>
                  </w:r>
                  <w:r w:rsidR="009431AD" w:rsidRPr="009431AD">
                    <w:rPr>
                      <w:rFonts w:ascii="Times New Roman" w:eastAsia="宋体" w:hAnsi="Times New Roman" w:hint="eastAsia"/>
                      <w:bCs/>
                      <w:color w:val="000000" w:themeColor="text1"/>
                      <w:sz w:val="21"/>
                      <w:szCs w:val="21"/>
                    </w:rPr>
                    <w:t>UV</w:t>
                  </w:r>
                  <w:r w:rsidR="009431AD" w:rsidRPr="009431AD">
                    <w:rPr>
                      <w:rFonts w:ascii="Times New Roman" w:eastAsia="宋体" w:hAnsi="Times New Roman" w:hint="eastAsia"/>
                      <w:bCs/>
                      <w:color w:val="000000" w:themeColor="text1"/>
                      <w:sz w:val="21"/>
                      <w:szCs w:val="21"/>
                    </w:rPr>
                    <w:t>光催化氧化</w:t>
                  </w:r>
                  <w:r w:rsidR="009431AD" w:rsidRPr="009431AD">
                    <w:rPr>
                      <w:rFonts w:ascii="Times New Roman" w:eastAsia="宋体" w:hAnsi="Times New Roman" w:hint="eastAsia"/>
                      <w:bCs/>
                      <w:color w:val="000000" w:themeColor="text1"/>
                      <w:sz w:val="21"/>
                      <w:szCs w:val="21"/>
                    </w:rPr>
                    <w:t>+</w:t>
                  </w:r>
                  <w:r w:rsidR="009431AD" w:rsidRPr="009431AD">
                    <w:rPr>
                      <w:rFonts w:ascii="Times New Roman" w:eastAsia="宋体" w:hAnsi="Times New Roman" w:hint="eastAsia"/>
                      <w:bCs/>
                      <w:color w:val="000000" w:themeColor="text1"/>
                      <w:sz w:val="21"/>
                      <w:szCs w:val="21"/>
                    </w:rPr>
                    <w:t>活性炭吸附</w:t>
                  </w:r>
                  <w:r w:rsidR="009431AD" w:rsidRPr="009431AD">
                    <w:rPr>
                      <w:rFonts w:ascii="Times New Roman" w:eastAsia="宋体" w:hAnsi="Times New Roman" w:hint="eastAsia"/>
                      <w:bCs/>
                      <w:color w:val="000000" w:themeColor="text1"/>
                      <w:sz w:val="21"/>
                      <w:szCs w:val="21"/>
                      <w:lang w:val="pt-BR"/>
                    </w:rPr>
                    <w:t>+</w:t>
                  </w:r>
                  <w:r w:rsidR="009431AD" w:rsidRPr="009431AD">
                    <w:rPr>
                      <w:rFonts w:ascii="Times New Roman" w:eastAsia="宋体" w:hAnsi="Times New Roman" w:hint="eastAsia"/>
                      <w:bCs/>
                      <w:color w:val="000000" w:themeColor="text1"/>
                      <w:sz w:val="21"/>
                      <w:szCs w:val="21"/>
                    </w:rPr>
                    <w:t>UV</w:t>
                  </w:r>
                  <w:r w:rsidR="009431AD" w:rsidRPr="009431AD">
                    <w:rPr>
                      <w:rFonts w:ascii="Times New Roman" w:eastAsia="宋体" w:hAnsi="Times New Roman" w:hint="eastAsia"/>
                      <w:bCs/>
                      <w:color w:val="000000" w:themeColor="text1"/>
                      <w:sz w:val="21"/>
                      <w:szCs w:val="21"/>
                    </w:rPr>
                    <w:t>光催化氧化</w:t>
                  </w:r>
                  <w:r w:rsidR="009431AD" w:rsidRPr="009431AD">
                    <w:rPr>
                      <w:rFonts w:ascii="Times New Roman" w:eastAsia="宋体" w:hAnsi="Times New Roman" w:hint="eastAsia"/>
                      <w:bCs/>
                      <w:color w:val="000000" w:themeColor="text1"/>
                      <w:sz w:val="21"/>
                      <w:szCs w:val="21"/>
                    </w:rPr>
                    <w:t>+</w:t>
                  </w:r>
                  <w:r w:rsidR="009431AD" w:rsidRPr="009431AD">
                    <w:rPr>
                      <w:rFonts w:ascii="Times New Roman" w:eastAsia="宋体" w:hAnsi="Times New Roman" w:hint="eastAsia"/>
                      <w:bCs/>
                      <w:color w:val="000000" w:themeColor="text1"/>
                      <w:sz w:val="21"/>
                      <w:szCs w:val="21"/>
                    </w:rPr>
                    <w:t>活性炭吸附</w:t>
                  </w:r>
                  <w:r>
                    <w:rPr>
                      <w:rFonts w:ascii="Times New Roman" w:eastAsia="宋体" w:hAnsi="Times New Roman" w:hint="eastAsia"/>
                      <w:color w:val="000000" w:themeColor="text1"/>
                      <w:sz w:val="21"/>
                      <w:szCs w:val="21"/>
                    </w:rPr>
                    <w:t>+15m</w:t>
                  </w:r>
                  <w:r>
                    <w:rPr>
                      <w:rFonts w:ascii="Times New Roman" w:eastAsia="宋体" w:hAnsi="Times New Roman" w:hint="eastAsia"/>
                      <w:color w:val="000000" w:themeColor="text1"/>
                      <w:sz w:val="21"/>
                      <w:szCs w:val="21"/>
                    </w:rPr>
                    <w:t>高排气筒</w:t>
                  </w:r>
                  <w:r w:rsidR="00977E0D">
                    <w:rPr>
                      <w:rFonts w:ascii="Times New Roman" w:eastAsia="宋体" w:hAnsi="Times New Roman" w:hint="eastAsia"/>
                      <w:color w:val="000000" w:themeColor="text1"/>
                      <w:sz w:val="21"/>
                      <w:szCs w:val="21"/>
                    </w:rPr>
                    <w:t>P2</w:t>
                  </w:r>
                </w:p>
              </w:tc>
            </w:tr>
            <w:tr w:rsidR="0093790C" w14:paraId="3F413D70" w14:textId="77777777" w:rsidTr="009431AD">
              <w:trPr>
                <w:trHeight w:val="397"/>
                <w:jc w:val="center"/>
              </w:trPr>
              <w:tc>
                <w:tcPr>
                  <w:tcW w:w="731" w:type="dxa"/>
                  <w:vAlign w:val="center"/>
                </w:tcPr>
                <w:p w14:paraId="3F413D6C"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lastRenderedPageBreak/>
                    <w:t>噪声</w:t>
                  </w:r>
                </w:p>
              </w:tc>
              <w:tc>
                <w:tcPr>
                  <w:tcW w:w="1843" w:type="dxa"/>
                  <w:vAlign w:val="center"/>
                </w:tcPr>
                <w:p w14:paraId="3F413D6D"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一体搅拌罐、沸腾造粒机、泵</w:t>
                  </w:r>
                </w:p>
              </w:tc>
              <w:tc>
                <w:tcPr>
                  <w:tcW w:w="1417" w:type="dxa"/>
                  <w:vAlign w:val="center"/>
                </w:tcPr>
                <w:p w14:paraId="3F413D6E"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噪声</w:t>
                  </w:r>
                </w:p>
              </w:tc>
              <w:tc>
                <w:tcPr>
                  <w:tcW w:w="4430" w:type="dxa"/>
                  <w:vAlign w:val="center"/>
                </w:tcPr>
                <w:p w14:paraId="3F413D6F"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基础减振、厂房隔声</w:t>
                  </w:r>
                </w:p>
              </w:tc>
            </w:tr>
            <w:tr w:rsidR="0093790C" w14:paraId="3F413D75" w14:textId="77777777" w:rsidTr="009431AD">
              <w:trPr>
                <w:trHeight w:val="397"/>
                <w:jc w:val="center"/>
              </w:trPr>
              <w:tc>
                <w:tcPr>
                  <w:tcW w:w="731" w:type="dxa"/>
                  <w:vMerge w:val="restart"/>
                  <w:vAlign w:val="center"/>
                </w:tcPr>
                <w:p w14:paraId="3F413D71"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固废</w:t>
                  </w:r>
                </w:p>
              </w:tc>
              <w:tc>
                <w:tcPr>
                  <w:tcW w:w="1843" w:type="dxa"/>
                  <w:vAlign w:val="center"/>
                </w:tcPr>
                <w:p w14:paraId="3F413D72"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原料拆包</w:t>
                  </w:r>
                </w:p>
              </w:tc>
              <w:tc>
                <w:tcPr>
                  <w:tcW w:w="1417" w:type="dxa"/>
                  <w:vAlign w:val="center"/>
                </w:tcPr>
                <w:p w14:paraId="3F413D73"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废包装袋</w:t>
                  </w:r>
                </w:p>
              </w:tc>
              <w:tc>
                <w:tcPr>
                  <w:tcW w:w="4430" w:type="dxa"/>
                  <w:vAlign w:val="center"/>
                </w:tcPr>
                <w:p w14:paraId="3F413D74"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一般固废暂存间暂存，定期外售</w:t>
                  </w:r>
                </w:p>
              </w:tc>
            </w:tr>
            <w:tr w:rsidR="0093790C" w14:paraId="3F413D7A" w14:textId="77777777" w:rsidTr="009431AD">
              <w:trPr>
                <w:trHeight w:val="397"/>
                <w:jc w:val="center"/>
              </w:trPr>
              <w:tc>
                <w:tcPr>
                  <w:tcW w:w="731" w:type="dxa"/>
                  <w:vMerge/>
                  <w:vAlign w:val="center"/>
                </w:tcPr>
                <w:p w14:paraId="3F413D76" w14:textId="77777777" w:rsidR="0093790C" w:rsidRDefault="0093790C">
                  <w:pPr>
                    <w:jc w:val="center"/>
                    <w:rPr>
                      <w:rFonts w:ascii="Times New Roman" w:eastAsia="宋体" w:hAnsi="Times New Roman"/>
                      <w:color w:val="000000" w:themeColor="text1"/>
                      <w:sz w:val="21"/>
                      <w:szCs w:val="21"/>
                    </w:rPr>
                  </w:pPr>
                </w:p>
              </w:tc>
              <w:tc>
                <w:tcPr>
                  <w:tcW w:w="1843" w:type="dxa"/>
                  <w:vAlign w:val="center"/>
                </w:tcPr>
                <w:p w14:paraId="3F413D77"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原料包装</w:t>
                  </w:r>
                </w:p>
              </w:tc>
              <w:tc>
                <w:tcPr>
                  <w:tcW w:w="1417" w:type="dxa"/>
                  <w:vAlign w:val="center"/>
                </w:tcPr>
                <w:p w14:paraId="3F413D78"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废包装桶</w:t>
                  </w:r>
                </w:p>
              </w:tc>
              <w:tc>
                <w:tcPr>
                  <w:tcW w:w="4430" w:type="dxa"/>
                  <w:vAlign w:val="center"/>
                </w:tcPr>
                <w:p w14:paraId="3F413D79"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加盖密闭，危废贮存库内暂存，定期由厂家回收</w:t>
                  </w:r>
                </w:p>
              </w:tc>
            </w:tr>
            <w:tr w:rsidR="0093790C" w14:paraId="3F413D7F" w14:textId="77777777" w:rsidTr="009431AD">
              <w:trPr>
                <w:trHeight w:val="397"/>
                <w:jc w:val="center"/>
              </w:trPr>
              <w:tc>
                <w:tcPr>
                  <w:tcW w:w="731" w:type="dxa"/>
                  <w:vMerge/>
                  <w:vAlign w:val="center"/>
                </w:tcPr>
                <w:p w14:paraId="3F413D7B" w14:textId="77777777" w:rsidR="0093790C" w:rsidRDefault="0093790C">
                  <w:pPr>
                    <w:jc w:val="center"/>
                    <w:rPr>
                      <w:rFonts w:ascii="Times New Roman" w:eastAsia="宋体" w:hAnsi="Times New Roman"/>
                      <w:color w:val="000000" w:themeColor="text1"/>
                      <w:sz w:val="21"/>
                      <w:szCs w:val="21"/>
                    </w:rPr>
                  </w:pPr>
                </w:p>
              </w:tc>
              <w:tc>
                <w:tcPr>
                  <w:tcW w:w="1843" w:type="dxa"/>
                  <w:vMerge w:val="restart"/>
                  <w:vAlign w:val="center"/>
                </w:tcPr>
                <w:p w14:paraId="3F413D7C"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废气治理措施</w:t>
                  </w:r>
                </w:p>
              </w:tc>
              <w:tc>
                <w:tcPr>
                  <w:tcW w:w="1417" w:type="dxa"/>
                  <w:vAlign w:val="center"/>
                </w:tcPr>
                <w:p w14:paraId="3F413D7D"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废活性炭</w:t>
                  </w:r>
                </w:p>
              </w:tc>
              <w:tc>
                <w:tcPr>
                  <w:tcW w:w="4430" w:type="dxa"/>
                  <w:vAlign w:val="center"/>
                </w:tcPr>
                <w:p w14:paraId="3F413D7E"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专用容器收集，危废贮存库内暂存，定期送有相应资质的危废处理单位处置</w:t>
                  </w:r>
                </w:p>
              </w:tc>
            </w:tr>
            <w:tr w:rsidR="0093790C" w14:paraId="3F413D84" w14:textId="77777777" w:rsidTr="009431AD">
              <w:trPr>
                <w:trHeight w:val="397"/>
                <w:jc w:val="center"/>
              </w:trPr>
              <w:tc>
                <w:tcPr>
                  <w:tcW w:w="731" w:type="dxa"/>
                  <w:vMerge/>
                  <w:vAlign w:val="center"/>
                </w:tcPr>
                <w:p w14:paraId="3F413D80" w14:textId="77777777" w:rsidR="0093790C" w:rsidRDefault="0093790C">
                  <w:pPr>
                    <w:jc w:val="center"/>
                    <w:rPr>
                      <w:rFonts w:ascii="Times New Roman" w:eastAsia="宋体" w:hAnsi="Times New Roman"/>
                      <w:color w:val="000000" w:themeColor="text1"/>
                      <w:sz w:val="21"/>
                      <w:szCs w:val="21"/>
                    </w:rPr>
                  </w:pPr>
                </w:p>
              </w:tc>
              <w:tc>
                <w:tcPr>
                  <w:tcW w:w="1843" w:type="dxa"/>
                  <w:vMerge/>
                  <w:vAlign w:val="center"/>
                </w:tcPr>
                <w:p w14:paraId="3F413D81" w14:textId="77777777" w:rsidR="0093790C" w:rsidRDefault="0093790C">
                  <w:pPr>
                    <w:jc w:val="center"/>
                    <w:rPr>
                      <w:rFonts w:ascii="Times New Roman" w:eastAsia="宋体" w:hAnsi="Times New Roman"/>
                      <w:color w:val="000000" w:themeColor="text1"/>
                      <w:sz w:val="21"/>
                      <w:szCs w:val="21"/>
                    </w:rPr>
                  </w:pPr>
                </w:p>
              </w:tc>
              <w:tc>
                <w:tcPr>
                  <w:tcW w:w="1417" w:type="dxa"/>
                  <w:vAlign w:val="center"/>
                </w:tcPr>
                <w:p w14:paraId="3F413D82"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废紫外灯管</w:t>
                  </w:r>
                </w:p>
              </w:tc>
              <w:tc>
                <w:tcPr>
                  <w:tcW w:w="4430" w:type="dxa"/>
                  <w:vAlign w:val="center"/>
                </w:tcPr>
                <w:p w14:paraId="3F413D83" w14:textId="77777777" w:rsidR="0093790C" w:rsidRDefault="00071A84">
                  <w:pPr>
                    <w:jc w:val="center"/>
                    <w:rPr>
                      <w:rFonts w:ascii="Times New Roman" w:eastAsia="宋体" w:hAnsi="Times New Roman"/>
                      <w:color w:val="000000" w:themeColor="text1"/>
                      <w:kern w:val="36"/>
                      <w:sz w:val="21"/>
                      <w:szCs w:val="21"/>
                    </w:rPr>
                  </w:pPr>
                  <w:r>
                    <w:rPr>
                      <w:rFonts w:ascii="Times New Roman" w:eastAsia="宋体" w:hAnsi="Times New Roman" w:hint="eastAsia"/>
                      <w:color w:val="000000" w:themeColor="text1"/>
                      <w:sz w:val="21"/>
                      <w:szCs w:val="21"/>
                    </w:rPr>
                    <w:t>专用容器收集，危废贮存库内暂存，定期送有相应资质的危废处理单位处置</w:t>
                  </w:r>
                </w:p>
              </w:tc>
            </w:tr>
          </w:tbl>
          <w:p w14:paraId="3F413D85" w14:textId="77777777" w:rsidR="0093790C" w:rsidRDefault="0093790C">
            <w:pPr>
              <w:spacing w:line="360" w:lineRule="auto"/>
              <w:rPr>
                <w:rFonts w:ascii="Times New Roman" w:eastAsia="仿宋_GB2312" w:hAnsi="Times New Roman"/>
                <w:color w:val="000000" w:themeColor="text1"/>
                <w:sz w:val="21"/>
                <w:szCs w:val="21"/>
                <w:highlight w:val="yellow"/>
              </w:rPr>
            </w:pPr>
          </w:p>
          <w:p w14:paraId="3F413D86" w14:textId="77777777" w:rsidR="0093790C" w:rsidRDefault="0093790C">
            <w:pPr>
              <w:rPr>
                <w:color w:val="000000" w:themeColor="text1"/>
                <w:highlight w:val="yellow"/>
              </w:rPr>
            </w:pPr>
          </w:p>
          <w:p w14:paraId="3F413D87" w14:textId="77777777" w:rsidR="0093790C" w:rsidRDefault="0093790C">
            <w:pPr>
              <w:widowControl w:val="0"/>
              <w:spacing w:line="480" w:lineRule="exact"/>
              <w:ind w:firstLineChars="200" w:firstLine="440"/>
              <w:jc w:val="both"/>
              <w:textAlignment w:val="baseline"/>
            </w:pPr>
          </w:p>
          <w:p w14:paraId="3F413D88" w14:textId="77777777" w:rsidR="0093790C" w:rsidRDefault="0093790C">
            <w:pPr>
              <w:widowControl w:val="0"/>
              <w:spacing w:line="480" w:lineRule="exact"/>
              <w:ind w:firstLineChars="200" w:firstLine="440"/>
              <w:jc w:val="both"/>
              <w:textAlignment w:val="baseline"/>
            </w:pPr>
          </w:p>
        </w:tc>
      </w:tr>
    </w:tbl>
    <w:p w14:paraId="3F413D8A" w14:textId="77777777" w:rsidR="0093790C" w:rsidRDefault="0093790C">
      <w:pPr>
        <w:spacing w:line="360" w:lineRule="auto"/>
        <w:rPr>
          <w:rFonts w:ascii="Times New Roman" w:eastAsia="仿宋_GB2312" w:hAnsi="Times New Roman"/>
          <w:color w:val="000000" w:themeColor="text1"/>
          <w:sz w:val="21"/>
          <w:szCs w:val="21"/>
          <w:highlight w:val="yellow"/>
        </w:rPr>
        <w:sectPr w:rsidR="0093790C">
          <w:pgSz w:w="11906" w:h="16838"/>
          <w:pgMar w:top="1440" w:right="1701" w:bottom="1440" w:left="1758" w:header="709" w:footer="709" w:gutter="0"/>
          <w:cols w:space="720"/>
          <w:docGrid w:linePitch="360"/>
        </w:sectPr>
      </w:pPr>
    </w:p>
    <w:p w14:paraId="3F413D8B" w14:textId="77777777" w:rsidR="0093790C" w:rsidRDefault="00071A84">
      <w:pPr>
        <w:spacing w:line="440" w:lineRule="exact"/>
        <w:rPr>
          <w:rFonts w:ascii="Times New Roman" w:eastAsia="仿宋_GB2312" w:hAnsi="Times New Roman"/>
          <w:b/>
          <w:color w:val="000000" w:themeColor="text1"/>
          <w:sz w:val="24"/>
          <w:szCs w:val="24"/>
        </w:rPr>
      </w:pPr>
      <w:r>
        <w:rPr>
          <w:rFonts w:ascii="Times New Roman" w:eastAsia="仿宋_GB2312" w:hAnsi="Times New Roman"/>
          <w:b/>
          <w:color w:val="000000" w:themeColor="text1"/>
          <w:sz w:val="24"/>
          <w:szCs w:val="24"/>
        </w:rPr>
        <w:lastRenderedPageBreak/>
        <w:t>表三</w:t>
      </w:r>
    </w:p>
    <w:tbl>
      <w:tblPr>
        <w:tblW w:w="0" w:type="auto"/>
        <w:jc w:val="center"/>
        <w:tblBorders>
          <w:top w:val="single" w:sz="8" w:space="0" w:color="auto"/>
          <w:left w:val="single" w:sz="8" w:space="0" w:color="auto"/>
          <w:bottom w:val="single" w:sz="8" w:space="0" w:color="auto"/>
          <w:right w:val="single" w:sz="8" w:space="0" w:color="auto"/>
        </w:tblBorders>
        <w:tblLook w:val="04A0" w:firstRow="1" w:lastRow="0" w:firstColumn="1" w:lastColumn="0" w:noHBand="0" w:noVBand="1"/>
      </w:tblPr>
      <w:tblGrid>
        <w:gridCol w:w="8286"/>
      </w:tblGrid>
      <w:tr w:rsidR="0093790C" w14:paraId="3F413E11" w14:textId="77777777">
        <w:trPr>
          <w:trHeight w:val="13155"/>
          <w:jc w:val="center"/>
        </w:trPr>
        <w:tc>
          <w:tcPr>
            <w:tcW w:w="8924" w:type="dxa"/>
          </w:tcPr>
          <w:p w14:paraId="3F413D8C" w14:textId="77777777" w:rsidR="0093790C" w:rsidRDefault="00071A84">
            <w:pPr>
              <w:spacing w:line="460" w:lineRule="exact"/>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主要污染源、污染物处理和排放（附处理流程示意图，标出废水、厂界噪声检测点位）</w:t>
            </w:r>
          </w:p>
          <w:p w14:paraId="3F413D8D" w14:textId="77777777" w:rsidR="0093790C" w:rsidRDefault="00071A84">
            <w:pPr>
              <w:spacing w:line="48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1</w:t>
            </w:r>
            <w:r>
              <w:rPr>
                <w:rFonts w:ascii="Times New Roman" w:eastAsia="宋体" w:hAnsi="Times New Roman" w:hint="eastAsia"/>
                <w:color w:val="000000" w:themeColor="text1"/>
                <w:sz w:val="24"/>
                <w:szCs w:val="24"/>
              </w:rPr>
              <w:t>、废气</w:t>
            </w:r>
          </w:p>
          <w:p w14:paraId="3F413D8E" w14:textId="69D31B00" w:rsidR="0093790C" w:rsidRDefault="00071A84">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本项目废气主要为投料工序产生的颗粒物</w:t>
            </w:r>
            <w:r w:rsidR="0090702A">
              <w:rPr>
                <w:rFonts w:ascii="Times New Roman" w:eastAsia="宋体" w:hAnsi="Times New Roman" w:hint="eastAsia"/>
                <w:color w:val="000000" w:themeColor="text1"/>
                <w:sz w:val="24"/>
                <w:szCs w:val="24"/>
              </w:rPr>
              <w:t>和</w:t>
            </w:r>
            <w:r>
              <w:rPr>
                <w:rFonts w:ascii="Times New Roman" w:eastAsia="宋体" w:hAnsi="Times New Roman" w:hint="eastAsia"/>
                <w:color w:val="000000" w:themeColor="text1"/>
                <w:sz w:val="24"/>
                <w:szCs w:val="24"/>
              </w:rPr>
              <w:t>加热搅拌工序产生的</w:t>
            </w:r>
            <w:r>
              <w:rPr>
                <w:rFonts w:ascii="Times New Roman" w:eastAsia="宋体" w:hAnsi="Times New Roman" w:hint="eastAsia"/>
                <w:color w:val="000000" w:themeColor="text1"/>
                <w:sz w:val="24"/>
                <w:szCs w:val="24"/>
              </w:rPr>
              <w:t>VOCs</w:t>
            </w:r>
            <w:r w:rsidR="0090702A">
              <w:rPr>
                <w:rFonts w:ascii="Times New Roman" w:eastAsia="宋体" w:hAnsi="Times New Roman" w:hint="eastAsia"/>
                <w:color w:val="000000" w:themeColor="text1"/>
                <w:sz w:val="24"/>
                <w:szCs w:val="24"/>
              </w:rPr>
              <w:t>。</w:t>
            </w:r>
            <w:r w:rsidR="001B0E13">
              <w:rPr>
                <w:rFonts w:ascii="Times New Roman" w:eastAsia="宋体" w:hAnsi="Times New Roman" w:hint="eastAsia"/>
                <w:color w:val="000000" w:themeColor="text1"/>
                <w:sz w:val="24"/>
                <w:szCs w:val="24"/>
              </w:rPr>
              <w:t>投料废气经集气罩收集后通过脉冲布袋除尘器处理，处理后通过</w:t>
            </w:r>
            <w:r w:rsidR="001B0E13">
              <w:rPr>
                <w:rFonts w:ascii="Times New Roman" w:eastAsia="宋体" w:hAnsi="Times New Roman" w:hint="eastAsia"/>
                <w:color w:val="000000" w:themeColor="text1"/>
                <w:sz w:val="24"/>
                <w:szCs w:val="24"/>
              </w:rPr>
              <w:t>15m</w:t>
            </w:r>
            <w:r w:rsidR="001B0E13">
              <w:rPr>
                <w:rFonts w:ascii="Times New Roman" w:eastAsia="宋体" w:hAnsi="Times New Roman" w:hint="eastAsia"/>
                <w:color w:val="000000" w:themeColor="text1"/>
                <w:sz w:val="24"/>
                <w:szCs w:val="24"/>
              </w:rPr>
              <w:t>高排气筒</w:t>
            </w:r>
            <w:r w:rsidR="001B0E13">
              <w:rPr>
                <w:rFonts w:ascii="Times New Roman" w:eastAsia="宋体" w:hAnsi="Times New Roman" w:hint="eastAsia"/>
                <w:color w:val="000000" w:themeColor="text1"/>
                <w:sz w:val="24"/>
                <w:szCs w:val="24"/>
              </w:rPr>
              <w:t>P2</w:t>
            </w:r>
            <w:r w:rsidR="001B0E13">
              <w:rPr>
                <w:rFonts w:ascii="Times New Roman" w:eastAsia="宋体" w:hAnsi="Times New Roman" w:hint="eastAsia"/>
                <w:color w:val="000000" w:themeColor="text1"/>
                <w:sz w:val="24"/>
                <w:szCs w:val="24"/>
              </w:rPr>
              <w:t>排放，</w:t>
            </w:r>
            <w:r w:rsidR="001D3AB8">
              <w:rPr>
                <w:rFonts w:ascii="Times New Roman" w:eastAsia="宋体" w:hAnsi="Times New Roman" w:hint="eastAsia"/>
                <w:color w:val="000000" w:themeColor="text1"/>
                <w:sz w:val="24"/>
                <w:szCs w:val="24"/>
              </w:rPr>
              <w:t>加热搅拌废气经集气罩收集后通过“</w:t>
            </w:r>
            <w:r w:rsidR="001D3AB8">
              <w:rPr>
                <w:rFonts w:ascii="Times New Roman" w:eastAsia="宋体" w:hAnsi="Times New Roman" w:hint="eastAsia"/>
                <w:color w:val="000000" w:themeColor="text1"/>
                <w:sz w:val="24"/>
                <w:szCs w:val="24"/>
              </w:rPr>
              <w:t>UV</w:t>
            </w:r>
            <w:r w:rsidR="001D3AB8">
              <w:rPr>
                <w:rFonts w:ascii="Times New Roman" w:eastAsia="宋体" w:hAnsi="Times New Roman" w:hint="eastAsia"/>
                <w:color w:val="000000" w:themeColor="text1"/>
                <w:sz w:val="24"/>
                <w:szCs w:val="24"/>
              </w:rPr>
              <w:t>光催化氧化</w:t>
            </w:r>
            <w:r w:rsidR="001D3AB8">
              <w:rPr>
                <w:rFonts w:ascii="Times New Roman" w:eastAsia="宋体" w:hAnsi="Times New Roman" w:hint="eastAsia"/>
                <w:color w:val="000000" w:themeColor="text1"/>
                <w:sz w:val="24"/>
                <w:szCs w:val="24"/>
              </w:rPr>
              <w:t>+</w:t>
            </w:r>
            <w:r w:rsidR="001D3AB8">
              <w:rPr>
                <w:rFonts w:ascii="Times New Roman" w:eastAsia="宋体" w:hAnsi="Times New Roman" w:hint="eastAsia"/>
                <w:color w:val="000000" w:themeColor="text1"/>
                <w:sz w:val="24"/>
                <w:szCs w:val="24"/>
              </w:rPr>
              <w:t>活性炭吸附</w:t>
            </w:r>
            <w:r w:rsidR="001D3AB8">
              <w:rPr>
                <w:rFonts w:ascii="Times New Roman" w:eastAsia="宋体" w:hAnsi="Times New Roman" w:hint="eastAsia"/>
                <w:color w:val="000000" w:themeColor="text1"/>
                <w:sz w:val="24"/>
                <w:szCs w:val="24"/>
              </w:rPr>
              <w:t xml:space="preserve">+ </w:t>
            </w:r>
            <w:r w:rsidR="001D3AB8">
              <w:rPr>
                <w:rFonts w:ascii="Times New Roman" w:eastAsia="宋体" w:hAnsi="Times New Roman" w:hint="eastAsia"/>
                <w:color w:val="000000" w:themeColor="text1"/>
                <w:sz w:val="24"/>
                <w:szCs w:val="24"/>
              </w:rPr>
              <w:t>UV</w:t>
            </w:r>
            <w:r w:rsidR="001D3AB8">
              <w:rPr>
                <w:rFonts w:ascii="Times New Roman" w:eastAsia="宋体" w:hAnsi="Times New Roman" w:hint="eastAsia"/>
                <w:color w:val="000000" w:themeColor="text1"/>
                <w:sz w:val="24"/>
                <w:szCs w:val="24"/>
              </w:rPr>
              <w:t>光催化氧化</w:t>
            </w:r>
            <w:r w:rsidR="001D3AB8">
              <w:rPr>
                <w:rFonts w:ascii="Times New Roman" w:eastAsia="宋体" w:hAnsi="Times New Roman" w:hint="eastAsia"/>
                <w:color w:val="000000" w:themeColor="text1"/>
                <w:sz w:val="24"/>
                <w:szCs w:val="24"/>
              </w:rPr>
              <w:t>+</w:t>
            </w:r>
            <w:r w:rsidR="001D3AB8">
              <w:rPr>
                <w:rFonts w:ascii="Times New Roman" w:eastAsia="宋体" w:hAnsi="Times New Roman" w:hint="eastAsia"/>
                <w:color w:val="000000" w:themeColor="text1"/>
                <w:sz w:val="24"/>
                <w:szCs w:val="24"/>
              </w:rPr>
              <w:t>活性炭吸附</w:t>
            </w:r>
            <w:r w:rsidR="001D3AB8">
              <w:rPr>
                <w:rFonts w:ascii="Times New Roman" w:eastAsia="宋体" w:hAnsi="Times New Roman" w:hint="eastAsia"/>
                <w:color w:val="000000" w:themeColor="text1"/>
                <w:sz w:val="24"/>
                <w:szCs w:val="24"/>
              </w:rPr>
              <w:t>”装置处理，处理后通过</w:t>
            </w:r>
            <w:r w:rsidR="001D3AB8">
              <w:rPr>
                <w:rFonts w:ascii="Times New Roman" w:eastAsia="宋体" w:hAnsi="Times New Roman" w:hint="eastAsia"/>
                <w:color w:val="000000" w:themeColor="text1"/>
                <w:sz w:val="24"/>
                <w:szCs w:val="24"/>
              </w:rPr>
              <w:t>15m</w:t>
            </w:r>
            <w:r w:rsidR="001D3AB8">
              <w:rPr>
                <w:rFonts w:ascii="Times New Roman" w:eastAsia="宋体" w:hAnsi="Times New Roman" w:hint="eastAsia"/>
                <w:color w:val="000000" w:themeColor="text1"/>
                <w:sz w:val="24"/>
                <w:szCs w:val="24"/>
              </w:rPr>
              <w:t>高排气筒</w:t>
            </w:r>
            <w:r w:rsidR="001D3AB8">
              <w:rPr>
                <w:rFonts w:ascii="Times New Roman" w:eastAsia="宋体" w:hAnsi="Times New Roman" w:hint="eastAsia"/>
                <w:color w:val="000000" w:themeColor="text1"/>
                <w:sz w:val="24"/>
                <w:szCs w:val="24"/>
              </w:rPr>
              <w:t>P2</w:t>
            </w:r>
            <w:r w:rsidR="001D3AB8">
              <w:rPr>
                <w:rFonts w:ascii="Times New Roman" w:eastAsia="宋体" w:hAnsi="Times New Roman" w:hint="eastAsia"/>
                <w:color w:val="000000" w:themeColor="text1"/>
                <w:sz w:val="24"/>
                <w:szCs w:val="24"/>
              </w:rPr>
              <w:t>排放</w:t>
            </w:r>
            <w:r w:rsidR="00670E2E">
              <w:rPr>
                <w:rFonts w:ascii="Times New Roman" w:eastAsia="宋体" w:hAnsi="Times New Roman" w:hint="eastAsia"/>
                <w:color w:val="000000" w:themeColor="text1"/>
                <w:sz w:val="24"/>
                <w:szCs w:val="24"/>
              </w:rPr>
              <w:t>。</w:t>
            </w:r>
            <w:r w:rsidR="00AE0086">
              <w:rPr>
                <w:rFonts w:ascii="Times New Roman" w:eastAsia="宋体" w:hAnsi="Times New Roman" w:hint="eastAsia"/>
                <w:color w:val="000000" w:themeColor="text1"/>
                <w:sz w:val="24"/>
                <w:szCs w:val="24"/>
              </w:rPr>
              <w:t>本项目两股废气与现有项目北生产车间</w:t>
            </w:r>
            <w:r w:rsidR="00DE1977">
              <w:rPr>
                <w:rFonts w:ascii="Times New Roman" w:eastAsia="宋体" w:hAnsi="Times New Roman" w:hint="eastAsia"/>
                <w:color w:val="000000" w:themeColor="text1"/>
                <w:sz w:val="24"/>
                <w:szCs w:val="24"/>
              </w:rPr>
              <w:t>筛选工段</w:t>
            </w:r>
            <w:r w:rsidR="00AE0086">
              <w:rPr>
                <w:rFonts w:ascii="Times New Roman" w:eastAsia="宋体" w:hAnsi="Times New Roman" w:hint="eastAsia"/>
                <w:color w:val="000000" w:themeColor="text1"/>
                <w:sz w:val="24"/>
                <w:szCs w:val="24"/>
              </w:rPr>
              <w:t>废气共用一根排气筒。</w:t>
            </w:r>
          </w:p>
          <w:p w14:paraId="3F413D8F" w14:textId="032E5037" w:rsidR="0093790C" w:rsidRDefault="008E6E83">
            <w:pPr>
              <w:jc w:val="center"/>
              <w:rPr>
                <w:rFonts w:ascii="Times New Roman" w:eastAsia="黑体" w:hAnsi="Times New Roman"/>
                <w:color w:val="000000" w:themeColor="text1"/>
                <w:sz w:val="24"/>
                <w:szCs w:val="24"/>
              </w:rPr>
            </w:pPr>
            <w:r>
              <w:rPr>
                <w:rFonts w:hint="eastAsia"/>
              </w:rPr>
              <w:object w:dxaOrig="9421" w:dyaOrig="1486" w14:anchorId="7A41151C">
                <v:shape id="_x0000_i1031" type="#_x0000_t75" style="width:405.2pt;height:63.65pt" o:ole="">
                  <v:imagedata r:id="rId13" o:title=""/>
                </v:shape>
                <o:OLEObject Type="Embed" ProgID="Visio.Drawing.15" ShapeID="_x0000_i1031" DrawAspect="Content" ObjectID="_1788874060" r:id="rId14"/>
              </w:object>
            </w:r>
          </w:p>
          <w:p w14:paraId="3F413D90" w14:textId="1A921FDD" w:rsidR="0093790C" w:rsidRDefault="00071A84">
            <w:pPr>
              <w:spacing w:line="460" w:lineRule="exact"/>
              <w:jc w:val="center"/>
              <w:rPr>
                <w:rFonts w:ascii="Times New Roman" w:eastAsia="黑体" w:hAnsi="Times New Roman"/>
                <w:color w:val="000000" w:themeColor="text1"/>
                <w:sz w:val="24"/>
                <w:szCs w:val="24"/>
              </w:rPr>
            </w:pPr>
            <w:r>
              <w:rPr>
                <w:rFonts w:ascii="Times New Roman" w:eastAsia="黑体" w:hAnsi="Times New Roman"/>
                <w:color w:val="000000" w:themeColor="text1"/>
                <w:sz w:val="24"/>
                <w:szCs w:val="24"/>
              </w:rPr>
              <w:t>图</w:t>
            </w:r>
            <w:r>
              <w:rPr>
                <w:rFonts w:ascii="Times New Roman" w:eastAsia="黑体" w:hAnsi="Times New Roman" w:hint="eastAsia"/>
                <w:color w:val="000000" w:themeColor="text1"/>
                <w:sz w:val="24"/>
                <w:szCs w:val="24"/>
              </w:rPr>
              <w:t>4</w:t>
            </w:r>
            <w:r>
              <w:rPr>
                <w:rFonts w:ascii="Times New Roman" w:eastAsia="黑体" w:hAnsi="Times New Roman"/>
                <w:color w:val="000000" w:themeColor="text1"/>
                <w:sz w:val="24"/>
                <w:szCs w:val="24"/>
              </w:rPr>
              <w:t xml:space="preserve">  </w:t>
            </w:r>
            <w:r>
              <w:rPr>
                <w:rFonts w:ascii="Times New Roman" w:eastAsia="黑体" w:hAnsi="Times New Roman"/>
                <w:color w:val="000000" w:themeColor="text1"/>
                <w:sz w:val="24"/>
                <w:szCs w:val="24"/>
              </w:rPr>
              <w:t>废气处理流程示意图</w:t>
            </w:r>
          </w:p>
          <w:p w14:paraId="3F413D91" w14:textId="77777777" w:rsidR="0093790C" w:rsidRDefault="00071A84">
            <w:pPr>
              <w:spacing w:line="480" w:lineRule="exact"/>
              <w:ind w:firstLineChars="200" w:firstLine="480"/>
              <w:rPr>
                <w:rFonts w:ascii="Times New Roman" w:eastAsia="宋体" w:hAnsi="Times New Roman"/>
                <w:bCs/>
                <w:color w:val="000000" w:themeColor="text1"/>
                <w:sz w:val="24"/>
                <w:szCs w:val="24"/>
              </w:rPr>
            </w:pPr>
            <w:r>
              <w:rPr>
                <w:rFonts w:ascii="Times New Roman" w:eastAsia="宋体" w:hAnsi="Times New Roman" w:hint="eastAsia"/>
                <w:bCs/>
                <w:color w:val="000000" w:themeColor="text1"/>
                <w:sz w:val="24"/>
                <w:szCs w:val="24"/>
              </w:rPr>
              <w:t>2</w:t>
            </w:r>
            <w:r>
              <w:rPr>
                <w:rFonts w:ascii="Times New Roman" w:eastAsia="宋体" w:hAnsi="Times New Roman"/>
                <w:bCs/>
                <w:color w:val="000000" w:themeColor="text1"/>
                <w:sz w:val="24"/>
                <w:szCs w:val="24"/>
              </w:rPr>
              <w:t>、废水</w:t>
            </w:r>
          </w:p>
          <w:p w14:paraId="3F413D92" w14:textId="77777777" w:rsidR="0093790C" w:rsidRDefault="00071A84">
            <w:pPr>
              <w:spacing w:line="480" w:lineRule="exact"/>
              <w:ind w:firstLineChars="200" w:firstLine="480"/>
              <w:textAlignment w:val="baseline"/>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本项目</w:t>
            </w:r>
            <w:r>
              <w:rPr>
                <w:rFonts w:ascii="Times New Roman" w:eastAsia="宋体" w:hAnsi="Times New Roman" w:hint="eastAsia"/>
                <w:color w:val="000000" w:themeColor="text1"/>
                <w:sz w:val="24"/>
                <w:szCs w:val="24"/>
              </w:rPr>
              <w:t>生产设备为专用设备，原料和产品均不溶于水，生产设备无需清洗，生产过程中不涉及用水，无废水产生；项目不新增员工，无生活污水排放。现有工程生活污水经化粪池处理后，经管网排入延津县第二污水处理厂进行处理。</w:t>
            </w:r>
          </w:p>
          <w:p w14:paraId="4366B673" w14:textId="0D96492F" w:rsidR="00C60AA5" w:rsidRDefault="000F2DCE" w:rsidP="00C60AA5">
            <w:pPr>
              <w:spacing w:beforeLines="50" w:before="120" w:line="360" w:lineRule="auto"/>
              <w:jc w:val="center"/>
              <w:textAlignment w:val="baseline"/>
              <w:rPr>
                <w:rFonts w:ascii="Times New Roman" w:hAnsi="Times New Roman"/>
                <w:color w:val="000000" w:themeColor="text1"/>
              </w:rPr>
            </w:pPr>
            <w:r>
              <w:rPr>
                <w:rFonts w:hint="eastAsia"/>
              </w:rPr>
              <w:object w:dxaOrig="6871" w:dyaOrig="630" w14:anchorId="0E3B220F">
                <v:shape id="_x0000_i1036" type="#_x0000_t75" style="width:343.25pt;height:31.8pt" o:ole="">
                  <v:imagedata r:id="rId15" o:title=""/>
                </v:shape>
                <o:OLEObject Type="Embed" ProgID="Visio.Drawing.15" ShapeID="_x0000_i1036" DrawAspect="Content" ObjectID="_1788874061" r:id="rId16"/>
              </w:object>
            </w:r>
          </w:p>
          <w:p w14:paraId="35644322" w14:textId="7845D782" w:rsidR="00C60AA5" w:rsidRPr="00C60AA5" w:rsidRDefault="00C60AA5" w:rsidP="00C60AA5">
            <w:pPr>
              <w:spacing w:line="360" w:lineRule="auto"/>
              <w:jc w:val="center"/>
              <w:textAlignment w:val="baseline"/>
              <w:rPr>
                <w:rFonts w:ascii="Times New Roman" w:eastAsia="黑体" w:hAnsi="Times New Roman" w:hint="eastAsia"/>
                <w:color w:val="000000" w:themeColor="text1"/>
                <w:sz w:val="24"/>
                <w:szCs w:val="24"/>
              </w:rPr>
            </w:pPr>
            <w:r>
              <w:rPr>
                <w:rFonts w:ascii="Times New Roman" w:eastAsia="黑体" w:hAnsi="Times New Roman"/>
                <w:color w:val="000000" w:themeColor="text1"/>
                <w:sz w:val="24"/>
                <w:szCs w:val="24"/>
              </w:rPr>
              <w:t>图</w:t>
            </w:r>
            <w:r>
              <w:rPr>
                <w:rFonts w:ascii="Times New Roman" w:eastAsia="黑体" w:hAnsi="Times New Roman" w:hint="eastAsia"/>
                <w:color w:val="000000" w:themeColor="text1"/>
                <w:sz w:val="24"/>
                <w:szCs w:val="24"/>
              </w:rPr>
              <w:t>5</w:t>
            </w:r>
            <w:r>
              <w:rPr>
                <w:rFonts w:ascii="Times New Roman" w:eastAsia="黑体" w:hAnsi="Times New Roman"/>
                <w:color w:val="000000" w:themeColor="text1"/>
                <w:sz w:val="24"/>
                <w:szCs w:val="24"/>
              </w:rPr>
              <w:t xml:space="preserve">  </w:t>
            </w:r>
            <w:r>
              <w:rPr>
                <w:rFonts w:ascii="Times New Roman" w:eastAsia="黑体" w:hAnsi="Times New Roman" w:hint="eastAsia"/>
                <w:color w:val="000000" w:themeColor="text1"/>
                <w:sz w:val="24"/>
                <w:szCs w:val="24"/>
              </w:rPr>
              <w:t>废水</w:t>
            </w:r>
            <w:r>
              <w:rPr>
                <w:rFonts w:ascii="Times New Roman" w:eastAsia="黑体" w:hAnsi="Times New Roman"/>
                <w:color w:val="000000" w:themeColor="text1"/>
                <w:sz w:val="24"/>
                <w:szCs w:val="24"/>
              </w:rPr>
              <w:t>治理流程示意图</w:t>
            </w:r>
          </w:p>
          <w:p w14:paraId="3F413D93" w14:textId="77777777" w:rsidR="0093790C" w:rsidRDefault="00071A84">
            <w:pPr>
              <w:spacing w:line="48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3</w:t>
            </w:r>
            <w:r>
              <w:rPr>
                <w:rFonts w:ascii="Times New Roman" w:eastAsia="宋体" w:hAnsi="Times New Roman"/>
                <w:color w:val="000000" w:themeColor="text1"/>
                <w:sz w:val="24"/>
                <w:szCs w:val="24"/>
              </w:rPr>
              <w:t>、噪声</w:t>
            </w:r>
          </w:p>
          <w:p w14:paraId="3F413D94" w14:textId="77777777" w:rsidR="0093790C" w:rsidRDefault="00071A84">
            <w:pPr>
              <w:spacing w:line="480" w:lineRule="exact"/>
              <w:ind w:firstLineChars="200" w:firstLine="480"/>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项目噪声主要来源于设备运行过程中产生的噪声，经基础减振、厂房隔声等能够达标。</w:t>
            </w:r>
          </w:p>
          <w:p w14:paraId="3F413D95" w14:textId="77777777" w:rsidR="0093790C" w:rsidRDefault="00071A84">
            <w:pPr>
              <w:spacing w:beforeLines="50" w:before="120" w:line="360" w:lineRule="auto"/>
              <w:jc w:val="center"/>
              <w:textAlignment w:val="baseline"/>
              <w:rPr>
                <w:rFonts w:ascii="Times New Roman" w:hAnsi="Times New Roman"/>
                <w:color w:val="000000" w:themeColor="text1"/>
              </w:rPr>
            </w:pPr>
            <w:r>
              <w:object w:dxaOrig="4437" w:dyaOrig="603" w14:anchorId="3F414132">
                <v:shape id="_x0000_i1028" type="#_x0000_t75" style="width:221.85pt;height:30.15pt" o:ole="">
                  <v:imagedata r:id="rId17" o:title=""/>
                </v:shape>
                <o:OLEObject Type="Embed" ProgID="Visio.Drawing.15" ShapeID="_x0000_i1028" DrawAspect="Content" ObjectID="_1788874062" r:id="rId18"/>
              </w:object>
            </w:r>
          </w:p>
          <w:p w14:paraId="3F413D96" w14:textId="28273ADB" w:rsidR="0093790C" w:rsidRDefault="00071A84">
            <w:pPr>
              <w:spacing w:line="360" w:lineRule="auto"/>
              <w:jc w:val="center"/>
              <w:textAlignment w:val="baseline"/>
              <w:rPr>
                <w:rFonts w:ascii="Times New Roman" w:eastAsia="黑体" w:hAnsi="Times New Roman"/>
                <w:color w:val="000000" w:themeColor="text1"/>
                <w:sz w:val="24"/>
                <w:szCs w:val="24"/>
              </w:rPr>
            </w:pPr>
            <w:r>
              <w:rPr>
                <w:rFonts w:ascii="Times New Roman" w:eastAsia="黑体" w:hAnsi="Times New Roman"/>
                <w:color w:val="000000" w:themeColor="text1"/>
                <w:sz w:val="24"/>
                <w:szCs w:val="24"/>
              </w:rPr>
              <w:t>图</w:t>
            </w:r>
            <w:r>
              <w:rPr>
                <w:rFonts w:ascii="Times New Roman" w:eastAsia="黑体" w:hAnsi="Times New Roman" w:hint="eastAsia"/>
                <w:color w:val="000000" w:themeColor="text1"/>
                <w:sz w:val="24"/>
                <w:szCs w:val="24"/>
              </w:rPr>
              <w:t>5</w:t>
            </w:r>
            <w:r>
              <w:rPr>
                <w:rFonts w:ascii="Times New Roman" w:eastAsia="黑体" w:hAnsi="Times New Roman"/>
                <w:color w:val="000000" w:themeColor="text1"/>
                <w:sz w:val="24"/>
                <w:szCs w:val="24"/>
              </w:rPr>
              <w:t xml:space="preserve">  </w:t>
            </w:r>
            <w:r>
              <w:rPr>
                <w:rFonts w:ascii="Times New Roman" w:eastAsia="黑体" w:hAnsi="Times New Roman"/>
                <w:color w:val="000000" w:themeColor="text1"/>
                <w:sz w:val="24"/>
                <w:szCs w:val="24"/>
              </w:rPr>
              <w:t>噪声治理流程示意图</w:t>
            </w:r>
          </w:p>
          <w:p w14:paraId="31B266E3" w14:textId="77777777" w:rsidR="000F2DCE" w:rsidRDefault="000F2DCE">
            <w:pPr>
              <w:spacing w:line="480" w:lineRule="exact"/>
              <w:ind w:firstLineChars="200" w:firstLine="480"/>
              <w:rPr>
                <w:rFonts w:ascii="Times New Roman" w:eastAsia="宋体" w:hAnsi="Times New Roman"/>
                <w:color w:val="000000" w:themeColor="text1"/>
                <w:sz w:val="24"/>
                <w:szCs w:val="24"/>
              </w:rPr>
            </w:pPr>
          </w:p>
          <w:p w14:paraId="43A16773" w14:textId="77777777" w:rsidR="000F2DCE" w:rsidRDefault="000F2DCE">
            <w:pPr>
              <w:spacing w:line="480" w:lineRule="exact"/>
              <w:ind w:firstLineChars="200" w:firstLine="480"/>
              <w:rPr>
                <w:rFonts w:ascii="Times New Roman" w:eastAsia="宋体" w:hAnsi="Times New Roman"/>
                <w:color w:val="000000" w:themeColor="text1"/>
                <w:sz w:val="24"/>
                <w:szCs w:val="24"/>
              </w:rPr>
            </w:pPr>
          </w:p>
          <w:p w14:paraId="3F413D97" w14:textId="2421E6D6" w:rsidR="0093790C" w:rsidRDefault="00071A84">
            <w:pPr>
              <w:spacing w:line="480" w:lineRule="exact"/>
              <w:ind w:firstLineChars="200" w:firstLine="480"/>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lastRenderedPageBreak/>
              <w:t>4</w:t>
            </w:r>
            <w:r>
              <w:rPr>
                <w:rFonts w:ascii="Times New Roman" w:eastAsia="宋体" w:hAnsi="Times New Roman"/>
                <w:color w:val="000000" w:themeColor="text1"/>
                <w:sz w:val="24"/>
                <w:szCs w:val="24"/>
              </w:rPr>
              <w:t>、固废</w:t>
            </w:r>
          </w:p>
          <w:p w14:paraId="3F413D98" w14:textId="39193C18" w:rsidR="0093790C" w:rsidRDefault="00071A84">
            <w:pPr>
              <w:spacing w:line="480" w:lineRule="exact"/>
              <w:ind w:firstLineChars="200" w:firstLine="480"/>
              <w:jc w:val="both"/>
              <w:rPr>
                <w:rFonts w:ascii="Times New Roman" w:eastAsia="宋体" w:hAnsi="Times New Roman"/>
                <w:bCs/>
                <w:color w:val="000000" w:themeColor="text1"/>
                <w:sz w:val="24"/>
                <w:szCs w:val="24"/>
              </w:rPr>
            </w:pPr>
            <w:r>
              <w:rPr>
                <w:rFonts w:ascii="Times New Roman" w:eastAsia="宋体" w:hAnsi="Times New Roman"/>
                <w:bCs/>
                <w:color w:val="000000" w:themeColor="text1"/>
                <w:sz w:val="24"/>
                <w:szCs w:val="24"/>
              </w:rPr>
              <w:t>项目固废主要包括一般固废</w:t>
            </w:r>
            <w:r>
              <w:rPr>
                <w:rFonts w:ascii="Times New Roman" w:eastAsia="宋体" w:hAnsi="Times New Roman" w:hint="eastAsia"/>
                <w:bCs/>
                <w:color w:val="000000" w:themeColor="text1"/>
                <w:sz w:val="24"/>
                <w:szCs w:val="24"/>
              </w:rPr>
              <w:t>和危险废物</w:t>
            </w:r>
            <w:r>
              <w:rPr>
                <w:rFonts w:ascii="Times New Roman" w:eastAsia="宋体" w:hAnsi="Times New Roman"/>
                <w:bCs/>
                <w:color w:val="000000" w:themeColor="text1"/>
                <w:sz w:val="24"/>
                <w:szCs w:val="24"/>
              </w:rPr>
              <w:t>。一般固废为</w:t>
            </w:r>
            <w:r>
              <w:rPr>
                <w:rFonts w:ascii="Times New Roman" w:eastAsia="宋体" w:hAnsi="Times New Roman" w:hint="eastAsia"/>
                <w:bCs/>
                <w:color w:val="000000" w:themeColor="text1"/>
                <w:sz w:val="24"/>
                <w:szCs w:val="24"/>
              </w:rPr>
              <w:t>原料拆包产生的废包装袋</w:t>
            </w:r>
            <w:r>
              <w:rPr>
                <w:rFonts w:ascii="Times New Roman" w:eastAsia="宋体" w:hAnsi="Times New Roman"/>
                <w:bCs/>
                <w:color w:val="000000" w:themeColor="text1"/>
                <w:sz w:val="24"/>
                <w:szCs w:val="24"/>
              </w:rPr>
              <w:t>，项目</w:t>
            </w:r>
            <w:r>
              <w:rPr>
                <w:rFonts w:ascii="Times New Roman" w:eastAsia="宋体" w:hAnsi="Times New Roman" w:hint="eastAsia"/>
                <w:bCs/>
                <w:color w:val="000000" w:themeColor="text1"/>
                <w:sz w:val="24"/>
                <w:szCs w:val="24"/>
              </w:rPr>
              <w:t>依托现有项目</w:t>
            </w:r>
            <w:r>
              <w:rPr>
                <w:rFonts w:ascii="Times New Roman" w:eastAsia="宋体" w:hAnsi="Times New Roman"/>
                <w:bCs/>
                <w:color w:val="000000" w:themeColor="text1"/>
                <w:sz w:val="24"/>
                <w:szCs w:val="24"/>
              </w:rPr>
              <w:t>一般固废</w:t>
            </w:r>
            <w:r>
              <w:rPr>
                <w:rFonts w:ascii="Times New Roman" w:eastAsia="宋体" w:hAnsi="Times New Roman" w:hint="eastAsia"/>
                <w:bCs/>
                <w:color w:val="000000" w:themeColor="text1"/>
                <w:sz w:val="24"/>
                <w:szCs w:val="24"/>
              </w:rPr>
              <w:t>暂存间</w:t>
            </w:r>
            <w:r>
              <w:rPr>
                <w:rFonts w:ascii="Times New Roman" w:eastAsia="宋体" w:hAnsi="Times New Roman"/>
                <w:bCs/>
                <w:color w:val="000000" w:themeColor="text1"/>
                <w:sz w:val="24"/>
                <w:szCs w:val="24"/>
              </w:rPr>
              <w:t>1</w:t>
            </w:r>
            <w:r>
              <w:rPr>
                <w:rFonts w:ascii="Times New Roman" w:eastAsia="宋体" w:hAnsi="Times New Roman"/>
                <w:bCs/>
                <w:color w:val="000000" w:themeColor="text1"/>
                <w:sz w:val="24"/>
                <w:szCs w:val="24"/>
              </w:rPr>
              <w:t>座（</w:t>
            </w:r>
            <w:r>
              <w:rPr>
                <w:rFonts w:ascii="Times New Roman" w:eastAsia="宋体" w:hAnsi="Times New Roman" w:hint="eastAsia"/>
                <w:bCs/>
                <w:color w:val="000000" w:themeColor="text1"/>
                <w:sz w:val="24"/>
                <w:szCs w:val="24"/>
              </w:rPr>
              <w:t>8</w:t>
            </w:r>
            <w:r>
              <w:rPr>
                <w:rFonts w:ascii="Times New Roman" w:eastAsia="宋体" w:hAnsi="Times New Roman"/>
                <w:bCs/>
                <w:color w:val="000000" w:themeColor="text1"/>
                <w:sz w:val="24"/>
                <w:szCs w:val="24"/>
              </w:rPr>
              <w:t>0m</w:t>
            </w:r>
            <w:r>
              <w:rPr>
                <w:rFonts w:ascii="Times New Roman" w:eastAsia="宋体" w:hAnsi="Times New Roman"/>
                <w:bCs/>
                <w:color w:val="000000" w:themeColor="text1"/>
                <w:sz w:val="24"/>
                <w:szCs w:val="24"/>
                <w:vertAlign w:val="superscript"/>
              </w:rPr>
              <w:t>2</w:t>
            </w:r>
            <w:r>
              <w:rPr>
                <w:rFonts w:ascii="Times New Roman" w:eastAsia="宋体" w:hAnsi="Times New Roman"/>
                <w:bCs/>
                <w:color w:val="000000" w:themeColor="text1"/>
                <w:sz w:val="24"/>
                <w:szCs w:val="24"/>
              </w:rPr>
              <w:t>），满足《一般工业固体废物贮存和填埋污染控制标准》（</w:t>
            </w:r>
            <w:r>
              <w:rPr>
                <w:rFonts w:ascii="Times New Roman" w:eastAsia="宋体" w:hAnsi="Times New Roman"/>
                <w:bCs/>
                <w:color w:val="000000" w:themeColor="text1"/>
                <w:sz w:val="24"/>
                <w:szCs w:val="24"/>
              </w:rPr>
              <w:t>GB18599-2020</w:t>
            </w:r>
            <w:r>
              <w:rPr>
                <w:rFonts w:ascii="Times New Roman" w:eastAsia="宋体" w:hAnsi="Times New Roman"/>
                <w:bCs/>
                <w:color w:val="000000" w:themeColor="text1"/>
                <w:sz w:val="24"/>
                <w:szCs w:val="24"/>
              </w:rPr>
              <w:t>）中的相应防渗漏、防雨淋、防扬尘等环境保护要求，</w:t>
            </w:r>
            <w:r>
              <w:rPr>
                <w:rFonts w:ascii="Times New Roman" w:eastAsia="宋体" w:hAnsi="Times New Roman" w:hint="eastAsia"/>
                <w:bCs/>
                <w:color w:val="000000" w:themeColor="text1"/>
                <w:sz w:val="24"/>
                <w:szCs w:val="24"/>
              </w:rPr>
              <w:t>废包装袋收集至一般固废暂存间暂存，定期外售</w:t>
            </w:r>
            <w:r>
              <w:rPr>
                <w:rFonts w:ascii="Times New Roman" w:eastAsia="宋体" w:hAnsi="Times New Roman"/>
                <w:bCs/>
                <w:color w:val="000000" w:themeColor="text1"/>
                <w:sz w:val="24"/>
                <w:szCs w:val="24"/>
              </w:rPr>
              <w:t>。</w:t>
            </w:r>
            <w:r>
              <w:rPr>
                <w:rFonts w:ascii="Times New Roman" w:eastAsia="宋体" w:hAnsi="Times New Roman" w:hint="eastAsia"/>
                <w:bCs/>
                <w:color w:val="000000" w:themeColor="text1"/>
                <w:sz w:val="24"/>
                <w:szCs w:val="24"/>
              </w:rPr>
              <w:t>危险废物为原料包装产生的废包装桶，废气治理措施产生的废活性炭、废紫外灯管。本项目新建危废贮存间</w:t>
            </w:r>
            <w:r>
              <w:rPr>
                <w:rFonts w:ascii="Times New Roman" w:eastAsia="宋体" w:hAnsi="Times New Roman" w:hint="eastAsia"/>
                <w:bCs/>
                <w:color w:val="000000" w:themeColor="text1"/>
                <w:sz w:val="24"/>
                <w:szCs w:val="24"/>
              </w:rPr>
              <w:t>1</w:t>
            </w:r>
            <w:r>
              <w:rPr>
                <w:rFonts w:ascii="Times New Roman" w:eastAsia="宋体" w:hAnsi="Times New Roman" w:hint="eastAsia"/>
                <w:bCs/>
                <w:color w:val="000000" w:themeColor="text1"/>
                <w:sz w:val="24"/>
                <w:szCs w:val="24"/>
              </w:rPr>
              <w:t>座（</w:t>
            </w:r>
            <w:r>
              <w:rPr>
                <w:rFonts w:ascii="Times New Roman" w:eastAsia="宋体" w:hAnsi="Times New Roman" w:hint="eastAsia"/>
                <w:bCs/>
                <w:color w:val="000000" w:themeColor="text1"/>
                <w:sz w:val="24"/>
                <w:szCs w:val="24"/>
              </w:rPr>
              <w:t>10</w:t>
            </w:r>
            <w:r>
              <w:rPr>
                <w:rFonts w:ascii="Times New Roman" w:eastAsia="宋体" w:hAnsi="Times New Roman"/>
                <w:bCs/>
                <w:color w:val="000000" w:themeColor="text1"/>
                <w:sz w:val="24"/>
                <w:szCs w:val="24"/>
              </w:rPr>
              <w:t>m</w:t>
            </w:r>
            <w:r>
              <w:rPr>
                <w:rFonts w:ascii="Times New Roman" w:eastAsia="宋体" w:hAnsi="Times New Roman"/>
                <w:bCs/>
                <w:color w:val="000000" w:themeColor="text1"/>
                <w:sz w:val="24"/>
                <w:szCs w:val="24"/>
                <w:vertAlign w:val="superscript"/>
              </w:rPr>
              <w:t>2</w:t>
            </w:r>
            <w:r>
              <w:rPr>
                <w:rFonts w:ascii="Times New Roman" w:eastAsia="宋体" w:hAnsi="Times New Roman" w:hint="eastAsia"/>
                <w:bCs/>
                <w:color w:val="000000" w:themeColor="text1"/>
                <w:sz w:val="24"/>
                <w:szCs w:val="24"/>
              </w:rPr>
              <w:t>），</w:t>
            </w:r>
            <w:r>
              <w:rPr>
                <w:rFonts w:ascii="Times New Roman" w:eastAsia="宋体" w:hAnsi="Times New Roman"/>
                <w:bCs/>
                <w:color w:val="000000" w:themeColor="text1"/>
                <w:sz w:val="24"/>
                <w:szCs w:val="24"/>
              </w:rPr>
              <w:t>满足</w:t>
            </w:r>
            <w:r>
              <w:rPr>
                <w:rFonts w:ascii="Times New Roman" w:eastAsia="宋体" w:hAnsi="Times New Roman" w:hint="eastAsia"/>
                <w:color w:val="000000" w:themeColor="text1"/>
                <w:kern w:val="2"/>
                <w:sz w:val="24"/>
                <w:szCs w:val="24"/>
              </w:rPr>
              <w:t>《危险废物贮存污染控制标准》（</w:t>
            </w:r>
            <w:r>
              <w:rPr>
                <w:rFonts w:ascii="Times New Roman" w:eastAsia="宋体" w:hAnsi="Times New Roman" w:hint="eastAsia"/>
                <w:color w:val="000000" w:themeColor="text1"/>
                <w:kern w:val="2"/>
                <w:sz w:val="24"/>
                <w:szCs w:val="24"/>
              </w:rPr>
              <w:t>GB18597-2023</w:t>
            </w:r>
            <w:r>
              <w:rPr>
                <w:rFonts w:ascii="Times New Roman" w:eastAsia="宋体" w:hAnsi="Times New Roman" w:hint="eastAsia"/>
                <w:color w:val="000000" w:themeColor="text1"/>
                <w:kern w:val="2"/>
                <w:sz w:val="24"/>
                <w:szCs w:val="24"/>
              </w:rPr>
              <w:t>）相关要求。</w:t>
            </w:r>
            <w:r w:rsidR="00200D04">
              <w:rPr>
                <w:rFonts w:ascii="Times New Roman" w:eastAsia="宋体" w:hAnsi="Times New Roman" w:hint="eastAsia"/>
                <w:color w:val="000000" w:themeColor="text1"/>
                <w:kern w:val="2"/>
                <w:sz w:val="24"/>
                <w:szCs w:val="24"/>
              </w:rPr>
              <w:t>废包装桶加盖密闭，暂存于危废贮存库，定期由厂家回收；废活性炭采用专用容器收集，暂存与危废贮存库，定期送有相应资质的危废处理单位处置；废紫外灯管</w:t>
            </w:r>
            <w:r w:rsidR="00200D04">
              <w:rPr>
                <w:rFonts w:ascii="Times New Roman" w:eastAsia="宋体" w:hAnsi="Times New Roman" w:hint="eastAsia"/>
                <w:color w:val="000000" w:themeColor="text1"/>
                <w:kern w:val="2"/>
                <w:sz w:val="24"/>
                <w:szCs w:val="24"/>
              </w:rPr>
              <w:t>采用专用容器收集，暂存与危废贮存库，定期送有相应资质的危废处理单位处置</w:t>
            </w:r>
            <w:r w:rsidR="00200D04">
              <w:rPr>
                <w:rFonts w:ascii="Times New Roman" w:eastAsia="宋体" w:hAnsi="Times New Roman" w:hint="eastAsia"/>
                <w:color w:val="000000" w:themeColor="text1"/>
                <w:kern w:val="2"/>
                <w:sz w:val="24"/>
                <w:szCs w:val="24"/>
              </w:rPr>
              <w:t>。</w:t>
            </w:r>
            <w:r>
              <w:rPr>
                <w:rFonts w:ascii="Times New Roman" w:eastAsia="宋体" w:hAnsi="Times New Roman"/>
                <w:bCs/>
                <w:color w:val="000000" w:themeColor="text1"/>
                <w:sz w:val="24"/>
                <w:szCs w:val="24"/>
              </w:rPr>
              <w:t>项目满负荷运行时的</w:t>
            </w:r>
            <w:r>
              <w:rPr>
                <w:rFonts w:ascii="Times New Roman" w:eastAsia="宋体" w:hAnsi="Times New Roman" w:hint="eastAsia"/>
                <w:bCs/>
                <w:color w:val="000000" w:themeColor="text1"/>
                <w:sz w:val="24"/>
                <w:szCs w:val="24"/>
              </w:rPr>
              <w:t>废包装袋</w:t>
            </w:r>
            <w:r>
              <w:rPr>
                <w:rFonts w:ascii="Times New Roman" w:eastAsia="宋体" w:hAnsi="Times New Roman"/>
                <w:bCs/>
                <w:color w:val="000000" w:themeColor="text1"/>
                <w:sz w:val="24"/>
                <w:szCs w:val="24"/>
              </w:rPr>
              <w:t>产生量约为</w:t>
            </w:r>
            <w:r>
              <w:rPr>
                <w:rFonts w:ascii="Times New Roman" w:eastAsia="宋体" w:hAnsi="Times New Roman" w:hint="eastAsia"/>
                <w:bCs/>
                <w:color w:val="000000" w:themeColor="text1"/>
                <w:sz w:val="24"/>
                <w:szCs w:val="24"/>
              </w:rPr>
              <w:t>1.4t/a</w:t>
            </w:r>
            <w:r>
              <w:rPr>
                <w:rFonts w:ascii="Times New Roman" w:eastAsia="宋体" w:hAnsi="Times New Roman" w:hint="eastAsia"/>
                <w:bCs/>
                <w:color w:val="000000" w:themeColor="text1"/>
                <w:sz w:val="24"/>
                <w:szCs w:val="24"/>
              </w:rPr>
              <w:t>，废包装桶产生量</w:t>
            </w:r>
            <w:r>
              <w:rPr>
                <w:rFonts w:ascii="Times New Roman" w:eastAsia="宋体" w:hAnsi="Times New Roman"/>
                <w:bCs/>
                <w:color w:val="000000" w:themeColor="text1"/>
                <w:sz w:val="24"/>
                <w:szCs w:val="24"/>
              </w:rPr>
              <w:t>约</w:t>
            </w:r>
            <w:r>
              <w:rPr>
                <w:rFonts w:ascii="Times New Roman" w:eastAsia="宋体" w:hAnsi="Times New Roman" w:hint="eastAsia"/>
                <w:bCs/>
                <w:color w:val="000000" w:themeColor="text1"/>
                <w:sz w:val="24"/>
                <w:szCs w:val="24"/>
              </w:rPr>
              <w:t>为</w:t>
            </w:r>
            <w:r>
              <w:rPr>
                <w:rFonts w:ascii="Times New Roman" w:eastAsia="宋体" w:hAnsi="Times New Roman" w:hint="eastAsia"/>
                <w:bCs/>
                <w:color w:val="000000" w:themeColor="text1"/>
                <w:sz w:val="24"/>
                <w:szCs w:val="24"/>
              </w:rPr>
              <w:t>0.42t/a</w:t>
            </w:r>
            <w:r>
              <w:rPr>
                <w:rFonts w:ascii="Times New Roman" w:eastAsia="宋体" w:hAnsi="Times New Roman" w:hint="eastAsia"/>
                <w:bCs/>
                <w:color w:val="000000" w:themeColor="text1"/>
                <w:sz w:val="24"/>
                <w:szCs w:val="24"/>
              </w:rPr>
              <w:t>，废活性炭产生量约为</w:t>
            </w:r>
            <w:r>
              <w:rPr>
                <w:rFonts w:ascii="Times New Roman" w:eastAsia="宋体" w:hAnsi="Times New Roman" w:hint="eastAsia"/>
                <w:bCs/>
                <w:color w:val="000000" w:themeColor="text1"/>
                <w:sz w:val="24"/>
                <w:szCs w:val="24"/>
              </w:rPr>
              <w:t>0.936t/a</w:t>
            </w:r>
            <w:r>
              <w:rPr>
                <w:rFonts w:ascii="Times New Roman" w:eastAsia="宋体" w:hAnsi="Times New Roman" w:hint="eastAsia"/>
                <w:bCs/>
                <w:color w:val="000000" w:themeColor="text1"/>
                <w:sz w:val="24"/>
                <w:szCs w:val="24"/>
              </w:rPr>
              <w:t>，废紫外灯管产生量约为</w:t>
            </w:r>
            <w:r w:rsidR="00F54008">
              <w:rPr>
                <w:rFonts w:ascii="Times New Roman" w:eastAsia="宋体" w:hAnsi="Times New Roman" w:hint="eastAsia"/>
                <w:bCs/>
                <w:color w:val="000000" w:themeColor="text1"/>
                <w:sz w:val="24"/>
                <w:szCs w:val="24"/>
              </w:rPr>
              <w:t>0.05</w:t>
            </w:r>
            <w:r>
              <w:rPr>
                <w:rFonts w:ascii="Times New Roman" w:eastAsia="宋体" w:hAnsi="Times New Roman" w:hint="eastAsia"/>
                <w:bCs/>
                <w:color w:val="000000" w:themeColor="text1"/>
                <w:sz w:val="24"/>
                <w:szCs w:val="24"/>
              </w:rPr>
              <w:t>t/a</w:t>
            </w:r>
            <w:r>
              <w:rPr>
                <w:rFonts w:ascii="Times New Roman" w:eastAsia="宋体" w:hAnsi="Times New Roman"/>
                <w:bCs/>
                <w:color w:val="000000" w:themeColor="text1"/>
                <w:sz w:val="24"/>
                <w:szCs w:val="24"/>
              </w:rPr>
              <w:t>。</w:t>
            </w:r>
          </w:p>
          <w:p w14:paraId="3F413D99" w14:textId="15D26378" w:rsidR="0093790C" w:rsidRDefault="00F43D9F">
            <w:pPr>
              <w:spacing w:beforeLines="50" w:before="120"/>
              <w:jc w:val="center"/>
              <w:textAlignment w:val="baseline"/>
              <w:rPr>
                <w:rFonts w:ascii="Times New Roman" w:eastAsia="黑体" w:hAnsi="Times New Roman"/>
                <w:color w:val="000000" w:themeColor="text1"/>
                <w:sz w:val="24"/>
                <w:szCs w:val="24"/>
              </w:rPr>
            </w:pPr>
            <w:r>
              <w:rPr>
                <w:rFonts w:hint="eastAsia"/>
              </w:rPr>
              <w:object w:dxaOrig="10830" w:dyaOrig="3180" w14:anchorId="310ABC2E">
                <v:shape id="_x0000_i1039" type="#_x0000_t75" style="width:397.65pt;height:116.35pt" o:ole="">
                  <v:imagedata r:id="rId19" o:title=""/>
                </v:shape>
                <o:OLEObject Type="Embed" ProgID="Visio.Drawing.15" ShapeID="_x0000_i1039" DrawAspect="Content" ObjectID="_1788874063" r:id="rId20"/>
              </w:object>
            </w:r>
          </w:p>
          <w:p w14:paraId="3F413D9A" w14:textId="02C559FA" w:rsidR="0093790C" w:rsidRDefault="00071A84">
            <w:pPr>
              <w:spacing w:beforeLines="50" w:before="120"/>
              <w:jc w:val="center"/>
              <w:textAlignment w:val="baseline"/>
              <w:rPr>
                <w:rFonts w:ascii="Times New Roman" w:eastAsia="宋体" w:hAnsi="Times New Roman"/>
                <w:color w:val="000000" w:themeColor="text1"/>
                <w:sz w:val="24"/>
                <w:szCs w:val="24"/>
                <w:highlight w:val="yellow"/>
              </w:rPr>
            </w:pPr>
            <w:r>
              <w:rPr>
                <w:rFonts w:ascii="Times New Roman" w:eastAsia="黑体" w:hAnsi="Times New Roman"/>
                <w:color w:val="000000" w:themeColor="text1"/>
                <w:sz w:val="24"/>
                <w:szCs w:val="24"/>
              </w:rPr>
              <w:t>图</w:t>
            </w:r>
            <w:r>
              <w:rPr>
                <w:rFonts w:ascii="Times New Roman" w:eastAsia="黑体" w:hAnsi="Times New Roman" w:hint="eastAsia"/>
                <w:color w:val="000000" w:themeColor="text1"/>
                <w:sz w:val="24"/>
                <w:szCs w:val="24"/>
              </w:rPr>
              <w:t>6</w:t>
            </w:r>
            <w:r>
              <w:rPr>
                <w:rFonts w:ascii="Times New Roman" w:eastAsia="黑体" w:hAnsi="Times New Roman"/>
                <w:color w:val="000000" w:themeColor="text1"/>
                <w:sz w:val="24"/>
                <w:szCs w:val="24"/>
              </w:rPr>
              <w:t xml:space="preserve">  </w:t>
            </w:r>
            <w:r>
              <w:rPr>
                <w:rFonts w:ascii="Times New Roman" w:eastAsia="黑体" w:hAnsi="Times New Roman"/>
                <w:color w:val="000000" w:themeColor="text1"/>
                <w:sz w:val="24"/>
                <w:szCs w:val="24"/>
              </w:rPr>
              <w:t>固废处置流程示意图</w:t>
            </w:r>
          </w:p>
          <w:p w14:paraId="3F413D9B" w14:textId="77777777" w:rsidR="0093790C" w:rsidRDefault="00071A84">
            <w:pPr>
              <w:spacing w:line="480" w:lineRule="exact"/>
              <w:ind w:firstLineChars="200" w:firstLine="480"/>
              <w:textAlignment w:val="baseline"/>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5</w:t>
            </w:r>
            <w:r>
              <w:rPr>
                <w:rFonts w:ascii="Times New Roman" w:eastAsia="宋体" w:hAnsi="Times New Roman"/>
                <w:color w:val="000000" w:themeColor="text1"/>
                <w:sz w:val="24"/>
                <w:szCs w:val="24"/>
              </w:rPr>
              <w:t>、环保设施</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三同时</w:t>
            </w:r>
            <w:r>
              <w:rPr>
                <w:rFonts w:ascii="Times New Roman" w:eastAsia="宋体" w:hAnsi="Times New Roman" w:hint="eastAsia"/>
                <w:color w:val="000000" w:themeColor="text1"/>
                <w:sz w:val="24"/>
                <w:szCs w:val="24"/>
              </w:rPr>
              <w:t>”</w:t>
            </w:r>
            <w:r>
              <w:rPr>
                <w:rFonts w:ascii="Times New Roman" w:eastAsia="宋体" w:hAnsi="Times New Roman"/>
                <w:color w:val="000000" w:themeColor="text1"/>
                <w:sz w:val="24"/>
                <w:szCs w:val="24"/>
              </w:rPr>
              <w:t>落实情况</w:t>
            </w:r>
          </w:p>
          <w:p w14:paraId="3F413D9C" w14:textId="77777777" w:rsidR="0093790C" w:rsidRDefault="00071A84">
            <w:pPr>
              <w:spacing w:line="480" w:lineRule="exact"/>
              <w:ind w:firstLineChars="200" w:firstLine="480"/>
              <w:jc w:val="both"/>
              <w:textAlignment w:val="baseline"/>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本项目严格按照环评及批复要求建设了相应的环保治理设施，详见下表。</w:t>
            </w:r>
          </w:p>
          <w:p w14:paraId="3F413D9D" w14:textId="00375D4C" w:rsidR="0093790C" w:rsidRDefault="00071A84">
            <w:pPr>
              <w:widowControl w:val="0"/>
              <w:spacing w:line="480" w:lineRule="exact"/>
              <w:ind w:firstLineChars="200" w:firstLine="480"/>
              <w:jc w:val="both"/>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t>表</w:t>
            </w:r>
            <w:r>
              <w:rPr>
                <w:rFonts w:ascii="Times New Roman" w:eastAsia="黑体" w:hAnsi="Times New Roman" w:hint="eastAsia"/>
                <w:bCs/>
                <w:color w:val="000000" w:themeColor="text1"/>
                <w:kern w:val="2"/>
                <w:sz w:val="24"/>
                <w:szCs w:val="24"/>
              </w:rPr>
              <w:t>8</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项目环保治理设施一览表</w:t>
            </w:r>
          </w:p>
          <w:tbl>
            <w:tblPr>
              <w:tblpPr w:leftFromText="180" w:rightFromText="180" w:vertAnchor="text" w:tblpXSpec="center" w:tblpY="1"/>
              <w:tblOverlap w:val="neve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24"/>
              <w:gridCol w:w="936"/>
              <w:gridCol w:w="708"/>
              <w:gridCol w:w="1701"/>
              <w:gridCol w:w="1276"/>
              <w:gridCol w:w="1701"/>
              <w:gridCol w:w="1124"/>
            </w:tblGrid>
            <w:tr w:rsidR="002D4E9C" w14:paraId="3F413DA4" w14:textId="30F44646" w:rsidTr="00CB5F10">
              <w:trPr>
                <w:trHeight w:val="611"/>
              </w:trPr>
              <w:tc>
                <w:tcPr>
                  <w:tcW w:w="624" w:type="dxa"/>
                  <w:vMerge w:val="restart"/>
                  <w:tcBorders>
                    <w:top w:val="single" w:sz="8" w:space="0" w:color="auto"/>
                    <w:left w:val="nil"/>
                    <w:right w:val="single" w:sz="4" w:space="0" w:color="auto"/>
                  </w:tcBorders>
                  <w:tcMar>
                    <w:left w:w="28" w:type="dxa"/>
                    <w:right w:w="28" w:type="dxa"/>
                  </w:tcMar>
                  <w:vAlign w:val="center"/>
                </w:tcPr>
                <w:p w14:paraId="3F413D9E" w14:textId="77777777" w:rsidR="002D4E9C" w:rsidRDefault="002D4E9C">
                  <w:pPr>
                    <w:widowControl w:val="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污染因素</w:t>
                  </w:r>
                </w:p>
              </w:tc>
              <w:tc>
                <w:tcPr>
                  <w:tcW w:w="936" w:type="dxa"/>
                  <w:vMerge w:val="restart"/>
                  <w:tcBorders>
                    <w:top w:val="single" w:sz="8" w:space="0" w:color="auto"/>
                    <w:left w:val="single" w:sz="4" w:space="0" w:color="auto"/>
                    <w:right w:val="single" w:sz="4" w:space="0" w:color="auto"/>
                  </w:tcBorders>
                  <w:tcMar>
                    <w:left w:w="28" w:type="dxa"/>
                    <w:right w:w="28" w:type="dxa"/>
                  </w:tcMar>
                  <w:vAlign w:val="center"/>
                </w:tcPr>
                <w:p w14:paraId="3F413D9F" w14:textId="77777777" w:rsidR="002D4E9C" w:rsidRDefault="002D4E9C">
                  <w:pPr>
                    <w:widowControl w:val="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治理项目</w:t>
                  </w:r>
                </w:p>
              </w:tc>
              <w:tc>
                <w:tcPr>
                  <w:tcW w:w="708" w:type="dxa"/>
                  <w:vMerge w:val="restart"/>
                  <w:tcBorders>
                    <w:top w:val="single" w:sz="8" w:space="0" w:color="auto"/>
                    <w:left w:val="single" w:sz="4" w:space="0" w:color="auto"/>
                    <w:right w:val="single" w:sz="4" w:space="0" w:color="auto"/>
                  </w:tcBorders>
                  <w:tcMar>
                    <w:left w:w="28" w:type="dxa"/>
                    <w:right w:w="28" w:type="dxa"/>
                  </w:tcMar>
                  <w:vAlign w:val="center"/>
                </w:tcPr>
                <w:p w14:paraId="3F413DA0" w14:textId="77777777" w:rsidR="002D4E9C" w:rsidRDefault="002D4E9C">
                  <w:pPr>
                    <w:widowControl w:val="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污染物</w:t>
                  </w:r>
                </w:p>
              </w:tc>
              <w:tc>
                <w:tcPr>
                  <w:tcW w:w="2977" w:type="dxa"/>
                  <w:gridSpan w:val="2"/>
                  <w:tcBorders>
                    <w:top w:val="single" w:sz="8" w:space="0" w:color="auto"/>
                    <w:left w:val="single" w:sz="4" w:space="0" w:color="auto"/>
                    <w:right w:val="single" w:sz="4" w:space="0" w:color="auto"/>
                  </w:tcBorders>
                  <w:tcMar>
                    <w:left w:w="28" w:type="dxa"/>
                    <w:right w:w="28" w:type="dxa"/>
                  </w:tcMar>
                  <w:vAlign w:val="center"/>
                </w:tcPr>
                <w:p w14:paraId="52A8A9B0" w14:textId="6C35FD7A" w:rsidR="002D4E9C" w:rsidRDefault="002D4E9C">
                  <w:pPr>
                    <w:widowControl w:val="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环评批复环保措施</w:t>
                  </w:r>
                </w:p>
              </w:tc>
              <w:tc>
                <w:tcPr>
                  <w:tcW w:w="2825" w:type="dxa"/>
                  <w:gridSpan w:val="2"/>
                  <w:tcBorders>
                    <w:top w:val="single" w:sz="8" w:space="0" w:color="auto"/>
                    <w:left w:val="single" w:sz="4" w:space="0" w:color="auto"/>
                    <w:right w:val="nil"/>
                  </w:tcBorders>
                  <w:tcMar>
                    <w:left w:w="28" w:type="dxa"/>
                    <w:right w:w="28" w:type="dxa"/>
                  </w:tcMar>
                  <w:vAlign w:val="center"/>
                </w:tcPr>
                <w:p w14:paraId="2638B7EF" w14:textId="136772E4" w:rsidR="002D4E9C" w:rsidRDefault="002D4E9C">
                  <w:pPr>
                    <w:widowControl w:val="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实际建设环保措施</w:t>
                  </w:r>
                </w:p>
              </w:tc>
            </w:tr>
            <w:tr w:rsidR="002D4E9C" w14:paraId="66D0E73E" w14:textId="77777777" w:rsidTr="00CB5F10">
              <w:trPr>
                <w:trHeight w:val="611"/>
              </w:trPr>
              <w:tc>
                <w:tcPr>
                  <w:tcW w:w="624" w:type="dxa"/>
                  <w:vMerge/>
                  <w:tcBorders>
                    <w:left w:val="nil"/>
                    <w:bottom w:val="single" w:sz="4" w:space="0" w:color="auto"/>
                    <w:right w:val="single" w:sz="4" w:space="0" w:color="auto"/>
                  </w:tcBorders>
                  <w:tcMar>
                    <w:left w:w="28" w:type="dxa"/>
                    <w:right w:w="28" w:type="dxa"/>
                  </w:tcMar>
                  <w:vAlign w:val="center"/>
                </w:tcPr>
                <w:p w14:paraId="7ECCB2C4" w14:textId="77777777" w:rsidR="002D4E9C" w:rsidRDefault="002D4E9C" w:rsidP="002D4E9C">
                  <w:pPr>
                    <w:widowControl w:val="0"/>
                    <w:jc w:val="center"/>
                    <w:rPr>
                      <w:rFonts w:ascii="Times New Roman" w:eastAsia="宋体" w:hAnsi="Times New Roman"/>
                      <w:b/>
                      <w:color w:val="000000" w:themeColor="text1"/>
                      <w:sz w:val="21"/>
                      <w:szCs w:val="21"/>
                    </w:rPr>
                  </w:pPr>
                </w:p>
              </w:tc>
              <w:tc>
                <w:tcPr>
                  <w:tcW w:w="936" w:type="dxa"/>
                  <w:vMerge/>
                  <w:tcBorders>
                    <w:left w:val="single" w:sz="4" w:space="0" w:color="auto"/>
                    <w:right w:val="single" w:sz="4" w:space="0" w:color="auto"/>
                  </w:tcBorders>
                  <w:tcMar>
                    <w:left w:w="28" w:type="dxa"/>
                    <w:right w:w="28" w:type="dxa"/>
                  </w:tcMar>
                  <w:vAlign w:val="center"/>
                </w:tcPr>
                <w:p w14:paraId="0DF2FDB8" w14:textId="77777777" w:rsidR="002D4E9C" w:rsidRDefault="002D4E9C" w:rsidP="002D4E9C">
                  <w:pPr>
                    <w:widowControl w:val="0"/>
                    <w:jc w:val="center"/>
                    <w:rPr>
                      <w:rFonts w:ascii="Times New Roman" w:eastAsia="宋体" w:hAnsi="Times New Roman"/>
                      <w:b/>
                      <w:color w:val="000000" w:themeColor="text1"/>
                      <w:sz w:val="21"/>
                      <w:szCs w:val="21"/>
                    </w:rPr>
                  </w:pPr>
                </w:p>
              </w:tc>
              <w:tc>
                <w:tcPr>
                  <w:tcW w:w="708" w:type="dxa"/>
                  <w:vMerge/>
                  <w:tcBorders>
                    <w:left w:val="single" w:sz="4" w:space="0" w:color="auto"/>
                    <w:right w:val="single" w:sz="4" w:space="0" w:color="auto"/>
                  </w:tcBorders>
                  <w:tcMar>
                    <w:left w:w="28" w:type="dxa"/>
                    <w:right w:w="28" w:type="dxa"/>
                  </w:tcMar>
                  <w:vAlign w:val="center"/>
                </w:tcPr>
                <w:p w14:paraId="3DFC40B4" w14:textId="77777777" w:rsidR="002D4E9C" w:rsidRDefault="002D4E9C" w:rsidP="002D4E9C">
                  <w:pPr>
                    <w:widowControl w:val="0"/>
                    <w:jc w:val="center"/>
                    <w:rPr>
                      <w:rFonts w:ascii="Times New Roman" w:eastAsia="宋体" w:hAnsi="Times New Roman" w:hint="eastAsia"/>
                      <w:b/>
                      <w:color w:val="000000" w:themeColor="text1"/>
                      <w:sz w:val="21"/>
                      <w:szCs w:val="21"/>
                    </w:rPr>
                  </w:pPr>
                </w:p>
              </w:tc>
              <w:tc>
                <w:tcPr>
                  <w:tcW w:w="1701" w:type="dxa"/>
                  <w:tcBorders>
                    <w:top w:val="single" w:sz="8" w:space="0" w:color="auto"/>
                    <w:left w:val="single" w:sz="4" w:space="0" w:color="auto"/>
                    <w:right w:val="single" w:sz="4" w:space="0" w:color="auto"/>
                  </w:tcBorders>
                  <w:tcMar>
                    <w:left w:w="28" w:type="dxa"/>
                    <w:right w:w="28" w:type="dxa"/>
                  </w:tcMar>
                  <w:vAlign w:val="center"/>
                </w:tcPr>
                <w:p w14:paraId="7CDA8FC5" w14:textId="62F11E9E" w:rsidR="002D4E9C" w:rsidRDefault="002D4E9C" w:rsidP="002D4E9C">
                  <w:pPr>
                    <w:widowControl w:val="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防治措施内容</w:t>
                  </w:r>
                </w:p>
              </w:tc>
              <w:tc>
                <w:tcPr>
                  <w:tcW w:w="1276" w:type="dxa"/>
                  <w:tcBorders>
                    <w:top w:val="single" w:sz="8" w:space="0" w:color="auto"/>
                    <w:left w:val="single" w:sz="4" w:space="0" w:color="auto"/>
                    <w:right w:val="single" w:sz="4" w:space="0" w:color="auto"/>
                  </w:tcBorders>
                  <w:tcMar>
                    <w:left w:w="28" w:type="dxa"/>
                    <w:right w:w="28" w:type="dxa"/>
                  </w:tcMar>
                  <w:vAlign w:val="center"/>
                </w:tcPr>
                <w:p w14:paraId="563A43E3" w14:textId="77777777" w:rsidR="002D4E9C" w:rsidRDefault="002D4E9C" w:rsidP="002D4E9C">
                  <w:pPr>
                    <w:widowControl w:val="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投资</w:t>
                  </w:r>
                </w:p>
                <w:p w14:paraId="114B1076" w14:textId="12B8CA6C" w:rsidR="002D4E9C" w:rsidRDefault="002D4E9C" w:rsidP="002D4E9C">
                  <w:pPr>
                    <w:widowControl w:val="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（万元）</w:t>
                  </w:r>
                </w:p>
              </w:tc>
              <w:tc>
                <w:tcPr>
                  <w:tcW w:w="1701" w:type="dxa"/>
                  <w:tcBorders>
                    <w:left w:val="single" w:sz="4" w:space="0" w:color="auto"/>
                    <w:right w:val="nil"/>
                  </w:tcBorders>
                  <w:tcMar>
                    <w:left w:w="28" w:type="dxa"/>
                    <w:right w:w="28" w:type="dxa"/>
                  </w:tcMar>
                  <w:vAlign w:val="center"/>
                </w:tcPr>
                <w:p w14:paraId="07B68B2E" w14:textId="54C1C5EA" w:rsidR="002D4E9C" w:rsidRDefault="002D4E9C" w:rsidP="002D4E9C">
                  <w:pPr>
                    <w:widowControl w:val="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防治措施内容</w:t>
                  </w:r>
                </w:p>
              </w:tc>
              <w:tc>
                <w:tcPr>
                  <w:tcW w:w="1124" w:type="dxa"/>
                  <w:tcBorders>
                    <w:left w:val="single" w:sz="4" w:space="0" w:color="auto"/>
                    <w:right w:val="nil"/>
                  </w:tcBorders>
                  <w:tcMar>
                    <w:left w:w="28" w:type="dxa"/>
                    <w:right w:w="28" w:type="dxa"/>
                  </w:tcMar>
                  <w:vAlign w:val="center"/>
                </w:tcPr>
                <w:p w14:paraId="28D2940D" w14:textId="77777777" w:rsidR="002D4E9C" w:rsidRDefault="002D4E9C" w:rsidP="002D4E9C">
                  <w:pPr>
                    <w:widowControl w:val="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投资</w:t>
                  </w:r>
                </w:p>
                <w:p w14:paraId="07C334E5" w14:textId="31867BBC" w:rsidR="002D4E9C" w:rsidRDefault="002D4E9C" w:rsidP="002D4E9C">
                  <w:pPr>
                    <w:widowControl w:val="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（万元）</w:t>
                  </w:r>
                </w:p>
              </w:tc>
            </w:tr>
            <w:tr w:rsidR="00CB5F10" w14:paraId="3F413DAB" w14:textId="783639DA" w:rsidTr="00CB5F10">
              <w:trPr>
                <w:trHeight w:val="397"/>
              </w:trPr>
              <w:tc>
                <w:tcPr>
                  <w:tcW w:w="624" w:type="dxa"/>
                  <w:vMerge w:val="restart"/>
                  <w:tcBorders>
                    <w:top w:val="single" w:sz="4" w:space="0" w:color="auto"/>
                    <w:left w:val="nil"/>
                    <w:right w:val="single" w:sz="4" w:space="0" w:color="auto"/>
                  </w:tcBorders>
                  <w:tcMar>
                    <w:left w:w="28" w:type="dxa"/>
                    <w:right w:w="28" w:type="dxa"/>
                  </w:tcMar>
                  <w:vAlign w:val="center"/>
                </w:tcPr>
                <w:p w14:paraId="3F413DA5" w14:textId="77777777" w:rsidR="002D4E9C" w:rsidRDefault="002D4E9C" w:rsidP="00402F26">
                  <w:pPr>
                    <w:widowControl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废气</w:t>
                  </w:r>
                </w:p>
              </w:tc>
              <w:tc>
                <w:tcPr>
                  <w:tcW w:w="9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413DA6" w14:textId="47392024" w:rsidR="002D4E9C" w:rsidRDefault="002D4E9C" w:rsidP="00402F26">
                  <w:pPr>
                    <w:widowControl w:val="0"/>
                    <w:jc w:val="center"/>
                    <w:rPr>
                      <w:rFonts w:ascii="Times New Roman" w:eastAsia="宋体" w:hAnsi="Times New Roman"/>
                      <w:color w:val="000000" w:themeColor="text1"/>
                      <w:sz w:val="21"/>
                      <w:szCs w:val="21"/>
                    </w:rPr>
                  </w:pPr>
                  <w:r w:rsidRPr="00402F26">
                    <w:rPr>
                      <w:rFonts w:ascii="Times New Roman" w:eastAsia="宋体" w:hAnsi="Times New Roman" w:hint="eastAsia"/>
                      <w:color w:val="000000" w:themeColor="text1"/>
                      <w:sz w:val="21"/>
                      <w:szCs w:val="21"/>
                    </w:rPr>
                    <w:t>投料废气</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413DA7" w14:textId="1F78C3CB" w:rsidR="002D4E9C" w:rsidRDefault="002D4E9C" w:rsidP="00402F26">
                  <w:pPr>
                    <w:widowControl w:val="0"/>
                    <w:jc w:val="center"/>
                    <w:rPr>
                      <w:rFonts w:ascii="Times New Roman" w:eastAsia="宋体" w:hAnsi="Times New Roman"/>
                      <w:color w:val="000000" w:themeColor="text1"/>
                      <w:sz w:val="21"/>
                      <w:szCs w:val="21"/>
                    </w:rPr>
                  </w:pPr>
                  <w:r w:rsidRPr="00402F26">
                    <w:rPr>
                      <w:rFonts w:ascii="Times New Roman" w:eastAsia="宋体" w:hAnsi="Times New Roman" w:hint="eastAsia"/>
                      <w:color w:val="000000" w:themeColor="text1"/>
                      <w:sz w:val="21"/>
                      <w:szCs w:val="21"/>
                    </w:rPr>
                    <w:t>颗粒物</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413DA8" w14:textId="76A04C4F" w:rsidR="002D4E9C" w:rsidRDefault="002D4E9C" w:rsidP="00402F26">
                  <w:pPr>
                    <w:widowControl w:val="0"/>
                    <w:jc w:val="center"/>
                    <w:rPr>
                      <w:rFonts w:ascii="Times New Roman" w:eastAsia="宋体" w:hAnsi="Times New Roman"/>
                      <w:color w:val="000000" w:themeColor="text1"/>
                      <w:sz w:val="21"/>
                      <w:szCs w:val="21"/>
                    </w:rPr>
                  </w:pPr>
                  <w:r w:rsidRPr="00402F26">
                    <w:rPr>
                      <w:rFonts w:ascii="Times New Roman" w:eastAsia="宋体" w:hAnsi="Times New Roman" w:hint="eastAsia"/>
                      <w:color w:val="000000" w:themeColor="text1"/>
                      <w:sz w:val="21"/>
                      <w:szCs w:val="21"/>
                    </w:rPr>
                    <w:t>集气罩</w:t>
                  </w:r>
                  <w:r w:rsidRPr="00402F26">
                    <w:rPr>
                      <w:rFonts w:ascii="Times New Roman" w:eastAsia="宋体" w:hAnsi="Times New Roman" w:hint="eastAsia"/>
                      <w:color w:val="000000" w:themeColor="text1"/>
                      <w:sz w:val="21"/>
                      <w:szCs w:val="21"/>
                    </w:rPr>
                    <w:t>+</w:t>
                  </w:r>
                  <w:r w:rsidRPr="00402F26">
                    <w:rPr>
                      <w:rFonts w:ascii="Times New Roman" w:eastAsia="宋体" w:hAnsi="Times New Roman" w:hint="eastAsia"/>
                      <w:color w:val="000000" w:themeColor="text1"/>
                      <w:sz w:val="21"/>
                      <w:szCs w:val="21"/>
                    </w:rPr>
                    <w:t>脉冲布袋除尘器</w:t>
                  </w:r>
                  <w:r w:rsidRPr="00402F26">
                    <w:rPr>
                      <w:rFonts w:ascii="Times New Roman" w:eastAsia="宋体" w:hAnsi="Times New Roman" w:hint="eastAsia"/>
                      <w:color w:val="000000" w:themeColor="text1"/>
                      <w:sz w:val="21"/>
                      <w:szCs w:val="21"/>
                    </w:rPr>
                    <w:t>+15</w:t>
                  </w:r>
                  <w:r w:rsidRPr="00402F26">
                    <w:rPr>
                      <w:rFonts w:ascii="Times New Roman" w:eastAsia="宋体" w:hAnsi="Times New Roman"/>
                      <w:color w:val="000000" w:themeColor="text1"/>
                      <w:sz w:val="21"/>
                      <w:szCs w:val="21"/>
                    </w:rPr>
                    <w:t>m</w:t>
                  </w:r>
                  <w:r w:rsidRPr="00402F26">
                    <w:rPr>
                      <w:rFonts w:ascii="Times New Roman" w:eastAsia="宋体" w:hAnsi="Times New Roman" w:hint="eastAsia"/>
                      <w:color w:val="000000" w:themeColor="text1"/>
                      <w:sz w:val="21"/>
                      <w:szCs w:val="21"/>
                    </w:rPr>
                    <w:t>高排气筒</w:t>
                  </w:r>
                  <w:r>
                    <w:rPr>
                      <w:rFonts w:ascii="Times New Roman" w:eastAsia="宋体" w:hAnsi="Times New Roman" w:hint="eastAsia"/>
                      <w:color w:val="000000" w:themeColor="text1"/>
                      <w:sz w:val="21"/>
                      <w:szCs w:val="21"/>
                    </w:rPr>
                    <w:t>P2</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3D0408D" w14:textId="0DF3C7D2" w:rsidR="002D4E9C" w:rsidRPr="00402F26" w:rsidRDefault="00CB5F10" w:rsidP="00402F26">
                  <w:pPr>
                    <w:widowControl w:val="0"/>
                    <w:jc w:val="center"/>
                    <w:rPr>
                      <w:rFonts w:ascii="Times New Roman" w:eastAsia="宋体" w:hAnsi="Times New Roman" w:hint="eastAsia"/>
                      <w:color w:val="000000" w:themeColor="text1"/>
                      <w:sz w:val="21"/>
                      <w:szCs w:val="21"/>
                    </w:rPr>
                  </w:pPr>
                  <w:r>
                    <w:rPr>
                      <w:rFonts w:ascii="Times New Roman" w:eastAsia="宋体" w:hAnsi="Times New Roman" w:hint="eastAsia"/>
                      <w:color w:val="000000" w:themeColor="text1"/>
                      <w:sz w:val="21"/>
                      <w:szCs w:val="21"/>
                    </w:rPr>
                    <w:t>依托现有</w:t>
                  </w:r>
                </w:p>
              </w:tc>
              <w:tc>
                <w:tcPr>
                  <w:tcW w:w="1701" w:type="dxa"/>
                  <w:tcBorders>
                    <w:top w:val="single" w:sz="4" w:space="0" w:color="auto"/>
                    <w:left w:val="single" w:sz="4" w:space="0" w:color="auto"/>
                    <w:bottom w:val="single" w:sz="4" w:space="0" w:color="auto"/>
                    <w:right w:val="nil"/>
                  </w:tcBorders>
                  <w:tcMar>
                    <w:left w:w="28" w:type="dxa"/>
                    <w:right w:w="28" w:type="dxa"/>
                  </w:tcMar>
                  <w:vAlign w:val="center"/>
                </w:tcPr>
                <w:p w14:paraId="3F413DA9" w14:textId="45F003D8" w:rsidR="002D4E9C" w:rsidRDefault="002D4E9C" w:rsidP="00402F26">
                  <w:pPr>
                    <w:widowControl w:val="0"/>
                    <w:jc w:val="center"/>
                    <w:rPr>
                      <w:rFonts w:ascii="Times New Roman" w:eastAsia="宋体" w:hAnsi="Times New Roman"/>
                      <w:color w:val="000000" w:themeColor="text1"/>
                      <w:sz w:val="21"/>
                      <w:szCs w:val="21"/>
                    </w:rPr>
                  </w:pPr>
                  <w:r w:rsidRPr="00402F26">
                    <w:rPr>
                      <w:rFonts w:ascii="Times New Roman" w:eastAsia="宋体" w:hAnsi="Times New Roman" w:hint="eastAsia"/>
                      <w:color w:val="000000" w:themeColor="text1"/>
                      <w:sz w:val="21"/>
                      <w:szCs w:val="21"/>
                    </w:rPr>
                    <w:t>集气罩</w:t>
                  </w:r>
                  <w:r w:rsidRPr="00402F26">
                    <w:rPr>
                      <w:rFonts w:ascii="Times New Roman" w:eastAsia="宋体" w:hAnsi="Times New Roman" w:hint="eastAsia"/>
                      <w:color w:val="000000" w:themeColor="text1"/>
                      <w:sz w:val="21"/>
                      <w:szCs w:val="21"/>
                    </w:rPr>
                    <w:t>+</w:t>
                  </w:r>
                  <w:r w:rsidRPr="00402F26">
                    <w:rPr>
                      <w:rFonts w:ascii="Times New Roman" w:eastAsia="宋体" w:hAnsi="Times New Roman" w:hint="eastAsia"/>
                      <w:color w:val="000000" w:themeColor="text1"/>
                      <w:sz w:val="21"/>
                      <w:szCs w:val="21"/>
                    </w:rPr>
                    <w:t>脉冲布袋除尘器</w:t>
                  </w:r>
                  <w:r w:rsidRPr="00402F26">
                    <w:rPr>
                      <w:rFonts w:ascii="Times New Roman" w:eastAsia="宋体" w:hAnsi="Times New Roman" w:hint="eastAsia"/>
                      <w:color w:val="000000" w:themeColor="text1"/>
                      <w:sz w:val="21"/>
                      <w:szCs w:val="21"/>
                    </w:rPr>
                    <w:t>+15</w:t>
                  </w:r>
                  <w:r w:rsidRPr="00402F26">
                    <w:rPr>
                      <w:rFonts w:ascii="Times New Roman" w:eastAsia="宋体" w:hAnsi="Times New Roman"/>
                      <w:color w:val="000000" w:themeColor="text1"/>
                      <w:sz w:val="21"/>
                      <w:szCs w:val="21"/>
                    </w:rPr>
                    <w:t>m</w:t>
                  </w:r>
                  <w:r w:rsidRPr="00402F26">
                    <w:rPr>
                      <w:rFonts w:ascii="Times New Roman" w:eastAsia="宋体" w:hAnsi="Times New Roman" w:hint="eastAsia"/>
                      <w:color w:val="000000" w:themeColor="text1"/>
                      <w:sz w:val="21"/>
                      <w:szCs w:val="21"/>
                    </w:rPr>
                    <w:t>高排气筒</w:t>
                  </w:r>
                  <w:r>
                    <w:rPr>
                      <w:rFonts w:ascii="Times New Roman" w:eastAsia="宋体" w:hAnsi="Times New Roman" w:hint="eastAsia"/>
                      <w:color w:val="000000" w:themeColor="text1"/>
                      <w:sz w:val="21"/>
                      <w:szCs w:val="21"/>
                    </w:rPr>
                    <w:t>P2</w:t>
                  </w:r>
                </w:p>
              </w:tc>
              <w:tc>
                <w:tcPr>
                  <w:tcW w:w="1124" w:type="dxa"/>
                  <w:tcBorders>
                    <w:top w:val="single" w:sz="4" w:space="0" w:color="auto"/>
                    <w:left w:val="single" w:sz="4" w:space="0" w:color="auto"/>
                    <w:bottom w:val="single" w:sz="4" w:space="0" w:color="auto"/>
                    <w:right w:val="nil"/>
                  </w:tcBorders>
                  <w:tcMar>
                    <w:left w:w="28" w:type="dxa"/>
                    <w:right w:w="28" w:type="dxa"/>
                  </w:tcMar>
                  <w:vAlign w:val="center"/>
                </w:tcPr>
                <w:p w14:paraId="53565F59" w14:textId="5C458D8B" w:rsidR="002D4E9C" w:rsidRPr="002D4E9C" w:rsidRDefault="00CB5F10" w:rsidP="00402F26">
                  <w:pPr>
                    <w:widowControl w:val="0"/>
                    <w:jc w:val="center"/>
                    <w:rPr>
                      <w:rFonts w:ascii="Times New Roman" w:eastAsia="宋体" w:hAnsi="Times New Roman" w:hint="eastAsia"/>
                      <w:color w:val="000000" w:themeColor="text1"/>
                      <w:sz w:val="21"/>
                      <w:szCs w:val="21"/>
                    </w:rPr>
                  </w:pPr>
                  <w:r>
                    <w:rPr>
                      <w:rFonts w:ascii="Times New Roman" w:eastAsia="宋体" w:hAnsi="Times New Roman" w:hint="eastAsia"/>
                      <w:color w:val="000000" w:themeColor="text1"/>
                      <w:sz w:val="21"/>
                      <w:szCs w:val="21"/>
                    </w:rPr>
                    <w:t>依托现有</w:t>
                  </w:r>
                </w:p>
              </w:tc>
            </w:tr>
            <w:tr w:rsidR="00CB5F10" w14:paraId="3F413DB2" w14:textId="6E58D4A4" w:rsidTr="00CB5F10">
              <w:trPr>
                <w:trHeight w:val="397"/>
              </w:trPr>
              <w:tc>
                <w:tcPr>
                  <w:tcW w:w="624" w:type="dxa"/>
                  <w:vMerge/>
                  <w:tcBorders>
                    <w:left w:val="nil"/>
                    <w:bottom w:val="single" w:sz="4" w:space="0" w:color="auto"/>
                    <w:right w:val="single" w:sz="4" w:space="0" w:color="auto"/>
                  </w:tcBorders>
                  <w:tcMar>
                    <w:left w:w="28" w:type="dxa"/>
                    <w:right w:w="28" w:type="dxa"/>
                  </w:tcMar>
                  <w:vAlign w:val="center"/>
                </w:tcPr>
                <w:p w14:paraId="3F413DAC" w14:textId="77777777" w:rsidR="002D4E9C" w:rsidRDefault="002D4E9C" w:rsidP="00402F26">
                  <w:pPr>
                    <w:widowControl w:val="0"/>
                    <w:jc w:val="center"/>
                    <w:rPr>
                      <w:rFonts w:ascii="Times New Roman" w:eastAsia="宋体" w:hAnsi="Times New Roman"/>
                      <w:color w:val="000000" w:themeColor="text1"/>
                      <w:sz w:val="21"/>
                      <w:szCs w:val="21"/>
                    </w:rPr>
                  </w:pPr>
                </w:p>
              </w:tc>
              <w:tc>
                <w:tcPr>
                  <w:tcW w:w="9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413DAD" w14:textId="3EBC748C" w:rsidR="002D4E9C" w:rsidRDefault="002D4E9C" w:rsidP="00402F26">
                  <w:pPr>
                    <w:widowControl w:val="0"/>
                    <w:jc w:val="center"/>
                    <w:rPr>
                      <w:rFonts w:ascii="Times New Roman" w:eastAsia="宋体" w:hAnsi="Times New Roman"/>
                      <w:color w:val="000000" w:themeColor="text1"/>
                      <w:sz w:val="21"/>
                      <w:szCs w:val="21"/>
                    </w:rPr>
                  </w:pPr>
                  <w:r w:rsidRPr="00402F26">
                    <w:rPr>
                      <w:rFonts w:ascii="Times New Roman" w:eastAsia="宋体" w:hAnsi="Times New Roman" w:hint="eastAsia"/>
                      <w:color w:val="000000" w:themeColor="text1"/>
                      <w:sz w:val="21"/>
                      <w:szCs w:val="21"/>
                    </w:rPr>
                    <w:t>加热搅拌废气</w:t>
                  </w:r>
                </w:p>
              </w:tc>
              <w:tc>
                <w:tcPr>
                  <w:tcW w:w="708"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413DAE" w14:textId="5ECFF5A0" w:rsidR="002D4E9C" w:rsidRDefault="002D4E9C" w:rsidP="00402F26">
                  <w:pPr>
                    <w:widowControl w:val="0"/>
                    <w:jc w:val="center"/>
                    <w:rPr>
                      <w:rFonts w:ascii="Times New Roman" w:eastAsia="宋体" w:hAnsi="Times New Roman"/>
                      <w:color w:val="000000" w:themeColor="text1"/>
                      <w:sz w:val="21"/>
                      <w:szCs w:val="21"/>
                    </w:rPr>
                  </w:pPr>
                  <w:r w:rsidRPr="00402F26">
                    <w:rPr>
                      <w:rFonts w:ascii="Times New Roman" w:eastAsia="宋体" w:hAnsi="Times New Roman" w:hint="eastAsia"/>
                      <w:color w:val="000000" w:themeColor="text1"/>
                      <w:sz w:val="21"/>
                      <w:szCs w:val="21"/>
                    </w:rPr>
                    <w:t>V</w:t>
                  </w:r>
                  <w:r w:rsidRPr="00402F26">
                    <w:rPr>
                      <w:rFonts w:ascii="Times New Roman" w:eastAsia="宋体" w:hAnsi="Times New Roman"/>
                      <w:color w:val="000000" w:themeColor="text1"/>
                      <w:sz w:val="21"/>
                      <w:szCs w:val="21"/>
                    </w:rPr>
                    <w:t>OCs</w:t>
                  </w:r>
                </w:p>
              </w:tc>
              <w:tc>
                <w:tcPr>
                  <w:tcW w:w="170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413DAF" w14:textId="531ED798" w:rsidR="002D4E9C" w:rsidRDefault="002D4E9C" w:rsidP="00402F26">
                  <w:pPr>
                    <w:widowControl w:val="0"/>
                    <w:jc w:val="center"/>
                    <w:rPr>
                      <w:rFonts w:ascii="Times New Roman" w:eastAsia="宋体" w:hAnsi="Times New Roman"/>
                      <w:color w:val="000000" w:themeColor="text1"/>
                      <w:sz w:val="21"/>
                      <w:szCs w:val="21"/>
                    </w:rPr>
                  </w:pPr>
                  <w:r w:rsidRPr="00402F26">
                    <w:rPr>
                      <w:rFonts w:ascii="Times New Roman" w:eastAsia="宋体" w:hAnsi="Times New Roman" w:hint="eastAsia"/>
                      <w:color w:val="000000" w:themeColor="text1"/>
                      <w:sz w:val="21"/>
                      <w:szCs w:val="21"/>
                    </w:rPr>
                    <w:t>集气管道</w:t>
                  </w:r>
                  <w:r w:rsidRPr="00402F26">
                    <w:rPr>
                      <w:rFonts w:ascii="Times New Roman" w:eastAsia="宋体" w:hAnsi="Times New Roman" w:hint="eastAsia"/>
                      <w:color w:val="000000" w:themeColor="text1"/>
                      <w:sz w:val="21"/>
                      <w:szCs w:val="21"/>
                    </w:rPr>
                    <w:t>+</w:t>
                  </w:r>
                  <w:r w:rsidRPr="00402F26">
                    <w:rPr>
                      <w:rFonts w:ascii="Times New Roman" w:eastAsia="宋体" w:hAnsi="Times New Roman" w:hint="eastAsia"/>
                      <w:color w:val="000000" w:themeColor="text1"/>
                      <w:sz w:val="21"/>
                      <w:szCs w:val="21"/>
                    </w:rPr>
                    <w:t>两级活性炭吸附装置</w:t>
                  </w:r>
                  <w:r w:rsidRPr="00402F26">
                    <w:rPr>
                      <w:rFonts w:ascii="Times New Roman" w:eastAsia="宋体" w:hAnsi="Times New Roman" w:hint="eastAsia"/>
                      <w:color w:val="000000" w:themeColor="text1"/>
                      <w:sz w:val="21"/>
                      <w:szCs w:val="21"/>
                    </w:rPr>
                    <w:t>+15</w:t>
                  </w:r>
                  <w:r w:rsidRPr="00402F26">
                    <w:rPr>
                      <w:rFonts w:ascii="Times New Roman" w:eastAsia="宋体" w:hAnsi="Times New Roman"/>
                      <w:color w:val="000000" w:themeColor="text1"/>
                      <w:sz w:val="21"/>
                      <w:szCs w:val="21"/>
                    </w:rPr>
                    <w:t>m</w:t>
                  </w:r>
                  <w:r w:rsidRPr="00402F26">
                    <w:rPr>
                      <w:rFonts w:ascii="Times New Roman" w:eastAsia="宋体" w:hAnsi="Times New Roman" w:hint="eastAsia"/>
                      <w:color w:val="000000" w:themeColor="text1"/>
                      <w:sz w:val="21"/>
                      <w:szCs w:val="21"/>
                    </w:rPr>
                    <w:t>高排气筒</w:t>
                  </w:r>
                  <w:r>
                    <w:rPr>
                      <w:rFonts w:ascii="Times New Roman" w:eastAsia="宋体" w:hAnsi="Times New Roman" w:hint="eastAsia"/>
                      <w:color w:val="000000" w:themeColor="text1"/>
                      <w:sz w:val="21"/>
                      <w:szCs w:val="21"/>
                    </w:rPr>
                    <w:t>P3</w:t>
                  </w:r>
                </w:p>
              </w:tc>
              <w:tc>
                <w:tcPr>
                  <w:tcW w:w="127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CE81B81" w14:textId="1095F1BD" w:rsidR="002D4E9C" w:rsidRDefault="004C7812" w:rsidP="00402F26">
                  <w:pPr>
                    <w:widowControl w:val="0"/>
                    <w:jc w:val="center"/>
                    <w:rPr>
                      <w:rFonts w:ascii="Times New Roman" w:eastAsia="宋体" w:hAnsi="Times New Roman" w:hint="eastAsia"/>
                      <w:bCs/>
                      <w:color w:val="000000" w:themeColor="text1"/>
                      <w:kern w:val="2"/>
                      <w:sz w:val="21"/>
                      <w:szCs w:val="21"/>
                    </w:rPr>
                  </w:pPr>
                  <w:r>
                    <w:rPr>
                      <w:rFonts w:ascii="Times New Roman" w:eastAsia="宋体" w:hAnsi="Times New Roman" w:hint="eastAsia"/>
                      <w:bCs/>
                      <w:color w:val="000000" w:themeColor="text1"/>
                      <w:kern w:val="2"/>
                      <w:sz w:val="21"/>
                      <w:szCs w:val="21"/>
                    </w:rPr>
                    <w:t>20</w:t>
                  </w:r>
                </w:p>
              </w:tc>
              <w:tc>
                <w:tcPr>
                  <w:tcW w:w="1701" w:type="dxa"/>
                  <w:tcBorders>
                    <w:top w:val="single" w:sz="4" w:space="0" w:color="auto"/>
                    <w:left w:val="single" w:sz="4" w:space="0" w:color="auto"/>
                    <w:bottom w:val="single" w:sz="4" w:space="0" w:color="auto"/>
                    <w:right w:val="nil"/>
                  </w:tcBorders>
                  <w:tcMar>
                    <w:left w:w="28" w:type="dxa"/>
                    <w:right w:w="28" w:type="dxa"/>
                  </w:tcMar>
                  <w:vAlign w:val="center"/>
                </w:tcPr>
                <w:p w14:paraId="3F413DB0" w14:textId="4F97C833" w:rsidR="002D4E9C" w:rsidRDefault="002D4E9C" w:rsidP="00402F26">
                  <w:pPr>
                    <w:widowControl w:val="0"/>
                    <w:jc w:val="center"/>
                    <w:rPr>
                      <w:rFonts w:ascii="Times New Roman" w:eastAsia="宋体" w:hAnsi="Times New Roman"/>
                      <w:color w:val="000000" w:themeColor="text1"/>
                      <w:sz w:val="21"/>
                      <w:szCs w:val="21"/>
                    </w:rPr>
                  </w:pPr>
                  <w:r>
                    <w:rPr>
                      <w:rFonts w:ascii="Times New Roman" w:eastAsia="宋体" w:hAnsi="Times New Roman" w:hint="eastAsia"/>
                      <w:bCs/>
                      <w:color w:val="000000" w:themeColor="text1"/>
                      <w:kern w:val="2"/>
                      <w:sz w:val="21"/>
                      <w:szCs w:val="21"/>
                    </w:rPr>
                    <w:t>集气管道</w:t>
                  </w:r>
                  <w:r>
                    <w:rPr>
                      <w:rFonts w:ascii="Times New Roman" w:eastAsia="宋体" w:hAnsi="Times New Roman" w:hint="eastAsia"/>
                      <w:bCs/>
                      <w:color w:val="000000" w:themeColor="text1"/>
                      <w:kern w:val="2"/>
                      <w:sz w:val="21"/>
                      <w:szCs w:val="21"/>
                      <w:lang w:val="pt-BR"/>
                    </w:rPr>
                    <w:t>+</w:t>
                  </w:r>
                  <w:r w:rsidRPr="00967D41">
                    <w:rPr>
                      <w:rFonts w:ascii="Times New Roman" w:eastAsia="宋体" w:hAnsi="Times New Roman" w:hint="eastAsia"/>
                      <w:bCs/>
                      <w:color w:val="000000" w:themeColor="text1"/>
                      <w:kern w:val="2"/>
                      <w:sz w:val="24"/>
                      <w:szCs w:val="24"/>
                    </w:rPr>
                    <w:t xml:space="preserve"> </w:t>
                  </w:r>
                  <w:r w:rsidRPr="00967D41">
                    <w:rPr>
                      <w:rFonts w:ascii="Times New Roman" w:eastAsia="宋体" w:hAnsi="Times New Roman" w:hint="eastAsia"/>
                      <w:bCs/>
                      <w:color w:val="000000" w:themeColor="text1"/>
                      <w:kern w:val="2"/>
                      <w:sz w:val="21"/>
                      <w:szCs w:val="21"/>
                    </w:rPr>
                    <w:t>UV</w:t>
                  </w:r>
                  <w:r w:rsidRPr="00967D41">
                    <w:rPr>
                      <w:rFonts w:ascii="Times New Roman" w:eastAsia="宋体" w:hAnsi="Times New Roman" w:hint="eastAsia"/>
                      <w:bCs/>
                      <w:color w:val="000000" w:themeColor="text1"/>
                      <w:kern w:val="2"/>
                      <w:sz w:val="21"/>
                      <w:szCs w:val="21"/>
                    </w:rPr>
                    <w:t>光催化氧化</w:t>
                  </w:r>
                  <w:r w:rsidRPr="00967D41">
                    <w:rPr>
                      <w:rFonts w:ascii="Times New Roman" w:eastAsia="宋体" w:hAnsi="Times New Roman" w:hint="eastAsia"/>
                      <w:bCs/>
                      <w:color w:val="000000" w:themeColor="text1"/>
                      <w:kern w:val="2"/>
                      <w:sz w:val="21"/>
                      <w:szCs w:val="21"/>
                    </w:rPr>
                    <w:t>+</w:t>
                  </w:r>
                  <w:r w:rsidRPr="00967D41">
                    <w:rPr>
                      <w:rFonts w:ascii="Times New Roman" w:eastAsia="宋体" w:hAnsi="Times New Roman" w:hint="eastAsia"/>
                      <w:bCs/>
                      <w:color w:val="000000" w:themeColor="text1"/>
                      <w:kern w:val="2"/>
                      <w:sz w:val="21"/>
                      <w:szCs w:val="21"/>
                    </w:rPr>
                    <w:t>活性炭吸附</w:t>
                  </w:r>
                  <w:r w:rsidRPr="00967D41">
                    <w:rPr>
                      <w:rFonts w:ascii="Times New Roman" w:eastAsia="宋体" w:hAnsi="Times New Roman" w:hint="eastAsia"/>
                      <w:bCs/>
                      <w:color w:val="000000" w:themeColor="text1"/>
                      <w:kern w:val="2"/>
                      <w:sz w:val="21"/>
                      <w:szCs w:val="21"/>
                      <w:lang w:val="pt-BR"/>
                    </w:rPr>
                    <w:t>+</w:t>
                  </w:r>
                  <w:r w:rsidRPr="00967D41">
                    <w:rPr>
                      <w:rFonts w:ascii="Times New Roman" w:eastAsia="宋体" w:hAnsi="Times New Roman" w:hint="eastAsia"/>
                      <w:bCs/>
                      <w:color w:val="000000" w:themeColor="text1"/>
                      <w:kern w:val="2"/>
                      <w:sz w:val="21"/>
                      <w:szCs w:val="21"/>
                    </w:rPr>
                    <w:t>UV</w:t>
                  </w:r>
                  <w:r w:rsidRPr="00967D41">
                    <w:rPr>
                      <w:rFonts w:ascii="Times New Roman" w:eastAsia="宋体" w:hAnsi="Times New Roman" w:hint="eastAsia"/>
                      <w:bCs/>
                      <w:color w:val="000000" w:themeColor="text1"/>
                      <w:kern w:val="2"/>
                      <w:sz w:val="21"/>
                      <w:szCs w:val="21"/>
                    </w:rPr>
                    <w:t>光催化氧化</w:t>
                  </w:r>
                  <w:r w:rsidRPr="00967D41">
                    <w:rPr>
                      <w:rFonts w:ascii="Times New Roman" w:eastAsia="宋体" w:hAnsi="Times New Roman" w:hint="eastAsia"/>
                      <w:bCs/>
                      <w:color w:val="000000" w:themeColor="text1"/>
                      <w:kern w:val="2"/>
                      <w:sz w:val="21"/>
                      <w:szCs w:val="21"/>
                    </w:rPr>
                    <w:t>+</w:t>
                  </w:r>
                  <w:r w:rsidRPr="00967D41">
                    <w:rPr>
                      <w:rFonts w:ascii="Times New Roman" w:eastAsia="宋体" w:hAnsi="Times New Roman" w:hint="eastAsia"/>
                      <w:bCs/>
                      <w:color w:val="000000" w:themeColor="text1"/>
                      <w:kern w:val="2"/>
                      <w:sz w:val="21"/>
                      <w:szCs w:val="21"/>
                    </w:rPr>
                    <w:t>活性炭吸附</w:t>
                  </w:r>
                  <w:r>
                    <w:rPr>
                      <w:rFonts w:ascii="Times New Roman" w:eastAsia="宋体" w:hAnsi="Times New Roman" w:hint="eastAsia"/>
                      <w:bCs/>
                      <w:color w:val="000000" w:themeColor="text1"/>
                      <w:kern w:val="2"/>
                      <w:sz w:val="21"/>
                      <w:szCs w:val="21"/>
                    </w:rPr>
                    <w:lastRenderedPageBreak/>
                    <w:t>+</w:t>
                  </w:r>
                  <w:r>
                    <w:rPr>
                      <w:rFonts w:ascii="Times New Roman" w:eastAsia="宋体" w:hAnsi="Times New Roman" w:hint="eastAsia"/>
                      <w:bCs/>
                      <w:color w:val="000000" w:themeColor="text1"/>
                      <w:kern w:val="2"/>
                      <w:sz w:val="21"/>
                      <w:szCs w:val="21"/>
                      <w:lang w:val="pt-BR"/>
                    </w:rPr>
                    <w:t>15m</w:t>
                  </w:r>
                  <w:r>
                    <w:rPr>
                      <w:rFonts w:ascii="Times New Roman" w:eastAsia="宋体" w:hAnsi="Times New Roman" w:hint="eastAsia"/>
                      <w:bCs/>
                      <w:color w:val="000000" w:themeColor="text1"/>
                      <w:kern w:val="2"/>
                      <w:sz w:val="21"/>
                      <w:szCs w:val="21"/>
                      <w:lang w:val="pt-BR"/>
                    </w:rPr>
                    <w:t>高排气筒</w:t>
                  </w:r>
                  <w:r>
                    <w:rPr>
                      <w:rFonts w:ascii="Times New Roman" w:eastAsia="宋体" w:hAnsi="Times New Roman" w:hint="eastAsia"/>
                      <w:bCs/>
                      <w:color w:val="000000" w:themeColor="text1"/>
                      <w:kern w:val="2"/>
                      <w:sz w:val="21"/>
                      <w:szCs w:val="21"/>
                      <w:lang w:val="pt-BR"/>
                    </w:rPr>
                    <w:t>P2</w:t>
                  </w:r>
                </w:p>
              </w:tc>
              <w:tc>
                <w:tcPr>
                  <w:tcW w:w="1124" w:type="dxa"/>
                  <w:tcBorders>
                    <w:top w:val="single" w:sz="4" w:space="0" w:color="auto"/>
                    <w:left w:val="single" w:sz="4" w:space="0" w:color="auto"/>
                    <w:bottom w:val="single" w:sz="4" w:space="0" w:color="auto"/>
                    <w:right w:val="nil"/>
                  </w:tcBorders>
                  <w:tcMar>
                    <w:left w:w="28" w:type="dxa"/>
                    <w:right w:w="28" w:type="dxa"/>
                  </w:tcMar>
                  <w:vAlign w:val="center"/>
                </w:tcPr>
                <w:p w14:paraId="60E29515" w14:textId="17B83510" w:rsidR="002D4E9C" w:rsidRPr="00CB5F10" w:rsidRDefault="000E28F7" w:rsidP="00402F26">
                  <w:pPr>
                    <w:widowControl w:val="0"/>
                    <w:jc w:val="center"/>
                    <w:rPr>
                      <w:rFonts w:ascii="Times New Roman" w:eastAsia="宋体" w:hAnsi="Times New Roman" w:hint="eastAsia"/>
                      <w:bCs/>
                      <w:color w:val="000000" w:themeColor="text1"/>
                      <w:kern w:val="2"/>
                      <w:sz w:val="21"/>
                      <w:szCs w:val="21"/>
                    </w:rPr>
                  </w:pPr>
                  <w:r>
                    <w:rPr>
                      <w:rFonts w:ascii="Times New Roman" w:eastAsia="宋体" w:hAnsi="Times New Roman" w:hint="eastAsia"/>
                      <w:bCs/>
                      <w:color w:val="000000" w:themeColor="text1"/>
                      <w:kern w:val="2"/>
                      <w:sz w:val="21"/>
                      <w:szCs w:val="21"/>
                    </w:rPr>
                    <w:lastRenderedPageBreak/>
                    <w:t>2</w:t>
                  </w:r>
                  <w:r w:rsidR="004C7812">
                    <w:rPr>
                      <w:rFonts w:ascii="Times New Roman" w:eastAsia="宋体" w:hAnsi="Times New Roman" w:hint="eastAsia"/>
                      <w:bCs/>
                      <w:color w:val="000000" w:themeColor="text1"/>
                      <w:kern w:val="2"/>
                      <w:sz w:val="21"/>
                      <w:szCs w:val="21"/>
                    </w:rPr>
                    <w:t>5</w:t>
                  </w:r>
                </w:p>
              </w:tc>
            </w:tr>
            <w:tr w:rsidR="00CB5F10" w14:paraId="3F413DB8" w14:textId="32919540" w:rsidTr="00CB5F10">
              <w:trPr>
                <w:trHeight w:val="397"/>
              </w:trPr>
              <w:tc>
                <w:tcPr>
                  <w:tcW w:w="624" w:type="dxa"/>
                  <w:vMerge w:val="restart"/>
                  <w:tcBorders>
                    <w:top w:val="single" w:sz="4" w:space="0" w:color="auto"/>
                    <w:left w:val="nil"/>
                    <w:right w:val="single" w:sz="4" w:space="0" w:color="auto"/>
                  </w:tcBorders>
                  <w:tcMar>
                    <w:left w:w="28" w:type="dxa"/>
                    <w:right w:w="28" w:type="dxa"/>
                  </w:tcMar>
                  <w:vAlign w:val="center"/>
                </w:tcPr>
                <w:p w14:paraId="3F413DB3" w14:textId="77777777" w:rsidR="002D4E9C" w:rsidRDefault="002D4E9C" w:rsidP="00F37C7A">
                  <w:pPr>
                    <w:widowControl w:val="0"/>
                    <w:jc w:val="center"/>
                    <w:rPr>
                      <w:rFonts w:ascii="Times New Roman" w:eastAsia="宋体" w:hAnsi="Times New Roman"/>
                      <w:color w:val="000000" w:themeColor="text1"/>
                      <w:kern w:val="2"/>
                      <w:sz w:val="21"/>
                      <w:szCs w:val="21"/>
                    </w:rPr>
                  </w:pPr>
                  <w:r>
                    <w:rPr>
                      <w:rFonts w:ascii="Times New Roman" w:eastAsia="宋体" w:hAnsi="Times New Roman"/>
                      <w:color w:val="000000" w:themeColor="text1"/>
                      <w:kern w:val="2"/>
                      <w:sz w:val="21"/>
                      <w:szCs w:val="21"/>
                    </w:rPr>
                    <w:t>固废</w:t>
                  </w:r>
                </w:p>
              </w:tc>
              <w:tc>
                <w:tcPr>
                  <w:tcW w:w="1644"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413DB4" w14:textId="112D810D" w:rsidR="002D4E9C" w:rsidRPr="00F37C7A" w:rsidRDefault="002D4E9C" w:rsidP="00F37C7A">
                  <w:pPr>
                    <w:widowControl w:val="0"/>
                    <w:jc w:val="center"/>
                    <w:rPr>
                      <w:rFonts w:ascii="Times New Roman" w:eastAsia="宋体" w:hAnsi="Times New Roman"/>
                      <w:color w:val="000000" w:themeColor="text1"/>
                      <w:sz w:val="21"/>
                      <w:szCs w:val="21"/>
                    </w:rPr>
                  </w:pPr>
                  <w:r w:rsidRPr="00F37C7A">
                    <w:rPr>
                      <w:rFonts w:ascii="Times New Roman" w:eastAsia="宋体" w:hAnsi="Times New Roman" w:hint="eastAsia"/>
                      <w:color w:val="000000" w:themeColor="text1"/>
                      <w:sz w:val="21"/>
                      <w:szCs w:val="21"/>
                    </w:rPr>
                    <w:t>废包装袋</w:t>
                  </w:r>
                </w:p>
              </w:tc>
              <w:tc>
                <w:tcPr>
                  <w:tcW w:w="1701" w:type="dxa"/>
                  <w:tcBorders>
                    <w:top w:val="single" w:sz="4" w:space="0" w:color="auto"/>
                    <w:left w:val="single" w:sz="4" w:space="0" w:color="auto"/>
                    <w:right w:val="single" w:sz="4" w:space="0" w:color="auto"/>
                  </w:tcBorders>
                  <w:tcMar>
                    <w:left w:w="28" w:type="dxa"/>
                    <w:right w:w="28" w:type="dxa"/>
                  </w:tcMar>
                  <w:vAlign w:val="center"/>
                </w:tcPr>
                <w:p w14:paraId="3F413DB5" w14:textId="7E6CC534" w:rsidR="002D4E9C" w:rsidRDefault="002D4E9C" w:rsidP="00F37C7A">
                  <w:pPr>
                    <w:widowControl w:val="0"/>
                    <w:jc w:val="center"/>
                    <w:rPr>
                      <w:rFonts w:ascii="Times New Roman" w:eastAsia="宋体" w:hAnsi="Times New Roman"/>
                      <w:color w:val="000000" w:themeColor="text1"/>
                      <w:sz w:val="21"/>
                      <w:szCs w:val="21"/>
                    </w:rPr>
                  </w:pPr>
                  <w:r>
                    <w:rPr>
                      <w:rFonts w:ascii="Times New Roman" w:eastAsia="宋体" w:hAnsi="Times New Roman"/>
                      <w:color w:val="000000" w:themeColor="text1"/>
                      <w:kern w:val="2"/>
                      <w:sz w:val="21"/>
                      <w:szCs w:val="21"/>
                    </w:rPr>
                    <w:t>一般固废暂存间</w:t>
                  </w:r>
                  <w:r>
                    <w:rPr>
                      <w:rFonts w:ascii="Times New Roman" w:eastAsia="宋体" w:hAnsi="Times New Roman"/>
                      <w:color w:val="000000" w:themeColor="text1"/>
                      <w:kern w:val="2"/>
                      <w:sz w:val="21"/>
                      <w:szCs w:val="21"/>
                    </w:rPr>
                    <w:t>1</w:t>
                  </w:r>
                  <w:r>
                    <w:rPr>
                      <w:rFonts w:ascii="Times New Roman" w:eastAsia="宋体" w:hAnsi="Times New Roman"/>
                      <w:color w:val="000000" w:themeColor="text1"/>
                      <w:kern w:val="2"/>
                      <w:sz w:val="21"/>
                      <w:szCs w:val="21"/>
                    </w:rPr>
                    <w:t>座（</w:t>
                  </w:r>
                  <w:r>
                    <w:rPr>
                      <w:rFonts w:ascii="Times New Roman" w:eastAsia="宋体" w:hAnsi="Times New Roman" w:hint="eastAsia"/>
                      <w:color w:val="000000" w:themeColor="text1"/>
                      <w:kern w:val="2"/>
                      <w:sz w:val="21"/>
                      <w:szCs w:val="21"/>
                    </w:rPr>
                    <w:t>8</w:t>
                  </w:r>
                  <w:r>
                    <w:rPr>
                      <w:rFonts w:ascii="Times New Roman" w:eastAsia="宋体" w:hAnsi="Times New Roman"/>
                      <w:color w:val="000000" w:themeColor="text1"/>
                      <w:kern w:val="2"/>
                      <w:sz w:val="21"/>
                      <w:szCs w:val="21"/>
                    </w:rPr>
                    <w:t>0m</w:t>
                  </w:r>
                  <w:r>
                    <w:rPr>
                      <w:rFonts w:ascii="Times New Roman" w:eastAsia="宋体" w:hAnsi="Times New Roman"/>
                      <w:color w:val="000000" w:themeColor="text1"/>
                      <w:kern w:val="2"/>
                      <w:sz w:val="21"/>
                      <w:szCs w:val="21"/>
                      <w:vertAlign w:val="superscript"/>
                    </w:rPr>
                    <w:t>2</w:t>
                  </w:r>
                  <w:r>
                    <w:rPr>
                      <w:rFonts w:ascii="Times New Roman" w:eastAsia="宋体" w:hAnsi="Times New Roman"/>
                      <w:color w:val="000000" w:themeColor="text1"/>
                      <w:kern w:val="2"/>
                      <w:sz w:val="21"/>
                      <w:szCs w:val="21"/>
                    </w:rPr>
                    <w:t>）</w:t>
                  </w:r>
                </w:p>
              </w:tc>
              <w:tc>
                <w:tcPr>
                  <w:tcW w:w="1276" w:type="dxa"/>
                  <w:tcBorders>
                    <w:top w:val="single" w:sz="4" w:space="0" w:color="auto"/>
                    <w:left w:val="single" w:sz="4" w:space="0" w:color="auto"/>
                    <w:right w:val="single" w:sz="4" w:space="0" w:color="auto"/>
                  </w:tcBorders>
                  <w:tcMar>
                    <w:left w:w="28" w:type="dxa"/>
                    <w:right w:w="28" w:type="dxa"/>
                  </w:tcMar>
                  <w:vAlign w:val="center"/>
                </w:tcPr>
                <w:p w14:paraId="1AF176F0" w14:textId="1D25CA70" w:rsidR="002D4E9C" w:rsidRDefault="00CB5F10" w:rsidP="00F37C7A">
                  <w:pPr>
                    <w:widowControl w:val="0"/>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依托现有</w:t>
                  </w:r>
                </w:p>
              </w:tc>
              <w:tc>
                <w:tcPr>
                  <w:tcW w:w="1701" w:type="dxa"/>
                  <w:tcBorders>
                    <w:top w:val="single" w:sz="4" w:space="0" w:color="auto"/>
                    <w:left w:val="single" w:sz="4" w:space="0" w:color="auto"/>
                    <w:right w:val="nil"/>
                  </w:tcBorders>
                  <w:tcMar>
                    <w:left w:w="28" w:type="dxa"/>
                    <w:right w:w="28" w:type="dxa"/>
                  </w:tcMar>
                  <w:vAlign w:val="center"/>
                </w:tcPr>
                <w:p w14:paraId="3F413DB6" w14:textId="1DEFFE0A" w:rsidR="002D4E9C" w:rsidRDefault="002D4E9C" w:rsidP="00F37C7A">
                  <w:pPr>
                    <w:widowControl w:val="0"/>
                    <w:jc w:val="center"/>
                    <w:rPr>
                      <w:rFonts w:ascii="Times New Roman" w:eastAsia="宋体" w:hAnsi="Times New Roman"/>
                      <w:color w:val="000000" w:themeColor="text1"/>
                      <w:sz w:val="21"/>
                      <w:szCs w:val="21"/>
                    </w:rPr>
                  </w:pPr>
                  <w:r>
                    <w:rPr>
                      <w:rFonts w:ascii="Times New Roman" w:eastAsia="宋体" w:hAnsi="Times New Roman"/>
                      <w:color w:val="000000" w:themeColor="text1"/>
                      <w:kern w:val="2"/>
                      <w:sz w:val="21"/>
                      <w:szCs w:val="21"/>
                    </w:rPr>
                    <w:t>一般固废暂存间</w:t>
                  </w:r>
                  <w:r>
                    <w:rPr>
                      <w:rFonts w:ascii="Times New Roman" w:eastAsia="宋体" w:hAnsi="Times New Roman"/>
                      <w:color w:val="000000" w:themeColor="text1"/>
                      <w:kern w:val="2"/>
                      <w:sz w:val="21"/>
                      <w:szCs w:val="21"/>
                    </w:rPr>
                    <w:t>1</w:t>
                  </w:r>
                  <w:r>
                    <w:rPr>
                      <w:rFonts w:ascii="Times New Roman" w:eastAsia="宋体" w:hAnsi="Times New Roman"/>
                      <w:color w:val="000000" w:themeColor="text1"/>
                      <w:kern w:val="2"/>
                      <w:sz w:val="21"/>
                      <w:szCs w:val="21"/>
                    </w:rPr>
                    <w:t>座（</w:t>
                  </w:r>
                  <w:r>
                    <w:rPr>
                      <w:rFonts w:ascii="Times New Roman" w:eastAsia="宋体" w:hAnsi="Times New Roman" w:hint="eastAsia"/>
                      <w:color w:val="000000" w:themeColor="text1"/>
                      <w:kern w:val="2"/>
                      <w:sz w:val="21"/>
                      <w:szCs w:val="21"/>
                    </w:rPr>
                    <w:t>8</w:t>
                  </w:r>
                  <w:r>
                    <w:rPr>
                      <w:rFonts w:ascii="Times New Roman" w:eastAsia="宋体" w:hAnsi="Times New Roman"/>
                      <w:color w:val="000000" w:themeColor="text1"/>
                      <w:kern w:val="2"/>
                      <w:sz w:val="21"/>
                      <w:szCs w:val="21"/>
                    </w:rPr>
                    <w:t>0m</w:t>
                  </w:r>
                  <w:r>
                    <w:rPr>
                      <w:rFonts w:ascii="Times New Roman" w:eastAsia="宋体" w:hAnsi="Times New Roman"/>
                      <w:color w:val="000000" w:themeColor="text1"/>
                      <w:kern w:val="2"/>
                      <w:sz w:val="21"/>
                      <w:szCs w:val="21"/>
                      <w:vertAlign w:val="superscript"/>
                    </w:rPr>
                    <w:t>2</w:t>
                  </w:r>
                  <w:r>
                    <w:rPr>
                      <w:rFonts w:ascii="Times New Roman" w:eastAsia="宋体" w:hAnsi="Times New Roman"/>
                      <w:color w:val="000000" w:themeColor="text1"/>
                      <w:kern w:val="2"/>
                      <w:sz w:val="21"/>
                      <w:szCs w:val="21"/>
                    </w:rPr>
                    <w:t>）</w:t>
                  </w:r>
                </w:p>
              </w:tc>
              <w:tc>
                <w:tcPr>
                  <w:tcW w:w="1124" w:type="dxa"/>
                  <w:tcBorders>
                    <w:top w:val="single" w:sz="4" w:space="0" w:color="auto"/>
                    <w:left w:val="single" w:sz="4" w:space="0" w:color="auto"/>
                    <w:right w:val="nil"/>
                  </w:tcBorders>
                  <w:tcMar>
                    <w:left w:w="28" w:type="dxa"/>
                    <w:right w:w="28" w:type="dxa"/>
                  </w:tcMar>
                  <w:vAlign w:val="center"/>
                </w:tcPr>
                <w:p w14:paraId="161777A4" w14:textId="4DD3E7AE" w:rsidR="002D4E9C" w:rsidRDefault="00CB5F10" w:rsidP="00F37C7A">
                  <w:pPr>
                    <w:widowControl w:val="0"/>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依托现有</w:t>
                  </w:r>
                </w:p>
              </w:tc>
            </w:tr>
            <w:tr w:rsidR="002D4E9C" w14:paraId="5794D06D" w14:textId="1F7F767A" w:rsidTr="00CB5F10">
              <w:trPr>
                <w:trHeight w:val="397"/>
              </w:trPr>
              <w:tc>
                <w:tcPr>
                  <w:tcW w:w="624" w:type="dxa"/>
                  <w:vMerge/>
                  <w:tcBorders>
                    <w:top w:val="single" w:sz="4" w:space="0" w:color="auto"/>
                    <w:left w:val="nil"/>
                    <w:right w:val="single" w:sz="4" w:space="0" w:color="auto"/>
                  </w:tcBorders>
                  <w:tcMar>
                    <w:left w:w="28" w:type="dxa"/>
                    <w:right w:w="28" w:type="dxa"/>
                  </w:tcMar>
                  <w:vAlign w:val="center"/>
                </w:tcPr>
                <w:p w14:paraId="01D921C4" w14:textId="77777777" w:rsidR="002D4E9C" w:rsidRDefault="002D4E9C" w:rsidP="00F37C7A">
                  <w:pPr>
                    <w:widowControl w:val="0"/>
                    <w:jc w:val="center"/>
                    <w:rPr>
                      <w:rFonts w:ascii="Times New Roman" w:eastAsia="宋体" w:hAnsi="Times New Roman"/>
                      <w:color w:val="000000" w:themeColor="text1"/>
                      <w:kern w:val="2"/>
                      <w:sz w:val="21"/>
                      <w:szCs w:val="21"/>
                    </w:rPr>
                  </w:pPr>
                </w:p>
              </w:tc>
              <w:tc>
                <w:tcPr>
                  <w:tcW w:w="1644"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01F0FDC6" w14:textId="19BC86B9" w:rsidR="002D4E9C" w:rsidRPr="00F37C7A" w:rsidRDefault="002D4E9C" w:rsidP="00F37C7A">
                  <w:pPr>
                    <w:widowControl w:val="0"/>
                    <w:jc w:val="center"/>
                    <w:rPr>
                      <w:rFonts w:ascii="Times New Roman" w:eastAsia="宋体" w:hAnsi="Times New Roman"/>
                      <w:color w:val="000000" w:themeColor="text1"/>
                      <w:sz w:val="21"/>
                      <w:szCs w:val="21"/>
                    </w:rPr>
                  </w:pPr>
                  <w:r w:rsidRPr="00F37C7A">
                    <w:rPr>
                      <w:rFonts w:ascii="Times New Roman" w:eastAsia="宋体" w:hAnsi="Times New Roman" w:hint="eastAsia"/>
                      <w:color w:val="000000" w:themeColor="text1"/>
                      <w:sz w:val="21"/>
                      <w:szCs w:val="21"/>
                    </w:rPr>
                    <w:t>废包装桶</w:t>
                  </w:r>
                </w:p>
              </w:tc>
              <w:tc>
                <w:tcPr>
                  <w:tcW w:w="1701" w:type="dxa"/>
                  <w:vMerge w:val="restart"/>
                  <w:tcBorders>
                    <w:top w:val="single" w:sz="4" w:space="0" w:color="auto"/>
                    <w:left w:val="single" w:sz="4" w:space="0" w:color="auto"/>
                    <w:right w:val="single" w:sz="4" w:space="0" w:color="auto"/>
                  </w:tcBorders>
                  <w:tcMar>
                    <w:left w:w="28" w:type="dxa"/>
                    <w:right w:w="28" w:type="dxa"/>
                  </w:tcMar>
                  <w:vAlign w:val="center"/>
                </w:tcPr>
                <w:p w14:paraId="154456CC" w14:textId="0EFFD20A" w:rsidR="002D4E9C" w:rsidRDefault="002D4E9C" w:rsidP="00F37C7A">
                  <w:pPr>
                    <w:widowControl w:val="0"/>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危废贮存库</w:t>
                  </w:r>
                  <w:r>
                    <w:rPr>
                      <w:rFonts w:ascii="Times New Roman" w:eastAsia="宋体" w:hAnsi="Times New Roman" w:hint="eastAsia"/>
                      <w:color w:val="000000" w:themeColor="text1"/>
                      <w:kern w:val="2"/>
                      <w:sz w:val="21"/>
                      <w:szCs w:val="21"/>
                    </w:rPr>
                    <w:t>1</w:t>
                  </w:r>
                  <w:r>
                    <w:rPr>
                      <w:rFonts w:ascii="Times New Roman" w:eastAsia="宋体" w:hAnsi="Times New Roman" w:hint="eastAsia"/>
                      <w:color w:val="000000" w:themeColor="text1"/>
                      <w:kern w:val="2"/>
                      <w:sz w:val="21"/>
                      <w:szCs w:val="21"/>
                    </w:rPr>
                    <w:t>座（</w:t>
                  </w:r>
                  <w:r>
                    <w:rPr>
                      <w:rFonts w:ascii="Times New Roman" w:eastAsia="宋体" w:hAnsi="Times New Roman" w:hint="eastAsia"/>
                      <w:color w:val="000000" w:themeColor="text1"/>
                      <w:kern w:val="2"/>
                      <w:sz w:val="21"/>
                      <w:szCs w:val="21"/>
                    </w:rPr>
                    <w:t>10m</w:t>
                  </w:r>
                  <w:r>
                    <w:rPr>
                      <w:rFonts w:ascii="Times New Roman" w:eastAsia="宋体" w:hAnsi="Times New Roman"/>
                      <w:color w:val="000000" w:themeColor="text1"/>
                      <w:kern w:val="2"/>
                      <w:sz w:val="21"/>
                      <w:szCs w:val="21"/>
                      <w:vertAlign w:val="superscript"/>
                    </w:rPr>
                    <w:t>2</w:t>
                  </w:r>
                  <w:r>
                    <w:rPr>
                      <w:rFonts w:ascii="Times New Roman" w:eastAsia="宋体" w:hAnsi="Times New Roman" w:hint="eastAsia"/>
                      <w:color w:val="000000" w:themeColor="text1"/>
                      <w:kern w:val="2"/>
                      <w:sz w:val="21"/>
                      <w:szCs w:val="21"/>
                    </w:rPr>
                    <w:t>）</w:t>
                  </w:r>
                </w:p>
              </w:tc>
              <w:tc>
                <w:tcPr>
                  <w:tcW w:w="1276" w:type="dxa"/>
                  <w:vMerge w:val="restart"/>
                  <w:tcBorders>
                    <w:top w:val="single" w:sz="4" w:space="0" w:color="auto"/>
                    <w:left w:val="single" w:sz="4" w:space="0" w:color="auto"/>
                    <w:right w:val="single" w:sz="4" w:space="0" w:color="auto"/>
                  </w:tcBorders>
                  <w:tcMar>
                    <w:left w:w="28" w:type="dxa"/>
                    <w:right w:w="28" w:type="dxa"/>
                  </w:tcMar>
                  <w:vAlign w:val="center"/>
                </w:tcPr>
                <w:p w14:paraId="587A0CDB" w14:textId="459ED271" w:rsidR="002D4E9C" w:rsidRDefault="00E72D37" w:rsidP="00F37C7A">
                  <w:pPr>
                    <w:widowControl w:val="0"/>
                    <w:jc w:val="center"/>
                    <w:rPr>
                      <w:rFonts w:ascii="Times New Roman" w:eastAsia="宋体" w:hAnsi="Times New Roman" w:hint="eastAsia"/>
                      <w:color w:val="000000" w:themeColor="text1"/>
                      <w:kern w:val="2"/>
                      <w:sz w:val="21"/>
                      <w:szCs w:val="21"/>
                    </w:rPr>
                  </w:pPr>
                  <w:r>
                    <w:rPr>
                      <w:rFonts w:ascii="Times New Roman" w:eastAsia="宋体" w:hAnsi="Times New Roman" w:hint="eastAsia"/>
                      <w:color w:val="000000" w:themeColor="text1"/>
                      <w:kern w:val="2"/>
                      <w:sz w:val="21"/>
                      <w:szCs w:val="21"/>
                    </w:rPr>
                    <w:t>5</w:t>
                  </w:r>
                </w:p>
              </w:tc>
              <w:tc>
                <w:tcPr>
                  <w:tcW w:w="1701" w:type="dxa"/>
                  <w:vMerge w:val="restart"/>
                  <w:tcBorders>
                    <w:top w:val="single" w:sz="4" w:space="0" w:color="auto"/>
                    <w:left w:val="single" w:sz="4" w:space="0" w:color="auto"/>
                    <w:right w:val="nil"/>
                  </w:tcBorders>
                  <w:tcMar>
                    <w:left w:w="28" w:type="dxa"/>
                    <w:right w:w="28" w:type="dxa"/>
                  </w:tcMar>
                  <w:vAlign w:val="center"/>
                </w:tcPr>
                <w:p w14:paraId="79C28D9E" w14:textId="45F16344" w:rsidR="002D4E9C" w:rsidRDefault="002D4E9C" w:rsidP="00F37C7A">
                  <w:pPr>
                    <w:widowControl w:val="0"/>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危废贮存库</w:t>
                  </w:r>
                  <w:r>
                    <w:rPr>
                      <w:rFonts w:ascii="Times New Roman" w:eastAsia="宋体" w:hAnsi="Times New Roman" w:hint="eastAsia"/>
                      <w:color w:val="000000" w:themeColor="text1"/>
                      <w:kern w:val="2"/>
                      <w:sz w:val="21"/>
                      <w:szCs w:val="21"/>
                    </w:rPr>
                    <w:t>1</w:t>
                  </w:r>
                  <w:r>
                    <w:rPr>
                      <w:rFonts w:ascii="Times New Roman" w:eastAsia="宋体" w:hAnsi="Times New Roman" w:hint="eastAsia"/>
                      <w:color w:val="000000" w:themeColor="text1"/>
                      <w:kern w:val="2"/>
                      <w:sz w:val="21"/>
                      <w:szCs w:val="21"/>
                    </w:rPr>
                    <w:t>座（</w:t>
                  </w:r>
                  <w:r>
                    <w:rPr>
                      <w:rFonts w:ascii="Times New Roman" w:eastAsia="宋体" w:hAnsi="Times New Roman" w:hint="eastAsia"/>
                      <w:color w:val="000000" w:themeColor="text1"/>
                      <w:kern w:val="2"/>
                      <w:sz w:val="21"/>
                      <w:szCs w:val="21"/>
                    </w:rPr>
                    <w:t>10m</w:t>
                  </w:r>
                  <w:r>
                    <w:rPr>
                      <w:rFonts w:ascii="Times New Roman" w:eastAsia="宋体" w:hAnsi="Times New Roman"/>
                      <w:color w:val="000000" w:themeColor="text1"/>
                      <w:kern w:val="2"/>
                      <w:sz w:val="21"/>
                      <w:szCs w:val="21"/>
                      <w:vertAlign w:val="superscript"/>
                    </w:rPr>
                    <w:t>2</w:t>
                  </w:r>
                  <w:r>
                    <w:rPr>
                      <w:rFonts w:ascii="Times New Roman" w:eastAsia="宋体" w:hAnsi="Times New Roman" w:hint="eastAsia"/>
                      <w:color w:val="000000" w:themeColor="text1"/>
                      <w:kern w:val="2"/>
                      <w:sz w:val="21"/>
                      <w:szCs w:val="21"/>
                    </w:rPr>
                    <w:t>）</w:t>
                  </w:r>
                </w:p>
              </w:tc>
              <w:tc>
                <w:tcPr>
                  <w:tcW w:w="1124" w:type="dxa"/>
                  <w:vMerge w:val="restart"/>
                  <w:tcBorders>
                    <w:top w:val="single" w:sz="4" w:space="0" w:color="auto"/>
                    <w:left w:val="single" w:sz="4" w:space="0" w:color="auto"/>
                    <w:right w:val="nil"/>
                  </w:tcBorders>
                  <w:tcMar>
                    <w:left w:w="28" w:type="dxa"/>
                    <w:right w:w="28" w:type="dxa"/>
                  </w:tcMar>
                  <w:vAlign w:val="center"/>
                </w:tcPr>
                <w:p w14:paraId="77F0DB4B" w14:textId="78FC0DB7" w:rsidR="002D4E9C" w:rsidRDefault="00E72D37" w:rsidP="00F37C7A">
                  <w:pPr>
                    <w:widowControl w:val="0"/>
                    <w:jc w:val="center"/>
                    <w:rPr>
                      <w:rFonts w:ascii="Times New Roman" w:eastAsia="宋体" w:hAnsi="Times New Roman" w:hint="eastAsia"/>
                      <w:color w:val="000000" w:themeColor="text1"/>
                      <w:kern w:val="2"/>
                      <w:sz w:val="21"/>
                      <w:szCs w:val="21"/>
                    </w:rPr>
                  </w:pPr>
                  <w:r>
                    <w:rPr>
                      <w:rFonts w:ascii="Times New Roman" w:eastAsia="宋体" w:hAnsi="Times New Roman" w:hint="eastAsia"/>
                      <w:color w:val="000000" w:themeColor="text1"/>
                      <w:kern w:val="2"/>
                      <w:sz w:val="21"/>
                      <w:szCs w:val="21"/>
                    </w:rPr>
                    <w:t>5</w:t>
                  </w:r>
                </w:p>
              </w:tc>
            </w:tr>
            <w:tr w:rsidR="002D4E9C" w14:paraId="1F503C44" w14:textId="2D28E075" w:rsidTr="00CB5F10">
              <w:trPr>
                <w:trHeight w:val="397"/>
              </w:trPr>
              <w:tc>
                <w:tcPr>
                  <w:tcW w:w="624" w:type="dxa"/>
                  <w:vMerge/>
                  <w:tcBorders>
                    <w:top w:val="single" w:sz="4" w:space="0" w:color="auto"/>
                    <w:left w:val="nil"/>
                    <w:right w:val="single" w:sz="4" w:space="0" w:color="auto"/>
                  </w:tcBorders>
                  <w:tcMar>
                    <w:left w:w="28" w:type="dxa"/>
                    <w:right w:w="28" w:type="dxa"/>
                  </w:tcMar>
                  <w:vAlign w:val="center"/>
                </w:tcPr>
                <w:p w14:paraId="501817AA" w14:textId="77777777" w:rsidR="002D4E9C" w:rsidRDefault="002D4E9C" w:rsidP="00F37C7A">
                  <w:pPr>
                    <w:widowControl w:val="0"/>
                    <w:jc w:val="center"/>
                    <w:rPr>
                      <w:rFonts w:ascii="Times New Roman" w:eastAsia="宋体" w:hAnsi="Times New Roman"/>
                      <w:color w:val="000000" w:themeColor="text1"/>
                      <w:kern w:val="2"/>
                      <w:sz w:val="21"/>
                      <w:szCs w:val="21"/>
                    </w:rPr>
                  </w:pPr>
                </w:p>
              </w:tc>
              <w:tc>
                <w:tcPr>
                  <w:tcW w:w="1644"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50AE26" w14:textId="7089271E" w:rsidR="002D4E9C" w:rsidRPr="00F37C7A" w:rsidRDefault="002D4E9C" w:rsidP="00F37C7A">
                  <w:pPr>
                    <w:widowControl w:val="0"/>
                    <w:jc w:val="center"/>
                    <w:rPr>
                      <w:rFonts w:ascii="Times New Roman" w:eastAsia="宋体" w:hAnsi="Times New Roman"/>
                      <w:color w:val="000000" w:themeColor="text1"/>
                      <w:sz w:val="21"/>
                      <w:szCs w:val="21"/>
                    </w:rPr>
                  </w:pPr>
                  <w:r w:rsidRPr="00F37C7A">
                    <w:rPr>
                      <w:rFonts w:ascii="Times New Roman" w:eastAsia="宋体" w:hAnsi="Times New Roman" w:hint="eastAsia"/>
                      <w:color w:val="000000" w:themeColor="text1"/>
                      <w:sz w:val="21"/>
                      <w:szCs w:val="21"/>
                    </w:rPr>
                    <w:t>废活性炭</w:t>
                  </w:r>
                </w:p>
              </w:tc>
              <w:tc>
                <w:tcPr>
                  <w:tcW w:w="1701" w:type="dxa"/>
                  <w:vMerge/>
                  <w:tcBorders>
                    <w:left w:val="single" w:sz="4" w:space="0" w:color="auto"/>
                    <w:right w:val="single" w:sz="4" w:space="0" w:color="auto"/>
                  </w:tcBorders>
                  <w:tcMar>
                    <w:left w:w="28" w:type="dxa"/>
                    <w:right w:w="28" w:type="dxa"/>
                  </w:tcMar>
                  <w:vAlign w:val="center"/>
                </w:tcPr>
                <w:p w14:paraId="7D35B607" w14:textId="77777777" w:rsidR="002D4E9C" w:rsidRDefault="002D4E9C" w:rsidP="00F37C7A">
                  <w:pPr>
                    <w:widowControl w:val="0"/>
                    <w:jc w:val="center"/>
                    <w:rPr>
                      <w:rFonts w:ascii="Times New Roman" w:eastAsia="宋体" w:hAnsi="Times New Roman"/>
                      <w:color w:val="000000" w:themeColor="text1"/>
                      <w:kern w:val="2"/>
                      <w:sz w:val="21"/>
                      <w:szCs w:val="21"/>
                    </w:rPr>
                  </w:pPr>
                </w:p>
              </w:tc>
              <w:tc>
                <w:tcPr>
                  <w:tcW w:w="1276" w:type="dxa"/>
                  <w:vMerge/>
                  <w:tcBorders>
                    <w:left w:val="single" w:sz="4" w:space="0" w:color="auto"/>
                    <w:right w:val="single" w:sz="4" w:space="0" w:color="auto"/>
                  </w:tcBorders>
                  <w:tcMar>
                    <w:left w:w="28" w:type="dxa"/>
                    <w:right w:w="28" w:type="dxa"/>
                  </w:tcMar>
                  <w:vAlign w:val="center"/>
                </w:tcPr>
                <w:p w14:paraId="5A4D86E5" w14:textId="77777777" w:rsidR="002D4E9C" w:rsidRDefault="002D4E9C" w:rsidP="00F37C7A">
                  <w:pPr>
                    <w:widowControl w:val="0"/>
                    <w:jc w:val="center"/>
                    <w:rPr>
                      <w:rFonts w:ascii="Times New Roman" w:eastAsia="宋体" w:hAnsi="Times New Roman"/>
                      <w:color w:val="000000" w:themeColor="text1"/>
                      <w:kern w:val="2"/>
                      <w:sz w:val="21"/>
                      <w:szCs w:val="21"/>
                    </w:rPr>
                  </w:pPr>
                </w:p>
              </w:tc>
              <w:tc>
                <w:tcPr>
                  <w:tcW w:w="1701" w:type="dxa"/>
                  <w:vMerge/>
                  <w:tcBorders>
                    <w:left w:val="single" w:sz="4" w:space="0" w:color="auto"/>
                    <w:right w:val="nil"/>
                  </w:tcBorders>
                  <w:tcMar>
                    <w:left w:w="28" w:type="dxa"/>
                    <w:right w:w="28" w:type="dxa"/>
                  </w:tcMar>
                  <w:vAlign w:val="center"/>
                </w:tcPr>
                <w:p w14:paraId="10951CA9" w14:textId="1D5829EF" w:rsidR="002D4E9C" w:rsidRDefault="002D4E9C" w:rsidP="00F37C7A">
                  <w:pPr>
                    <w:widowControl w:val="0"/>
                    <w:jc w:val="center"/>
                    <w:rPr>
                      <w:rFonts w:ascii="Times New Roman" w:eastAsia="宋体" w:hAnsi="Times New Roman"/>
                      <w:color w:val="000000" w:themeColor="text1"/>
                      <w:kern w:val="2"/>
                      <w:sz w:val="21"/>
                      <w:szCs w:val="21"/>
                    </w:rPr>
                  </w:pPr>
                </w:p>
              </w:tc>
              <w:tc>
                <w:tcPr>
                  <w:tcW w:w="1124" w:type="dxa"/>
                  <w:vMerge/>
                  <w:tcBorders>
                    <w:left w:val="single" w:sz="4" w:space="0" w:color="auto"/>
                    <w:right w:val="nil"/>
                  </w:tcBorders>
                  <w:tcMar>
                    <w:left w:w="28" w:type="dxa"/>
                    <w:right w:w="28" w:type="dxa"/>
                  </w:tcMar>
                  <w:vAlign w:val="center"/>
                </w:tcPr>
                <w:p w14:paraId="1437B95B" w14:textId="77777777" w:rsidR="002D4E9C" w:rsidRDefault="002D4E9C" w:rsidP="00F37C7A">
                  <w:pPr>
                    <w:widowControl w:val="0"/>
                    <w:jc w:val="center"/>
                    <w:rPr>
                      <w:rFonts w:ascii="Times New Roman" w:eastAsia="宋体" w:hAnsi="Times New Roman"/>
                      <w:color w:val="000000" w:themeColor="text1"/>
                      <w:kern w:val="2"/>
                      <w:sz w:val="21"/>
                      <w:szCs w:val="21"/>
                    </w:rPr>
                  </w:pPr>
                </w:p>
              </w:tc>
            </w:tr>
            <w:tr w:rsidR="002D4E9C" w14:paraId="5566976A" w14:textId="0DDB2EFE" w:rsidTr="00CB5F10">
              <w:trPr>
                <w:trHeight w:val="397"/>
              </w:trPr>
              <w:tc>
                <w:tcPr>
                  <w:tcW w:w="624" w:type="dxa"/>
                  <w:vMerge/>
                  <w:tcBorders>
                    <w:left w:val="nil"/>
                    <w:right w:val="single" w:sz="4" w:space="0" w:color="auto"/>
                  </w:tcBorders>
                  <w:tcMar>
                    <w:left w:w="28" w:type="dxa"/>
                    <w:right w:w="28" w:type="dxa"/>
                  </w:tcMar>
                  <w:vAlign w:val="center"/>
                </w:tcPr>
                <w:p w14:paraId="1907EB9A" w14:textId="77777777" w:rsidR="002D4E9C" w:rsidRDefault="002D4E9C">
                  <w:pPr>
                    <w:widowControl w:val="0"/>
                    <w:jc w:val="center"/>
                    <w:rPr>
                      <w:rFonts w:ascii="Times New Roman" w:eastAsia="宋体" w:hAnsi="Times New Roman"/>
                      <w:color w:val="000000" w:themeColor="text1"/>
                      <w:kern w:val="2"/>
                      <w:sz w:val="21"/>
                      <w:szCs w:val="21"/>
                    </w:rPr>
                  </w:pPr>
                </w:p>
              </w:tc>
              <w:tc>
                <w:tcPr>
                  <w:tcW w:w="1644" w:type="dxa"/>
                  <w:gridSpan w:val="2"/>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FE6310F" w14:textId="4ABF2588" w:rsidR="002D4E9C" w:rsidRDefault="002D4E9C">
                  <w:pPr>
                    <w:widowControl w:val="0"/>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废紫外灯管</w:t>
                  </w:r>
                </w:p>
              </w:tc>
              <w:tc>
                <w:tcPr>
                  <w:tcW w:w="1701" w:type="dxa"/>
                  <w:vMerge/>
                  <w:tcBorders>
                    <w:left w:val="single" w:sz="4" w:space="0" w:color="auto"/>
                    <w:right w:val="single" w:sz="4" w:space="0" w:color="auto"/>
                  </w:tcBorders>
                  <w:tcMar>
                    <w:left w:w="28" w:type="dxa"/>
                    <w:right w:w="28" w:type="dxa"/>
                  </w:tcMar>
                  <w:vAlign w:val="center"/>
                </w:tcPr>
                <w:p w14:paraId="1CF4FC8B" w14:textId="77777777" w:rsidR="002D4E9C" w:rsidRDefault="002D4E9C">
                  <w:pPr>
                    <w:widowControl w:val="0"/>
                    <w:jc w:val="center"/>
                    <w:rPr>
                      <w:rFonts w:ascii="Times New Roman" w:eastAsia="宋体" w:hAnsi="Times New Roman"/>
                      <w:color w:val="000000" w:themeColor="text1"/>
                      <w:kern w:val="2"/>
                      <w:sz w:val="21"/>
                      <w:szCs w:val="21"/>
                    </w:rPr>
                  </w:pPr>
                </w:p>
              </w:tc>
              <w:tc>
                <w:tcPr>
                  <w:tcW w:w="1276" w:type="dxa"/>
                  <w:vMerge/>
                  <w:tcBorders>
                    <w:left w:val="single" w:sz="4" w:space="0" w:color="auto"/>
                    <w:right w:val="single" w:sz="4" w:space="0" w:color="auto"/>
                  </w:tcBorders>
                  <w:tcMar>
                    <w:left w:w="28" w:type="dxa"/>
                    <w:right w:w="28" w:type="dxa"/>
                  </w:tcMar>
                  <w:vAlign w:val="center"/>
                </w:tcPr>
                <w:p w14:paraId="41319051" w14:textId="77777777" w:rsidR="002D4E9C" w:rsidRDefault="002D4E9C">
                  <w:pPr>
                    <w:widowControl w:val="0"/>
                    <w:jc w:val="center"/>
                    <w:rPr>
                      <w:rFonts w:ascii="Times New Roman" w:eastAsia="宋体" w:hAnsi="Times New Roman"/>
                      <w:color w:val="000000" w:themeColor="text1"/>
                      <w:kern w:val="2"/>
                      <w:sz w:val="21"/>
                      <w:szCs w:val="21"/>
                    </w:rPr>
                  </w:pPr>
                </w:p>
              </w:tc>
              <w:tc>
                <w:tcPr>
                  <w:tcW w:w="1701" w:type="dxa"/>
                  <w:vMerge/>
                  <w:tcBorders>
                    <w:left w:val="single" w:sz="4" w:space="0" w:color="auto"/>
                    <w:right w:val="nil"/>
                  </w:tcBorders>
                  <w:tcMar>
                    <w:left w:w="28" w:type="dxa"/>
                    <w:right w:w="28" w:type="dxa"/>
                  </w:tcMar>
                  <w:vAlign w:val="center"/>
                </w:tcPr>
                <w:p w14:paraId="7D893024" w14:textId="112B3233" w:rsidR="002D4E9C" w:rsidRDefault="002D4E9C">
                  <w:pPr>
                    <w:widowControl w:val="0"/>
                    <w:jc w:val="center"/>
                    <w:rPr>
                      <w:rFonts w:ascii="Times New Roman" w:eastAsia="宋体" w:hAnsi="Times New Roman"/>
                      <w:color w:val="000000" w:themeColor="text1"/>
                      <w:kern w:val="2"/>
                      <w:sz w:val="21"/>
                      <w:szCs w:val="21"/>
                    </w:rPr>
                  </w:pPr>
                </w:p>
              </w:tc>
              <w:tc>
                <w:tcPr>
                  <w:tcW w:w="1124" w:type="dxa"/>
                  <w:vMerge/>
                  <w:tcBorders>
                    <w:left w:val="single" w:sz="4" w:space="0" w:color="auto"/>
                    <w:right w:val="nil"/>
                  </w:tcBorders>
                  <w:tcMar>
                    <w:left w:w="28" w:type="dxa"/>
                    <w:right w:w="28" w:type="dxa"/>
                  </w:tcMar>
                  <w:vAlign w:val="center"/>
                </w:tcPr>
                <w:p w14:paraId="2CA66C43" w14:textId="77777777" w:rsidR="002D4E9C" w:rsidRDefault="002D4E9C">
                  <w:pPr>
                    <w:widowControl w:val="0"/>
                    <w:jc w:val="center"/>
                    <w:rPr>
                      <w:rFonts w:ascii="Times New Roman" w:eastAsia="宋体" w:hAnsi="Times New Roman"/>
                      <w:color w:val="000000" w:themeColor="text1"/>
                      <w:kern w:val="2"/>
                      <w:sz w:val="21"/>
                      <w:szCs w:val="21"/>
                    </w:rPr>
                  </w:pPr>
                </w:p>
              </w:tc>
            </w:tr>
            <w:tr w:rsidR="00CB5F10" w14:paraId="3F413DBF" w14:textId="4C2337DA" w:rsidTr="00CB5F10">
              <w:trPr>
                <w:trHeight w:val="397"/>
              </w:trPr>
              <w:tc>
                <w:tcPr>
                  <w:tcW w:w="624" w:type="dxa"/>
                  <w:tcBorders>
                    <w:left w:val="nil"/>
                    <w:right w:val="single" w:sz="4" w:space="0" w:color="auto"/>
                  </w:tcBorders>
                  <w:tcMar>
                    <w:left w:w="28" w:type="dxa"/>
                    <w:right w:w="28" w:type="dxa"/>
                  </w:tcMar>
                  <w:vAlign w:val="center"/>
                </w:tcPr>
                <w:p w14:paraId="3F413DB9" w14:textId="77777777" w:rsidR="002D4E9C" w:rsidRDefault="002D4E9C">
                  <w:pPr>
                    <w:jc w:val="center"/>
                    <w:rPr>
                      <w:rFonts w:ascii="Times New Roman" w:eastAsia="宋体" w:hAnsi="Times New Roman"/>
                      <w:color w:val="000000" w:themeColor="text1"/>
                      <w:kern w:val="2"/>
                      <w:sz w:val="21"/>
                      <w:szCs w:val="21"/>
                    </w:rPr>
                  </w:pPr>
                  <w:r>
                    <w:rPr>
                      <w:rFonts w:ascii="Times New Roman" w:eastAsia="宋体" w:hAnsi="Times New Roman"/>
                      <w:color w:val="000000" w:themeColor="text1"/>
                      <w:kern w:val="2"/>
                      <w:sz w:val="21"/>
                      <w:szCs w:val="21"/>
                    </w:rPr>
                    <w:t>噪声</w:t>
                  </w:r>
                </w:p>
              </w:tc>
              <w:tc>
                <w:tcPr>
                  <w:tcW w:w="93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F413DBA" w14:textId="5050DECC" w:rsidR="002D4E9C" w:rsidRDefault="002D4E9C">
                  <w:pPr>
                    <w:widowControl w:val="0"/>
                    <w:jc w:val="center"/>
                    <w:rPr>
                      <w:rFonts w:ascii="Times New Roman" w:eastAsia="宋体" w:hAnsi="Times New Roman"/>
                      <w:color w:val="000000" w:themeColor="text1"/>
                      <w:sz w:val="21"/>
                      <w:szCs w:val="21"/>
                    </w:rPr>
                  </w:pPr>
                  <w:r w:rsidRPr="00A04588">
                    <w:rPr>
                      <w:rFonts w:ascii="Times New Roman" w:eastAsia="宋体" w:hAnsi="Times New Roman" w:hint="eastAsia"/>
                      <w:color w:val="000000" w:themeColor="text1"/>
                      <w:sz w:val="21"/>
                      <w:szCs w:val="21"/>
                    </w:rPr>
                    <w:t>一体搅拌罐、沸腾造粒机、泵</w:t>
                  </w:r>
                  <w:r>
                    <w:rPr>
                      <w:rFonts w:ascii="Times New Roman" w:eastAsia="宋体" w:hAnsi="Times New Roman" w:hint="eastAsia"/>
                      <w:color w:val="000000" w:themeColor="text1"/>
                      <w:sz w:val="21"/>
                      <w:szCs w:val="21"/>
                    </w:rPr>
                    <w:t>等</w:t>
                  </w:r>
                </w:p>
              </w:tc>
              <w:tc>
                <w:tcPr>
                  <w:tcW w:w="708" w:type="dxa"/>
                  <w:tcBorders>
                    <w:left w:val="single" w:sz="4" w:space="0" w:color="auto"/>
                    <w:right w:val="single" w:sz="4" w:space="0" w:color="auto"/>
                  </w:tcBorders>
                  <w:tcMar>
                    <w:left w:w="28" w:type="dxa"/>
                    <w:right w:w="28" w:type="dxa"/>
                  </w:tcMar>
                  <w:vAlign w:val="center"/>
                </w:tcPr>
                <w:p w14:paraId="3F413DBB" w14:textId="77777777" w:rsidR="002D4E9C" w:rsidRDefault="002D4E9C">
                  <w:pPr>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噪声</w:t>
                  </w:r>
                </w:p>
              </w:tc>
              <w:tc>
                <w:tcPr>
                  <w:tcW w:w="1701" w:type="dxa"/>
                  <w:tcBorders>
                    <w:left w:val="single" w:sz="4" w:space="0" w:color="auto"/>
                    <w:right w:val="single" w:sz="4" w:space="0" w:color="auto"/>
                  </w:tcBorders>
                  <w:tcMar>
                    <w:left w:w="28" w:type="dxa"/>
                    <w:right w:w="28" w:type="dxa"/>
                  </w:tcMar>
                  <w:vAlign w:val="center"/>
                </w:tcPr>
                <w:p w14:paraId="3F413DBC" w14:textId="77777777" w:rsidR="002D4E9C" w:rsidRDefault="002D4E9C">
                  <w:pPr>
                    <w:jc w:val="center"/>
                    <w:rPr>
                      <w:rFonts w:ascii="Times New Roman" w:eastAsia="宋体" w:hAnsi="Times New Roman"/>
                      <w:color w:val="000000" w:themeColor="text1"/>
                      <w:kern w:val="2"/>
                      <w:sz w:val="21"/>
                      <w:szCs w:val="21"/>
                    </w:rPr>
                  </w:pPr>
                  <w:r>
                    <w:rPr>
                      <w:rFonts w:ascii="Times New Roman" w:eastAsia="宋体" w:hAnsi="Times New Roman"/>
                      <w:color w:val="000000" w:themeColor="text1"/>
                      <w:kern w:val="2"/>
                      <w:sz w:val="21"/>
                      <w:szCs w:val="21"/>
                    </w:rPr>
                    <w:t>基础减振、厂房隔声</w:t>
                  </w:r>
                </w:p>
              </w:tc>
              <w:tc>
                <w:tcPr>
                  <w:tcW w:w="1276" w:type="dxa"/>
                  <w:tcBorders>
                    <w:left w:val="single" w:sz="4" w:space="0" w:color="auto"/>
                    <w:right w:val="single" w:sz="4" w:space="0" w:color="auto"/>
                  </w:tcBorders>
                  <w:tcMar>
                    <w:left w:w="28" w:type="dxa"/>
                    <w:right w:w="28" w:type="dxa"/>
                  </w:tcMar>
                  <w:vAlign w:val="center"/>
                </w:tcPr>
                <w:p w14:paraId="0FAE87FF" w14:textId="556BD281" w:rsidR="002D4E9C" w:rsidRDefault="00CB5F10">
                  <w:pPr>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5</w:t>
                  </w:r>
                </w:p>
              </w:tc>
              <w:tc>
                <w:tcPr>
                  <w:tcW w:w="1701" w:type="dxa"/>
                  <w:tcBorders>
                    <w:left w:val="single" w:sz="4" w:space="0" w:color="auto"/>
                    <w:right w:val="nil"/>
                  </w:tcBorders>
                  <w:tcMar>
                    <w:left w:w="28" w:type="dxa"/>
                    <w:right w:w="28" w:type="dxa"/>
                  </w:tcMar>
                  <w:vAlign w:val="center"/>
                </w:tcPr>
                <w:p w14:paraId="3F413DBD" w14:textId="72786458" w:rsidR="002D4E9C" w:rsidRDefault="002D4E9C">
                  <w:pPr>
                    <w:jc w:val="center"/>
                    <w:rPr>
                      <w:rFonts w:ascii="Times New Roman" w:eastAsia="宋体" w:hAnsi="Times New Roman"/>
                      <w:color w:val="000000" w:themeColor="text1"/>
                      <w:kern w:val="2"/>
                      <w:sz w:val="21"/>
                      <w:szCs w:val="21"/>
                    </w:rPr>
                  </w:pPr>
                  <w:r>
                    <w:rPr>
                      <w:rFonts w:ascii="Times New Roman" w:eastAsia="宋体" w:hAnsi="Times New Roman"/>
                      <w:color w:val="000000" w:themeColor="text1"/>
                      <w:kern w:val="2"/>
                      <w:sz w:val="21"/>
                      <w:szCs w:val="21"/>
                    </w:rPr>
                    <w:t>基础减振、厂房隔声</w:t>
                  </w:r>
                </w:p>
              </w:tc>
              <w:tc>
                <w:tcPr>
                  <w:tcW w:w="1124" w:type="dxa"/>
                  <w:tcBorders>
                    <w:left w:val="single" w:sz="4" w:space="0" w:color="auto"/>
                    <w:right w:val="nil"/>
                  </w:tcBorders>
                  <w:tcMar>
                    <w:left w:w="28" w:type="dxa"/>
                    <w:right w:w="28" w:type="dxa"/>
                  </w:tcMar>
                  <w:vAlign w:val="center"/>
                </w:tcPr>
                <w:p w14:paraId="7E228606" w14:textId="247785F7" w:rsidR="002D4E9C" w:rsidRDefault="00CB5F10">
                  <w:pPr>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5</w:t>
                  </w:r>
                </w:p>
              </w:tc>
            </w:tr>
          </w:tbl>
          <w:p w14:paraId="3F413DC0" w14:textId="1CAC2A84" w:rsidR="0093790C" w:rsidRDefault="00071A84">
            <w:pPr>
              <w:spacing w:line="460" w:lineRule="exact"/>
              <w:ind w:firstLineChars="200" w:firstLine="480"/>
              <w:textAlignment w:val="baseline"/>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6</w:t>
            </w:r>
            <w:r>
              <w:rPr>
                <w:rFonts w:ascii="Times New Roman" w:eastAsia="宋体" w:hAnsi="Times New Roman"/>
                <w:color w:val="000000" w:themeColor="text1"/>
                <w:sz w:val="24"/>
                <w:szCs w:val="24"/>
              </w:rPr>
              <w:t>、厂区平面布置及监测点位图</w:t>
            </w:r>
          </w:p>
          <w:p w14:paraId="3F413DC1" w14:textId="6889FA54" w:rsidR="0093790C" w:rsidRDefault="00A10509">
            <w:pPr>
              <w:jc w:val="center"/>
              <w:rPr>
                <w:rFonts w:ascii="Times New Roman" w:eastAsia="黑体" w:hAnsi="Times New Roman"/>
                <w:color w:val="000000" w:themeColor="text1"/>
                <w:sz w:val="24"/>
                <w:szCs w:val="24"/>
                <w:highlight w:val="yellow"/>
              </w:rPr>
            </w:pPr>
            <w:r>
              <w:rPr>
                <w:noProof/>
              </w:rPr>
              <w:drawing>
                <wp:inline distT="0" distB="0" distL="0" distR="0" wp14:anchorId="435F7108" wp14:editId="0A620597">
                  <wp:extent cx="4941510" cy="3467100"/>
                  <wp:effectExtent l="0" t="0" r="0" b="0"/>
                  <wp:docPr id="8180262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44976" cy="3469532"/>
                          </a:xfrm>
                          <a:prstGeom prst="rect">
                            <a:avLst/>
                          </a:prstGeom>
                          <a:noFill/>
                          <a:ln>
                            <a:noFill/>
                          </a:ln>
                        </pic:spPr>
                      </pic:pic>
                    </a:graphicData>
                  </a:graphic>
                </wp:inline>
              </w:drawing>
            </w:r>
            <w:r>
              <w:fldChar w:fldCharType="begin"/>
            </w:r>
            <w:r>
              <w:instrText xml:space="preserve"> INCLUDEPICTURE "C:\\Users\\55347\\AppData\\Local\\Temp\\</w:instrText>
            </w:r>
            <w:r>
              <w:instrText>企业微信截图</w:instrText>
            </w:r>
            <w:r>
              <w:instrText xml:space="preserve">_17186991509354.png" \* MERGEFORMATINET </w:instrText>
            </w:r>
            <w:r>
              <w:fldChar w:fldCharType="separate"/>
            </w:r>
            <w:r>
              <w:fldChar w:fldCharType="begin"/>
            </w:r>
            <w:r>
              <w:instrText xml:space="preserve"> </w:instrText>
            </w:r>
            <w:r>
              <w:rPr>
                <w:rFonts w:hint="eastAsia"/>
              </w:rPr>
              <w:instrText>INCLUDEPICTURE  "C:\\Users\\55347\\AppData\\Local\\Temp\\</w:instrText>
            </w:r>
            <w:r>
              <w:rPr>
                <w:rFonts w:hint="eastAsia"/>
              </w:rPr>
              <w:instrText>企业微信截图</w:instrText>
            </w:r>
            <w:r>
              <w:rPr>
                <w:rFonts w:hint="eastAsia"/>
              </w:rPr>
              <w:instrText>_17186991509354.png" \* MERGEFORMATINET</w:instrText>
            </w:r>
            <w:r>
              <w:instrText xml:space="preserve"> </w:instrText>
            </w:r>
            <w:r>
              <w:fldChar w:fldCharType="separate"/>
            </w:r>
            <w:r>
              <w:fldChar w:fldCharType="begin"/>
            </w:r>
            <w:r>
              <w:instrText xml:space="preserve"> </w:instrText>
            </w:r>
            <w:r>
              <w:rPr>
                <w:rFonts w:hint="eastAsia"/>
              </w:rPr>
              <w:instrText>INCLUDEPICTURE  "C:\\Users\\55347\\AppData\\Local\\Temp\\</w:instrText>
            </w:r>
            <w:r>
              <w:rPr>
                <w:rFonts w:hint="eastAsia"/>
              </w:rPr>
              <w:instrText>企业微信截图</w:instrText>
            </w:r>
            <w:r>
              <w:rPr>
                <w:rFonts w:hint="eastAsia"/>
              </w:rPr>
              <w:instrText>_17186991509354.png" \* MERGEFORMATINET</w:instrText>
            </w:r>
            <w:r>
              <w:instrText xml:space="preserve"> </w:instrText>
            </w:r>
            <w:r w:rsidR="00000000">
              <w:fldChar w:fldCharType="separate"/>
            </w:r>
            <w:r>
              <w:fldChar w:fldCharType="end"/>
            </w:r>
            <w:r>
              <w:fldChar w:fldCharType="end"/>
            </w:r>
            <w:r>
              <w:fldChar w:fldCharType="end"/>
            </w:r>
          </w:p>
          <w:p w14:paraId="3F413DC2" w14:textId="3221BBB8" w:rsidR="0093790C" w:rsidRDefault="00071A84">
            <w:pPr>
              <w:jc w:val="center"/>
              <w:rPr>
                <w:rFonts w:ascii="Times New Roman" w:eastAsia="黑体" w:hAnsi="Times New Roman"/>
                <w:color w:val="000000" w:themeColor="text1"/>
                <w:sz w:val="24"/>
                <w:szCs w:val="24"/>
              </w:rPr>
            </w:pPr>
            <w:r>
              <w:rPr>
                <w:rFonts w:ascii="Times New Roman" w:eastAsia="黑体" w:hAnsi="Times New Roman" w:hint="eastAsia"/>
                <w:color w:val="000000" w:themeColor="text1"/>
                <w:sz w:val="24"/>
                <w:szCs w:val="24"/>
              </w:rPr>
              <w:t>图</w:t>
            </w:r>
            <w:r>
              <w:rPr>
                <w:rFonts w:ascii="Times New Roman" w:eastAsia="黑体" w:hAnsi="Times New Roman" w:hint="eastAsia"/>
                <w:color w:val="000000" w:themeColor="text1"/>
                <w:sz w:val="24"/>
                <w:szCs w:val="24"/>
              </w:rPr>
              <w:t xml:space="preserve">7  </w:t>
            </w:r>
            <w:r>
              <w:rPr>
                <w:rFonts w:ascii="Times New Roman" w:eastAsia="黑体" w:hAnsi="Times New Roman" w:hint="eastAsia"/>
                <w:color w:val="000000" w:themeColor="text1"/>
                <w:sz w:val="24"/>
                <w:szCs w:val="24"/>
              </w:rPr>
              <w:t>本项目厂区平面及监测点位图</w:t>
            </w:r>
          </w:p>
          <w:p w14:paraId="3F413DC3" w14:textId="77777777" w:rsidR="0093790C" w:rsidRDefault="00071A84">
            <w:pPr>
              <w:spacing w:line="460" w:lineRule="exact"/>
              <w:ind w:firstLineChars="200" w:firstLine="480"/>
              <w:textAlignment w:val="baseline"/>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7</w:t>
            </w:r>
            <w:r>
              <w:rPr>
                <w:rFonts w:ascii="Times New Roman" w:eastAsia="宋体" w:hAnsi="Times New Roman"/>
                <w:color w:val="000000" w:themeColor="text1"/>
                <w:sz w:val="24"/>
                <w:szCs w:val="24"/>
              </w:rPr>
              <w:t>、项目变动情况</w:t>
            </w:r>
          </w:p>
          <w:p w14:paraId="3F413DC4" w14:textId="77777777" w:rsidR="0093790C" w:rsidRDefault="00071A84">
            <w:pPr>
              <w:spacing w:line="460" w:lineRule="exact"/>
              <w:ind w:firstLineChars="200" w:firstLine="480"/>
              <w:textAlignment w:val="baseline"/>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本项目实际建设情况与《污染影响类建设项目重大变动清单（试行）的通知》（环办环评函</w:t>
            </w:r>
            <w:r>
              <w:rPr>
                <w:rFonts w:ascii="Times New Roman" w:eastAsia="宋体" w:hAnsi="Times New Roman"/>
                <w:color w:val="000000" w:themeColor="text1"/>
                <w:sz w:val="24"/>
                <w:szCs w:val="24"/>
              </w:rPr>
              <w:t>[2020]688</w:t>
            </w:r>
            <w:r>
              <w:rPr>
                <w:rFonts w:ascii="Times New Roman" w:eastAsia="宋体" w:hAnsi="Times New Roman"/>
                <w:color w:val="000000" w:themeColor="text1"/>
                <w:sz w:val="24"/>
                <w:szCs w:val="24"/>
              </w:rPr>
              <w:t>号）以下简称《通知》的对比分析：</w:t>
            </w:r>
          </w:p>
          <w:p w14:paraId="3F413DC5" w14:textId="77777777" w:rsidR="0093790C" w:rsidRDefault="00071A84">
            <w:pPr>
              <w:widowControl w:val="0"/>
              <w:spacing w:line="480" w:lineRule="exact"/>
              <w:ind w:firstLineChars="200" w:firstLine="480"/>
              <w:jc w:val="both"/>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t>表</w:t>
            </w:r>
            <w:r>
              <w:rPr>
                <w:rFonts w:ascii="Times New Roman" w:eastAsia="黑体" w:hAnsi="Times New Roman" w:hint="eastAsia"/>
                <w:bCs/>
                <w:color w:val="000000" w:themeColor="text1"/>
                <w:kern w:val="2"/>
                <w:sz w:val="24"/>
                <w:szCs w:val="24"/>
              </w:rPr>
              <w:t>9</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本项目与《通知》的对比分析</w:t>
            </w:r>
          </w:p>
          <w:tbl>
            <w:tblPr>
              <w:tblW w:w="5000" w:type="pct"/>
              <w:jc w:val="center"/>
              <w:tblBorders>
                <w:top w:val="single" w:sz="8" w:space="0" w:color="auto"/>
                <w:bottom w:val="single" w:sz="8" w:space="0" w:color="auto"/>
                <w:insideH w:val="single" w:sz="4" w:space="0" w:color="auto"/>
                <w:insideV w:val="single" w:sz="4" w:space="0" w:color="auto"/>
              </w:tblBorders>
              <w:tblLook w:val="04A0" w:firstRow="1" w:lastRow="0" w:firstColumn="1" w:lastColumn="0" w:noHBand="0" w:noVBand="1"/>
            </w:tblPr>
            <w:tblGrid>
              <w:gridCol w:w="869"/>
              <w:gridCol w:w="3265"/>
              <w:gridCol w:w="3029"/>
              <w:gridCol w:w="907"/>
            </w:tblGrid>
            <w:tr w:rsidR="0093790C" w14:paraId="3F413DCA" w14:textId="77777777">
              <w:trPr>
                <w:trHeight w:val="397"/>
                <w:tblHeader/>
                <w:jc w:val="center"/>
              </w:trPr>
              <w:tc>
                <w:tcPr>
                  <w:tcW w:w="2561" w:type="pct"/>
                  <w:gridSpan w:val="2"/>
                  <w:vAlign w:val="center"/>
                </w:tcPr>
                <w:p w14:paraId="3F413DC6"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通知内容</w:t>
                  </w:r>
                </w:p>
              </w:tc>
              <w:tc>
                <w:tcPr>
                  <w:tcW w:w="1877" w:type="pct"/>
                  <w:vAlign w:val="center"/>
                </w:tcPr>
                <w:p w14:paraId="3F413DC7"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本项目情况</w:t>
                  </w:r>
                </w:p>
              </w:tc>
              <w:tc>
                <w:tcPr>
                  <w:tcW w:w="562" w:type="pct"/>
                  <w:vAlign w:val="center"/>
                </w:tcPr>
                <w:p w14:paraId="3F413DC8"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对比</w:t>
                  </w:r>
                </w:p>
                <w:p w14:paraId="3F413DC9"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结果</w:t>
                  </w:r>
                </w:p>
              </w:tc>
            </w:tr>
            <w:tr w:rsidR="0093790C" w14:paraId="3F413DCF" w14:textId="77777777">
              <w:trPr>
                <w:trHeight w:val="397"/>
                <w:jc w:val="center"/>
              </w:trPr>
              <w:tc>
                <w:tcPr>
                  <w:tcW w:w="538" w:type="pct"/>
                  <w:vAlign w:val="center"/>
                </w:tcPr>
                <w:p w14:paraId="3F413DCB"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性质</w:t>
                  </w:r>
                </w:p>
              </w:tc>
              <w:tc>
                <w:tcPr>
                  <w:tcW w:w="2023" w:type="pct"/>
                  <w:vAlign w:val="center"/>
                </w:tcPr>
                <w:p w14:paraId="3F413DCC" w14:textId="77777777" w:rsidR="0093790C" w:rsidRDefault="00071A84">
                  <w:pP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1</w:t>
                  </w:r>
                  <w:r>
                    <w:rPr>
                      <w:rFonts w:ascii="Times New Roman" w:eastAsia="宋体" w:hAnsi="Times New Roman"/>
                      <w:color w:val="000000" w:themeColor="text1"/>
                      <w:sz w:val="21"/>
                      <w:szCs w:val="21"/>
                    </w:rPr>
                    <w:t>、建设项目开发、使用功能发生变化的。</w:t>
                  </w:r>
                </w:p>
              </w:tc>
              <w:tc>
                <w:tcPr>
                  <w:tcW w:w="1877" w:type="pct"/>
                  <w:vAlign w:val="center"/>
                </w:tcPr>
                <w:p w14:paraId="3F413DCD"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无变动</w:t>
                  </w:r>
                </w:p>
              </w:tc>
              <w:tc>
                <w:tcPr>
                  <w:tcW w:w="562" w:type="pct"/>
                  <w:vAlign w:val="center"/>
                </w:tcPr>
                <w:p w14:paraId="3F413DCE"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93790C" w14:paraId="3F413DD4" w14:textId="77777777">
              <w:trPr>
                <w:trHeight w:val="397"/>
                <w:jc w:val="center"/>
              </w:trPr>
              <w:tc>
                <w:tcPr>
                  <w:tcW w:w="538" w:type="pct"/>
                  <w:vMerge w:val="restart"/>
                  <w:vAlign w:val="center"/>
                </w:tcPr>
                <w:p w14:paraId="3F413DD0"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规模</w:t>
                  </w:r>
                </w:p>
              </w:tc>
              <w:tc>
                <w:tcPr>
                  <w:tcW w:w="2023" w:type="pct"/>
                  <w:vAlign w:val="center"/>
                </w:tcPr>
                <w:p w14:paraId="3F413DD1" w14:textId="77777777" w:rsidR="0093790C" w:rsidRDefault="00071A84">
                  <w:pP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2</w:t>
                  </w:r>
                  <w:r>
                    <w:rPr>
                      <w:rFonts w:ascii="Times New Roman" w:eastAsia="宋体" w:hAnsi="Times New Roman"/>
                      <w:color w:val="000000" w:themeColor="text1"/>
                      <w:sz w:val="21"/>
                      <w:szCs w:val="21"/>
                    </w:rPr>
                    <w:t>、生产、处置或储存能力增大</w:t>
                  </w:r>
                  <w:r>
                    <w:rPr>
                      <w:rFonts w:ascii="Times New Roman" w:eastAsia="宋体" w:hAnsi="Times New Roman"/>
                      <w:color w:val="000000" w:themeColor="text1"/>
                      <w:sz w:val="21"/>
                      <w:szCs w:val="21"/>
                    </w:rPr>
                    <w:t>30%</w:t>
                  </w:r>
                  <w:r>
                    <w:rPr>
                      <w:rFonts w:ascii="Times New Roman" w:eastAsia="宋体" w:hAnsi="Times New Roman"/>
                      <w:color w:val="000000" w:themeColor="text1"/>
                      <w:sz w:val="21"/>
                      <w:szCs w:val="21"/>
                    </w:rPr>
                    <w:t>及以上的。</w:t>
                  </w:r>
                </w:p>
              </w:tc>
              <w:tc>
                <w:tcPr>
                  <w:tcW w:w="1877" w:type="pct"/>
                  <w:vMerge w:val="restart"/>
                  <w:vAlign w:val="center"/>
                </w:tcPr>
                <w:p w14:paraId="3F413DD2"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无变动</w:t>
                  </w:r>
                </w:p>
              </w:tc>
              <w:tc>
                <w:tcPr>
                  <w:tcW w:w="562" w:type="pct"/>
                  <w:vMerge w:val="restart"/>
                  <w:vAlign w:val="center"/>
                </w:tcPr>
                <w:p w14:paraId="3F413DD3" w14:textId="77777777" w:rsidR="0093790C" w:rsidRDefault="00071A84">
                  <w:pPr>
                    <w:jc w:val="center"/>
                    <w:rPr>
                      <w:rFonts w:ascii="Times New Roman" w:eastAsia="宋体" w:hAnsi="Times New Roman"/>
                      <w:color w:val="000000" w:themeColor="text1"/>
                      <w:sz w:val="21"/>
                      <w:szCs w:val="21"/>
                      <w:highlight w:val="yellow"/>
                    </w:rPr>
                  </w:pPr>
                  <w:r>
                    <w:rPr>
                      <w:rFonts w:ascii="Times New Roman" w:eastAsia="宋体" w:hAnsi="Times New Roman"/>
                      <w:color w:val="000000" w:themeColor="text1"/>
                      <w:sz w:val="21"/>
                      <w:szCs w:val="21"/>
                    </w:rPr>
                    <w:t>不属于</w:t>
                  </w:r>
                </w:p>
              </w:tc>
            </w:tr>
            <w:tr w:rsidR="0093790C" w14:paraId="3F413DD9" w14:textId="77777777">
              <w:trPr>
                <w:trHeight w:val="397"/>
                <w:jc w:val="center"/>
              </w:trPr>
              <w:tc>
                <w:tcPr>
                  <w:tcW w:w="538" w:type="pct"/>
                  <w:vMerge/>
                  <w:vAlign w:val="center"/>
                </w:tcPr>
                <w:p w14:paraId="3F413DD5" w14:textId="77777777" w:rsidR="0093790C" w:rsidRDefault="0093790C">
                  <w:pPr>
                    <w:jc w:val="center"/>
                    <w:rPr>
                      <w:rFonts w:ascii="Times New Roman" w:eastAsia="宋体" w:hAnsi="Times New Roman"/>
                      <w:color w:val="000000" w:themeColor="text1"/>
                      <w:sz w:val="21"/>
                      <w:szCs w:val="21"/>
                    </w:rPr>
                  </w:pPr>
                </w:p>
              </w:tc>
              <w:tc>
                <w:tcPr>
                  <w:tcW w:w="2023" w:type="pct"/>
                  <w:vAlign w:val="center"/>
                </w:tcPr>
                <w:p w14:paraId="3F413DD6" w14:textId="77777777" w:rsidR="0093790C" w:rsidRDefault="00071A84">
                  <w:pP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3</w:t>
                  </w:r>
                  <w:r>
                    <w:rPr>
                      <w:rFonts w:ascii="Times New Roman" w:eastAsia="宋体" w:hAnsi="Times New Roman"/>
                      <w:color w:val="000000" w:themeColor="text1"/>
                      <w:sz w:val="21"/>
                      <w:szCs w:val="21"/>
                    </w:rPr>
                    <w:t>、生产、处置或储存能力增大，导致废水第一类污染物排放量增加的。</w:t>
                  </w:r>
                </w:p>
              </w:tc>
              <w:tc>
                <w:tcPr>
                  <w:tcW w:w="1877" w:type="pct"/>
                  <w:vMerge/>
                  <w:vAlign w:val="center"/>
                </w:tcPr>
                <w:p w14:paraId="3F413DD7" w14:textId="77777777" w:rsidR="0093790C" w:rsidRDefault="0093790C">
                  <w:pPr>
                    <w:jc w:val="center"/>
                    <w:rPr>
                      <w:rFonts w:ascii="Times New Roman" w:eastAsia="宋体" w:hAnsi="Times New Roman"/>
                      <w:color w:val="000000" w:themeColor="text1"/>
                      <w:kern w:val="2"/>
                      <w:sz w:val="21"/>
                      <w:szCs w:val="21"/>
                    </w:rPr>
                  </w:pPr>
                </w:p>
              </w:tc>
              <w:tc>
                <w:tcPr>
                  <w:tcW w:w="562" w:type="pct"/>
                  <w:vMerge/>
                  <w:vAlign w:val="center"/>
                </w:tcPr>
                <w:p w14:paraId="3F413DD8" w14:textId="77777777" w:rsidR="0093790C" w:rsidRDefault="0093790C">
                  <w:pPr>
                    <w:jc w:val="center"/>
                    <w:rPr>
                      <w:rFonts w:ascii="Times New Roman" w:eastAsia="宋体" w:hAnsi="Times New Roman"/>
                      <w:color w:val="000000" w:themeColor="text1"/>
                      <w:kern w:val="2"/>
                      <w:sz w:val="21"/>
                      <w:szCs w:val="21"/>
                      <w:highlight w:val="yellow"/>
                    </w:rPr>
                  </w:pPr>
                </w:p>
              </w:tc>
            </w:tr>
            <w:tr w:rsidR="0093790C" w14:paraId="3F413DDE" w14:textId="77777777">
              <w:trPr>
                <w:trHeight w:val="397"/>
                <w:jc w:val="center"/>
              </w:trPr>
              <w:tc>
                <w:tcPr>
                  <w:tcW w:w="538" w:type="pct"/>
                  <w:vMerge/>
                  <w:vAlign w:val="center"/>
                </w:tcPr>
                <w:p w14:paraId="3F413DDA" w14:textId="77777777" w:rsidR="0093790C" w:rsidRDefault="0093790C">
                  <w:pPr>
                    <w:jc w:val="center"/>
                    <w:rPr>
                      <w:rFonts w:ascii="Times New Roman" w:eastAsia="宋体" w:hAnsi="Times New Roman"/>
                      <w:color w:val="000000" w:themeColor="text1"/>
                      <w:sz w:val="21"/>
                      <w:szCs w:val="21"/>
                    </w:rPr>
                  </w:pPr>
                </w:p>
              </w:tc>
              <w:tc>
                <w:tcPr>
                  <w:tcW w:w="2023" w:type="pct"/>
                  <w:vAlign w:val="center"/>
                </w:tcPr>
                <w:p w14:paraId="3F413DDB" w14:textId="77777777" w:rsidR="0093790C" w:rsidRDefault="00071A84">
                  <w:pPr>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4</w:t>
                  </w:r>
                  <w:r>
                    <w:rPr>
                      <w:rFonts w:ascii="Times New Roman" w:eastAsia="宋体" w:hAnsi="Times New Roman"/>
                      <w:color w:val="000000" w:themeColor="text1"/>
                      <w:sz w:val="21"/>
                      <w:szCs w:val="21"/>
                    </w:rPr>
                    <w:t>、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1877" w:type="pct"/>
                  <w:vMerge/>
                  <w:vAlign w:val="center"/>
                </w:tcPr>
                <w:p w14:paraId="3F413DDC" w14:textId="77777777" w:rsidR="0093790C" w:rsidRDefault="0093790C">
                  <w:pPr>
                    <w:jc w:val="center"/>
                    <w:rPr>
                      <w:rFonts w:ascii="Times New Roman" w:eastAsia="宋体" w:hAnsi="Times New Roman"/>
                      <w:color w:val="000000" w:themeColor="text1"/>
                      <w:kern w:val="2"/>
                      <w:sz w:val="21"/>
                      <w:szCs w:val="21"/>
                    </w:rPr>
                  </w:pPr>
                </w:p>
              </w:tc>
              <w:tc>
                <w:tcPr>
                  <w:tcW w:w="562" w:type="pct"/>
                  <w:vMerge/>
                  <w:vAlign w:val="center"/>
                </w:tcPr>
                <w:p w14:paraId="3F413DDD" w14:textId="77777777" w:rsidR="0093790C" w:rsidRDefault="0093790C">
                  <w:pPr>
                    <w:jc w:val="center"/>
                    <w:rPr>
                      <w:rFonts w:ascii="Times New Roman" w:eastAsia="宋体" w:hAnsi="Times New Roman"/>
                      <w:color w:val="000000" w:themeColor="text1"/>
                      <w:kern w:val="2"/>
                      <w:sz w:val="21"/>
                      <w:szCs w:val="21"/>
                      <w:highlight w:val="yellow"/>
                    </w:rPr>
                  </w:pPr>
                </w:p>
              </w:tc>
            </w:tr>
            <w:tr w:rsidR="0093790C" w14:paraId="3F413DE3" w14:textId="77777777">
              <w:trPr>
                <w:trHeight w:val="397"/>
                <w:jc w:val="center"/>
              </w:trPr>
              <w:tc>
                <w:tcPr>
                  <w:tcW w:w="538" w:type="pct"/>
                  <w:vAlign w:val="center"/>
                </w:tcPr>
                <w:p w14:paraId="3F413DDF"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地点</w:t>
                  </w:r>
                </w:p>
              </w:tc>
              <w:tc>
                <w:tcPr>
                  <w:tcW w:w="2023" w:type="pct"/>
                  <w:vAlign w:val="center"/>
                </w:tcPr>
                <w:p w14:paraId="3F413DE0" w14:textId="77777777" w:rsidR="0093790C" w:rsidRDefault="00071A84">
                  <w:pP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5</w:t>
                  </w:r>
                  <w:r>
                    <w:rPr>
                      <w:rFonts w:ascii="Times New Roman" w:eastAsia="宋体" w:hAnsi="Times New Roman"/>
                      <w:color w:val="000000" w:themeColor="text1"/>
                      <w:sz w:val="21"/>
                      <w:szCs w:val="21"/>
                    </w:rPr>
                    <w:t>、重新选址；在原厂址附近调整（包括总平面布置变化）导致环境防护距离范围变化且新增敏感点的。</w:t>
                  </w:r>
                </w:p>
              </w:tc>
              <w:tc>
                <w:tcPr>
                  <w:tcW w:w="1877" w:type="pct"/>
                  <w:vAlign w:val="center"/>
                </w:tcPr>
                <w:p w14:paraId="3F413DE1"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无变动</w:t>
                  </w:r>
                </w:p>
              </w:tc>
              <w:tc>
                <w:tcPr>
                  <w:tcW w:w="562" w:type="pct"/>
                  <w:vAlign w:val="center"/>
                </w:tcPr>
                <w:p w14:paraId="3F413DE2"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93790C" w14:paraId="3F413DEC" w14:textId="77777777">
              <w:trPr>
                <w:trHeight w:val="397"/>
                <w:jc w:val="center"/>
              </w:trPr>
              <w:tc>
                <w:tcPr>
                  <w:tcW w:w="538" w:type="pct"/>
                  <w:vMerge w:val="restart"/>
                  <w:vAlign w:val="center"/>
                </w:tcPr>
                <w:p w14:paraId="3F413DE4"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生产工艺</w:t>
                  </w:r>
                </w:p>
              </w:tc>
              <w:tc>
                <w:tcPr>
                  <w:tcW w:w="2023" w:type="pct"/>
                  <w:vAlign w:val="center"/>
                </w:tcPr>
                <w:p w14:paraId="3F413DE5" w14:textId="77777777" w:rsidR="0093790C" w:rsidRDefault="00071A84">
                  <w:pPr>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6</w:t>
                  </w:r>
                  <w:r>
                    <w:rPr>
                      <w:rFonts w:ascii="Times New Roman" w:eastAsia="宋体" w:hAnsi="Times New Roman"/>
                      <w:color w:val="000000" w:themeColor="text1"/>
                      <w:sz w:val="21"/>
                      <w:szCs w:val="21"/>
                    </w:rPr>
                    <w:t>、新增产品品种或生产工艺（含主要生产装置、设备及配套设施）、主要原辅材料、燃料变化，导致以下情形之一：</w:t>
                  </w:r>
                </w:p>
                <w:p w14:paraId="3F413DE6" w14:textId="77777777" w:rsidR="0093790C" w:rsidRDefault="00071A84">
                  <w:pPr>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1</w:t>
                  </w:r>
                  <w:r>
                    <w:rPr>
                      <w:rFonts w:ascii="Times New Roman" w:eastAsia="宋体" w:hAnsi="Times New Roman"/>
                      <w:color w:val="000000" w:themeColor="text1"/>
                      <w:sz w:val="21"/>
                      <w:szCs w:val="21"/>
                    </w:rPr>
                    <w:t>）新增排放污染物种类的（毒性、挥发性降低的除外）；</w:t>
                  </w:r>
                </w:p>
                <w:p w14:paraId="3F413DE7" w14:textId="77777777" w:rsidR="0093790C" w:rsidRDefault="00071A84">
                  <w:pPr>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2</w:t>
                  </w:r>
                  <w:r>
                    <w:rPr>
                      <w:rFonts w:ascii="Times New Roman" w:eastAsia="宋体" w:hAnsi="Times New Roman"/>
                      <w:color w:val="000000" w:themeColor="text1"/>
                      <w:sz w:val="21"/>
                      <w:szCs w:val="21"/>
                    </w:rPr>
                    <w:t>）位于环境质量不达标区的建设项目相应污染物排放量增加的；</w:t>
                  </w:r>
                </w:p>
                <w:p w14:paraId="3F413DE8" w14:textId="77777777" w:rsidR="0093790C" w:rsidRDefault="00071A84">
                  <w:pPr>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3</w:t>
                  </w:r>
                  <w:r>
                    <w:rPr>
                      <w:rFonts w:ascii="Times New Roman" w:eastAsia="宋体" w:hAnsi="Times New Roman"/>
                      <w:color w:val="000000" w:themeColor="text1"/>
                      <w:sz w:val="21"/>
                      <w:szCs w:val="21"/>
                    </w:rPr>
                    <w:t>）废水第一类污染物排放量增加的；</w:t>
                  </w:r>
                </w:p>
                <w:p w14:paraId="3F413DE9" w14:textId="77777777" w:rsidR="0093790C" w:rsidRDefault="00071A84">
                  <w:pPr>
                    <w:shd w:val="clear" w:color="auto" w:fill="FFFFFF"/>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r>
                    <w:rPr>
                      <w:rFonts w:ascii="Times New Roman" w:eastAsia="宋体" w:hAnsi="Times New Roman"/>
                      <w:color w:val="000000" w:themeColor="text1"/>
                      <w:sz w:val="21"/>
                      <w:szCs w:val="21"/>
                    </w:rPr>
                    <w:t>4</w:t>
                  </w:r>
                  <w:r>
                    <w:rPr>
                      <w:rFonts w:ascii="Times New Roman" w:eastAsia="宋体" w:hAnsi="Times New Roman"/>
                      <w:color w:val="000000" w:themeColor="text1"/>
                      <w:sz w:val="21"/>
                      <w:szCs w:val="21"/>
                    </w:rPr>
                    <w:t>）其他污染物排放量增加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1877" w:type="pct"/>
                  <w:vAlign w:val="center"/>
                </w:tcPr>
                <w:p w14:paraId="3F413DEA"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无变动</w:t>
                  </w:r>
                </w:p>
              </w:tc>
              <w:tc>
                <w:tcPr>
                  <w:tcW w:w="562" w:type="pct"/>
                  <w:vAlign w:val="center"/>
                </w:tcPr>
                <w:p w14:paraId="3F413DEB" w14:textId="77777777" w:rsidR="0093790C" w:rsidRDefault="00071A84">
                  <w:pPr>
                    <w:tabs>
                      <w:tab w:val="left" w:pos="510"/>
                      <w:tab w:val="center" w:pos="1259"/>
                    </w:tabs>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93790C" w14:paraId="3F413DF1" w14:textId="77777777">
              <w:trPr>
                <w:trHeight w:val="397"/>
                <w:jc w:val="center"/>
              </w:trPr>
              <w:tc>
                <w:tcPr>
                  <w:tcW w:w="538" w:type="pct"/>
                  <w:vMerge/>
                  <w:tcBorders>
                    <w:bottom w:val="nil"/>
                  </w:tcBorders>
                  <w:vAlign w:val="center"/>
                </w:tcPr>
                <w:p w14:paraId="3F413DED" w14:textId="77777777" w:rsidR="0093790C" w:rsidRDefault="0093790C">
                  <w:pPr>
                    <w:jc w:val="center"/>
                    <w:rPr>
                      <w:rFonts w:ascii="Times New Roman" w:eastAsia="宋体" w:hAnsi="Times New Roman"/>
                      <w:color w:val="000000" w:themeColor="text1"/>
                      <w:sz w:val="21"/>
                      <w:szCs w:val="21"/>
                    </w:rPr>
                  </w:pPr>
                </w:p>
              </w:tc>
              <w:tc>
                <w:tcPr>
                  <w:tcW w:w="2023" w:type="pct"/>
                  <w:vAlign w:val="center"/>
                </w:tcPr>
                <w:p w14:paraId="3F413DEE" w14:textId="77777777" w:rsidR="0093790C" w:rsidRDefault="00071A84">
                  <w:pPr>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7</w:t>
                  </w:r>
                  <w:r>
                    <w:rPr>
                      <w:rFonts w:ascii="Times New Roman" w:eastAsia="宋体" w:hAnsi="Times New Roman"/>
                      <w:color w:val="000000" w:themeColor="text1"/>
                      <w:sz w:val="21"/>
                      <w:szCs w:val="21"/>
                    </w:rPr>
                    <w:t>、物料运输、装卸、贮存方式变化，导致大气污染物无组织排放量增加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1877" w:type="pct"/>
                  <w:vAlign w:val="center"/>
                </w:tcPr>
                <w:p w14:paraId="3F413DEF"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无变动</w:t>
                  </w:r>
                </w:p>
              </w:tc>
              <w:tc>
                <w:tcPr>
                  <w:tcW w:w="562" w:type="pct"/>
                  <w:vAlign w:val="center"/>
                </w:tcPr>
                <w:p w14:paraId="3F413DF0"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93790C" w14:paraId="3F413DF6" w14:textId="77777777">
              <w:trPr>
                <w:trHeight w:val="397"/>
                <w:jc w:val="center"/>
              </w:trPr>
              <w:tc>
                <w:tcPr>
                  <w:tcW w:w="538" w:type="pct"/>
                  <w:vMerge w:val="restart"/>
                  <w:vAlign w:val="center"/>
                </w:tcPr>
                <w:p w14:paraId="3F413DF2"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环境保护措施</w:t>
                  </w:r>
                </w:p>
              </w:tc>
              <w:tc>
                <w:tcPr>
                  <w:tcW w:w="2023" w:type="pct"/>
                  <w:vAlign w:val="center"/>
                </w:tcPr>
                <w:p w14:paraId="3F413DF3" w14:textId="77777777" w:rsidR="0093790C" w:rsidRDefault="00071A84">
                  <w:pPr>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8</w:t>
                  </w:r>
                  <w:r>
                    <w:rPr>
                      <w:rFonts w:ascii="Times New Roman" w:eastAsia="宋体" w:hAnsi="Times New Roman"/>
                      <w:color w:val="000000" w:themeColor="text1"/>
                      <w:sz w:val="21"/>
                      <w:szCs w:val="21"/>
                    </w:rPr>
                    <w:t>、废气、废水污染防治措施变化，导致第</w:t>
                  </w:r>
                  <w:r>
                    <w:rPr>
                      <w:rFonts w:ascii="Times New Roman" w:eastAsia="宋体" w:hAnsi="Times New Roman"/>
                      <w:color w:val="000000" w:themeColor="text1"/>
                      <w:sz w:val="21"/>
                      <w:szCs w:val="21"/>
                    </w:rPr>
                    <w:t>6</w:t>
                  </w:r>
                  <w:r>
                    <w:rPr>
                      <w:rFonts w:ascii="Times New Roman" w:eastAsia="宋体" w:hAnsi="Times New Roman"/>
                      <w:color w:val="000000" w:themeColor="text1"/>
                      <w:sz w:val="21"/>
                      <w:szCs w:val="21"/>
                    </w:rPr>
                    <w:t>条中所列情形之一（废气无组织排放改为有组织排放、污染防治措施强化或改进的除外）或大气污染物无组织排放量增加</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1877" w:type="pct"/>
                  <w:vAlign w:val="center"/>
                </w:tcPr>
                <w:p w14:paraId="3F413DF4" w14:textId="418BCA12" w:rsidR="0093790C" w:rsidRPr="000A578E" w:rsidRDefault="000A578E" w:rsidP="000A578E">
                  <w:pPr>
                    <w:jc w:val="both"/>
                    <w:rPr>
                      <w:rFonts w:ascii="Times New Roman" w:eastAsia="宋体" w:hAnsi="Times New Roman"/>
                      <w:color w:val="000000" w:themeColor="text1"/>
                      <w:sz w:val="21"/>
                      <w:szCs w:val="21"/>
                      <w:highlight w:val="yellow"/>
                    </w:rPr>
                  </w:pPr>
                  <w:r w:rsidRPr="000A578E">
                    <w:rPr>
                      <w:rFonts w:ascii="Times New Roman" w:eastAsia="宋体" w:hAnsi="Times New Roman" w:hint="eastAsia"/>
                      <w:bCs/>
                      <w:color w:val="000000" w:themeColor="text1"/>
                      <w:sz w:val="21"/>
                      <w:szCs w:val="21"/>
                    </w:rPr>
                    <w:t>本项目加热搅拌废气污染防治措施变化，我公司为提高非甲烷总烃废气治理效率，将原环评批复的“两级活性炭吸附装置”更改为“</w:t>
                  </w:r>
                  <w:r w:rsidRPr="000A578E">
                    <w:rPr>
                      <w:rFonts w:ascii="Times New Roman" w:eastAsia="宋体" w:hAnsi="Times New Roman" w:hint="eastAsia"/>
                      <w:bCs/>
                      <w:color w:val="000000" w:themeColor="text1"/>
                      <w:sz w:val="21"/>
                      <w:szCs w:val="21"/>
                    </w:rPr>
                    <w:t>UV</w:t>
                  </w:r>
                  <w:r w:rsidRPr="000A578E">
                    <w:rPr>
                      <w:rFonts w:ascii="Times New Roman" w:eastAsia="宋体" w:hAnsi="Times New Roman" w:hint="eastAsia"/>
                      <w:bCs/>
                      <w:color w:val="000000" w:themeColor="text1"/>
                      <w:sz w:val="21"/>
                      <w:szCs w:val="21"/>
                    </w:rPr>
                    <w:t>光催化氧化</w:t>
                  </w:r>
                  <w:r w:rsidRPr="000A578E">
                    <w:rPr>
                      <w:rFonts w:ascii="Times New Roman" w:eastAsia="宋体" w:hAnsi="Times New Roman" w:hint="eastAsia"/>
                      <w:bCs/>
                      <w:color w:val="000000" w:themeColor="text1"/>
                      <w:sz w:val="21"/>
                      <w:szCs w:val="21"/>
                    </w:rPr>
                    <w:t>+</w:t>
                  </w:r>
                  <w:r w:rsidRPr="000A578E">
                    <w:rPr>
                      <w:rFonts w:ascii="Times New Roman" w:eastAsia="宋体" w:hAnsi="Times New Roman" w:hint="eastAsia"/>
                      <w:bCs/>
                      <w:color w:val="000000" w:themeColor="text1"/>
                      <w:sz w:val="21"/>
                      <w:szCs w:val="21"/>
                    </w:rPr>
                    <w:t>活性炭吸附</w:t>
                  </w:r>
                  <w:r w:rsidRPr="000A578E">
                    <w:rPr>
                      <w:rFonts w:ascii="Times New Roman" w:eastAsia="宋体" w:hAnsi="Times New Roman" w:hint="eastAsia"/>
                      <w:bCs/>
                      <w:color w:val="000000" w:themeColor="text1"/>
                      <w:sz w:val="21"/>
                      <w:szCs w:val="21"/>
                      <w:lang w:val="pt-BR"/>
                    </w:rPr>
                    <w:t>+</w:t>
                  </w:r>
                  <w:r w:rsidRPr="000A578E">
                    <w:rPr>
                      <w:rFonts w:ascii="Times New Roman" w:eastAsia="宋体" w:hAnsi="Times New Roman" w:hint="eastAsia"/>
                      <w:bCs/>
                      <w:color w:val="000000" w:themeColor="text1"/>
                      <w:sz w:val="21"/>
                      <w:szCs w:val="21"/>
                    </w:rPr>
                    <w:t>UV</w:t>
                  </w:r>
                  <w:r w:rsidRPr="000A578E">
                    <w:rPr>
                      <w:rFonts w:ascii="Times New Roman" w:eastAsia="宋体" w:hAnsi="Times New Roman" w:hint="eastAsia"/>
                      <w:bCs/>
                      <w:color w:val="000000" w:themeColor="text1"/>
                      <w:sz w:val="21"/>
                      <w:szCs w:val="21"/>
                    </w:rPr>
                    <w:t>光催化氧化</w:t>
                  </w:r>
                  <w:r w:rsidRPr="000A578E">
                    <w:rPr>
                      <w:rFonts w:ascii="Times New Roman" w:eastAsia="宋体" w:hAnsi="Times New Roman" w:hint="eastAsia"/>
                      <w:bCs/>
                      <w:color w:val="000000" w:themeColor="text1"/>
                      <w:sz w:val="21"/>
                      <w:szCs w:val="21"/>
                    </w:rPr>
                    <w:t>+</w:t>
                  </w:r>
                  <w:r w:rsidRPr="000A578E">
                    <w:rPr>
                      <w:rFonts w:ascii="Times New Roman" w:eastAsia="宋体" w:hAnsi="Times New Roman" w:hint="eastAsia"/>
                      <w:bCs/>
                      <w:color w:val="000000" w:themeColor="text1"/>
                      <w:sz w:val="21"/>
                      <w:szCs w:val="21"/>
                    </w:rPr>
                    <w:t>活性炭吸附”，对照《建设项目非重大变动情况分析说明（验收前）》，污染防治措施变化未导致排放污染物种类增加，故本次变动不属于重大变动。根据厂区生产车间布置情况及生产设备摆放情况，本项目加热搅拌废气与投料废气共同引至厂区现有</w:t>
                  </w:r>
                  <w:r w:rsidRPr="000A578E">
                    <w:rPr>
                      <w:rFonts w:ascii="Times New Roman" w:eastAsia="宋体" w:hAnsi="Times New Roman" w:hint="eastAsia"/>
                      <w:bCs/>
                      <w:color w:val="000000" w:themeColor="text1"/>
                      <w:sz w:val="21"/>
                      <w:szCs w:val="21"/>
                    </w:rPr>
                    <w:t>15m</w:t>
                  </w:r>
                  <w:r w:rsidRPr="000A578E">
                    <w:rPr>
                      <w:rFonts w:ascii="Times New Roman" w:eastAsia="宋体" w:hAnsi="Times New Roman" w:hint="eastAsia"/>
                      <w:bCs/>
                      <w:color w:val="000000" w:themeColor="text1"/>
                      <w:sz w:val="21"/>
                      <w:szCs w:val="21"/>
                    </w:rPr>
                    <w:t>高排气筒</w:t>
                  </w:r>
                  <w:r w:rsidRPr="000A578E">
                    <w:rPr>
                      <w:rFonts w:ascii="Times New Roman" w:eastAsia="宋体" w:hAnsi="Times New Roman" w:hint="eastAsia"/>
                      <w:bCs/>
                      <w:color w:val="000000" w:themeColor="text1"/>
                      <w:sz w:val="21"/>
                      <w:szCs w:val="21"/>
                    </w:rPr>
                    <w:t>P2</w:t>
                  </w:r>
                  <w:r w:rsidRPr="000A578E">
                    <w:rPr>
                      <w:rFonts w:ascii="Times New Roman" w:eastAsia="宋体" w:hAnsi="Times New Roman" w:hint="eastAsia"/>
                      <w:bCs/>
                      <w:color w:val="000000" w:themeColor="text1"/>
                      <w:sz w:val="21"/>
                      <w:szCs w:val="21"/>
                    </w:rPr>
                    <w:t>，与现有项目北生产车间筛选工段</w:t>
                  </w:r>
                  <w:r w:rsidRPr="000A578E">
                    <w:rPr>
                      <w:rFonts w:ascii="Times New Roman" w:eastAsia="宋体" w:hAnsi="Times New Roman" w:hint="eastAsia"/>
                      <w:bCs/>
                      <w:color w:val="000000" w:themeColor="text1"/>
                      <w:sz w:val="21"/>
                      <w:szCs w:val="21"/>
                    </w:rPr>
                    <w:lastRenderedPageBreak/>
                    <w:t>废气一同排放，对照《建设项目非重大变动情况分析说明（验收前）》，该变动不属于重大变动。</w:t>
                  </w:r>
                </w:p>
              </w:tc>
              <w:tc>
                <w:tcPr>
                  <w:tcW w:w="562" w:type="pct"/>
                  <w:vAlign w:val="center"/>
                </w:tcPr>
                <w:p w14:paraId="3F413DF5" w14:textId="77777777" w:rsidR="0093790C" w:rsidRDefault="00071A84">
                  <w:pPr>
                    <w:jc w:val="center"/>
                    <w:rPr>
                      <w:rFonts w:ascii="Times New Roman" w:eastAsia="宋体" w:hAnsi="Times New Roman"/>
                      <w:color w:val="000000" w:themeColor="text1"/>
                      <w:sz w:val="21"/>
                      <w:szCs w:val="21"/>
                      <w:highlight w:val="yellow"/>
                    </w:rPr>
                  </w:pPr>
                  <w:r>
                    <w:rPr>
                      <w:rFonts w:ascii="Times New Roman" w:eastAsia="宋体" w:hAnsi="Times New Roman"/>
                      <w:color w:val="000000" w:themeColor="text1"/>
                      <w:sz w:val="21"/>
                      <w:szCs w:val="21"/>
                    </w:rPr>
                    <w:lastRenderedPageBreak/>
                    <w:t>不属于</w:t>
                  </w:r>
                </w:p>
              </w:tc>
            </w:tr>
            <w:tr w:rsidR="0093790C" w14:paraId="3F413DFB" w14:textId="77777777">
              <w:trPr>
                <w:trHeight w:val="397"/>
                <w:jc w:val="center"/>
              </w:trPr>
              <w:tc>
                <w:tcPr>
                  <w:tcW w:w="538" w:type="pct"/>
                  <w:vMerge/>
                  <w:vAlign w:val="center"/>
                </w:tcPr>
                <w:p w14:paraId="3F413DF7" w14:textId="77777777" w:rsidR="0093790C" w:rsidRDefault="0093790C">
                  <w:pPr>
                    <w:jc w:val="center"/>
                    <w:rPr>
                      <w:rFonts w:ascii="Times New Roman" w:eastAsia="宋体" w:hAnsi="Times New Roman"/>
                      <w:color w:val="000000" w:themeColor="text1"/>
                      <w:sz w:val="21"/>
                      <w:szCs w:val="21"/>
                    </w:rPr>
                  </w:pPr>
                </w:p>
              </w:tc>
              <w:tc>
                <w:tcPr>
                  <w:tcW w:w="2023" w:type="pct"/>
                  <w:vAlign w:val="center"/>
                </w:tcPr>
                <w:p w14:paraId="3F413DF8" w14:textId="77777777" w:rsidR="0093790C" w:rsidRDefault="00071A84">
                  <w:pPr>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9</w:t>
                  </w:r>
                  <w:r>
                    <w:rPr>
                      <w:rFonts w:ascii="Times New Roman" w:eastAsia="宋体" w:hAnsi="Times New Roman"/>
                      <w:color w:val="000000" w:themeColor="text1"/>
                      <w:sz w:val="21"/>
                      <w:szCs w:val="21"/>
                    </w:rPr>
                    <w:t>、新增废水直接排放口；废水由间接排放改为直接排放；废水直接排放口位置变化，导致不利环境影响加重的。</w:t>
                  </w:r>
                </w:p>
              </w:tc>
              <w:tc>
                <w:tcPr>
                  <w:tcW w:w="1877" w:type="pct"/>
                  <w:vAlign w:val="center"/>
                </w:tcPr>
                <w:p w14:paraId="3F413DF9"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无变动</w:t>
                  </w:r>
                </w:p>
              </w:tc>
              <w:tc>
                <w:tcPr>
                  <w:tcW w:w="562" w:type="pct"/>
                  <w:vAlign w:val="center"/>
                </w:tcPr>
                <w:p w14:paraId="3F413DFA"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93790C" w14:paraId="3F413E00" w14:textId="77777777">
              <w:trPr>
                <w:trHeight w:val="397"/>
                <w:jc w:val="center"/>
              </w:trPr>
              <w:tc>
                <w:tcPr>
                  <w:tcW w:w="538" w:type="pct"/>
                  <w:vMerge/>
                  <w:vAlign w:val="center"/>
                </w:tcPr>
                <w:p w14:paraId="3F413DFC" w14:textId="77777777" w:rsidR="0093790C" w:rsidRDefault="0093790C">
                  <w:pPr>
                    <w:jc w:val="center"/>
                    <w:rPr>
                      <w:rFonts w:ascii="Times New Roman" w:eastAsia="宋体" w:hAnsi="Times New Roman"/>
                      <w:color w:val="000000" w:themeColor="text1"/>
                      <w:sz w:val="21"/>
                      <w:szCs w:val="21"/>
                    </w:rPr>
                  </w:pPr>
                </w:p>
              </w:tc>
              <w:tc>
                <w:tcPr>
                  <w:tcW w:w="2023" w:type="pct"/>
                  <w:vAlign w:val="center"/>
                </w:tcPr>
                <w:p w14:paraId="3F413DFD" w14:textId="77777777" w:rsidR="0093790C" w:rsidRDefault="00071A84">
                  <w:pPr>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、新增废气主要排放口（废气无组织排放改为有组织排放的除外）；主要排放口排气筒高度降低</w:t>
                  </w:r>
                  <w:r>
                    <w:rPr>
                      <w:rFonts w:ascii="Times New Roman" w:eastAsia="宋体" w:hAnsi="Times New Roman"/>
                      <w:color w:val="000000" w:themeColor="text1"/>
                      <w:sz w:val="21"/>
                      <w:szCs w:val="21"/>
                    </w:rPr>
                    <w:t>10%</w:t>
                  </w:r>
                  <w:r>
                    <w:rPr>
                      <w:rFonts w:ascii="Times New Roman" w:eastAsia="宋体" w:hAnsi="Times New Roman"/>
                      <w:color w:val="000000" w:themeColor="text1"/>
                      <w:sz w:val="21"/>
                      <w:szCs w:val="21"/>
                    </w:rPr>
                    <w:t>及以上的。</w:t>
                  </w:r>
                </w:p>
              </w:tc>
              <w:tc>
                <w:tcPr>
                  <w:tcW w:w="1877" w:type="pct"/>
                  <w:vAlign w:val="center"/>
                </w:tcPr>
                <w:p w14:paraId="3F413DFE"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无变动</w:t>
                  </w:r>
                </w:p>
              </w:tc>
              <w:tc>
                <w:tcPr>
                  <w:tcW w:w="562" w:type="pct"/>
                  <w:vAlign w:val="center"/>
                </w:tcPr>
                <w:p w14:paraId="3F413DFF"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93790C" w14:paraId="3F413E05" w14:textId="77777777">
              <w:trPr>
                <w:trHeight w:val="397"/>
                <w:jc w:val="center"/>
              </w:trPr>
              <w:tc>
                <w:tcPr>
                  <w:tcW w:w="538" w:type="pct"/>
                  <w:vMerge/>
                  <w:vAlign w:val="center"/>
                </w:tcPr>
                <w:p w14:paraId="3F413E01" w14:textId="77777777" w:rsidR="0093790C" w:rsidRDefault="0093790C">
                  <w:pPr>
                    <w:jc w:val="center"/>
                    <w:rPr>
                      <w:rFonts w:ascii="Times New Roman" w:eastAsia="宋体" w:hAnsi="Times New Roman"/>
                      <w:color w:val="000000" w:themeColor="text1"/>
                      <w:sz w:val="21"/>
                      <w:szCs w:val="21"/>
                    </w:rPr>
                  </w:pPr>
                </w:p>
              </w:tc>
              <w:tc>
                <w:tcPr>
                  <w:tcW w:w="2023" w:type="pct"/>
                  <w:vAlign w:val="center"/>
                </w:tcPr>
                <w:p w14:paraId="3F413E02" w14:textId="77777777" w:rsidR="0093790C" w:rsidRDefault="00071A84">
                  <w:pPr>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11</w:t>
                  </w:r>
                  <w:r>
                    <w:rPr>
                      <w:rFonts w:ascii="Times New Roman" w:eastAsia="宋体" w:hAnsi="Times New Roman"/>
                      <w:color w:val="000000" w:themeColor="text1"/>
                      <w:sz w:val="21"/>
                      <w:szCs w:val="21"/>
                    </w:rPr>
                    <w:t>、噪声、土壤或地下水污染防治措施变化，导致不利环境影响加重的。</w:t>
                  </w:r>
                </w:p>
              </w:tc>
              <w:tc>
                <w:tcPr>
                  <w:tcW w:w="1877" w:type="pct"/>
                  <w:vAlign w:val="center"/>
                </w:tcPr>
                <w:p w14:paraId="3F413E03"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无变动</w:t>
                  </w:r>
                </w:p>
              </w:tc>
              <w:tc>
                <w:tcPr>
                  <w:tcW w:w="562" w:type="pct"/>
                  <w:vAlign w:val="center"/>
                </w:tcPr>
                <w:p w14:paraId="3F413E04" w14:textId="77777777" w:rsidR="0093790C" w:rsidRDefault="00071A84">
                  <w:pPr>
                    <w:tabs>
                      <w:tab w:val="left" w:pos="510"/>
                      <w:tab w:val="center" w:pos="1259"/>
                    </w:tabs>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93790C" w14:paraId="3F413E0A" w14:textId="77777777">
              <w:trPr>
                <w:trHeight w:val="397"/>
                <w:jc w:val="center"/>
              </w:trPr>
              <w:tc>
                <w:tcPr>
                  <w:tcW w:w="538" w:type="pct"/>
                  <w:vMerge/>
                  <w:vAlign w:val="center"/>
                </w:tcPr>
                <w:p w14:paraId="3F413E06" w14:textId="77777777" w:rsidR="0093790C" w:rsidRDefault="0093790C">
                  <w:pPr>
                    <w:jc w:val="center"/>
                    <w:rPr>
                      <w:rFonts w:ascii="Times New Roman" w:eastAsia="宋体" w:hAnsi="Times New Roman"/>
                      <w:color w:val="000000" w:themeColor="text1"/>
                      <w:sz w:val="21"/>
                      <w:szCs w:val="21"/>
                    </w:rPr>
                  </w:pPr>
                </w:p>
              </w:tc>
              <w:tc>
                <w:tcPr>
                  <w:tcW w:w="2023" w:type="pct"/>
                  <w:vAlign w:val="center"/>
                </w:tcPr>
                <w:p w14:paraId="3F413E07" w14:textId="77777777" w:rsidR="0093790C" w:rsidRDefault="00071A84">
                  <w:pPr>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12</w:t>
                  </w:r>
                  <w:r>
                    <w:rPr>
                      <w:rFonts w:ascii="Times New Roman" w:eastAsia="宋体" w:hAnsi="Times New Roman"/>
                      <w:color w:val="000000" w:themeColor="text1"/>
                      <w:sz w:val="21"/>
                      <w:szCs w:val="21"/>
                    </w:rPr>
                    <w:t>、固体废物利用处置方式由委托外单位利用处置改为自行利用处置的（自行利用处置设施单独开展环境影响评价的除外）；固体废物自行处置方式变化，导致不利环境影响加重的。</w:t>
                  </w:r>
                </w:p>
              </w:tc>
              <w:tc>
                <w:tcPr>
                  <w:tcW w:w="1877" w:type="pct"/>
                  <w:vAlign w:val="center"/>
                </w:tcPr>
                <w:p w14:paraId="3F413E08"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无变动</w:t>
                  </w:r>
                </w:p>
              </w:tc>
              <w:tc>
                <w:tcPr>
                  <w:tcW w:w="562" w:type="pct"/>
                  <w:vAlign w:val="center"/>
                </w:tcPr>
                <w:p w14:paraId="3F413E09"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r w:rsidR="0093790C" w14:paraId="3F413E0F" w14:textId="77777777">
              <w:trPr>
                <w:trHeight w:val="397"/>
                <w:jc w:val="center"/>
              </w:trPr>
              <w:tc>
                <w:tcPr>
                  <w:tcW w:w="538" w:type="pct"/>
                  <w:vMerge/>
                  <w:vAlign w:val="center"/>
                </w:tcPr>
                <w:p w14:paraId="3F413E0B" w14:textId="77777777" w:rsidR="0093790C" w:rsidRDefault="0093790C">
                  <w:pPr>
                    <w:jc w:val="center"/>
                    <w:rPr>
                      <w:rFonts w:ascii="Times New Roman" w:eastAsia="宋体" w:hAnsi="Times New Roman"/>
                      <w:color w:val="000000" w:themeColor="text1"/>
                      <w:sz w:val="21"/>
                      <w:szCs w:val="21"/>
                    </w:rPr>
                  </w:pPr>
                </w:p>
              </w:tc>
              <w:tc>
                <w:tcPr>
                  <w:tcW w:w="2023" w:type="pct"/>
                  <w:vAlign w:val="center"/>
                </w:tcPr>
                <w:p w14:paraId="3F413E0C" w14:textId="77777777" w:rsidR="0093790C" w:rsidRDefault="00071A84">
                  <w:pPr>
                    <w:jc w:val="both"/>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13</w:t>
                  </w:r>
                  <w:r>
                    <w:rPr>
                      <w:rFonts w:ascii="Times New Roman" w:eastAsia="宋体" w:hAnsi="Times New Roman"/>
                      <w:color w:val="000000" w:themeColor="text1"/>
                      <w:sz w:val="21"/>
                      <w:szCs w:val="21"/>
                    </w:rPr>
                    <w:t>、事故废水暂存能力或拦截设施变化，导致环境风险防范能力弱化或降低的。</w:t>
                  </w:r>
                </w:p>
              </w:tc>
              <w:tc>
                <w:tcPr>
                  <w:tcW w:w="1877" w:type="pct"/>
                  <w:vAlign w:val="center"/>
                </w:tcPr>
                <w:p w14:paraId="3F413E0D"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无变动</w:t>
                  </w:r>
                </w:p>
              </w:tc>
              <w:tc>
                <w:tcPr>
                  <w:tcW w:w="562" w:type="pct"/>
                  <w:vAlign w:val="center"/>
                </w:tcPr>
                <w:p w14:paraId="3F413E0E"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不属于</w:t>
                  </w:r>
                </w:p>
              </w:tc>
            </w:tr>
          </w:tbl>
          <w:p w14:paraId="3F413E10" w14:textId="77777777" w:rsidR="0093790C" w:rsidRDefault="00071A84">
            <w:pPr>
              <w:spacing w:line="460" w:lineRule="exact"/>
              <w:ind w:firstLineChars="200" w:firstLine="480"/>
              <w:textAlignment w:val="baseline"/>
              <w:rPr>
                <w:rFonts w:ascii="Times New Roman" w:eastAsia="宋体" w:hAnsi="Times New Roman"/>
                <w:color w:val="000000" w:themeColor="text1"/>
                <w:sz w:val="21"/>
                <w:szCs w:val="21"/>
              </w:rPr>
            </w:pPr>
            <w:r>
              <w:rPr>
                <w:rFonts w:ascii="Times New Roman" w:eastAsia="宋体" w:hAnsi="Times New Roman"/>
                <w:color w:val="000000" w:themeColor="text1"/>
                <w:sz w:val="24"/>
                <w:szCs w:val="24"/>
              </w:rPr>
              <w:t>根据上表对比结果可知，项目不属于重大变动，满足验收要求。</w:t>
            </w:r>
          </w:p>
        </w:tc>
      </w:tr>
    </w:tbl>
    <w:p w14:paraId="3F413E12" w14:textId="77777777" w:rsidR="0093790C" w:rsidRDefault="0093790C">
      <w:pPr>
        <w:spacing w:line="440" w:lineRule="exact"/>
        <w:rPr>
          <w:rFonts w:ascii="Times New Roman" w:eastAsia="仿宋_GB2312" w:hAnsi="Times New Roman"/>
          <w:b/>
          <w:color w:val="000000" w:themeColor="text1"/>
          <w:sz w:val="24"/>
          <w:szCs w:val="24"/>
        </w:rPr>
        <w:sectPr w:rsidR="0093790C">
          <w:pgSz w:w="11906" w:h="16838"/>
          <w:pgMar w:top="1440" w:right="1800" w:bottom="1440" w:left="1800" w:header="708" w:footer="708" w:gutter="0"/>
          <w:cols w:space="720"/>
          <w:docGrid w:linePitch="360"/>
        </w:sectPr>
      </w:pPr>
    </w:p>
    <w:p w14:paraId="3F413E13" w14:textId="77777777" w:rsidR="0093790C" w:rsidRDefault="00071A84">
      <w:pPr>
        <w:spacing w:line="440" w:lineRule="exact"/>
        <w:rPr>
          <w:rFonts w:ascii="Times New Roman" w:eastAsia="仿宋_GB2312" w:hAnsi="Times New Roman"/>
          <w:b/>
          <w:color w:val="000000" w:themeColor="text1"/>
          <w:sz w:val="24"/>
          <w:szCs w:val="24"/>
        </w:rPr>
      </w:pPr>
      <w:r>
        <w:rPr>
          <w:rFonts w:ascii="Times New Roman" w:eastAsia="仿宋_GB2312" w:hAnsi="Times New Roman"/>
          <w:b/>
          <w:color w:val="000000" w:themeColor="text1"/>
          <w:sz w:val="24"/>
          <w:szCs w:val="24"/>
        </w:rPr>
        <w:lastRenderedPageBreak/>
        <w:t>表四</w:t>
      </w:r>
    </w:p>
    <w:tbl>
      <w:tblPr>
        <w:tblW w:w="8774" w:type="dxa"/>
        <w:tblInd w:w="-252" w:type="dxa"/>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774"/>
      </w:tblGrid>
      <w:tr w:rsidR="0093790C" w14:paraId="3F413E8C" w14:textId="77777777">
        <w:trPr>
          <w:trHeight w:val="11313"/>
        </w:trPr>
        <w:tc>
          <w:tcPr>
            <w:tcW w:w="8774" w:type="dxa"/>
          </w:tcPr>
          <w:p w14:paraId="3F413E14" w14:textId="77777777" w:rsidR="0093790C" w:rsidRDefault="00071A84">
            <w:pPr>
              <w:spacing w:line="48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建设项目环境影响报告表主要结论及审批部门审批决定：</w:t>
            </w:r>
          </w:p>
          <w:p w14:paraId="3F413E15" w14:textId="77777777" w:rsidR="0093790C" w:rsidRDefault="00071A84">
            <w:pPr>
              <w:pStyle w:val="af9"/>
              <w:spacing w:line="480" w:lineRule="exact"/>
              <w:ind w:firstLine="0"/>
              <w:rPr>
                <w:rFonts w:ascii="Times New Roman" w:hAnsi="Times New Roman"/>
                <w:b/>
                <w:bCs/>
                <w:color w:val="000000" w:themeColor="text1"/>
                <w:sz w:val="24"/>
                <w:szCs w:val="24"/>
              </w:rPr>
            </w:pPr>
            <w:r>
              <w:rPr>
                <w:rFonts w:ascii="Times New Roman" w:hAnsi="Times New Roman"/>
                <w:b/>
                <w:bCs/>
                <w:color w:val="000000" w:themeColor="text1"/>
                <w:sz w:val="24"/>
                <w:szCs w:val="24"/>
              </w:rPr>
              <w:t>1</w:t>
            </w:r>
            <w:r>
              <w:rPr>
                <w:rFonts w:ascii="Times New Roman" w:hAnsi="Times New Roman"/>
                <w:b/>
                <w:bCs/>
                <w:color w:val="000000" w:themeColor="text1"/>
                <w:sz w:val="24"/>
                <w:szCs w:val="24"/>
              </w:rPr>
              <w:t>、项目环境影响报告表主要结论</w:t>
            </w:r>
          </w:p>
          <w:p w14:paraId="3F413E16" w14:textId="2483EBC2" w:rsidR="0093790C" w:rsidRDefault="00B9050D">
            <w:pPr>
              <w:pStyle w:val="af9"/>
              <w:tabs>
                <w:tab w:val="left" w:pos="6607"/>
              </w:tabs>
              <w:snapToGrid w:val="0"/>
              <w:spacing w:line="480" w:lineRule="exact"/>
              <w:ind w:firstLineChars="200" w:firstLine="480"/>
              <w:rPr>
                <w:rFonts w:ascii="Times New Roman" w:hAnsi="Times New Roman"/>
                <w:bCs/>
                <w:color w:val="000000" w:themeColor="text1"/>
                <w:sz w:val="24"/>
                <w:szCs w:val="24"/>
              </w:rPr>
            </w:pPr>
            <w:r w:rsidRPr="00B9050D">
              <w:rPr>
                <w:rFonts w:ascii="Times New Roman" w:hAnsi="Times New Roman" w:hint="eastAsia"/>
                <w:bCs/>
                <w:color w:val="000000" w:themeColor="text1"/>
                <w:sz w:val="24"/>
                <w:szCs w:val="24"/>
              </w:rPr>
              <w:t>新乡市龙丰抛光磨料有限公司年产</w:t>
            </w:r>
            <w:r w:rsidRPr="00B9050D">
              <w:rPr>
                <w:rFonts w:ascii="Times New Roman" w:hAnsi="Times New Roman" w:hint="eastAsia"/>
                <w:bCs/>
                <w:color w:val="000000" w:themeColor="text1"/>
                <w:sz w:val="24"/>
                <w:szCs w:val="24"/>
              </w:rPr>
              <w:t>500</w:t>
            </w:r>
            <w:r w:rsidRPr="00B9050D">
              <w:rPr>
                <w:rFonts w:ascii="Times New Roman" w:hAnsi="Times New Roman" w:hint="eastAsia"/>
                <w:bCs/>
                <w:color w:val="000000" w:themeColor="text1"/>
                <w:sz w:val="24"/>
                <w:szCs w:val="24"/>
              </w:rPr>
              <w:t>吨用于研磨抛光表面处理的助剂项目</w:t>
            </w:r>
            <w:r>
              <w:rPr>
                <w:rFonts w:ascii="Times New Roman" w:hAnsi="Times New Roman" w:hint="eastAsia"/>
                <w:color w:val="000000" w:themeColor="text1"/>
                <w:sz w:val="24"/>
                <w:szCs w:val="24"/>
              </w:rPr>
              <w:t>，符合国家相关产业政策要求。营运过程中产生的污染物经治理后均能够达标排放</w:t>
            </w:r>
            <w:r>
              <w:rPr>
                <w:rFonts w:ascii="Times New Roman" w:hAnsi="Times New Roman" w:hint="eastAsia"/>
                <w:bCs/>
                <w:color w:val="000000" w:themeColor="text1"/>
                <w:sz w:val="24"/>
                <w:szCs w:val="24"/>
              </w:rPr>
              <w:t>，固废处置措施可行。建设单位应认真做好环评中提出的各项污染防治措施，确保各项污染物达标排放。从环保角度分析，该项目可行。</w:t>
            </w:r>
          </w:p>
          <w:p w14:paraId="3F413E17" w14:textId="77777777" w:rsidR="0093790C" w:rsidRDefault="0093790C">
            <w:pPr>
              <w:pStyle w:val="af9"/>
              <w:tabs>
                <w:tab w:val="left" w:pos="6607"/>
              </w:tabs>
              <w:snapToGrid w:val="0"/>
              <w:spacing w:line="480" w:lineRule="exact"/>
              <w:ind w:firstLine="0"/>
              <w:rPr>
                <w:rFonts w:ascii="Times New Roman" w:hAnsi="Times New Roman"/>
                <w:bCs/>
                <w:color w:val="000000" w:themeColor="text1"/>
                <w:sz w:val="24"/>
                <w:szCs w:val="24"/>
              </w:rPr>
            </w:pPr>
          </w:p>
          <w:p w14:paraId="3F413E18" w14:textId="2AAB9C41" w:rsidR="0093790C" w:rsidRDefault="00B9050D">
            <w:pPr>
              <w:pStyle w:val="af9"/>
              <w:tabs>
                <w:tab w:val="left" w:pos="6607"/>
              </w:tabs>
              <w:snapToGrid w:val="0"/>
              <w:spacing w:line="480" w:lineRule="exact"/>
              <w:ind w:firstLine="0"/>
              <w:jc w:val="right"/>
              <w:rPr>
                <w:rFonts w:ascii="Times New Roman" w:hAnsi="Times New Roman"/>
                <w:bCs/>
                <w:color w:val="000000" w:themeColor="text1"/>
                <w:sz w:val="24"/>
                <w:szCs w:val="24"/>
              </w:rPr>
            </w:pPr>
            <w:r>
              <w:rPr>
                <w:rFonts w:ascii="Times New Roman" w:hAnsi="Times New Roman" w:hint="eastAsia"/>
                <w:color w:val="000000" w:themeColor="text1"/>
                <w:sz w:val="24"/>
              </w:rPr>
              <w:t>新乡市世青环境技术有限</w:t>
            </w:r>
            <w:r>
              <w:rPr>
                <w:rFonts w:ascii="Times New Roman" w:hAnsi="Times New Roman" w:hint="eastAsia"/>
                <w:bCs/>
                <w:color w:val="000000" w:themeColor="text1"/>
                <w:sz w:val="24"/>
                <w:szCs w:val="24"/>
              </w:rPr>
              <w:t>公司</w:t>
            </w:r>
          </w:p>
          <w:p w14:paraId="3F413E19" w14:textId="02D3F9E0" w:rsidR="0093790C" w:rsidRDefault="00071A84">
            <w:pPr>
              <w:pStyle w:val="af9"/>
              <w:tabs>
                <w:tab w:val="left" w:pos="6607"/>
              </w:tabs>
              <w:wordWrap w:val="0"/>
              <w:snapToGrid w:val="0"/>
              <w:spacing w:line="480" w:lineRule="exact"/>
              <w:ind w:firstLine="0"/>
              <w:jc w:val="right"/>
              <w:rPr>
                <w:rFonts w:ascii="Times New Roman" w:hAnsi="Times New Roman"/>
                <w:bCs/>
                <w:color w:val="000000" w:themeColor="text1"/>
                <w:sz w:val="24"/>
                <w:szCs w:val="24"/>
              </w:rPr>
            </w:pPr>
            <w:r>
              <w:rPr>
                <w:rFonts w:ascii="Times New Roman" w:hAnsi="Times New Roman" w:hint="eastAsia"/>
                <w:bCs/>
                <w:color w:val="000000" w:themeColor="text1"/>
                <w:sz w:val="24"/>
                <w:szCs w:val="24"/>
              </w:rPr>
              <w:t>2</w:t>
            </w:r>
            <w:r>
              <w:rPr>
                <w:rFonts w:ascii="Times New Roman" w:hAnsi="Times New Roman"/>
                <w:bCs/>
                <w:color w:val="000000" w:themeColor="text1"/>
                <w:sz w:val="24"/>
                <w:szCs w:val="24"/>
              </w:rPr>
              <w:t>02</w:t>
            </w:r>
            <w:r w:rsidR="00B9050D">
              <w:rPr>
                <w:rFonts w:ascii="Times New Roman" w:hAnsi="Times New Roman" w:hint="eastAsia"/>
                <w:bCs/>
                <w:color w:val="000000" w:themeColor="text1"/>
                <w:sz w:val="24"/>
                <w:szCs w:val="24"/>
              </w:rPr>
              <w:t>4.1</w:t>
            </w:r>
            <w:r>
              <w:rPr>
                <w:rFonts w:ascii="Times New Roman" w:hAnsi="Times New Roman" w:hint="eastAsia"/>
                <w:bCs/>
                <w:color w:val="000000" w:themeColor="text1"/>
                <w:sz w:val="24"/>
                <w:szCs w:val="24"/>
              </w:rPr>
              <w:t xml:space="preserve">  </w:t>
            </w:r>
            <w:r w:rsidR="00B9050D">
              <w:rPr>
                <w:rFonts w:ascii="Times New Roman" w:hAnsi="Times New Roman" w:hint="eastAsia"/>
                <w:bCs/>
                <w:color w:val="000000" w:themeColor="text1"/>
                <w:sz w:val="24"/>
                <w:szCs w:val="24"/>
              </w:rPr>
              <w:t xml:space="preserve">  </w:t>
            </w:r>
            <w:r>
              <w:rPr>
                <w:rFonts w:ascii="Times New Roman" w:hAnsi="Times New Roman" w:hint="eastAsia"/>
                <w:bCs/>
                <w:color w:val="000000" w:themeColor="text1"/>
                <w:sz w:val="24"/>
                <w:szCs w:val="24"/>
              </w:rPr>
              <w:t xml:space="preserve">      </w:t>
            </w:r>
          </w:p>
          <w:p w14:paraId="3F413E1A" w14:textId="77777777" w:rsidR="0093790C" w:rsidRDefault="0093790C">
            <w:pPr>
              <w:pStyle w:val="af9"/>
              <w:tabs>
                <w:tab w:val="left" w:pos="6607"/>
              </w:tabs>
              <w:snapToGrid w:val="0"/>
              <w:spacing w:line="460" w:lineRule="exact"/>
              <w:ind w:firstLine="0"/>
              <w:rPr>
                <w:rFonts w:ascii="Times New Roman" w:hAnsi="Times New Roman"/>
                <w:bCs/>
                <w:color w:val="000000" w:themeColor="text1"/>
                <w:sz w:val="24"/>
                <w:szCs w:val="24"/>
              </w:rPr>
            </w:pPr>
          </w:p>
          <w:p w14:paraId="3F413E1B" w14:textId="77777777" w:rsidR="0093790C" w:rsidRDefault="0093790C">
            <w:pPr>
              <w:pStyle w:val="af9"/>
              <w:tabs>
                <w:tab w:val="left" w:pos="6607"/>
              </w:tabs>
              <w:snapToGrid w:val="0"/>
              <w:spacing w:line="460" w:lineRule="exact"/>
              <w:ind w:firstLine="0"/>
              <w:rPr>
                <w:rFonts w:ascii="Times New Roman" w:hAnsi="Times New Roman"/>
                <w:bCs/>
                <w:color w:val="000000" w:themeColor="text1"/>
                <w:sz w:val="24"/>
                <w:szCs w:val="24"/>
              </w:rPr>
            </w:pPr>
          </w:p>
          <w:p w14:paraId="3F413E1C" w14:textId="77777777" w:rsidR="0093790C" w:rsidRDefault="0093790C">
            <w:pPr>
              <w:pStyle w:val="af9"/>
              <w:tabs>
                <w:tab w:val="left" w:pos="6607"/>
              </w:tabs>
              <w:snapToGrid w:val="0"/>
              <w:spacing w:line="460" w:lineRule="exact"/>
              <w:ind w:firstLine="0"/>
              <w:rPr>
                <w:rFonts w:ascii="Times New Roman" w:hAnsi="Times New Roman"/>
                <w:bCs/>
                <w:color w:val="000000" w:themeColor="text1"/>
                <w:sz w:val="24"/>
                <w:szCs w:val="24"/>
              </w:rPr>
            </w:pPr>
          </w:p>
          <w:p w14:paraId="3F413E1D" w14:textId="77777777" w:rsidR="0093790C" w:rsidRDefault="0093790C">
            <w:pPr>
              <w:pStyle w:val="af9"/>
              <w:tabs>
                <w:tab w:val="left" w:pos="6607"/>
              </w:tabs>
              <w:snapToGrid w:val="0"/>
              <w:spacing w:line="460" w:lineRule="exact"/>
              <w:ind w:firstLine="0"/>
              <w:rPr>
                <w:rFonts w:ascii="Times New Roman" w:hAnsi="Times New Roman"/>
                <w:bCs/>
                <w:color w:val="000000" w:themeColor="text1"/>
                <w:sz w:val="24"/>
                <w:szCs w:val="24"/>
              </w:rPr>
            </w:pPr>
          </w:p>
          <w:p w14:paraId="3F413E1E" w14:textId="77777777" w:rsidR="0093790C" w:rsidRDefault="0093790C">
            <w:pPr>
              <w:pStyle w:val="af9"/>
              <w:tabs>
                <w:tab w:val="left" w:pos="6607"/>
              </w:tabs>
              <w:snapToGrid w:val="0"/>
              <w:spacing w:line="460" w:lineRule="exact"/>
              <w:ind w:firstLine="0"/>
              <w:rPr>
                <w:rFonts w:ascii="Times New Roman" w:hAnsi="Times New Roman"/>
                <w:bCs/>
                <w:color w:val="000000" w:themeColor="text1"/>
                <w:sz w:val="24"/>
                <w:szCs w:val="24"/>
              </w:rPr>
            </w:pPr>
          </w:p>
          <w:p w14:paraId="3F413E1F" w14:textId="77777777" w:rsidR="0093790C" w:rsidRDefault="0093790C">
            <w:pPr>
              <w:pStyle w:val="af9"/>
              <w:tabs>
                <w:tab w:val="left" w:pos="6607"/>
              </w:tabs>
              <w:snapToGrid w:val="0"/>
              <w:spacing w:line="460" w:lineRule="exact"/>
              <w:ind w:firstLine="0"/>
              <w:rPr>
                <w:rFonts w:ascii="Times New Roman" w:hAnsi="Times New Roman"/>
                <w:bCs/>
                <w:color w:val="000000" w:themeColor="text1"/>
                <w:sz w:val="24"/>
                <w:szCs w:val="24"/>
              </w:rPr>
            </w:pPr>
          </w:p>
          <w:p w14:paraId="3F413E20" w14:textId="77777777" w:rsidR="0093790C" w:rsidRDefault="0093790C">
            <w:pPr>
              <w:pStyle w:val="af9"/>
              <w:tabs>
                <w:tab w:val="left" w:pos="6607"/>
              </w:tabs>
              <w:snapToGrid w:val="0"/>
              <w:spacing w:line="460" w:lineRule="exact"/>
              <w:ind w:firstLine="0"/>
              <w:rPr>
                <w:rFonts w:ascii="Times New Roman" w:hAnsi="Times New Roman"/>
                <w:bCs/>
                <w:color w:val="000000" w:themeColor="text1"/>
                <w:sz w:val="24"/>
                <w:szCs w:val="24"/>
              </w:rPr>
            </w:pPr>
          </w:p>
          <w:p w14:paraId="3F413E21" w14:textId="77777777" w:rsidR="0093790C" w:rsidRDefault="0093790C">
            <w:pPr>
              <w:pStyle w:val="af9"/>
              <w:tabs>
                <w:tab w:val="left" w:pos="6607"/>
              </w:tabs>
              <w:snapToGrid w:val="0"/>
              <w:spacing w:line="460" w:lineRule="exact"/>
              <w:ind w:firstLine="0"/>
              <w:rPr>
                <w:rFonts w:ascii="Times New Roman" w:hAnsi="Times New Roman"/>
                <w:bCs/>
                <w:color w:val="000000" w:themeColor="text1"/>
                <w:sz w:val="24"/>
                <w:szCs w:val="24"/>
              </w:rPr>
            </w:pPr>
          </w:p>
          <w:p w14:paraId="3F413E22" w14:textId="77777777" w:rsidR="0093790C" w:rsidRDefault="0093790C">
            <w:pPr>
              <w:pStyle w:val="af9"/>
              <w:tabs>
                <w:tab w:val="left" w:pos="6607"/>
              </w:tabs>
              <w:snapToGrid w:val="0"/>
              <w:spacing w:line="460" w:lineRule="exact"/>
              <w:ind w:firstLine="0"/>
              <w:rPr>
                <w:rFonts w:ascii="Times New Roman" w:hAnsi="Times New Roman"/>
                <w:bCs/>
                <w:color w:val="000000" w:themeColor="text1"/>
                <w:sz w:val="24"/>
                <w:szCs w:val="24"/>
              </w:rPr>
            </w:pPr>
          </w:p>
          <w:p w14:paraId="3F413E23" w14:textId="77777777" w:rsidR="0093790C" w:rsidRDefault="0093790C">
            <w:pPr>
              <w:pStyle w:val="af9"/>
              <w:tabs>
                <w:tab w:val="left" w:pos="6607"/>
              </w:tabs>
              <w:snapToGrid w:val="0"/>
              <w:spacing w:line="460" w:lineRule="exact"/>
              <w:ind w:firstLine="0"/>
              <w:rPr>
                <w:rFonts w:ascii="Times New Roman" w:hAnsi="Times New Roman"/>
                <w:bCs/>
                <w:color w:val="000000" w:themeColor="text1"/>
                <w:sz w:val="24"/>
                <w:szCs w:val="24"/>
              </w:rPr>
            </w:pPr>
          </w:p>
          <w:p w14:paraId="3F413E24" w14:textId="77777777" w:rsidR="0093790C" w:rsidRDefault="0093790C">
            <w:pPr>
              <w:pStyle w:val="af9"/>
              <w:tabs>
                <w:tab w:val="left" w:pos="6607"/>
              </w:tabs>
              <w:snapToGrid w:val="0"/>
              <w:spacing w:line="460" w:lineRule="exact"/>
              <w:ind w:firstLine="0"/>
              <w:rPr>
                <w:rFonts w:ascii="Times New Roman" w:hAnsi="Times New Roman"/>
                <w:bCs/>
                <w:color w:val="000000" w:themeColor="text1"/>
                <w:sz w:val="24"/>
                <w:szCs w:val="24"/>
              </w:rPr>
            </w:pPr>
          </w:p>
          <w:p w14:paraId="3F413E25" w14:textId="77777777" w:rsidR="0093790C" w:rsidRDefault="0093790C">
            <w:pPr>
              <w:pStyle w:val="af9"/>
              <w:tabs>
                <w:tab w:val="left" w:pos="6607"/>
              </w:tabs>
              <w:snapToGrid w:val="0"/>
              <w:spacing w:line="460" w:lineRule="exact"/>
              <w:ind w:firstLine="0"/>
              <w:rPr>
                <w:rFonts w:ascii="Times New Roman" w:hAnsi="Times New Roman"/>
                <w:bCs/>
                <w:color w:val="000000" w:themeColor="text1"/>
                <w:sz w:val="24"/>
                <w:szCs w:val="24"/>
              </w:rPr>
            </w:pPr>
          </w:p>
          <w:p w14:paraId="3F413E26" w14:textId="77777777" w:rsidR="0093790C" w:rsidRDefault="0093790C">
            <w:pPr>
              <w:pStyle w:val="af9"/>
              <w:tabs>
                <w:tab w:val="left" w:pos="6607"/>
              </w:tabs>
              <w:snapToGrid w:val="0"/>
              <w:spacing w:line="460" w:lineRule="exact"/>
              <w:ind w:firstLine="0"/>
              <w:rPr>
                <w:rFonts w:ascii="Times New Roman" w:hAnsi="Times New Roman"/>
                <w:bCs/>
                <w:color w:val="000000" w:themeColor="text1"/>
                <w:sz w:val="24"/>
                <w:szCs w:val="24"/>
              </w:rPr>
            </w:pPr>
          </w:p>
          <w:p w14:paraId="3F413E27" w14:textId="77777777" w:rsidR="0093790C" w:rsidRDefault="0093790C">
            <w:pPr>
              <w:pStyle w:val="af9"/>
              <w:tabs>
                <w:tab w:val="left" w:pos="6607"/>
              </w:tabs>
              <w:snapToGrid w:val="0"/>
              <w:spacing w:line="460" w:lineRule="exact"/>
              <w:ind w:firstLine="0"/>
              <w:rPr>
                <w:rFonts w:ascii="Times New Roman" w:hAnsi="Times New Roman"/>
                <w:bCs/>
                <w:color w:val="000000" w:themeColor="text1"/>
                <w:sz w:val="24"/>
                <w:szCs w:val="24"/>
              </w:rPr>
            </w:pPr>
          </w:p>
          <w:p w14:paraId="3F413E28" w14:textId="77777777" w:rsidR="0093790C" w:rsidRDefault="0093790C">
            <w:pPr>
              <w:pStyle w:val="af9"/>
              <w:tabs>
                <w:tab w:val="left" w:pos="6607"/>
              </w:tabs>
              <w:snapToGrid w:val="0"/>
              <w:spacing w:line="460" w:lineRule="exact"/>
              <w:ind w:firstLine="0"/>
              <w:rPr>
                <w:rFonts w:ascii="Times New Roman" w:hAnsi="Times New Roman"/>
                <w:bCs/>
                <w:color w:val="000000" w:themeColor="text1"/>
                <w:sz w:val="24"/>
                <w:szCs w:val="24"/>
              </w:rPr>
            </w:pPr>
          </w:p>
          <w:p w14:paraId="3F413E29" w14:textId="77777777" w:rsidR="0093790C" w:rsidRDefault="0093790C">
            <w:pPr>
              <w:pStyle w:val="af9"/>
              <w:tabs>
                <w:tab w:val="left" w:pos="6607"/>
              </w:tabs>
              <w:snapToGrid w:val="0"/>
              <w:spacing w:line="460" w:lineRule="exact"/>
              <w:ind w:firstLine="0"/>
              <w:rPr>
                <w:rFonts w:ascii="Times New Roman" w:hAnsi="Times New Roman"/>
                <w:bCs/>
                <w:color w:val="000000" w:themeColor="text1"/>
                <w:sz w:val="24"/>
                <w:szCs w:val="24"/>
              </w:rPr>
            </w:pPr>
          </w:p>
          <w:p w14:paraId="3F413E2A" w14:textId="77777777" w:rsidR="0093790C" w:rsidRDefault="0093790C">
            <w:pPr>
              <w:pStyle w:val="af9"/>
              <w:tabs>
                <w:tab w:val="left" w:pos="6607"/>
              </w:tabs>
              <w:snapToGrid w:val="0"/>
              <w:spacing w:line="460" w:lineRule="exact"/>
              <w:ind w:firstLine="0"/>
              <w:rPr>
                <w:rFonts w:ascii="Times New Roman" w:hAnsi="Times New Roman"/>
                <w:bCs/>
                <w:color w:val="000000" w:themeColor="text1"/>
                <w:sz w:val="24"/>
                <w:szCs w:val="24"/>
              </w:rPr>
            </w:pPr>
          </w:p>
          <w:p w14:paraId="3F413E2B" w14:textId="77777777" w:rsidR="0093790C" w:rsidRDefault="0093790C">
            <w:pPr>
              <w:pStyle w:val="af9"/>
              <w:tabs>
                <w:tab w:val="left" w:pos="6607"/>
              </w:tabs>
              <w:snapToGrid w:val="0"/>
              <w:spacing w:line="460" w:lineRule="exact"/>
              <w:ind w:firstLine="0"/>
              <w:rPr>
                <w:rFonts w:ascii="Times New Roman" w:hAnsi="Times New Roman"/>
                <w:bCs/>
                <w:color w:val="000000" w:themeColor="text1"/>
                <w:sz w:val="24"/>
                <w:szCs w:val="24"/>
              </w:rPr>
            </w:pPr>
          </w:p>
          <w:p w14:paraId="60762F8A" w14:textId="77777777" w:rsidR="00B9050D" w:rsidRDefault="00B9050D">
            <w:pPr>
              <w:pStyle w:val="af9"/>
              <w:tabs>
                <w:tab w:val="left" w:pos="6607"/>
              </w:tabs>
              <w:snapToGrid w:val="0"/>
              <w:spacing w:line="460" w:lineRule="exact"/>
              <w:ind w:firstLine="0"/>
              <w:rPr>
                <w:rFonts w:ascii="Times New Roman" w:hAnsi="Times New Roman"/>
                <w:bCs/>
                <w:color w:val="000000" w:themeColor="text1"/>
                <w:sz w:val="24"/>
                <w:szCs w:val="24"/>
              </w:rPr>
            </w:pPr>
          </w:p>
          <w:p w14:paraId="3F413E2C" w14:textId="77777777" w:rsidR="0093790C" w:rsidRDefault="00071A84">
            <w:pPr>
              <w:pStyle w:val="af9"/>
              <w:spacing w:line="480" w:lineRule="exact"/>
              <w:ind w:firstLine="0"/>
              <w:rPr>
                <w:rFonts w:ascii="Times New Roman" w:hAnsi="Times New Roman"/>
                <w:b/>
                <w:bCs/>
                <w:color w:val="000000" w:themeColor="text1"/>
                <w:sz w:val="24"/>
                <w:szCs w:val="24"/>
              </w:rPr>
            </w:pPr>
            <w:r>
              <w:rPr>
                <w:rFonts w:ascii="Times New Roman" w:hAnsi="Times New Roman"/>
                <w:b/>
                <w:bCs/>
                <w:color w:val="000000" w:themeColor="text1"/>
                <w:sz w:val="24"/>
                <w:szCs w:val="24"/>
              </w:rPr>
              <w:lastRenderedPageBreak/>
              <w:t>2</w:t>
            </w:r>
            <w:r>
              <w:rPr>
                <w:rFonts w:ascii="Times New Roman" w:hAnsi="Times New Roman"/>
                <w:b/>
                <w:bCs/>
                <w:color w:val="000000" w:themeColor="text1"/>
                <w:sz w:val="24"/>
                <w:szCs w:val="24"/>
              </w:rPr>
              <w:t>、审批部门的决定</w:t>
            </w:r>
          </w:p>
          <w:p w14:paraId="3F413E2D" w14:textId="6F7370E1" w:rsidR="0093790C" w:rsidRDefault="00071A84">
            <w:pPr>
              <w:spacing w:line="480" w:lineRule="exact"/>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审批意见：</w:t>
            </w:r>
            <w:r>
              <w:rPr>
                <w:rFonts w:ascii="Times New Roman" w:eastAsia="宋体" w:hAnsi="Times New Roman"/>
                <w:color w:val="000000" w:themeColor="text1"/>
                <w:sz w:val="24"/>
                <w:szCs w:val="24"/>
              </w:rPr>
              <w:t xml:space="preserve">                                         </w:t>
            </w:r>
            <w:r>
              <w:rPr>
                <w:rFonts w:ascii="Times New Roman" w:eastAsia="宋体" w:hAnsi="Times New Roman" w:hint="eastAsia"/>
                <w:color w:val="000000" w:themeColor="text1"/>
                <w:sz w:val="24"/>
                <w:szCs w:val="24"/>
              </w:rPr>
              <w:t xml:space="preserve"> </w:t>
            </w:r>
            <w:r w:rsidR="00142ACB">
              <w:rPr>
                <w:rFonts w:ascii="Times New Roman" w:eastAsia="宋体" w:hAnsi="Times New Roman" w:hint="eastAsia"/>
                <w:color w:val="000000" w:themeColor="text1"/>
                <w:sz w:val="24"/>
                <w:szCs w:val="24"/>
              </w:rPr>
              <w:t xml:space="preserve"> </w:t>
            </w:r>
            <w:r>
              <w:rPr>
                <w:rFonts w:ascii="Times New Roman" w:eastAsia="宋体" w:hAnsi="Times New Roman" w:hint="eastAsia"/>
                <w:color w:val="000000" w:themeColor="text1"/>
                <w:sz w:val="24"/>
                <w:szCs w:val="24"/>
              </w:rPr>
              <w:t xml:space="preserve">  </w:t>
            </w:r>
            <w:r>
              <w:rPr>
                <w:rFonts w:ascii="Times New Roman" w:eastAsia="宋体" w:hAnsi="Times New Roman"/>
                <w:color w:val="000000" w:themeColor="text1"/>
                <w:sz w:val="24"/>
                <w:szCs w:val="24"/>
              </w:rPr>
              <w:t xml:space="preserve"> </w:t>
            </w:r>
            <w:r w:rsidR="00142ACB">
              <w:rPr>
                <w:rFonts w:ascii="Times New Roman" w:eastAsia="宋体" w:hAnsi="Times New Roman" w:hint="eastAsia"/>
                <w:color w:val="000000" w:themeColor="text1"/>
                <w:sz w:val="24"/>
                <w:szCs w:val="24"/>
              </w:rPr>
              <w:t>延环审</w:t>
            </w:r>
            <w:r>
              <w:rPr>
                <w:rFonts w:ascii="Times New Roman" w:eastAsia="宋体" w:hAnsi="Times New Roman"/>
                <w:color w:val="000000" w:themeColor="text1"/>
                <w:sz w:val="24"/>
                <w:szCs w:val="24"/>
              </w:rPr>
              <w:t>[202</w:t>
            </w:r>
            <w:r w:rsidR="00142ACB">
              <w:rPr>
                <w:rFonts w:ascii="Times New Roman" w:eastAsia="宋体" w:hAnsi="Times New Roman" w:hint="eastAsia"/>
                <w:color w:val="000000" w:themeColor="text1"/>
                <w:sz w:val="24"/>
                <w:szCs w:val="24"/>
              </w:rPr>
              <w:t>4</w:t>
            </w:r>
            <w:r>
              <w:rPr>
                <w:rFonts w:ascii="Times New Roman" w:eastAsia="宋体" w:hAnsi="Times New Roman"/>
                <w:color w:val="000000" w:themeColor="text1"/>
                <w:sz w:val="24"/>
                <w:szCs w:val="24"/>
              </w:rPr>
              <w:t>]</w:t>
            </w:r>
            <w:r w:rsidR="00142ACB">
              <w:rPr>
                <w:rFonts w:ascii="Times New Roman" w:eastAsia="宋体" w:hAnsi="Times New Roman" w:hint="eastAsia"/>
                <w:color w:val="000000" w:themeColor="text1"/>
                <w:sz w:val="24"/>
                <w:szCs w:val="24"/>
              </w:rPr>
              <w:t>2</w:t>
            </w:r>
            <w:r>
              <w:rPr>
                <w:rFonts w:ascii="Times New Roman" w:eastAsia="宋体" w:hAnsi="Times New Roman"/>
                <w:color w:val="000000" w:themeColor="text1"/>
                <w:sz w:val="24"/>
                <w:szCs w:val="24"/>
              </w:rPr>
              <w:t>号</w:t>
            </w:r>
          </w:p>
          <w:p w14:paraId="3F413E2E" w14:textId="529836AA" w:rsidR="0093790C" w:rsidRDefault="00071A84">
            <w:pPr>
              <w:spacing w:line="480" w:lineRule="exact"/>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新乡市生态环境局</w:t>
            </w:r>
            <w:r w:rsidR="00142ACB">
              <w:rPr>
                <w:rFonts w:ascii="Times New Roman" w:eastAsia="宋体" w:hAnsi="Times New Roman" w:hint="eastAsia"/>
                <w:color w:val="000000" w:themeColor="text1"/>
                <w:sz w:val="24"/>
                <w:szCs w:val="24"/>
              </w:rPr>
              <w:t>延津</w:t>
            </w:r>
            <w:r>
              <w:rPr>
                <w:rFonts w:ascii="Times New Roman" w:eastAsia="宋体" w:hAnsi="Times New Roman"/>
                <w:color w:val="000000" w:themeColor="text1"/>
                <w:sz w:val="24"/>
                <w:szCs w:val="24"/>
              </w:rPr>
              <w:t>分局</w:t>
            </w:r>
          </w:p>
          <w:p w14:paraId="3F413E30" w14:textId="51B2558C" w:rsidR="0093790C" w:rsidRDefault="00071A84">
            <w:pPr>
              <w:spacing w:line="480" w:lineRule="exact"/>
              <w:jc w:val="center"/>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关于《</w:t>
            </w:r>
            <w:r w:rsidR="00142ACB">
              <w:rPr>
                <w:rFonts w:ascii="Times New Roman" w:eastAsia="宋体" w:hAnsi="Times New Roman" w:hint="eastAsia"/>
                <w:color w:val="000000" w:themeColor="text1"/>
                <w:sz w:val="24"/>
                <w:szCs w:val="24"/>
              </w:rPr>
              <w:t>新乡市龙丰抛光磨料有限公司年产</w:t>
            </w:r>
            <w:r w:rsidR="00142ACB">
              <w:rPr>
                <w:rFonts w:ascii="Times New Roman" w:eastAsia="宋体" w:hAnsi="Times New Roman" w:hint="eastAsia"/>
                <w:color w:val="000000" w:themeColor="text1"/>
                <w:sz w:val="24"/>
                <w:szCs w:val="24"/>
              </w:rPr>
              <w:t>500</w:t>
            </w:r>
            <w:r w:rsidR="00142ACB">
              <w:rPr>
                <w:rFonts w:ascii="Times New Roman" w:eastAsia="宋体" w:hAnsi="Times New Roman" w:hint="eastAsia"/>
                <w:color w:val="000000" w:themeColor="text1"/>
                <w:sz w:val="24"/>
                <w:szCs w:val="24"/>
              </w:rPr>
              <w:t>吨用于研磨抛光表面处理的助剂项目</w:t>
            </w:r>
            <w:r>
              <w:rPr>
                <w:rFonts w:ascii="Times New Roman" w:eastAsia="宋体" w:hAnsi="Times New Roman"/>
                <w:color w:val="000000" w:themeColor="text1"/>
                <w:sz w:val="24"/>
                <w:szCs w:val="24"/>
              </w:rPr>
              <w:t>环境影响报告表》的批复</w:t>
            </w:r>
          </w:p>
          <w:p w14:paraId="3F413E31" w14:textId="77777777" w:rsidR="0093790C" w:rsidRDefault="0093790C">
            <w:pPr>
              <w:spacing w:line="480" w:lineRule="exact"/>
              <w:jc w:val="center"/>
              <w:rPr>
                <w:rFonts w:ascii="Times New Roman" w:eastAsia="宋体" w:hAnsi="Times New Roman"/>
                <w:color w:val="000000" w:themeColor="text1"/>
                <w:sz w:val="24"/>
                <w:szCs w:val="24"/>
              </w:rPr>
            </w:pPr>
          </w:p>
          <w:p w14:paraId="63F48A0A" w14:textId="77777777" w:rsidR="00DB0005" w:rsidRDefault="00DB0005" w:rsidP="00DB0005">
            <w:pPr>
              <w:spacing w:line="480" w:lineRule="exact"/>
              <w:jc w:val="both"/>
              <w:rPr>
                <w:rFonts w:ascii="Times New Roman" w:eastAsia="宋体" w:hAnsi="Times New Roman"/>
                <w:color w:val="000000" w:themeColor="text1"/>
                <w:sz w:val="24"/>
                <w:szCs w:val="24"/>
              </w:rPr>
            </w:pPr>
            <w:r w:rsidRPr="00DB0005">
              <w:rPr>
                <w:rFonts w:ascii="Times New Roman" w:eastAsia="宋体" w:hAnsi="Times New Roman"/>
                <w:color w:val="000000" w:themeColor="text1"/>
                <w:sz w:val="24"/>
                <w:szCs w:val="24"/>
              </w:rPr>
              <w:t>新乡市龙丰抛光磨料有限公司</w:t>
            </w:r>
            <w:r>
              <w:rPr>
                <w:rFonts w:ascii="Times New Roman" w:eastAsia="宋体" w:hAnsi="Times New Roman" w:hint="eastAsia"/>
                <w:color w:val="000000" w:themeColor="text1"/>
                <w:sz w:val="24"/>
                <w:szCs w:val="24"/>
              </w:rPr>
              <w:t>：</w:t>
            </w:r>
          </w:p>
          <w:p w14:paraId="5A126F77" w14:textId="77777777" w:rsidR="00DB0005" w:rsidRDefault="00DB0005" w:rsidP="00DB0005">
            <w:pPr>
              <w:spacing w:line="480" w:lineRule="exact"/>
              <w:ind w:firstLineChars="200" w:firstLine="480"/>
              <w:jc w:val="both"/>
              <w:rPr>
                <w:rFonts w:ascii="Times New Roman" w:eastAsia="宋体" w:hAnsi="Times New Roman"/>
                <w:color w:val="000000" w:themeColor="text1"/>
                <w:sz w:val="24"/>
                <w:szCs w:val="24"/>
              </w:rPr>
            </w:pPr>
            <w:r w:rsidRPr="00DB0005">
              <w:rPr>
                <w:rFonts w:ascii="Times New Roman" w:eastAsia="宋体" w:hAnsi="Times New Roman"/>
                <w:color w:val="000000" w:themeColor="text1"/>
                <w:sz w:val="24"/>
                <w:szCs w:val="24"/>
              </w:rPr>
              <w:t>你公司上报的由新乡市世青环境科技有限公司环评工程师杜俊平主持编制完成的《新乡市龙丰抛光磨料有限公司年产</w:t>
            </w:r>
            <w:r w:rsidRPr="00DB0005">
              <w:rPr>
                <w:rFonts w:ascii="Times New Roman" w:eastAsia="宋体" w:hAnsi="Times New Roman"/>
                <w:color w:val="000000" w:themeColor="text1"/>
                <w:sz w:val="24"/>
                <w:szCs w:val="24"/>
              </w:rPr>
              <w:t>500</w:t>
            </w:r>
            <w:r w:rsidRPr="00DB0005">
              <w:rPr>
                <w:rFonts w:ascii="Times New Roman" w:eastAsia="宋体" w:hAnsi="Times New Roman"/>
                <w:color w:val="000000" w:themeColor="text1"/>
                <w:sz w:val="24"/>
                <w:szCs w:val="24"/>
              </w:rPr>
              <w:t>吨用于研磨抛光表面处理的助剂项目环境影响报告表》</w:t>
            </w:r>
            <w:r w:rsidRPr="00DB0005">
              <w:rPr>
                <w:rFonts w:ascii="Times New Roman" w:eastAsia="宋体" w:hAnsi="Times New Roman"/>
                <w:color w:val="000000" w:themeColor="text1"/>
                <w:sz w:val="24"/>
                <w:szCs w:val="24"/>
              </w:rPr>
              <w:t>(</w:t>
            </w:r>
            <w:r w:rsidRPr="00DB0005">
              <w:rPr>
                <w:rFonts w:ascii="Times New Roman" w:eastAsia="宋体" w:hAnsi="Times New Roman"/>
                <w:color w:val="000000" w:themeColor="text1"/>
                <w:sz w:val="24"/>
                <w:szCs w:val="24"/>
              </w:rPr>
              <w:t>以下简称《报告表》</w:t>
            </w:r>
            <w:r w:rsidRPr="00DB0005">
              <w:rPr>
                <w:rFonts w:ascii="Times New Roman" w:eastAsia="宋体" w:hAnsi="Times New Roman"/>
                <w:color w:val="000000" w:themeColor="text1"/>
                <w:sz w:val="24"/>
                <w:szCs w:val="24"/>
              </w:rPr>
              <w:t>)</w:t>
            </w:r>
            <w:r w:rsidRPr="00DB0005">
              <w:rPr>
                <w:rFonts w:ascii="Times New Roman" w:eastAsia="宋体" w:hAnsi="Times New Roman"/>
                <w:color w:val="000000" w:themeColor="text1"/>
                <w:sz w:val="24"/>
                <w:szCs w:val="24"/>
              </w:rPr>
              <w:t>收悉。该项目环评审批事项已在我县政府网站公示期满，根据环评结论，根据《中华人民共和国环境保护法》、《中华人民共和国行政许可法》、《中华人民共和国环境影响评价法》、《建设项目环境保护管理条例》等法律法规规定，经局委班子会研究、环审委审核决定通过后，批复如下</w:t>
            </w:r>
            <w:r>
              <w:rPr>
                <w:rFonts w:ascii="Times New Roman" w:eastAsia="宋体" w:hAnsi="Times New Roman" w:hint="eastAsia"/>
                <w:color w:val="000000" w:themeColor="text1"/>
                <w:sz w:val="24"/>
                <w:szCs w:val="24"/>
              </w:rPr>
              <w:t>：</w:t>
            </w:r>
          </w:p>
          <w:p w14:paraId="2CA8EF87" w14:textId="77777777" w:rsidR="00DB0005" w:rsidRDefault="00DB0005" w:rsidP="00DB0005">
            <w:pPr>
              <w:spacing w:line="480" w:lineRule="exact"/>
              <w:ind w:firstLineChars="200" w:firstLine="480"/>
              <w:jc w:val="both"/>
              <w:rPr>
                <w:rFonts w:ascii="Times New Roman" w:eastAsia="宋体" w:hAnsi="Times New Roman"/>
                <w:color w:val="000000" w:themeColor="text1"/>
                <w:sz w:val="24"/>
                <w:szCs w:val="24"/>
              </w:rPr>
            </w:pPr>
            <w:r w:rsidRPr="00DB0005">
              <w:rPr>
                <w:rFonts w:ascii="Times New Roman" w:eastAsia="宋体" w:hAnsi="Times New Roman"/>
                <w:color w:val="000000" w:themeColor="text1"/>
                <w:sz w:val="24"/>
                <w:szCs w:val="24"/>
              </w:rPr>
              <w:t>一、我局批准该《报告表》，原则同意你公司按照《报告表》中所列项目的地点、性质、规模、生产工艺和环境保护对策措施建设。</w:t>
            </w:r>
          </w:p>
          <w:p w14:paraId="74B56F26" w14:textId="77777777" w:rsidR="00DB0005" w:rsidRDefault="00DB0005" w:rsidP="00DB0005">
            <w:pPr>
              <w:spacing w:line="480" w:lineRule="exact"/>
              <w:ind w:firstLineChars="200" w:firstLine="480"/>
              <w:jc w:val="both"/>
              <w:rPr>
                <w:rFonts w:ascii="Times New Roman" w:eastAsia="宋体" w:hAnsi="Times New Roman"/>
                <w:color w:val="000000" w:themeColor="text1"/>
                <w:sz w:val="24"/>
                <w:szCs w:val="24"/>
              </w:rPr>
            </w:pPr>
            <w:r w:rsidRPr="00DB0005">
              <w:rPr>
                <w:rFonts w:ascii="Times New Roman" w:eastAsia="宋体" w:hAnsi="Times New Roman"/>
                <w:color w:val="000000" w:themeColor="text1"/>
                <w:sz w:val="24"/>
                <w:szCs w:val="24"/>
              </w:rPr>
              <w:t>二、你公司应主动向社会公众公开经批准的《报告表》并接受相关方的咨询。</w:t>
            </w:r>
          </w:p>
          <w:p w14:paraId="10F1888A" w14:textId="77777777" w:rsidR="0099010C" w:rsidRDefault="00DB0005">
            <w:pPr>
              <w:spacing w:line="480" w:lineRule="exact"/>
              <w:ind w:firstLineChars="200" w:firstLine="480"/>
              <w:jc w:val="both"/>
              <w:rPr>
                <w:rFonts w:ascii="Times New Roman" w:eastAsia="宋体" w:hAnsi="Times New Roman"/>
                <w:color w:val="000000" w:themeColor="text1"/>
                <w:sz w:val="24"/>
                <w:szCs w:val="24"/>
              </w:rPr>
            </w:pPr>
            <w:r w:rsidRPr="00DB0005">
              <w:rPr>
                <w:rFonts w:ascii="Times New Roman" w:eastAsia="宋体" w:hAnsi="Times New Roman"/>
                <w:color w:val="000000" w:themeColor="text1"/>
                <w:sz w:val="24"/>
                <w:szCs w:val="24"/>
              </w:rPr>
              <w:t>三、你公司要全面落实《报告表》中提出的各项环保对策措施及环保设施投资概算，确保各项环境保护设施与主体工程同时设计、同时施工、同时投入使用，确保各项污染物</w:t>
            </w:r>
            <w:r w:rsidR="00235477" w:rsidRPr="00235477">
              <w:rPr>
                <w:rFonts w:ascii="Times New Roman" w:eastAsia="宋体" w:hAnsi="Times New Roman"/>
                <w:color w:val="000000" w:themeColor="text1"/>
                <w:sz w:val="24"/>
                <w:szCs w:val="24"/>
              </w:rPr>
              <w:t>达标排放。</w:t>
            </w:r>
          </w:p>
          <w:p w14:paraId="7F8A0EF6" w14:textId="6436D242" w:rsidR="0099010C" w:rsidRDefault="00235477">
            <w:pPr>
              <w:spacing w:line="480" w:lineRule="exact"/>
              <w:ind w:firstLineChars="200" w:firstLine="480"/>
              <w:jc w:val="both"/>
              <w:rPr>
                <w:rFonts w:ascii="Times New Roman" w:eastAsia="宋体" w:hAnsi="Times New Roman"/>
                <w:color w:val="000000" w:themeColor="text1"/>
                <w:sz w:val="24"/>
                <w:szCs w:val="24"/>
              </w:rPr>
            </w:pPr>
            <w:r w:rsidRPr="00235477">
              <w:rPr>
                <w:rFonts w:ascii="Times New Roman" w:eastAsia="宋体" w:hAnsi="Times New Roman"/>
                <w:color w:val="000000" w:themeColor="text1"/>
                <w:sz w:val="24"/>
                <w:szCs w:val="24"/>
              </w:rPr>
              <w:t>(</w:t>
            </w:r>
            <w:r w:rsidRPr="00235477">
              <w:rPr>
                <w:rFonts w:ascii="Times New Roman" w:eastAsia="宋体" w:hAnsi="Times New Roman"/>
                <w:color w:val="000000" w:themeColor="text1"/>
                <w:sz w:val="24"/>
                <w:szCs w:val="24"/>
              </w:rPr>
              <w:t>一</w:t>
            </w:r>
            <w:r w:rsidRPr="00235477">
              <w:rPr>
                <w:rFonts w:ascii="Times New Roman" w:eastAsia="宋体" w:hAnsi="Times New Roman"/>
                <w:color w:val="000000" w:themeColor="text1"/>
                <w:sz w:val="24"/>
                <w:szCs w:val="24"/>
              </w:rPr>
              <w:t>)</w:t>
            </w:r>
            <w:r w:rsidRPr="00235477">
              <w:rPr>
                <w:rFonts w:ascii="Times New Roman" w:eastAsia="宋体" w:hAnsi="Times New Roman"/>
                <w:color w:val="000000" w:themeColor="text1"/>
                <w:sz w:val="24"/>
                <w:szCs w:val="24"/>
              </w:rPr>
              <w:t>依据《报告表》和本批复文件，在项目建设过程中，你单位要严格执行环保</w:t>
            </w:r>
            <w:r w:rsidR="0099010C">
              <w:rPr>
                <w:rFonts w:ascii="Times New Roman" w:eastAsia="宋体" w:hAnsi="Times New Roman" w:hint="eastAsia"/>
                <w:color w:val="000000" w:themeColor="text1"/>
                <w:sz w:val="24"/>
                <w:szCs w:val="24"/>
              </w:rPr>
              <w:t>“</w:t>
            </w:r>
            <w:r w:rsidRPr="00235477">
              <w:rPr>
                <w:rFonts w:ascii="Times New Roman" w:eastAsia="宋体" w:hAnsi="Times New Roman"/>
                <w:color w:val="000000" w:themeColor="text1"/>
                <w:sz w:val="24"/>
                <w:szCs w:val="24"/>
              </w:rPr>
              <w:t>三同时</w:t>
            </w:r>
            <w:r w:rsidR="0099010C">
              <w:rPr>
                <w:rFonts w:ascii="Times New Roman" w:eastAsia="宋体" w:hAnsi="Times New Roman" w:hint="eastAsia"/>
                <w:color w:val="000000" w:themeColor="text1"/>
                <w:sz w:val="24"/>
                <w:szCs w:val="24"/>
              </w:rPr>
              <w:t>”</w:t>
            </w:r>
            <w:r w:rsidRPr="00235477">
              <w:rPr>
                <w:rFonts w:ascii="Times New Roman" w:eastAsia="宋体" w:hAnsi="Times New Roman"/>
                <w:color w:val="000000" w:themeColor="text1"/>
                <w:sz w:val="24"/>
                <w:szCs w:val="24"/>
              </w:rPr>
              <w:t>制度，认真落实环评中提出的各项污染防治措施，重点按照新乡市大气污染防治相关要求。</w:t>
            </w:r>
          </w:p>
          <w:p w14:paraId="29DC3FBA" w14:textId="77777777" w:rsidR="0099010C" w:rsidRDefault="00235477">
            <w:pPr>
              <w:spacing w:line="480" w:lineRule="exact"/>
              <w:ind w:firstLineChars="200" w:firstLine="480"/>
              <w:jc w:val="both"/>
              <w:rPr>
                <w:rFonts w:ascii="Times New Roman" w:eastAsia="宋体" w:hAnsi="Times New Roman"/>
                <w:color w:val="000000" w:themeColor="text1"/>
                <w:sz w:val="24"/>
                <w:szCs w:val="24"/>
              </w:rPr>
            </w:pPr>
            <w:r w:rsidRPr="00235477">
              <w:rPr>
                <w:rFonts w:ascii="Times New Roman" w:eastAsia="宋体" w:hAnsi="Times New Roman"/>
                <w:color w:val="000000" w:themeColor="text1"/>
                <w:sz w:val="24"/>
                <w:szCs w:val="24"/>
              </w:rPr>
              <w:t>(</w:t>
            </w:r>
            <w:r w:rsidRPr="00235477">
              <w:rPr>
                <w:rFonts w:ascii="Times New Roman" w:eastAsia="宋体" w:hAnsi="Times New Roman"/>
                <w:color w:val="000000" w:themeColor="text1"/>
                <w:sz w:val="24"/>
                <w:szCs w:val="24"/>
              </w:rPr>
              <w:t>二</w:t>
            </w:r>
            <w:r w:rsidRPr="00235477">
              <w:rPr>
                <w:rFonts w:ascii="Times New Roman" w:eastAsia="宋体" w:hAnsi="Times New Roman"/>
                <w:color w:val="000000" w:themeColor="text1"/>
                <w:sz w:val="24"/>
                <w:szCs w:val="24"/>
              </w:rPr>
              <w:t>)</w:t>
            </w:r>
            <w:r w:rsidRPr="00235477">
              <w:rPr>
                <w:rFonts w:ascii="Times New Roman" w:eastAsia="宋体" w:hAnsi="Times New Roman"/>
                <w:color w:val="000000" w:themeColor="text1"/>
                <w:sz w:val="24"/>
                <w:szCs w:val="24"/>
              </w:rPr>
              <w:t>项目营运期，外排污染物应满足以下要求</w:t>
            </w:r>
            <w:r w:rsidR="0099010C">
              <w:rPr>
                <w:rFonts w:ascii="Times New Roman" w:eastAsia="宋体" w:hAnsi="Times New Roman" w:hint="eastAsia"/>
                <w:color w:val="000000" w:themeColor="text1"/>
                <w:sz w:val="24"/>
                <w:szCs w:val="24"/>
              </w:rPr>
              <w:t>：</w:t>
            </w:r>
          </w:p>
          <w:p w14:paraId="386EEE83" w14:textId="77777777" w:rsidR="00B62695" w:rsidRDefault="00235477">
            <w:pPr>
              <w:spacing w:line="480" w:lineRule="exact"/>
              <w:ind w:firstLineChars="200" w:firstLine="480"/>
              <w:jc w:val="both"/>
              <w:rPr>
                <w:rFonts w:ascii="Times New Roman" w:eastAsia="宋体" w:hAnsi="Times New Roman"/>
                <w:color w:val="000000" w:themeColor="text1"/>
                <w:sz w:val="24"/>
                <w:szCs w:val="24"/>
              </w:rPr>
            </w:pPr>
            <w:r w:rsidRPr="00235477">
              <w:rPr>
                <w:rFonts w:ascii="Times New Roman" w:eastAsia="宋体" w:hAnsi="Times New Roman"/>
                <w:color w:val="000000" w:themeColor="text1"/>
                <w:sz w:val="24"/>
                <w:szCs w:val="24"/>
              </w:rPr>
              <w:t>1</w:t>
            </w:r>
            <w:r w:rsidRPr="00235477">
              <w:rPr>
                <w:rFonts w:ascii="Times New Roman" w:eastAsia="宋体" w:hAnsi="Times New Roman"/>
                <w:color w:val="000000" w:themeColor="text1"/>
                <w:sz w:val="24"/>
                <w:szCs w:val="24"/>
              </w:rPr>
              <w:t>、废气</w:t>
            </w:r>
            <w:r w:rsidR="0099010C">
              <w:rPr>
                <w:rFonts w:ascii="Times New Roman" w:eastAsia="宋体" w:hAnsi="Times New Roman" w:hint="eastAsia"/>
                <w:color w:val="000000" w:themeColor="text1"/>
                <w:sz w:val="24"/>
                <w:szCs w:val="24"/>
              </w:rPr>
              <w:t>：</w:t>
            </w:r>
            <w:r w:rsidRPr="00235477">
              <w:rPr>
                <w:rFonts w:ascii="Times New Roman" w:eastAsia="宋体" w:hAnsi="Times New Roman"/>
                <w:color w:val="000000" w:themeColor="text1"/>
                <w:sz w:val="24"/>
                <w:szCs w:val="24"/>
              </w:rPr>
              <w:t>投料废气采用脉冲布袋除尘器处理后经</w:t>
            </w:r>
            <w:r w:rsidRPr="00235477">
              <w:rPr>
                <w:rFonts w:ascii="Times New Roman" w:eastAsia="宋体" w:hAnsi="Times New Roman"/>
                <w:color w:val="000000" w:themeColor="text1"/>
                <w:sz w:val="24"/>
                <w:szCs w:val="24"/>
              </w:rPr>
              <w:t>15m</w:t>
            </w:r>
            <w:r w:rsidRPr="00235477">
              <w:rPr>
                <w:rFonts w:ascii="Times New Roman" w:eastAsia="宋体" w:hAnsi="Times New Roman"/>
                <w:color w:val="000000" w:themeColor="text1"/>
                <w:sz w:val="24"/>
                <w:szCs w:val="24"/>
              </w:rPr>
              <w:t>高排气简排放，须满足《新乡市生态环境局关于进一步规范工业企业颗粒物排放限值的通知》颗粒物有组织排放浓度不高于</w:t>
            </w:r>
            <w:r w:rsidRPr="00235477">
              <w:rPr>
                <w:rFonts w:ascii="Times New Roman" w:eastAsia="宋体" w:hAnsi="Times New Roman"/>
                <w:color w:val="000000" w:themeColor="text1"/>
                <w:sz w:val="24"/>
                <w:szCs w:val="24"/>
              </w:rPr>
              <w:t>10mg</w:t>
            </w:r>
            <w:r w:rsidR="0099010C">
              <w:rPr>
                <w:rFonts w:ascii="Times New Roman" w:eastAsia="宋体" w:hAnsi="Times New Roman" w:hint="eastAsia"/>
                <w:color w:val="000000" w:themeColor="text1"/>
                <w:sz w:val="24"/>
                <w:szCs w:val="24"/>
              </w:rPr>
              <w:t>/</w:t>
            </w:r>
            <w:r w:rsidRPr="00235477">
              <w:rPr>
                <w:rFonts w:ascii="Times New Roman" w:eastAsia="宋体" w:hAnsi="Times New Roman"/>
                <w:color w:val="000000" w:themeColor="text1"/>
                <w:sz w:val="24"/>
                <w:szCs w:val="24"/>
              </w:rPr>
              <w:t>m</w:t>
            </w:r>
            <w:r w:rsidR="0099010C" w:rsidRPr="0099010C">
              <w:rPr>
                <w:rFonts w:ascii="Times New Roman" w:eastAsia="宋体" w:hAnsi="Times New Roman" w:hint="eastAsia"/>
                <w:color w:val="000000" w:themeColor="text1"/>
                <w:sz w:val="24"/>
                <w:szCs w:val="24"/>
                <w:vertAlign w:val="superscript"/>
              </w:rPr>
              <w:t>3</w:t>
            </w:r>
            <w:r w:rsidR="0099010C">
              <w:rPr>
                <w:rFonts w:ascii="Times New Roman" w:eastAsia="宋体" w:hAnsi="Times New Roman" w:hint="eastAsia"/>
                <w:color w:val="000000" w:themeColor="text1"/>
                <w:sz w:val="24"/>
                <w:szCs w:val="24"/>
              </w:rPr>
              <w:t>；</w:t>
            </w:r>
            <w:r w:rsidRPr="00235477">
              <w:rPr>
                <w:rFonts w:ascii="Times New Roman" w:eastAsia="宋体" w:hAnsi="Times New Roman"/>
                <w:color w:val="000000" w:themeColor="text1"/>
                <w:sz w:val="24"/>
                <w:szCs w:val="24"/>
              </w:rPr>
              <w:t>加热搅拌废气采用两级活性炭吸附装置处理后经</w:t>
            </w:r>
            <w:r w:rsidRPr="00235477">
              <w:rPr>
                <w:rFonts w:ascii="Times New Roman" w:eastAsia="宋体" w:hAnsi="Times New Roman"/>
                <w:color w:val="000000" w:themeColor="text1"/>
                <w:sz w:val="24"/>
                <w:szCs w:val="24"/>
              </w:rPr>
              <w:t>15m</w:t>
            </w:r>
            <w:r w:rsidRPr="00235477">
              <w:rPr>
                <w:rFonts w:ascii="Times New Roman" w:eastAsia="宋体" w:hAnsi="Times New Roman"/>
                <w:color w:val="000000" w:themeColor="text1"/>
                <w:sz w:val="24"/>
                <w:szCs w:val="24"/>
              </w:rPr>
              <w:t>高排气筒排放，须满足《关于全省开展工业企业挥发性有机物专项治理工作中排放</w:t>
            </w:r>
            <w:r w:rsidRPr="00235477">
              <w:rPr>
                <w:rFonts w:ascii="Times New Roman" w:eastAsia="宋体" w:hAnsi="Times New Roman"/>
                <w:color w:val="000000" w:themeColor="text1"/>
                <w:sz w:val="24"/>
                <w:szCs w:val="24"/>
              </w:rPr>
              <w:lastRenderedPageBreak/>
              <w:t>建议的通知》</w:t>
            </w:r>
            <w:r w:rsidRPr="00235477">
              <w:rPr>
                <w:rFonts w:ascii="Times New Roman" w:eastAsia="宋体" w:hAnsi="Times New Roman"/>
                <w:color w:val="000000" w:themeColor="text1"/>
                <w:sz w:val="24"/>
                <w:szCs w:val="24"/>
              </w:rPr>
              <w:t>(</w:t>
            </w:r>
            <w:r w:rsidRPr="00235477">
              <w:rPr>
                <w:rFonts w:ascii="Times New Roman" w:eastAsia="宋体" w:hAnsi="Times New Roman"/>
                <w:color w:val="000000" w:themeColor="text1"/>
                <w:sz w:val="24"/>
                <w:szCs w:val="24"/>
              </w:rPr>
              <w:t>豫环攻坚办【</w:t>
            </w:r>
            <w:r w:rsidRPr="00235477">
              <w:rPr>
                <w:rFonts w:ascii="Times New Roman" w:eastAsia="宋体" w:hAnsi="Times New Roman"/>
                <w:color w:val="000000" w:themeColor="text1"/>
                <w:sz w:val="24"/>
                <w:szCs w:val="24"/>
              </w:rPr>
              <w:t>2017</w:t>
            </w:r>
            <w:r w:rsidRPr="00235477">
              <w:rPr>
                <w:rFonts w:ascii="Times New Roman" w:eastAsia="宋体" w:hAnsi="Times New Roman"/>
                <w:color w:val="000000" w:themeColor="text1"/>
                <w:sz w:val="24"/>
                <w:szCs w:val="24"/>
              </w:rPr>
              <w:t>】</w:t>
            </w:r>
            <w:r w:rsidRPr="00235477">
              <w:rPr>
                <w:rFonts w:ascii="Times New Roman" w:eastAsia="宋体" w:hAnsi="Times New Roman"/>
                <w:color w:val="000000" w:themeColor="text1"/>
                <w:sz w:val="24"/>
                <w:szCs w:val="24"/>
              </w:rPr>
              <w:t>162</w:t>
            </w:r>
            <w:r w:rsidRPr="00235477">
              <w:rPr>
                <w:rFonts w:ascii="Times New Roman" w:eastAsia="宋体" w:hAnsi="Times New Roman"/>
                <w:color w:val="000000" w:themeColor="text1"/>
                <w:sz w:val="24"/>
                <w:szCs w:val="24"/>
              </w:rPr>
              <w:t>号</w:t>
            </w:r>
            <w:r w:rsidRPr="00235477">
              <w:rPr>
                <w:rFonts w:ascii="Times New Roman" w:eastAsia="宋体" w:hAnsi="Times New Roman"/>
                <w:color w:val="000000" w:themeColor="text1"/>
                <w:sz w:val="24"/>
                <w:szCs w:val="24"/>
              </w:rPr>
              <w:t>)</w:t>
            </w:r>
            <w:r w:rsidRPr="00235477">
              <w:rPr>
                <w:rFonts w:ascii="Times New Roman" w:eastAsia="宋体" w:hAnsi="Times New Roman"/>
                <w:color w:val="000000" w:themeColor="text1"/>
                <w:sz w:val="24"/>
                <w:szCs w:val="24"/>
              </w:rPr>
              <w:t>附件</w:t>
            </w:r>
            <w:r w:rsidRPr="00235477">
              <w:rPr>
                <w:rFonts w:ascii="Times New Roman" w:eastAsia="宋体" w:hAnsi="Times New Roman"/>
                <w:color w:val="000000" w:themeColor="text1"/>
                <w:sz w:val="24"/>
                <w:szCs w:val="24"/>
              </w:rPr>
              <w:t>1</w:t>
            </w:r>
            <w:r w:rsidR="0099010C">
              <w:rPr>
                <w:rFonts w:ascii="Times New Roman" w:eastAsia="宋体" w:hAnsi="Times New Roman" w:hint="eastAsia"/>
                <w:color w:val="000000" w:themeColor="text1"/>
                <w:sz w:val="24"/>
                <w:szCs w:val="24"/>
              </w:rPr>
              <w:t>：</w:t>
            </w:r>
            <w:r w:rsidRPr="00235477">
              <w:rPr>
                <w:rFonts w:ascii="Times New Roman" w:eastAsia="宋体" w:hAnsi="Times New Roman"/>
                <w:color w:val="000000" w:themeColor="text1"/>
                <w:sz w:val="24"/>
                <w:szCs w:val="24"/>
              </w:rPr>
              <w:t>工业企业挥发性有机物排放建议值</w:t>
            </w:r>
            <w:r w:rsidRPr="00235477">
              <w:rPr>
                <w:rFonts w:ascii="Times New Roman" w:eastAsia="宋体" w:hAnsi="Times New Roman"/>
                <w:color w:val="000000" w:themeColor="text1"/>
                <w:sz w:val="24"/>
                <w:szCs w:val="24"/>
              </w:rPr>
              <w:t>-</w:t>
            </w:r>
            <w:r w:rsidRPr="00235477">
              <w:rPr>
                <w:rFonts w:ascii="Times New Roman" w:eastAsia="宋体" w:hAnsi="Times New Roman"/>
                <w:color w:val="000000" w:themeColor="text1"/>
                <w:sz w:val="24"/>
                <w:szCs w:val="24"/>
              </w:rPr>
              <w:t>其他行业非甲烷总烃排放浓度</w:t>
            </w:r>
            <w:r w:rsidRPr="00235477">
              <w:rPr>
                <w:rFonts w:ascii="Times New Roman" w:eastAsia="宋体" w:hAnsi="Times New Roman"/>
                <w:color w:val="000000" w:themeColor="text1"/>
                <w:sz w:val="24"/>
                <w:szCs w:val="24"/>
              </w:rPr>
              <w:t>80mg/m</w:t>
            </w:r>
            <w:r w:rsidRPr="000A578E">
              <w:rPr>
                <w:rFonts w:ascii="Times New Roman" w:eastAsia="宋体" w:hAnsi="Times New Roman"/>
                <w:color w:val="000000" w:themeColor="text1"/>
                <w:sz w:val="24"/>
                <w:szCs w:val="24"/>
                <w:vertAlign w:val="superscript"/>
              </w:rPr>
              <w:t>3</w:t>
            </w:r>
            <w:r w:rsidRPr="00235477">
              <w:rPr>
                <w:rFonts w:ascii="Times New Roman" w:eastAsia="宋体" w:hAnsi="Times New Roman"/>
                <w:color w:val="000000" w:themeColor="text1"/>
                <w:sz w:val="24"/>
                <w:szCs w:val="24"/>
              </w:rPr>
              <w:t>、去除效率</w:t>
            </w:r>
            <w:r w:rsidRPr="00235477">
              <w:rPr>
                <w:rFonts w:ascii="Times New Roman" w:eastAsia="宋体" w:hAnsi="Times New Roman"/>
                <w:color w:val="000000" w:themeColor="text1"/>
                <w:sz w:val="24"/>
                <w:szCs w:val="24"/>
              </w:rPr>
              <w:t>&gt;70%</w:t>
            </w:r>
            <w:r w:rsidRPr="00235477">
              <w:rPr>
                <w:rFonts w:ascii="Times New Roman" w:eastAsia="宋体" w:hAnsi="Times New Roman"/>
                <w:color w:val="000000" w:themeColor="text1"/>
                <w:sz w:val="24"/>
                <w:szCs w:val="24"/>
              </w:rPr>
              <w:t>。</w:t>
            </w:r>
          </w:p>
          <w:p w14:paraId="4EEB6E1A" w14:textId="77777777" w:rsidR="00B62695" w:rsidRDefault="00235477">
            <w:pPr>
              <w:spacing w:line="480" w:lineRule="exact"/>
              <w:ind w:firstLineChars="200" w:firstLine="480"/>
              <w:jc w:val="both"/>
              <w:rPr>
                <w:rFonts w:ascii="Times New Roman" w:eastAsia="宋体" w:hAnsi="Times New Roman"/>
                <w:color w:val="000000" w:themeColor="text1"/>
                <w:sz w:val="24"/>
                <w:szCs w:val="24"/>
              </w:rPr>
            </w:pPr>
            <w:r w:rsidRPr="00235477">
              <w:rPr>
                <w:rFonts w:ascii="Times New Roman" w:eastAsia="宋体" w:hAnsi="Times New Roman"/>
                <w:color w:val="000000" w:themeColor="text1"/>
                <w:sz w:val="24"/>
                <w:szCs w:val="24"/>
              </w:rPr>
              <w:t>2</w:t>
            </w:r>
            <w:r w:rsidRPr="00235477">
              <w:rPr>
                <w:rFonts w:ascii="Times New Roman" w:eastAsia="宋体" w:hAnsi="Times New Roman"/>
                <w:color w:val="000000" w:themeColor="text1"/>
                <w:sz w:val="24"/>
                <w:szCs w:val="24"/>
              </w:rPr>
              <w:t>、噪声</w:t>
            </w:r>
            <w:r w:rsidR="00B62695">
              <w:rPr>
                <w:rFonts w:ascii="Times New Roman" w:eastAsia="宋体" w:hAnsi="Times New Roman" w:hint="eastAsia"/>
                <w:color w:val="000000" w:themeColor="text1"/>
                <w:sz w:val="24"/>
                <w:szCs w:val="24"/>
              </w:rPr>
              <w:t>：</w:t>
            </w:r>
            <w:r w:rsidRPr="00235477">
              <w:rPr>
                <w:rFonts w:ascii="Times New Roman" w:eastAsia="宋体" w:hAnsi="Times New Roman"/>
                <w:color w:val="000000" w:themeColor="text1"/>
                <w:sz w:val="24"/>
                <w:szCs w:val="24"/>
              </w:rPr>
              <w:t>主要为生产设备噪声，经过厂房封闭隔音、距离衰减等措施后。须满足《工业企业厂界环境噪声排放标准》</w:t>
            </w:r>
            <w:r w:rsidRPr="00235477">
              <w:rPr>
                <w:rFonts w:ascii="Times New Roman" w:eastAsia="宋体" w:hAnsi="Times New Roman"/>
                <w:color w:val="000000" w:themeColor="text1"/>
                <w:sz w:val="24"/>
                <w:szCs w:val="24"/>
              </w:rPr>
              <w:t>(GB12348-2008)2</w:t>
            </w:r>
            <w:r w:rsidRPr="00235477">
              <w:rPr>
                <w:rFonts w:ascii="Times New Roman" w:eastAsia="宋体" w:hAnsi="Times New Roman"/>
                <w:color w:val="000000" w:themeColor="text1"/>
                <w:sz w:val="24"/>
                <w:szCs w:val="24"/>
              </w:rPr>
              <w:t>类区昼间</w:t>
            </w:r>
            <w:r w:rsidRPr="00235477">
              <w:rPr>
                <w:rFonts w:ascii="Times New Roman" w:eastAsia="宋体" w:hAnsi="Times New Roman"/>
                <w:color w:val="000000" w:themeColor="text1"/>
                <w:sz w:val="24"/>
                <w:szCs w:val="24"/>
              </w:rPr>
              <w:t>60dB(A)</w:t>
            </w:r>
            <w:r w:rsidRPr="00235477">
              <w:rPr>
                <w:rFonts w:ascii="Times New Roman" w:eastAsia="宋体" w:hAnsi="Times New Roman"/>
                <w:color w:val="000000" w:themeColor="text1"/>
                <w:sz w:val="24"/>
                <w:szCs w:val="24"/>
              </w:rPr>
              <w:t>、夜间</w:t>
            </w:r>
            <w:r w:rsidRPr="00235477">
              <w:rPr>
                <w:rFonts w:ascii="Times New Roman" w:eastAsia="宋体" w:hAnsi="Times New Roman"/>
                <w:color w:val="000000" w:themeColor="text1"/>
                <w:sz w:val="24"/>
                <w:szCs w:val="24"/>
              </w:rPr>
              <w:t>50dB(A)</w:t>
            </w:r>
            <w:r w:rsidRPr="00235477">
              <w:rPr>
                <w:rFonts w:ascii="Times New Roman" w:eastAsia="宋体" w:hAnsi="Times New Roman"/>
                <w:color w:val="000000" w:themeColor="text1"/>
                <w:sz w:val="24"/>
                <w:szCs w:val="24"/>
              </w:rPr>
              <w:t>的标准限值要求。</w:t>
            </w:r>
          </w:p>
          <w:p w14:paraId="4F0EB263" w14:textId="738364BC" w:rsidR="00235477" w:rsidRDefault="00B62695">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3</w:t>
            </w:r>
            <w:r w:rsidR="00235477" w:rsidRPr="00235477">
              <w:rPr>
                <w:rFonts w:ascii="Times New Roman" w:eastAsia="宋体" w:hAnsi="Times New Roman"/>
                <w:color w:val="000000" w:themeColor="text1"/>
                <w:sz w:val="24"/>
                <w:szCs w:val="24"/>
              </w:rPr>
              <w:t>、固废</w:t>
            </w:r>
            <w:r>
              <w:rPr>
                <w:rFonts w:ascii="Times New Roman" w:eastAsia="宋体" w:hAnsi="Times New Roman" w:hint="eastAsia"/>
                <w:color w:val="000000" w:themeColor="text1"/>
                <w:sz w:val="24"/>
                <w:szCs w:val="24"/>
              </w:rPr>
              <w:t>：</w:t>
            </w:r>
            <w:r w:rsidR="00235477" w:rsidRPr="00235477">
              <w:rPr>
                <w:rFonts w:ascii="Times New Roman" w:eastAsia="宋体" w:hAnsi="Times New Roman"/>
                <w:color w:val="000000" w:themeColor="text1"/>
                <w:sz w:val="24"/>
                <w:szCs w:val="24"/>
              </w:rPr>
              <w:t>固体废物须按照《报告表》提出的措施进行处置。一般固废暂存间须满足《一般工业固体废物贮存和填埋污染控制标准》</w:t>
            </w:r>
            <w:r w:rsidR="00235477" w:rsidRPr="00235477">
              <w:rPr>
                <w:rFonts w:ascii="Times New Roman" w:eastAsia="宋体" w:hAnsi="Times New Roman"/>
                <w:color w:val="000000" w:themeColor="text1"/>
                <w:sz w:val="24"/>
                <w:szCs w:val="24"/>
              </w:rPr>
              <w:t>(GB18599-2020)</w:t>
            </w:r>
            <w:r w:rsidR="00235477" w:rsidRPr="00235477">
              <w:rPr>
                <w:rFonts w:ascii="Times New Roman" w:eastAsia="宋体" w:hAnsi="Times New Roman"/>
                <w:color w:val="000000" w:themeColor="text1"/>
                <w:sz w:val="24"/>
                <w:szCs w:val="24"/>
              </w:rPr>
              <w:t>要求，落实防风、防雨防晒、防渗、防泄漏措施</w:t>
            </w:r>
            <w:r w:rsidR="00D56CA7">
              <w:rPr>
                <w:rFonts w:ascii="Times New Roman" w:eastAsia="宋体" w:hAnsi="Times New Roman" w:hint="eastAsia"/>
                <w:color w:val="000000" w:themeColor="text1"/>
                <w:sz w:val="24"/>
                <w:szCs w:val="24"/>
              </w:rPr>
              <w:t>；</w:t>
            </w:r>
            <w:r w:rsidR="00235477" w:rsidRPr="00235477">
              <w:rPr>
                <w:rFonts w:ascii="Times New Roman" w:eastAsia="宋体" w:hAnsi="Times New Roman"/>
                <w:color w:val="000000" w:themeColor="text1"/>
                <w:sz w:val="24"/>
                <w:szCs w:val="24"/>
              </w:rPr>
              <w:t>危废暂存间须满足《危险废物贮存污染控制标准》</w:t>
            </w:r>
            <w:r w:rsidR="00235477" w:rsidRPr="00235477">
              <w:rPr>
                <w:rFonts w:ascii="Times New Roman" w:eastAsia="宋体" w:hAnsi="Times New Roman"/>
                <w:color w:val="000000" w:themeColor="text1"/>
                <w:sz w:val="24"/>
                <w:szCs w:val="24"/>
              </w:rPr>
              <w:t>(GB18597-2023)</w:t>
            </w:r>
            <w:r w:rsidR="00235477" w:rsidRPr="00235477">
              <w:rPr>
                <w:rFonts w:ascii="Times New Roman" w:eastAsia="宋体" w:hAnsi="Times New Roman"/>
                <w:color w:val="000000" w:themeColor="text1"/>
                <w:sz w:val="24"/>
                <w:szCs w:val="24"/>
              </w:rPr>
              <w:t>要求，危险废物在危废暂存间采用专用密闭容器储存，危废暂存间采取防风、防晒防雨淋、防扬散、防流失、防渗漏措施。固体废物须全部妥善处置避免造成环境的二次污染。</w:t>
            </w:r>
          </w:p>
          <w:p w14:paraId="222BA7EB" w14:textId="32C0B67B" w:rsidR="003C6CB1" w:rsidRPr="003C6CB1" w:rsidRDefault="003C6CB1" w:rsidP="003C6CB1">
            <w:pPr>
              <w:spacing w:line="480" w:lineRule="exact"/>
              <w:ind w:firstLineChars="200" w:firstLine="480"/>
              <w:jc w:val="both"/>
              <w:rPr>
                <w:rFonts w:ascii="Times New Roman" w:eastAsia="宋体" w:hAnsi="Times New Roman"/>
                <w:color w:val="000000" w:themeColor="text1"/>
                <w:sz w:val="24"/>
                <w:szCs w:val="24"/>
              </w:rPr>
            </w:pPr>
            <w:r w:rsidRPr="003C6CB1">
              <w:rPr>
                <w:rFonts w:ascii="Times New Roman" w:eastAsia="宋体" w:hAnsi="Times New Roman" w:hint="eastAsia"/>
                <w:color w:val="000000" w:themeColor="text1"/>
                <w:sz w:val="24"/>
                <w:szCs w:val="24"/>
              </w:rPr>
              <w:t>四、按照国家、省、市有关规定安装污染物在线检测及监控设备、用电量在线监控装置、视频监控装置，并按要求与环保部门联网。</w:t>
            </w:r>
          </w:p>
          <w:p w14:paraId="054CDCE8" w14:textId="76B091CE" w:rsidR="003C6CB1" w:rsidRPr="003C6CB1" w:rsidRDefault="003C6CB1" w:rsidP="003C6CB1">
            <w:pPr>
              <w:spacing w:line="480" w:lineRule="exact"/>
              <w:ind w:firstLineChars="200" w:firstLine="480"/>
              <w:jc w:val="both"/>
              <w:rPr>
                <w:rFonts w:ascii="Times New Roman" w:eastAsia="宋体" w:hAnsi="Times New Roman"/>
                <w:color w:val="000000" w:themeColor="text1"/>
                <w:sz w:val="24"/>
                <w:szCs w:val="24"/>
              </w:rPr>
            </w:pPr>
            <w:r w:rsidRPr="003C6CB1">
              <w:rPr>
                <w:rFonts w:ascii="Times New Roman" w:eastAsia="宋体" w:hAnsi="Times New Roman" w:hint="eastAsia"/>
                <w:color w:val="000000" w:themeColor="text1"/>
                <w:sz w:val="24"/>
                <w:szCs w:val="24"/>
              </w:rPr>
              <w:t>五、项目建成后，须按照《固定污染源排污许可分类管理名录》规定的时限及时申报办理排污许可证</w:t>
            </w:r>
            <w:r w:rsidRPr="003C6CB1">
              <w:rPr>
                <w:rFonts w:ascii="Times New Roman" w:eastAsia="宋体" w:hAnsi="Times New Roman" w:hint="eastAsia"/>
                <w:color w:val="000000" w:themeColor="text1"/>
                <w:sz w:val="24"/>
                <w:szCs w:val="24"/>
              </w:rPr>
              <w:t>,</w:t>
            </w:r>
            <w:r w:rsidRPr="003C6CB1">
              <w:rPr>
                <w:rFonts w:ascii="Times New Roman" w:eastAsia="宋体" w:hAnsi="Times New Roman" w:hint="eastAsia"/>
                <w:color w:val="000000" w:themeColor="text1"/>
                <w:sz w:val="24"/>
                <w:szCs w:val="24"/>
              </w:rPr>
              <w:t>建成后须按规定程序和标准实施竣工环境保护验收。建设项目投入生产后，相关环保措施、设施与主体工程应同时投运，建设单位要对环保设施运行情况进行跟踪监测，确保各项污染物达标排放。</w:t>
            </w:r>
          </w:p>
          <w:p w14:paraId="0A43AFC2" w14:textId="7F2CDD4A" w:rsidR="003C6CB1" w:rsidRPr="003C6CB1" w:rsidRDefault="003C6CB1" w:rsidP="003C6CB1">
            <w:pPr>
              <w:spacing w:line="480" w:lineRule="exact"/>
              <w:ind w:firstLineChars="200" w:firstLine="480"/>
              <w:jc w:val="both"/>
              <w:rPr>
                <w:rFonts w:ascii="Times New Roman" w:eastAsia="宋体" w:hAnsi="Times New Roman"/>
                <w:color w:val="000000" w:themeColor="text1"/>
                <w:sz w:val="24"/>
                <w:szCs w:val="24"/>
              </w:rPr>
            </w:pPr>
            <w:r w:rsidRPr="003C6CB1">
              <w:rPr>
                <w:rFonts w:ascii="Times New Roman" w:eastAsia="宋体" w:hAnsi="Times New Roman" w:hint="eastAsia"/>
                <w:color w:val="000000" w:themeColor="text1"/>
                <w:sz w:val="24"/>
                <w:szCs w:val="24"/>
              </w:rPr>
              <w:t>六、本批复自下达之日起，五年内有效。在项目建设过程中，如项目性质、规模、地点或防治污染措施等发生重大变动，必须重新进行环境影响评价，并报环保行政主管部门审批。</w:t>
            </w:r>
          </w:p>
          <w:p w14:paraId="3F413E43" w14:textId="25B8698F" w:rsidR="0093790C" w:rsidRDefault="003C6CB1" w:rsidP="003C6CB1">
            <w:pPr>
              <w:spacing w:line="480" w:lineRule="exact"/>
              <w:ind w:firstLineChars="200" w:firstLine="480"/>
              <w:jc w:val="both"/>
              <w:rPr>
                <w:rFonts w:ascii="Times New Roman" w:eastAsia="宋体" w:hAnsi="Times New Roman"/>
                <w:color w:val="000000" w:themeColor="text1"/>
                <w:sz w:val="24"/>
                <w:szCs w:val="24"/>
              </w:rPr>
            </w:pPr>
            <w:r w:rsidRPr="003C6CB1">
              <w:rPr>
                <w:rFonts w:ascii="Times New Roman" w:eastAsia="宋体" w:hAnsi="Times New Roman" w:hint="eastAsia"/>
                <w:color w:val="000000" w:themeColor="text1"/>
                <w:sz w:val="24"/>
                <w:szCs w:val="24"/>
              </w:rPr>
              <w:t>七、如果今后国家或我省颁布新的标准，届时你公司应按新标准执行。</w:t>
            </w:r>
          </w:p>
          <w:p w14:paraId="25E3054B" w14:textId="77777777" w:rsidR="003C6CB1" w:rsidRDefault="003C6CB1" w:rsidP="003C6CB1">
            <w:pPr>
              <w:spacing w:line="480" w:lineRule="exact"/>
              <w:ind w:firstLineChars="200" w:firstLine="480"/>
              <w:jc w:val="both"/>
              <w:rPr>
                <w:rFonts w:ascii="Times New Roman" w:eastAsia="宋体" w:hAnsi="Times New Roman"/>
                <w:color w:val="000000" w:themeColor="text1"/>
                <w:sz w:val="24"/>
                <w:szCs w:val="24"/>
              </w:rPr>
            </w:pPr>
          </w:p>
          <w:p w14:paraId="1630FEF5" w14:textId="77777777" w:rsidR="003C6CB1" w:rsidRDefault="003C6CB1" w:rsidP="003C6CB1">
            <w:pPr>
              <w:spacing w:line="480" w:lineRule="exact"/>
              <w:ind w:firstLineChars="200" w:firstLine="480"/>
              <w:jc w:val="both"/>
              <w:rPr>
                <w:rFonts w:ascii="Times New Roman" w:eastAsia="宋体" w:hAnsi="Times New Roman"/>
                <w:color w:val="000000" w:themeColor="text1"/>
                <w:sz w:val="24"/>
                <w:szCs w:val="24"/>
              </w:rPr>
            </w:pPr>
          </w:p>
          <w:p w14:paraId="6F1C2A34" w14:textId="77777777" w:rsidR="003C6CB1" w:rsidRPr="003C6CB1" w:rsidRDefault="003C6CB1" w:rsidP="003C6CB1">
            <w:pPr>
              <w:spacing w:line="480" w:lineRule="exact"/>
              <w:ind w:firstLineChars="200" w:firstLine="480"/>
              <w:jc w:val="both"/>
              <w:rPr>
                <w:rFonts w:ascii="Times New Roman" w:eastAsia="宋体" w:hAnsi="Times New Roman"/>
                <w:color w:val="000000" w:themeColor="text1"/>
                <w:sz w:val="24"/>
                <w:szCs w:val="24"/>
                <w:highlight w:val="yellow"/>
              </w:rPr>
            </w:pPr>
          </w:p>
          <w:p w14:paraId="3F413E44" w14:textId="05E857BC" w:rsidR="0093790C" w:rsidRDefault="00071A84">
            <w:pPr>
              <w:spacing w:line="480" w:lineRule="exact"/>
              <w:jc w:val="right"/>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新乡市生态环境局</w:t>
            </w:r>
            <w:r w:rsidR="003C6CB1">
              <w:rPr>
                <w:rFonts w:ascii="Times New Roman" w:eastAsia="宋体" w:hAnsi="Times New Roman" w:hint="eastAsia"/>
                <w:color w:val="000000" w:themeColor="text1"/>
                <w:sz w:val="24"/>
                <w:szCs w:val="24"/>
              </w:rPr>
              <w:t>延津</w:t>
            </w:r>
            <w:r>
              <w:rPr>
                <w:rFonts w:ascii="Times New Roman" w:eastAsia="宋体" w:hAnsi="Times New Roman" w:hint="eastAsia"/>
                <w:color w:val="000000" w:themeColor="text1"/>
                <w:sz w:val="24"/>
                <w:szCs w:val="24"/>
              </w:rPr>
              <w:t>分局</w:t>
            </w:r>
          </w:p>
          <w:p w14:paraId="3F413E45" w14:textId="554BECFF" w:rsidR="0093790C" w:rsidRDefault="00071A84">
            <w:pPr>
              <w:wordWrap w:val="0"/>
              <w:spacing w:line="480" w:lineRule="exact"/>
              <w:jc w:val="right"/>
              <w:rPr>
                <w:rFonts w:ascii="Times New Roman" w:eastAsia="宋体" w:hAnsi="Times New Roman"/>
                <w:color w:val="000000" w:themeColor="text1"/>
                <w:sz w:val="24"/>
                <w:szCs w:val="24"/>
              </w:rPr>
            </w:pPr>
            <w:r>
              <w:rPr>
                <w:rFonts w:ascii="Times New Roman" w:eastAsia="宋体" w:hAnsi="Times New Roman"/>
                <w:color w:val="000000" w:themeColor="text1"/>
                <w:sz w:val="24"/>
                <w:szCs w:val="24"/>
              </w:rPr>
              <w:t>202</w:t>
            </w:r>
            <w:r w:rsidR="003C6CB1">
              <w:rPr>
                <w:rFonts w:ascii="Times New Roman" w:eastAsia="宋体" w:hAnsi="Times New Roman" w:hint="eastAsia"/>
                <w:color w:val="000000" w:themeColor="text1"/>
                <w:sz w:val="24"/>
                <w:szCs w:val="24"/>
              </w:rPr>
              <w:t>4</w:t>
            </w:r>
            <w:r>
              <w:rPr>
                <w:rFonts w:ascii="Times New Roman" w:eastAsia="宋体" w:hAnsi="Times New Roman"/>
                <w:color w:val="000000" w:themeColor="text1"/>
                <w:sz w:val="24"/>
                <w:szCs w:val="24"/>
              </w:rPr>
              <w:t>年</w:t>
            </w:r>
            <w:r w:rsidR="003C6CB1">
              <w:rPr>
                <w:rFonts w:ascii="Times New Roman" w:eastAsia="宋体" w:hAnsi="Times New Roman" w:hint="eastAsia"/>
                <w:color w:val="000000" w:themeColor="text1"/>
                <w:sz w:val="24"/>
                <w:szCs w:val="24"/>
              </w:rPr>
              <w:t>1</w:t>
            </w:r>
            <w:r>
              <w:rPr>
                <w:rFonts w:ascii="Times New Roman" w:eastAsia="宋体" w:hAnsi="Times New Roman"/>
                <w:color w:val="000000" w:themeColor="text1"/>
                <w:sz w:val="24"/>
                <w:szCs w:val="24"/>
              </w:rPr>
              <w:t>月</w:t>
            </w:r>
            <w:r w:rsidR="003C6CB1">
              <w:rPr>
                <w:rFonts w:ascii="Times New Roman" w:eastAsia="宋体" w:hAnsi="Times New Roman" w:hint="eastAsia"/>
                <w:color w:val="000000" w:themeColor="text1"/>
                <w:sz w:val="24"/>
                <w:szCs w:val="24"/>
              </w:rPr>
              <w:t>22</w:t>
            </w:r>
            <w:r>
              <w:rPr>
                <w:rFonts w:ascii="Times New Roman" w:eastAsia="宋体" w:hAnsi="Times New Roman"/>
                <w:color w:val="000000" w:themeColor="text1"/>
                <w:sz w:val="24"/>
                <w:szCs w:val="24"/>
              </w:rPr>
              <w:t>日</w:t>
            </w:r>
            <w:r>
              <w:rPr>
                <w:rFonts w:ascii="Times New Roman" w:eastAsia="宋体" w:hAnsi="Times New Roman" w:hint="eastAsia"/>
                <w:color w:val="000000" w:themeColor="text1"/>
                <w:sz w:val="24"/>
                <w:szCs w:val="24"/>
              </w:rPr>
              <w:t xml:space="preserve">    </w:t>
            </w:r>
          </w:p>
          <w:p w14:paraId="3F413E46" w14:textId="77777777" w:rsidR="0093790C" w:rsidRDefault="0093790C">
            <w:pPr>
              <w:spacing w:line="460" w:lineRule="exact"/>
              <w:rPr>
                <w:rFonts w:ascii="Times New Roman" w:eastAsia="宋体" w:hAnsi="Times New Roman"/>
                <w:color w:val="000000" w:themeColor="text1"/>
                <w:sz w:val="24"/>
                <w:szCs w:val="24"/>
              </w:rPr>
            </w:pPr>
          </w:p>
          <w:p w14:paraId="3F413E50" w14:textId="77777777" w:rsidR="0093790C" w:rsidRDefault="0093790C">
            <w:pPr>
              <w:rPr>
                <w:color w:val="000000" w:themeColor="text1"/>
              </w:rPr>
            </w:pPr>
          </w:p>
          <w:p w14:paraId="3F413E51" w14:textId="77777777" w:rsidR="0093790C" w:rsidRDefault="0093790C">
            <w:pPr>
              <w:spacing w:line="460" w:lineRule="exact"/>
              <w:rPr>
                <w:rFonts w:ascii="Times New Roman" w:eastAsia="宋体" w:hAnsi="Times New Roman"/>
                <w:color w:val="000000" w:themeColor="text1"/>
                <w:sz w:val="24"/>
                <w:szCs w:val="24"/>
              </w:rPr>
            </w:pPr>
          </w:p>
          <w:p w14:paraId="3F413E52" w14:textId="77777777" w:rsidR="0093790C" w:rsidRDefault="00071A84">
            <w:pPr>
              <w:pStyle w:val="af9"/>
              <w:spacing w:line="480" w:lineRule="exact"/>
              <w:ind w:firstLine="0"/>
              <w:rPr>
                <w:rFonts w:ascii="Times New Roman" w:hAnsi="Times New Roman"/>
                <w:b/>
                <w:bCs/>
                <w:color w:val="000000" w:themeColor="text1"/>
                <w:sz w:val="24"/>
                <w:szCs w:val="24"/>
              </w:rPr>
            </w:pPr>
            <w:r>
              <w:rPr>
                <w:rFonts w:ascii="Times New Roman" w:hAnsi="Times New Roman"/>
                <w:b/>
                <w:bCs/>
                <w:color w:val="000000" w:themeColor="text1"/>
                <w:sz w:val="24"/>
                <w:szCs w:val="24"/>
              </w:rPr>
              <w:lastRenderedPageBreak/>
              <w:t>3</w:t>
            </w:r>
            <w:r>
              <w:rPr>
                <w:rFonts w:ascii="Times New Roman" w:hAnsi="Times New Roman"/>
                <w:b/>
                <w:bCs/>
                <w:color w:val="000000" w:themeColor="text1"/>
                <w:sz w:val="24"/>
                <w:szCs w:val="24"/>
              </w:rPr>
              <w:t>、本项目落实环评批复情况</w:t>
            </w:r>
          </w:p>
          <w:p w14:paraId="3F413E53" w14:textId="77777777" w:rsidR="0093790C" w:rsidRDefault="00071A84">
            <w:pPr>
              <w:widowControl w:val="0"/>
              <w:spacing w:line="480" w:lineRule="exact"/>
              <w:ind w:firstLineChars="200" w:firstLine="480"/>
              <w:jc w:val="both"/>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t>表</w:t>
            </w:r>
            <w:r>
              <w:rPr>
                <w:rFonts w:ascii="Times New Roman" w:eastAsia="黑体" w:hAnsi="Times New Roman" w:hint="eastAsia"/>
                <w:bCs/>
                <w:color w:val="000000" w:themeColor="text1"/>
                <w:kern w:val="2"/>
                <w:sz w:val="24"/>
                <w:szCs w:val="24"/>
              </w:rPr>
              <w:t>10</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本项目落实环评批复情况</w:t>
            </w:r>
          </w:p>
          <w:tbl>
            <w:tblPr>
              <w:tblW w:w="8505" w:type="dxa"/>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93"/>
              <w:gridCol w:w="5691"/>
              <w:gridCol w:w="2021"/>
            </w:tblGrid>
            <w:tr w:rsidR="0093790C" w14:paraId="3F413E56" w14:textId="77777777">
              <w:trPr>
                <w:trHeight w:val="397"/>
                <w:tblHeader/>
                <w:jc w:val="center"/>
              </w:trPr>
              <w:tc>
                <w:tcPr>
                  <w:tcW w:w="6484" w:type="dxa"/>
                  <w:gridSpan w:val="2"/>
                  <w:tcMar>
                    <w:left w:w="28" w:type="dxa"/>
                    <w:right w:w="28" w:type="dxa"/>
                  </w:tcMar>
                  <w:vAlign w:val="center"/>
                </w:tcPr>
                <w:p w14:paraId="3F413E54" w14:textId="60DEAEC5"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新乡市生态环境局</w:t>
                  </w:r>
                  <w:r w:rsidR="00A407D9">
                    <w:rPr>
                      <w:rFonts w:ascii="Times New Roman" w:eastAsia="宋体" w:hAnsi="Times New Roman" w:hint="eastAsia"/>
                      <w:b/>
                      <w:color w:val="000000" w:themeColor="text1"/>
                      <w:sz w:val="21"/>
                      <w:szCs w:val="21"/>
                    </w:rPr>
                    <w:t>延津</w:t>
                  </w:r>
                  <w:r>
                    <w:rPr>
                      <w:rFonts w:ascii="Times New Roman" w:eastAsia="宋体" w:hAnsi="Times New Roman"/>
                      <w:b/>
                      <w:color w:val="000000" w:themeColor="text1"/>
                      <w:sz w:val="21"/>
                      <w:szCs w:val="21"/>
                    </w:rPr>
                    <w:t>分局对本项目环评批复情况</w:t>
                  </w:r>
                </w:p>
              </w:tc>
              <w:tc>
                <w:tcPr>
                  <w:tcW w:w="2021" w:type="dxa"/>
                  <w:tcMar>
                    <w:left w:w="28" w:type="dxa"/>
                    <w:right w:w="28" w:type="dxa"/>
                  </w:tcMar>
                  <w:vAlign w:val="center"/>
                </w:tcPr>
                <w:p w14:paraId="3F413E55"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落实情况</w:t>
                  </w:r>
                </w:p>
              </w:tc>
            </w:tr>
            <w:tr w:rsidR="0093790C" w14:paraId="3F413E59" w14:textId="77777777">
              <w:trPr>
                <w:trHeight w:val="397"/>
                <w:jc w:val="center"/>
              </w:trPr>
              <w:tc>
                <w:tcPr>
                  <w:tcW w:w="6484" w:type="dxa"/>
                  <w:gridSpan w:val="2"/>
                  <w:tcMar>
                    <w:left w:w="28" w:type="dxa"/>
                    <w:right w:w="28" w:type="dxa"/>
                  </w:tcMar>
                  <w:vAlign w:val="center"/>
                </w:tcPr>
                <w:p w14:paraId="3F413E57" w14:textId="435C9AC2" w:rsidR="0093790C" w:rsidRPr="00D56CA7" w:rsidRDefault="00D56CA7">
                  <w:pPr>
                    <w:rPr>
                      <w:rFonts w:ascii="Times New Roman" w:eastAsia="宋体" w:hAnsi="Times New Roman"/>
                      <w:color w:val="000000" w:themeColor="text1"/>
                      <w:sz w:val="21"/>
                      <w:szCs w:val="21"/>
                    </w:rPr>
                  </w:pPr>
                  <w:r w:rsidRPr="00D56CA7">
                    <w:rPr>
                      <w:rFonts w:ascii="Times New Roman" w:eastAsia="宋体" w:hAnsi="Times New Roman"/>
                      <w:color w:val="000000" w:themeColor="text1"/>
                      <w:sz w:val="21"/>
                      <w:szCs w:val="21"/>
                    </w:rPr>
                    <w:t>一、我局批准该《报告表》，原则同意你公司按照《报告表》中所列项目的地点、性质、规模、生产工艺和环境保护对策措施建设。</w:t>
                  </w:r>
                </w:p>
              </w:tc>
              <w:tc>
                <w:tcPr>
                  <w:tcW w:w="2021" w:type="dxa"/>
                  <w:tcMar>
                    <w:left w:w="28" w:type="dxa"/>
                    <w:right w:w="28" w:type="dxa"/>
                  </w:tcMar>
                  <w:vAlign w:val="center"/>
                </w:tcPr>
                <w:p w14:paraId="3F413E58" w14:textId="77777777" w:rsidR="0093790C" w:rsidRDefault="00071A84">
                  <w:pPr>
                    <w:tabs>
                      <w:tab w:val="left" w:pos="510"/>
                      <w:tab w:val="center" w:pos="1259"/>
                    </w:tabs>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已落实</w:t>
                  </w:r>
                </w:p>
              </w:tc>
            </w:tr>
            <w:tr w:rsidR="0093790C" w14:paraId="3F413E5C" w14:textId="77777777">
              <w:trPr>
                <w:trHeight w:val="397"/>
                <w:jc w:val="center"/>
              </w:trPr>
              <w:tc>
                <w:tcPr>
                  <w:tcW w:w="6484" w:type="dxa"/>
                  <w:gridSpan w:val="2"/>
                  <w:tcMar>
                    <w:left w:w="28" w:type="dxa"/>
                    <w:right w:w="28" w:type="dxa"/>
                  </w:tcMar>
                  <w:vAlign w:val="center"/>
                </w:tcPr>
                <w:p w14:paraId="3F413E5A" w14:textId="1E9B568E" w:rsidR="0093790C" w:rsidRPr="00D56CA7" w:rsidRDefault="00D56CA7">
                  <w:pPr>
                    <w:rPr>
                      <w:rFonts w:ascii="Times New Roman" w:eastAsia="宋体" w:hAnsi="Times New Roman"/>
                      <w:color w:val="000000" w:themeColor="text1"/>
                      <w:sz w:val="21"/>
                      <w:szCs w:val="21"/>
                    </w:rPr>
                  </w:pPr>
                  <w:r w:rsidRPr="00D56CA7">
                    <w:rPr>
                      <w:rFonts w:ascii="Times New Roman" w:eastAsia="宋体" w:hAnsi="Times New Roman"/>
                      <w:color w:val="000000" w:themeColor="text1"/>
                      <w:sz w:val="21"/>
                      <w:szCs w:val="21"/>
                    </w:rPr>
                    <w:t>二、你公司应主动向社会公众公开经批准的《报告表》并接受相关方的咨询。</w:t>
                  </w:r>
                </w:p>
              </w:tc>
              <w:tc>
                <w:tcPr>
                  <w:tcW w:w="2021" w:type="dxa"/>
                  <w:tcMar>
                    <w:left w:w="28" w:type="dxa"/>
                    <w:right w:w="28" w:type="dxa"/>
                  </w:tcMar>
                  <w:vAlign w:val="center"/>
                </w:tcPr>
                <w:p w14:paraId="3F413E5B" w14:textId="77777777" w:rsidR="0093790C" w:rsidRDefault="00071A84">
                  <w:pPr>
                    <w:tabs>
                      <w:tab w:val="left" w:pos="510"/>
                      <w:tab w:val="center" w:pos="1259"/>
                    </w:tabs>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已落实</w:t>
                  </w:r>
                </w:p>
              </w:tc>
            </w:tr>
            <w:tr w:rsidR="0093790C" w14:paraId="3F413E5F" w14:textId="77777777">
              <w:trPr>
                <w:trHeight w:val="397"/>
                <w:jc w:val="center"/>
              </w:trPr>
              <w:tc>
                <w:tcPr>
                  <w:tcW w:w="6484" w:type="dxa"/>
                  <w:gridSpan w:val="2"/>
                  <w:tcMar>
                    <w:left w:w="28" w:type="dxa"/>
                    <w:right w:w="28" w:type="dxa"/>
                  </w:tcMar>
                  <w:vAlign w:val="center"/>
                </w:tcPr>
                <w:p w14:paraId="3F413E5D" w14:textId="2C6506FC" w:rsidR="0093790C" w:rsidRPr="00D56CA7" w:rsidRDefault="00D56CA7">
                  <w:pPr>
                    <w:rPr>
                      <w:rFonts w:ascii="Times New Roman" w:eastAsia="宋体" w:hAnsi="Times New Roman"/>
                      <w:color w:val="000000" w:themeColor="text1"/>
                      <w:sz w:val="21"/>
                      <w:szCs w:val="21"/>
                    </w:rPr>
                  </w:pPr>
                  <w:r w:rsidRPr="00D56CA7">
                    <w:rPr>
                      <w:rFonts w:ascii="Times New Roman" w:eastAsia="宋体" w:hAnsi="Times New Roman"/>
                      <w:color w:val="000000" w:themeColor="text1"/>
                      <w:sz w:val="21"/>
                      <w:szCs w:val="21"/>
                    </w:rPr>
                    <w:t>三、你公司要全面落实《报告表》中提出的各项环保对策措施及环保设施投资概算，确保各项环境保护设施与主体工程同时设计、同时施工、同时投入使用，确保各项污染物达标排放。</w:t>
                  </w:r>
                </w:p>
              </w:tc>
              <w:tc>
                <w:tcPr>
                  <w:tcW w:w="2021" w:type="dxa"/>
                  <w:tcMar>
                    <w:left w:w="28" w:type="dxa"/>
                    <w:right w:w="28" w:type="dxa"/>
                  </w:tcMar>
                  <w:vAlign w:val="center"/>
                </w:tcPr>
                <w:p w14:paraId="3F413E5E" w14:textId="77777777" w:rsidR="0093790C" w:rsidRDefault="00071A84">
                  <w:pPr>
                    <w:tabs>
                      <w:tab w:val="left" w:pos="510"/>
                      <w:tab w:val="center" w:pos="1259"/>
                    </w:tabs>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已落实</w:t>
                  </w:r>
                </w:p>
              </w:tc>
            </w:tr>
            <w:tr w:rsidR="0093790C" w14:paraId="3F413E62" w14:textId="77777777">
              <w:trPr>
                <w:trHeight w:val="397"/>
                <w:jc w:val="center"/>
              </w:trPr>
              <w:tc>
                <w:tcPr>
                  <w:tcW w:w="6484" w:type="dxa"/>
                  <w:gridSpan w:val="2"/>
                  <w:tcMar>
                    <w:left w:w="28" w:type="dxa"/>
                    <w:right w:w="28" w:type="dxa"/>
                  </w:tcMar>
                  <w:vAlign w:val="center"/>
                </w:tcPr>
                <w:p w14:paraId="3F413E60" w14:textId="28EF0A88" w:rsidR="0093790C" w:rsidRPr="00D56CA7" w:rsidRDefault="00D56CA7">
                  <w:pPr>
                    <w:rPr>
                      <w:rFonts w:ascii="Times New Roman" w:eastAsia="宋体" w:hAnsi="Times New Roman"/>
                      <w:color w:val="000000" w:themeColor="text1"/>
                      <w:sz w:val="21"/>
                      <w:szCs w:val="21"/>
                    </w:rPr>
                  </w:pPr>
                  <w:r w:rsidRPr="00D56CA7">
                    <w:rPr>
                      <w:rFonts w:ascii="Times New Roman" w:eastAsia="宋体" w:hAnsi="Times New Roman"/>
                      <w:color w:val="000000" w:themeColor="text1"/>
                      <w:sz w:val="21"/>
                      <w:szCs w:val="21"/>
                    </w:rPr>
                    <w:t>(</w:t>
                  </w:r>
                  <w:r w:rsidRPr="00D56CA7">
                    <w:rPr>
                      <w:rFonts w:ascii="Times New Roman" w:eastAsia="宋体" w:hAnsi="Times New Roman"/>
                      <w:color w:val="000000" w:themeColor="text1"/>
                      <w:sz w:val="21"/>
                      <w:szCs w:val="21"/>
                    </w:rPr>
                    <w:t>一</w:t>
                  </w:r>
                  <w:r w:rsidRPr="00D56CA7">
                    <w:rPr>
                      <w:rFonts w:ascii="Times New Roman" w:eastAsia="宋体" w:hAnsi="Times New Roman"/>
                      <w:color w:val="000000" w:themeColor="text1"/>
                      <w:sz w:val="21"/>
                      <w:szCs w:val="21"/>
                    </w:rPr>
                    <w:t>)</w:t>
                  </w:r>
                  <w:r w:rsidRPr="00D56CA7">
                    <w:rPr>
                      <w:rFonts w:ascii="Times New Roman" w:eastAsia="宋体" w:hAnsi="Times New Roman"/>
                      <w:color w:val="000000" w:themeColor="text1"/>
                      <w:sz w:val="21"/>
                      <w:szCs w:val="21"/>
                    </w:rPr>
                    <w:t>依据《报告表》和本批复文件，在项目建设过程中，你单位要严格执行环保</w:t>
                  </w:r>
                  <w:r w:rsidRPr="00D56CA7">
                    <w:rPr>
                      <w:rFonts w:ascii="Times New Roman" w:eastAsia="宋体" w:hAnsi="Times New Roman"/>
                      <w:color w:val="000000" w:themeColor="text1"/>
                      <w:sz w:val="21"/>
                      <w:szCs w:val="21"/>
                    </w:rPr>
                    <w:t>“</w:t>
                  </w:r>
                  <w:r w:rsidRPr="00D56CA7">
                    <w:rPr>
                      <w:rFonts w:ascii="Times New Roman" w:eastAsia="宋体" w:hAnsi="Times New Roman"/>
                      <w:color w:val="000000" w:themeColor="text1"/>
                      <w:sz w:val="21"/>
                      <w:szCs w:val="21"/>
                    </w:rPr>
                    <w:t>三同时</w:t>
                  </w:r>
                  <w:r w:rsidRPr="00D56CA7">
                    <w:rPr>
                      <w:rFonts w:ascii="Times New Roman" w:eastAsia="宋体" w:hAnsi="Times New Roman"/>
                      <w:color w:val="000000" w:themeColor="text1"/>
                      <w:sz w:val="21"/>
                      <w:szCs w:val="21"/>
                    </w:rPr>
                    <w:t>”</w:t>
                  </w:r>
                  <w:r w:rsidRPr="00D56CA7">
                    <w:rPr>
                      <w:rFonts w:ascii="Times New Roman" w:eastAsia="宋体" w:hAnsi="Times New Roman"/>
                      <w:color w:val="000000" w:themeColor="text1"/>
                      <w:sz w:val="21"/>
                      <w:szCs w:val="21"/>
                    </w:rPr>
                    <w:t>制度，认真落实环评中提出的各项污染防治措施，重点按照新乡市大气污染防治相关要求。</w:t>
                  </w:r>
                </w:p>
              </w:tc>
              <w:tc>
                <w:tcPr>
                  <w:tcW w:w="2021" w:type="dxa"/>
                  <w:tcMar>
                    <w:left w:w="28" w:type="dxa"/>
                    <w:right w:w="28" w:type="dxa"/>
                  </w:tcMar>
                  <w:vAlign w:val="center"/>
                </w:tcPr>
                <w:p w14:paraId="3F413E61" w14:textId="77777777" w:rsidR="0093790C" w:rsidRDefault="00071A84">
                  <w:pPr>
                    <w:tabs>
                      <w:tab w:val="left" w:pos="510"/>
                      <w:tab w:val="center" w:pos="1259"/>
                    </w:tabs>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已落实</w:t>
                  </w:r>
                </w:p>
              </w:tc>
            </w:tr>
            <w:tr w:rsidR="0093790C" w14:paraId="3F413E67" w14:textId="77777777">
              <w:trPr>
                <w:trHeight w:val="397"/>
                <w:jc w:val="center"/>
              </w:trPr>
              <w:tc>
                <w:tcPr>
                  <w:tcW w:w="793" w:type="dxa"/>
                  <w:vMerge w:val="restart"/>
                  <w:tcMar>
                    <w:left w:w="28" w:type="dxa"/>
                    <w:right w:w="28" w:type="dxa"/>
                  </w:tcMar>
                  <w:vAlign w:val="center"/>
                </w:tcPr>
                <w:p w14:paraId="3F413E63" w14:textId="472FF567" w:rsidR="0093790C" w:rsidRDefault="00D56CA7">
                  <w:pPr>
                    <w:rPr>
                      <w:rFonts w:ascii="Times New Roman" w:eastAsia="宋体" w:hAnsi="Times New Roman"/>
                      <w:color w:val="000000" w:themeColor="text1"/>
                      <w:sz w:val="21"/>
                      <w:szCs w:val="21"/>
                    </w:rPr>
                  </w:pPr>
                  <w:r w:rsidRPr="00D56CA7">
                    <w:rPr>
                      <w:rFonts w:ascii="Times New Roman" w:eastAsia="宋体" w:hAnsi="Times New Roman"/>
                      <w:color w:val="000000" w:themeColor="text1"/>
                      <w:sz w:val="21"/>
                      <w:szCs w:val="21"/>
                    </w:rPr>
                    <w:t>(</w:t>
                  </w:r>
                  <w:r w:rsidRPr="00D56CA7">
                    <w:rPr>
                      <w:rFonts w:ascii="Times New Roman" w:eastAsia="宋体" w:hAnsi="Times New Roman"/>
                      <w:color w:val="000000" w:themeColor="text1"/>
                      <w:sz w:val="21"/>
                      <w:szCs w:val="21"/>
                    </w:rPr>
                    <w:t>二</w:t>
                  </w:r>
                  <w:r w:rsidRPr="00D56CA7">
                    <w:rPr>
                      <w:rFonts w:ascii="Times New Roman" w:eastAsia="宋体" w:hAnsi="Times New Roman"/>
                      <w:color w:val="000000" w:themeColor="text1"/>
                      <w:sz w:val="21"/>
                      <w:szCs w:val="21"/>
                    </w:rPr>
                    <w:t>)</w:t>
                  </w:r>
                  <w:r w:rsidRPr="00D56CA7">
                    <w:rPr>
                      <w:rFonts w:ascii="Times New Roman" w:eastAsia="宋体" w:hAnsi="Times New Roman"/>
                      <w:color w:val="000000" w:themeColor="text1"/>
                      <w:sz w:val="21"/>
                      <w:szCs w:val="21"/>
                    </w:rPr>
                    <w:t>项目营运期，外排污染物应满足以下要求</w:t>
                  </w:r>
                  <w:r>
                    <w:rPr>
                      <w:rFonts w:ascii="Times New Roman" w:eastAsia="宋体" w:hAnsi="Times New Roman"/>
                      <w:color w:val="000000" w:themeColor="text1"/>
                      <w:sz w:val="21"/>
                      <w:szCs w:val="21"/>
                    </w:rPr>
                    <w:t>：</w:t>
                  </w:r>
                </w:p>
                <w:p w14:paraId="3F413E64" w14:textId="77777777" w:rsidR="0093790C" w:rsidRDefault="0093790C">
                  <w:pPr>
                    <w:rPr>
                      <w:rFonts w:ascii="Times New Roman" w:eastAsia="宋体" w:hAnsi="Times New Roman"/>
                      <w:color w:val="000000" w:themeColor="text1"/>
                      <w:sz w:val="21"/>
                      <w:szCs w:val="21"/>
                    </w:rPr>
                  </w:pPr>
                </w:p>
              </w:tc>
              <w:tc>
                <w:tcPr>
                  <w:tcW w:w="5691" w:type="dxa"/>
                  <w:tcMar>
                    <w:left w:w="28" w:type="dxa"/>
                    <w:right w:w="28" w:type="dxa"/>
                  </w:tcMar>
                  <w:vAlign w:val="center"/>
                </w:tcPr>
                <w:p w14:paraId="3F413E65" w14:textId="22D45EB2" w:rsidR="0093790C" w:rsidRPr="00D56CA7" w:rsidRDefault="00D56CA7" w:rsidP="00D56CA7">
                  <w:pPr>
                    <w:jc w:val="both"/>
                    <w:rPr>
                      <w:rFonts w:ascii="Times New Roman" w:eastAsia="宋体" w:hAnsi="Times New Roman"/>
                      <w:color w:val="000000" w:themeColor="text1"/>
                      <w:sz w:val="21"/>
                      <w:szCs w:val="21"/>
                    </w:rPr>
                  </w:pPr>
                  <w:r w:rsidRPr="00D56CA7">
                    <w:rPr>
                      <w:rFonts w:ascii="Times New Roman" w:eastAsia="宋体" w:hAnsi="Times New Roman"/>
                      <w:color w:val="000000" w:themeColor="text1"/>
                      <w:sz w:val="21"/>
                      <w:szCs w:val="21"/>
                    </w:rPr>
                    <w:t>1</w:t>
                  </w:r>
                  <w:r w:rsidRPr="00D56CA7">
                    <w:rPr>
                      <w:rFonts w:ascii="Times New Roman" w:eastAsia="宋体" w:hAnsi="Times New Roman"/>
                      <w:color w:val="000000" w:themeColor="text1"/>
                      <w:sz w:val="21"/>
                      <w:szCs w:val="21"/>
                    </w:rPr>
                    <w:t>、废气：投料废气采用脉冲布袋除尘器处理后经</w:t>
                  </w:r>
                  <w:r w:rsidRPr="00D56CA7">
                    <w:rPr>
                      <w:rFonts w:ascii="Times New Roman" w:eastAsia="宋体" w:hAnsi="Times New Roman"/>
                      <w:color w:val="000000" w:themeColor="text1"/>
                      <w:sz w:val="21"/>
                      <w:szCs w:val="21"/>
                    </w:rPr>
                    <w:t>15m</w:t>
                  </w:r>
                  <w:r w:rsidRPr="00D56CA7">
                    <w:rPr>
                      <w:rFonts w:ascii="Times New Roman" w:eastAsia="宋体" w:hAnsi="Times New Roman"/>
                      <w:color w:val="000000" w:themeColor="text1"/>
                      <w:sz w:val="21"/>
                      <w:szCs w:val="21"/>
                    </w:rPr>
                    <w:t>高排气简排放，须满足《新乡市生态环境局关于进一步规范工业企业颗粒物排放限值的通知》颗粒物有组织排放浓度不高于</w:t>
                  </w:r>
                  <w:r w:rsidRPr="00D56CA7">
                    <w:rPr>
                      <w:rFonts w:ascii="Times New Roman" w:eastAsia="宋体" w:hAnsi="Times New Roman"/>
                      <w:color w:val="000000" w:themeColor="text1"/>
                      <w:sz w:val="21"/>
                      <w:szCs w:val="21"/>
                    </w:rPr>
                    <w:t>10mg</w:t>
                  </w:r>
                  <w:r w:rsidRPr="00D56CA7">
                    <w:rPr>
                      <w:rFonts w:ascii="Times New Roman" w:eastAsia="宋体" w:hAnsi="Times New Roman" w:hint="eastAsia"/>
                      <w:color w:val="000000" w:themeColor="text1"/>
                      <w:sz w:val="21"/>
                      <w:szCs w:val="21"/>
                    </w:rPr>
                    <w:t>/</w:t>
                  </w:r>
                  <w:r w:rsidRPr="00D56CA7">
                    <w:rPr>
                      <w:rFonts w:ascii="Times New Roman" w:eastAsia="宋体" w:hAnsi="Times New Roman"/>
                      <w:color w:val="000000" w:themeColor="text1"/>
                      <w:sz w:val="21"/>
                      <w:szCs w:val="21"/>
                    </w:rPr>
                    <w:t>m</w:t>
                  </w:r>
                  <w:r w:rsidRPr="00D56CA7">
                    <w:rPr>
                      <w:rFonts w:ascii="Times New Roman" w:eastAsia="宋体" w:hAnsi="Times New Roman" w:hint="eastAsia"/>
                      <w:color w:val="000000" w:themeColor="text1"/>
                      <w:sz w:val="21"/>
                      <w:szCs w:val="21"/>
                      <w:vertAlign w:val="superscript"/>
                    </w:rPr>
                    <w:t>3</w:t>
                  </w:r>
                  <w:r w:rsidRPr="00D56CA7">
                    <w:rPr>
                      <w:rFonts w:ascii="Times New Roman" w:eastAsia="宋体" w:hAnsi="Times New Roman"/>
                      <w:color w:val="000000" w:themeColor="text1"/>
                      <w:sz w:val="21"/>
                      <w:szCs w:val="21"/>
                    </w:rPr>
                    <w:t>；加热搅拌废气采用两级活性炭吸附装置处理后经</w:t>
                  </w:r>
                  <w:r w:rsidRPr="00D56CA7">
                    <w:rPr>
                      <w:rFonts w:ascii="Times New Roman" w:eastAsia="宋体" w:hAnsi="Times New Roman"/>
                      <w:color w:val="000000" w:themeColor="text1"/>
                      <w:sz w:val="21"/>
                      <w:szCs w:val="21"/>
                    </w:rPr>
                    <w:t>15m</w:t>
                  </w:r>
                  <w:r w:rsidRPr="00D56CA7">
                    <w:rPr>
                      <w:rFonts w:ascii="Times New Roman" w:eastAsia="宋体" w:hAnsi="Times New Roman"/>
                      <w:color w:val="000000" w:themeColor="text1"/>
                      <w:sz w:val="21"/>
                      <w:szCs w:val="21"/>
                    </w:rPr>
                    <w:t>高排气筒排放，须满足《关于全省开展工业企业挥发性有机物专项治理工作中排放建议的通知》</w:t>
                  </w:r>
                  <w:r w:rsidRPr="00D56CA7">
                    <w:rPr>
                      <w:rFonts w:ascii="Times New Roman" w:eastAsia="宋体" w:hAnsi="Times New Roman"/>
                      <w:color w:val="000000" w:themeColor="text1"/>
                      <w:sz w:val="21"/>
                      <w:szCs w:val="21"/>
                    </w:rPr>
                    <w:t>(</w:t>
                  </w:r>
                  <w:r w:rsidRPr="00D56CA7">
                    <w:rPr>
                      <w:rFonts w:ascii="Times New Roman" w:eastAsia="宋体" w:hAnsi="Times New Roman"/>
                      <w:color w:val="000000" w:themeColor="text1"/>
                      <w:sz w:val="21"/>
                      <w:szCs w:val="21"/>
                    </w:rPr>
                    <w:t>豫环攻坚办【</w:t>
                  </w:r>
                  <w:r w:rsidRPr="00D56CA7">
                    <w:rPr>
                      <w:rFonts w:ascii="Times New Roman" w:eastAsia="宋体" w:hAnsi="Times New Roman"/>
                      <w:color w:val="000000" w:themeColor="text1"/>
                      <w:sz w:val="21"/>
                      <w:szCs w:val="21"/>
                    </w:rPr>
                    <w:t>2017</w:t>
                  </w:r>
                  <w:r w:rsidRPr="00D56CA7">
                    <w:rPr>
                      <w:rFonts w:ascii="Times New Roman" w:eastAsia="宋体" w:hAnsi="Times New Roman"/>
                      <w:color w:val="000000" w:themeColor="text1"/>
                      <w:sz w:val="21"/>
                      <w:szCs w:val="21"/>
                    </w:rPr>
                    <w:t>】</w:t>
                  </w:r>
                  <w:r w:rsidRPr="00D56CA7">
                    <w:rPr>
                      <w:rFonts w:ascii="Times New Roman" w:eastAsia="宋体" w:hAnsi="Times New Roman"/>
                      <w:color w:val="000000" w:themeColor="text1"/>
                      <w:sz w:val="21"/>
                      <w:szCs w:val="21"/>
                    </w:rPr>
                    <w:t>162</w:t>
                  </w:r>
                  <w:r w:rsidRPr="00D56CA7">
                    <w:rPr>
                      <w:rFonts w:ascii="Times New Roman" w:eastAsia="宋体" w:hAnsi="Times New Roman"/>
                      <w:color w:val="000000" w:themeColor="text1"/>
                      <w:sz w:val="21"/>
                      <w:szCs w:val="21"/>
                    </w:rPr>
                    <w:t>号</w:t>
                  </w:r>
                  <w:r w:rsidRPr="00D56CA7">
                    <w:rPr>
                      <w:rFonts w:ascii="Times New Roman" w:eastAsia="宋体" w:hAnsi="Times New Roman"/>
                      <w:color w:val="000000" w:themeColor="text1"/>
                      <w:sz w:val="21"/>
                      <w:szCs w:val="21"/>
                    </w:rPr>
                    <w:t>)</w:t>
                  </w:r>
                  <w:r w:rsidRPr="00D56CA7">
                    <w:rPr>
                      <w:rFonts w:ascii="Times New Roman" w:eastAsia="宋体" w:hAnsi="Times New Roman"/>
                      <w:color w:val="000000" w:themeColor="text1"/>
                      <w:sz w:val="21"/>
                      <w:szCs w:val="21"/>
                    </w:rPr>
                    <w:t>附件</w:t>
                  </w:r>
                  <w:r w:rsidRPr="00D56CA7">
                    <w:rPr>
                      <w:rFonts w:ascii="Times New Roman" w:eastAsia="宋体" w:hAnsi="Times New Roman"/>
                      <w:color w:val="000000" w:themeColor="text1"/>
                      <w:sz w:val="21"/>
                      <w:szCs w:val="21"/>
                    </w:rPr>
                    <w:t>1</w:t>
                  </w:r>
                  <w:r w:rsidRPr="00D56CA7">
                    <w:rPr>
                      <w:rFonts w:ascii="Times New Roman" w:eastAsia="宋体" w:hAnsi="Times New Roman"/>
                      <w:color w:val="000000" w:themeColor="text1"/>
                      <w:sz w:val="21"/>
                      <w:szCs w:val="21"/>
                    </w:rPr>
                    <w:t>：工业企业挥发性有机物排放建议值</w:t>
                  </w:r>
                  <w:r w:rsidRPr="00D56CA7">
                    <w:rPr>
                      <w:rFonts w:ascii="Times New Roman" w:eastAsia="宋体" w:hAnsi="Times New Roman"/>
                      <w:color w:val="000000" w:themeColor="text1"/>
                      <w:sz w:val="21"/>
                      <w:szCs w:val="21"/>
                    </w:rPr>
                    <w:t>-</w:t>
                  </w:r>
                  <w:r w:rsidRPr="00D56CA7">
                    <w:rPr>
                      <w:rFonts w:ascii="Times New Roman" w:eastAsia="宋体" w:hAnsi="Times New Roman"/>
                      <w:color w:val="000000" w:themeColor="text1"/>
                      <w:sz w:val="21"/>
                      <w:szCs w:val="21"/>
                    </w:rPr>
                    <w:t>其他行业非甲烷总烃排放浓度</w:t>
                  </w:r>
                  <w:r w:rsidRPr="00D56CA7">
                    <w:rPr>
                      <w:rFonts w:ascii="Times New Roman" w:eastAsia="宋体" w:hAnsi="Times New Roman"/>
                      <w:color w:val="000000" w:themeColor="text1"/>
                      <w:sz w:val="21"/>
                      <w:szCs w:val="21"/>
                    </w:rPr>
                    <w:t>80mg/m</w:t>
                  </w:r>
                  <w:r w:rsidRPr="000A578E">
                    <w:rPr>
                      <w:rFonts w:ascii="Times New Roman" w:eastAsia="宋体" w:hAnsi="Times New Roman"/>
                      <w:color w:val="000000" w:themeColor="text1"/>
                      <w:sz w:val="21"/>
                      <w:szCs w:val="21"/>
                      <w:vertAlign w:val="superscript"/>
                    </w:rPr>
                    <w:t>3</w:t>
                  </w:r>
                  <w:r w:rsidRPr="00D56CA7">
                    <w:rPr>
                      <w:rFonts w:ascii="Times New Roman" w:eastAsia="宋体" w:hAnsi="Times New Roman"/>
                      <w:color w:val="000000" w:themeColor="text1"/>
                      <w:sz w:val="21"/>
                      <w:szCs w:val="21"/>
                    </w:rPr>
                    <w:t>、去除效率</w:t>
                  </w:r>
                  <w:r w:rsidRPr="00D56CA7">
                    <w:rPr>
                      <w:rFonts w:ascii="Times New Roman" w:eastAsia="宋体" w:hAnsi="Times New Roman"/>
                      <w:color w:val="000000" w:themeColor="text1"/>
                      <w:sz w:val="21"/>
                      <w:szCs w:val="21"/>
                    </w:rPr>
                    <w:t>&gt;70%</w:t>
                  </w:r>
                  <w:r w:rsidRPr="00D56CA7">
                    <w:rPr>
                      <w:rFonts w:ascii="Times New Roman" w:eastAsia="宋体" w:hAnsi="Times New Roman"/>
                      <w:color w:val="000000" w:themeColor="text1"/>
                      <w:sz w:val="21"/>
                      <w:szCs w:val="21"/>
                    </w:rPr>
                    <w:t>。</w:t>
                  </w:r>
                </w:p>
              </w:tc>
              <w:tc>
                <w:tcPr>
                  <w:tcW w:w="2021" w:type="dxa"/>
                  <w:tcMar>
                    <w:left w:w="28" w:type="dxa"/>
                    <w:right w:w="28" w:type="dxa"/>
                  </w:tcMar>
                  <w:vAlign w:val="center"/>
                </w:tcPr>
                <w:p w14:paraId="3F413E66" w14:textId="77777777" w:rsidR="0093790C" w:rsidRDefault="00071A84">
                  <w:pPr>
                    <w:tabs>
                      <w:tab w:val="left" w:pos="510"/>
                      <w:tab w:val="center" w:pos="1259"/>
                    </w:tabs>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已落实</w:t>
                  </w:r>
                </w:p>
              </w:tc>
            </w:tr>
            <w:tr w:rsidR="0093790C" w14:paraId="3F413E6B" w14:textId="77777777">
              <w:trPr>
                <w:trHeight w:val="397"/>
                <w:jc w:val="center"/>
              </w:trPr>
              <w:tc>
                <w:tcPr>
                  <w:tcW w:w="793" w:type="dxa"/>
                  <w:vMerge/>
                  <w:tcMar>
                    <w:left w:w="28" w:type="dxa"/>
                    <w:right w:w="28" w:type="dxa"/>
                  </w:tcMar>
                  <w:vAlign w:val="center"/>
                </w:tcPr>
                <w:p w14:paraId="3F413E68" w14:textId="77777777" w:rsidR="0093790C" w:rsidRDefault="0093790C">
                  <w:pPr>
                    <w:jc w:val="both"/>
                    <w:rPr>
                      <w:rFonts w:ascii="Times New Roman" w:eastAsia="宋体" w:hAnsi="Times New Roman"/>
                      <w:color w:val="000000" w:themeColor="text1"/>
                      <w:sz w:val="21"/>
                      <w:szCs w:val="21"/>
                    </w:rPr>
                  </w:pPr>
                </w:p>
              </w:tc>
              <w:tc>
                <w:tcPr>
                  <w:tcW w:w="5691" w:type="dxa"/>
                  <w:tcMar>
                    <w:left w:w="28" w:type="dxa"/>
                    <w:right w:w="28" w:type="dxa"/>
                  </w:tcMar>
                  <w:vAlign w:val="center"/>
                </w:tcPr>
                <w:p w14:paraId="3F413E69" w14:textId="3C74C24C" w:rsidR="0093790C" w:rsidRPr="00D56CA7" w:rsidRDefault="00D56CA7" w:rsidP="00D56CA7">
                  <w:pPr>
                    <w:jc w:val="both"/>
                    <w:rPr>
                      <w:rFonts w:ascii="Times New Roman" w:eastAsia="宋体" w:hAnsi="Times New Roman"/>
                      <w:color w:val="000000" w:themeColor="text1"/>
                      <w:sz w:val="21"/>
                      <w:szCs w:val="21"/>
                    </w:rPr>
                  </w:pPr>
                  <w:r w:rsidRPr="00D56CA7">
                    <w:rPr>
                      <w:rFonts w:ascii="Times New Roman" w:eastAsia="宋体" w:hAnsi="Times New Roman"/>
                      <w:color w:val="000000" w:themeColor="text1"/>
                      <w:sz w:val="21"/>
                      <w:szCs w:val="21"/>
                    </w:rPr>
                    <w:t>2</w:t>
                  </w:r>
                  <w:r w:rsidRPr="00D56CA7">
                    <w:rPr>
                      <w:rFonts w:ascii="Times New Roman" w:eastAsia="宋体" w:hAnsi="Times New Roman"/>
                      <w:color w:val="000000" w:themeColor="text1"/>
                      <w:sz w:val="21"/>
                      <w:szCs w:val="21"/>
                    </w:rPr>
                    <w:t>、噪声：主要为生产设备噪声，经过厂房封闭隔音、距离衰减等措施后。须满足《工业企业厂界环境噪声排放标准》</w:t>
                  </w:r>
                  <w:r w:rsidRPr="00D56CA7">
                    <w:rPr>
                      <w:rFonts w:ascii="Times New Roman" w:eastAsia="宋体" w:hAnsi="Times New Roman"/>
                      <w:color w:val="000000" w:themeColor="text1"/>
                      <w:sz w:val="21"/>
                      <w:szCs w:val="21"/>
                    </w:rPr>
                    <w:t>(GB12348-2008)2</w:t>
                  </w:r>
                  <w:r w:rsidRPr="00D56CA7">
                    <w:rPr>
                      <w:rFonts w:ascii="Times New Roman" w:eastAsia="宋体" w:hAnsi="Times New Roman"/>
                      <w:color w:val="000000" w:themeColor="text1"/>
                      <w:sz w:val="21"/>
                      <w:szCs w:val="21"/>
                    </w:rPr>
                    <w:t>类区昼间</w:t>
                  </w:r>
                  <w:r w:rsidRPr="00D56CA7">
                    <w:rPr>
                      <w:rFonts w:ascii="Times New Roman" w:eastAsia="宋体" w:hAnsi="Times New Roman"/>
                      <w:color w:val="000000" w:themeColor="text1"/>
                      <w:sz w:val="21"/>
                      <w:szCs w:val="21"/>
                    </w:rPr>
                    <w:t>60dB(A)</w:t>
                  </w:r>
                  <w:r w:rsidRPr="00D56CA7">
                    <w:rPr>
                      <w:rFonts w:ascii="Times New Roman" w:eastAsia="宋体" w:hAnsi="Times New Roman"/>
                      <w:color w:val="000000" w:themeColor="text1"/>
                      <w:sz w:val="21"/>
                      <w:szCs w:val="21"/>
                    </w:rPr>
                    <w:t>、夜间</w:t>
                  </w:r>
                  <w:r w:rsidRPr="00D56CA7">
                    <w:rPr>
                      <w:rFonts w:ascii="Times New Roman" w:eastAsia="宋体" w:hAnsi="Times New Roman"/>
                      <w:color w:val="000000" w:themeColor="text1"/>
                      <w:sz w:val="21"/>
                      <w:szCs w:val="21"/>
                    </w:rPr>
                    <w:t>50dB(A)</w:t>
                  </w:r>
                  <w:r w:rsidRPr="00D56CA7">
                    <w:rPr>
                      <w:rFonts w:ascii="Times New Roman" w:eastAsia="宋体" w:hAnsi="Times New Roman"/>
                      <w:color w:val="000000" w:themeColor="text1"/>
                      <w:sz w:val="21"/>
                      <w:szCs w:val="21"/>
                    </w:rPr>
                    <w:t>的标准限值要求。</w:t>
                  </w:r>
                </w:p>
              </w:tc>
              <w:tc>
                <w:tcPr>
                  <w:tcW w:w="2021" w:type="dxa"/>
                  <w:tcMar>
                    <w:left w:w="28" w:type="dxa"/>
                    <w:right w:w="28" w:type="dxa"/>
                  </w:tcMar>
                  <w:vAlign w:val="center"/>
                </w:tcPr>
                <w:p w14:paraId="3F413E6A" w14:textId="77777777" w:rsidR="0093790C" w:rsidRDefault="00071A84">
                  <w:pPr>
                    <w:tabs>
                      <w:tab w:val="left" w:pos="510"/>
                      <w:tab w:val="center" w:pos="1259"/>
                    </w:tabs>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已落实</w:t>
                  </w:r>
                </w:p>
              </w:tc>
            </w:tr>
            <w:tr w:rsidR="0093790C" w14:paraId="3F413E6F" w14:textId="77777777">
              <w:trPr>
                <w:trHeight w:val="397"/>
                <w:jc w:val="center"/>
              </w:trPr>
              <w:tc>
                <w:tcPr>
                  <w:tcW w:w="793" w:type="dxa"/>
                  <w:vMerge/>
                  <w:tcMar>
                    <w:left w:w="28" w:type="dxa"/>
                    <w:right w:w="28" w:type="dxa"/>
                  </w:tcMar>
                  <w:vAlign w:val="center"/>
                </w:tcPr>
                <w:p w14:paraId="3F413E6C" w14:textId="77777777" w:rsidR="0093790C" w:rsidRDefault="0093790C">
                  <w:pPr>
                    <w:jc w:val="both"/>
                    <w:rPr>
                      <w:rFonts w:ascii="Times New Roman" w:eastAsia="宋体" w:hAnsi="Times New Roman"/>
                      <w:color w:val="000000" w:themeColor="text1"/>
                      <w:sz w:val="21"/>
                      <w:szCs w:val="21"/>
                    </w:rPr>
                  </w:pPr>
                </w:p>
              </w:tc>
              <w:tc>
                <w:tcPr>
                  <w:tcW w:w="5691" w:type="dxa"/>
                  <w:tcMar>
                    <w:left w:w="28" w:type="dxa"/>
                    <w:right w:w="28" w:type="dxa"/>
                  </w:tcMar>
                  <w:vAlign w:val="center"/>
                </w:tcPr>
                <w:p w14:paraId="3F413E6D" w14:textId="006B143B" w:rsidR="0093790C" w:rsidRDefault="00D56CA7">
                  <w:pPr>
                    <w:jc w:val="both"/>
                    <w:rPr>
                      <w:rFonts w:ascii="Times New Roman" w:eastAsia="宋体" w:hAnsi="Times New Roman"/>
                      <w:color w:val="000000" w:themeColor="text1"/>
                      <w:sz w:val="21"/>
                      <w:szCs w:val="21"/>
                    </w:rPr>
                  </w:pPr>
                  <w:r w:rsidRPr="00D56CA7">
                    <w:rPr>
                      <w:rFonts w:ascii="Times New Roman" w:eastAsia="宋体" w:hAnsi="Times New Roman" w:hint="eastAsia"/>
                      <w:color w:val="000000" w:themeColor="text1"/>
                      <w:sz w:val="21"/>
                      <w:szCs w:val="21"/>
                    </w:rPr>
                    <w:t>3</w:t>
                  </w:r>
                  <w:r w:rsidRPr="00D56CA7">
                    <w:rPr>
                      <w:rFonts w:ascii="Times New Roman" w:eastAsia="宋体" w:hAnsi="Times New Roman"/>
                      <w:color w:val="000000" w:themeColor="text1"/>
                      <w:sz w:val="21"/>
                      <w:szCs w:val="21"/>
                    </w:rPr>
                    <w:t>、固废：固体废物须按照《报告表》提出的措施进行处置。一般固废暂存间须满足《一般工业固体废物贮存和填埋污染控制标准》</w:t>
                  </w:r>
                  <w:r w:rsidRPr="00D56CA7">
                    <w:rPr>
                      <w:rFonts w:ascii="Times New Roman" w:eastAsia="宋体" w:hAnsi="Times New Roman"/>
                      <w:color w:val="000000" w:themeColor="text1"/>
                      <w:sz w:val="21"/>
                      <w:szCs w:val="21"/>
                    </w:rPr>
                    <w:t>(GB18599-2020)</w:t>
                  </w:r>
                  <w:r w:rsidRPr="00D56CA7">
                    <w:rPr>
                      <w:rFonts w:ascii="Times New Roman" w:eastAsia="宋体" w:hAnsi="Times New Roman"/>
                      <w:color w:val="000000" w:themeColor="text1"/>
                      <w:sz w:val="21"/>
                      <w:szCs w:val="21"/>
                    </w:rPr>
                    <w:t>要求，落实防风、防雨防晒、防渗、防泄漏措施</w:t>
                  </w:r>
                  <w:r>
                    <w:rPr>
                      <w:rFonts w:ascii="Times New Roman" w:eastAsia="宋体" w:hAnsi="Times New Roman" w:hint="eastAsia"/>
                      <w:color w:val="000000" w:themeColor="text1"/>
                      <w:sz w:val="21"/>
                      <w:szCs w:val="21"/>
                    </w:rPr>
                    <w:t>；</w:t>
                  </w:r>
                  <w:r w:rsidRPr="00D56CA7">
                    <w:rPr>
                      <w:rFonts w:ascii="Times New Roman" w:eastAsia="宋体" w:hAnsi="Times New Roman"/>
                      <w:color w:val="000000" w:themeColor="text1"/>
                      <w:sz w:val="21"/>
                      <w:szCs w:val="21"/>
                    </w:rPr>
                    <w:t>危废暂存间须满足《危险废物贮存污染控制标准》</w:t>
                  </w:r>
                  <w:r w:rsidRPr="00D56CA7">
                    <w:rPr>
                      <w:rFonts w:ascii="Times New Roman" w:eastAsia="宋体" w:hAnsi="Times New Roman"/>
                      <w:color w:val="000000" w:themeColor="text1"/>
                      <w:sz w:val="21"/>
                      <w:szCs w:val="21"/>
                    </w:rPr>
                    <w:t>(GB18597-2023)</w:t>
                  </w:r>
                  <w:r w:rsidRPr="00D56CA7">
                    <w:rPr>
                      <w:rFonts w:ascii="Times New Roman" w:eastAsia="宋体" w:hAnsi="Times New Roman"/>
                      <w:color w:val="000000" w:themeColor="text1"/>
                      <w:sz w:val="21"/>
                      <w:szCs w:val="21"/>
                    </w:rPr>
                    <w:t>要求，危险废物在危废暂存间采用专用密闭容器储存，危废暂存间采取防风、防晒防雨淋、防扬散、防流失、防渗漏措施。固体废物须全部妥善处置避免造成环境的二次污染。</w:t>
                  </w:r>
                </w:p>
              </w:tc>
              <w:tc>
                <w:tcPr>
                  <w:tcW w:w="2021" w:type="dxa"/>
                  <w:tcMar>
                    <w:left w:w="28" w:type="dxa"/>
                    <w:right w:w="28" w:type="dxa"/>
                  </w:tcMar>
                  <w:vAlign w:val="center"/>
                </w:tcPr>
                <w:p w14:paraId="3F413E6E" w14:textId="77777777" w:rsidR="0093790C" w:rsidRDefault="00071A84">
                  <w:pPr>
                    <w:tabs>
                      <w:tab w:val="left" w:pos="510"/>
                      <w:tab w:val="center" w:pos="1259"/>
                    </w:tabs>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已落实</w:t>
                  </w:r>
                </w:p>
              </w:tc>
            </w:tr>
            <w:tr w:rsidR="0093790C" w14:paraId="3F413E76" w14:textId="77777777">
              <w:trPr>
                <w:trHeight w:val="397"/>
                <w:jc w:val="center"/>
              </w:trPr>
              <w:tc>
                <w:tcPr>
                  <w:tcW w:w="6484" w:type="dxa"/>
                  <w:gridSpan w:val="2"/>
                  <w:tcMar>
                    <w:left w:w="28" w:type="dxa"/>
                    <w:right w:w="28" w:type="dxa"/>
                  </w:tcMar>
                  <w:vAlign w:val="center"/>
                </w:tcPr>
                <w:p w14:paraId="3F413E74" w14:textId="72BCD5E6" w:rsidR="0093790C" w:rsidRPr="007A0095" w:rsidRDefault="007A0095" w:rsidP="007A0095">
                  <w:pPr>
                    <w:jc w:val="both"/>
                    <w:rPr>
                      <w:rFonts w:ascii="Times New Roman" w:eastAsia="宋体" w:hAnsi="Times New Roman"/>
                      <w:color w:val="000000" w:themeColor="text1"/>
                      <w:sz w:val="21"/>
                      <w:szCs w:val="21"/>
                    </w:rPr>
                  </w:pPr>
                  <w:r w:rsidRPr="007A0095">
                    <w:rPr>
                      <w:rFonts w:ascii="Times New Roman" w:eastAsia="宋体" w:hAnsi="Times New Roman" w:hint="eastAsia"/>
                      <w:color w:val="000000" w:themeColor="text1"/>
                      <w:sz w:val="21"/>
                      <w:szCs w:val="21"/>
                    </w:rPr>
                    <w:t>四、按照国家、省、市有关规定安装污染物在线检测及监控设备、用电量在线监控装置、视频监控装置，并按要求与环保部门联网。</w:t>
                  </w:r>
                </w:p>
              </w:tc>
              <w:tc>
                <w:tcPr>
                  <w:tcW w:w="2021" w:type="dxa"/>
                  <w:tcMar>
                    <w:left w:w="28" w:type="dxa"/>
                    <w:right w:w="28" w:type="dxa"/>
                  </w:tcMar>
                  <w:vAlign w:val="center"/>
                </w:tcPr>
                <w:p w14:paraId="3F413E75"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kern w:val="2"/>
                      <w:sz w:val="21"/>
                      <w:szCs w:val="21"/>
                    </w:rPr>
                    <w:t>已落实</w:t>
                  </w:r>
                </w:p>
              </w:tc>
            </w:tr>
            <w:tr w:rsidR="0093790C" w14:paraId="3F413E79" w14:textId="77777777">
              <w:trPr>
                <w:trHeight w:val="397"/>
                <w:jc w:val="center"/>
              </w:trPr>
              <w:tc>
                <w:tcPr>
                  <w:tcW w:w="6484" w:type="dxa"/>
                  <w:gridSpan w:val="2"/>
                  <w:tcMar>
                    <w:left w:w="28" w:type="dxa"/>
                    <w:right w:w="28" w:type="dxa"/>
                  </w:tcMar>
                  <w:vAlign w:val="center"/>
                </w:tcPr>
                <w:p w14:paraId="3F413E77" w14:textId="4706E144" w:rsidR="0093790C" w:rsidRDefault="007A0095">
                  <w:pPr>
                    <w:jc w:val="both"/>
                    <w:rPr>
                      <w:rFonts w:ascii="Times New Roman" w:eastAsia="宋体" w:hAnsi="Times New Roman"/>
                      <w:color w:val="000000" w:themeColor="text1"/>
                      <w:sz w:val="21"/>
                      <w:szCs w:val="21"/>
                    </w:rPr>
                  </w:pPr>
                  <w:r w:rsidRPr="007A0095">
                    <w:rPr>
                      <w:rFonts w:ascii="Times New Roman" w:eastAsia="宋体" w:hAnsi="Times New Roman" w:hint="eastAsia"/>
                      <w:color w:val="000000" w:themeColor="text1"/>
                      <w:sz w:val="21"/>
                      <w:szCs w:val="21"/>
                    </w:rPr>
                    <w:t>五、项目建成后，须按照《固定污染源排污许可分类管理名录》规定的时限及时申报办理排污许可证</w:t>
                  </w:r>
                  <w:r w:rsidRPr="007A0095">
                    <w:rPr>
                      <w:rFonts w:ascii="Times New Roman" w:eastAsia="宋体" w:hAnsi="Times New Roman" w:hint="eastAsia"/>
                      <w:color w:val="000000" w:themeColor="text1"/>
                      <w:sz w:val="21"/>
                      <w:szCs w:val="21"/>
                    </w:rPr>
                    <w:t>,</w:t>
                  </w:r>
                  <w:r w:rsidRPr="007A0095">
                    <w:rPr>
                      <w:rFonts w:ascii="Times New Roman" w:eastAsia="宋体" w:hAnsi="Times New Roman" w:hint="eastAsia"/>
                      <w:color w:val="000000" w:themeColor="text1"/>
                      <w:sz w:val="21"/>
                      <w:szCs w:val="21"/>
                    </w:rPr>
                    <w:t>建成后须按规定程序和标准实施竣工环境保护验收。建设项目投入生产后，相关环保措施、设施与主体工程应同时投运，建设单位要对环保设施运行情况进行跟踪监测，确保各项污染物达标排放。</w:t>
                  </w:r>
                </w:p>
              </w:tc>
              <w:tc>
                <w:tcPr>
                  <w:tcW w:w="2021" w:type="dxa"/>
                  <w:tcMar>
                    <w:left w:w="28" w:type="dxa"/>
                    <w:right w:w="28" w:type="dxa"/>
                  </w:tcMar>
                  <w:vAlign w:val="center"/>
                </w:tcPr>
                <w:p w14:paraId="3F413E78"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已落实</w:t>
                  </w:r>
                </w:p>
              </w:tc>
            </w:tr>
            <w:tr w:rsidR="0093790C" w14:paraId="3F413E7C" w14:textId="77777777">
              <w:trPr>
                <w:trHeight w:val="397"/>
                <w:jc w:val="center"/>
              </w:trPr>
              <w:tc>
                <w:tcPr>
                  <w:tcW w:w="6484" w:type="dxa"/>
                  <w:gridSpan w:val="2"/>
                  <w:tcMar>
                    <w:left w:w="28" w:type="dxa"/>
                    <w:right w:w="28" w:type="dxa"/>
                  </w:tcMar>
                  <w:vAlign w:val="center"/>
                </w:tcPr>
                <w:p w14:paraId="3F413E7A" w14:textId="76C60718" w:rsidR="0093790C" w:rsidRDefault="007A0095">
                  <w:pPr>
                    <w:jc w:val="both"/>
                    <w:rPr>
                      <w:rFonts w:ascii="Times New Roman" w:eastAsia="宋体" w:hAnsi="Times New Roman"/>
                      <w:color w:val="000000" w:themeColor="text1"/>
                      <w:sz w:val="21"/>
                      <w:szCs w:val="21"/>
                    </w:rPr>
                  </w:pPr>
                  <w:r w:rsidRPr="007A0095">
                    <w:rPr>
                      <w:rFonts w:ascii="Times New Roman" w:eastAsia="宋体" w:hAnsi="Times New Roman" w:hint="eastAsia"/>
                      <w:color w:val="000000" w:themeColor="text1"/>
                      <w:sz w:val="21"/>
                      <w:szCs w:val="21"/>
                    </w:rPr>
                    <w:t>六、本批复自下达之日起，五年内有效。在项目建设过程中，如项目性质、规模、地点或防治污染措施等发生重大变动，必须重新进行环境影响评价，并报环保行政主管部门审批。</w:t>
                  </w:r>
                </w:p>
              </w:tc>
              <w:tc>
                <w:tcPr>
                  <w:tcW w:w="2021" w:type="dxa"/>
                  <w:tcMar>
                    <w:left w:w="28" w:type="dxa"/>
                    <w:right w:w="28" w:type="dxa"/>
                  </w:tcMar>
                  <w:vAlign w:val="center"/>
                </w:tcPr>
                <w:p w14:paraId="3F413E7B"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已落实</w:t>
                  </w:r>
                </w:p>
              </w:tc>
            </w:tr>
            <w:tr w:rsidR="0093790C" w14:paraId="3F413E7F" w14:textId="77777777">
              <w:trPr>
                <w:trHeight w:val="397"/>
                <w:jc w:val="center"/>
              </w:trPr>
              <w:tc>
                <w:tcPr>
                  <w:tcW w:w="6484" w:type="dxa"/>
                  <w:gridSpan w:val="2"/>
                  <w:tcMar>
                    <w:left w:w="28" w:type="dxa"/>
                    <w:right w:w="28" w:type="dxa"/>
                  </w:tcMar>
                  <w:vAlign w:val="center"/>
                </w:tcPr>
                <w:p w14:paraId="3F413E7D" w14:textId="6D2BE5AE" w:rsidR="0093790C" w:rsidRPr="007A0095" w:rsidRDefault="007A0095">
                  <w:pPr>
                    <w:jc w:val="both"/>
                    <w:rPr>
                      <w:rFonts w:ascii="Times New Roman" w:eastAsia="宋体" w:hAnsi="Times New Roman"/>
                      <w:color w:val="000000" w:themeColor="text1"/>
                      <w:sz w:val="21"/>
                      <w:szCs w:val="21"/>
                    </w:rPr>
                  </w:pPr>
                  <w:r w:rsidRPr="007A0095">
                    <w:rPr>
                      <w:rFonts w:ascii="Times New Roman" w:eastAsia="宋体" w:hAnsi="Times New Roman" w:hint="eastAsia"/>
                      <w:color w:val="000000" w:themeColor="text1"/>
                      <w:sz w:val="21"/>
                      <w:szCs w:val="21"/>
                    </w:rPr>
                    <w:t>七、如果今后国家或我省颁布新的标准，届时你公司应按新标准执行。</w:t>
                  </w:r>
                </w:p>
              </w:tc>
              <w:tc>
                <w:tcPr>
                  <w:tcW w:w="2021" w:type="dxa"/>
                  <w:tcMar>
                    <w:left w:w="28" w:type="dxa"/>
                    <w:right w:w="28" w:type="dxa"/>
                  </w:tcMar>
                  <w:vAlign w:val="center"/>
                </w:tcPr>
                <w:p w14:paraId="3F413E7E"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已落实</w:t>
                  </w:r>
                </w:p>
              </w:tc>
            </w:tr>
          </w:tbl>
          <w:p w14:paraId="3F413E89" w14:textId="77777777" w:rsidR="0093790C" w:rsidRDefault="0093790C">
            <w:pPr>
              <w:rPr>
                <w:highlight w:val="yellow"/>
              </w:rPr>
            </w:pPr>
          </w:p>
          <w:p w14:paraId="3F413E8A" w14:textId="77777777" w:rsidR="0093790C" w:rsidRDefault="0093790C">
            <w:pPr>
              <w:pStyle w:val="1"/>
              <w:rPr>
                <w:highlight w:val="yellow"/>
              </w:rPr>
            </w:pPr>
          </w:p>
          <w:p w14:paraId="3F413E8B" w14:textId="77777777" w:rsidR="0093790C" w:rsidRDefault="0093790C">
            <w:pPr>
              <w:rPr>
                <w:highlight w:val="yellow"/>
              </w:rPr>
            </w:pPr>
          </w:p>
        </w:tc>
      </w:tr>
    </w:tbl>
    <w:p w14:paraId="3F413E8D" w14:textId="77777777" w:rsidR="0093790C" w:rsidRDefault="00071A84">
      <w:pPr>
        <w:rPr>
          <w:rFonts w:ascii="Times New Roman" w:eastAsia="仿宋_GB2312" w:hAnsi="Times New Roman"/>
          <w:b/>
          <w:color w:val="000000" w:themeColor="text1"/>
          <w:sz w:val="24"/>
          <w:szCs w:val="24"/>
        </w:rPr>
      </w:pPr>
      <w:r>
        <w:rPr>
          <w:rFonts w:ascii="Times New Roman" w:eastAsia="仿宋_GB2312" w:hAnsi="Times New Roman"/>
          <w:b/>
          <w:color w:val="000000" w:themeColor="text1"/>
          <w:sz w:val="24"/>
          <w:szCs w:val="24"/>
        </w:rPr>
        <w:lastRenderedPageBreak/>
        <w:t>表五</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93790C" w14:paraId="3F413EED" w14:textId="77777777">
        <w:tc>
          <w:tcPr>
            <w:tcW w:w="8522" w:type="dxa"/>
          </w:tcPr>
          <w:p w14:paraId="3F413E8E" w14:textId="77777777" w:rsidR="0093790C" w:rsidRDefault="00071A84">
            <w:pPr>
              <w:spacing w:line="480" w:lineRule="exact"/>
              <w:jc w:val="both"/>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验收检测质量保证及质量控制：</w:t>
            </w:r>
          </w:p>
          <w:p w14:paraId="3F413E8F" w14:textId="77777777" w:rsidR="0093790C" w:rsidRDefault="00071A84">
            <w:pPr>
              <w:widowControl w:val="0"/>
              <w:spacing w:line="480" w:lineRule="exact"/>
              <w:ind w:firstLineChars="200" w:firstLine="482"/>
              <w:jc w:val="both"/>
              <w:textAlignment w:val="baseline"/>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1</w:t>
            </w:r>
            <w:r>
              <w:rPr>
                <w:rFonts w:ascii="Times New Roman" w:eastAsia="宋体" w:hAnsi="Times New Roman"/>
                <w:b/>
                <w:bCs/>
                <w:color w:val="000000" w:themeColor="text1"/>
                <w:sz w:val="24"/>
                <w:szCs w:val="24"/>
              </w:rPr>
              <w:t>、验收执行标准</w:t>
            </w:r>
          </w:p>
          <w:p w14:paraId="3F413E90" w14:textId="77777777" w:rsidR="0093790C" w:rsidRDefault="00071A84">
            <w:pPr>
              <w:widowControl w:val="0"/>
              <w:spacing w:line="480" w:lineRule="exact"/>
              <w:ind w:firstLineChars="200" w:firstLine="482"/>
              <w:jc w:val="both"/>
              <w:textAlignment w:val="baseline"/>
              <w:rPr>
                <w:rFonts w:ascii="Times New Roman" w:eastAsia="宋体" w:hAnsi="Times New Roman"/>
                <w:bCs/>
                <w:color w:val="000000" w:themeColor="text1"/>
                <w:sz w:val="24"/>
                <w:szCs w:val="24"/>
              </w:rPr>
            </w:pPr>
            <w:r>
              <w:rPr>
                <w:rFonts w:ascii="Times New Roman" w:eastAsia="宋体" w:hAnsi="Times New Roman" w:hint="eastAsia"/>
                <w:b/>
                <w:bCs/>
                <w:color w:val="000000" w:themeColor="text1"/>
                <w:sz w:val="24"/>
                <w:szCs w:val="24"/>
              </w:rPr>
              <w:t>①废气</w:t>
            </w:r>
          </w:p>
          <w:p w14:paraId="6AE3EF28" w14:textId="77777777" w:rsidR="007A0095" w:rsidRDefault="00071A84" w:rsidP="007A0095">
            <w:pPr>
              <w:widowControl w:val="0"/>
              <w:spacing w:line="480" w:lineRule="exact"/>
              <w:ind w:firstLineChars="200" w:firstLine="480"/>
              <w:jc w:val="both"/>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t>表</w:t>
            </w:r>
            <w:r>
              <w:rPr>
                <w:rFonts w:ascii="Times New Roman" w:eastAsia="黑体" w:hAnsi="Times New Roman"/>
                <w:bCs/>
                <w:color w:val="000000" w:themeColor="text1"/>
                <w:kern w:val="2"/>
                <w:sz w:val="24"/>
                <w:szCs w:val="24"/>
              </w:rPr>
              <w:t>1</w:t>
            </w:r>
            <w:r>
              <w:rPr>
                <w:rFonts w:ascii="Times New Roman" w:eastAsia="黑体" w:hAnsi="Times New Roman" w:hint="eastAsia"/>
                <w:bCs/>
                <w:color w:val="000000" w:themeColor="text1"/>
                <w:kern w:val="2"/>
                <w:sz w:val="24"/>
                <w:szCs w:val="24"/>
              </w:rPr>
              <w:t>1</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废气污染物执行标准限</w:t>
            </w:r>
            <w:r w:rsidR="007A0095">
              <w:rPr>
                <w:rFonts w:ascii="Times New Roman" w:eastAsia="黑体" w:hAnsi="Times New Roman"/>
                <w:bCs/>
                <w:color w:val="000000" w:themeColor="text1"/>
                <w:kern w:val="2"/>
                <w:sz w:val="24"/>
                <w:szCs w:val="24"/>
              </w:rPr>
              <w:t>值</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4176"/>
              <w:gridCol w:w="1002"/>
              <w:gridCol w:w="1001"/>
              <w:gridCol w:w="2127"/>
            </w:tblGrid>
            <w:tr w:rsidR="007A0095" w14:paraId="68EE6733" w14:textId="77777777" w:rsidTr="00AB0F4A">
              <w:trPr>
                <w:trHeight w:val="397"/>
              </w:trPr>
              <w:tc>
                <w:tcPr>
                  <w:tcW w:w="3544" w:type="dxa"/>
                  <w:tcMar>
                    <w:left w:w="28" w:type="dxa"/>
                    <w:right w:w="28" w:type="dxa"/>
                  </w:tcMar>
                  <w:vAlign w:val="center"/>
                </w:tcPr>
                <w:p w14:paraId="455AAF57" w14:textId="77777777" w:rsidR="007A0095" w:rsidRDefault="007A0095" w:rsidP="007A0095">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标准名称</w:t>
                  </w:r>
                </w:p>
              </w:tc>
              <w:tc>
                <w:tcPr>
                  <w:tcW w:w="1701" w:type="dxa"/>
                  <w:gridSpan w:val="2"/>
                  <w:tcMar>
                    <w:left w:w="28" w:type="dxa"/>
                    <w:right w:w="28" w:type="dxa"/>
                  </w:tcMar>
                  <w:vAlign w:val="center"/>
                </w:tcPr>
                <w:p w14:paraId="43058654" w14:textId="77777777" w:rsidR="007A0095" w:rsidRDefault="007A0095" w:rsidP="007A0095">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污染因子</w:t>
                  </w:r>
                </w:p>
              </w:tc>
              <w:tc>
                <w:tcPr>
                  <w:tcW w:w="1806" w:type="dxa"/>
                  <w:tcMar>
                    <w:left w:w="28" w:type="dxa"/>
                    <w:right w:w="28" w:type="dxa"/>
                  </w:tcMar>
                  <w:vAlign w:val="center"/>
                </w:tcPr>
                <w:p w14:paraId="45FF29AB" w14:textId="77777777" w:rsidR="007A0095" w:rsidRDefault="007A0095" w:rsidP="007A0095">
                  <w:pPr>
                    <w:jc w:val="center"/>
                    <w:rPr>
                      <w:rFonts w:ascii="Times New Roman" w:eastAsia="宋体" w:hAnsi="Times New Roman"/>
                      <w:b/>
                      <w:color w:val="000000" w:themeColor="text1"/>
                      <w:szCs w:val="21"/>
                    </w:rPr>
                  </w:pPr>
                  <w:r>
                    <w:rPr>
                      <w:rFonts w:ascii="Times New Roman" w:eastAsia="宋体" w:hAnsi="Times New Roman"/>
                      <w:b/>
                      <w:color w:val="000000" w:themeColor="text1"/>
                      <w:szCs w:val="21"/>
                    </w:rPr>
                    <w:t>标准限值</w:t>
                  </w:r>
                </w:p>
              </w:tc>
            </w:tr>
            <w:tr w:rsidR="007A0095" w14:paraId="2CEB4675" w14:textId="77777777" w:rsidTr="00AB0F4A">
              <w:trPr>
                <w:trHeight w:val="397"/>
              </w:trPr>
              <w:tc>
                <w:tcPr>
                  <w:tcW w:w="3544" w:type="dxa"/>
                  <w:vMerge w:val="restart"/>
                  <w:tcMar>
                    <w:left w:w="28" w:type="dxa"/>
                    <w:right w:w="28" w:type="dxa"/>
                  </w:tcMar>
                  <w:vAlign w:val="center"/>
                </w:tcPr>
                <w:p w14:paraId="1CFA06D1" w14:textId="77777777" w:rsidR="007A0095" w:rsidRDefault="007A0095" w:rsidP="007A00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kern w:val="2"/>
                      <w:sz w:val="21"/>
                      <w:szCs w:val="21"/>
                    </w:rPr>
                    <w:t>《新乡市生态环境局</w:t>
                  </w:r>
                  <w:r>
                    <w:rPr>
                      <w:rFonts w:ascii="Times New Roman" w:eastAsia="宋体" w:hAnsi="Times New Roman" w:hint="eastAsia"/>
                      <w:color w:val="000000" w:themeColor="text1"/>
                      <w:kern w:val="2"/>
                      <w:sz w:val="21"/>
                      <w:szCs w:val="21"/>
                    </w:rPr>
                    <w:t xml:space="preserve"> </w:t>
                  </w:r>
                  <w:r>
                    <w:rPr>
                      <w:rFonts w:ascii="Times New Roman" w:eastAsia="宋体" w:hAnsi="Times New Roman" w:hint="eastAsia"/>
                      <w:color w:val="000000" w:themeColor="text1"/>
                      <w:kern w:val="2"/>
                      <w:sz w:val="21"/>
                      <w:szCs w:val="21"/>
                    </w:rPr>
                    <w:t>关于进一步规范工业企业颗粒物排放限值的通知》</w:t>
                  </w:r>
                </w:p>
              </w:tc>
              <w:tc>
                <w:tcPr>
                  <w:tcW w:w="851" w:type="dxa"/>
                  <w:vMerge w:val="restart"/>
                  <w:tcMar>
                    <w:left w:w="28" w:type="dxa"/>
                    <w:right w:w="28" w:type="dxa"/>
                  </w:tcMar>
                  <w:vAlign w:val="center"/>
                </w:tcPr>
                <w:p w14:paraId="3EE439FF" w14:textId="77777777" w:rsidR="007A0095" w:rsidRDefault="007A0095" w:rsidP="007A00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颗粒物</w:t>
                  </w:r>
                </w:p>
              </w:tc>
              <w:tc>
                <w:tcPr>
                  <w:tcW w:w="850" w:type="dxa"/>
                  <w:tcMar>
                    <w:left w:w="28" w:type="dxa"/>
                    <w:right w:w="28" w:type="dxa"/>
                  </w:tcMar>
                  <w:vAlign w:val="center"/>
                </w:tcPr>
                <w:p w14:paraId="5491BCB5" w14:textId="77777777" w:rsidR="007A0095" w:rsidRDefault="007A0095" w:rsidP="007A00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有组织</w:t>
                  </w:r>
                </w:p>
              </w:tc>
              <w:tc>
                <w:tcPr>
                  <w:tcW w:w="1806" w:type="dxa"/>
                  <w:tcMar>
                    <w:left w:w="28" w:type="dxa"/>
                    <w:right w:w="28" w:type="dxa"/>
                  </w:tcMar>
                  <w:vAlign w:val="center"/>
                </w:tcPr>
                <w:p w14:paraId="76015A1F" w14:textId="77777777" w:rsidR="007A0095" w:rsidRDefault="007A0095" w:rsidP="007A00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10</w:t>
                  </w:r>
                  <w:r>
                    <w:rPr>
                      <w:rFonts w:ascii="Times New Roman" w:eastAsia="宋体" w:hAnsi="Times New Roman"/>
                      <w:color w:val="000000" w:themeColor="text1"/>
                      <w:szCs w:val="21"/>
                    </w:rPr>
                    <w:t>mg/m</w:t>
                  </w:r>
                  <w:r>
                    <w:rPr>
                      <w:rFonts w:ascii="Times New Roman" w:eastAsia="宋体" w:hAnsi="Times New Roman"/>
                      <w:color w:val="000000" w:themeColor="text1"/>
                      <w:szCs w:val="21"/>
                      <w:vertAlign w:val="superscript"/>
                    </w:rPr>
                    <w:t>3</w:t>
                  </w:r>
                </w:p>
              </w:tc>
            </w:tr>
            <w:tr w:rsidR="007A0095" w14:paraId="3EABFE69" w14:textId="77777777" w:rsidTr="00AB0F4A">
              <w:trPr>
                <w:trHeight w:val="397"/>
              </w:trPr>
              <w:tc>
                <w:tcPr>
                  <w:tcW w:w="3544" w:type="dxa"/>
                  <w:vMerge/>
                  <w:tcMar>
                    <w:left w:w="28" w:type="dxa"/>
                    <w:right w:w="28" w:type="dxa"/>
                  </w:tcMar>
                  <w:vAlign w:val="center"/>
                </w:tcPr>
                <w:p w14:paraId="58FABF42" w14:textId="77777777" w:rsidR="007A0095" w:rsidRDefault="007A0095" w:rsidP="007A0095">
                  <w:pPr>
                    <w:jc w:val="center"/>
                    <w:rPr>
                      <w:rFonts w:ascii="Times New Roman" w:eastAsia="宋体" w:hAnsi="Times New Roman"/>
                      <w:color w:val="000000" w:themeColor="text1"/>
                      <w:szCs w:val="21"/>
                    </w:rPr>
                  </w:pPr>
                </w:p>
              </w:tc>
              <w:tc>
                <w:tcPr>
                  <w:tcW w:w="851" w:type="dxa"/>
                  <w:vMerge/>
                  <w:tcMar>
                    <w:left w:w="28" w:type="dxa"/>
                    <w:right w:w="28" w:type="dxa"/>
                  </w:tcMar>
                  <w:vAlign w:val="center"/>
                </w:tcPr>
                <w:p w14:paraId="26882F21" w14:textId="77777777" w:rsidR="007A0095" w:rsidRDefault="007A0095" w:rsidP="007A0095">
                  <w:pPr>
                    <w:jc w:val="center"/>
                    <w:rPr>
                      <w:rFonts w:ascii="Times New Roman" w:eastAsia="宋体" w:hAnsi="Times New Roman"/>
                      <w:color w:val="000000" w:themeColor="text1"/>
                      <w:szCs w:val="21"/>
                    </w:rPr>
                  </w:pPr>
                </w:p>
              </w:tc>
              <w:tc>
                <w:tcPr>
                  <w:tcW w:w="850" w:type="dxa"/>
                  <w:tcMar>
                    <w:left w:w="28" w:type="dxa"/>
                    <w:right w:w="28" w:type="dxa"/>
                  </w:tcMar>
                  <w:vAlign w:val="center"/>
                </w:tcPr>
                <w:p w14:paraId="5184CAE5" w14:textId="77777777" w:rsidR="007A0095" w:rsidRDefault="007A0095" w:rsidP="007A00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无</w:t>
                  </w:r>
                  <w:r>
                    <w:rPr>
                      <w:rFonts w:ascii="Times New Roman" w:eastAsia="宋体" w:hAnsi="Times New Roman"/>
                      <w:color w:val="000000" w:themeColor="text1"/>
                      <w:szCs w:val="21"/>
                    </w:rPr>
                    <w:t>组织</w:t>
                  </w:r>
                </w:p>
              </w:tc>
              <w:tc>
                <w:tcPr>
                  <w:tcW w:w="1806" w:type="dxa"/>
                  <w:tcMar>
                    <w:left w:w="28" w:type="dxa"/>
                    <w:right w:w="28" w:type="dxa"/>
                  </w:tcMar>
                  <w:vAlign w:val="center"/>
                </w:tcPr>
                <w:p w14:paraId="6E689F16" w14:textId="77777777" w:rsidR="007A0095" w:rsidRDefault="007A0095" w:rsidP="007A00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0.5</w:t>
                  </w:r>
                  <w:r>
                    <w:rPr>
                      <w:rFonts w:ascii="Times New Roman" w:eastAsia="宋体" w:hAnsi="Times New Roman"/>
                      <w:color w:val="000000" w:themeColor="text1"/>
                      <w:szCs w:val="21"/>
                    </w:rPr>
                    <w:t>mg/m</w:t>
                  </w:r>
                  <w:r>
                    <w:rPr>
                      <w:rFonts w:ascii="Times New Roman" w:eastAsia="宋体" w:hAnsi="Times New Roman"/>
                      <w:color w:val="000000" w:themeColor="text1"/>
                      <w:szCs w:val="21"/>
                      <w:vertAlign w:val="superscript"/>
                    </w:rPr>
                    <w:t>3</w:t>
                  </w:r>
                </w:p>
              </w:tc>
            </w:tr>
            <w:tr w:rsidR="007A0095" w14:paraId="6AB9B210" w14:textId="77777777" w:rsidTr="00AB0F4A">
              <w:trPr>
                <w:trHeight w:val="397"/>
              </w:trPr>
              <w:tc>
                <w:tcPr>
                  <w:tcW w:w="3544" w:type="dxa"/>
                  <w:tcMar>
                    <w:left w:w="28" w:type="dxa"/>
                    <w:right w:w="28" w:type="dxa"/>
                  </w:tcMar>
                  <w:vAlign w:val="center"/>
                </w:tcPr>
                <w:p w14:paraId="674BDFE1" w14:textId="77777777" w:rsidR="007A0095" w:rsidRDefault="007A0095" w:rsidP="007A0095">
                  <w:pPr>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《大气污染物综合排放标准》（</w:t>
                  </w:r>
                  <w:r>
                    <w:rPr>
                      <w:rFonts w:ascii="Times New Roman" w:eastAsia="宋体" w:hAnsi="Times New Roman" w:hint="eastAsia"/>
                      <w:color w:val="000000" w:themeColor="text1"/>
                      <w:kern w:val="2"/>
                      <w:sz w:val="21"/>
                      <w:szCs w:val="21"/>
                    </w:rPr>
                    <w:t>GB16297-1996</w:t>
                  </w:r>
                  <w:r>
                    <w:rPr>
                      <w:rFonts w:ascii="Times New Roman" w:eastAsia="宋体" w:hAnsi="Times New Roman" w:hint="eastAsia"/>
                      <w:color w:val="000000" w:themeColor="text1"/>
                      <w:kern w:val="2"/>
                      <w:sz w:val="21"/>
                      <w:szCs w:val="21"/>
                    </w:rPr>
                    <w:t>）表</w:t>
                  </w:r>
                  <w:r>
                    <w:rPr>
                      <w:rFonts w:ascii="Times New Roman" w:eastAsia="宋体" w:hAnsi="Times New Roman" w:hint="eastAsia"/>
                      <w:color w:val="000000" w:themeColor="text1"/>
                      <w:kern w:val="2"/>
                      <w:sz w:val="21"/>
                      <w:szCs w:val="21"/>
                    </w:rPr>
                    <w:t>2</w:t>
                  </w:r>
                  <w:r>
                    <w:rPr>
                      <w:rFonts w:ascii="Times New Roman" w:eastAsia="宋体" w:hAnsi="Times New Roman" w:hint="eastAsia"/>
                      <w:color w:val="000000" w:themeColor="text1"/>
                      <w:kern w:val="2"/>
                      <w:sz w:val="21"/>
                      <w:szCs w:val="21"/>
                    </w:rPr>
                    <w:t>二级标准</w:t>
                  </w:r>
                </w:p>
              </w:tc>
              <w:tc>
                <w:tcPr>
                  <w:tcW w:w="1701" w:type="dxa"/>
                  <w:gridSpan w:val="2"/>
                  <w:tcMar>
                    <w:left w:w="28" w:type="dxa"/>
                    <w:right w:w="28" w:type="dxa"/>
                  </w:tcMar>
                  <w:vAlign w:val="center"/>
                </w:tcPr>
                <w:p w14:paraId="64D89D7E" w14:textId="77777777" w:rsidR="007A0095" w:rsidRDefault="007A0095" w:rsidP="007A00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颗粒物</w:t>
                  </w:r>
                </w:p>
              </w:tc>
              <w:tc>
                <w:tcPr>
                  <w:tcW w:w="1806" w:type="dxa"/>
                  <w:tcMar>
                    <w:left w:w="28" w:type="dxa"/>
                    <w:right w:w="28" w:type="dxa"/>
                  </w:tcMar>
                  <w:vAlign w:val="center"/>
                </w:tcPr>
                <w:p w14:paraId="651ED40C" w14:textId="77777777" w:rsidR="007A0095" w:rsidRDefault="007A0095" w:rsidP="007A00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有组织排放速率</w:t>
                  </w:r>
                  <w:r>
                    <w:rPr>
                      <w:rFonts w:ascii="Times New Roman" w:eastAsia="宋体" w:hAnsi="Times New Roman" w:hint="eastAsia"/>
                      <w:color w:val="000000" w:themeColor="text1"/>
                      <w:szCs w:val="21"/>
                    </w:rPr>
                    <w:t>3.5kg/h</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15m</w:t>
                  </w:r>
                  <w:r>
                    <w:rPr>
                      <w:rFonts w:ascii="Times New Roman" w:eastAsia="宋体" w:hAnsi="Times New Roman" w:hint="eastAsia"/>
                      <w:color w:val="000000" w:themeColor="text1"/>
                      <w:szCs w:val="21"/>
                    </w:rPr>
                    <w:t>高排气筒）</w:t>
                  </w:r>
                </w:p>
              </w:tc>
            </w:tr>
            <w:tr w:rsidR="007A0095" w14:paraId="5540DCD2" w14:textId="77777777" w:rsidTr="00AB0F4A">
              <w:trPr>
                <w:trHeight w:val="397"/>
              </w:trPr>
              <w:tc>
                <w:tcPr>
                  <w:tcW w:w="3544" w:type="dxa"/>
                  <w:tcMar>
                    <w:left w:w="28" w:type="dxa"/>
                    <w:right w:w="28" w:type="dxa"/>
                  </w:tcMar>
                  <w:vAlign w:val="center"/>
                </w:tcPr>
                <w:p w14:paraId="70F10A9E" w14:textId="77777777" w:rsidR="007A0095" w:rsidRDefault="007A0095" w:rsidP="007A00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《关于全省开展工业企业挥发性有机物专项治理工作中排放建议的通知》（豫环攻坚办【</w:t>
                  </w:r>
                  <w:r>
                    <w:rPr>
                      <w:rFonts w:ascii="Times New Roman" w:eastAsia="宋体" w:hAnsi="Times New Roman" w:hint="eastAsia"/>
                      <w:color w:val="000000" w:themeColor="text1"/>
                      <w:szCs w:val="21"/>
                    </w:rPr>
                    <w:t>2017</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162</w:t>
                  </w:r>
                  <w:r>
                    <w:rPr>
                      <w:rFonts w:ascii="Times New Roman" w:eastAsia="宋体" w:hAnsi="Times New Roman" w:hint="eastAsia"/>
                      <w:color w:val="000000" w:themeColor="text1"/>
                      <w:szCs w:val="21"/>
                    </w:rPr>
                    <w:t>号）</w:t>
                  </w:r>
                </w:p>
              </w:tc>
              <w:tc>
                <w:tcPr>
                  <w:tcW w:w="1701" w:type="dxa"/>
                  <w:gridSpan w:val="2"/>
                  <w:tcMar>
                    <w:left w:w="28" w:type="dxa"/>
                    <w:right w:w="28" w:type="dxa"/>
                  </w:tcMar>
                  <w:vAlign w:val="center"/>
                </w:tcPr>
                <w:p w14:paraId="6A31446F" w14:textId="77777777" w:rsidR="007A0095" w:rsidRDefault="007A0095" w:rsidP="007A00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非甲烷总烃</w:t>
                  </w:r>
                </w:p>
              </w:tc>
              <w:tc>
                <w:tcPr>
                  <w:tcW w:w="1806" w:type="dxa"/>
                  <w:tcMar>
                    <w:left w:w="28" w:type="dxa"/>
                    <w:right w:w="28" w:type="dxa"/>
                  </w:tcMar>
                  <w:vAlign w:val="center"/>
                </w:tcPr>
                <w:p w14:paraId="7F1B4C08" w14:textId="5410C13D" w:rsidR="007A0095" w:rsidRDefault="007A0095" w:rsidP="007A0095">
                  <w:pPr>
                    <w:jc w:val="center"/>
                    <w:rPr>
                      <w:rFonts w:ascii="Times New Roman" w:eastAsia="宋体" w:hAnsi="Times New Roman"/>
                      <w:color w:val="000000" w:themeColor="text1"/>
                      <w:szCs w:val="21"/>
                    </w:rPr>
                  </w:pPr>
                  <w:r>
                    <w:rPr>
                      <w:rFonts w:ascii="Times New Roman" w:eastAsia="宋体" w:hAnsi="Times New Roman" w:hint="eastAsia"/>
                      <w:color w:val="000000" w:themeColor="text1"/>
                      <w:szCs w:val="21"/>
                    </w:rPr>
                    <w:t>附件</w:t>
                  </w:r>
                  <w:r>
                    <w:rPr>
                      <w:rFonts w:ascii="Times New Roman" w:eastAsia="宋体" w:hAnsi="Times New Roman" w:hint="eastAsia"/>
                      <w:color w:val="000000" w:themeColor="text1"/>
                      <w:szCs w:val="21"/>
                    </w:rPr>
                    <w:t>1</w:t>
                  </w:r>
                  <w:r>
                    <w:rPr>
                      <w:rFonts w:ascii="Times New Roman" w:eastAsia="宋体" w:hAnsi="Times New Roman" w:hint="eastAsia"/>
                      <w:color w:val="000000" w:themeColor="text1"/>
                      <w:szCs w:val="21"/>
                    </w:rPr>
                    <w:t>：工业企业挥发性有机物排放建议值</w:t>
                  </w:r>
                  <w:r>
                    <w:rPr>
                      <w:rFonts w:ascii="Times New Roman" w:eastAsia="宋体" w:hAnsi="Times New Roman" w:hint="eastAsia"/>
                      <w:color w:val="000000" w:themeColor="text1"/>
                      <w:szCs w:val="21"/>
                    </w:rPr>
                    <w:t>-</w:t>
                  </w:r>
                  <w:r>
                    <w:rPr>
                      <w:rFonts w:ascii="Times New Roman" w:eastAsia="宋体" w:hAnsi="Times New Roman" w:hint="eastAsia"/>
                      <w:color w:val="000000" w:themeColor="text1"/>
                      <w:szCs w:val="21"/>
                    </w:rPr>
                    <w:t>其他行业</w:t>
                  </w:r>
                  <w:r w:rsidR="00243AD5" w:rsidRPr="00243AD5">
                    <w:rPr>
                      <w:rFonts w:ascii="Times New Roman" w:eastAsia="宋体" w:hAnsi="Times New Roman" w:hint="eastAsia"/>
                      <w:bCs/>
                      <w:color w:val="000000" w:themeColor="text1"/>
                      <w:szCs w:val="21"/>
                    </w:rPr>
                    <w:t>非甲烷总烃排放浓度</w:t>
                  </w:r>
                  <w:r w:rsidR="00243AD5" w:rsidRPr="00243AD5">
                    <w:rPr>
                      <w:rFonts w:ascii="Times New Roman" w:eastAsia="宋体" w:hAnsi="Times New Roman" w:hint="eastAsia"/>
                      <w:color w:val="000000" w:themeColor="text1"/>
                      <w:szCs w:val="21"/>
                    </w:rPr>
                    <w:t>80mg/m</w:t>
                  </w:r>
                  <w:r w:rsidR="00243AD5" w:rsidRPr="00243AD5">
                    <w:rPr>
                      <w:rFonts w:ascii="Times New Roman" w:eastAsia="宋体" w:hAnsi="Times New Roman" w:hint="eastAsia"/>
                      <w:color w:val="000000" w:themeColor="text1"/>
                      <w:szCs w:val="21"/>
                      <w:vertAlign w:val="superscript"/>
                    </w:rPr>
                    <w:t>3</w:t>
                  </w:r>
                  <w:r w:rsidR="00243AD5" w:rsidRPr="00243AD5">
                    <w:rPr>
                      <w:rFonts w:ascii="Times New Roman" w:eastAsia="宋体" w:hAnsi="Times New Roman" w:hint="eastAsia"/>
                      <w:bCs/>
                      <w:color w:val="000000" w:themeColor="text1"/>
                      <w:szCs w:val="21"/>
                    </w:rPr>
                    <w:t>、去除效率≥</w:t>
                  </w:r>
                  <w:r w:rsidR="00243AD5" w:rsidRPr="00243AD5">
                    <w:rPr>
                      <w:rFonts w:ascii="Times New Roman" w:eastAsia="宋体" w:hAnsi="Times New Roman" w:hint="eastAsia"/>
                      <w:bCs/>
                      <w:color w:val="000000" w:themeColor="text1"/>
                      <w:szCs w:val="21"/>
                    </w:rPr>
                    <w:t>70%</w:t>
                  </w:r>
                  <w:r w:rsidR="00243AD5" w:rsidRPr="00243AD5">
                    <w:rPr>
                      <w:rFonts w:ascii="Times New Roman" w:eastAsia="宋体" w:hAnsi="Times New Roman" w:hint="eastAsia"/>
                      <w:bCs/>
                      <w:color w:val="000000" w:themeColor="text1"/>
                      <w:szCs w:val="21"/>
                    </w:rPr>
                    <w:t>的限值要求</w:t>
                  </w:r>
                </w:p>
              </w:tc>
            </w:tr>
          </w:tbl>
          <w:p w14:paraId="3F413EA0" w14:textId="34643F54" w:rsidR="0093790C" w:rsidRDefault="00071A84">
            <w:pPr>
              <w:widowControl w:val="0"/>
              <w:spacing w:line="480" w:lineRule="exact"/>
              <w:ind w:firstLineChars="200" w:firstLine="482"/>
              <w:jc w:val="both"/>
              <w:rPr>
                <w:rFonts w:ascii="Times New Roman" w:eastAsia="宋体" w:hAnsi="Times New Roman"/>
                <w:b/>
                <w:bCs/>
                <w:color w:val="000000" w:themeColor="text1"/>
                <w:kern w:val="2"/>
                <w:sz w:val="24"/>
                <w:szCs w:val="24"/>
              </w:rPr>
            </w:pPr>
            <w:r>
              <w:rPr>
                <w:rFonts w:ascii="Times New Roman" w:eastAsia="宋体" w:hAnsi="Times New Roman" w:hint="eastAsia"/>
                <w:b/>
                <w:bCs/>
                <w:color w:val="000000" w:themeColor="text1"/>
                <w:kern w:val="2"/>
                <w:sz w:val="24"/>
                <w:szCs w:val="24"/>
              </w:rPr>
              <w:t>②</w:t>
            </w:r>
            <w:r>
              <w:rPr>
                <w:rFonts w:ascii="Times New Roman" w:eastAsia="宋体" w:hAnsi="Times New Roman"/>
                <w:b/>
                <w:bCs/>
                <w:color w:val="000000" w:themeColor="text1"/>
                <w:kern w:val="2"/>
                <w:sz w:val="24"/>
                <w:szCs w:val="24"/>
              </w:rPr>
              <w:t>噪声</w:t>
            </w:r>
          </w:p>
          <w:p w14:paraId="3F413EA1" w14:textId="77777777" w:rsidR="0093790C" w:rsidRDefault="00071A84">
            <w:pPr>
              <w:keepNext/>
              <w:widowControl w:val="0"/>
              <w:spacing w:line="480" w:lineRule="exact"/>
              <w:ind w:firstLineChars="200" w:firstLine="480"/>
              <w:jc w:val="both"/>
              <w:rPr>
                <w:rFonts w:ascii="Times New Roman" w:eastAsia="宋体" w:hAnsi="Times New Roman"/>
                <w:color w:val="000000" w:themeColor="text1"/>
                <w:kern w:val="2"/>
                <w:sz w:val="24"/>
                <w:szCs w:val="24"/>
              </w:rPr>
            </w:pPr>
            <w:r>
              <w:rPr>
                <w:rFonts w:ascii="Times New Roman" w:eastAsia="宋体" w:hAnsi="Times New Roman"/>
                <w:color w:val="000000" w:themeColor="text1"/>
                <w:kern w:val="2"/>
                <w:sz w:val="24"/>
                <w:szCs w:val="24"/>
              </w:rPr>
              <w:t>营运期厂界噪声执行《工业企业厂界环境噪声排放标准》（</w:t>
            </w:r>
            <w:r>
              <w:rPr>
                <w:rFonts w:ascii="Times New Roman" w:eastAsia="宋体" w:hAnsi="Times New Roman"/>
                <w:color w:val="000000" w:themeColor="text1"/>
                <w:kern w:val="2"/>
                <w:sz w:val="24"/>
                <w:szCs w:val="24"/>
              </w:rPr>
              <w:t>GB12348-2008</w:t>
            </w:r>
            <w:r>
              <w:rPr>
                <w:rFonts w:ascii="Times New Roman" w:eastAsia="宋体" w:hAnsi="Times New Roman"/>
                <w:color w:val="000000" w:themeColor="text1"/>
                <w:kern w:val="2"/>
                <w:sz w:val="24"/>
                <w:szCs w:val="24"/>
              </w:rPr>
              <w:t>）</w:t>
            </w:r>
            <w:r>
              <w:rPr>
                <w:rFonts w:ascii="Times New Roman" w:eastAsia="宋体" w:hAnsi="Times New Roman"/>
                <w:color w:val="000000" w:themeColor="text1"/>
                <w:kern w:val="2"/>
                <w:sz w:val="24"/>
                <w:szCs w:val="24"/>
              </w:rPr>
              <w:t>2</w:t>
            </w:r>
            <w:r>
              <w:rPr>
                <w:rFonts w:ascii="Times New Roman" w:eastAsia="宋体" w:hAnsi="Times New Roman"/>
                <w:color w:val="000000" w:themeColor="text1"/>
                <w:kern w:val="2"/>
                <w:sz w:val="24"/>
                <w:szCs w:val="24"/>
              </w:rPr>
              <w:t>类标准，具体标准值见</w:t>
            </w:r>
            <w:r>
              <w:rPr>
                <w:rFonts w:ascii="Times New Roman" w:eastAsia="宋体" w:hAnsi="Times New Roman" w:hint="eastAsia"/>
                <w:color w:val="000000" w:themeColor="text1"/>
                <w:kern w:val="2"/>
                <w:sz w:val="24"/>
                <w:szCs w:val="24"/>
              </w:rPr>
              <w:t>下表</w:t>
            </w:r>
            <w:r>
              <w:rPr>
                <w:rFonts w:ascii="Times New Roman" w:eastAsia="宋体" w:hAnsi="Times New Roman"/>
                <w:color w:val="000000" w:themeColor="text1"/>
                <w:kern w:val="2"/>
                <w:sz w:val="24"/>
                <w:szCs w:val="24"/>
              </w:rPr>
              <w:t>。</w:t>
            </w:r>
          </w:p>
          <w:p w14:paraId="3F413EA2" w14:textId="77777777" w:rsidR="0093790C" w:rsidRDefault="00071A84">
            <w:pPr>
              <w:widowControl w:val="0"/>
              <w:spacing w:line="480" w:lineRule="exact"/>
              <w:ind w:firstLineChars="200" w:firstLine="480"/>
              <w:jc w:val="both"/>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t>表</w:t>
            </w:r>
            <w:r>
              <w:rPr>
                <w:rFonts w:ascii="Times New Roman" w:eastAsia="黑体" w:hAnsi="Times New Roman"/>
                <w:bCs/>
                <w:color w:val="000000" w:themeColor="text1"/>
                <w:kern w:val="2"/>
                <w:sz w:val="24"/>
                <w:szCs w:val="24"/>
              </w:rPr>
              <w:t>1</w:t>
            </w:r>
            <w:r>
              <w:rPr>
                <w:rFonts w:ascii="Times New Roman" w:eastAsia="黑体" w:hAnsi="Times New Roman" w:hint="eastAsia"/>
                <w:bCs/>
                <w:color w:val="000000" w:themeColor="text1"/>
                <w:kern w:val="2"/>
                <w:sz w:val="24"/>
                <w:szCs w:val="24"/>
              </w:rPr>
              <w:t>2</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工业企业厂界环境噪声排放标准</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单位：</w:t>
            </w:r>
            <w:r>
              <w:rPr>
                <w:rFonts w:ascii="Times New Roman" w:eastAsia="黑体" w:hAnsi="Times New Roman"/>
                <w:bCs/>
                <w:color w:val="000000" w:themeColor="text1"/>
                <w:kern w:val="2"/>
                <w:sz w:val="24"/>
                <w:szCs w:val="24"/>
              </w:rPr>
              <w:t>dB(A)</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3282"/>
              <w:gridCol w:w="5024"/>
            </w:tblGrid>
            <w:tr w:rsidR="0093790C" w14:paraId="3F413EA5" w14:textId="77777777">
              <w:trPr>
                <w:trHeight w:val="397"/>
                <w:jc w:val="center"/>
              </w:trPr>
              <w:tc>
                <w:tcPr>
                  <w:tcW w:w="3282" w:type="dxa"/>
                  <w:vAlign w:val="center"/>
                </w:tcPr>
                <w:p w14:paraId="3F413EA3" w14:textId="77777777" w:rsidR="0093790C" w:rsidRDefault="00071A84">
                  <w:pPr>
                    <w:widowControl w:val="0"/>
                    <w:jc w:val="center"/>
                    <w:rPr>
                      <w:rFonts w:ascii="Times New Roman" w:eastAsia="宋体" w:hAnsi="Times New Roman"/>
                      <w:b/>
                      <w:color w:val="000000" w:themeColor="text1"/>
                      <w:kern w:val="2"/>
                      <w:sz w:val="21"/>
                      <w:szCs w:val="21"/>
                    </w:rPr>
                  </w:pPr>
                  <w:r>
                    <w:rPr>
                      <w:rFonts w:ascii="Times New Roman" w:eastAsia="宋体" w:hAnsi="Times New Roman"/>
                      <w:b/>
                      <w:color w:val="000000" w:themeColor="text1"/>
                      <w:kern w:val="2"/>
                      <w:sz w:val="21"/>
                      <w:szCs w:val="21"/>
                    </w:rPr>
                    <w:t>类别</w:t>
                  </w:r>
                </w:p>
              </w:tc>
              <w:tc>
                <w:tcPr>
                  <w:tcW w:w="5024" w:type="dxa"/>
                  <w:vAlign w:val="center"/>
                </w:tcPr>
                <w:p w14:paraId="3F413EA4" w14:textId="77777777" w:rsidR="0093790C" w:rsidRDefault="00071A84">
                  <w:pPr>
                    <w:widowControl w:val="0"/>
                    <w:jc w:val="center"/>
                    <w:rPr>
                      <w:rFonts w:ascii="Times New Roman" w:eastAsia="宋体" w:hAnsi="Times New Roman"/>
                      <w:b/>
                      <w:color w:val="000000" w:themeColor="text1"/>
                      <w:kern w:val="2"/>
                      <w:sz w:val="21"/>
                      <w:szCs w:val="21"/>
                    </w:rPr>
                  </w:pPr>
                  <w:r>
                    <w:rPr>
                      <w:rFonts w:ascii="Times New Roman" w:eastAsia="宋体" w:hAnsi="Times New Roman"/>
                      <w:b/>
                      <w:color w:val="000000" w:themeColor="text1"/>
                      <w:kern w:val="2"/>
                      <w:sz w:val="21"/>
                      <w:szCs w:val="21"/>
                    </w:rPr>
                    <w:t>昼间</w:t>
                  </w:r>
                </w:p>
              </w:tc>
            </w:tr>
            <w:tr w:rsidR="0093790C" w14:paraId="3F413EA8" w14:textId="77777777">
              <w:trPr>
                <w:trHeight w:val="397"/>
                <w:jc w:val="center"/>
              </w:trPr>
              <w:tc>
                <w:tcPr>
                  <w:tcW w:w="3282" w:type="dxa"/>
                  <w:vAlign w:val="center"/>
                </w:tcPr>
                <w:p w14:paraId="3F413EA6" w14:textId="77777777" w:rsidR="0093790C" w:rsidRDefault="00071A84">
                  <w:pPr>
                    <w:widowControl w:val="0"/>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2</w:t>
                  </w:r>
                  <w:r>
                    <w:rPr>
                      <w:rFonts w:ascii="Times New Roman" w:eastAsia="宋体" w:hAnsi="Times New Roman"/>
                      <w:color w:val="000000" w:themeColor="text1"/>
                      <w:kern w:val="2"/>
                      <w:sz w:val="21"/>
                      <w:szCs w:val="21"/>
                    </w:rPr>
                    <w:t>类</w:t>
                  </w:r>
                </w:p>
              </w:tc>
              <w:tc>
                <w:tcPr>
                  <w:tcW w:w="5024" w:type="dxa"/>
                  <w:vAlign w:val="center"/>
                </w:tcPr>
                <w:p w14:paraId="3F413EA7" w14:textId="77777777" w:rsidR="0093790C" w:rsidRDefault="00071A84">
                  <w:pPr>
                    <w:widowControl w:val="0"/>
                    <w:jc w:val="center"/>
                    <w:rPr>
                      <w:rFonts w:ascii="Times New Roman" w:eastAsia="宋体" w:hAnsi="Times New Roman"/>
                      <w:color w:val="000000" w:themeColor="text1"/>
                      <w:kern w:val="2"/>
                      <w:sz w:val="21"/>
                      <w:szCs w:val="21"/>
                    </w:rPr>
                  </w:pPr>
                  <w:r>
                    <w:rPr>
                      <w:rFonts w:ascii="Times New Roman" w:eastAsia="宋体" w:hAnsi="Times New Roman"/>
                      <w:color w:val="000000" w:themeColor="text1"/>
                      <w:kern w:val="2"/>
                      <w:sz w:val="21"/>
                      <w:szCs w:val="21"/>
                    </w:rPr>
                    <w:t>60</w:t>
                  </w:r>
                </w:p>
              </w:tc>
            </w:tr>
          </w:tbl>
          <w:p w14:paraId="3F413EA9" w14:textId="77777777" w:rsidR="0093790C" w:rsidRDefault="00071A84">
            <w:pPr>
              <w:spacing w:line="480" w:lineRule="exact"/>
              <w:ind w:firstLineChars="200" w:firstLine="482"/>
              <w:jc w:val="both"/>
              <w:textAlignment w:val="baseline"/>
              <w:rPr>
                <w:rFonts w:ascii="Times New Roman" w:eastAsia="宋体" w:hAnsi="Times New Roman"/>
                <w:b/>
                <w:color w:val="000000" w:themeColor="text1"/>
                <w:sz w:val="24"/>
                <w:szCs w:val="24"/>
              </w:rPr>
            </w:pPr>
            <w:r>
              <w:rPr>
                <w:rFonts w:ascii="Times New Roman" w:eastAsia="宋体" w:hAnsi="Times New Roman"/>
                <w:b/>
                <w:color w:val="000000" w:themeColor="text1"/>
                <w:sz w:val="24"/>
                <w:szCs w:val="24"/>
              </w:rPr>
              <w:t>2</w:t>
            </w:r>
            <w:r>
              <w:rPr>
                <w:rFonts w:ascii="Times New Roman" w:eastAsia="宋体" w:hAnsi="Times New Roman"/>
                <w:b/>
                <w:color w:val="000000" w:themeColor="text1"/>
                <w:sz w:val="24"/>
                <w:szCs w:val="24"/>
              </w:rPr>
              <w:t>、总量控制指标</w:t>
            </w:r>
          </w:p>
          <w:p w14:paraId="3F413EAA" w14:textId="77777777" w:rsidR="0093790C" w:rsidRDefault="00071A84">
            <w:pPr>
              <w:spacing w:line="480" w:lineRule="exact"/>
              <w:ind w:firstLineChars="200" w:firstLine="480"/>
              <w:jc w:val="both"/>
              <w:textAlignment w:val="baseline"/>
              <w:rPr>
                <w:rFonts w:ascii="Times New Roman" w:eastAsia="宋体" w:hAnsi="Times New Roman"/>
                <w:color w:val="000000" w:themeColor="text1"/>
                <w:kern w:val="2"/>
                <w:sz w:val="24"/>
                <w:szCs w:val="24"/>
              </w:rPr>
            </w:pPr>
            <w:r>
              <w:rPr>
                <w:rFonts w:ascii="Times New Roman" w:eastAsia="宋体" w:hAnsi="Times New Roman"/>
                <w:color w:val="000000" w:themeColor="text1"/>
                <w:kern w:val="2"/>
                <w:sz w:val="24"/>
                <w:szCs w:val="24"/>
              </w:rPr>
              <w:t>本项目总量控制指标</w:t>
            </w:r>
            <w:r>
              <w:rPr>
                <w:rFonts w:ascii="Times New Roman" w:eastAsia="宋体" w:hAnsi="Times New Roman" w:hint="eastAsia"/>
                <w:color w:val="000000" w:themeColor="text1"/>
                <w:kern w:val="2"/>
                <w:sz w:val="24"/>
                <w:szCs w:val="24"/>
              </w:rPr>
              <w:t>见下表</w:t>
            </w:r>
            <w:r>
              <w:rPr>
                <w:rFonts w:ascii="Times New Roman" w:eastAsia="宋体" w:hAnsi="Times New Roman"/>
                <w:color w:val="000000" w:themeColor="text1"/>
                <w:kern w:val="2"/>
                <w:sz w:val="24"/>
                <w:szCs w:val="24"/>
              </w:rPr>
              <w:t>：</w:t>
            </w:r>
          </w:p>
          <w:p w14:paraId="3F413EAB" w14:textId="77777777" w:rsidR="0093790C" w:rsidRDefault="00071A84">
            <w:pPr>
              <w:widowControl w:val="0"/>
              <w:spacing w:line="480" w:lineRule="exact"/>
              <w:ind w:firstLineChars="200" w:firstLine="480"/>
              <w:jc w:val="both"/>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t>表</w:t>
            </w:r>
            <w:r>
              <w:rPr>
                <w:rFonts w:ascii="Times New Roman" w:eastAsia="黑体" w:hAnsi="Times New Roman"/>
                <w:bCs/>
                <w:color w:val="000000" w:themeColor="text1"/>
                <w:kern w:val="2"/>
                <w:sz w:val="24"/>
                <w:szCs w:val="24"/>
              </w:rPr>
              <w:t>1</w:t>
            </w:r>
            <w:r>
              <w:rPr>
                <w:rFonts w:ascii="Times New Roman" w:eastAsia="黑体" w:hAnsi="Times New Roman" w:hint="eastAsia"/>
                <w:bCs/>
                <w:color w:val="000000" w:themeColor="text1"/>
                <w:kern w:val="2"/>
                <w:sz w:val="24"/>
                <w:szCs w:val="24"/>
              </w:rPr>
              <w:t>3</w:t>
            </w:r>
            <w:r>
              <w:rPr>
                <w:rFonts w:ascii="Times New Roman" w:eastAsia="黑体" w:hAnsi="Times New Roman"/>
                <w:bCs/>
                <w:color w:val="000000" w:themeColor="text1"/>
                <w:kern w:val="2"/>
                <w:sz w:val="24"/>
                <w:szCs w:val="24"/>
              </w:rPr>
              <w:t xml:space="preserve">              </w:t>
            </w:r>
            <w:r>
              <w:rPr>
                <w:rFonts w:ascii="Times New Roman" w:eastAsia="黑体" w:hAnsi="Times New Roman" w:hint="eastAsia"/>
                <w:bCs/>
                <w:color w:val="000000" w:themeColor="text1"/>
                <w:kern w:val="2"/>
                <w:sz w:val="24"/>
                <w:szCs w:val="24"/>
              </w:rPr>
              <w:t>本项目总量控制指标情况</w:t>
            </w:r>
            <w:r>
              <w:rPr>
                <w:rFonts w:ascii="Times New Roman" w:eastAsia="黑体" w:hAnsi="Times New Roman" w:hint="eastAsia"/>
                <w:bCs/>
                <w:color w:val="000000" w:themeColor="text1"/>
                <w:kern w:val="2"/>
                <w:sz w:val="24"/>
                <w:szCs w:val="24"/>
              </w:rPr>
              <w:t xml:space="preserve"> </w:t>
            </w:r>
            <w:r>
              <w:rPr>
                <w:rFonts w:ascii="Times New Roman" w:eastAsia="黑体" w:hAnsi="Times New Roman"/>
                <w:bCs/>
                <w:color w:val="000000" w:themeColor="text1"/>
                <w:kern w:val="2"/>
                <w:sz w:val="24"/>
                <w:szCs w:val="24"/>
              </w:rPr>
              <w:t xml:space="preserve">                </w:t>
            </w:r>
            <w:r>
              <w:rPr>
                <w:rFonts w:ascii="Times New Roman" w:eastAsia="黑体" w:hAnsi="Times New Roman" w:hint="eastAsia"/>
                <w:bCs/>
                <w:color w:val="000000" w:themeColor="text1"/>
                <w:kern w:val="2"/>
                <w:sz w:val="24"/>
                <w:szCs w:val="24"/>
              </w:rPr>
              <w:t>单位：</w:t>
            </w:r>
            <w:r>
              <w:rPr>
                <w:rFonts w:ascii="Times New Roman" w:eastAsia="黑体" w:hAnsi="Times New Roman" w:hint="eastAsia"/>
                <w:bCs/>
                <w:color w:val="000000" w:themeColor="text1"/>
                <w:kern w:val="2"/>
                <w:sz w:val="24"/>
                <w:szCs w:val="24"/>
              </w:rPr>
              <w:t>t/a</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2050"/>
              <w:gridCol w:w="3128"/>
              <w:gridCol w:w="3128"/>
            </w:tblGrid>
            <w:tr w:rsidR="00E42C27" w14:paraId="3F413EAE" w14:textId="4842471E" w:rsidTr="00E42C27">
              <w:trPr>
                <w:trHeight w:val="397"/>
              </w:trPr>
              <w:tc>
                <w:tcPr>
                  <w:tcW w:w="3216" w:type="dxa"/>
                  <w:vAlign w:val="center"/>
                </w:tcPr>
                <w:p w14:paraId="3F413EAC" w14:textId="77777777" w:rsidR="00E42C27" w:rsidRDefault="00E42C27">
                  <w:pPr>
                    <w:widowControl w:val="0"/>
                    <w:jc w:val="center"/>
                    <w:rPr>
                      <w:rFonts w:ascii="Times New Roman" w:eastAsia="宋体" w:hAnsi="Times New Roman"/>
                      <w:b/>
                      <w:color w:val="000000" w:themeColor="text1"/>
                      <w:kern w:val="2"/>
                      <w:sz w:val="21"/>
                      <w:szCs w:val="21"/>
                    </w:rPr>
                  </w:pPr>
                  <w:r>
                    <w:rPr>
                      <w:rFonts w:ascii="Times New Roman" w:eastAsia="宋体" w:hAnsi="Times New Roman" w:hint="eastAsia"/>
                      <w:b/>
                      <w:color w:val="000000" w:themeColor="text1"/>
                      <w:kern w:val="2"/>
                      <w:sz w:val="21"/>
                      <w:szCs w:val="21"/>
                    </w:rPr>
                    <w:t>污染因子</w:t>
                  </w:r>
                </w:p>
              </w:tc>
              <w:tc>
                <w:tcPr>
                  <w:tcW w:w="5090" w:type="dxa"/>
                  <w:vAlign w:val="center"/>
                </w:tcPr>
                <w:p w14:paraId="3F413EAD" w14:textId="020BA67D" w:rsidR="00E42C27" w:rsidRDefault="00E42C27">
                  <w:pPr>
                    <w:widowControl w:val="0"/>
                    <w:jc w:val="center"/>
                    <w:rPr>
                      <w:rFonts w:ascii="Times New Roman" w:eastAsia="宋体" w:hAnsi="Times New Roman"/>
                      <w:b/>
                      <w:color w:val="000000" w:themeColor="text1"/>
                      <w:kern w:val="2"/>
                      <w:sz w:val="21"/>
                      <w:szCs w:val="21"/>
                    </w:rPr>
                  </w:pPr>
                  <w:r>
                    <w:rPr>
                      <w:rFonts w:ascii="Times New Roman" w:eastAsia="宋体" w:hAnsi="Times New Roman" w:hint="eastAsia"/>
                      <w:b/>
                      <w:color w:val="000000" w:themeColor="text1"/>
                      <w:kern w:val="2"/>
                      <w:sz w:val="21"/>
                      <w:szCs w:val="21"/>
                    </w:rPr>
                    <w:t>本项目环评批复总量控制指标</w:t>
                  </w:r>
                </w:p>
              </w:tc>
              <w:tc>
                <w:tcPr>
                  <w:tcW w:w="5090" w:type="dxa"/>
                  <w:vAlign w:val="center"/>
                </w:tcPr>
                <w:p w14:paraId="31AF2802" w14:textId="7EC05974" w:rsidR="00E42C27" w:rsidRDefault="00E42C27">
                  <w:pPr>
                    <w:widowControl w:val="0"/>
                    <w:jc w:val="center"/>
                    <w:rPr>
                      <w:rFonts w:ascii="Times New Roman" w:eastAsia="宋体" w:hAnsi="Times New Roman"/>
                      <w:b/>
                      <w:color w:val="000000" w:themeColor="text1"/>
                      <w:kern w:val="2"/>
                      <w:sz w:val="21"/>
                      <w:szCs w:val="21"/>
                    </w:rPr>
                  </w:pPr>
                  <w:r>
                    <w:rPr>
                      <w:rFonts w:ascii="Times New Roman" w:eastAsia="宋体" w:hAnsi="Times New Roman" w:hint="eastAsia"/>
                      <w:b/>
                      <w:color w:val="000000" w:themeColor="text1"/>
                      <w:kern w:val="2"/>
                      <w:sz w:val="21"/>
                      <w:szCs w:val="21"/>
                    </w:rPr>
                    <w:t>全厂</w:t>
                  </w:r>
                  <w:r w:rsidR="00E57EBE">
                    <w:rPr>
                      <w:rFonts w:ascii="Times New Roman" w:eastAsia="宋体" w:hAnsi="Times New Roman" w:hint="eastAsia"/>
                      <w:b/>
                      <w:color w:val="000000" w:themeColor="text1"/>
                      <w:kern w:val="2"/>
                      <w:sz w:val="21"/>
                      <w:szCs w:val="21"/>
                    </w:rPr>
                    <w:t>总量控制指标</w:t>
                  </w:r>
                </w:p>
              </w:tc>
            </w:tr>
            <w:tr w:rsidR="00E42C27" w14:paraId="3F413EB1" w14:textId="2F4971DA" w:rsidTr="00E42C27">
              <w:trPr>
                <w:trHeight w:val="397"/>
              </w:trPr>
              <w:tc>
                <w:tcPr>
                  <w:tcW w:w="3216" w:type="dxa"/>
                  <w:vAlign w:val="center"/>
                </w:tcPr>
                <w:p w14:paraId="3F413EAF" w14:textId="77777777" w:rsidR="00E42C27" w:rsidRDefault="00E42C27">
                  <w:pPr>
                    <w:widowControl w:val="0"/>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颗粒物</w:t>
                  </w:r>
                </w:p>
              </w:tc>
              <w:tc>
                <w:tcPr>
                  <w:tcW w:w="5090" w:type="dxa"/>
                  <w:vAlign w:val="center"/>
                </w:tcPr>
                <w:p w14:paraId="3F413EB0" w14:textId="447C09D6" w:rsidR="00E42C27" w:rsidRDefault="00E42C27">
                  <w:pPr>
                    <w:widowControl w:val="0"/>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0.0022</w:t>
                  </w:r>
                </w:p>
              </w:tc>
              <w:tc>
                <w:tcPr>
                  <w:tcW w:w="5090" w:type="dxa"/>
                  <w:vAlign w:val="center"/>
                </w:tcPr>
                <w:p w14:paraId="2FA17B08" w14:textId="720785D9" w:rsidR="00E42C27" w:rsidRDefault="00E57EBE">
                  <w:pPr>
                    <w:widowControl w:val="0"/>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0.3074</w:t>
                  </w:r>
                </w:p>
              </w:tc>
            </w:tr>
            <w:tr w:rsidR="00E42C27" w14:paraId="7C4BA897" w14:textId="1F9BC93C" w:rsidTr="00E42C27">
              <w:trPr>
                <w:trHeight w:val="397"/>
              </w:trPr>
              <w:tc>
                <w:tcPr>
                  <w:tcW w:w="3216" w:type="dxa"/>
                  <w:vAlign w:val="center"/>
                </w:tcPr>
                <w:p w14:paraId="047BCF66" w14:textId="7D8F95B9" w:rsidR="00E42C27" w:rsidRDefault="00E42C27">
                  <w:pPr>
                    <w:widowControl w:val="0"/>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VOCs</w:t>
                  </w:r>
                </w:p>
              </w:tc>
              <w:tc>
                <w:tcPr>
                  <w:tcW w:w="5090" w:type="dxa"/>
                  <w:vAlign w:val="center"/>
                </w:tcPr>
                <w:p w14:paraId="1CD0409E" w14:textId="6F724910" w:rsidR="00E42C27" w:rsidRDefault="00E42C27">
                  <w:pPr>
                    <w:widowControl w:val="0"/>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0.078</w:t>
                  </w:r>
                </w:p>
              </w:tc>
              <w:tc>
                <w:tcPr>
                  <w:tcW w:w="5090" w:type="dxa"/>
                  <w:vAlign w:val="center"/>
                </w:tcPr>
                <w:p w14:paraId="3683D3B8" w14:textId="256A9316" w:rsidR="00E42C27" w:rsidRDefault="00E57EBE">
                  <w:pPr>
                    <w:widowControl w:val="0"/>
                    <w:jc w:val="center"/>
                    <w:rPr>
                      <w:rFonts w:ascii="Times New Roman" w:eastAsia="宋体" w:hAnsi="Times New Roman"/>
                      <w:color w:val="000000" w:themeColor="text1"/>
                      <w:kern w:val="2"/>
                      <w:sz w:val="21"/>
                      <w:szCs w:val="21"/>
                    </w:rPr>
                  </w:pPr>
                  <w:r>
                    <w:rPr>
                      <w:rFonts w:ascii="Times New Roman" w:eastAsia="宋体" w:hAnsi="Times New Roman" w:hint="eastAsia"/>
                      <w:color w:val="000000" w:themeColor="text1"/>
                      <w:kern w:val="2"/>
                      <w:sz w:val="21"/>
                      <w:szCs w:val="21"/>
                    </w:rPr>
                    <w:t>0.078</w:t>
                  </w:r>
                </w:p>
              </w:tc>
            </w:tr>
          </w:tbl>
          <w:p w14:paraId="3F413EB2" w14:textId="77777777" w:rsidR="0093790C" w:rsidRDefault="00071A84">
            <w:pPr>
              <w:spacing w:line="480" w:lineRule="exact"/>
              <w:ind w:firstLineChars="200" w:firstLine="482"/>
              <w:textAlignment w:val="baseline"/>
              <w:rPr>
                <w:rFonts w:ascii="Times New Roman" w:eastAsia="宋体" w:hAnsi="Times New Roman"/>
                <w:b/>
                <w:color w:val="000000" w:themeColor="text1"/>
                <w:sz w:val="24"/>
                <w:szCs w:val="24"/>
              </w:rPr>
            </w:pPr>
            <w:r>
              <w:rPr>
                <w:rFonts w:ascii="Times New Roman" w:eastAsia="宋体" w:hAnsi="Times New Roman"/>
                <w:b/>
                <w:color w:val="000000" w:themeColor="text1"/>
                <w:sz w:val="24"/>
                <w:szCs w:val="24"/>
              </w:rPr>
              <w:t>3</w:t>
            </w:r>
            <w:r>
              <w:rPr>
                <w:rFonts w:ascii="Times New Roman" w:eastAsia="宋体" w:hAnsi="Times New Roman"/>
                <w:b/>
                <w:color w:val="000000" w:themeColor="text1"/>
                <w:sz w:val="24"/>
                <w:szCs w:val="24"/>
              </w:rPr>
              <w:t>、分析方法、方法来源和所用仪器设备</w:t>
            </w:r>
          </w:p>
          <w:p w14:paraId="3F413EB3" w14:textId="77777777" w:rsidR="0093790C" w:rsidRDefault="00071A84">
            <w:pPr>
              <w:spacing w:line="480" w:lineRule="exact"/>
              <w:ind w:firstLineChars="200" w:firstLine="480"/>
              <w:jc w:val="both"/>
              <w:textAlignment w:val="baseline"/>
              <w:rPr>
                <w:rFonts w:ascii="Times New Roman" w:eastAsia="宋体" w:hAnsi="Times New Roman"/>
                <w:bCs/>
                <w:color w:val="000000" w:themeColor="text1"/>
                <w:sz w:val="24"/>
                <w:szCs w:val="24"/>
              </w:rPr>
            </w:pPr>
            <w:r>
              <w:rPr>
                <w:rFonts w:ascii="Times New Roman" w:eastAsia="宋体" w:hAnsi="Times New Roman"/>
                <w:bCs/>
                <w:color w:val="000000" w:themeColor="text1"/>
                <w:sz w:val="24"/>
                <w:szCs w:val="24"/>
              </w:rPr>
              <w:t>本次检测采样及分析均采用国家标准分析方法，方法来源和所用仪器设备见下表：</w:t>
            </w:r>
          </w:p>
          <w:p w14:paraId="64534620" w14:textId="77777777" w:rsidR="00967D41" w:rsidRDefault="00967D41">
            <w:pPr>
              <w:spacing w:line="480" w:lineRule="exact"/>
              <w:ind w:firstLineChars="200" w:firstLine="480"/>
              <w:jc w:val="both"/>
              <w:textAlignment w:val="baseline"/>
              <w:rPr>
                <w:rFonts w:ascii="Times New Roman" w:eastAsia="宋体" w:hAnsi="Times New Roman"/>
                <w:bCs/>
                <w:color w:val="000000" w:themeColor="text1"/>
                <w:sz w:val="24"/>
                <w:szCs w:val="24"/>
              </w:rPr>
            </w:pPr>
          </w:p>
          <w:p w14:paraId="0D6B1BFC" w14:textId="77777777" w:rsidR="00967D41" w:rsidRDefault="00967D41">
            <w:pPr>
              <w:spacing w:line="480" w:lineRule="exact"/>
              <w:ind w:firstLineChars="200" w:firstLine="480"/>
              <w:jc w:val="both"/>
              <w:textAlignment w:val="baseline"/>
              <w:rPr>
                <w:rFonts w:ascii="Times New Roman" w:eastAsia="宋体" w:hAnsi="Times New Roman"/>
                <w:bCs/>
                <w:color w:val="000000" w:themeColor="text1"/>
                <w:sz w:val="24"/>
                <w:szCs w:val="24"/>
              </w:rPr>
            </w:pPr>
          </w:p>
          <w:p w14:paraId="3F413EB4" w14:textId="77777777" w:rsidR="0093790C" w:rsidRDefault="00071A84">
            <w:pPr>
              <w:widowControl w:val="0"/>
              <w:spacing w:line="480" w:lineRule="exact"/>
              <w:ind w:firstLineChars="200" w:firstLine="480"/>
              <w:jc w:val="both"/>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lastRenderedPageBreak/>
              <w:t>表</w:t>
            </w:r>
            <w:r>
              <w:rPr>
                <w:rFonts w:ascii="Times New Roman" w:eastAsia="黑体" w:hAnsi="Times New Roman"/>
                <w:bCs/>
                <w:color w:val="000000" w:themeColor="text1"/>
                <w:kern w:val="2"/>
                <w:sz w:val="24"/>
                <w:szCs w:val="24"/>
              </w:rPr>
              <w:t>1</w:t>
            </w:r>
            <w:r>
              <w:rPr>
                <w:rFonts w:ascii="Times New Roman" w:eastAsia="黑体" w:hAnsi="Times New Roman" w:hint="eastAsia"/>
                <w:bCs/>
                <w:color w:val="000000" w:themeColor="text1"/>
                <w:kern w:val="2"/>
                <w:sz w:val="24"/>
                <w:szCs w:val="24"/>
              </w:rPr>
              <w:t>4</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检测分析方法及检测仪器一览表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591"/>
              <w:gridCol w:w="567"/>
              <w:gridCol w:w="1132"/>
              <w:gridCol w:w="2693"/>
              <w:gridCol w:w="2127"/>
              <w:gridCol w:w="1196"/>
            </w:tblGrid>
            <w:tr w:rsidR="0093790C" w14:paraId="3F413EBB" w14:textId="77777777">
              <w:trPr>
                <w:trHeight w:val="397"/>
                <w:tblHeader/>
                <w:jc w:val="center"/>
              </w:trPr>
              <w:tc>
                <w:tcPr>
                  <w:tcW w:w="591" w:type="dxa"/>
                  <w:vAlign w:val="center"/>
                </w:tcPr>
                <w:p w14:paraId="3F413EB5"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序号</w:t>
                  </w:r>
                </w:p>
              </w:tc>
              <w:tc>
                <w:tcPr>
                  <w:tcW w:w="567" w:type="dxa"/>
                  <w:vAlign w:val="center"/>
                </w:tcPr>
                <w:p w14:paraId="3F413EB6"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检测类别</w:t>
                  </w:r>
                </w:p>
              </w:tc>
              <w:tc>
                <w:tcPr>
                  <w:tcW w:w="1132" w:type="dxa"/>
                  <w:vAlign w:val="center"/>
                </w:tcPr>
                <w:p w14:paraId="3F413EB7"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检测因子</w:t>
                  </w:r>
                </w:p>
              </w:tc>
              <w:tc>
                <w:tcPr>
                  <w:tcW w:w="2693" w:type="dxa"/>
                  <w:vAlign w:val="center"/>
                </w:tcPr>
                <w:p w14:paraId="3F413EB8"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监测依据及分析方法</w:t>
                  </w:r>
                </w:p>
              </w:tc>
              <w:tc>
                <w:tcPr>
                  <w:tcW w:w="2127" w:type="dxa"/>
                  <w:vAlign w:val="center"/>
                </w:tcPr>
                <w:p w14:paraId="3F413EB9"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仪器型号及编号</w:t>
                  </w:r>
                </w:p>
              </w:tc>
              <w:tc>
                <w:tcPr>
                  <w:tcW w:w="1196" w:type="dxa"/>
                  <w:vAlign w:val="center"/>
                </w:tcPr>
                <w:p w14:paraId="3F413EBA"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检出限</w:t>
                  </w:r>
                </w:p>
              </w:tc>
            </w:tr>
            <w:tr w:rsidR="00E50273" w14:paraId="3F413EC2" w14:textId="77777777">
              <w:trPr>
                <w:trHeight w:val="397"/>
                <w:tblHeader/>
                <w:jc w:val="center"/>
              </w:trPr>
              <w:tc>
                <w:tcPr>
                  <w:tcW w:w="591" w:type="dxa"/>
                  <w:vMerge w:val="restart"/>
                  <w:vAlign w:val="center"/>
                </w:tcPr>
                <w:p w14:paraId="3F413EBC" w14:textId="77777777" w:rsidR="00E50273" w:rsidRDefault="00E50273">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1</w:t>
                  </w:r>
                </w:p>
              </w:tc>
              <w:tc>
                <w:tcPr>
                  <w:tcW w:w="567" w:type="dxa"/>
                  <w:vMerge w:val="restart"/>
                  <w:vAlign w:val="center"/>
                </w:tcPr>
                <w:p w14:paraId="3F413EBD" w14:textId="77777777" w:rsidR="00E50273" w:rsidRDefault="00E50273">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废气</w:t>
                  </w:r>
                </w:p>
              </w:tc>
              <w:tc>
                <w:tcPr>
                  <w:tcW w:w="1132" w:type="dxa"/>
                  <w:vMerge w:val="restart"/>
                  <w:vAlign w:val="center"/>
                </w:tcPr>
                <w:p w14:paraId="3F413EBE" w14:textId="77777777" w:rsidR="00E50273" w:rsidRDefault="00E50273">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2693" w:type="dxa"/>
                  <w:vAlign w:val="center"/>
                </w:tcPr>
                <w:p w14:paraId="3F413EBF" w14:textId="5E4B9A35" w:rsidR="00E50273" w:rsidRDefault="0019250B">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固定污染源排气中颗粒物测定与气态污染物采样方法</w:t>
                  </w:r>
                  <w:r>
                    <w:rPr>
                      <w:rFonts w:ascii="Times New Roman" w:eastAsia="宋体" w:hAnsi="Times New Roman" w:hint="eastAsia"/>
                      <w:color w:val="000000" w:themeColor="text1"/>
                      <w:sz w:val="21"/>
                      <w:szCs w:val="21"/>
                    </w:rPr>
                    <w:t xml:space="preserve"> GB/T</w:t>
                  </w:r>
                  <w:r w:rsidR="006C0AD6">
                    <w:rPr>
                      <w:rFonts w:ascii="Times New Roman" w:eastAsia="宋体" w:hAnsi="Times New Roman" w:hint="eastAsia"/>
                      <w:color w:val="000000" w:themeColor="text1"/>
                      <w:sz w:val="21"/>
                      <w:szCs w:val="21"/>
                    </w:rPr>
                    <w:t xml:space="preserve"> 16157-1996</w:t>
                  </w:r>
                  <w:r w:rsidR="006C0AD6">
                    <w:rPr>
                      <w:rFonts w:ascii="Times New Roman" w:eastAsia="宋体" w:hAnsi="Times New Roman" w:hint="eastAsia"/>
                      <w:color w:val="000000" w:themeColor="text1"/>
                      <w:sz w:val="21"/>
                      <w:szCs w:val="21"/>
                    </w:rPr>
                    <w:t>及修改单</w:t>
                  </w:r>
                </w:p>
              </w:tc>
              <w:tc>
                <w:tcPr>
                  <w:tcW w:w="2127" w:type="dxa"/>
                  <w:vAlign w:val="center"/>
                </w:tcPr>
                <w:p w14:paraId="3F413EC0" w14:textId="6E4A17C0" w:rsidR="00E50273" w:rsidRDefault="006C0AD6">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十万分之一电子天平</w:t>
                  </w:r>
                  <w:r>
                    <w:rPr>
                      <w:rFonts w:ascii="Times New Roman" w:eastAsia="宋体" w:hAnsi="Times New Roman" w:hint="eastAsia"/>
                      <w:color w:val="000000" w:themeColor="text1"/>
                      <w:sz w:val="21"/>
                      <w:szCs w:val="21"/>
                    </w:rPr>
                    <w:t>PT-85S</w:t>
                  </w:r>
                </w:p>
              </w:tc>
              <w:tc>
                <w:tcPr>
                  <w:tcW w:w="1196" w:type="dxa"/>
                  <w:vAlign w:val="center"/>
                </w:tcPr>
                <w:p w14:paraId="3F413EC1" w14:textId="24F80B5A" w:rsidR="00E50273" w:rsidRDefault="0046267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1.0mg/</w:t>
                  </w:r>
                  <w:r>
                    <w:rPr>
                      <w:rFonts w:ascii="Times New Roman" w:eastAsia="宋体" w:hAnsi="Times New Roman"/>
                      <w:color w:val="000000" w:themeColor="text1"/>
                      <w:sz w:val="21"/>
                      <w:szCs w:val="21"/>
                    </w:rPr>
                    <w:t>m</w:t>
                  </w:r>
                  <w:r>
                    <w:rPr>
                      <w:rFonts w:ascii="Times New Roman" w:eastAsia="宋体" w:hAnsi="Times New Roman"/>
                      <w:color w:val="000000" w:themeColor="text1"/>
                      <w:sz w:val="21"/>
                      <w:szCs w:val="21"/>
                      <w:vertAlign w:val="superscript"/>
                    </w:rPr>
                    <w:t>3</w:t>
                  </w:r>
                </w:p>
              </w:tc>
            </w:tr>
            <w:tr w:rsidR="00462674" w14:paraId="5E9C872B" w14:textId="77777777">
              <w:trPr>
                <w:trHeight w:val="397"/>
                <w:tblHeader/>
                <w:jc w:val="center"/>
              </w:trPr>
              <w:tc>
                <w:tcPr>
                  <w:tcW w:w="591" w:type="dxa"/>
                  <w:vMerge/>
                  <w:vAlign w:val="center"/>
                </w:tcPr>
                <w:p w14:paraId="3DE87004" w14:textId="77777777" w:rsidR="00462674" w:rsidRDefault="00462674" w:rsidP="00462674">
                  <w:pPr>
                    <w:jc w:val="center"/>
                    <w:rPr>
                      <w:rFonts w:ascii="Times New Roman" w:eastAsia="宋体" w:hAnsi="Times New Roman"/>
                      <w:color w:val="000000" w:themeColor="text1"/>
                      <w:sz w:val="21"/>
                      <w:szCs w:val="21"/>
                    </w:rPr>
                  </w:pPr>
                </w:p>
              </w:tc>
              <w:tc>
                <w:tcPr>
                  <w:tcW w:w="567" w:type="dxa"/>
                  <w:vMerge/>
                  <w:vAlign w:val="center"/>
                </w:tcPr>
                <w:p w14:paraId="191E1B81" w14:textId="77777777" w:rsidR="00462674" w:rsidRDefault="00462674" w:rsidP="00462674">
                  <w:pPr>
                    <w:jc w:val="center"/>
                    <w:rPr>
                      <w:rFonts w:ascii="Times New Roman" w:eastAsia="宋体" w:hAnsi="Times New Roman"/>
                      <w:color w:val="000000" w:themeColor="text1"/>
                      <w:sz w:val="21"/>
                      <w:szCs w:val="21"/>
                    </w:rPr>
                  </w:pPr>
                </w:p>
              </w:tc>
              <w:tc>
                <w:tcPr>
                  <w:tcW w:w="1132" w:type="dxa"/>
                  <w:vMerge/>
                  <w:vAlign w:val="center"/>
                </w:tcPr>
                <w:p w14:paraId="3311D35E" w14:textId="77777777" w:rsidR="00462674" w:rsidRDefault="00462674" w:rsidP="00462674">
                  <w:pPr>
                    <w:jc w:val="center"/>
                    <w:rPr>
                      <w:rFonts w:ascii="Times New Roman" w:eastAsia="宋体" w:hAnsi="Times New Roman"/>
                      <w:color w:val="000000" w:themeColor="text1"/>
                      <w:sz w:val="21"/>
                      <w:szCs w:val="21"/>
                    </w:rPr>
                  </w:pPr>
                </w:p>
              </w:tc>
              <w:tc>
                <w:tcPr>
                  <w:tcW w:w="2693" w:type="dxa"/>
                  <w:vAlign w:val="center"/>
                </w:tcPr>
                <w:p w14:paraId="4DE69D22" w14:textId="37CA4926" w:rsidR="00462674" w:rsidRDefault="00462674" w:rsidP="0046267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固定污染源废气</w:t>
                  </w:r>
                  <w:r>
                    <w:rPr>
                      <w:rFonts w:ascii="Times New Roman" w:eastAsia="宋体" w:hAnsi="Times New Roman" w:hint="eastAsia"/>
                      <w:color w:val="000000" w:themeColor="text1"/>
                      <w:sz w:val="21"/>
                      <w:szCs w:val="21"/>
                    </w:rPr>
                    <w:t xml:space="preserve"> </w:t>
                  </w:r>
                  <w:r>
                    <w:rPr>
                      <w:rFonts w:ascii="Times New Roman" w:eastAsia="宋体" w:hAnsi="Times New Roman" w:hint="eastAsia"/>
                      <w:color w:val="000000" w:themeColor="text1"/>
                      <w:sz w:val="21"/>
                      <w:szCs w:val="21"/>
                    </w:rPr>
                    <w:t>低浓度颗粒物的测定</w:t>
                  </w:r>
                  <w:r>
                    <w:rPr>
                      <w:rFonts w:ascii="Times New Roman" w:eastAsia="宋体" w:hAnsi="Times New Roman" w:hint="eastAsia"/>
                      <w:color w:val="000000" w:themeColor="text1"/>
                      <w:sz w:val="21"/>
                      <w:szCs w:val="21"/>
                    </w:rPr>
                    <w:t xml:space="preserve"> </w:t>
                  </w:r>
                  <w:r>
                    <w:rPr>
                      <w:rFonts w:ascii="Times New Roman" w:eastAsia="宋体" w:hAnsi="Times New Roman" w:hint="eastAsia"/>
                      <w:color w:val="000000" w:themeColor="text1"/>
                      <w:sz w:val="21"/>
                      <w:szCs w:val="21"/>
                    </w:rPr>
                    <w:t>重量法</w:t>
                  </w:r>
                  <w:r>
                    <w:rPr>
                      <w:rFonts w:ascii="Times New Roman" w:eastAsia="宋体" w:hAnsi="Times New Roman" w:hint="eastAsia"/>
                      <w:color w:val="000000" w:themeColor="text1"/>
                      <w:sz w:val="21"/>
                      <w:szCs w:val="21"/>
                    </w:rPr>
                    <w:t xml:space="preserve"> HJ 836-2017</w:t>
                  </w:r>
                </w:p>
              </w:tc>
              <w:tc>
                <w:tcPr>
                  <w:tcW w:w="2127" w:type="dxa"/>
                  <w:vAlign w:val="center"/>
                </w:tcPr>
                <w:p w14:paraId="2326EEFB" w14:textId="1F1F5545" w:rsidR="00462674" w:rsidRDefault="00462674" w:rsidP="0046267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十万分之一电子天平</w:t>
                  </w:r>
                  <w:r>
                    <w:rPr>
                      <w:rFonts w:ascii="Times New Roman" w:eastAsia="宋体" w:hAnsi="Times New Roman" w:hint="eastAsia"/>
                      <w:color w:val="000000" w:themeColor="text1"/>
                      <w:sz w:val="21"/>
                      <w:szCs w:val="21"/>
                    </w:rPr>
                    <w:t>PT-85S</w:t>
                  </w:r>
                </w:p>
              </w:tc>
              <w:tc>
                <w:tcPr>
                  <w:tcW w:w="1196" w:type="dxa"/>
                  <w:vAlign w:val="center"/>
                </w:tcPr>
                <w:p w14:paraId="27AACD8E" w14:textId="5B2741EA" w:rsidR="00462674" w:rsidRDefault="00462674" w:rsidP="0046267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1.0mg/</w:t>
                  </w:r>
                  <w:r>
                    <w:rPr>
                      <w:rFonts w:ascii="Times New Roman" w:eastAsia="宋体" w:hAnsi="Times New Roman"/>
                      <w:color w:val="000000" w:themeColor="text1"/>
                      <w:sz w:val="21"/>
                      <w:szCs w:val="21"/>
                    </w:rPr>
                    <w:t>m</w:t>
                  </w:r>
                  <w:r>
                    <w:rPr>
                      <w:rFonts w:ascii="Times New Roman" w:eastAsia="宋体" w:hAnsi="Times New Roman"/>
                      <w:color w:val="000000" w:themeColor="text1"/>
                      <w:sz w:val="21"/>
                      <w:szCs w:val="21"/>
                      <w:vertAlign w:val="superscript"/>
                    </w:rPr>
                    <w:t>3</w:t>
                  </w:r>
                </w:p>
              </w:tc>
            </w:tr>
            <w:tr w:rsidR="00462674" w14:paraId="623B1A5B" w14:textId="77777777">
              <w:trPr>
                <w:trHeight w:val="397"/>
                <w:tblHeader/>
                <w:jc w:val="center"/>
              </w:trPr>
              <w:tc>
                <w:tcPr>
                  <w:tcW w:w="591" w:type="dxa"/>
                  <w:vMerge/>
                  <w:vAlign w:val="center"/>
                </w:tcPr>
                <w:p w14:paraId="413A689E" w14:textId="77777777" w:rsidR="00462674" w:rsidRDefault="00462674" w:rsidP="00462674">
                  <w:pPr>
                    <w:jc w:val="center"/>
                    <w:rPr>
                      <w:rFonts w:ascii="Times New Roman" w:eastAsia="宋体" w:hAnsi="Times New Roman"/>
                      <w:color w:val="000000" w:themeColor="text1"/>
                      <w:sz w:val="21"/>
                      <w:szCs w:val="21"/>
                    </w:rPr>
                  </w:pPr>
                </w:p>
              </w:tc>
              <w:tc>
                <w:tcPr>
                  <w:tcW w:w="567" w:type="dxa"/>
                  <w:vMerge/>
                  <w:vAlign w:val="center"/>
                </w:tcPr>
                <w:p w14:paraId="78CC4472" w14:textId="77777777" w:rsidR="00462674" w:rsidRDefault="00462674" w:rsidP="00462674">
                  <w:pPr>
                    <w:jc w:val="center"/>
                    <w:rPr>
                      <w:rFonts w:ascii="Times New Roman" w:eastAsia="宋体" w:hAnsi="Times New Roman"/>
                      <w:color w:val="000000" w:themeColor="text1"/>
                      <w:sz w:val="21"/>
                      <w:szCs w:val="21"/>
                    </w:rPr>
                  </w:pPr>
                </w:p>
              </w:tc>
              <w:tc>
                <w:tcPr>
                  <w:tcW w:w="1132" w:type="dxa"/>
                  <w:vMerge/>
                  <w:vAlign w:val="center"/>
                </w:tcPr>
                <w:p w14:paraId="4F6ABB74" w14:textId="77777777" w:rsidR="00462674" w:rsidRDefault="00462674" w:rsidP="00462674">
                  <w:pPr>
                    <w:jc w:val="center"/>
                    <w:rPr>
                      <w:rFonts w:ascii="Times New Roman" w:eastAsia="宋体" w:hAnsi="Times New Roman"/>
                      <w:color w:val="000000" w:themeColor="text1"/>
                      <w:sz w:val="21"/>
                      <w:szCs w:val="21"/>
                    </w:rPr>
                  </w:pPr>
                </w:p>
              </w:tc>
              <w:tc>
                <w:tcPr>
                  <w:tcW w:w="2693" w:type="dxa"/>
                  <w:vAlign w:val="center"/>
                </w:tcPr>
                <w:p w14:paraId="4CA63CAA" w14:textId="7FC6A713" w:rsidR="00462674" w:rsidRDefault="00462674" w:rsidP="0046267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环境空气</w:t>
                  </w:r>
                  <w:r>
                    <w:rPr>
                      <w:rFonts w:ascii="Times New Roman" w:eastAsia="宋体" w:hAnsi="Times New Roman"/>
                      <w:color w:val="000000" w:themeColor="text1"/>
                      <w:sz w:val="21"/>
                      <w:szCs w:val="21"/>
                    </w:rPr>
                    <w:t xml:space="preserve"> </w:t>
                  </w:r>
                  <w:r>
                    <w:rPr>
                      <w:rFonts w:ascii="Times New Roman" w:eastAsia="宋体" w:hAnsi="Times New Roman"/>
                      <w:color w:val="000000" w:themeColor="text1"/>
                      <w:sz w:val="21"/>
                      <w:szCs w:val="21"/>
                    </w:rPr>
                    <w:t>总悬浮颗粒物的测定</w:t>
                  </w:r>
                  <w:r>
                    <w:rPr>
                      <w:rFonts w:ascii="Times New Roman" w:eastAsia="宋体" w:hAnsi="Times New Roman"/>
                      <w:color w:val="000000" w:themeColor="text1"/>
                      <w:sz w:val="21"/>
                      <w:szCs w:val="21"/>
                    </w:rPr>
                    <w:t xml:space="preserve"> </w:t>
                  </w:r>
                  <w:r>
                    <w:rPr>
                      <w:rFonts w:ascii="Times New Roman" w:eastAsia="宋体" w:hAnsi="Times New Roman"/>
                      <w:color w:val="000000" w:themeColor="text1"/>
                      <w:sz w:val="21"/>
                      <w:szCs w:val="21"/>
                    </w:rPr>
                    <w:t>重量法</w:t>
                  </w:r>
                  <w:r>
                    <w:rPr>
                      <w:rFonts w:ascii="Times New Roman" w:eastAsia="宋体" w:hAnsi="Times New Roman"/>
                      <w:color w:val="000000" w:themeColor="text1"/>
                      <w:sz w:val="21"/>
                      <w:szCs w:val="21"/>
                    </w:rPr>
                    <w:t>HJ 1263-2022</w:t>
                  </w:r>
                </w:p>
              </w:tc>
              <w:tc>
                <w:tcPr>
                  <w:tcW w:w="2127" w:type="dxa"/>
                  <w:vAlign w:val="center"/>
                </w:tcPr>
                <w:p w14:paraId="20721256" w14:textId="03047007" w:rsidR="00462674" w:rsidRDefault="00462674" w:rsidP="0046267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十万分之一电子天平</w:t>
                  </w:r>
                  <w:r>
                    <w:rPr>
                      <w:rFonts w:ascii="Times New Roman" w:eastAsia="宋体" w:hAnsi="Times New Roman" w:hint="eastAsia"/>
                      <w:color w:val="000000" w:themeColor="text1"/>
                      <w:sz w:val="21"/>
                      <w:szCs w:val="21"/>
                    </w:rPr>
                    <w:t>PT-85S</w:t>
                  </w:r>
                </w:p>
              </w:tc>
              <w:tc>
                <w:tcPr>
                  <w:tcW w:w="1196" w:type="dxa"/>
                  <w:vAlign w:val="center"/>
                </w:tcPr>
                <w:p w14:paraId="53363925" w14:textId="5C4A7437" w:rsidR="00462674" w:rsidRDefault="00462674" w:rsidP="0046267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7μg/m</w:t>
                  </w:r>
                  <w:r>
                    <w:rPr>
                      <w:rFonts w:ascii="Times New Roman" w:eastAsia="宋体" w:hAnsi="Times New Roman"/>
                      <w:color w:val="000000" w:themeColor="text1"/>
                      <w:sz w:val="21"/>
                      <w:szCs w:val="21"/>
                      <w:vertAlign w:val="superscript"/>
                    </w:rPr>
                    <w:t>3</w:t>
                  </w:r>
                </w:p>
              </w:tc>
            </w:tr>
            <w:tr w:rsidR="00462674" w14:paraId="26EDD877" w14:textId="77777777">
              <w:trPr>
                <w:trHeight w:val="397"/>
                <w:tblHeader/>
                <w:jc w:val="center"/>
              </w:trPr>
              <w:tc>
                <w:tcPr>
                  <w:tcW w:w="591" w:type="dxa"/>
                  <w:vMerge/>
                  <w:vAlign w:val="center"/>
                </w:tcPr>
                <w:p w14:paraId="4136C1FB" w14:textId="77777777" w:rsidR="00462674" w:rsidRDefault="00462674" w:rsidP="00462674">
                  <w:pPr>
                    <w:jc w:val="center"/>
                    <w:rPr>
                      <w:rFonts w:ascii="Times New Roman" w:eastAsia="宋体" w:hAnsi="Times New Roman"/>
                      <w:color w:val="000000" w:themeColor="text1"/>
                      <w:sz w:val="21"/>
                      <w:szCs w:val="21"/>
                    </w:rPr>
                  </w:pPr>
                </w:p>
              </w:tc>
              <w:tc>
                <w:tcPr>
                  <w:tcW w:w="567" w:type="dxa"/>
                  <w:vMerge/>
                  <w:vAlign w:val="center"/>
                </w:tcPr>
                <w:p w14:paraId="6CBC92D2" w14:textId="77777777" w:rsidR="00462674" w:rsidRDefault="00462674" w:rsidP="00462674">
                  <w:pPr>
                    <w:jc w:val="center"/>
                    <w:rPr>
                      <w:rFonts w:ascii="Times New Roman" w:eastAsia="宋体" w:hAnsi="Times New Roman"/>
                      <w:color w:val="000000" w:themeColor="text1"/>
                      <w:sz w:val="21"/>
                      <w:szCs w:val="21"/>
                    </w:rPr>
                  </w:pPr>
                </w:p>
              </w:tc>
              <w:tc>
                <w:tcPr>
                  <w:tcW w:w="1132" w:type="dxa"/>
                  <w:vMerge w:val="restart"/>
                  <w:vAlign w:val="center"/>
                </w:tcPr>
                <w:p w14:paraId="19597DEC" w14:textId="2868E633" w:rsidR="00462674" w:rsidRDefault="00462674" w:rsidP="0046267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非甲烷总烃</w:t>
                  </w:r>
                </w:p>
              </w:tc>
              <w:tc>
                <w:tcPr>
                  <w:tcW w:w="2693" w:type="dxa"/>
                  <w:vAlign w:val="center"/>
                </w:tcPr>
                <w:p w14:paraId="1940957D" w14:textId="2C55B5AB" w:rsidR="00462674" w:rsidRDefault="00462674" w:rsidP="0046267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固定污染源废气</w:t>
                  </w:r>
                  <w:r>
                    <w:rPr>
                      <w:rFonts w:ascii="Times New Roman" w:eastAsia="宋体" w:hAnsi="Times New Roman" w:hint="eastAsia"/>
                      <w:color w:val="000000" w:themeColor="text1"/>
                      <w:sz w:val="21"/>
                      <w:szCs w:val="21"/>
                    </w:rPr>
                    <w:t xml:space="preserve"> </w:t>
                  </w:r>
                  <w:r>
                    <w:rPr>
                      <w:rFonts w:ascii="Times New Roman" w:eastAsia="宋体" w:hAnsi="Times New Roman" w:hint="eastAsia"/>
                      <w:color w:val="000000" w:themeColor="text1"/>
                      <w:sz w:val="21"/>
                      <w:szCs w:val="21"/>
                    </w:rPr>
                    <w:t>总烃、甲烷和非甲烷总烃的测定</w:t>
                  </w:r>
                  <w:r>
                    <w:rPr>
                      <w:rFonts w:ascii="Times New Roman" w:eastAsia="宋体" w:hAnsi="Times New Roman" w:hint="eastAsia"/>
                      <w:color w:val="000000" w:themeColor="text1"/>
                      <w:sz w:val="21"/>
                      <w:szCs w:val="21"/>
                    </w:rPr>
                    <w:t xml:space="preserve"> </w:t>
                  </w:r>
                  <w:r>
                    <w:rPr>
                      <w:rFonts w:ascii="Times New Roman" w:eastAsia="宋体" w:hAnsi="Times New Roman" w:hint="eastAsia"/>
                      <w:color w:val="000000" w:themeColor="text1"/>
                      <w:sz w:val="21"/>
                      <w:szCs w:val="21"/>
                    </w:rPr>
                    <w:t>气相色谱法</w:t>
                  </w:r>
                  <w:r w:rsidR="00955674">
                    <w:rPr>
                      <w:rFonts w:ascii="Times New Roman" w:eastAsia="宋体" w:hAnsi="Times New Roman" w:hint="eastAsia"/>
                      <w:color w:val="000000" w:themeColor="text1"/>
                      <w:sz w:val="21"/>
                      <w:szCs w:val="21"/>
                    </w:rPr>
                    <w:t xml:space="preserve"> HJ 38-2017</w:t>
                  </w:r>
                </w:p>
              </w:tc>
              <w:tc>
                <w:tcPr>
                  <w:tcW w:w="2127" w:type="dxa"/>
                  <w:vAlign w:val="center"/>
                </w:tcPr>
                <w:p w14:paraId="5DB38C37" w14:textId="011F503C" w:rsidR="00462674" w:rsidRDefault="00955674" w:rsidP="0046267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气相色谱仪</w:t>
                  </w:r>
                  <w:r>
                    <w:rPr>
                      <w:rFonts w:ascii="Times New Roman" w:eastAsia="宋体" w:hAnsi="Times New Roman" w:hint="eastAsia"/>
                      <w:color w:val="000000" w:themeColor="text1"/>
                      <w:sz w:val="21"/>
                      <w:szCs w:val="21"/>
                    </w:rPr>
                    <w:t>GC112N/FID</w:t>
                  </w:r>
                </w:p>
              </w:tc>
              <w:tc>
                <w:tcPr>
                  <w:tcW w:w="1196" w:type="dxa"/>
                  <w:vAlign w:val="center"/>
                </w:tcPr>
                <w:p w14:paraId="7E875D82" w14:textId="77777777" w:rsidR="00462674" w:rsidRDefault="00955674" w:rsidP="0046267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0.07mg/</w:t>
                  </w:r>
                  <w:r>
                    <w:rPr>
                      <w:rFonts w:ascii="Times New Roman" w:eastAsia="宋体" w:hAnsi="Times New Roman"/>
                      <w:color w:val="000000" w:themeColor="text1"/>
                      <w:sz w:val="21"/>
                      <w:szCs w:val="21"/>
                    </w:rPr>
                    <w:t>m</w:t>
                  </w:r>
                  <w:r>
                    <w:rPr>
                      <w:rFonts w:ascii="Times New Roman" w:eastAsia="宋体" w:hAnsi="Times New Roman"/>
                      <w:color w:val="000000" w:themeColor="text1"/>
                      <w:sz w:val="21"/>
                      <w:szCs w:val="21"/>
                      <w:vertAlign w:val="superscript"/>
                    </w:rPr>
                    <w:t>3</w:t>
                  </w:r>
                </w:p>
                <w:p w14:paraId="4C16EF79" w14:textId="3760674E" w:rsidR="00955674" w:rsidRPr="00955674" w:rsidRDefault="00955674" w:rsidP="0046267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w:t>
                  </w:r>
                  <w:r w:rsidR="00B13B32">
                    <w:rPr>
                      <w:rFonts w:ascii="Times New Roman" w:eastAsia="宋体" w:hAnsi="Times New Roman" w:hint="eastAsia"/>
                      <w:color w:val="000000" w:themeColor="text1"/>
                      <w:sz w:val="21"/>
                      <w:szCs w:val="21"/>
                    </w:rPr>
                    <w:t>以碳计</w:t>
                  </w:r>
                  <w:r>
                    <w:rPr>
                      <w:rFonts w:ascii="Times New Roman" w:eastAsia="宋体" w:hAnsi="Times New Roman" w:hint="eastAsia"/>
                      <w:color w:val="000000" w:themeColor="text1"/>
                      <w:sz w:val="21"/>
                      <w:szCs w:val="21"/>
                    </w:rPr>
                    <w:t>）</w:t>
                  </w:r>
                </w:p>
              </w:tc>
            </w:tr>
            <w:tr w:rsidR="00462674" w14:paraId="53293B38" w14:textId="77777777">
              <w:trPr>
                <w:trHeight w:val="397"/>
                <w:tblHeader/>
                <w:jc w:val="center"/>
              </w:trPr>
              <w:tc>
                <w:tcPr>
                  <w:tcW w:w="591" w:type="dxa"/>
                  <w:vMerge/>
                  <w:vAlign w:val="center"/>
                </w:tcPr>
                <w:p w14:paraId="0D96091A" w14:textId="77777777" w:rsidR="00462674" w:rsidRDefault="00462674" w:rsidP="00462674">
                  <w:pPr>
                    <w:jc w:val="center"/>
                    <w:rPr>
                      <w:rFonts w:ascii="Times New Roman" w:eastAsia="宋体" w:hAnsi="Times New Roman"/>
                      <w:color w:val="000000" w:themeColor="text1"/>
                      <w:sz w:val="21"/>
                      <w:szCs w:val="21"/>
                    </w:rPr>
                  </w:pPr>
                </w:p>
              </w:tc>
              <w:tc>
                <w:tcPr>
                  <w:tcW w:w="567" w:type="dxa"/>
                  <w:vMerge/>
                  <w:vAlign w:val="center"/>
                </w:tcPr>
                <w:p w14:paraId="4FE7E2F1" w14:textId="77777777" w:rsidR="00462674" w:rsidRDefault="00462674" w:rsidP="00462674">
                  <w:pPr>
                    <w:jc w:val="center"/>
                    <w:rPr>
                      <w:rFonts w:ascii="Times New Roman" w:eastAsia="宋体" w:hAnsi="Times New Roman"/>
                      <w:color w:val="000000" w:themeColor="text1"/>
                      <w:sz w:val="21"/>
                      <w:szCs w:val="21"/>
                    </w:rPr>
                  </w:pPr>
                </w:p>
              </w:tc>
              <w:tc>
                <w:tcPr>
                  <w:tcW w:w="1132" w:type="dxa"/>
                  <w:vMerge/>
                  <w:vAlign w:val="center"/>
                </w:tcPr>
                <w:p w14:paraId="0DFA0FBF" w14:textId="77777777" w:rsidR="00462674" w:rsidRDefault="00462674" w:rsidP="00462674">
                  <w:pPr>
                    <w:jc w:val="center"/>
                    <w:rPr>
                      <w:rFonts w:ascii="Times New Roman" w:eastAsia="宋体" w:hAnsi="Times New Roman"/>
                      <w:color w:val="000000" w:themeColor="text1"/>
                      <w:sz w:val="21"/>
                      <w:szCs w:val="21"/>
                    </w:rPr>
                  </w:pPr>
                </w:p>
              </w:tc>
              <w:tc>
                <w:tcPr>
                  <w:tcW w:w="2693" w:type="dxa"/>
                  <w:vAlign w:val="center"/>
                </w:tcPr>
                <w:p w14:paraId="4D3ABDD8" w14:textId="29218CD5" w:rsidR="00462674" w:rsidRDefault="00955674" w:rsidP="0046267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环境空气</w:t>
                  </w:r>
                  <w:r>
                    <w:rPr>
                      <w:rFonts w:ascii="Times New Roman" w:eastAsia="宋体" w:hAnsi="Times New Roman" w:hint="eastAsia"/>
                      <w:color w:val="000000" w:themeColor="text1"/>
                      <w:sz w:val="21"/>
                      <w:szCs w:val="21"/>
                    </w:rPr>
                    <w:t xml:space="preserve"> </w:t>
                  </w:r>
                  <w:r>
                    <w:rPr>
                      <w:rFonts w:ascii="Times New Roman" w:eastAsia="宋体" w:hAnsi="Times New Roman" w:hint="eastAsia"/>
                      <w:color w:val="000000" w:themeColor="text1"/>
                      <w:sz w:val="21"/>
                      <w:szCs w:val="21"/>
                    </w:rPr>
                    <w:t>总烃甲烷和非甲烷总烃的测定</w:t>
                  </w:r>
                  <w:r>
                    <w:rPr>
                      <w:rFonts w:ascii="Times New Roman" w:eastAsia="宋体" w:hAnsi="Times New Roman" w:hint="eastAsia"/>
                      <w:color w:val="000000" w:themeColor="text1"/>
                      <w:sz w:val="21"/>
                      <w:szCs w:val="21"/>
                    </w:rPr>
                    <w:t xml:space="preserve"> </w:t>
                  </w:r>
                  <w:r>
                    <w:rPr>
                      <w:rFonts w:ascii="Times New Roman" w:eastAsia="宋体" w:hAnsi="Times New Roman" w:hint="eastAsia"/>
                      <w:color w:val="000000" w:themeColor="text1"/>
                      <w:sz w:val="21"/>
                      <w:szCs w:val="21"/>
                    </w:rPr>
                    <w:t>直接进样</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气相色谱法</w:t>
                  </w:r>
                  <w:r>
                    <w:rPr>
                      <w:rFonts w:ascii="Times New Roman" w:eastAsia="宋体" w:hAnsi="Times New Roman" w:hint="eastAsia"/>
                      <w:color w:val="000000" w:themeColor="text1"/>
                      <w:sz w:val="21"/>
                      <w:szCs w:val="21"/>
                    </w:rPr>
                    <w:t xml:space="preserve"> HJ 604-2017</w:t>
                  </w:r>
                </w:p>
              </w:tc>
              <w:tc>
                <w:tcPr>
                  <w:tcW w:w="2127" w:type="dxa"/>
                  <w:vAlign w:val="center"/>
                </w:tcPr>
                <w:p w14:paraId="6191EECB" w14:textId="6285040C" w:rsidR="00462674" w:rsidRDefault="00955674" w:rsidP="0046267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气相色谱仪</w:t>
                  </w:r>
                  <w:r>
                    <w:rPr>
                      <w:rFonts w:ascii="Times New Roman" w:eastAsia="宋体" w:hAnsi="Times New Roman" w:hint="eastAsia"/>
                      <w:color w:val="000000" w:themeColor="text1"/>
                      <w:sz w:val="21"/>
                      <w:szCs w:val="21"/>
                    </w:rPr>
                    <w:t>GC112N/FID</w:t>
                  </w:r>
                </w:p>
              </w:tc>
              <w:tc>
                <w:tcPr>
                  <w:tcW w:w="1196" w:type="dxa"/>
                  <w:vAlign w:val="center"/>
                </w:tcPr>
                <w:p w14:paraId="2A6DA972" w14:textId="77777777" w:rsidR="00B13B32" w:rsidRDefault="00B13B32" w:rsidP="00B13B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0.07mg/</w:t>
                  </w:r>
                  <w:r>
                    <w:rPr>
                      <w:rFonts w:ascii="Times New Roman" w:eastAsia="宋体" w:hAnsi="Times New Roman"/>
                      <w:color w:val="000000" w:themeColor="text1"/>
                      <w:sz w:val="21"/>
                      <w:szCs w:val="21"/>
                    </w:rPr>
                    <w:t>m</w:t>
                  </w:r>
                  <w:r>
                    <w:rPr>
                      <w:rFonts w:ascii="Times New Roman" w:eastAsia="宋体" w:hAnsi="Times New Roman"/>
                      <w:color w:val="000000" w:themeColor="text1"/>
                      <w:sz w:val="21"/>
                      <w:szCs w:val="21"/>
                      <w:vertAlign w:val="superscript"/>
                    </w:rPr>
                    <w:t>3</w:t>
                  </w:r>
                </w:p>
                <w:p w14:paraId="3682CE18" w14:textId="4C0A3635" w:rsidR="00462674" w:rsidRDefault="00B13B32" w:rsidP="00B13B32">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（以碳计）</w:t>
                  </w:r>
                </w:p>
              </w:tc>
            </w:tr>
            <w:tr w:rsidR="00462674" w14:paraId="3F413EC9" w14:textId="77777777">
              <w:trPr>
                <w:trHeight w:val="397"/>
                <w:jc w:val="center"/>
              </w:trPr>
              <w:tc>
                <w:tcPr>
                  <w:tcW w:w="591" w:type="dxa"/>
                  <w:vAlign w:val="center"/>
                </w:tcPr>
                <w:p w14:paraId="3F413EC3" w14:textId="77777777" w:rsidR="00462674" w:rsidRDefault="00462674" w:rsidP="0046267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2</w:t>
                  </w:r>
                </w:p>
              </w:tc>
              <w:tc>
                <w:tcPr>
                  <w:tcW w:w="567" w:type="dxa"/>
                  <w:vAlign w:val="center"/>
                </w:tcPr>
                <w:p w14:paraId="3F413EC4" w14:textId="77777777" w:rsidR="00462674" w:rsidRDefault="00462674" w:rsidP="0046267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噪声</w:t>
                  </w:r>
                </w:p>
              </w:tc>
              <w:tc>
                <w:tcPr>
                  <w:tcW w:w="1132" w:type="dxa"/>
                  <w:vAlign w:val="center"/>
                </w:tcPr>
                <w:p w14:paraId="3F413EC5" w14:textId="77777777" w:rsidR="00462674" w:rsidRDefault="00462674" w:rsidP="0046267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厂界噪声</w:t>
                  </w:r>
                </w:p>
              </w:tc>
              <w:tc>
                <w:tcPr>
                  <w:tcW w:w="2693" w:type="dxa"/>
                  <w:vAlign w:val="center"/>
                </w:tcPr>
                <w:p w14:paraId="3F413EC6" w14:textId="77777777" w:rsidR="00462674" w:rsidRDefault="00462674" w:rsidP="0046267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工业企业厂界环境噪声排放标准</w:t>
                  </w:r>
                  <w:r>
                    <w:rPr>
                      <w:rFonts w:ascii="Times New Roman" w:eastAsia="宋体" w:hAnsi="Times New Roman"/>
                      <w:color w:val="000000" w:themeColor="text1"/>
                      <w:sz w:val="21"/>
                      <w:szCs w:val="21"/>
                    </w:rPr>
                    <w:t>GB 12348-2008</w:t>
                  </w:r>
                </w:p>
              </w:tc>
              <w:tc>
                <w:tcPr>
                  <w:tcW w:w="2127" w:type="dxa"/>
                  <w:vAlign w:val="center"/>
                </w:tcPr>
                <w:p w14:paraId="3F413EC7" w14:textId="77777777" w:rsidR="00462674" w:rsidRDefault="00462674" w:rsidP="00462674">
                  <w:pPr>
                    <w:jc w:val="center"/>
                    <w:textAlignment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多功能声级计</w:t>
                  </w:r>
                  <w:r>
                    <w:rPr>
                      <w:rFonts w:ascii="Times New Roman" w:eastAsia="宋体" w:hAnsi="Times New Roman"/>
                      <w:color w:val="000000" w:themeColor="text1"/>
                      <w:sz w:val="21"/>
                      <w:szCs w:val="21"/>
                    </w:rPr>
                    <w:t>AWA5688</w:t>
                  </w:r>
                  <w:r>
                    <w:rPr>
                      <w:rFonts w:ascii="Times New Roman" w:eastAsia="宋体" w:hAnsi="Times New Roman"/>
                      <w:color w:val="000000" w:themeColor="text1"/>
                      <w:sz w:val="21"/>
                      <w:szCs w:val="21"/>
                    </w:rPr>
                    <w:t>型</w:t>
                  </w:r>
                </w:p>
              </w:tc>
              <w:tc>
                <w:tcPr>
                  <w:tcW w:w="1196" w:type="dxa"/>
                  <w:vAlign w:val="center"/>
                </w:tcPr>
                <w:p w14:paraId="3F413EC8" w14:textId="77777777" w:rsidR="00462674" w:rsidRDefault="00462674" w:rsidP="0046267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w:t>
                  </w:r>
                </w:p>
              </w:tc>
            </w:tr>
          </w:tbl>
          <w:p w14:paraId="3F413ECA" w14:textId="77777777" w:rsidR="0093790C" w:rsidRDefault="00071A84">
            <w:pPr>
              <w:spacing w:line="480" w:lineRule="exact"/>
              <w:ind w:firstLineChars="200" w:firstLine="482"/>
              <w:textAlignment w:val="baseline"/>
              <w:rPr>
                <w:rFonts w:ascii="Times New Roman" w:eastAsia="宋体" w:hAnsi="Times New Roman"/>
                <w:b/>
                <w:color w:val="000000" w:themeColor="text1"/>
                <w:sz w:val="24"/>
                <w:szCs w:val="24"/>
              </w:rPr>
            </w:pPr>
            <w:r>
              <w:rPr>
                <w:rFonts w:ascii="Times New Roman" w:eastAsia="宋体" w:hAnsi="Times New Roman"/>
                <w:b/>
                <w:color w:val="000000" w:themeColor="text1"/>
                <w:sz w:val="24"/>
                <w:szCs w:val="24"/>
              </w:rPr>
              <w:t>4</w:t>
            </w:r>
            <w:r>
              <w:rPr>
                <w:rFonts w:ascii="Times New Roman" w:eastAsia="宋体" w:hAnsi="Times New Roman"/>
                <w:b/>
                <w:color w:val="000000" w:themeColor="text1"/>
                <w:sz w:val="24"/>
                <w:szCs w:val="24"/>
              </w:rPr>
              <w:t>、质量</w:t>
            </w:r>
            <w:r>
              <w:rPr>
                <w:rFonts w:ascii="Times New Roman" w:eastAsia="宋体" w:hAnsi="Times New Roman" w:hint="eastAsia"/>
                <w:b/>
                <w:color w:val="000000" w:themeColor="text1"/>
                <w:sz w:val="24"/>
                <w:szCs w:val="24"/>
              </w:rPr>
              <w:t>保证和控制</w:t>
            </w:r>
          </w:p>
          <w:p w14:paraId="7B3D6638" w14:textId="1957D6D1" w:rsidR="0028792A" w:rsidRPr="0028792A" w:rsidRDefault="0028792A" w:rsidP="0028792A">
            <w:pPr>
              <w:spacing w:line="480" w:lineRule="exact"/>
              <w:ind w:firstLineChars="200" w:firstLine="480"/>
              <w:jc w:val="both"/>
              <w:textAlignment w:val="baseline"/>
              <w:rPr>
                <w:rFonts w:ascii="Times New Roman" w:eastAsia="宋体" w:hAnsi="Times New Roman"/>
                <w:bCs/>
                <w:color w:val="000000" w:themeColor="text1"/>
                <w:sz w:val="24"/>
                <w:szCs w:val="24"/>
              </w:rPr>
            </w:pPr>
            <w:r>
              <w:rPr>
                <w:rFonts w:ascii="Times New Roman" w:eastAsia="宋体" w:hAnsi="Times New Roman" w:hint="eastAsia"/>
                <w:bCs/>
                <w:color w:val="000000" w:themeColor="text1"/>
                <w:sz w:val="24"/>
                <w:szCs w:val="24"/>
              </w:rPr>
              <w:t>4.</w:t>
            </w:r>
            <w:r w:rsidRPr="0028792A">
              <w:rPr>
                <w:rFonts w:ascii="Times New Roman" w:eastAsia="宋体" w:hAnsi="Times New Roman" w:hint="eastAsia"/>
                <w:bCs/>
                <w:color w:val="000000" w:themeColor="text1"/>
                <w:sz w:val="24"/>
                <w:szCs w:val="24"/>
              </w:rPr>
              <w:t>1</w:t>
            </w:r>
            <w:r w:rsidRPr="0028792A">
              <w:rPr>
                <w:rFonts w:ascii="Times New Roman" w:eastAsia="宋体" w:hAnsi="Times New Roman" w:hint="eastAsia"/>
                <w:bCs/>
                <w:color w:val="000000" w:themeColor="text1"/>
                <w:sz w:val="24"/>
                <w:szCs w:val="24"/>
              </w:rPr>
              <w:t>、按照《固定污染源监测质量保证与质量控制技术规范</w:t>
            </w:r>
            <w:r w:rsidRPr="0028792A">
              <w:rPr>
                <w:rFonts w:ascii="Times New Roman" w:eastAsia="宋体" w:hAnsi="Times New Roman" w:hint="eastAsia"/>
                <w:bCs/>
                <w:color w:val="000000" w:themeColor="text1"/>
                <w:sz w:val="24"/>
                <w:szCs w:val="24"/>
              </w:rPr>
              <w:t>(</w:t>
            </w:r>
            <w:r w:rsidRPr="0028792A">
              <w:rPr>
                <w:rFonts w:ascii="Times New Roman" w:eastAsia="宋体" w:hAnsi="Times New Roman" w:hint="eastAsia"/>
                <w:bCs/>
                <w:color w:val="000000" w:themeColor="text1"/>
                <w:sz w:val="24"/>
                <w:szCs w:val="24"/>
              </w:rPr>
              <w:t>试行</w:t>
            </w:r>
            <w:r w:rsidRPr="0028792A">
              <w:rPr>
                <w:rFonts w:ascii="Times New Roman" w:eastAsia="宋体" w:hAnsi="Times New Roman" w:hint="eastAsia"/>
                <w:bCs/>
                <w:color w:val="000000" w:themeColor="text1"/>
                <w:sz w:val="24"/>
                <w:szCs w:val="24"/>
              </w:rPr>
              <w:t>)</w:t>
            </w:r>
            <w:r w:rsidRPr="0028792A">
              <w:rPr>
                <w:rFonts w:ascii="Times New Roman" w:eastAsia="宋体" w:hAnsi="Times New Roman" w:hint="eastAsia"/>
                <w:bCs/>
                <w:color w:val="000000" w:themeColor="text1"/>
                <w:sz w:val="24"/>
                <w:szCs w:val="24"/>
              </w:rPr>
              <w:t>》</w:t>
            </w:r>
            <w:r w:rsidRPr="0028792A">
              <w:rPr>
                <w:rFonts w:ascii="Times New Roman" w:eastAsia="宋体" w:hAnsi="Times New Roman" w:hint="eastAsia"/>
                <w:bCs/>
                <w:color w:val="000000" w:themeColor="text1"/>
                <w:sz w:val="24"/>
                <w:szCs w:val="24"/>
              </w:rPr>
              <w:t>(HJ/T373-2007)</w:t>
            </w:r>
            <w:r w:rsidRPr="0028792A">
              <w:rPr>
                <w:rFonts w:ascii="Times New Roman" w:eastAsia="宋体" w:hAnsi="Times New Roman" w:hint="eastAsia"/>
                <w:bCs/>
                <w:color w:val="000000" w:themeColor="text1"/>
                <w:sz w:val="24"/>
                <w:szCs w:val="24"/>
              </w:rPr>
              <w:t>、《大气污染物无组织排放监测技术导则》</w:t>
            </w:r>
            <w:r w:rsidRPr="0028792A">
              <w:rPr>
                <w:rFonts w:ascii="Times New Roman" w:eastAsia="宋体" w:hAnsi="Times New Roman" w:hint="eastAsia"/>
                <w:bCs/>
                <w:color w:val="000000" w:themeColor="text1"/>
                <w:sz w:val="24"/>
                <w:szCs w:val="24"/>
              </w:rPr>
              <w:t>(HJ/T55-2000)</w:t>
            </w:r>
            <w:r w:rsidRPr="0028792A">
              <w:rPr>
                <w:rFonts w:ascii="Times New Roman" w:eastAsia="宋体" w:hAnsi="Times New Roman" w:hint="eastAsia"/>
                <w:bCs/>
                <w:color w:val="000000" w:themeColor="text1"/>
                <w:sz w:val="24"/>
                <w:szCs w:val="24"/>
              </w:rPr>
              <w:t>和《工业企业厂界环境噪声排放标准》</w:t>
            </w:r>
            <w:r w:rsidRPr="0028792A">
              <w:rPr>
                <w:rFonts w:ascii="Times New Roman" w:eastAsia="宋体" w:hAnsi="Times New Roman" w:hint="eastAsia"/>
                <w:bCs/>
                <w:color w:val="000000" w:themeColor="text1"/>
                <w:sz w:val="24"/>
                <w:szCs w:val="24"/>
              </w:rPr>
              <w:t>(GB12348-2008)</w:t>
            </w:r>
            <w:r w:rsidRPr="0028792A">
              <w:rPr>
                <w:rFonts w:ascii="Times New Roman" w:eastAsia="宋体" w:hAnsi="Times New Roman" w:hint="eastAsia"/>
                <w:bCs/>
                <w:color w:val="000000" w:themeColor="text1"/>
                <w:sz w:val="24"/>
                <w:szCs w:val="24"/>
              </w:rPr>
              <w:t>等规定，对检测的全过程进行质量保证和控制。</w:t>
            </w:r>
          </w:p>
          <w:p w14:paraId="1A0E3EAB" w14:textId="6B03E124" w:rsidR="0028792A" w:rsidRDefault="0028792A" w:rsidP="0028792A">
            <w:pPr>
              <w:spacing w:line="480" w:lineRule="exact"/>
              <w:ind w:firstLineChars="200" w:firstLine="480"/>
              <w:jc w:val="both"/>
              <w:textAlignment w:val="baseline"/>
              <w:rPr>
                <w:rFonts w:ascii="Times New Roman" w:eastAsia="宋体" w:hAnsi="Times New Roman"/>
                <w:bCs/>
                <w:color w:val="000000" w:themeColor="text1"/>
                <w:sz w:val="24"/>
                <w:szCs w:val="24"/>
              </w:rPr>
            </w:pPr>
            <w:r>
              <w:rPr>
                <w:rFonts w:ascii="Times New Roman" w:eastAsia="宋体" w:hAnsi="Times New Roman" w:hint="eastAsia"/>
                <w:bCs/>
                <w:color w:val="000000" w:themeColor="text1"/>
                <w:sz w:val="24"/>
                <w:szCs w:val="24"/>
              </w:rPr>
              <w:t>4.</w:t>
            </w:r>
            <w:r w:rsidRPr="0028792A">
              <w:rPr>
                <w:rFonts w:ascii="Times New Roman" w:eastAsia="宋体" w:hAnsi="Times New Roman" w:hint="eastAsia"/>
                <w:bCs/>
                <w:color w:val="000000" w:themeColor="text1"/>
                <w:sz w:val="24"/>
                <w:szCs w:val="24"/>
              </w:rPr>
              <w:t>2</w:t>
            </w:r>
            <w:r w:rsidRPr="0028792A">
              <w:rPr>
                <w:rFonts w:ascii="Times New Roman" w:eastAsia="宋体" w:hAnsi="Times New Roman" w:hint="eastAsia"/>
                <w:bCs/>
                <w:color w:val="000000" w:themeColor="text1"/>
                <w:sz w:val="24"/>
                <w:szCs w:val="24"/>
              </w:rPr>
              <w:t>、样品采集、运输、保存和分析均按照国家相关标准和规范以及本公司质量体系要求进行。</w:t>
            </w:r>
          </w:p>
          <w:p w14:paraId="3ED9A9A3" w14:textId="6F30C28B" w:rsidR="00A43427" w:rsidRPr="00A43427" w:rsidRDefault="00071A84" w:rsidP="00A43427">
            <w:pPr>
              <w:spacing w:line="480" w:lineRule="exact"/>
              <w:ind w:firstLineChars="200" w:firstLine="480"/>
              <w:jc w:val="both"/>
              <w:textAlignment w:val="baseline"/>
              <w:rPr>
                <w:rFonts w:ascii="Times New Roman" w:eastAsia="宋体" w:hAnsi="Times New Roman"/>
                <w:bCs/>
                <w:color w:val="000000" w:themeColor="text1"/>
                <w:sz w:val="24"/>
                <w:szCs w:val="24"/>
              </w:rPr>
            </w:pPr>
            <w:r>
              <w:rPr>
                <w:rFonts w:ascii="Times New Roman" w:eastAsia="宋体" w:hAnsi="Times New Roman"/>
                <w:bCs/>
                <w:color w:val="000000" w:themeColor="text1"/>
                <w:sz w:val="24"/>
                <w:szCs w:val="24"/>
              </w:rPr>
              <w:t>4.</w:t>
            </w:r>
            <w:r w:rsidR="00A43427" w:rsidRPr="00A43427">
              <w:rPr>
                <w:rFonts w:ascii="Times New Roman" w:eastAsia="宋体" w:hAnsi="Times New Roman" w:hint="eastAsia"/>
                <w:bCs/>
                <w:color w:val="000000" w:themeColor="text1"/>
                <w:sz w:val="24"/>
                <w:szCs w:val="24"/>
              </w:rPr>
              <w:t>3</w:t>
            </w:r>
            <w:r w:rsidR="00A43427" w:rsidRPr="00A43427">
              <w:rPr>
                <w:rFonts w:ascii="Times New Roman" w:eastAsia="宋体" w:hAnsi="Times New Roman" w:hint="eastAsia"/>
                <w:bCs/>
                <w:color w:val="000000" w:themeColor="text1"/>
                <w:sz w:val="24"/>
                <w:szCs w:val="24"/>
              </w:rPr>
              <w:t>、监测仪器符合国家有关标准或技术要求，监测分析仪器经计量部门检定合格准用，监测人员持证上岗。</w:t>
            </w:r>
          </w:p>
          <w:p w14:paraId="3F413ECF" w14:textId="5C831CF2" w:rsidR="0093790C" w:rsidRDefault="00A43427" w:rsidP="00A43427">
            <w:pPr>
              <w:spacing w:line="480" w:lineRule="exact"/>
              <w:ind w:firstLineChars="200" w:firstLine="480"/>
              <w:jc w:val="both"/>
              <w:textAlignment w:val="baseline"/>
              <w:rPr>
                <w:rFonts w:ascii="Times New Roman" w:eastAsia="宋体" w:hAnsi="Times New Roman"/>
                <w:bCs/>
                <w:color w:val="000000" w:themeColor="text1"/>
                <w:sz w:val="24"/>
                <w:szCs w:val="24"/>
              </w:rPr>
            </w:pPr>
            <w:r w:rsidRPr="00A43427">
              <w:rPr>
                <w:rFonts w:ascii="Times New Roman" w:eastAsia="宋体" w:hAnsi="Times New Roman" w:hint="eastAsia"/>
                <w:bCs/>
                <w:color w:val="000000" w:themeColor="text1"/>
                <w:sz w:val="24"/>
                <w:szCs w:val="24"/>
              </w:rPr>
              <w:t>4</w:t>
            </w:r>
            <w:r>
              <w:rPr>
                <w:rFonts w:ascii="Times New Roman" w:eastAsia="宋体" w:hAnsi="Times New Roman" w:hint="eastAsia"/>
                <w:bCs/>
                <w:color w:val="000000" w:themeColor="text1"/>
                <w:sz w:val="24"/>
                <w:szCs w:val="24"/>
              </w:rPr>
              <w:t>.4</w:t>
            </w:r>
            <w:r w:rsidRPr="00A43427">
              <w:rPr>
                <w:rFonts w:ascii="Times New Roman" w:eastAsia="宋体" w:hAnsi="Times New Roman" w:hint="eastAsia"/>
                <w:bCs/>
                <w:color w:val="000000" w:themeColor="text1"/>
                <w:sz w:val="24"/>
                <w:szCs w:val="24"/>
              </w:rPr>
              <w:t>、监测采样记录及分析测试结果按监测技术规范有关要求进行数据处理和填报，进行三级审核，确保监测数据的有效。</w:t>
            </w:r>
          </w:p>
          <w:p w14:paraId="3F413ED0" w14:textId="77777777" w:rsidR="0093790C" w:rsidRDefault="0093790C">
            <w:pPr>
              <w:rPr>
                <w:color w:val="000000" w:themeColor="text1"/>
              </w:rPr>
            </w:pPr>
          </w:p>
          <w:p w14:paraId="3F413ED1" w14:textId="77777777" w:rsidR="0093790C" w:rsidRDefault="0093790C">
            <w:pPr>
              <w:pStyle w:val="1"/>
              <w:rPr>
                <w:color w:val="000000" w:themeColor="text1"/>
              </w:rPr>
            </w:pPr>
          </w:p>
          <w:p w14:paraId="3F413ED2" w14:textId="77777777" w:rsidR="0093790C" w:rsidRDefault="0093790C">
            <w:pPr>
              <w:rPr>
                <w:color w:val="000000" w:themeColor="text1"/>
              </w:rPr>
            </w:pPr>
          </w:p>
          <w:p w14:paraId="3F413ED3" w14:textId="77777777" w:rsidR="0093790C" w:rsidRDefault="0093790C">
            <w:pPr>
              <w:pStyle w:val="1"/>
              <w:rPr>
                <w:color w:val="000000" w:themeColor="text1"/>
              </w:rPr>
            </w:pPr>
          </w:p>
          <w:p w14:paraId="3F413ED4" w14:textId="77777777" w:rsidR="0093790C" w:rsidRDefault="0093790C">
            <w:pPr>
              <w:rPr>
                <w:color w:val="000000" w:themeColor="text1"/>
              </w:rPr>
            </w:pPr>
          </w:p>
          <w:p w14:paraId="3F413EE8" w14:textId="77777777" w:rsidR="0093790C" w:rsidRDefault="0093790C"/>
          <w:p w14:paraId="3E0FE673" w14:textId="77777777" w:rsidR="00A43427" w:rsidRDefault="00A43427"/>
          <w:p w14:paraId="3F413EE9" w14:textId="77777777" w:rsidR="0093790C" w:rsidRDefault="0093790C">
            <w:pPr>
              <w:pStyle w:val="1"/>
            </w:pPr>
          </w:p>
          <w:p w14:paraId="3F413EEB" w14:textId="77777777" w:rsidR="0093790C" w:rsidRDefault="0093790C">
            <w:pPr>
              <w:pStyle w:val="1"/>
              <w:rPr>
                <w:color w:val="000000" w:themeColor="text1"/>
              </w:rPr>
            </w:pPr>
          </w:p>
          <w:p w14:paraId="3F413EEC" w14:textId="77777777" w:rsidR="0093790C" w:rsidRDefault="0093790C">
            <w:pPr>
              <w:rPr>
                <w:color w:val="000000" w:themeColor="text1"/>
              </w:rPr>
            </w:pPr>
          </w:p>
        </w:tc>
      </w:tr>
    </w:tbl>
    <w:p w14:paraId="3F413EEE" w14:textId="77777777" w:rsidR="0093790C" w:rsidRDefault="0093790C">
      <w:pPr>
        <w:spacing w:line="360" w:lineRule="auto"/>
        <w:rPr>
          <w:rFonts w:ascii="Times New Roman" w:eastAsia="仿宋_GB2312" w:hAnsi="Times New Roman"/>
          <w:color w:val="000000" w:themeColor="text1"/>
          <w:sz w:val="21"/>
          <w:szCs w:val="21"/>
          <w:highlight w:val="yellow"/>
        </w:rPr>
        <w:sectPr w:rsidR="0093790C">
          <w:pgSz w:w="11906" w:h="16838"/>
          <w:pgMar w:top="1440" w:right="1800" w:bottom="1440" w:left="1800" w:header="708" w:footer="708" w:gutter="0"/>
          <w:cols w:space="720"/>
          <w:docGrid w:linePitch="360"/>
        </w:sectPr>
      </w:pPr>
    </w:p>
    <w:p w14:paraId="3F413EEF" w14:textId="77777777" w:rsidR="0093790C" w:rsidRDefault="00071A84">
      <w:pPr>
        <w:rPr>
          <w:rFonts w:ascii="Times New Roman" w:eastAsia="仿宋_GB2312" w:hAnsi="Times New Roman"/>
          <w:b/>
          <w:color w:val="000000" w:themeColor="text1"/>
          <w:sz w:val="24"/>
          <w:szCs w:val="24"/>
        </w:rPr>
      </w:pPr>
      <w:r>
        <w:rPr>
          <w:rFonts w:ascii="Times New Roman" w:eastAsia="仿宋_GB2312" w:hAnsi="Times New Roman"/>
          <w:b/>
          <w:color w:val="000000" w:themeColor="text1"/>
          <w:sz w:val="24"/>
          <w:szCs w:val="24"/>
        </w:rPr>
        <w:lastRenderedPageBreak/>
        <w:t>表六</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4"/>
      </w:tblGrid>
      <w:tr w:rsidR="0093790C" w14:paraId="3F413F08" w14:textId="77777777">
        <w:trPr>
          <w:cantSplit/>
          <w:trHeight w:val="13307"/>
          <w:jc w:val="center"/>
        </w:trPr>
        <w:tc>
          <w:tcPr>
            <w:tcW w:w="8954" w:type="dxa"/>
          </w:tcPr>
          <w:p w14:paraId="3F413EF0" w14:textId="77777777" w:rsidR="0093790C" w:rsidRDefault="00071A84">
            <w:pPr>
              <w:spacing w:line="480" w:lineRule="exact"/>
              <w:textAlignment w:val="baseline"/>
              <w:rPr>
                <w:rFonts w:ascii="Times New Roman" w:eastAsia="宋体" w:hAnsi="Times New Roman"/>
                <w:b/>
                <w:color w:val="000000" w:themeColor="text1"/>
                <w:sz w:val="24"/>
                <w:szCs w:val="24"/>
              </w:rPr>
            </w:pPr>
            <w:r>
              <w:rPr>
                <w:rFonts w:ascii="Times New Roman" w:eastAsia="宋体" w:hAnsi="Times New Roman"/>
                <w:b/>
                <w:color w:val="000000" w:themeColor="text1"/>
                <w:sz w:val="24"/>
                <w:szCs w:val="24"/>
              </w:rPr>
              <w:t>验收检测内容：</w:t>
            </w:r>
          </w:p>
          <w:p w14:paraId="3F413EF1" w14:textId="77777777" w:rsidR="0093790C" w:rsidRDefault="00071A84">
            <w:pPr>
              <w:spacing w:line="480" w:lineRule="exact"/>
              <w:ind w:firstLineChars="200" w:firstLine="480"/>
              <w:textAlignment w:val="baseline"/>
              <w:rPr>
                <w:rFonts w:ascii="Times New Roman" w:eastAsia="宋体" w:hAnsi="Times New Roman"/>
                <w:bCs/>
                <w:color w:val="000000" w:themeColor="text1"/>
                <w:sz w:val="24"/>
                <w:szCs w:val="24"/>
              </w:rPr>
            </w:pPr>
            <w:r>
              <w:rPr>
                <w:rFonts w:ascii="Times New Roman" w:eastAsia="宋体" w:hAnsi="Times New Roman"/>
                <w:bCs/>
                <w:color w:val="000000" w:themeColor="text1"/>
                <w:sz w:val="24"/>
                <w:szCs w:val="24"/>
              </w:rPr>
              <w:t>检测内容通过对现场的调查与核实，确定验收期间检测因子、采样点位、检测频次见下表。</w:t>
            </w:r>
          </w:p>
          <w:p w14:paraId="3F413EF2" w14:textId="77777777" w:rsidR="0093790C" w:rsidRDefault="00071A84">
            <w:pPr>
              <w:widowControl w:val="0"/>
              <w:spacing w:line="480" w:lineRule="exact"/>
              <w:ind w:firstLineChars="200" w:firstLine="480"/>
              <w:jc w:val="both"/>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t>表</w:t>
            </w:r>
            <w:r>
              <w:rPr>
                <w:rFonts w:ascii="Times New Roman" w:eastAsia="黑体" w:hAnsi="Times New Roman" w:hint="eastAsia"/>
                <w:bCs/>
                <w:color w:val="000000" w:themeColor="text1"/>
                <w:kern w:val="2"/>
                <w:sz w:val="24"/>
                <w:szCs w:val="24"/>
              </w:rPr>
              <w:t>15</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验收检测内容一览表</w:t>
            </w:r>
          </w:p>
          <w:tbl>
            <w:tblPr>
              <w:tblpPr w:leftFromText="180" w:rightFromText="180" w:vertAnchor="text" w:tblpXSpec="center" w:tblpY="1"/>
              <w:tblOverlap w:val="neve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775"/>
              <w:gridCol w:w="3761"/>
              <w:gridCol w:w="1560"/>
              <w:gridCol w:w="1134"/>
              <w:gridCol w:w="1508"/>
            </w:tblGrid>
            <w:tr w:rsidR="0093790C" w14:paraId="3F413EF8" w14:textId="77777777">
              <w:trPr>
                <w:trHeight w:val="397"/>
                <w:tblHeader/>
                <w:jc w:val="center"/>
              </w:trPr>
              <w:tc>
                <w:tcPr>
                  <w:tcW w:w="775" w:type="dxa"/>
                  <w:vAlign w:val="center"/>
                </w:tcPr>
                <w:p w14:paraId="3F413EF3"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类别</w:t>
                  </w:r>
                </w:p>
              </w:tc>
              <w:tc>
                <w:tcPr>
                  <w:tcW w:w="3761" w:type="dxa"/>
                  <w:vAlign w:val="center"/>
                </w:tcPr>
                <w:p w14:paraId="3F413EF4"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检测点位</w:t>
                  </w:r>
                </w:p>
              </w:tc>
              <w:tc>
                <w:tcPr>
                  <w:tcW w:w="1560" w:type="dxa"/>
                  <w:vAlign w:val="center"/>
                </w:tcPr>
                <w:p w14:paraId="3F413EF5"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检测类别</w:t>
                  </w:r>
                </w:p>
              </w:tc>
              <w:tc>
                <w:tcPr>
                  <w:tcW w:w="1134" w:type="dxa"/>
                  <w:vAlign w:val="center"/>
                </w:tcPr>
                <w:p w14:paraId="3F413EF6"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检测项目</w:t>
                  </w:r>
                </w:p>
              </w:tc>
              <w:tc>
                <w:tcPr>
                  <w:tcW w:w="1508" w:type="dxa"/>
                  <w:vAlign w:val="center"/>
                </w:tcPr>
                <w:p w14:paraId="3F413EF7" w14:textId="77777777" w:rsidR="0093790C" w:rsidRDefault="00071A84">
                  <w:pPr>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检测频次</w:t>
                  </w:r>
                </w:p>
              </w:tc>
            </w:tr>
            <w:tr w:rsidR="00BE12B4" w14:paraId="1628D4B1" w14:textId="77777777">
              <w:trPr>
                <w:trHeight w:val="397"/>
                <w:tblHeader/>
                <w:jc w:val="center"/>
              </w:trPr>
              <w:tc>
                <w:tcPr>
                  <w:tcW w:w="775" w:type="dxa"/>
                  <w:vMerge w:val="restart"/>
                  <w:vAlign w:val="center"/>
                </w:tcPr>
                <w:p w14:paraId="539C168D" w14:textId="2D008834" w:rsidR="00BE12B4" w:rsidRDefault="00BE12B4" w:rsidP="00C30646">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废气</w:t>
                  </w:r>
                </w:p>
              </w:tc>
              <w:tc>
                <w:tcPr>
                  <w:tcW w:w="3761" w:type="dxa"/>
                  <w:vAlign w:val="center"/>
                </w:tcPr>
                <w:p w14:paraId="261A0B1F" w14:textId="78A058F3" w:rsidR="00BE12B4" w:rsidRPr="00135B7A" w:rsidRDefault="00BE12B4" w:rsidP="00135B7A">
                  <w:pPr>
                    <w:jc w:val="center"/>
                    <w:rPr>
                      <w:rFonts w:ascii="Times New Roman" w:eastAsia="宋体" w:hAnsi="Times New Roman"/>
                      <w:color w:val="000000" w:themeColor="text1"/>
                      <w:sz w:val="21"/>
                      <w:szCs w:val="21"/>
                    </w:rPr>
                  </w:pPr>
                  <w:r w:rsidRPr="00D76B20">
                    <w:rPr>
                      <w:rFonts w:ascii="Times New Roman" w:eastAsia="宋体" w:hAnsi="Times New Roman" w:hint="eastAsia"/>
                      <w:color w:val="000000" w:themeColor="text1"/>
                      <w:sz w:val="21"/>
                      <w:szCs w:val="21"/>
                    </w:rPr>
                    <w:t>粉碎、筛选、风选等工序废气</w:t>
                  </w:r>
                  <w:r w:rsidRPr="00135B7A">
                    <w:rPr>
                      <w:rFonts w:ascii="Times New Roman" w:eastAsia="宋体" w:hAnsi="Times New Roman" w:hint="eastAsia"/>
                      <w:color w:val="000000" w:themeColor="text1"/>
                      <w:sz w:val="21"/>
                      <w:szCs w:val="21"/>
                    </w:rPr>
                    <w:t>袋式除尘器</w:t>
                  </w:r>
                  <w:r w:rsidRPr="00135B7A">
                    <w:rPr>
                      <w:rFonts w:ascii="Times New Roman" w:eastAsia="宋体" w:hAnsi="Times New Roman" w:hint="eastAsia"/>
                      <w:color w:val="000000" w:themeColor="text1"/>
                      <w:sz w:val="21"/>
                      <w:szCs w:val="21"/>
                    </w:rPr>
                    <w:t>+</w:t>
                  </w:r>
                  <w:r w:rsidRPr="00135B7A">
                    <w:rPr>
                      <w:rFonts w:ascii="Times New Roman" w:eastAsia="宋体" w:hAnsi="Times New Roman"/>
                      <w:color w:val="000000" w:themeColor="text1"/>
                      <w:sz w:val="21"/>
                      <w:szCs w:val="21"/>
                    </w:rPr>
                    <w:t>15</w:t>
                  </w:r>
                  <w:r w:rsidRPr="00135B7A">
                    <w:rPr>
                      <w:rFonts w:ascii="Times New Roman" w:eastAsia="宋体" w:hAnsi="Times New Roman" w:hint="eastAsia"/>
                      <w:color w:val="000000" w:themeColor="text1"/>
                      <w:sz w:val="21"/>
                      <w:szCs w:val="21"/>
                    </w:rPr>
                    <w:t>m</w:t>
                  </w:r>
                  <w:r w:rsidRPr="00135B7A">
                    <w:rPr>
                      <w:rFonts w:ascii="Times New Roman" w:eastAsia="宋体" w:hAnsi="Times New Roman" w:hint="eastAsia"/>
                      <w:color w:val="000000" w:themeColor="text1"/>
                      <w:sz w:val="21"/>
                      <w:szCs w:val="21"/>
                    </w:rPr>
                    <w:t>排气筒</w:t>
                  </w:r>
                  <w:r w:rsidRPr="00135B7A">
                    <w:rPr>
                      <w:rFonts w:ascii="Times New Roman" w:eastAsia="宋体" w:hAnsi="Times New Roman" w:hint="eastAsia"/>
                      <w:color w:val="000000" w:themeColor="text1"/>
                      <w:sz w:val="21"/>
                      <w:szCs w:val="21"/>
                    </w:rPr>
                    <w:t>P1</w:t>
                  </w:r>
                </w:p>
              </w:tc>
              <w:tc>
                <w:tcPr>
                  <w:tcW w:w="1560" w:type="dxa"/>
                  <w:vAlign w:val="center"/>
                </w:tcPr>
                <w:p w14:paraId="50296D51" w14:textId="2BD57BE2" w:rsidR="00BE12B4" w:rsidRDefault="00BE12B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有组织颗粒物</w:t>
                  </w:r>
                </w:p>
              </w:tc>
              <w:tc>
                <w:tcPr>
                  <w:tcW w:w="1134" w:type="dxa"/>
                  <w:vAlign w:val="center"/>
                </w:tcPr>
                <w:p w14:paraId="60539A16" w14:textId="37B88EE8" w:rsidR="00BE12B4" w:rsidRDefault="00BE12B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1508" w:type="dxa"/>
                  <w:vMerge w:val="restart"/>
                  <w:vAlign w:val="center"/>
                </w:tcPr>
                <w:p w14:paraId="3CD63778" w14:textId="40D8FF81" w:rsidR="00BE12B4" w:rsidRDefault="00BE12B4" w:rsidP="00BE12B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3</w:t>
                  </w:r>
                  <w:r>
                    <w:rPr>
                      <w:rFonts w:ascii="Times New Roman" w:eastAsia="宋体" w:hAnsi="Times New Roman" w:hint="eastAsia"/>
                      <w:color w:val="000000" w:themeColor="text1"/>
                      <w:sz w:val="21"/>
                      <w:szCs w:val="21"/>
                    </w:rPr>
                    <w:t>次</w:t>
                  </w: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天</w:t>
                  </w:r>
                </w:p>
                <w:p w14:paraId="024B19C9" w14:textId="011AD6F5" w:rsidR="00BE12B4" w:rsidRDefault="00BE12B4" w:rsidP="00BE12B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连续监测</w:t>
                  </w: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天</w:t>
                  </w:r>
                </w:p>
              </w:tc>
            </w:tr>
            <w:tr w:rsidR="00BE12B4" w14:paraId="4529EDF6" w14:textId="77777777">
              <w:trPr>
                <w:trHeight w:val="397"/>
                <w:tblHeader/>
                <w:jc w:val="center"/>
              </w:trPr>
              <w:tc>
                <w:tcPr>
                  <w:tcW w:w="775" w:type="dxa"/>
                  <w:vMerge/>
                  <w:vAlign w:val="center"/>
                </w:tcPr>
                <w:p w14:paraId="53E02B76" w14:textId="6ED2F698" w:rsidR="00BE12B4" w:rsidRDefault="00BE12B4" w:rsidP="00C30646">
                  <w:pPr>
                    <w:jc w:val="center"/>
                    <w:rPr>
                      <w:rFonts w:ascii="Times New Roman" w:eastAsia="宋体" w:hAnsi="Times New Roman"/>
                      <w:color w:val="000000" w:themeColor="text1"/>
                      <w:sz w:val="21"/>
                      <w:szCs w:val="21"/>
                    </w:rPr>
                  </w:pPr>
                </w:p>
              </w:tc>
              <w:tc>
                <w:tcPr>
                  <w:tcW w:w="3761" w:type="dxa"/>
                  <w:vAlign w:val="center"/>
                </w:tcPr>
                <w:p w14:paraId="59F01FEA" w14:textId="177A90F1" w:rsidR="00BE12B4" w:rsidRPr="001A0F1F" w:rsidRDefault="00BE12B4" w:rsidP="001A0F1F">
                  <w:pPr>
                    <w:jc w:val="center"/>
                    <w:rPr>
                      <w:rFonts w:ascii="Times New Roman" w:eastAsia="宋体" w:hAnsi="Times New Roman"/>
                      <w:color w:val="000000" w:themeColor="text1"/>
                      <w:sz w:val="21"/>
                      <w:szCs w:val="21"/>
                    </w:rPr>
                  </w:pPr>
                  <w:r w:rsidRPr="001A0F1F">
                    <w:rPr>
                      <w:rFonts w:ascii="Times New Roman" w:eastAsia="宋体" w:hAnsi="Times New Roman" w:hint="eastAsia"/>
                      <w:bCs/>
                      <w:color w:val="000000" w:themeColor="text1"/>
                      <w:sz w:val="21"/>
                      <w:szCs w:val="21"/>
                    </w:rPr>
                    <w:t>投料废气袋式除尘器</w:t>
                  </w:r>
                  <w:r w:rsidRPr="001A0F1F">
                    <w:rPr>
                      <w:rFonts w:ascii="Times New Roman" w:eastAsia="宋体" w:hAnsi="Times New Roman" w:hint="eastAsia"/>
                      <w:bCs/>
                      <w:color w:val="000000" w:themeColor="text1"/>
                      <w:sz w:val="21"/>
                      <w:szCs w:val="21"/>
                    </w:rPr>
                    <w:t>+15</w:t>
                  </w:r>
                  <w:r w:rsidRPr="001A0F1F">
                    <w:rPr>
                      <w:rFonts w:ascii="Times New Roman" w:eastAsia="宋体" w:hAnsi="Times New Roman"/>
                      <w:bCs/>
                      <w:color w:val="000000" w:themeColor="text1"/>
                      <w:sz w:val="21"/>
                      <w:szCs w:val="21"/>
                    </w:rPr>
                    <w:t>m</w:t>
                  </w:r>
                  <w:r w:rsidRPr="001A0F1F">
                    <w:rPr>
                      <w:rFonts w:ascii="Times New Roman" w:eastAsia="宋体" w:hAnsi="Times New Roman" w:hint="eastAsia"/>
                      <w:bCs/>
                      <w:color w:val="000000" w:themeColor="text1"/>
                      <w:sz w:val="21"/>
                      <w:szCs w:val="21"/>
                    </w:rPr>
                    <w:t>排气筒</w:t>
                  </w:r>
                  <w:r w:rsidRPr="001A0F1F">
                    <w:rPr>
                      <w:rFonts w:ascii="Times New Roman" w:eastAsia="宋体" w:hAnsi="Times New Roman" w:hint="eastAsia"/>
                      <w:bCs/>
                      <w:color w:val="000000" w:themeColor="text1"/>
                      <w:sz w:val="21"/>
                      <w:szCs w:val="21"/>
                    </w:rPr>
                    <w:t>P</w:t>
                  </w:r>
                  <w:r w:rsidRPr="001A0F1F">
                    <w:rPr>
                      <w:rFonts w:ascii="Times New Roman" w:eastAsia="宋体" w:hAnsi="Times New Roman"/>
                      <w:bCs/>
                      <w:color w:val="000000" w:themeColor="text1"/>
                      <w:sz w:val="21"/>
                      <w:szCs w:val="21"/>
                    </w:rPr>
                    <w:t>2</w:t>
                  </w:r>
                  <w:r>
                    <w:rPr>
                      <w:rFonts w:ascii="Times New Roman" w:eastAsia="宋体" w:hAnsi="Times New Roman" w:hint="eastAsia"/>
                      <w:bCs/>
                      <w:color w:val="000000" w:themeColor="text1"/>
                      <w:sz w:val="21"/>
                      <w:szCs w:val="21"/>
                    </w:rPr>
                    <w:t>处理设施进口</w:t>
                  </w:r>
                </w:p>
              </w:tc>
              <w:tc>
                <w:tcPr>
                  <w:tcW w:w="1560" w:type="dxa"/>
                  <w:vAlign w:val="center"/>
                </w:tcPr>
                <w:p w14:paraId="6C0529E0" w14:textId="3244E551" w:rsidR="00BE12B4" w:rsidRDefault="00BE12B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有组织颗粒物</w:t>
                  </w:r>
                </w:p>
              </w:tc>
              <w:tc>
                <w:tcPr>
                  <w:tcW w:w="1134" w:type="dxa"/>
                  <w:vAlign w:val="center"/>
                </w:tcPr>
                <w:p w14:paraId="1D24565C" w14:textId="3E4F225D" w:rsidR="00BE12B4" w:rsidRDefault="00BE12B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w:t>
                  </w:r>
                </w:p>
              </w:tc>
              <w:tc>
                <w:tcPr>
                  <w:tcW w:w="1508" w:type="dxa"/>
                  <w:vMerge/>
                  <w:vAlign w:val="center"/>
                </w:tcPr>
                <w:p w14:paraId="1611D520" w14:textId="77777777" w:rsidR="00BE12B4" w:rsidRDefault="00BE12B4">
                  <w:pPr>
                    <w:jc w:val="center"/>
                    <w:rPr>
                      <w:rFonts w:ascii="Times New Roman" w:eastAsia="宋体" w:hAnsi="Times New Roman"/>
                      <w:color w:val="000000" w:themeColor="text1"/>
                      <w:sz w:val="21"/>
                      <w:szCs w:val="21"/>
                    </w:rPr>
                  </w:pPr>
                </w:p>
              </w:tc>
            </w:tr>
            <w:tr w:rsidR="00BE12B4" w14:paraId="3D11F470" w14:textId="77777777">
              <w:trPr>
                <w:trHeight w:val="397"/>
                <w:tblHeader/>
                <w:jc w:val="center"/>
              </w:trPr>
              <w:tc>
                <w:tcPr>
                  <w:tcW w:w="775" w:type="dxa"/>
                  <w:vMerge/>
                  <w:vAlign w:val="center"/>
                </w:tcPr>
                <w:p w14:paraId="3D8A1064" w14:textId="4AE2A8F3" w:rsidR="00BE12B4" w:rsidRDefault="00BE12B4" w:rsidP="00C30646">
                  <w:pPr>
                    <w:jc w:val="center"/>
                    <w:rPr>
                      <w:rFonts w:ascii="Times New Roman" w:eastAsia="宋体" w:hAnsi="Times New Roman"/>
                      <w:color w:val="000000" w:themeColor="text1"/>
                      <w:sz w:val="21"/>
                      <w:szCs w:val="21"/>
                    </w:rPr>
                  </w:pPr>
                </w:p>
              </w:tc>
              <w:tc>
                <w:tcPr>
                  <w:tcW w:w="3761" w:type="dxa"/>
                  <w:vAlign w:val="center"/>
                </w:tcPr>
                <w:p w14:paraId="74A3AE42" w14:textId="60436C20" w:rsidR="00BE12B4" w:rsidRPr="00FC034B" w:rsidRDefault="00BE12B4" w:rsidP="00FC034B">
                  <w:pPr>
                    <w:jc w:val="center"/>
                    <w:rPr>
                      <w:rFonts w:ascii="Times New Roman" w:eastAsia="宋体" w:hAnsi="Times New Roman"/>
                      <w:color w:val="000000" w:themeColor="text1"/>
                      <w:sz w:val="21"/>
                      <w:szCs w:val="21"/>
                    </w:rPr>
                  </w:pPr>
                  <w:r w:rsidRPr="00FC034B">
                    <w:rPr>
                      <w:rFonts w:ascii="Times New Roman" w:eastAsia="宋体" w:hAnsi="Times New Roman" w:hint="eastAsia"/>
                      <w:color w:val="000000" w:themeColor="text1"/>
                      <w:sz w:val="21"/>
                      <w:szCs w:val="21"/>
                    </w:rPr>
                    <w:t>加热搅拌废气</w:t>
                  </w:r>
                  <w:r w:rsidRPr="00FC034B">
                    <w:rPr>
                      <w:rFonts w:ascii="Times New Roman" w:eastAsia="宋体" w:hAnsi="Times New Roman" w:hint="eastAsia"/>
                      <w:color w:val="000000" w:themeColor="text1"/>
                      <w:sz w:val="21"/>
                      <w:szCs w:val="21"/>
                    </w:rPr>
                    <w:t>UV</w:t>
                  </w:r>
                  <w:r w:rsidRPr="00FC034B">
                    <w:rPr>
                      <w:rFonts w:ascii="Times New Roman" w:eastAsia="宋体" w:hAnsi="Times New Roman" w:hint="eastAsia"/>
                      <w:color w:val="000000" w:themeColor="text1"/>
                      <w:sz w:val="21"/>
                      <w:szCs w:val="21"/>
                    </w:rPr>
                    <w:t>光催化氧化</w:t>
                  </w:r>
                  <w:r w:rsidRPr="00FC034B">
                    <w:rPr>
                      <w:rFonts w:ascii="Times New Roman" w:eastAsia="宋体" w:hAnsi="Times New Roman" w:hint="eastAsia"/>
                      <w:color w:val="000000" w:themeColor="text1"/>
                      <w:sz w:val="21"/>
                      <w:szCs w:val="21"/>
                    </w:rPr>
                    <w:t>+</w:t>
                  </w:r>
                  <w:r w:rsidRPr="00FC034B">
                    <w:rPr>
                      <w:rFonts w:ascii="Times New Roman" w:eastAsia="宋体" w:hAnsi="Times New Roman" w:hint="eastAsia"/>
                      <w:color w:val="000000" w:themeColor="text1"/>
                      <w:sz w:val="21"/>
                      <w:szCs w:val="21"/>
                    </w:rPr>
                    <w:t>活性炭吸附</w:t>
                  </w:r>
                  <w:r w:rsidRPr="00FC034B">
                    <w:rPr>
                      <w:rFonts w:ascii="Times New Roman" w:eastAsia="宋体" w:hAnsi="Times New Roman" w:hint="eastAsia"/>
                      <w:color w:val="000000" w:themeColor="text1"/>
                      <w:sz w:val="21"/>
                      <w:szCs w:val="21"/>
                    </w:rPr>
                    <w:t>+UV</w:t>
                  </w:r>
                  <w:r w:rsidRPr="00FC034B">
                    <w:rPr>
                      <w:rFonts w:ascii="Times New Roman" w:eastAsia="宋体" w:hAnsi="Times New Roman" w:hint="eastAsia"/>
                      <w:color w:val="000000" w:themeColor="text1"/>
                      <w:sz w:val="21"/>
                      <w:szCs w:val="21"/>
                    </w:rPr>
                    <w:t>光催化氧化</w:t>
                  </w:r>
                  <w:r w:rsidRPr="00FC034B">
                    <w:rPr>
                      <w:rFonts w:ascii="Times New Roman" w:eastAsia="宋体" w:hAnsi="Times New Roman" w:hint="eastAsia"/>
                      <w:color w:val="000000" w:themeColor="text1"/>
                      <w:sz w:val="21"/>
                      <w:szCs w:val="21"/>
                    </w:rPr>
                    <w:t>+</w:t>
                  </w:r>
                  <w:r w:rsidRPr="00FC034B">
                    <w:rPr>
                      <w:rFonts w:ascii="Times New Roman" w:eastAsia="宋体" w:hAnsi="Times New Roman" w:hint="eastAsia"/>
                      <w:color w:val="000000" w:themeColor="text1"/>
                      <w:sz w:val="21"/>
                      <w:szCs w:val="21"/>
                    </w:rPr>
                    <w:t>活性炭吸附</w:t>
                  </w:r>
                  <w:r w:rsidRPr="00FC034B">
                    <w:rPr>
                      <w:rFonts w:ascii="Times New Roman" w:eastAsia="宋体" w:hAnsi="Times New Roman" w:hint="eastAsia"/>
                      <w:color w:val="000000" w:themeColor="text1"/>
                      <w:sz w:val="21"/>
                      <w:szCs w:val="21"/>
                    </w:rPr>
                    <w:t>+15</w:t>
                  </w:r>
                  <w:r w:rsidRPr="00FC034B">
                    <w:rPr>
                      <w:rFonts w:ascii="Times New Roman" w:eastAsia="宋体" w:hAnsi="Times New Roman"/>
                      <w:color w:val="000000" w:themeColor="text1"/>
                      <w:sz w:val="21"/>
                      <w:szCs w:val="21"/>
                    </w:rPr>
                    <w:t>m</w:t>
                  </w:r>
                  <w:r w:rsidRPr="00FC034B">
                    <w:rPr>
                      <w:rFonts w:ascii="Times New Roman" w:eastAsia="宋体" w:hAnsi="Times New Roman" w:hint="eastAsia"/>
                      <w:color w:val="000000" w:themeColor="text1"/>
                      <w:sz w:val="21"/>
                      <w:szCs w:val="21"/>
                    </w:rPr>
                    <w:t>排气筒</w:t>
                  </w:r>
                  <w:r w:rsidRPr="00FC034B">
                    <w:rPr>
                      <w:rFonts w:ascii="Times New Roman" w:eastAsia="宋体" w:hAnsi="Times New Roman" w:hint="eastAsia"/>
                      <w:color w:val="000000" w:themeColor="text1"/>
                      <w:sz w:val="21"/>
                      <w:szCs w:val="21"/>
                    </w:rPr>
                    <w:t>P</w:t>
                  </w:r>
                  <w:r w:rsidRPr="00FC034B">
                    <w:rPr>
                      <w:rFonts w:ascii="Times New Roman" w:eastAsia="宋体" w:hAnsi="Times New Roman"/>
                      <w:color w:val="000000" w:themeColor="text1"/>
                      <w:sz w:val="21"/>
                      <w:szCs w:val="21"/>
                    </w:rPr>
                    <w:t>2</w:t>
                  </w:r>
                  <w:r>
                    <w:rPr>
                      <w:rFonts w:ascii="Times New Roman" w:eastAsia="宋体" w:hAnsi="Times New Roman" w:hint="eastAsia"/>
                      <w:color w:val="000000" w:themeColor="text1"/>
                      <w:sz w:val="21"/>
                      <w:szCs w:val="21"/>
                    </w:rPr>
                    <w:t>处理设施进口</w:t>
                  </w:r>
                </w:p>
              </w:tc>
              <w:tc>
                <w:tcPr>
                  <w:tcW w:w="1560" w:type="dxa"/>
                  <w:vAlign w:val="center"/>
                </w:tcPr>
                <w:p w14:paraId="46610353" w14:textId="442F94AA" w:rsidR="00BE12B4" w:rsidRDefault="00BE12B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有组织非甲烷总烃</w:t>
                  </w:r>
                </w:p>
              </w:tc>
              <w:tc>
                <w:tcPr>
                  <w:tcW w:w="1134" w:type="dxa"/>
                  <w:vAlign w:val="center"/>
                </w:tcPr>
                <w:p w14:paraId="12C96FFB" w14:textId="71CD6AAA" w:rsidR="00BE12B4" w:rsidRDefault="00BE12B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非甲烷总烃</w:t>
                  </w:r>
                </w:p>
              </w:tc>
              <w:tc>
                <w:tcPr>
                  <w:tcW w:w="1508" w:type="dxa"/>
                  <w:vMerge/>
                  <w:vAlign w:val="center"/>
                </w:tcPr>
                <w:p w14:paraId="54D9A814" w14:textId="77777777" w:rsidR="00BE12B4" w:rsidRDefault="00BE12B4">
                  <w:pPr>
                    <w:jc w:val="center"/>
                    <w:rPr>
                      <w:rFonts w:ascii="Times New Roman" w:eastAsia="宋体" w:hAnsi="Times New Roman"/>
                      <w:color w:val="000000" w:themeColor="text1"/>
                      <w:sz w:val="21"/>
                      <w:szCs w:val="21"/>
                    </w:rPr>
                  </w:pPr>
                </w:p>
              </w:tc>
            </w:tr>
            <w:tr w:rsidR="00BE12B4" w14:paraId="2EB4EBF0" w14:textId="77777777">
              <w:trPr>
                <w:trHeight w:val="397"/>
                <w:tblHeader/>
                <w:jc w:val="center"/>
              </w:trPr>
              <w:tc>
                <w:tcPr>
                  <w:tcW w:w="775" w:type="dxa"/>
                  <w:vMerge/>
                  <w:vAlign w:val="center"/>
                </w:tcPr>
                <w:p w14:paraId="74DB391D" w14:textId="54C3BA3C" w:rsidR="00BE12B4" w:rsidRDefault="00BE12B4" w:rsidP="00C30646">
                  <w:pPr>
                    <w:jc w:val="center"/>
                    <w:rPr>
                      <w:rFonts w:ascii="Times New Roman" w:eastAsia="宋体" w:hAnsi="Times New Roman"/>
                      <w:color w:val="000000" w:themeColor="text1"/>
                      <w:sz w:val="21"/>
                      <w:szCs w:val="21"/>
                    </w:rPr>
                  </w:pPr>
                </w:p>
              </w:tc>
              <w:tc>
                <w:tcPr>
                  <w:tcW w:w="3761" w:type="dxa"/>
                  <w:vAlign w:val="center"/>
                </w:tcPr>
                <w:p w14:paraId="192AF1DE" w14:textId="5893EE47" w:rsidR="00BE12B4" w:rsidRDefault="00BE12B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排气筒</w:t>
                  </w:r>
                  <w:r>
                    <w:rPr>
                      <w:rFonts w:ascii="Times New Roman" w:eastAsia="宋体" w:hAnsi="Times New Roman" w:hint="eastAsia"/>
                      <w:color w:val="000000" w:themeColor="text1"/>
                      <w:sz w:val="21"/>
                      <w:szCs w:val="21"/>
                    </w:rPr>
                    <w:t>P2</w:t>
                  </w:r>
                  <w:r>
                    <w:rPr>
                      <w:rFonts w:ascii="Times New Roman" w:eastAsia="宋体" w:hAnsi="Times New Roman" w:hint="eastAsia"/>
                      <w:color w:val="000000" w:themeColor="text1"/>
                      <w:sz w:val="21"/>
                      <w:szCs w:val="21"/>
                    </w:rPr>
                    <w:t>总出口</w:t>
                  </w:r>
                </w:p>
              </w:tc>
              <w:tc>
                <w:tcPr>
                  <w:tcW w:w="1560" w:type="dxa"/>
                  <w:vAlign w:val="center"/>
                </w:tcPr>
                <w:p w14:paraId="1F8D8D85" w14:textId="04733920" w:rsidR="00BE12B4" w:rsidRDefault="00BE12B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有组织颗粒物、非甲烷总烃</w:t>
                  </w:r>
                </w:p>
              </w:tc>
              <w:tc>
                <w:tcPr>
                  <w:tcW w:w="1134" w:type="dxa"/>
                  <w:vAlign w:val="center"/>
                </w:tcPr>
                <w:p w14:paraId="147ADFD1" w14:textId="4A583826" w:rsidR="00BE12B4" w:rsidRDefault="00BE12B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颗粒物、非甲烷总烃</w:t>
                  </w:r>
                </w:p>
              </w:tc>
              <w:tc>
                <w:tcPr>
                  <w:tcW w:w="1508" w:type="dxa"/>
                  <w:vMerge/>
                  <w:vAlign w:val="center"/>
                </w:tcPr>
                <w:p w14:paraId="48E906C1" w14:textId="77777777" w:rsidR="00BE12B4" w:rsidRDefault="00BE12B4">
                  <w:pPr>
                    <w:jc w:val="center"/>
                    <w:rPr>
                      <w:rFonts w:ascii="Times New Roman" w:eastAsia="宋体" w:hAnsi="Times New Roman"/>
                      <w:color w:val="000000" w:themeColor="text1"/>
                      <w:sz w:val="21"/>
                      <w:szCs w:val="21"/>
                    </w:rPr>
                  </w:pPr>
                </w:p>
              </w:tc>
            </w:tr>
            <w:tr w:rsidR="00C65547" w14:paraId="3F413EFF" w14:textId="77777777">
              <w:trPr>
                <w:trHeight w:val="397"/>
                <w:tblHeader/>
                <w:jc w:val="center"/>
              </w:trPr>
              <w:tc>
                <w:tcPr>
                  <w:tcW w:w="775" w:type="dxa"/>
                  <w:vMerge/>
                  <w:vAlign w:val="center"/>
                </w:tcPr>
                <w:p w14:paraId="3F413EF9" w14:textId="3CA2C0B3" w:rsidR="00C65547" w:rsidRDefault="00C65547">
                  <w:pPr>
                    <w:jc w:val="center"/>
                    <w:rPr>
                      <w:rFonts w:ascii="Times New Roman" w:eastAsia="宋体" w:hAnsi="Times New Roman"/>
                      <w:color w:val="000000" w:themeColor="text1"/>
                      <w:sz w:val="21"/>
                      <w:szCs w:val="21"/>
                    </w:rPr>
                  </w:pPr>
                </w:p>
              </w:tc>
              <w:tc>
                <w:tcPr>
                  <w:tcW w:w="3761" w:type="dxa"/>
                  <w:vAlign w:val="center"/>
                </w:tcPr>
                <w:p w14:paraId="3F413EFA" w14:textId="1B550B9F" w:rsidR="00C65547" w:rsidRDefault="00C65547">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厂界下风向</w:t>
                  </w: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、下风向</w:t>
                  </w: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、下风向</w:t>
                  </w:r>
                  <w:r>
                    <w:rPr>
                      <w:rFonts w:ascii="Times New Roman" w:eastAsia="宋体" w:hAnsi="Times New Roman" w:hint="eastAsia"/>
                      <w:color w:val="000000" w:themeColor="text1"/>
                      <w:sz w:val="21"/>
                      <w:szCs w:val="21"/>
                    </w:rPr>
                    <w:t>3#</w:t>
                  </w:r>
                  <w:r>
                    <w:rPr>
                      <w:rFonts w:ascii="Times New Roman" w:eastAsia="宋体" w:hAnsi="Times New Roman" w:hint="eastAsia"/>
                      <w:color w:val="000000" w:themeColor="text1"/>
                      <w:sz w:val="21"/>
                      <w:szCs w:val="21"/>
                    </w:rPr>
                    <w:t>、下风向</w:t>
                  </w:r>
                  <w:r>
                    <w:rPr>
                      <w:rFonts w:ascii="Times New Roman" w:eastAsia="宋体" w:hAnsi="Times New Roman" w:hint="eastAsia"/>
                      <w:color w:val="000000" w:themeColor="text1"/>
                      <w:sz w:val="21"/>
                      <w:szCs w:val="21"/>
                    </w:rPr>
                    <w:t>4#</w:t>
                  </w:r>
                  <w:r w:rsidR="00911D29">
                    <w:rPr>
                      <w:rFonts w:ascii="Times New Roman" w:eastAsia="宋体" w:hAnsi="Times New Roman" w:hint="eastAsia"/>
                      <w:color w:val="000000" w:themeColor="text1"/>
                      <w:sz w:val="21"/>
                      <w:szCs w:val="21"/>
                    </w:rPr>
                    <w:t>（上风向</w:t>
                  </w:r>
                  <w:r w:rsidR="006648FE">
                    <w:rPr>
                      <w:rFonts w:ascii="Times New Roman" w:eastAsia="宋体" w:hAnsi="Times New Roman" w:hint="eastAsia"/>
                      <w:color w:val="000000" w:themeColor="text1"/>
                      <w:sz w:val="21"/>
                      <w:szCs w:val="21"/>
                    </w:rPr>
                    <w:t>东方向为临厂共用墙，</w:t>
                  </w:r>
                  <w:r w:rsidR="00911D29">
                    <w:rPr>
                      <w:rFonts w:ascii="Times New Roman" w:eastAsia="宋体" w:hAnsi="Times New Roman" w:hint="eastAsia"/>
                      <w:color w:val="000000" w:themeColor="text1"/>
                      <w:sz w:val="21"/>
                      <w:szCs w:val="21"/>
                    </w:rPr>
                    <w:t>不具备监测条件）</w:t>
                  </w:r>
                </w:p>
              </w:tc>
              <w:tc>
                <w:tcPr>
                  <w:tcW w:w="1560" w:type="dxa"/>
                  <w:vAlign w:val="center"/>
                </w:tcPr>
                <w:p w14:paraId="3F413EFB" w14:textId="7471390F" w:rsidR="00C65547" w:rsidRDefault="00C65547">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无组织颗粒物、非甲烷总烃</w:t>
                  </w:r>
                </w:p>
              </w:tc>
              <w:tc>
                <w:tcPr>
                  <w:tcW w:w="1134" w:type="dxa"/>
                  <w:vAlign w:val="center"/>
                </w:tcPr>
                <w:p w14:paraId="3F413EFC" w14:textId="3FD5926B" w:rsidR="00C65547" w:rsidRDefault="00C65547">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颗粒物、非甲烷总烃</w:t>
                  </w:r>
                </w:p>
              </w:tc>
              <w:tc>
                <w:tcPr>
                  <w:tcW w:w="1508" w:type="dxa"/>
                  <w:vAlign w:val="center"/>
                </w:tcPr>
                <w:p w14:paraId="3F413EFD" w14:textId="7DB3AA42" w:rsidR="00C65547" w:rsidRDefault="00BE12B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4</w:t>
                  </w:r>
                  <w:r w:rsidR="00C65547">
                    <w:rPr>
                      <w:rFonts w:ascii="Times New Roman" w:eastAsia="宋体" w:hAnsi="Times New Roman" w:hint="eastAsia"/>
                      <w:color w:val="000000" w:themeColor="text1"/>
                      <w:sz w:val="21"/>
                      <w:szCs w:val="21"/>
                    </w:rPr>
                    <w:t>次</w:t>
                  </w:r>
                  <w:r w:rsidR="00C65547">
                    <w:rPr>
                      <w:rFonts w:ascii="Times New Roman" w:eastAsia="宋体" w:hAnsi="Times New Roman" w:hint="eastAsia"/>
                      <w:color w:val="000000" w:themeColor="text1"/>
                      <w:sz w:val="21"/>
                      <w:szCs w:val="21"/>
                    </w:rPr>
                    <w:t>/1</w:t>
                  </w:r>
                  <w:r w:rsidR="00C65547">
                    <w:rPr>
                      <w:rFonts w:ascii="Times New Roman" w:eastAsia="宋体" w:hAnsi="Times New Roman" w:hint="eastAsia"/>
                      <w:color w:val="000000" w:themeColor="text1"/>
                      <w:sz w:val="21"/>
                      <w:szCs w:val="21"/>
                    </w:rPr>
                    <w:t>天</w:t>
                  </w:r>
                </w:p>
                <w:p w14:paraId="3F413EFE" w14:textId="77777777" w:rsidR="00C65547" w:rsidRDefault="00C65547">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连续监测</w:t>
                  </w: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天</w:t>
                  </w:r>
                </w:p>
              </w:tc>
            </w:tr>
            <w:tr w:rsidR="0093790C" w14:paraId="3F413F06" w14:textId="77777777">
              <w:trPr>
                <w:trHeight w:val="397"/>
                <w:jc w:val="center"/>
              </w:trPr>
              <w:tc>
                <w:tcPr>
                  <w:tcW w:w="775" w:type="dxa"/>
                  <w:vAlign w:val="center"/>
                </w:tcPr>
                <w:p w14:paraId="3F413F00"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噪声</w:t>
                  </w:r>
                </w:p>
              </w:tc>
              <w:tc>
                <w:tcPr>
                  <w:tcW w:w="3761" w:type="dxa"/>
                  <w:vAlign w:val="center"/>
                </w:tcPr>
                <w:p w14:paraId="3F413F01" w14:textId="02DEE64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西、</w:t>
                  </w:r>
                  <w:r>
                    <w:rPr>
                      <w:rFonts w:ascii="Times New Roman" w:eastAsia="宋体" w:hAnsi="Times New Roman"/>
                      <w:color w:val="000000" w:themeColor="text1"/>
                      <w:sz w:val="21"/>
                      <w:szCs w:val="21"/>
                    </w:rPr>
                    <w:t>北厂界外</w:t>
                  </w:r>
                  <w:r>
                    <w:rPr>
                      <w:rFonts w:ascii="Times New Roman" w:eastAsia="宋体" w:hAnsi="Times New Roman" w:hint="eastAsia"/>
                      <w:color w:val="000000" w:themeColor="text1"/>
                      <w:sz w:val="21"/>
                      <w:szCs w:val="21"/>
                    </w:rPr>
                    <w:t>各</w:t>
                  </w:r>
                  <w:r>
                    <w:rPr>
                      <w:rFonts w:ascii="Times New Roman" w:eastAsia="宋体" w:hAnsi="Times New Roman"/>
                      <w:color w:val="000000" w:themeColor="text1"/>
                      <w:sz w:val="21"/>
                      <w:szCs w:val="21"/>
                    </w:rPr>
                    <w:t>1</w:t>
                  </w:r>
                  <w:r>
                    <w:rPr>
                      <w:rFonts w:ascii="Times New Roman" w:eastAsia="宋体" w:hAnsi="Times New Roman"/>
                      <w:color w:val="000000" w:themeColor="text1"/>
                      <w:sz w:val="21"/>
                      <w:szCs w:val="21"/>
                    </w:rPr>
                    <w:t>米</w:t>
                  </w:r>
                  <w:r w:rsidR="00BE12B4">
                    <w:rPr>
                      <w:rFonts w:ascii="Times New Roman" w:eastAsia="宋体" w:hAnsi="Times New Roman" w:hint="eastAsia"/>
                      <w:color w:val="000000" w:themeColor="text1"/>
                      <w:sz w:val="21"/>
                      <w:szCs w:val="21"/>
                    </w:rPr>
                    <w:t>（东、南厂界为临厂共用墙，不具备监测条件）</w:t>
                  </w:r>
                </w:p>
              </w:tc>
              <w:tc>
                <w:tcPr>
                  <w:tcW w:w="1560" w:type="dxa"/>
                  <w:vAlign w:val="center"/>
                </w:tcPr>
                <w:p w14:paraId="3F413F02"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噪声</w:t>
                  </w:r>
                </w:p>
              </w:tc>
              <w:tc>
                <w:tcPr>
                  <w:tcW w:w="1134" w:type="dxa"/>
                  <w:vAlign w:val="center"/>
                </w:tcPr>
                <w:p w14:paraId="3F413F03" w14:textId="77777777" w:rsidR="0093790C" w:rsidRDefault="00071A84">
                  <w:pPr>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厂界噪声</w:t>
                  </w:r>
                </w:p>
              </w:tc>
              <w:tc>
                <w:tcPr>
                  <w:tcW w:w="1508" w:type="dxa"/>
                  <w:vAlign w:val="center"/>
                </w:tcPr>
                <w:p w14:paraId="3F413F04" w14:textId="77777777" w:rsidR="0093790C" w:rsidRDefault="00071A84">
                  <w:pPr>
                    <w:spacing w:line="240" w:lineRule="exact"/>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1</w:t>
                  </w:r>
                  <w:r>
                    <w:rPr>
                      <w:rFonts w:ascii="Times New Roman" w:eastAsia="宋体" w:hAnsi="Times New Roman" w:hint="eastAsia"/>
                      <w:color w:val="000000" w:themeColor="text1"/>
                      <w:sz w:val="21"/>
                      <w:szCs w:val="21"/>
                    </w:rPr>
                    <w:t>次</w:t>
                  </w:r>
                  <w:r>
                    <w:rPr>
                      <w:rFonts w:ascii="Times New Roman" w:eastAsia="宋体" w:hAnsi="Times New Roman" w:hint="eastAsia"/>
                      <w:color w:val="000000" w:themeColor="text1"/>
                      <w:sz w:val="21"/>
                      <w:szCs w:val="21"/>
                    </w:rPr>
                    <w:t>/</w:t>
                  </w:r>
                  <w:r>
                    <w:rPr>
                      <w:rFonts w:ascii="Times New Roman" w:eastAsia="宋体" w:hAnsi="Times New Roman" w:hint="eastAsia"/>
                      <w:color w:val="000000" w:themeColor="text1"/>
                      <w:sz w:val="21"/>
                      <w:szCs w:val="21"/>
                    </w:rPr>
                    <w:t>昼间</w:t>
                  </w:r>
                </w:p>
                <w:p w14:paraId="3F413F05" w14:textId="77777777" w:rsidR="0093790C" w:rsidRDefault="00071A84">
                  <w:pPr>
                    <w:spacing w:line="240" w:lineRule="exact"/>
                    <w:jc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连续监测</w:t>
                  </w:r>
                  <w:r>
                    <w:rPr>
                      <w:rFonts w:ascii="Times New Roman" w:eastAsia="宋体" w:hAnsi="Times New Roman" w:hint="eastAsia"/>
                      <w:color w:val="000000" w:themeColor="text1"/>
                      <w:sz w:val="21"/>
                      <w:szCs w:val="21"/>
                    </w:rPr>
                    <w:t>2</w:t>
                  </w:r>
                  <w:r>
                    <w:rPr>
                      <w:rFonts w:ascii="Times New Roman" w:eastAsia="宋体" w:hAnsi="Times New Roman" w:hint="eastAsia"/>
                      <w:color w:val="000000" w:themeColor="text1"/>
                      <w:sz w:val="21"/>
                      <w:szCs w:val="21"/>
                    </w:rPr>
                    <w:t>天</w:t>
                  </w:r>
                </w:p>
              </w:tc>
            </w:tr>
          </w:tbl>
          <w:p w14:paraId="3F413F07" w14:textId="77777777" w:rsidR="0093790C" w:rsidRDefault="0093790C">
            <w:pPr>
              <w:tabs>
                <w:tab w:val="left" w:pos="1830"/>
              </w:tabs>
              <w:spacing w:line="360" w:lineRule="auto"/>
              <w:rPr>
                <w:rFonts w:ascii="Times New Roman" w:eastAsia="仿宋_GB2312" w:hAnsi="Times New Roman"/>
                <w:color w:val="000000" w:themeColor="text1"/>
                <w:sz w:val="21"/>
                <w:szCs w:val="21"/>
                <w:highlight w:val="yellow"/>
              </w:rPr>
            </w:pPr>
          </w:p>
        </w:tc>
      </w:tr>
    </w:tbl>
    <w:p w14:paraId="3F413F09" w14:textId="77777777" w:rsidR="0093790C" w:rsidRDefault="0093790C">
      <w:pPr>
        <w:spacing w:line="360" w:lineRule="auto"/>
        <w:rPr>
          <w:rFonts w:ascii="Times New Roman" w:eastAsia="仿宋_GB2312" w:hAnsi="Times New Roman"/>
          <w:b/>
          <w:color w:val="000000" w:themeColor="text1"/>
          <w:sz w:val="21"/>
          <w:szCs w:val="21"/>
          <w:highlight w:val="yellow"/>
        </w:rPr>
        <w:sectPr w:rsidR="0093790C">
          <w:pgSz w:w="11906" w:h="16838"/>
          <w:pgMar w:top="1440" w:right="1800" w:bottom="1440" w:left="1800" w:header="708" w:footer="708" w:gutter="0"/>
          <w:cols w:space="720"/>
          <w:docGrid w:linePitch="360"/>
        </w:sectPr>
      </w:pPr>
    </w:p>
    <w:p w14:paraId="3F413F0A" w14:textId="77777777" w:rsidR="0093790C" w:rsidRDefault="00071A84">
      <w:pPr>
        <w:spacing w:line="440" w:lineRule="exact"/>
        <w:rPr>
          <w:rFonts w:ascii="Times New Roman" w:eastAsia="仿宋_GB2312" w:hAnsi="Times New Roman"/>
          <w:b/>
          <w:color w:val="000000" w:themeColor="text1"/>
          <w:sz w:val="24"/>
          <w:szCs w:val="24"/>
        </w:rPr>
      </w:pPr>
      <w:r>
        <w:rPr>
          <w:rFonts w:ascii="Times New Roman" w:eastAsia="仿宋_GB2312" w:hAnsi="Times New Roman"/>
          <w:b/>
          <w:color w:val="000000" w:themeColor="text1"/>
          <w:sz w:val="24"/>
          <w:szCs w:val="24"/>
        </w:rPr>
        <w:lastRenderedPageBreak/>
        <w:t>表七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93790C" w14:paraId="3F413F46" w14:textId="77777777">
        <w:trPr>
          <w:trHeight w:val="3654"/>
          <w:jc w:val="center"/>
        </w:trPr>
        <w:tc>
          <w:tcPr>
            <w:tcW w:w="8522" w:type="dxa"/>
          </w:tcPr>
          <w:p w14:paraId="3F413F0B" w14:textId="77777777" w:rsidR="0093790C" w:rsidRDefault="00071A84">
            <w:pPr>
              <w:spacing w:line="480" w:lineRule="exact"/>
              <w:ind w:firstLineChars="200" w:firstLine="482"/>
              <w:jc w:val="both"/>
              <w:textAlignment w:val="baseline"/>
              <w:rPr>
                <w:rFonts w:ascii="Times New Roman" w:eastAsia="宋体" w:hAnsi="Times New Roman"/>
                <w:b/>
                <w:color w:val="000000" w:themeColor="text1"/>
                <w:sz w:val="24"/>
                <w:szCs w:val="24"/>
              </w:rPr>
            </w:pPr>
            <w:r>
              <w:rPr>
                <w:rFonts w:ascii="Times New Roman" w:eastAsia="宋体" w:hAnsi="Times New Roman"/>
                <w:b/>
                <w:color w:val="000000" w:themeColor="text1"/>
                <w:sz w:val="24"/>
                <w:szCs w:val="24"/>
              </w:rPr>
              <w:t>验收检测期间生产工况记录：</w:t>
            </w:r>
          </w:p>
          <w:p w14:paraId="3F413F0C" w14:textId="77777777" w:rsidR="0093790C" w:rsidRDefault="00071A84">
            <w:pPr>
              <w:spacing w:line="480" w:lineRule="exact"/>
              <w:ind w:firstLineChars="200" w:firstLine="480"/>
              <w:jc w:val="both"/>
              <w:textAlignment w:val="baseline"/>
              <w:rPr>
                <w:rFonts w:ascii="Times New Roman" w:eastAsia="宋体" w:hAnsi="Times New Roman"/>
                <w:bCs/>
                <w:color w:val="000000" w:themeColor="text1"/>
                <w:sz w:val="24"/>
                <w:szCs w:val="24"/>
              </w:rPr>
            </w:pPr>
            <w:r>
              <w:rPr>
                <w:rFonts w:ascii="Times New Roman" w:eastAsia="宋体" w:hAnsi="Times New Roman"/>
                <w:bCs/>
                <w:color w:val="000000" w:themeColor="text1"/>
                <w:sz w:val="24"/>
                <w:szCs w:val="24"/>
              </w:rPr>
              <w:t>验收检测期间，该项目主体工程调试工况稳定，各项污染防治设施运行稳定，符合验收检测期间对生产工况的要求。</w:t>
            </w:r>
            <w:r>
              <w:rPr>
                <w:rFonts w:ascii="Times New Roman" w:eastAsia="宋体" w:hAnsi="Times New Roman" w:hint="eastAsia"/>
                <w:bCs/>
                <w:color w:val="000000" w:themeColor="text1"/>
                <w:sz w:val="24"/>
                <w:szCs w:val="24"/>
              </w:rPr>
              <w:t>本项目生产线</w:t>
            </w:r>
            <w:r>
              <w:rPr>
                <w:rFonts w:ascii="Times New Roman" w:eastAsia="宋体" w:hAnsi="Times New Roman"/>
                <w:bCs/>
                <w:color w:val="000000" w:themeColor="text1"/>
                <w:sz w:val="24"/>
                <w:szCs w:val="24"/>
              </w:rPr>
              <w:t>生产运行工况见下表。</w:t>
            </w:r>
          </w:p>
          <w:p w14:paraId="3F413F0D" w14:textId="77777777" w:rsidR="0093790C" w:rsidRDefault="00071A84">
            <w:pPr>
              <w:widowControl w:val="0"/>
              <w:spacing w:line="480" w:lineRule="exact"/>
              <w:ind w:firstLineChars="200" w:firstLine="480"/>
              <w:jc w:val="both"/>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t>表</w:t>
            </w:r>
            <w:r>
              <w:rPr>
                <w:rFonts w:ascii="Times New Roman" w:eastAsia="黑体" w:hAnsi="Times New Roman" w:hint="eastAsia"/>
                <w:bCs/>
                <w:color w:val="000000" w:themeColor="text1"/>
                <w:kern w:val="2"/>
                <w:sz w:val="24"/>
                <w:szCs w:val="24"/>
              </w:rPr>
              <w:t>16</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检测期间生产工况表</w:t>
            </w:r>
          </w:p>
          <w:tbl>
            <w:tblPr>
              <w:tblW w:w="5000" w:type="pct"/>
              <w:jc w:val="center"/>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1159"/>
              <w:gridCol w:w="1474"/>
              <w:gridCol w:w="1688"/>
              <w:gridCol w:w="2135"/>
              <w:gridCol w:w="1850"/>
            </w:tblGrid>
            <w:tr w:rsidR="0093790C" w14:paraId="3F413F13" w14:textId="77777777">
              <w:trPr>
                <w:trHeight w:val="397"/>
                <w:jc w:val="center"/>
              </w:trPr>
              <w:tc>
                <w:tcPr>
                  <w:tcW w:w="1159" w:type="dxa"/>
                  <w:vAlign w:val="center"/>
                </w:tcPr>
                <w:p w14:paraId="3F413F0E" w14:textId="77777777" w:rsidR="0093790C" w:rsidRDefault="00071A84">
                  <w:pPr>
                    <w:pStyle w:val="21"/>
                    <w:spacing w:after="0"/>
                    <w:ind w:leftChars="0" w:left="0" w:firstLineChars="0" w:firstLine="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采样时间</w:t>
                  </w:r>
                </w:p>
              </w:tc>
              <w:tc>
                <w:tcPr>
                  <w:tcW w:w="1474" w:type="dxa"/>
                  <w:vAlign w:val="center"/>
                </w:tcPr>
                <w:p w14:paraId="3F413F0F" w14:textId="77777777" w:rsidR="0093790C" w:rsidRDefault="00071A84">
                  <w:pPr>
                    <w:pStyle w:val="21"/>
                    <w:spacing w:after="0"/>
                    <w:ind w:leftChars="0" w:left="0" w:firstLineChars="0" w:firstLine="0"/>
                    <w:jc w:val="center"/>
                    <w:rPr>
                      <w:rFonts w:ascii="Times New Roman" w:eastAsia="宋体" w:hAnsi="Times New Roman"/>
                      <w:b/>
                      <w:color w:val="000000" w:themeColor="text1"/>
                      <w:sz w:val="21"/>
                      <w:szCs w:val="21"/>
                    </w:rPr>
                  </w:pPr>
                  <w:r>
                    <w:rPr>
                      <w:rFonts w:ascii="Times New Roman" w:eastAsia="宋体" w:hAnsi="Times New Roman" w:hint="eastAsia"/>
                      <w:b/>
                      <w:color w:val="000000" w:themeColor="text1"/>
                      <w:sz w:val="21"/>
                      <w:szCs w:val="21"/>
                    </w:rPr>
                    <w:t>产品名称</w:t>
                  </w:r>
                </w:p>
              </w:tc>
              <w:tc>
                <w:tcPr>
                  <w:tcW w:w="1688" w:type="dxa"/>
                  <w:vAlign w:val="center"/>
                </w:tcPr>
                <w:p w14:paraId="3F413F10" w14:textId="77777777" w:rsidR="0093790C" w:rsidRDefault="00071A84">
                  <w:pPr>
                    <w:pStyle w:val="21"/>
                    <w:spacing w:after="0"/>
                    <w:ind w:leftChars="0" w:left="0" w:firstLineChars="0" w:firstLine="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设计生产能力</w:t>
                  </w:r>
                </w:p>
              </w:tc>
              <w:tc>
                <w:tcPr>
                  <w:tcW w:w="2135" w:type="dxa"/>
                  <w:vAlign w:val="center"/>
                </w:tcPr>
                <w:p w14:paraId="3F413F11" w14:textId="77777777" w:rsidR="0093790C" w:rsidRDefault="00071A84">
                  <w:pPr>
                    <w:pStyle w:val="21"/>
                    <w:spacing w:after="0"/>
                    <w:ind w:leftChars="0" w:left="0" w:firstLineChars="0" w:firstLine="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实际生产能力</w:t>
                  </w:r>
                </w:p>
              </w:tc>
              <w:tc>
                <w:tcPr>
                  <w:tcW w:w="1850" w:type="dxa"/>
                  <w:vAlign w:val="center"/>
                </w:tcPr>
                <w:p w14:paraId="3F413F12" w14:textId="77777777" w:rsidR="0093790C" w:rsidRDefault="00071A84">
                  <w:pPr>
                    <w:pStyle w:val="21"/>
                    <w:spacing w:after="0"/>
                    <w:ind w:leftChars="0" w:left="0" w:firstLineChars="0" w:firstLine="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生产负荷（</w:t>
                  </w:r>
                  <w:r>
                    <w:rPr>
                      <w:rFonts w:ascii="Times New Roman" w:eastAsia="宋体" w:hAnsi="Times New Roman"/>
                      <w:b/>
                      <w:color w:val="000000" w:themeColor="text1"/>
                      <w:sz w:val="21"/>
                      <w:szCs w:val="21"/>
                    </w:rPr>
                    <w:t>%</w:t>
                  </w:r>
                  <w:r>
                    <w:rPr>
                      <w:rFonts w:ascii="Times New Roman" w:eastAsia="宋体" w:hAnsi="Times New Roman"/>
                      <w:b/>
                      <w:color w:val="000000" w:themeColor="text1"/>
                      <w:sz w:val="21"/>
                      <w:szCs w:val="21"/>
                    </w:rPr>
                    <w:t>）</w:t>
                  </w:r>
                </w:p>
              </w:tc>
            </w:tr>
            <w:tr w:rsidR="0093790C" w14:paraId="3F413F19" w14:textId="77777777">
              <w:trPr>
                <w:trHeight w:val="302"/>
                <w:jc w:val="center"/>
              </w:trPr>
              <w:tc>
                <w:tcPr>
                  <w:tcW w:w="1159" w:type="dxa"/>
                  <w:vMerge w:val="restart"/>
                  <w:vAlign w:val="center"/>
                </w:tcPr>
                <w:p w14:paraId="3F413F14" w14:textId="78143380" w:rsidR="0093790C" w:rsidRDefault="00071A84">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2</w:t>
                  </w:r>
                  <w:r>
                    <w:rPr>
                      <w:rFonts w:ascii="Times New Roman" w:eastAsia="宋体" w:hAnsi="Times New Roman"/>
                      <w:bCs/>
                      <w:color w:val="000000" w:themeColor="text1"/>
                      <w:sz w:val="21"/>
                      <w:szCs w:val="21"/>
                    </w:rPr>
                    <w:t>024.</w:t>
                  </w:r>
                  <w:r w:rsidR="00BE12B4">
                    <w:rPr>
                      <w:rFonts w:ascii="Times New Roman" w:eastAsia="宋体" w:hAnsi="Times New Roman" w:hint="eastAsia"/>
                      <w:bCs/>
                      <w:color w:val="000000" w:themeColor="text1"/>
                      <w:sz w:val="21"/>
                      <w:szCs w:val="21"/>
                    </w:rPr>
                    <w:t>8.22</w:t>
                  </w:r>
                </w:p>
              </w:tc>
              <w:tc>
                <w:tcPr>
                  <w:tcW w:w="1474" w:type="dxa"/>
                  <w:vAlign w:val="center"/>
                </w:tcPr>
                <w:p w14:paraId="3F413F15" w14:textId="7DAC0E5E" w:rsidR="0093790C" w:rsidRDefault="00BE12B4">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抛光膏</w:t>
                  </w:r>
                </w:p>
              </w:tc>
              <w:tc>
                <w:tcPr>
                  <w:tcW w:w="1688" w:type="dxa"/>
                  <w:vAlign w:val="center"/>
                </w:tcPr>
                <w:p w14:paraId="3F413F16" w14:textId="3ABFA80F" w:rsidR="0093790C" w:rsidRDefault="00B61EE0">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2</w:t>
                  </w:r>
                  <w:r w:rsidR="005E7735">
                    <w:rPr>
                      <w:rFonts w:ascii="Times New Roman" w:eastAsia="宋体" w:hAnsi="Times New Roman" w:hint="eastAsia"/>
                      <w:bCs/>
                      <w:color w:val="000000" w:themeColor="text1"/>
                      <w:sz w:val="21"/>
                      <w:szCs w:val="21"/>
                    </w:rPr>
                    <w:t>.</w:t>
                  </w:r>
                  <w:r>
                    <w:rPr>
                      <w:rFonts w:ascii="Times New Roman" w:eastAsia="宋体" w:hAnsi="Times New Roman" w:hint="eastAsia"/>
                      <w:bCs/>
                      <w:color w:val="000000" w:themeColor="text1"/>
                      <w:sz w:val="21"/>
                      <w:szCs w:val="21"/>
                    </w:rPr>
                    <w:t>67t/d</w:t>
                  </w:r>
                </w:p>
              </w:tc>
              <w:tc>
                <w:tcPr>
                  <w:tcW w:w="2135" w:type="dxa"/>
                  <w:vAlign w:val="center"/>
                </w:tcPr>
                <w:p w14:paraId="3F413F17" w14:textId="45E5E4FB" w:rsidR="0093790C" w:rsidRDefault="005E7735">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2.5t/d</w:t>
                  </w:r>
                </w:p>
              </w:tc>
              <w:tc>
                <w:tcPr>
                  <w:tcW w:w="1850" w:type="dxa"/>
                  <w:vAlign w:val="center"/>
                </w:tcPr>
                <w:p w14:paraId="3F413F18" w14:textId="3A1A271A" w:rsidR="0093790C" w:rsidRDefault="00B40D30">
                  <w:pPr>
                    <w:pStyle w:val="21"/>
                    <w:spacing w:after="0"/>
                    <w:ind w:leftChars="0" w:left="0" w:firstLineChars="0" w:firstLine="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93.</w:t>
                  </w:r>
                  <w:r w:rsidR="002E3628">
                    <w:rPr>
                      <w:rFonts w:ascii="Times New Roman" w:eastAsia="宋体" w:hAnsi="Times New Roman" w:hint="eastAsia"/>
                      <w:bCs/>
                      <w:color w:val="000000" w:themeColor="text1"/>
                      <w:sz w:val="21"/>
                      <w:szCs w:val="21"/>
                    </w:rPr>
                    <w:t>75</w:t>
                  </w:r>
                  <w:r>
                    <w:rPr>
                      <w:rFonts w:ascii="Times New Roman" w:eastAsia="宋体" w:hAnsi="Times New Roman" w:hint="eastAsia"/>
                      <w:bCs/>
                      <w:color w:val="000000" w:themeColor="text1"/>
                      <w:sz w:val="21"/>
                      <w:szCs w:val="21"/>
                    </w:rPr>
                    <w:t>%</w:t>
                  </w:r>
                </w:p>
              </w:tc>
            </w:tr>
            <w:tr w:rsidR="0093790C" w14:paraId="3F413F1F" w14:textId="77777777">
              <w:trPr>
                <w:trHeight w:val="301"/>
                <w:jc w:val="center"/>
              </w:trPr>
              <w:tc>
                <w:tcPr>
                  <w:tcW w:w="1159" w:type="dxa"/>
                  <w:vMerge/>
                  <w:vAlign w:val="center"/>
                </w:tcPr>
                <w:p w14:paraId="3F413F1A" w14:textId="77777777" w:rsidR="0093790C" w:rsidRDefault="0093790C">
                  <w:pPr>
                    <w:jc w:val="center"/>
                    <w:textAlignment w:val="baseline"/>
                    <w:rPr>
                      <w:rFonts w:ascii="Times New Roman" w:eastAsia="宋体" w:hAnsi="Times New Roman"/>
                      <w:bCs/>
                      <w:color w:val="000000" w:themeColor="text1"/>
                      <w:sz w:val="21"/>
                      <w:szCs w:val="21"/>
                    </w:rPr>
                  </w:pPr>
                </w:p>
              </w:tc>
              <w:tc>
                <w:tcPr>
                  <w:tcW w:w="1474" w:type="dxa"/>
                  <w:vAlign w:val="center"/>
                </w:tcPr>
                <w:p w14:paraId="3F413F1B" w14:textId="4CB01FFD" w:rsidR="0093790C" w:rsidRDefault="00BE12B4">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弹性磨料</w:t>
                  </w:r>
                </w:p>
              </w:tc>
              <w:tc>
                <w:tcPr>
                  <w:tcW w:w="1688" w:type="dxa"/>
                  <w:vAlign w:val="center"/>
                </w:tcPr>
                <w:p w14:paraId="3F413F1C" w14:textId="22A21E84" w:rsidR="0093790C" w:rsidRDefault="005E7735">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w:t>
                  </w:r>
                  <w:r w:rsidR="009B2E75">
                    <w:rPr>
                      <w:rFonts w:ascii="Times New Roman" w:eastAsia="宋体" w:hAnsi="Times New Roman" w:hint="eastAsia"/>
                      <w:bCs/>
                      <w:color w:val="000000" w:themeColor="text1"/>
                      <w:sz w:val="21"/>
                      <w:szCs w:val="21"/>
                    </w:rPr>
                    <w:t>.67t/d</w:t>
                  </w:r>
                </w:p>
              </w:tc>
              <w:tc>
                <w:tcPr>
                  <w:tcW w:w="2135" w:type="dxa"/>
                  <w:vAlign w:val="center"/>
                </w:tcPr>
                <w:p w14:paraId="3F413F1D" w14:textId="6F4C4D75" w:rsidR="0093790C" w:rsidRDefault="008E42FC">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0.6</w:t>
                  </w:r>
                  <w:r w:rsidR="005834FD">
                    <w:rPr>
                      <w:rFonts w:ascii="Times New Roman" w:eastAsia="宋体" w:hAnsi="Times New Roman" w:hint="eastAsia"/>
                      <w:bCs/>
                      <w:color w:val="000000" w:themeColor="text1"/>
                      <w:sz w:val="21"/>
                      <w:szCs w:val="21"/>
                    </w:rPr>
                    <w:t>2</w:t>
                  </w:r>
                  <w:r w:rsidR="002E3628">
                    <w:rPr>
                      <w:rFonts w:ascii="Times New Roman" w:eastAsia="宋体" w:hAnsi="Times New Roman" w:hint="eastAsia"/>
                      <w:bCs/>
                      <w:color w:val="000000" w:themeColor="text1"/>
                      <w:sz w:val="21"/>
                      <w:szCs w:val="21"/>
                    </w:rPr>
                    <w:t>t/d</w:t>
                  </w:r>
                </w:p>
              </w:tc>
              <w:tc>
                <w:tcPr>
                  <w:tcW w:w="1850" w:type="dxa"/>
                  <w:vAlign w:val="center"/>
                </w:tcPr>
                <w:p w14:paraId="3F413F1E" w14:textId="23D580AE" w:rsidR="0093790C" w:rsidRDefault="002E3628">
                  <w:pPr>
                    <w:pStyle w:val="21"/>
                    <w:spacing w:after="0"/>
                    <w:ind w:leftChars="0" w:left="0" w:firstLineChars="0" w:firstLine="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9</w:t>
                  </w:r>
                  <w:r w:rsidR="005834FD">
                    <w:rPr>
                      <w:rFonts w:ascii="Times New Roman" w:eastAsia="宋体" w:hAnsi="Times New Roman" w:hint="eastAsia"/>
                      <w:bCs/>
                      <w:color w:val="000000" w:themeColor="text1"/>
                      <w:sz w:val="21"/>
                      <w:szCs w:val="21"/>
                    </w:rPr>
                    <w:t>2</w:t>
                  </w:r>
                  <w:r>
                    <w:rPr>
                      <w:rFonts w:ascii="Times New Roman" w:eastAsia="宋体" w:hAnsi="Times New Roman" w:hint="eastAsia"/>
                      <w:bCs/>
                      <w:color w:val="000000" w:themeColor="text1"/>
                      <w:sz w:val="21"/>
                      <w:szCs w:val="21"/>
                    </w:rPr>
                    <w:t>%</w:t>
                  </w:r>
                </w:p>
              </w:tc>
            </w:tr>
            <w:tr w:rsidR="009B2E75" w14:paraId="3F413F25" w14:textId="77777777">
              <w:trPr>
                <w:trHeight w:val="302"/>
                <w:jc w:val="center"/>
              </w:trPr>
              <w:tc>
                <w:tcPr>
                  <w:tcW w:w="1159" w:type="dxa"/>
                  <w:vMerge w:val="restart"/>
                  <w:vAlign w:val="center"/>
                </w:tcPr>
                <w:p w14:paraId="3F413F20" w14:textId="30506657" w:rsidR="009B2E75" w:rsidRDefault="009B2E75" w:rsidP="009B2E75">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2</w:t>
                  </w:r>
                  <w:r>
                    <w:rPr>
                      <w:rFonts w:ascii="Times New Roman" w:eastAsia="宋体" w:hAnsi="Times New Roman"/>
                      <w:bCs/>
                      <w:color w:val="000000" w:themeColor="text1"/>
                      <w:sz w:val="21"/>
                      <w:szCs w:val="21"/>
                    </w:rPr>
                    <w:t>024.</w:t>
                  </w:r>
                  <w:r>
                    <w:rPr>
                      <w:rFonts w:ascii="Times New Roman" w:eastAsia="宋体" w:hAnsi="Times New Roman" w:hint="eastAsia"/>
                      <w:bCs/>
                      <w:color w:val="000000" w:themeColor="text1"/>
                      <w:sz w:val="21"/>
                      <w:szCs w:val="21"/>
                    </w:rPr>
                    <w:t>8.23</w:t>
                  </w:r>
                </w:p>
              </w:tc>
              <w:tc>
                <w:tcPr>
                  <w:tcW w:w="1474" w:type="dxa"/>
                  <w:vAlign w:val="center"/>
                </w:tcPr>
                <w:p w14:paraId="3F413F21" w14:textId="4E1098B6" w:rsidR="009B2E75" w:rsidRDefault="009B2E75" w:rsidP="009B2E75">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抛光膏</w:t>
                  </w:r>
                </w:p>
              </w:tc>
              <w:tc>
                <w:tcPr>
                  <w:tcW w:w="1688" w:type="dxa"/>
                  <w:vAlign w:val="center"/>
                </w:tcPr>
                <w:p w14:paraId="3F413F22" w14:textId="40797D14" w:rsidR="009B2E75" w:rsidRDefault="009B2E75" w:rsidP="009B2E75">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2.67t/d</w:t>
                  </w:r>
                </w:p>
              </w:tc>
              <w:tc>
                <w:tcPr>
                  <w:tcW w:w="2135" w:type="dxa"/>
                  <w:vAlign w:val="center"/>
                </w:tcPr>
                <w:p w14:paraId="3F413F23" w14:textId="7A53CFBD" w:rsidR="009B2E75" w:rsidRDefault="002E3628" w:rsidP="009B2E75">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2.53t/d</w:t>
                  </w:r>
                </w:p>
              </w:tc>
              <w:tc>
                <w:tcPr>
                  <w:tcW w:w="1850" w:type="dxa"/>
                  <w:vAlign w:val="center"/>
                </w:tcPr>
                <w:p w14:paraId="3F413F24" w14:textId="0141EB4B" w:rsidR="009B2E75" w:rsidRDefault="002E3628" w:rsidP="009B2E75">
                  <w:pPr>
                    <w:pStyle w:val="21"/>
                    <w:spacing w:after="0"/>
                    <w:ind w:leftChars="0" w:left="0" w:firstLineChars="0" w:firstLine="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95%</w:t>
                  </w:r>
                </w:p>
              </w:tc>
            </w:tr>
            <w:tr w:rsidR="009B2E75" w14:paraId="3F413F2B" w14:textId="77777777">
              <w:trPr>
                <w:trHeight w:val="301"/>
                <w:jc w:val="center"/>
              </w:trPr>
              <w:tc>
                <w:tcPr>
                  <w:tcW w:w="1159" w:type="dxa"/>
                  <w:vMerge/>
                  <w:vAlign w:val="center"/>
                </w:tcPr>
                <w:p w14:paraId="3F413F26" w14:textId="77777777" w:rsidR="009B2E75" w:rsidRDefault="009B2E75" w:rsidP="009B2E75">
                  <w:pPr>
                    <w:jc w:val="center"/>
                    <w:textAlignment w:val="baseline"/>
                    <w:rPr>
                      <w:rFonts w:ascii="Times New Roman" w:eastAsia="宋体" w:hAnsi="Times New Roman"/>
                      <w:bCs/>
                      <w:color w:val="000000" w:themeColor="text1"/>
                      <w:sz w:val="21"/>
                      <w:szCs w:val="21"/>
                    </w:rPr>
                  </w:pPr>
                </w:p>
              </w:tc>
              <w:tc>
                <w:tcPr>
                  <w:tcW w:w="1474" w:type="dxa"/>
                  <w:vAlign w:val="center"/>
                </w:tcPr>
                <w:p w14:paraId="3F413F27" w14:textId="6DBF6331" w:rsidR="009B2E75" w:rsidRDefault="009B2E75" w:rsidP="009B2E75">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弹性磨料</w:t>
                  </w:r>
                </w:p>
              </w:tc>
              <w:tc>
                <w:tcPr>
                  <w:tcW w:w="1688" w:type="dxa"/>
                  <w:vAlign w:val="center"/>
                </w:tcPr>
                <w:p w14:paraId="3F413F28" w14:textId="5CA0E3E5" w:rsidR="009B2E75" w:rsidRDefault="005E7735" w:rsidP="009B2E75">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w:t>
                  </w:r>
                  <w:r w:rsidR="009B2E75">
                    <w:rPr>
                      <w:rFonts w:ascii="Times New Roman" w:eastAsia="宋体" w:hAnsi="Times New Roman" w:hint="eastAsia"/>
                      <w:bCs/>
                      <w:color w:val="000000" w:themeColor="text1"/>
                      <w:sz w:val="21"/>
                      <w:szCs w:val="21"/>
                    </w:rPr>
                    <w:t>.67t/d</w:t>
                  </w:r>
                </w:p>
              </w:tc>
              <w:tc>
                <w:tcPr>
                  <w:tcW w:w="2135" w:type="dxa"/>
                  <w:vAlign w:val="center"/>
                </w:tcPr>
                <w:p w14:paraId="3F413F29" w14:textId="30AD4AFF" w:rsidR="009B2E75" w:rsidRDefault="00331FE6" w:rsidP="009B2E75">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0.63t/d</w:t>
                  </w:r>
                </w:p>
              </w:tc>
              <w:tc>
                <w:tcPr>
                  <w:tcW w:w="1850" w:type="dxa"/>
                  <w:vAlign w:val="center"/>
                </w:tcPr>
                <w:p w14:paraId="3F413F2A" w14:textId="065DD040" w:rsidR="009B2E75" w:rsidRDefault="00331FE6" w:rsidP="009B2E75">
                  <w:pPr>
                    <w:pStyle w:val="21"/>
                    <w:spacing w:after="0"/>
                    <w:ind w:leftChars="0" w:left="0" w:firstLineChars="0" w:firstLine="0"/>
                    <w:jc w:val="center"/>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9</w:t>
                  </w:r>
                  <w:r w:rsidR="00D00A4B">
                    <w:rPr>
                      <w:rFonts w:ascii="Times New Roman" w:eastAsia="宋体" w:hAnsi="Times New Roman" w:hint="eastAsia"/>
                      <w:bCs/>
                      <w:color w:val="000000" w:themeColor="text1"/>
                      <w:sz w:val="21"/>
                      <w:szCs w:val="21"/>
                    </w:rPr>
                    <w:t>4</w:t>
                  </w:r>
                  <w:r>
                    <w:rPr>
                      <w:rFonts w:ascii="Times New Roman" w:eastAsia="宋体" w:hAnsi="Times New Roman" w:hint="eastAsia"/>
                      <w:bCs/>
                      <w:color w:val="000000" w:themeColor="text1"/>
                      <w:sz w:val="21"/>
                      <w:szCs w:val="21"/>
                    </w:rPr>
                    <w:t>%</w:t>
                  </w:r>
                </w:p>
              </w:tc>
            </w:tr>
            <w:tr w:rsidR="0093790C" w14:paraId="3F413F2D" w14:textId="77777777">
              <w:trPr>
                <w:trHeight w:val="397"/>
                <w:jc w:val="center"/>
              </w:trPr>
              <w:tc>
                <w:tcPr>
                  <w:tcW w:w="8306" w:type="dxa"/>
                  <w:gridSpan w:val="5"/>
                  <w:vAlign w:val="center"/>
                </w:tcPr>
                <w:p w14:paraId="3F413F2C" w14:textId="08380556" w:rsidR="0093790C" w:rsidRDefault="00071A84">
                  <w:pPr>
                    <w:jc w:val="center"/>
                    <w:textAlignment w:val="baseline"/>
                    <w:rPr>
                      <w:rFonts w:ascii="Times New Roman" w:eastAsia="宋体" w:hAnsi="Times New Roman"/>
                      <w:color w:val="000000" w:themeColor="text1"/>
                      <w:sz w:val="21"/>
                      <w:szCs w:val="21"/>
                    </w:rPr>
                  </w:pPr>
                  <w:r>
                    <w:rPr>
                      <w:rFonts w:ascii="Times New Roman" w:eastAsia="宋体" w:hAnsi="Times New Roman"/>
                      <w:bCs/>
                      <w:color w:val="000000" w:themeColor="text1"/>
                      <w:sz w:val="21"/>
                      <w:szCs w:val="21"/>
                    </w:rPr>
                    <w:t>备注：检测期间生产工况由</w:t>
                  </w:r>
                  <w:r w:rsidR="00331FE6" w:rsidRPr="00331FE6">
                    <w:rPr>
                      <w:rFonts w:ascii="Times New Roman" w:eastAsia="宋体" w:hAnsi="Times New Roman" w:hint="eastAsia"/>
                      <w:bCs/>
                      <w:color w:val="000000" w:themeColor="text1"/>
                      <w:sz w:val="21"/>
                      <w:szCs w:val="21"/>
                    </w:rPr>
                    <w:t>新乡市龙丰抛光磨料有限公司</w:t>
                  </w:r>
                  <w:r>
                    <w:rPr>
                      <w:rFonts w:ascii="Times New Roman" w:eastAsia="宋体" w:hAnsi="Times New Roman"/>
                      <w:bCs/>
                      <w:color w:val="000000" w:themeColor="text1"/>
                      <w:sz w:val="21"/>
                      <w:szCs w:val="21"/>
                    </w:rPr>
                    <w:t>提供。</w:t>
                  </w:r>
                </w:p>
              </w:tc>
            </w:tr>
          </w:tbl>
          <w:p w14:paraId="3F413F2E" w14:textId="6759E83C" w:rsidR="0093790C" w:rsidRDefault="00071A84">
            <w:pPr>
              <w:spacing w:line="480" w:lineRule="exact"/>
              <w:ind w:firstLineChars="200" w:firstLine="480"/>
              <w:jc w:val="both"/>
              <w:textAlignment w:val="baseline"/>
              <w:rPr>
                <w:rFonts w:ascii="Times New Roman" w:eastAsia="宋体" w:hAnsi="Times New Roman"/>
                <w:bCs/>
                <w:color w:val="000000" w:themeColor="text1"/>
                <w:sz w:val="24"/>
                <w:szCs w:val="24"/>
              </w:rPr>
            </w:pPr>
            <w:r>
              <w:rPr>
                <w:rFonts w:ascii="Times New Roman" w:eastAsia="宋体" w:hAnsi="Times New Roman"/>
                <w:bCs/>
                <w:color w:val="000000" w:themeColor="text1"/>
                <w:sz w:val="24"/>
                <w:szCs w:val="24"/>
              </w:rPr>
              <w:t>由上表知：验收监测期间，</w:t>
            </w:r>
            <w:r>
              <w:rPr>
                <w:rFonts w:ascii="Times New Roman" w:eastAsia="宋体" w:hAnsi="Times New Roman" w:hint="eastAsia"/>
                <w:bCs/>
                <w:color w:val="000000" w:themeColor="text1"/>
                <w:sz w:val="24"/>
                <w:szCs w:val="24"/>
              </w:rPr>
              <w:t>本项目生产线</w:t>
            </w:r>
            <w:r>
              <w:rPr>
                <w:rFonts w:ascii="Times New Roman" w:eastAsia="宋体" w:hAnsi="Times New Roman"/>
                <w:bCs/>
                <w:color w:val="000000" w:themeColor="text1"/>
                <w:sz w:val="24"/>
                <w:szCs w:val="24"/>
              </w:rPr>
              <w:t>生产负荷分别达到设计规模的</w:t>
            </w:r>
            <w:r>
              <w:rPr>
                <w:rFonts w:ascii="Times New Roman" w:eastAsia="宋体" w:hAnsi="Times New Roman" w:hint="eastAsia"/>
                <w:bCs/>
                <w:color w:val="000000" w:themeColor="text1"/>
                <w:sz w:val="24"/>
                <w:szCs w:val="24"/>
              </w:rPr>
              <w:t>9</w:t>
            </w:r>
            <w:r w:rsidR="00331FE6">
              <w:rPr>
                <w:rFonts w:ascii="Times New Roman" w:eastAsia="宋体" w:hAnsi="Times New Roman" w:hint="eastAsia"/>
                <w:bCs/>
                <w:color w:val="000000" w:themeColor="text1"/>
                <w:sz w:val="24"/>
                <w:szCs w:val="24"/>
              </w:rPr>
              <w:t>3.75</w:t>
            </w:r>
            <w:r>
              <w:rPr>
                <w:rFonts w:ascii="Times New Roman" w:eastAsia="宋体" w:hAnsi="Times New Roman"/>
                <w:bCs/>
                <w:color w:val="000000" w:themeColor="text1"/>
                <w:sz w:val="24"/>
                <w:szCs w:val="24"/>
              </w:rPr>
              <w:t>%</w:t>
            </w:r>
            <w:r>
              <w:rPr>
                <w:rFonts w:ascii="Times New Roman" w:eastAsia="宋体" w:hAnsi="Times New Roman" w:hint="eastAsia"/>
                <w:bCs/>
                <w:color w:val="000000" w:themeColor="text1"/>
                <w:sz w:val="24"/>
                <w:szCs w:val="24"/>
              </w:rPr>
              <w:t>~9</w:t>
            </w:r>
            <w:r w:rsidR="00331FE6">
              <w:rPr>
                <w:rFonts w:ascii="Times New Roman" w:eastAsia="宋体" w:hAnsi="Times New Roman" w:hint="eastAsia"/>
                <w:bCs/>
                <w:color w:val="000000" w:themeColor="text1"/>
                <w:sz w:val="24"/>
                <w:szCs w:val="24"/>
              </w:rPr>
              <w:t>5</w:t>
            </w:r>
            <w:r>
              <w:rPr>
                <w:rFonts w:ascii="Times New Roman" w:eastAsia="宋体" w:hAnsi="Times New Roman"/>
                <w:bCs/>
                <w:color w:val="000000" w:themeColor="text1"/>
                <w:sz w:val="24"/>
                <w:szCs w:val="24"/>
              </w:rPr>
              <w:t>%</w:t>
            </w:r>
            <w:r>
              <w:rPr>
                <w:rFonts w:ascii="Times New Roman" w:eastAsia="宋体" w:hAnsi="Times New Roman"/>
                <w:bCs/>
                <w:color w:val="000000" w:themeColor="text1"/>
                <w:sz w:val="24"/>
                <w:szCs w:val="24"/>
              </w:rPr>
              <w:t>，验收期间主体工程运行稳定</w:t>
            </w:r>
            <w:r>
              <w:rPr>
                <w:rFonts w:ascii="Times New Roman" w:eastAsia="宋体" w:hAnsi="Times New Roman" w:hint="eastAsia"/>
                <w:bCs/>
                <w:color w:val="000000" w:themeColor="text1"/>
                <w:sz w:val="24"/>
                <w:szCs w:val="24"/>
              </w:rPr>
              <w:t>，</w:t>
            </w:r>
            <w:r>
              <w:rPr>
                <w:rFonts w:ascii="Times New Roman" w:eastAsia="宋体" w:hAnsi="Times New Roman"/>
                <w:bCs/>
                <w:color w:val="000000" w:themeColor="text1"/>
                <w:sz w:val="24"/>
                <w:szCs w:val="24"/>
              </w:rPr>
              <w:t>环境保护措施正常运行</w:t>
            </w:r>
            <w:r>
              <w:rPr>
                <w:rFonts w:ascii="Times New Roman" w:eastAsia="宋体" w:hAnsi="Times New Roman" w:hint="eastAsia"/>
                <w:bCs/>
                <w:color w:val="000000" w:themeColor="text1"/>
                <w:sz w:val="24"/>
                <w:szCs w:val="24"/>
              </w:rPr>
              <w:t>，</w:t>
            </w:r>
            <w:r>
              <w:rPr>
                <w:rFonts w:ascii="Times New Roman" w:eastAsia="宋体" w:hAnsi="Times New Roman"/>
                <w:bCs/>
                <w:color w:val="000000" w:themeColor="text1"/>
                <w:sz w:val="24"/>
                <w:szCs w:val="24"/>
              </w:rPr>
              <w:t>符合验收监测期间对生产工况的要求。</w:t>
            </w:r>
          </w:p>
          <w:p w14:paraId="3F413F2F" w14:textId="77777777" w:rsidR="0093790C" w:rsidRDefault="0093790C">
            <w:pPr>
              <w:pStyle w:val="1"/>
              <w:rPr>
                <w:color w:val="000000" w:themeColor="text1"/>
                <w:highlight w:val="yellow"/>
              </w:rPr>
            </w:pPr>
          </w:p>
          <w:p w14:paraId="3F413F30" w14:textId="77777777" w:rsidR="0093790C" w:rsidRDefault="0093790C">
            <w:pPr>
              <w:rPr>
                <w:color w:val="000000" w:themeColor="text1"/>
                <w:highlight w:val="yellow"/>
              </w:rPr>
            </w:pPr>
          </w:p>
          <w:p w14:paraId="3F413F31" w14:textId="77777777" w:rsidR="0093790C" w:rsidRDefault="0093790C">
            <w:pPr>
              <w:pStyle w:val="1"/>
              <w:rPr>
                <w:color w:val="000000" w:themeColor="text1"/>
                <w:highlight w:val="yellow"/>
              </w:rPr>
            </w:pPr>
          </w:p>
          <w:p w14:paraId="3F413F32" w14:textId="77777777" w:rsidR="0093790C" w:rsidRDefault="0093790C">
            <w:pPr>
              <w:rPr>
                <w:color w:val="000000" w:themeColor="text1"/>
                <w:highlight w:val="yellow"/>
              </w:rPr>
            </w:pPr>
          </w:p>
          <w:p w14:paraId="3F413F33" w14:textId="77777777" w:rsidR="0093790C" w:rsidRDefault="0093790C">
            <w:pPr>
              <w:pStyle w:val="1"/>
              <w:rPr>
                <w:color w:val="000000" w:themeColor="text1"/>
                <w:highlight w:val="yellow"/>
              </w:rPr>
            </w:pPr>
          </w:p>
          <w:p w14:paraId="3F413F34" w14:textId="77777777" w:rsidR="0093790C" w:rsidRDefault="0093790C">
            <w:pPr>
              <w:rPr>
                <w:color w:val="000000" w:themeColor="text1"/>
                <w:highlight w:val="yellow"/>
              </w:rPr>
            </w:pPr>
          </w:p>
          <w:p w14:paraId="3F413F35" w14:textId="77777777" w:rsidR="0093790C" w:rsidRDefault="0093790C">
            <w:pPr>
              <w:pStyle w:val="1"/>
              <w:rPr>
                <w:color w:val="000000" w:themeColor="text1"/>
                <w:highlight w:val="yellow"/>
              </w:rPr>
            </w:pPr>
          </w:p>
          <w:p w14:paraId="3F413F36" w14:textId="77777777" w:rsidR="0093790C" w:rsidRDefault="0093790C">
            <w:pPr>
              <w:rPr>
                <w:color w:val="000000" w:themeColor="text1"/>
                <w:highlight w:val="yellow"/>
              </w:rPr>
            </w:pPr>
          </w:p>
          <w:p w14:paraId="3F413F37" w14:textId="77777777" w:rsidR="0093790C" w:rsidRDefault="0093790C">
            <w:pPr>
              <w:pStyle w:val="1"/>
              <w:rPr>
                <w:color w:val="000000" w:themeColor="text1"/>
                <w:highlight w:val="yellow"/>
              </w:rPr>
            </w:pPr>
          </w:p>
          <w:p w14:paraId="3F413F38" w14:textId="77777777" w:rsidR="0093790C" w:rsidRDefault="0093790C">
            <w:pPr>
              <w:rPr>
                <w:color w:val="000000" w:themeColor="text1"/>
                <w:highlight w:val="yellow"/>
              </w:rPr>
            </w:pPr>
          </w:p>
          <w:p w14:paraId="3F413F39" w14:textId="77777777" w:rsidR="0093790C" w:rsidRDefault="0093790C">
            <w:pPr>
              <w:pStyle w:val="1"/>
              <w:rPr>
                <w:color w:val="000000" w:themeColor="text1"/>
                <w:highlight w:val="yellow"/>
              </w:rPr>
            </w:pPr>
          </w:p>
          <w:p w14:paraId="3F413F3A" w14:textId="77777777" w:rsidR="0093790C" w:rsidRDefault="0093790C">
            <w:pPr>
              <w:rPr>
                <w:color w:val="000000" w:themeColor="text1"/>
                <w:highlight w:val="yellow"/>
              </w:rPr>
            </w:pPr>
          </w:p>
          <w:p w14:paraId="3F413F3B" w14:textId="77777777" w:rsidR="0093790C" w:rsidRDefault="0093790C">
            <w:pPr>
              <w:pStyle w:val="1"/>
              <w:rPr>
                <w:color w:val="000000" w:themeColor="text1"/>
                <w:highlight w:val="yellow"/>
              </w:rPr>
            </w:pPr>
          </w:p>
          <w:p w14:paraId="3F413F3C" w14:textId="77777777" w:rsidR="0093790C" w:rsidRDefault="0093790C">
            <w:pPr>
              <w:rPr>
                <w:color w:val="000000" w:themeColor="text1"/>
                <w:highlight w:val="yellow"/>
              </w:rPr>
            </w:pPr>
          </w:p>
          <w:p w14:paraId="3F413F3D" w14:textId="77777777" w:rsidR="0093790C" w:rsidRDefault="0093790C">
            <w:pPr>
              <w:pStyle w:val="1"/>
              <w:rPr>
                <w:color w:val="000000" w:themeColor="text1"/>
                <w:highlight w:val="yellow"/>
              </w:rPr>
            </w:pPr>
          </w:p>
          <w:p w14:paraId="3F413F3E" w14:textId="77777777" w:rsidR="0093790C" w:rsidRDefault="0093790C">
            <w:pPr>
              <w:rPr>
                <w:color w:val="000000" w:themeColor="text1"/>
                <w:highlight w:val="yellow"/>
              </w:rPr>
            </w:pPr>
          </w:p>
          <w:p w14:paraId="3F413F3F" w14:textId="77777777" w:rsidR="0093790C" w:rsidRDefault="0093790C">
            <w:pPr>
              <w:pStyle w:val="1"/>
              <w:rPr>
                <w:color w:val="000000" w:themeColor="text1"/>
                <w:highlight w:val="yellow"/>
              </w:rPr>
            </w:pPr>
          </w:p>
          <w:p w14:paraId="3F413F40" w14:textId="77777777" w:rsidR="0093790C" w:rsidRDefault="0093790C">
            <w:pPr>
              <w:rPr>
                <w:color w:val="000000" w:themeColor="text1"/>
                <w:highlight w:val="yellow"/>
              </w:rPr>
            </w:pPr>
          </w:p>
          <w:p w14:paraId="3F413F41" w14:textId="77777777" w:rsidR="0093790C" w:rsidRDefault="0093790C">
            <w:pPr>
              <w:pStyle w:val="1"/>
              <w:rPr>
                <w:color w:val="000000" w:themeColor="text1"/>
                <w:highlight w:val="yellow"/>
              </w:rPr>
            </w:pPr>
          </w:p>
          <w:p w14:paraId="3F413F42" w14:textId="77777777" w:rsidR="0093790C" w:rsidRDefault="0093790C">
            <w:pPr>
              <w:rPr>
                <w:color w:val="000000" w:themeColor="text1"/>
                <w:highlight w:val="yellow"/>
              </w:rPr>
            </w:pPr>
          </w:p>
          <w:p w14:paraId="3F413F43" w14:textId="77777777" w:rsidR="0093790C" w:rsidRDefault="0093790C">
            <w:pPr>
              <w:pStyle w:val="1"/>
              <w:rPr>
                <w:color w:val="000000" w:themeColor="text1"/>
                <w:highlight w:val="yellow"/>
              </w:rPr>
            </w:pPr>
          </w:p>
          <w:p w14:paraId="3F413F44" w14:textId="77777777" w:rsidR="0093790C" w:rsidRDefault="0093790C">
            <w:pPr>
              <w:rPr>
                <w:color w:val="000000" w:themeColor="text1"/>
                <w:highlight w:val="yellow"/>
              </w:rPr>
            </w:pPr>
          </w:p>
          <w:p w14:paraId="3F413F45" w14:textId="77777777" w:rsidR="0093790C" w:rsidRDefault="0093790C">
            <w:pPr>
              <w:pStyle w:val="1"/>
              <w:rPr>
                <w:color w:val="000000" w:themeColor="text1"/>
                <w:highlight w:val="yellow"/>
              </w:rPr>
            </w:pPr>
          </w:p>
        </w:tc>
      </w:tr>
      <w:tr w:rsidR="0093790C" w14:paraId="3F414018" w14:textId="77777777">
        <w:trPr>
          <w:trHeight w:val="13315"/>
          <w:jc w:val="center"/>
        </w:trPr>
        <w:tc>
          <w:tcPr>
            <w:tcW w:w="8522" w:type="dxa"/>
          </w:tcPr>
          <w:p w14:paraId="3F413F47" w14:textId="77777777" w:rsidR="0093790C" w:rsidRDefault="00071A84">
            <w:pPr>
              <w:spacing w:line="480" w:lineRule="exact"/>
              <w:textAlignment w:val="baseline"/>
              <w:rPr>
                <w:rFonts w:ascii="Times New Roman" w:eastAsia="宋体" w:hAnsi="Times New Roman"/>
                <w:bCs/>
                <w:color w:val="000000" w:themeColor="text1"/>
                <w:sz w:val="24"/>
                <w:szCs w:val="24"/>
              </w:rPr>
            </w:pPr>
            <w:r>
              <w:rPr>
                <w:rFonts w:ascii="Times New Roman" w:eastAsia="宋体" w:hAnsi="Times New Roman"/>
                <w:bCs/>
                <w:color w:val="000000" w:themeColor="text1"/>
                <w:sz w:val="24"/>
                <w:szCs w:val="24"/>
              </w:rPr>
              <w:lastRenderedPageBreak/>
              <w:t>验收检测结果</w:t>
            </w:r>
          </w:p>
          <w:p w14:paraId="3F413F48" w14:textId="77777777" w:rsidR="0093790C" w:rsidRDefault="00071A84">
            <w:pPr>
              <w:spacing w:line="480" w:lineRule="exact"/>
              <w:textAlignment w:val="baseline"/>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一、环境保护设施调试效果</w:t>
            </w:r>
          </w:p>
          <w:p w14:paraId="3F413F49" w14:textId="77777777" w:rsidR="0093790C" w:rsidRDefault="00071A84">
            <w:pPr>
              <w:spacing w:line="480" w:lineRule="exact"/>
              <w:ind w:firstLineChars="200" w:firstLine="482"/>
              <w:textAlignment w:val="baseline"/>
              <w:rPr>
                <w:rFonts w:ascii="Times New Roman" w:eastAsia="宋体" w:hAnsi="Times New Roman"/>
                <w:b/>
                <w:bCs/>
                <w:color w:val="000000" w:themeColor="text1"/>
                <w:sz w:val="24"/>
                <w:szCs w:val="24"/>
              </w:rPr>
            </w:pPr>
            <w:r>
              <w:rPr>
                <w:rFonts w:ascii="Times New Roman" w:eastAsia="宋体" w:hAnsi="Times New Roman" w:hint="eastAsia"/>
                <w:b/>
                <w:bCs/>
                <w:color w:val="000000" w:themeColor="text1"/>
                <w:sz w:val="24"/>
                <w:szCs w:val="24"/>
              </w:rPr>
              <w:t>1</w:t>
            </w:r>
            <w:r>
              <w:rPr>
                <w:rFonts w:ascii="Times New Roman" w:eastAsia="宋体" w:hAnsi="Times New Roman" w:hint="eastAsia"/>
                <w:b/>
                <w:bCs/>
                <w:color w:val="000000" w:themeColor="text1"/>
                <w:sz w:val="24"/>
                <w:szCs w:val="24"/>
              </w:rPr>
              <w:t>、废气检测结果与评价</w:t>
            </w:r>
          </w:p>
          <w:p w14:paraId="306008B4" w14:textId="77777777" w:rsidR="002B2B70" w:rsidRDefault="002B2B70" w:rsidP="002B2B70">
            <w:pPr>
              <w:spacing w:line="480" w:lineRule="exact"/>
              <w:ind w:firstLineChars="200" w:firstLine="480"/>
              <w:jc w:val="both"/>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本项目废气主要为投料工序产生的颗粒物和加热搅拌工序产生的</w:t>
            </w:r>
            <w:r>
              <w:rPr>
                <w:rFonts w:ascii="Times New Roman" w:eastAsia="宋体" w:hAnsi="Times New Roman" w:hint="eastAsia"/>
                <w:color w:val="000000" w:themeColor="text1"/>
                <w:sz w:val="24"/>
                <w:szCs w:val="24"/>
              </w:rPr>
              <w:t>VOCs</w:t>
            </w:r>
            <w:r>
              <w:rPr>
                <w:rFonts w:ascii="Times New Roman" w:eastAsia="宋体" w:hAnsi="Times New Roman" w:hint="eastAsia"/>
                <w:color w:val="000000" w:themeColor="text1"/>
                <w:sz w:val="24"/>
                <w:szCs w:val="24"/>
              </w:rPr>
              <w:t>。投料废气经集气罩收集后通过脉冲布袋除尘器处理，处理后通过</w:t>
            </w:r>
            <w:r>
              <w:rPr>
                <w:rFonts w:ascii="Times New Roman" w:eastAsia="宋体" w:hAnsi="Times New Roman" w:hint="eastAsia"/>
                <w:color w:val="000000" w:themeColor="text1"/>
                <w:sz w:val="24"/>
                <w:szCs w:val="24"/>
              </w:rPr>
              <w:t>15m</w:t>
            </w:r>
            <w:r>
              <w:rPr>
                <w:rFonts w:ascii="Times New Roman" w:eastAsia="宋体" w:hAnsi="Times New Roman" w:hint="eastAsia"/>
                <w:color w:val="000000" w:themeColor="text1"/>
                <w:sz w:val="24"/>
                <w:szCs w:val="24"/>
              </w:rPr>
              <w:t>高排气筒</w:t>
            </w:r>
            <w:r>
              <w:rPr>
                <w:rFonts w:ascii="Times New Roman" w:eastAsia="宋体" w:hAnsi="Times New Roman" w:hint="eastAsia"/>
                <w:color w:val="000000" w:themeColor="text1"/>
                <w:sz w:val="24"/>
                <w:szCs w:val="24"/>
              </w:rPr>
              <w:t>P2</w:t>
            </w:r>
            <w:r>
              <w:rPr>
                <w:rFonts w:ascii="Times New Roman" w:eastAsia="宋体" w:hAnsi="Times New Roman" w:hint="eastAsia"/>
                <w:color w:val="000000" w:themeColor="text1"/>
                <w:sz w:val="24"/>
                <w:szCs w:val="24"/>
              </w:rPr>
              <w:t>排放，加热搅拌废气经集气罩收集后通过“</w:t>
            </w:r>
            <w:r>
              <w:rPr>
                <w:rFonts w:ascii="Times New Roman" w:eastAsia="宋体" w:hAnsi="Times New Roman" w:hint="eastAsia"/>
                <w:color w:val="000000" w:themeColor="text1"/>
                <w:sz w:val="24"/>
                <w:szCs w:val="24"/>
              </w:rPr>
              <w:t>UV</w:t>
            </w:r>
            <w:r>
              <w:rPr>
                <w:rFonts w:ascii="Times New Roman" w:eastAsia="宋体" w:hAnsi="Times New Roman" w:hint="eastAsia"/>
                <w:color w:val="000000" w:themeColor="text1"/>
                <w:sz w:val="24"/>
                <w:szCs w:val="24"/>
              </w:rPr>
              <w:t>光催化氧化</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活性炭吸附</w:t>
            </w:r>
            <w:r>
              <w:rPr>
                <w:rFonts w:ascii="Times New Roman" w:eastAsia="宋体" w:hAnsi="Times New Roman" w:hint="eastAsia"/>
                <w:color w:val="000000" w:themeColor="text1"/>
                <w:sz w:val="24"/>
                <w:szCs w:val="24"/>
              </w:rPr>
              <w:t>+ UV</w:t>
            </w:r>
            <w:r>
              <w:rPr>
                <w:rFonts w:ascii="Times New Roman" w:eastAsia="宋体" w:hAnsi="Times New Roman" w:hint="eastAsia"/>
                <w:color w:val="000000" w:themeColor="text1"/>
                <w:sz w:val="24"/>
                <w:szCs w:val="24"/>
              </w:rPr>
              <w:t>光催化氧化</w:t>
            </w:r>
            <w:r>
              <w:rPr>
                <w:rFonts w:ascii="Times New Roman" w:eastAsia="宋体" w:hAnsi="Times New Roman" w:hint="eastAsia"/>
                <w:color w:val="000000" w:themeColor="text1"/>
                <w:sz w:val="24"/>
                <w:szCs w:val="24"/>
              </w:rPr>
              <w:t>+</w:t>
            </w:r>
            <w:r>
              <w:rPr>
                <w:rFonts w:ascii="Times New Roman" w:eastAsia="宋体" w:hAnsi="Times New Roman" w:hint="eastAsia"/>
                <w:color w:val="000000" w:themeColor="text1"/>
                <w:sz w:val="24"/>
                <w:szCs w:val="24"/>
              </w:rPr>
              <w:t>活性炭吸附”装置处理，处理后通过</w:t>
            </w:r>
            <w:r>
              <w:rPr>
                <w:rFonts w:ascii="Times New Roman" w:eastAsia="宋体" w:hAnsi="Times New Roman" w:hint="eastAsia"/>
                <w:color w:val="000000" w:themeColor="text1"/>
                <w:sz w:val="24"/>
                <w:szCs w:val="24"/>
              </w:rPr>
              <w:t>15m</w:t>
            </w:r>
            <w:r>
              <w:rPr>
                <w:rFonts w:ascii="Times New Roman" w:eastAsia="宋体" w:hAnsi="Times New Roman" w:hint="eastAsia"/>
                <w:color w:val="000000" w:themeColor="text1"/>
                <w:sz w:val="24"/>
                <w:szCs w:val="24"/>
              </w:rPr>
              <w:t>高排气筒</w:t>
            </w:r>
            <w:r>
              <w:rPr>
                <w:rFonts w:ascii="Times New Roman" w:eastAsia="宋体" w:hAnsi="Times New Roman" w:hint="eastAsia"/>
                <w:color w:val="000000" w:themeColor="text1"/>
                <w:sz w:val="24"/>
                <w:szCs w:val="24"/>
              </w:rPr>
              <w:t>P2</w:t>
            </w:r>
            <w:r>
              <w:rPr>
                <w:rFonts w:ascii="Times New Roman" w:eastAsia="宋体" w:hAnsi="Times New Roman" w:hint="eastAsia"/>
                <w:color w:val="000000" w:themeColor="text1"/>
                <w:sz w:val="24"/>
                <w:szCs w:val="24"/>
              </w:rPr>
              <w:t>排放。本项目两股废气与现有项目北生产车间筛选工段废气共用一根排气筒。</w:t>
            </w:r>
          </w:p>
          <w:p w14:paraId="3392806A" w14:textId="52AA5608" w:rsidR="00D35F8D" w:rsidRPr="004F6393" w:rsidRDefault="00D35F8D" w:rsidP="00D35F8D">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hint="eastAsia"/>
                <w:bCs/>
                <w:color w:val="000000" w:themeColor="text1"/>
                <w:kern w:val="2"/>
                <w:sz w:val="24"/>
                <w:szCs w:val="24"/>
              </w:rPr>
              <w:t>17</w:t>
            </w:r>
            <w:r w:rsidRPr="004F6393">
              <w:rPr>
                <w:rFonts w:ascii="Times New Roman" w:eastAsia="黑体" w:hAnsi="Times New Roman"/>
                <w:bCs/>
                <w:color w:val="000000" w:themeColor="text1"/>
                <w:kern w:val="2"/>
                <w:sz w:val="24"/>
                <w:szCs w:val="24"/>
              </w:rPr>
              <w:t xml:space="preserve">                </w:t>
            </w:r>
            <w:r>
              <w:rPr>
                <w:rFonts w:ascii="Times New Roman" w:eastAsia="黑体" w:hAnsi="Times New Roman" w:hint="eastAsia"/>
                <w:bCs/>
                <w:color w:val="000000" w:themeColor="text1"/>
                <w:kern w:val="2"/>
                <w:sz w:val="24"/>
                <w:szCs w:val="24"/>
              </w:rPr>
              <w:t>有组织</w:t>
            </w:r>
            <w:r w:rsidRPr="004F6393">
              <w:rPr>
                <w:rFonts w:ascii="Times New Roman" w:eastAsia="黑体" w:hAnsi="Times New Roman"/>
                <w:bCs/>
                <w:color w:val="000000" w:themeColor="text1"/>
                <w:kern w:val="2"/>
                <w:sz w:val="24"/>
                <w:szCs w:val="24"/>
              </w:rPr>
              <w:t>废气检测结果</w:t>
            </w:r>
            <w:r w:rsidR="000D1528">
              <w:rPr>
                <w:rFonts w:ascii="Times New Roman" w:eastAsia="黑体" w:hAnsi="Times New Roman" w:hint="eastAsia"/>
                <w:bCs/>
                <w:color w:val="000000" w:themeColor="text1"/>
                <w:kern w:val="2"/>
                <w:sz w:val="24"/>
                <w:szCs w:val="24"/>
              </w:rPr>
              <w:t xml:space="preserve">1               </w:t>
            </w:r>
            <w:r w:rsidR="000D1528">
              <w:rPr>
                <w:rFonts w:ascii="Times New Roman" w:eastAsia="黑体" w:hAnsi="Times New Roman" w:hint="eastAsia"/>
                <w:bCs/>
                <w:color w:val="000000" w:themeColor="text1"/>
                <w:kern w:val="2"/>
                <w:sz w:val="24"/>
                <w:szCs w:val="24"/>
              </w:rPr>
              <w:t>单位：</w:t>
            </w:r>
            <w:r w:rsidR="000D1528">
              <w:rPr>
                <w:rFonts w:ascii="Times New Roman" w:eastAsia="宋体" w:hAnsi="Times New Roman"/>
                <w:color w:val="000000" w:themeColor="text1"/>
                <w:szCs w:val="21"/>
              </w:rPr>
              <w:t>mg/m</w:t>
            </w:r>
            <w:r w:rsidR="000D1528">
              <w:rPr>
                <w:rFonts w:ascii="Times New Roman" w:eastAsia="宋体" w:hAnsi="Times New Roman"/>
                <w:color w:val="000000" w:themeColor="text1"/>
                <w:szCs w:val="21"/>
                <w:vertAlign w:val="superscript"/>
              </w:rPr>
              <w:t>3</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64"/>
              <w:gridCol w:w="1119"/>
              <w:gridCol w:w="2120"/>
              <w:gridCol w:w="1979"/>
              <w:gridCol w:w="1924"/>
            </w:tblGrid>
            <w:tr w:rsidR="00C84F18" w:rsidRPr="004F6393" w14:paraId="4F9CAA0A" w14:textId="77777777" w:rsidTr="003F1F9C">
              <w:trPr>
                <w:cantSplit/>
                <w:trHeight w:val="397"/>
              </w:trPr>
              <w:tc>
                <w:tcPr>
                  <w:tcW w:w="1159" w:type="dxa"/>
                  <w:vMerge w:val="restart"/>
                  <w:vAlign w:val="center"/>
                </w:tcPr>
                <w:p w14:paraId="165539A7" w14:textId="77777777" w:rsidR="00C84F18" w:rsidRPr="004F6393" w:rsidRDefault="00C84F18" w:rsidP="00D35F8D">
                  <w:pPr>
                    <w:pStyle w:val="afa"/>
                    <w:rPr>
                      <w:b/>
                      <w:color w:val="000000" w:themeColor="text1"/>
                      <w:szCs w:val="21"/>
                    </w:rPr>
                  </w:pPr>
                  <w:r w:rsidRPr="004F6393">
                    <w:rPr>
                      <w:rFonts w:hint="eastAsia"/>
                      <w:b/>
                      <w:color w:val="000000" w:themeColor="text1"/>
                      <w:szCs w:val="21"/>
                    </w:rPr>
                    <w:t>检测日期</w:t>
                  </w:r>
                </w:p>
              </w:tc>
              <w:tc>
                <w:tcPr>
                  <w:tcW w:w="1121" w:type="dxa"/>
                  <w:vMerge w:val="restart"/>
                  <w:vAlign w:val="center"/>
                </w:tcPr>
                <w:p w14:paraId="5E9178A8" w14:textId="77777777" w:rsidR="00C84F18" w:rsidRPr="004F6393" w:rsidRDefault="00C84F18" w:rsidP="00D35F8D">
                  <w:pPr>
                    <w:pStyle w:val="afa"/>
                    <w:rPr>
                      <w:b/>
                      <w:color w:val="000000" w:themeColor="text1"/>
                      <w:szCs w:val="21"/>
                    </w:rPr>
                  </w:pPr>
                  <w:r w:rsidRPr="004F6393">
                    <w:rPr>
                      <w:rFonts w:hint="eastAsia"/>
                      <w:b/>
                      <w:color w:val="000000" w:themeColor="text1"/>
                      <w:szCs w:val="21"/>
                    </w:rPr>
                    <w:t>检测频次</w:t>
                  </w:r>
                </w:p>
              </w:tc>
              <w:tc>
                <w:tcPr>
                  <w:tcW w:w="6026" w:type="dxa"/>
                  <w:gridSpan w:val="3"/>
                  <w:noWrap/>
                  <w:tcMar>
                    <w:left w:w="28" w:type="dxa"/>
                    <w:right w:w="28" w:type="dxa"/>
                  </w:tcMar>
                  <w:vAlign w:val="center"/>
                </w:tcPr>
                <w:p w14:paraId="5441C879" w14:textId="77777777" w:rsidR="00C84F18" w:rsidRPr="004F6393" w:rsidRDefault="00C84F18" w:rsidP="00D35F8D">
                  <w:pPr>
                    <w:pStyle w:val="afa"/>
                    <w:rPr>
                      <w:b/>
                      <w:color w:val="000000" w:themeColor="text1"/>
                      <w:szCs w:val="21"/>
                    </w:rPr>
                  </w:pPr>
                  <w:r>
                    <w:rPr>
                      <w:rFonts w:hint="eastAsia"/>
                      <w:b/>
                      <w:color w:val="000000" w:themeColor="text1"/>
                      <w:szCs w:val="21"/>
                    </w:rPr>
                    <w:t>颗粒物</w:t>
                  </w:r>
                </w:p>
              </w:tc>
            </w:tr>
            <w:tr w:rsidR="00C84F18" w:rsidRPr="004F6393" w14:paraId="5E81021E" w14:textId="77777777" w:rsidTr="003F1F9C">
              <w:trPr>
                <w:cantSplit/>
                <w:trHeight w:val="397"/>
              </w:trPr>
              <w:tc>
                <w:tcPr>
                  <w:tcW w:w="1159" w:type="dxa"/>
                  <w:vMerge/>
                  <w:vAlign w:val="center"/>
                </w:tcPr>
                <w:p w14:paraId="48341913" w14:textId="77777777" w:rsidR="00C84F18" w:rsidRPr="004F6393" w:rsidRDefault="00C84F18" w:rsidP="00D35F8D">
                  <w:pPr>
                    <w:pStyle w:val="afa"/>
                    <w:rPr>
                      <w:b/>
                      <w:color w:val="000000" w:themeColor="text1"/>
                      <w:szCs w:val="21"/>
                    </w:rPr>
                  </w:pPr>
                </w:p>
              </w:tc>
              <w:tc>
                <w:tcPr>
                  <w:tcW w:w="1121" w:type="dxa"/>
                  <w:vMerge/>
                  <w:vAlign w:val="center"/>
                </w:tcPr>
                <w:p w14:paraId="11B2C6C5" w14:textId="77777777" w:rsidR="00C84F18" w:rsidRPr="004F6393" w:rsidRDefault="00C84F18" w:rsidP="00D35F8D">
                  <w:pPr>
                    <w:pStyle w:val="afa"/>
                    <w:rPr>
                      <w:b/>
                      <w:color w:val="000000" w:themeColor="text1"/>
                      <w:szCs w:val="21"/>
                    </w:rPr>
                  </w:pPr>
                </w:p>
              </w:tc>
              <w:tc>
                <w:tcPr>
                  <w:tcW w:w="6026" w:type="dxa"/>
                  <w:gridSpan w:val="3"/>
                  <w:noWrap/>
                  <w:tcMar>
                    <w:left w:w="0" w:type="dxa"/>
                    <w:right w:w="0" w:type="dxa"/>
                  </w:tcMar>
                  <w:vAlign w:val="center"/>
                </w:tcPr>
                <w:p w14:paraId="12803761" w14:textId="13C6528F" w:rsidR="00C84F18" w:rsidRPr="004F6393" w:rsidRDefault="00C84F18" w:rsidP="00D35F8D">
                  <w:pPr>
                    <w:pStyle w:val="afa"/>
                    <w:rPr>
                      <w:b/>
                      <w:color w:val="000000" w:themeColor="text1"/>
                      <w:szCs w:val="21"/>
                    </w:rPr>
                  </w:pPr>
                  <w:r w:rsidRPr="009130CC">
                    <w:rPr>
                      <w:rFonts w:hint="eastAsia"/>
                      <w:b/>
                      <w:color w:val="000000" w:themeColor="text1"/>
                      <w:szCs w:val="21"/>
                    </w:rPr>
                    <w:t>粉碎、筛选、风选等工序废气袋式除尘器</w:t>
                  </w:r>
                  <w:r w:rsidRPr="009130CC">
                    <w:rPr>
                      <w:rFonts w:hint="eastAsia"/>
                      <w:b/>
                      <w:color w:val="000000" w:themeColor="text1"/>
                      <w:szCs w:val="21"/>
                    </w:rPr>
                    <w:t>+</w:t>
                  </w:r>
                  <w:r w:rsidRPr="009130CC">
                    <w:rPr>
                      <w:b/>
                      <w:color w:val="000000" w:themeColor="text1"/>
                      <w:szCs w:val="21"/>
                    </w:rPr>
                    <w:t>15</w:t>
                  </w:r>
                  <w:r w:rsidRPr="009130CC">
                    <w:rPr>
                      <w:rFonts w:hint="eastAsia"/>
                      <w:b/>
                      <w:color w:val="000000" w:themeColor="text1"/>
                      <w:szCs w:val="21"/>
                    </w:rPr>
                    <w:t>m</w:t>
                  </w:r>
                  <w:r w:rsidRPr="009130CC">
                    <w:rPr>
                      <w:rFonts w:hint="eastAsia"/>
                      <w:b/>
                      <w:color w:val="000000" w:themeColor="text1"/>
                      <w:szCs w:val="21"/>
                    </w:rPr>
                    <w:t>排气筒</w:t>
                  </w:r>
                  <w:r w:rsidRPr="009130CC">
                    <w:rPr>
                      <w:rFonts w:hint="eastAsia"/>
                      <w:b/>
                      <w:color w:val="000000" w:themeColor="text1"/>
                      <w:szCs w:val="21"/>
                    </w:rPr>
                    <w:t>P1</w:t>
                  </w:r>
                </w:p>
              </w:tc>
            </w:tr>
            <w:tr w:rsidR="001E53BA" w:rsidRPr="004F6393" w14:paraId="7E589E8C" w14:textId="77777777" w:rsidTr="003F1F9C">
              <w:trPr>
                <w:cantSplit/>
                <w:trHeight w:val="397"/>
              </w:trPr>
              <w:tc>
                <w:tcPr>
                  <w:tcW w:w="1159" w:type="dxa"/>
                  <w:vMerge/>
                  <w:vAlign w:val="center"/>
                </w:tcPr>
                <w:p w14:paraId="163B27CC" w14:textId="77777777" w:rsidR="00C84F18" w:rsidRPr="004F6393" w:rsidRDefault="00C84F18" w:rsidP="00D35F8D">
                  <w:pPr>
                    <w:pStyle w:val="afa"/>
                    <w:rPr>
                      <w:bCs/>
                      <w:color w:val="000000" w:themeColor="text1"/>
                      <w:szCs w:val="21"/>
                    </w:rPr>
                  </w:pPr>
                </w:p>
              </w:tc>
              <w:tc>
                <w:tcPr>
                  <w:tcW w:w="1121" w:type="dxa"/>
                  <w:vMerge/>
                  <w:vAlign w:val="center"/>
                </w:tcPr>
                <w:p w14:paraId="767269FD" w14:textId="77777777" w:rsidR="00C84F18" w:rsidRPr="004F6393" w:rsidRDefault="00C84F18" w:rsidP="00D35F8D">
                  <w:pPr>
                    <w:pStyle w:val="afa"/>
                    <w:rPr>
                      <w:bCs/>
                      <w:color w:val="000000" w:themeColor="text1"/>
                      <w:szCs w:val="21"/>
                    </w:rPr>
                  </w:pPr>
                </w:p>
              </w:tc>
              <w:tc>
                <w:tcPr>
                  <w:tcW w:w="2121" w:type="dxa"/>
                  <w:noWrap/>
                  <w:tcMar>
                    <w:left w:w="0" w:type="dxa"/>
                    <w:right w:w="0" w:type="dxa"/>
                  </w:tcMar>
                  <w:vAlign w:val="center"/>
                </w:tcPr>
                <w:p w14:paraId="1E59078C" w14:textId="77777777" w:rsidR="00C84F18" w:rsidRPr="004F6393" w:rsidRDefault="00C84F18" w:rsidP="00D35F8D">
                  <w:pPr>
                    <w:pStyle w:val="afa"/>
                    <w:adjustRightInd w:val="0"/>
                    <w:ind w:leftChars="-50" w:left="-110" w:rightChars="-50" w:right="-110"/>
                    <w:rPr>
                      <w:b/>
                      <w:color w:val="000000" w:themeColor="text1"/>
                      <w:szCs w:val="21"/>
                    </w:rPr>
                  </w:pPr>
                  <w:r w:rsidRPr="004F6393">
                    <w:rPr>
                      <w:b/>
                      <w:color w:val="000000" w:themeColor="text1"/>
                      <w:szCs w:val="21"/>
                    </w:rPr>
                    <w:t>浓度</w:t>
                  </w:r>
                </w:p>
                <w:p w14:paraId="58834A6B" w14:textId="77777777" w:rsidR="00C84F18" w:rsidRPr="004F6393" w:rsidRDefault="00C84F18" w:rsidP="00D35F8D">
                  <w:pPr>
                    <w:pStyle w:val="afa"/>
                    <w:adjustRightInd w:val="0"/>
                    <w:ind w:leftChars="-50" w:left="-110" w:rightChars="-50" w:right="-110"/>
                    <w:rPr>
                      <w:b/>
                      <w:color w:val="000000" w:themeColor="text1"/>
                      <w:szCs w:val="21"/>
                    </w:rPr>
                  </w:pPr>
                  <w:r w:rsidRPr="004F6393">
                    <w:rPr>
                      <w:b/>
                      <w:color w:val="000000" w:themeColor="text1"/>
                      <w:szCs w:val="21"/>
                    </w:rPr>
                    <w:t>（</w:t>
                  </w:r>
                  <w:r w:rsidRPr="004F6393">
                    <w:rPr>
                      <w:b/>
                      <w:color w:val="000000" w:themeColor="text1"/>
                      <w:szCs w:val="21"/>
                    </w:rPr>
                    <w:t>mg/m</w:t>
                  </w:r>
                  <w:r w:rsidRPr="004F6393">
                    <w:rPr>
                      <w:b/>
                      <w:color w:val="000000" w:themeColor="text1"/>
                      <w:szCs w:val="21"/>
                      <w:vertAlign w:val="superscript"/>
                    </w:rPr>
                    <w:t>3</w:t>
                  </w:r>
                  <w:r w:rsidRPr="004F6393">
                    <w:rPr>
                      <w:b/>
                      <w:color w:val="000000" w:themeColor="text1"/>
                      <w:szCs w:val="21"/>
                    </w:rPr>
                    <w:t>）</w:t>
                  </w:r>
                </w:p>
              </w:tc>
              <w:tc>
                <w:tcPr>
                  <w:tcW w:w="1980" w:type="dxa"/>
                  <w:vAlign w:val="center"/>
                </w:tcPr>
                <w:p w14:paraId="3FCACC6E" w14:textId="77777777" w:rsidR="00C84F18" w:rsidRPr="004F6393" w:rsidRDefault="00C84F18" w:rsidP="00D35F8D">
                  <w:pPr>
                    <w:pStyle w:val="afa"/>
                    <w:adjustRightInd w:val="0"/>
                    <w:ind w:leftChars="-50" w:left="-110" w:rightChars="-50" w:right="-110"/>
                    <w:rPr>
                      <w:b/>
                      <w:color w:val="000000" w:themeColor="text1"/>
                      <w:szCs w:val="21"/>
                    </w:rPr>
                  </w:pPr>
                  <w:r w:rsidRPr="004F6393">
                    <w:rPr>
                      <w:b/>
                      <w:color w:val="000000" w:themeColor="text1"/>
                      <w:szCs w:val="21"/>
                    </w:rPr>
                    <w:t>速率</w:t>
                  </w:r>
                </w:p>
                <w:p w14:paraId="62115E77" w14:textId="77777777" w:rsidR="00C84F18" w:rsidRPr="004F6393" w:rsidRDefault="00C84F18" w:rsidP="00D35F8D">
                  <w:pPr>
                    <w:pStyle w:val="afa"/>
                    <w:rPr>
                      <w:b/>
                      <w:color w:val="000000" w:themeColor="text1"/>
                      <w:szCs w:val="21"/>
                    </w:rPr>
                  </w:pPr>
                  <w:r w:rsidRPr="004F6393">
                    <w:rPr>
                      <w:b/>
                      <w:color w:val="000000" w:themeColor="text1"/>
                      <w:szCs w:val="21"/>
                    </w:rPr>
                    <w:t>（</w:t>
                  </w:r>
                  <w:r w:rsidRPr="004F6393">
                    <w:rPr>
                      <w:b/>
                      <w:color w:val="000000" w:themeColor="text1"/>
                      <w:szCs w:val="21"/>
                    </w:rPr>
                    <w:t>kg/h</w:t>
                  </w:r>
                  <w:r w:rsidRPr="004F6393">
                    <w:rPr>
                      <w:b/>
                      <w:color w:val="000000" w:themeColor="text1"/>
                      <w:szCs w:val="21"/>
                    </w:rPr>
                    <w:t>）</w:t>
                  </w:r>
                </w:p>
              </w:tc>
              <w:tc>
                <w:tcPr>
                  <w:tcW w:w="1925" w:type="dxa"/>
                  <w:vAlign w:val="center"/>
                </w:tcPr>
                <w:p w14:paraId="4F61F883" w14:textId="77777777" w:rsidR="00C84F18" w:rsidRPr="004F6393" w:rsidRDefault="00C84F18" w:rsidP="00D35F8D">
                  <w:pPr>
                    <w:pStyle w:val="afa"/>
                    <w:rPr>
                      <w:b/>
                      <w:color w:val="000000" w:themeColor="text1"/>
                      <w:szCs w:val="21"/>
                    </w:rPr>
                  </w:pPr>
                  <w:r w:rsidRPr="004F6393">
                    <w:rPr>
                      <w:b/>
                      <w:color w:val="000000" w:themeColor="text1"/>
                      <w:szCs w:val="21"/>
                    </w:rPr>
                    <w:t>废气流量</w:t>
                  </w:r>
                </w:p>
                <w:p w14:paraId="7C878809" w14:textId="77777777" w:rsidR="00C84F18" w:rsidRPr="004F6393" w:rsidRDefault="00C84F18" w:rsidP="00D35F8D">
                  <w:pPr>
                    <w:pStyle w:val="afa"/>
                    <w:rPr>
                      <w:b/>
                      <w:color w:val="000000" w:themeColor="text1"/>
                      <w:szCs w:val="21"/>
                    </w:rPr>
                  </w:pPr>
                  <w:r w:rsidRPr="004F6393">
                    <w:rPr>
                      <w:b/>
                      <w:color w:val="000000" w:themeColor="text1"/>
                      <w:szCs w:val="21"/>
                    </w:rPr>
                    <w:t>（</w:t>
                  </w:r>
                  <w:r w:rsidRPr="004F6393">
                    <w:rPr>
                      <w:b/>
                      <w:color w:val="000000" w:themeColor="text1"/>
                      <w:szCs w:val="21"/>
                    </w:rPr>
                    <w:t>m</w:t>
                  </w:r>
                  <w:r w:rsidRPr="004F6393">
                    <w:rPr>
                      <w:b/>
                      <w:color w:val="000000" w:themeColor="text1"/>
                      <w:szCs w:val="21"/>
                      <w:vertAlign w:val="superscript"/>
                    </w:rPr>
                    <w:t>3</w:t>
                  </w:r>
                  <w:r w:rsidRPr="004F6393">
                    <w:rPr>
                      <w:b/>
                      <w:color w:val="000000" w:themeColor="text1"/>
                      <w:szCs w:val="21"/>
                    </w:rPr>
                    <w:t>/h</w:t>
                  </w:r>
                  <w:r w:rsidRPr="004F6393">
                    <w:rPr>
                      <w:b/>
                      <w:color w:val="000000" w:themeColor="text1"/>
                      <w:szCs w:val="21"/>
                    </w:rPr>
                    <w:t>）</w:t>
                  </w:r>
                </w:p>
              </w:tc>
            </w:tr>
            <w:tr w:rsidR="001E53BA" w:rsidRPr="004F6393" w14:paraId="618C234E" w14:textId="77777777" w:rsidTr="003F1F9C">
              <w:trPr>
                <w:cantSplit/>
                <w:trHeight w:val="397"/>
              </w:trPr>
              <w:tc>
                <w:tcPr>
                  <w:tcW w:w="1159" w:type="dxa"/>
                  <w:vMerge w:val="restart"/>
                  <w:noWrap/>
                  <w:tcMar>
                    <w:left w:w="0" w:type="dxa"/>
                    <w:right w:w="0" w:type="dxa"/>
                  </w:tcMar>
                  <w:vAlign w:val="center"/>
                </w:tcPr>
                <w:p w14:paraId="28C75320" w14:textId="151638EB" w:rsidR="00C84F18" w:rsidRPr="004F6393" w:rsidRDefault="00C84F18" w:rsidP="00D35F8D">
                  <w:pPr>
                    <w:pStyle w:val="afa"/>
                    <w:rPr>
                      <w:color w:val="000000" w:themeColor="text1"/>
                      <w:szCs w:val="21"/>
                    </w:rPr>
                  </w:pPr>
                  <w:r w:rsidRPr="004F6393">
                    <w:rPr>
                      <w:color w:val="000000" w:themeColor="text1"/>
                      <w:szCs w:val="21"/>
                    </w:rPr>
                    <w:t>2024.</w:t>
                  </w:r>
                  <w:r>
                    <w:rPr>
                      <w:rFonts w:hint="eastAsia"/>
                      <w:color w:val="000000" w:themeColor="text1"/>
                      <w:szCs w:val="21"/>
                    </w:rPr>
                    <w:t>8</w:t>
                  </w:r>
                  <w:r w:rsidRPr="004F6393">
                    <w:rPr>
                      <w:color w:val="000000" w:themeColor="text1"/>
                      <w:szCs w:val="21"/>
                    </w:rPr>
                    <w:t>.2</w:t>
                  </w:r>
                  <w:r>
                    <w:rPr>
                      <w:rFonts w:hint="eastAsia"/>
                      <w:color w:val="000000" w:themeColor="text1"/>
                      <w:szCs w:val="21"/>
                    </w:rPr>
                    <w:t>2</w:t>
                  </w:r>
                </w:p>
              </w:tc>
              <w:tc>
                <w:tcPr>
                  <w:tcW w:w="1121" w:type="dxa"/>
                  <w:noWrap/>
                  <w:tcMar>
                    <w:left w:w="0" w:type="dxa"/>
                    <w:right w:w="0" w:type="dxa"/>
                  </w:tcMar>
                  <w:vAlign w:val="center"/>
                </w:tcPr>
                <w:p w14:paraId="01CCCC9E" w14:textId="77777777" w:rsidR="00C84F18" w:rsidRPr="004F6393" w:rsidRDefault="00C84F18" w:rsidP="00D35F8D">
                  <w:pPr>
                    <w:pStyle w:val="afa"/>
                    <w:rPr>
                      <w:color w:val="000000" w:themeColor="text1"/>
                      <w:szCs w:val="21"/>
                    </w:rPr>
                  </w:pPr>
                  <w:r w:rsidRPr="004F6393">
                    <w:rPr>
                      <w:color w:val="000000" w:themeColor="text1"/>
                      <w:szCs w:val="21"/>
                    </w:rPr>
                    <w:t>第</w:t>
                  </w:r>
                  <w:r w:rsidRPr="004F6393">
                    <w:rPr>
                      <w:color w:val="000000" w:themeColor="text1"/>
                      <w:szCs w:val="21"/>
                    </w:rPr>
                    <w:t>1</w:t>
                  </w:r>
                  <w:r w:rsidRPr="004F6393">
                    <w:rPr>
                      <w:color w:val="000000" w:themeColor="text1"/>
                      <w:szCs w:val="21"/>
                    </w:rPr>
                    <w:t>次</w:t>
                  </w:r>
                </w:p>
              </w:tc>
              <w:tc>
                <w:tcPr>
                  <w:tcW w:w="2121" w:type="dxa"/>
                  <w:noWrap/>
                  <w:tcMar>
                    <w:left w:w="28" w:type="dxa"/>
                    <w:right w:w="28" w:type="dxa"/>
                  </w:tcMar>
                  <w:vAlign w:val="center"/>
                </w:tcPr>
                <w:p w14:paraId="28D282A5" w14:textId="29B0386B" w:rsidR="00C84F18" w:rsidRPr="004F6393" w:rsidRDefault="005E1FD6" w:rsidP="00D35F8D">
                  <w:pPr>
                    <w:pStyle w:val="afa"/>
                    <w:rPr>
                      <w:color w:val="000000" w:themeColor="text1"/>
                      <w:szCs w:val="21"/>
                    </w:rPr>
                  </w:pPr>
                  <w:r>
                    <w:rPr>
                      <w:rFonts w:hint="eastAsia"/>
                      <w:color w:val="000000" w:themeColor="text1"/>
                      <w:szCs w:val="21"/>
                    </w:rPr>
                    <w:t>5.0</w:t>
                  </w:r>
                </w:p>
              </w:tc>
              <w:tc>
                <w:tcPr>
                  <w:tcW w:w="1980" w:type="dxa"/>
                  <w:vAlign w:val="center"/>
                </w:tcPr>
                <w:p w14:paraId="2EEAC518" w14:textId="4DA5CE20" w:rsidR="00C84F18" w:rsidRPr="00FE51B5" w:rsidRDefault="00FE51B5" w:rsidP="00D35F8D">
                  <w:pPr>
                    <w:pStyle w:val="afa"/>
                    <w:rPr>
                      <w:color w:val="000000" w:themeColor="text1"/>
                      <w:szCs w:val="21"/>
                    </w:rPr>
                  </w:pPr>
                  <w:r w:rsidRPr="00FE51B5">
                    <w:rPr>
                      <w:color w:val="000000" w:themeColor="text1"/>
                      <w:szCs w:val="21"/>
                    </w:rPr>
                    <w:t>2.52×10</w:t>
                  </w:r>
                  <w:r w:rsidRPr="00FE51B5">
                    <w:rPr>
                      <w:color w:val="000000" w:themeColor="text1"/>
                      <w:szCs w:val="21"/>
                      <w:vertAlign w:val="superscript"/>
                    </w:rPr>
                    <w:t>-2</w:t>
                  </w:r>
                </w:p>
              </w:tc>
              <w:tc>
                <w:tcPr>
                  <w:tcW w:w="1925" w:type="dxa"/>
                  <w:vAlign w:val="center"/>
                </w:tcPr>
                <w:p w14:paraId="7F97E954" w14:textId="05FA5432" w:rsidR="00C84F18" w:rsidRPr="004F6393" w:rsidRDefault="005E1FD6" w:rsidP="00D35F8D">
                  <w:pPr>
                    <w:pStyle w:val="afa"/>
                    <w:rPr>
                      <w:color w:val="000000" w:themeColor="text1"/>
                      <w:szCs w:val="21"/>
                    </w:rPr>
                  </w:pPr>
                  <w:r>
                    <w:rPr>
                      <w:rFonts w:hint="eastAsia"/>
                      <w:color w:val="000000" w:themeColor="text1"/>
                      <w:szCs w:val="21"/>
                    </w:rPr>
                    <w:t>5036</w:t>
                  </w:r>
                </w:p>
              </w:tc>
            </w:tr>
            <w:tr w:rsidR="001E53BA" w:rsidRPr="004F6393" w14:paraId="7796E8EB" w14:textId="77777777" w:rsidTr="003F1F9C">
              <w:trPr>
                <w:cantSplit/>
                <w:trHeight w:val="397"/>
              </w:trPr>
              <w:tc>
                <w:tcPr>
                  <w:tcW w:w="1159" w:type="dxa"/>
                  <w:vMerge/>
                  <w:shd w:val="clear" w:color="auto" w:fill="FFFF00"/>
                  <w:noWrap/>
                  <w:tcMar>
                    <w:left w:w="0" w:type="dxa"/>
                    <w:right w:w="0" w:type="dxa"/>
                  </w:tcMar>
                  <w:vAlign w:val="center"/>
                </w:tcPr>
                <w:p w14:paraId="58334179" w14:textId="77777777" w:rsidR="00C84F18" w:rsidRPr="004F6393" w:rsidRDefault="00C84F18" w:rsidP="00D35F8D">
                  <w:pPr>
                    <w:pStyle w:val="afa"/>
                    <w:rPr>
                      <w:color w:val="000000" w:themeColor="text1"/>
                      <w:szCs w:val="21"/>
                    </w:rPr>
                  </w:pPr>
                </w:p>
              </w:tc>
              <w:tc>
                <w:tcPr>
                  <w:tcW w:w="1121" w:type="dxa"/>
                  <w:noWrap/>
                  <w:tcMar>
                    <w:left w:w="0" w:type="dxa"/>
                    <w:right w:w="0" w:type="dxa"/>
                  </w:tcMar>
                  <w:vAlign w:val="center"/>
                </w:tcPr>
                <w:p w14:paraId="4163AC81" w14:textId="77777777" w:rsidR="00C84F18" w:rsidRPr="004F6393" w:rsidRDefault="00C84F18" w:rsidP="00D35F8D">
                  <w:pPr>
                    <w:pStyle w:val="afa"/>
                    <w:rPr>
                      <w:color w:val="000000" w:themeColor="text1"/>
                      <w:szCs w:val="21"/>
                    </w:rPr>
                  </w:pPr>
                  <w:r w:rsidRPr="004F6393">
                    <w:rPr>
                      <w:color w:val="000000" w:themeColor="text1"/>
                      <w:szCs w:val="21"/>
                    </w:rPr>
                    <w:t>第</w:t>
                  </w:r>
                  <w:r w:rsidRPr="004F6393">
                    <w:rPr>
                      <w:color w:val="000000" w:themeColor="text1"/>
                      <w:szCs w:val="21"/>
                    </w:rPr>
                    <w:t>2</w:t>
                  </w:r>
                  <w:r w:rsidRPr="004F6393">
                    <w:rPr>
                      <w:color w:val="000000" w:themeColor="text1"/>
                      <w:szCs w:val="21"/>
                    </w:rPr>
                    <w:t>次</w:t>
                  </w:r>
                </w:p>
              </w:tc>
              <w:tc>
                <w:tcPr>
                  <w:tcW w:w="2121" w:type="dxa"/>
                  <w:noWrap/>
                  <w:tcMar>
                    <w:left w:w="28" w:type="dxa"/>
                    <w:right w:w="28" w:type="dxa"/>
                  </w:tcMar>
                  <w:vAlign w:val="center"/>
                </w:tcPr>
                <w:p w14:paraId="27DD99C5" w14:textId="101BB25D" w:rsidR="00C84F18" w:rsidRPr="004F6393" w:rsidRDefault="005E1FD6" w:rsidP="00D35F8D">
                  <w:pPr>
                    <w:pStyle w:val="afa"/>
                    <w:rPr>
                      <w:color w:val="000000" w:themeColor="text1"/>
                      <w:szCs w:val="21"/>
                    </w:rPr>
                  </w:pPr>
                  <w:r>
                    <w:rPr>
                      <w:rFonts w:hint="eastAsia"/>
                      <w:color w:val="000000" w:themeColor="text1"/>
                      <w:szCs w:val="21"/>
                    </w:rPr>
                    <w:t>5.3</w:t>
                  </w:r>
                </w:p>
              </w:tc>
              <w:tc>
                <w:tcPr>
                  <w:tcW w:w="1980" w:type="dxa"/>
                  <w:vAlign w:val="center"/>
                </w:tcPr>
                <w:p w14:paraId="7B60EA49" w14:textId="02324473" w:rsidR="00C84F18" w:rsidRPr="004F6393" w:rsidRDefault="00FE51B5" w:rsidP="00D35F8D">
                  <w:pPr>
                    <w:pStyle w:val="afa"/>
                    <w:rPr>
                      <w:color w:val="000000" w:themeColor="text1"/>
                      <w:szCs w:val="21"/>
                    </w:rPr>
                  </w:pPr>
                  <w:r>
                    <w:rPr>
                      <w:rFonts w:hint="eastAsia"/>
                      <w:color w:val="000000" w:themeColor="text1"/>
                      <w:szCs w:val="21"/>
                    </w:rPr>
                    <w:t>2.66</w:t>
                  </w:r>
                  <w:r w:rsidRPr="00FE51B5">
                    <w:rPr>
                      <w:color w:val="000000" w:themeColor="text1"/>
                      <w:szCs w:val="21"/>
                    </w:rPr>
                    <w:t>×10</w:t>
                  </w:r>
                  <w:r w:rsidRPr="00FE51B5">
                    <w:rPr>
                      <w:color w:val="000000" w:themeColor="text1"/>
                      <w:szCs w:val="21"/>
                      <w:vertAlign w:val="superscript"/>
                    </w:rPr>
                    <w:t>-2</w:t>
                  </w:r>
                </w:p>
              </w:tc>
              <w:tc>
                <w:tcPr>
                  <w:tcW w:w="1925" w:type="dxa"/>
                  <w:vAlign w:val="center"/>
                </w:tcPr>
                <w:p w14:paraId="5008FCE9" w14:textId="66C5B035" w:rsidR="00C84F18" w:rsidRPr="004F6393" w:rsidRDefault="005E1FD6" w:rsidP="00D35F8D">
                  <w:pPr>
                    <w:pStyle w:val="afa"/>
                    <w:rPr>
                      <w:color w:val="000000" w:themeColor="text1"/>
                      <w:szCs w:val="21"/>
                    </w:rPr>
                  </w:pPr>
                  <w:r>
                    <w:rPr>
                      <w:rFonts w:hint="eastAsia"/>
                      <w:color w:val="000000" w:themeColor="text1"/>
                      <w:szCs w:val="21"/>
                    </w:rPr>
                    <w:t>5020</w:t>
                  </w:r>
                </w:p>
              </w:tc>
            </w:tr>
            <w:tr w:rsidR="001E53BA" w:rsidRPr="004F6393" w14:paraId="48C39630" w14:textId="77777777" w:rsidTr="003F1F9C">
              <w:trPr>
                <w:cantSplit/>
                <w:trHeight w:val="397"/>
              </w:trPr>
              <w:tc>
                <w:tcPr>
                  <w:tcW w:w="1159" w:type="dxa"/>
                  <w:vMerge/>
                  <w:shd w:val="clear" w:color="auto" w:fill="FFFF00"/>
                  <w:noWrap/>
                  <w:tcMar>
                    <w:left w:w="0" w:type="dxa"/>
                    <w:right w:w="0" w:type="dxa"/>
                  </w:tcMar>
                  <w:vAlign w:val="center"/>
                </w:tcPr>
                <w:p w14:paraId="73726439" w14:textId="77777777" w:rsidR="00C84F18" w:rsidRPr="004F6393" w:rsidRDefault="00C84F18" w:rsidP="00D35F8D">
                  <w:pPr>
                    <w:pStyle w:val="afa"/>
                    <w:rPr>
                      <w:color w:val="000000" w:themeColor="text1"/>
                      <w:szCs w:val="21"/>
                    </w:rPr>
                  </w:pPr>
                </w:p>
              </w:tc>
              <w:tc>
                <w:tcPr>
                  <w:tcW w:w="1121" w:type="dxa"/>
                  <w:noWrap/>
                  <w:tcMar>
                    <w:left w:w="0" w:type="dxa"/>
                    <w:right w:w="0" w:type="dxa"/>
                  </w:tcMar>
                  <w:vAlign w:val="center"/>
                </w:tcPr>
                <w:p w14:paraId="067BCB6F" w14:textId="77777777" w:rsidR="00C84F18" w:rsidRPr="004F6393" w:rsidRDefault="00C84F18" w:rsidP="00D35F8D">
                  <w:pPr>
                    <w:pStyle w:val="afa"/>
                    <w:rPr>
                      <w:color w:val="000000" w:themeColor="text1"/>
                      <w:szCs w:val="21"/>
                    </w:rPr>
                  </w:pPr>
                  <w:r w:rsidRPr="004F6393">
                    <w:rPr>
                      <w:color w:val="000000" w:themeColor="text1"/>
                      <w:szCs w:val="21"/>
                    </w:rPr>
                    <w:t>第</w:t>
                  </w:r>
                  <w:r w:rsidRPr="004F6393">
                    <w:rPr>
                      <w:color w:val="000000" w:themeColor="text1"/>
                      <w:szCs w:val="21"/>
                    </w:rPr>
                    <w:t>3</w:t>
                  </w:r>
                  <w:r w:rsidRPr="004F6393">
                    <w:rPr>
                      <w:color w:val="000000" w:themeColor="text1"/>
                      <w:szCs w:val="21"/>
                    </w:rPr>
                    <w:t>次</w:t>
                  </w:r>
                </w:p>
              </w:tc>
              <w:tc>
                <w:tcPr>
                  <w:tcW w:w="2121" w:type="dxa"/>
                  <w:noWrap/>
                  <w:tcMar>
                    <w:left w:w="28" w:type="dxa"/>
                    <w:right w:w="28" w:type="dxa"/>
                  </w:tcMar>
                  <w:vAlign w:val="center"/>
                </w:tcPr>
                <w:p w14:paraId="56380404" w14:textId="3F188967" w:rsidR="00C84F18" w:rsidRPr="004F6393" w:rsidRDefault="005E1FD6" w:rsidP="00D35F8D">
                  <w:pPr>
                    <w:pStyle w:val="afa"/>
                    <w:rPr>
                      <w:color w:val="000000" w:themeColor="text1"/>
                      <w:szCs w:val="21"/>
                    </w:rPr>
                  </w:pPr>
                  <w:r>
                    <w:rPr>
                      <w:rFonts w:hint="eastAsia"/>
                      <w:color w:val="000000" w:themeColor="text1"/>
                      <w:szCs w:val="21"/>
                    </w:rPr>
                    <w:t>5.7</w:t>
                  </w:r>
                </w:p>
              </w:tc>
              <w:tc>
                <w:tcPr>
                  <w:tcW w:w="1980" w:type="dxa"/>
                  <w:vAlign w:val="center"/>
                </w:tcPr>
                <w:p w14:paraId="3DFEEB1D" w14:textId="23DAB580" w:rsidR="00C84F18" w:rsidRPr="004F6393" w:rsidRDefault="00FE51B5" w:rsidP="00D35F8D">
                  <w:pPr>
                    <w:pStyle w:val="afa"/>
                    <w:rPr>
                      <w:color w:val="000000" w:themeColor="text1"/>
                      <w:szCs w:val="21"/>
                    </w:rPr>
                  </w:pPr>
                  <w:r>
                    <w:rPr>
                      <w:rFonts w:hint="eastAsia"/>
                      <w:color w:val="000000" w:themeColor="text1"/>
                      <w:szCs w:val="21"/>
                    </w:rPr>
                    <w:t>2.92</w:t>
                  </w:r>
                  <w:r w:rsidRPr="00FE51B5">
                    <w:rPr>
                      <w:color w:val="000000" w:themeColor="text1"/>
                      <w:szCs w:val="21"/>
                    </w:rPr>
                    <w:t>×10</w:t>
                  </w:r>
                  <w:r w:rsidRPr="00FE51B5">
                    <w:rPr>
                      <w:color w:val="000000" w:themeColor="text1"/>
                      <w:szCs w:val="21"/>
                      <w:vertAlign w:val="superscript"/>
                    </w:rPr>
                    <w:t>-2</w:t>
                  </w:r>
                </w:p>
              </w:tc>
              <w:tc>
                <w:tcPr>
                  <w:tcW w:w="1925" w:type="dxa"/>
                  <w:vAlign w:val="center"/>
                </w:tcPr>
                <w:p w14:paraId="778E9352" w14:textId="5407AE89" w:rsidR="00C84F18" w:rsidRPr="004F6393" w:rsidRDefault="005E1FD6" w:rsidP="00D35F8D">
                  <w:pPr>
                    <w:pStyle w:val="afa"/>
                    <w:rPr>
                      <w:color w:val="000000" w:themeColor="text1"/>
                      <w:szCs w:val="21"/>
                    </w:rPr>
                  </w:pPr>
                  <w:r>
                    <w:rPr>
                      <w:rFonts w:hint="eastAsia"/>
                      <w:color w:val="000000" w:themeColor="text1"/>
                      <w:szCs w:val="21"/>
                    </w:rPr>
                    <w:t>5127</w:t>
                  </w:r>
                </w:p>
              </w:tc>
            </w:tr>
            <w:tr w:rsidR="001E53BA" w:rsidRPr="004F6393" w14:paraId="3440F66B" w14:textId="77777777" w:rsidTr="003F1F9C">
              <w:trPr>
                <w:cantSplit/>
                <w:trHeight w:val="397"/>
              </w:trPr>
              <w:tc>
                <w:tcPr>
                  <w:tcW w:w="1159" w:type="dxa"/>
                  <w:vMerge w:val="restart"/>
                  <w:shd w:val="clear" w:color="auto" w:fill="auto"/>
                  <w:noWrap/>
                  <w:tcMar>
                    <w:left w:w="0" w:type="dxa"/>
                    <w:right w:w="0" w:type="dxa"/>
                  </w:tcMar>
                  <w:vAlign w:val="center"/>
                </w:tcPr>
                <w:p w14:paraId="1265926C" w14:textId="757EFE5F" w:rsidR="00C84F18" w:rsidRPr="004F6393" w:rsidRDefault="00C84F18" w:rsidP="00D35F8D">
                  <w:pPr>
                    <w:pStyle w:val="afa"/>
                    <w:rPr>
                      <w:color w:val="000000" w:themeColor="text1"/>
                      <w:szCs w:val="21"/>
                    </w:rPr>
                  </w:pPr>
                  <w:r w:rsidRPr="004F6393">
                    <w:rPr>
                      <w:rFonts w:hint="eastAsia"/>
                      <w:color w:val="000000" w:themeColor="text1"/>
                      <w:szCs w:val="21"/>
                    </w:rPr>
                    <w:t>2</w:t>
                  </w:r>
                  <w:r w:rsidRPr="004F6393">
                    <w:rPr>
                      <w:color w:val="000000" w:themeColor="text1"/>
                      <w:szCs w:val="21"/>
                    </w:rPr>
                    <w:t>024.</w:t>
                  </w:r>
                  <w:r>
                    <w:rPr>
                      <w:rFonts w:hint="eastAsia"/>
                      <w:color w:val="000000" w:themeColor="text1"/>
                      <w:szCs w:val="21"/>
                    </w:rPr>
                    <w:t>8</w:t>
                  </w:r>
                  <w:r w:rsidRPr="004F6393">
                    <w:rPr>
                      <w:color w:val="000000" w:themeColor="text1"/>
                      <w:szCs w:val="21"/>
                    </w:rPr>
                    <w:t>.2</w:t>
                  </w:r>
                  <w:r>
                    <w:rPr>
                      <w:rFonts w:hint="eastAsia"/>
                      <w:color w:val="000000" w:themeColor="text1"/>
                      <w:szCs w:val="21"/>
                    </w:rPr>
                    <w:t>3</w:t>
                  </w:r>
                </w:p>
              </w:tc>
              <w:tc>
                <w:tcPr>
                  <w:tcW w:w="1121" w:type="dxa"/>
                  <w:noWrap/>
                  <w:tcMar>
                    <w:left w:w="0" w:type="dxa"/>
                    <w:right w:w="0" w:type="dxa"/>
                  </w:tcMar>
                  <w:vAlign w:val="center"/>
                </w:tcPr>
                <w:p w14:paraId="5DAEEAB0" w14:textId="77777777" w:rsidR="00C84F18" w:rsidRPr="004F6393" w:rsidRDefault="00C84F18" w:rsidP="00D35F8D">
                  <w:pPr>
                    <w:pStyle w:val="afa"/>
                    <w:rPr>
                      <w:color w:val="000000" w:themeColor="text1"/>
                      <w:szCs w:val="21"/>
                    </w:rPr>
                  </w:pPr>
                  <w:r w:rsidRPr="004F6393">
                    <w:rPr>
                      <w:color w:val="000000" w:themeColor="text1"/>
                      <w:szCs w:val="21"/>
                    </w:rPr>
                    <w:t>第</w:t>
                  </w:r>
                  <w:r w:rsidRPr="004F6393">
                    <w:rPr>
                      <w:color w:val="000000" w:themeColor="text1"/>
                      <w:szCs w:val="21"/>
                    </w:rPr>
                    <w:t>1</w:t>
                  </w:r>
                  <w:r w:rsidRPr="004F6393">
                    <w:rPr>
                      <w:color w:val="000000" w:themeColor="text1"/>
                      <w:szCs w:val="21"/>
                    </w:rPr>
                    <w:t>次</w:t>
                  </w:r>
                </w:p>
              </w:tc>
              <w:tc>
                <w:tcPr>
                  <w:tcW w:w="2121" w:type="dxa"/>
                  <w:noWrap/>
                  <w:tcMar>
                    <w:left w:w="28" w:type="dxa"/>
                    <w:right w:w="28" w:type="dxa"/>
                  </w:tcMar>
                  <w:vAlign w:val="center"/>
                </w:tcPr>
                <w:p w14:paraId="1A6E3749" w14:textId="6C5FA741" w:rsidR="00C84F18" w:rsidRPr="004F6393" w:rsidRDefault="005E1FD6" w:rsidP="00D35F8D">
                  <w:pPr>
                    <w:pStyle w:val="afa"/>
                    <w:rPr>
                      <w:color w:val="000000" w:themeColor="text1"/>
                      <w:szCs w:val="21"/>
                    </w:rPr>
                  </w:pPr>
                  <w:r>
                    <w:rPr>
                      <w:rFonts w:hint="eastAsia"/>
                      <w:color w:val="000000" w:themeColor="text1"/>
                      <w:szCs w:val="21"/>
                    </w:rPr>
                    <w:t>5.7</w:t>
                  </w:r>
                </w:p>
              </w:tc>
              <w:tc>
                <w:tcPr>
                  <w:tcW w:w="1980" w:type="dxa"/>
                  <w:vAlign w:val="center"/>
                </w:tcPr>
                <w:p w14:paraId="114B9ABA" w14:textId="1800E3D5" w:rsidR="00C84F18" w:rsidRPr="004F6393" w:rsidRDefault="00FE51B5" w:rsidP="00D35F8D">
                  <w:pPr>
                    <w:pStyle w:val="afa"/>
                    <w:rPr>
                      <w:color w:val="000000" w:themeColor="text1"/>
                      <w:szCs w:val="21"/>
                    </w:rPr>
                  </w:pPr>
                  <w:r>
                    <w:rPr>
                      <w:rFonts w:hint="eastAsia"/>
                      <w:color w:val="000000" w:themeColor="text1"/>
                      <w:szCs w:val="21"/>
                    </w:rPr>
                    <w:t>2.92</w:t>
                  </w:r>
                  <w:r w:rsidRPr="00FE51B5">
                    <w:rPr>
                      <w:color w:val="000000" w:themeColor="text1"/>
                      <w:szCs w:val="21"/>
                    </w:rPr>
                    <w:t>×10</w:t>
                  </w:r>
                  <w:r w:rsidRPr="00FE51B5">
                    <w:rPr>
                      <w:color w:val="000000" w:themeColor="text1"/>
                      <w:szCs w:val="21"/>
                      <w:vertAlign w:val="superscript"/>
                    </w:rPr>
                    <w:t>-2</w:t>
                  </w:r>
                </w:p>
              </w:tc>
              <w:tc>
                <w:tcPr>
                  <w:tcW w:w="1925" w:type="dxa"/>
                  <w:vAlign w:val="center"/>
                </w:tcPr>
                <w:p w14:paraId="1C7B95AF" w14:textId="45E0534A" w:rsidR="00C84F18" w:rsidRPr="004F6393" w:rsidRDefault="005E1FD6" w:rsidP="00D35F8D">
                  <w:pPr>
                    <w:pStyle w:val="afa"/>
                    <w:rPr>
                      <w:color w:val="000000" w:themeColor="text1"/>
                      <w:szCs w:val="21"/>
                    </w:rPr>
                  </w:pPr>
                  <w:r>
                    <w:rPr>
                      <w:rFonts w:hint="eastAsia"/>
                      <w:color w:val="000000" w:themeColor="text1"/>
                      <w:szCs w:val="21"/>
                    </w:rPr>
                    <w:t>5127</w:t>
                  </w:r>
                </w:p>
              </w:tc>
            </w:tr>
            <w:tr w:rsidR="001E53BA" w:rsidRPr="004F6393" w14:paraId="3B77BB68" w14:textId="77777777" w:rsidTr="003F1F9C">
              <w:trPr>
                <w:cantSplit/>
                <w:trHeight w:val="397"/>
              </w:trPr>
              <w:tc>
                <w:tcPr>
                  <w:tcW w:w="1159" w:type="dxa"/>
                  <w:vMerge/>
                  <w:shd w:val="clear" w:color="auto" w:fill="auto"/>
                  <w:noWrap/>
                  <w:tcMar>
                    <w:left w:w="0" w:type="dxa"/>
                    <w:right w:w="0" w:type="dxa"/>
                  </w:tcMar>
                  <w:vAlign w:val="center"/>
                </w:tcPr>
                <w:p w14:paraId="3B3A4894" w14:textId="77777777" w:rsidR="00C84F18" w:rsidRPr="004F6393" w:rsidRDefault="00C84F18" w:rsidP="00D35F8D">
                  <w:pPr>
                    <w:pStyle w:val="afa"/>
                    <w:rPr>
                      <w:color w:val="000000" w:themeColor="text1"/>
                      <w:szCs w:val="21"/>
                    </w:rPr>
                  </w:pPr>
                </w:p>
              </w:tc>
              <w:tc>
                <w:tcPr>
                  <w:tcW w:w="1121" w:type="dxa"/>
                  <w:noWrap/>
                  <w:tcMar>
                    <w:left w:w="0" w:type="dxa"/>
                    <w:right w:w="0" w:type="dxa"/>
                  </w:tcMar>
                  <w:vAlign w:val="center"/>
                </w:tcPr>
                <w:p w14:paraId="45FF2A36" w14:textId="77777777" w:rsidR="00C84F18" w:rsidRPr="004F6393" w:rsidRDefault="00C84F18" w:rsidP="00D35F8D">
                  <w:pPr>
                    <w:pStyle w:val="afa"/>
                    <w:rPr>
                      <w:color w:val="000000" w:themeColor="text1"/>
                      <w:szCs w:val="21"/>
                    </w:rPr>
                  </w:pPr>
                  <w:r w:rsidRPr="004F6393">
                    <w:rPr>
                      <w:color w:val="000000" w:themeColor="text1"/>
                      <w:szCs w:val="21"/>
                    </w:rPr>
                    <w:t>第</w:t>
                  </w:r>
                  <w:r w:rsidRPr="004F6393">
                    <w:rPr>
                      <w:color w:val="000000" w:themeColor="text1"/>
                      <w:szCs w:val="21"/>
                    </w:rPr>
                    <w:t>2</w:t>
                  </w:r>
                  <w:r w:rsidRPr="004F6393">
                    <w:rPr>
                      <w:color w:val="000000" w:themeColor="text1"/>
                      <w:szCs w:val="21"/>
                    </w:rPr>
                    <w:t>次</w:t>
                  </w:r>
                </w:p>
              </w:tc>
              <w:tc>
                <w:tcPr>
                  <w:tcW w:w="2121" w:type="dxa"/>
                  <w:noWrap/>
                  <w:tcMar>
                    <w:left w:w="28" w:type="dxa"/>
                    <w:right w:w="28" w:type="dxa"/>
                  </w:tcMar>
                  <w:vAlign w:val="center"/>
                </w:tcPr>
                <w:p w14:paraId="6903284A" w14:textId="16F1F1B9" w:rsidR="00C84F18" w:rsidRPr="004F6393" w:rsidRDefault="005E1FD6" w:rsidP="00D35F8D">
                  <w:pPr>
                    <w:pStyle w:val="afa"/>
                    <w:rPr>
                      <w:color w:val="000000" w:themeColor="text1"/>
                      <w:szCs w:val="21"/>
                    </w:rPr>
                  </w:pPr>
                  <w:r>
                    <w:rPr>
                      <w:rFonts w:hint="eastAsia"/>
                      <w:color w:val="000000" w:themeColor="text1"/>
                      <w:szCs w:val="21"/>
                    </w:rPr>
                    <w:t>6.1</w:t>
                  </w:r>
                </w:p>
              </w:tc>
              <w:tc>
                <w:tcPr>
                  <w:tcW w:w="1980" w:type="dxa"/>
                  <w:vAlign w:val="center"/>
                </w:tcPr>
                <w:p w14:paraId="392D9472" w14:textId="5C849E71" w:rsidR="00C84F18" w:rsidRPr="004F6393" w:rsidRDefault="00FE51B5" w:rsidP="00D35F8D">
                  <w:pPr>
                    <w:pStyle w:val="afa"/>
                    <w:rPr>
                      <w:color w:val="000000" w:themeColor="text1"/>
                      <w:szCs w:val="21"/>
                    </w:rPr>
                  </w:pPr>
                  <w:r>
                    <w:rPr>
                      <w:rFonts w:hint="eastAsia"/>
                      <w:color w:val="000000" w:themeColor="text1"/>
                      <w:szCs w:val="21"/>
                    </w:rPr>
                    <w:t>3.07</w:t>
                  </w:r>
                  <w:r w:rsidRPr="00FE51B5">
                    <w:rPr>
                      <w:color w:val="000000" w:themeColor="text1"/>
                      <w:szCs w:val="21"/>
                    </w:rPr>
                    <w:t>×10</w:t>
                  </w:r>
                  <w:r w:rsidRPr="00FE51B5">
                    <w:rPr>
                      <w:color w:val="000000" w:themeColor="text1"/>
                      <w:szCs w:val="21"/>
                      <w:vertAlign w:val="superscript"/>
                    </w:rPr>
                    <w:t>-2</w:t>
                  </w:r>
                </w:p>
              </w:tc>
              <w:tc>
                <w:tcPr>
                  <w:tcW w:w="1925" w:type="dxa"/>
                  <w:vAlign w:val="center"/>
                </w:tcPr>
                <w:p w14:paraId="24A4B308" w14:textId="7EC48582" w:rsidR="00C84F18" w:rsidRPr="004F6393" w:rsidRDefault="005E1FD6" w:rsidP="00D35F8D">
                  <w:pPr>
                    <w:pStyle w:val="afa"/>
                    <w:rPr>
                      <w:color w:val="000000" w:themeColor="text1"/>
                      <w:szCs w:val="21"/>
                    </w:rPr>
                  </w:pPr>
                  <w:r>
                    <w:rPr>
                      <w:rFonts w:hint="eastAsia"/>
                      <w:color w:val="000000" w:themeColor="text1"/>
                      <w:szCs w:val="21"/>
                    </w:rPr>
                    <w:t>5038</w:t>
                  </w:r>
                </w:p>
              </w:tc>
            </w:tr>
            <w:tr w:rsidR="001E53BA" w:rsidRPr="004F6393" w14:paraId="7F3F8E39" w14:textId="77777777" w:rsidTr="003F1F9C">
              <w:trPr>
                <w:cantSplit/>
                <w:trHeight w:val="397"/>
              </w:trPr>
              <w:tc>
                <w:tcPr>
                  <w:tcW w:w="1159" w:type="dxa"/>
                  <w:vMerge/>
                  <w:shd w:val="clear" w:color="auto" w:fill="auto"/>
                  <w:noWrap/>
                  <w:tcMar>
                    <w:left w:w="0" w:type="dxa"/>
                    <w:right w:w="0" w:type="dxa"/>
                  </w:tcMar>
                  <w:vAlign w:val="center"/>
                </w:tcPr>
                <w:p w14:paraId="7B5D62E3" w14:textId="77777777" w:rsidR="00C84F18" w:rsidRPr="004F6393" w:rsidRDefault="00C84F18" w:rsidP="00D35F8D">
                  <w:pPr>
                    <w:pStyle w:val="afa"/>
                    <w:rPr>
                      <w:color w:val="000000" w:themeColor="text1"/>
                      <w:szCs w:val="21"/>
                    </w:rPr>
                  </w:pPr>
                </w:p>
              </w:tc>
              <w:tc>
                <w:tcPr>
                  <w:tcW w:w="1121" w:type="dxa"/>
                  <w:noWrap/>
                  <w:tcMar>
                    <w:left w:w="0" w:type="dxa"/>
                    <w:right w:w="0" w:type="dxa"/>
                  </w:tcMar>
                  <w:vAlign w:val="center"/>
                </w:tcPr>
                <w:p w14:paraId="48A7A410" w14:textId="77777777" w:rsidR="00C84F18" w:rsidRPr="004F6393" w:rsidRDefault="00C84F18" w:rsidP="00D35F8D">
                  <w:pPr>
                    <w:pStyle w:val="afa"/>
                    <w:rPr>
                      <w:color w:val="000000" w:themeColor="text1"/>
                      <w:szCs w:val="21"/>
                    </w:rPr>
                  </w:pPr>
                  <w:r w:rsidRPr="004F6393">
                    <w:rPr>
                      <w:color w:val="000000" w:themeColor="text1"/>
                      <w:szCs w:val="21"/>
                    </w:rPr>
                    <w:t>第</w:t>
                  </w:r>
                  <w:r w:rsidRPr="004F6393">
                    <w:rPr>
                      <w:color w:val="000000" w:themeColor="text1"/>
                      <w:szCs w:val="21"/>
                    </w:rPr>
                    <w:t>3</w:t>
                  </w:r>
                  <w:r w:rsidRPr="004F6393">
                    <w:rPr>
                      <w:color w:val="000000" w:themeColor="text1"/>
                      <w:szCs w:val="21"/>
                    </w:rPr>
                    <w:t>次</w:t>
                  </w:r>
                </w:p>
              </w:tc>
              <w:tc>
                <w:tcPr>
                  <w:tcW w:w="2121" w:type="dxa"/>
                  <w:noWrap/>
                  <w:tcMar>
                    <w:left w:w="28" w:type="dxa"/>
                    <w:right w:w="28" w:type="dxa"/>
                  </w:tcMar>
                  <w:vAlign w:val="center"/>
                </w:tcPr>
                <w:p w14:paraId="624DCE8E" w14:textId="1C239011" w:rsidR="00C84F18" w:rsidRPr="004F6393" w:rsidRDefault="005E1FD6" w:rsidP="00D35F8D">
                  <w:pPr>
                    <w:pStyle w:val="afa"/>
                    <w:rPr>
                      <w:color w:val="000000" w:themeColor="text1"/>
                      <w:szCs w:val="21"/>
                    </w:rPr>
                  </w:pPr>
                  <w:r>
                    <w:rPr>
                      <w:rFonts w:hint="eastAsia"/>
                      <w:color w:val="000000" w:themeColor="text1"/>
                      <w:szCs w:val="21"/>
                    </w:rPr>
                    <w:t>5.3</w:t>
                  </w:r>
                </w:p>
              </w:tc>
              <w:tc>
                <w:tcPr>
                  <w:tcW w:w="1980" w:type="dxa"/>
                  <w:vAlign w:val="center"/>
                </w:tcPr>
                <w:p w14:paraId="5DFA0822" w14:textId="64115B4F" w:rsidR="00C84F18" w:rsidRPr="004F6393" w:rsidRDefault="00FE51B5" w:rsidP="00D35F8D">
                  <w:pPr>
                    <w:pStyle w:val="afa"/>
                    <w:rPr>
                      <w:color w:val="000000" w:themeColor="text1"/>
                      <w:szCs w:val="21"/>
                    </w:rPr>
                  </w:pPr>
                  <w:r>
                    <w:rPr>
                      <w:rFonts w:hint="eastAsia"/>
                      <w:color w:val="000000" w:themeColor="text1"/>
                      <w:szCs w:val="21"/>
                    </w:rPr>
                    <w:t>2.64</w:t>
                  </w:r>
                  <w:r w:rsidRPr="00FE51B5">
                    <w:rPr>
                      <w:color w:val="000000" w:themeColor="text1"/>
                      <w:szCs w:val="21"/>
                    </w:rPr>
                    <w:t>×10</w:t>
                  </w:r>
                  <w:r w:rsidRPr="00FE51B5">
                    <w:rPr>
                      <w:color w:val="000000" w:themeColor="text1"/>
                      <w:szCs w:val="21"/>
                      <w:vertAlign w:val="superscript"/>
                    </w:rPr>
                    <w:t>-2</w:t>
                  </w:r>
                </w:p>
              </w:tc>
              <w:tc>
                <w:tcPr>
                  <w:tcW w:w="1925" w:type="dxa"/>
                  <w:vAlign w:val="center"/>
                </w:tcPr>
                <w:p w14:paraId="5C16E56E" w14:textId="5143C748" w:rsidR="00C84F18" w:rsidRPr="004F6393" w:rsidRDefault="005E1FD6" w:rsidP="00D35F8D">
                  <w:pPr>
                    <w:pStyle w:val="afa"/>
                    <w:rPr>
                      <w:color w:val="000000" w:themeColor="text1"/>
                      <w:szCs w:val="21"/>
                    </w:rPr>
                  </w:pPr>
                  <w:r>
                    <w:rPr>
                      <w:rFonts w:hint="eastAsia"/>
                      <w:color w:val="000000" w:themeColor="text1"/>
                      <w:szCs w:val="21"/>
                    </w:rPr>
                    <w:t>4985</w:t>
                  </w:r>
                </w:p>
              </w:tc>
            </w:tr>
          </w:tbl>
          <w:p w14:paraId="7629AD4F" w14:textId="36A39194" w:rsidR="001E53BA" w:rsidRPr="004F6393" w:rsidRDefault="001E53BA" w:rsidP="001E53BA">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t>表</w:t>
            </w:r>
            <w:r w:rsidRPr="004F6393">
              <w:rPr>
                <w:rFonts w:ascii="Times New Roman" w:eastAsia="黑体" w:hAnsi="Times New Roman" w:hint="eastAsia"/>
                <w:bCs/>
                <w:color w:val="000000" w:themeColor="text1"/>
                <w:kern w:val="2"/>
                <w:sz w:val="24"/>
                <w:szCs w:val="24"/>
              </w:rPr>
              <w:t>1</w:t>
            </w:r>
            <w:r w:rsidR="00071A84">
              <w:rPr>
                <w:rFonts w:ascii="Times New Roman" w:eastAsia="黑体" w:hAnsi="Times New Roman" w:hint="eastAsia"/>
                <w:bCs/>
                <w:color w:val="000000" w:themeColor="text1"/>
                <w:kern w:val="2"/>
                <w:sz w:val="24"/>
                <w:szCs w:val="24"/>
              </w:rPr>
              <w:t>8</w:t>
            </w:r>
            <w:r w:rsidRPr="004F6393">
              <w:rPr>
                <w:rFonts w:ascii="Times New Roman" w:eastAsia="黑体" w:hAnsi="Times New Roman"/>
                <w:bCs/>
                <w:color w:val="000000" w:themeColor="text1"/>
                <w:kern w:val="2"/>
                <w:sz w:val="24"/>
                <w:szCs w:val="24"/>
              </w:rPr>
              <w:t xml:space="preserve">               </w:t>
            </w:r>
            <w:r>
              <w:rPr>
                <w:rFonts w:ascii="Times New Roman" w:eastAsia="黑体" w:hAnsi="Times New Roman" w:hint="eastAsia"/>
                <w:bCs/>
                <w:color w:val="000000" w:themeColor="text1"/>
                <w:kern w:val="2"/>
                <w:sz w:val="24"/>
                <w:szCs w:val="24"/>
              </w:rPr>
              <w:t>有组织</w:t>
            </w:r>
            <w:r w:rsidRPr="004F6393">
              <w:rPr>
                <w:rFonts w:ascii="Times New Roman" w:eastAsia="黑体" w:hAnsi="Times New Roman"/>
                <w:bCs/>
                <w:color w:val="000000" w:themeColor="text1"/>
                <w:kern w:val="2"/>
                <w:sz w:val="24"/>
                <w:szCs w:val="24"/>
              </w:rPr>
              <w:t>废气检测结果</w:t>
            </w:r>
            <w:r>
              <w:rPr>
                <w:rFonts w:ascii="Times New Roman" w:eastAsia="黑体" w:hAnsi="Times New Roman" w:hint="eastAsia"/>
                <w:bCs/>
                <w:color w:val="000000" w:themeColor="text1"/>
                <w:kern w:val="2"/>
                <w:sz w:val="24"/>
                <w:szCs w:val="24"/>
              </w:rPr>
              <w:t xml:space="preserve">2               </w:t>
            </w:r>
            <w:r>
              <w:rPr>
                <w:rFonts w:ascii="Times New Roman" w:eastAsia="黑体" w:hAnsi="Times New Roman" w:hint="eastAsia"/>
                <w:bCs/>
                <w:color w:val="000000" w:themeColor="text1"/>
                <w:kern w:val="2"/>
                <w:sz w:val="24"/>
                <w:szCs w:val="24"/>
              </w:rPr>
              <w:t>单位：</w:t>
            </w:r>
            <w:r>
              <w:rPr>
                <w:rFonts w:ascii="Times New Roman" w:eastAsia="宋体" w:hAnsi="Times New Roman"/>
                <w:color w:val="000000" w:themeColor="text1"/>
                <w:szCs w:val="21"/>
              </w:rPr>
              <w:t>mg/m</w:t>
            </w:r>
            <w:r>
              <w:rPr>
                <w:rFonts w:ascii="Times New Roman" w:eastAsia="宋体" w:hAnsi="Times New Roman"/>
                <w:color w:val="000000" w:themeColor="text1"/>
                <w:szCs w:val="21"/>
                <w:vertAlign w:val="superscript"/>
              </w:rPr>
              <w:t>3</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9"/>
              <w:gridCol w:w="866"/>
              <w:gridCol w:w="953"/>
              <w:gridCol w:w="948"/>
              <w:gridCol w:w="949"/>
              <w:gridCol w:w="964"/>
              <w:gridCol w:w="949"/>
              <w:gridCol w:w="952"/>
              <w:gridCol w:w="726"/>
            </w:tblGrid>
            <w:tr w:rsidR="001E53BA" w:rsidRPr="004F6393" w14:paraId="31F1B8B1" w14:textId="77777777" w:rsidTr="00BE143E">
              <w:trPr>
                <w:cantSplit/>
                <w:trHeight w:val="397"/>
              </w:trPr>
              <w:tc>
                <w:tcPr>
                  <w:tcW w:w="991" w:type="dxa"/>
                  <w:vMerge w:val="restart"/>
                  <w:vAlign w:val="center"/>
                </w:tcPr>
                <w:p w14:paraId="37EA9C92" w14:textId="77777777" w:rsidR="001E53BA" w:rsidRPr="004F6393" w:rsidRDefault="001E53BA" w:rsidP="001E53BA">
                  <w:pPr>
                    <w:pStyle w:val="afa"/>
                    <w:rPr>
                      <w:b/>
                      <w:color w:val="000000" w:themeColor="text1"/>
                      <w:szCs w:val="21"/>
                    </w:rPr>
                  </w:pPr>
                  <w:r w:rsidRPr="004F6393">
                    <w:rPr>
                      <w:rFonts w:hint="eastAsia"/>
                      <w:b/>
                      <w:color w:val="000000" w:themeColor="text1"/>
                      <w:szCs w:val="21"/>
                    </w:rPr>
                    <w:t>检测日期</w:t>
                  </w:r>
                </w:p>
              </w:tc>
              <w:tc>
                <w:tcPr>
                  <w:tcW w:w="867" w:type="dxa"/>
                  <w:vMerge w:val="restart"/>
                  <w:vAlign w:val="center"/>
                </w:tcPr>
                <w:p w14:paraId="3E856408" w14:textId="77777777" w:rsidR="001E53BA" w:rsidRPr="004F6393" w:rsidRDefault="001E53BA" w:rsidP="001E53BA">
                  <w:pPr>
                    <w:pStyle w:val="afa"/>
                    <w:rPr>
                      <w:b/>
                      <w:color w:val="000000" w:themeColor="text1"/>
                      <w:szCs w:val="21"/>
                    </w:rPr>
                  </w:pPr>
                  <w:r w:rsidRPr="004F6393">
                    <w:rPr>
                      <w:rFonts w:hint="eastAsia"/>
                      <w:b/>
                      <w:color w:val="000000" w:themeColor="text1"/>
                      <w:szCs w:val="21"/>
                    </w:rPr>
                    <w:t>检测频次</w:t>
                  </w:r>
                </w:p>
              </w:tc>
              <w:tc>
                <w:tcPr>
                  <w:tcW w:w="6448" w:type="dxa"/>
                  <w:gridSpan w:val="7"/>
                  <w:noWrap/>
                  <w:tcMar>
                    <w:left w:w="28" w:type="dxa"/>
                    <w:right w:w="28" w:type="dxa"/>
                  </w:tcMar>
                  <w:vAlign w:val="center"/>
                </w:tcPr>
                <w:p w14:paraId="1E5B5C54" w14:textId="07EABB4D" w:rsidR="001E53BA" w:rsidRPr="004F6393" w:rsidRDefault="001E53BA" w:rsidP="001E53BA">
                  <w:pPr>
                    <w:pStyle w:val="afa"/>
                    <w:rPr>
                      <w:b/>
                      <w:color w:val="000000" w:themeColor="text1"/>
                      <w:szCs w:val="21"/>
                    </w:rPr>
                  </w:pPr>
                  <w:r>
                    <w:rPr>
                      <w:rFonts w:hint="eastAsia"/>
                      <w:b/>
                      <w:color w:val="000000" w:themeColor="text1"/>
                      <w:szCs w:val="21"/>
                    </w:rPr>
                    <w:t>颗粒物</w:t>
                  </w:r>
                </w:p>
              </w:tc>
            </w:tr>
            <w:tr w:rsidR="001E53BA" w:rsidRPr="004F6393" w14:paraId="4521CE8C" w14:textId="77777777" w:rsidTr="00BE143E">
              <w:trPr>
                <w:cantSplit/>
                <w:trHeight w:val="397"/>
              </w:trPr>
              <w:tc>
                <w:tcPr>
                  <w:tcW w:w="991" w:type="dxa"/>
                  <w:vMerge/>
                  <w:vAlign w:val="center"/>
                </w:tcPr>
                <w:p w14:paraId="21471E4B" w14:textId="77777777" w:rsidR="001E53BA" w:rsidRPr="004F6393" w:rsidRDefault="001E53BA" w:rsidP="001E53BA">
                  <w:pPr>
                    <w:pStyle w:val="afa"/>
                    <w:rPr>
                      <w:b/>
                      <w:color w:val="000000" w:themeColor="text1"/>
                      <w:szCs w:val="21"/>
                    </w:rPr>
                  </w:pPr>
                </w:p>
              </w:tc>
              <w:tc>
                <w:tcPr>
                  <w:tcW w:w="867" w:type="dxa"/>
                  <w:vMerge/>
                  <w:vAlign w:val="center"/>
                </w:tcPr>
                <w:p w14:paraId="4061DB5E" w14:textId="77777777" w:rsidR="001E53BA" w:rsidRPr="004F6393" w:rsidRDefault="001E53BA" w:rsidP="001E53BA">
                  <w:pPr>
                    <w:pStyle w:val="afa"/>
                    <w:rPr>
                      <w:b/>
                      <w:color w:val="000000" w:themeColor="text1"/>
                      <w:szCs w:val="21"/>
                    </w:rPr>
                  </w:pPr>
                </w:p>
              </w:tc>
              <w:tc>
                <w:tcPr>
                  <w:tcW w:w="2853" w:type="dxa"/>
                  <w:gridSpan w:val="3"/>
                  <w:noWrap/>
                  <w:tcMar>
                    <w:left w:w="0" w:type="dxa"/>
                    <w:right w:w="0" w:type="dxa"/>
                  </w:tcMar>
                  <w:vAlign w:val="center"/>
                </w:tcPr>
                <w:p w14:paraId="052980DD" w14:textId="0C0ACDD5" w:rsidR="001E53BA" w:rsidRPr="004F6393" w:rsidRDefault="00431D90" w:rsidP="001E53BA">
                  <w:pPr>
                    <w:pStyle w:val="afa"/>
                    <w:rPr>
                      <w:b/>
                      <w:color w:val="000000" w:themeColor="text1"/>
                      <w:szCs w:val="21"/>
                    </w:rPr>
                  </w:pPr>
                  <w:r w:rsidRPr="001A0F1F">
                    <w:rPr>
                      <w:rFonts w:hint="eastAsia"/>
                      <w:b/>
                      <w:bCs/>
                      <w:color w:val="000000" w:themeColor="text1"/>
                      <w:szCs w:val="21"/>
                    </w:rPr>
                    <w:t>投料废气袋式除尘器</w:t>
                  </w:r>
                  <w:r w:rsidRPr="001A0F1F">
                    <w:rPr>
                      <w:rFonts w:hint="eastAsia"/>
                      <w:b/>
                      <w:bCs/>
                      <w:color w:val="000000" w:themeColor="text1"/>
                      <w:szCs w:val="21"/>
                    </w:rPr>
                    <w:t>+15</w:t>
                  </w:r>
                  <w:r w:rsidRPr="001A0F1F">
                    <w:rPr>
                      <w:b/>
                      <w:bCs/>
                      <w:color w:val="000000" w:themeColor="text1"/>
                      <w:szCs w:val="21"/>
                    </w:rPr>
                    <w:t>m</w:t>
                  </w:r>
                  <w:r w:rsidRPr="001A0F1F">
                    <w:rPr>
                      <w:rFonts w:hint="eastAsia"/>
                      <w:b/>
                      <w:bCs/>
                      <w:color w:val="000000" w:themeColor="text1"/>
                      <w:szCs w:val="21"/>
                    </w:rPr>
                    <w:t>排气筒</w:t>
                  </w:r>
                  <w:r w:rsidRPr="001A0F1F">
                    <w:rPr>
                      <w:rFonts w:hint="eastAsia"/>
                      <w:b/>
                      <w:bCs/>
                      <w:color w:val="000000" w:themeColor="text1"/>
                      <w:szCs w:val="21"/>
                    </w:rPr>
                    <w:t>P</w:t>
                  </w:r>
                  <w:r w:rsidRPr="001A0F1F">
                    <w:rPr>
                      <w:b/>
                      <w:bCs/>
                      <w:color w:val="000000" w:themeColor="text1"/>
                      <w:szCs w:val="21"/>
                    </w:rPr>
                    <w:t>2</w:t>
                  </w:r>
                  <w:r w:rsidRPr="00431D90">
                    <w:rPr>
                      <w:b/>
                      <w:bCs/>
                      <w:color w:val="000000" w:themeColor="text1"/>
                      <w:szCs w:val="21"/>
                    </w:rPr>
                    <w:t>处理设施进口</w:t>
                  </w:r>
                </w:p>
              </w:tc>
              <w:tc>
                <w:tcPr>
                  <w:tcW w:w="2852" w:type="dxa"/>
                  <w:gridSpan w:val="3"/>
                  <w:vAlign w:val="center"/>
                </w:tcPr>
                <w:p w14:paraId="24415E5A" w14:textId="65F79AA0" w:rsidR="001E53BA" w:rsidRPr="004F6393" w:rsidRDefault="00431D90" w:rsidP="001E53BA">
                  <w:pPr>
                    <w:pStyle w:val="afa"/>
                    <w:rPr>
                      <w:b/>
                      <w:color w:val="000000" w:themeColor="text1"/>
                      <w:szCs w:val="21"/>
                    </w:rPr>
                  </w:pPr>
                  <w:r w:rsidRPr="00431D90">
                    <w:rPr>
                      <w:rFonts w:hint="eastAsia"/>
                      <w:b/>
                      <w:color w:val="000000" w:themeColor="text1"/>
                      <w:szCs w:val="21"/>
                    </w:rPr>
                    <w:t>排气筒</w:t>
                  </w:r>
                  <w:r w:rsidRPr="00431D90">
                    <w:rPr>
                      <w:rFonts w:hint="eastAsia"/>
                      <w:b/>
                      <w:color w:val="000000" w:themeColor="text1"/>
                      <w:szCs w:val="21"/>
                    </w:rPr>
                    <w:t>P2</w:t>
                  </w:r>
                  <w:r w:rsidRPr="00431D90">
                    <w:rPr>
                      <w:rFonts w:hint="eastAsia"/>
                      <w:b/>
                      <w:color w:val="000000" w:themeColor="text1"/>
                      <w:szCs w:val="21"/>
                    </w:rPr>
                    <w:t>总出口</w:t>
                  </w:r>
                </w:p>
              </w:tc>
              <w:tc>
                <w:tcPr>
                  <w:tcW w:w="743" w:type="dxa"/>
                  <w:vMerge w:val="restart"/>
                  <w:vAlign w:val="center"/>
                </w:tcPr>
                <w:p w14:paraId="7ACD61C8" w14:textId="77777777" w:rsidR="001E53BA" w:rsidRPr="004F6393" w:rsidRDefault="001E53BA" w:rsidP="001E53BA">
                  <w:pPr>
                    <w:pStyle w:val="afa"/>
                    <w:rPr>
                      <w:b/>
                      <w:color w:val="000000" w:themeColor="text1"/>
                      <w:szCs w:val="21"/>
                    </w:rPr>
                  </w:pPr>
                  <w:r w:rsidRPr="004F6393">
                    <w:rPr>
                      <w:rFonts w:hint="eastAsia"/>
                      <w:b/>
                      <w:color w:val="000000" w:themeColor="text1"/>
                      <w:szCs w:val="21"/>
                    </w:rPr>
                    <w:t>去除</w:t>
                  </w:r>
                </w:p>
                <w:p w14:paraId="342D339D" w14:textId="77777777" w:rsidR="001E53BA" w:rsidRPr="004F6393" w:rsidRDefault="001E53BA" w:rsidP="001E53BA">
                  <w:pPr>
                    <w:pStyle w:val="afa"/>
                    <w:rPr>
                      <w:b/>
                      <w:color w:val="000000" w:themeColor="text1"/>
                      <w:szCs w:val="21"/>
                    </w:rPr>
                  </w:pPr>
                  <w:r w:rsidRPr="004F6393">
                    <w:rPr>
                      <w:rFonts w:hint="eastAsia"/>
                      <w:b/>
                      <w:color w:val="000000" w:themeColor="text1"/>
                      <w:szCs w:val="21"/>
                    </w:rPr>
                    <w:t>效率（</w:t>
                  </w:r>
                  <w:r w:rsidRPr="004F6393">
                    <w:rPr>
                      <w:rFonts w:hint="eastAsia"/>
                      <w:b/>
                      <w:color w:val="000000" w:themeColor="text1"/>
                      <w:szCs w:val="21"/>
                    </w:rPr>
                    <w:t>%</w:t>
                  </w:r>
                  <w:r w:rsidRPr="004F6393">
                    <w:rPr>
                      <w:rFonts w:hint="eastAsia"/>
                      <w:b/>
                      <w:color w:val="000000" w:themeColor="text1"/>
                      <w:szCs w:val="21"/>
                    </w:rPr>
                    <w:t>）</w:t>
                  </w:r>
                </w:p>
              </w:tc>
            </w:tr>
            <w:tr w:rsidR="001E53BA" w:rsidRPr="004F6393" w14:paraId="51490756" w14:textId="77777777" w:rsidTr="00BE143E">
              <w:trPr>
                <w:cantSplit/>
                <w:trHeight w:val="397"/>
              </w:trPr>
              <w:tc>
                <w:tcPr>
                  <w:tcW w:w="991" w:type="dxa"/>
                  <w:vMerge/>
                  <w:vAlign w:val="center"/>
                </w:tcPr>
                <w:p w14:paraId="3CFDB9C2" w14:textId="77777777" w:rsidR="001E53BA" w:rsidRPr="004F6393" w:rsidRDefault="001E53BA" w:rsidP="001E53BA">
                  <w:pPr>
                    <w:pStyle w:val="afa"/>
                    <w:rPr>
                      <w:bCs/>
                      <w:color w:val="000000" w:themeColor="text1"/>
                      <w:szCs w:val="21"/>
                    </w:rPr>
                  </w:pPr>
                </w:p>
              </w:tc>
              <w:tc>
                <w:tcPr>
                  <w:tcW w:w="867" w:type="dxa"/>
                  <w:vMerge/>
                  <w:vAlign w:val="center"/>
                </w:tcPr>
                <w:p w14:paraId="6CCC2CB4" w14:textId="77777777" w:rsidR="001E53BA" w:rsidRPr="004F6393" w:rsidRDefault="001E53BA" w:rsidP="001E53BA">
                  <w:pPr>
                    <w:pStyle w:val="afa"/>
                    <w:rPr>
                      <w:bCs/>
                      <w:color w:val="000000" w:themeColor="text1"/>
                      <w:szCs w:val="21"/>
                    </w:rPr>
                  </w:pPr>
                </w:p>
              </w:tc>
              <w:tc>
                <w:tcPr>
                  <w:tcW w:w="954" w:type="dxa"/>
                  <w:noWrap/>
                  <w:tcMar>
                    <w:left w:w="0" w:type="dxa"/>
                    <w:right w:w="0" w:type="dxa"/>
                  </w:tcMar>
                  <w:vAlign w:val="center"/>
                </w:tcPr>
                <w:p w14:paraId="6FDBDE70" w14:textId="77777777" w:rsidR="001E53BA" w:rsidRPr="004F6393" w:rsidRDefault="001E53BA" w:rsidP="001E53BA">
                  <w:pPr>
                    <w:pStyle w:val="afa"/>
                    <w:adjustRightInd w:val="0"/>
                    <w:ind w:leftChars="-50" w:left="-110" w:rightChars="-50" w:right="-110"/>
                    <w:rPr>
                      <w:b/>
                      <w:color w:val="000000" w:themeColor="text1"/>
                      <w:szCs w:val="21"/>
                    </w:rPr>
                  </w:pPr>
                  <w:r w:rsidRPr="004F6393">
                    <w:rPr>
                      <w:b/>
                      <w:color w:val="000000" w:themeColor="text1"/>
                      <w:szCs w:val="21"/>
                    </w:rPr>
                    <w:t>浓度</w:t>
                  </w:r>
                </w:p>
                <w:p w14:paraId="60F16200" w14:textId="77777777" w:rsidR="001E53BA" w:rsidRPr="004F6393" w:rsidRDefault="001E53BA" w:rsidP="001E53BA">
                  <w:pPr>
                    <w:pStyle w:val="afa"/>
                    <w:adjustRightInd w:val="0"/>
                    <w:ind w:leftChars="-50" w:left="-110" w:rightChars="-50" w:right="-110"/>
                    <w:rPr>
                      <w:b/>
                      <w:color w:val="000000" w:themeColor="text1"/>
                      <w:szCs w:val="21"/>
                    </w:rPr>
                  </w:pPr>
                  <w:r w:rsidRPr="004F6393">
                    <w:rPr>
                      <w:b/>
                      <w:color w:val="000000" w:themeColor="text1"/>
                      <w:szCs w:val="21"/>
                    </w:rPr>
                    <w:t>（</w:t>
                  </w:r>
                  <w:r w:rsidRPr="004F6393">
                    <w:rPr>
                      <w:b/>
                      <w:color w:val="000000" w:themeColor="text1"/>
                      <w:szCs w:val="21"/>
                    </w:rPr>
                    <w:t>mg/m</w:t>
                  </w:r>
                  <w:r w:rsidRPr="004F6393">
                    <w:rPr>
                      <w:b/>
                      <w:color w:val="000000" w:themeColor="text1"/>
                      <w:szCs w:val="21"/>
                      <w:vertAlign w:val="superscript"/>
                    </w:rPr>
                    <w:t>3</w:t>
                  </w:r>
                  <w:r w:rsidRPr="004F6393">
                    <w:rPr>
                      <w:b/>
                      <w:color w:val="000000" w:themeColor="text1"/>
                      <w:szCs w:val="21"/>
                    </w:rPr>
                    <w:t>）</w:t>
                  </w:r>
                </w:p>
              </w:tc>
              <w:tc>
                <w:tcPr>
                  <w:tcW w:w="949" w:type="dxa"/>
                  <w:vAlign w:val="center"/>
                </w:tcPr>
                <w:p w14:paraId="274988D2" w14:textId="77777777" w:rsidR="001E53BA" w:rsidRPr="004F6393" w:rsidRDefault="001E53BA" w:rsidP="001E53BA">
                  <w:pPr>
                    <w:pStyle w:val="afa"/>
                    <w:adjustRightInd w:val="0"/>
                    <w:ind w:leftChars="-50" w:left="-110" w:rightChars="-50" w:right="-110"/>
                    <w:rPr>
                      <w:b/>
                      <w:color w:val="000000" w:themeColor="text1"/>
                      <w:szCs w:val="21"/>
                    </w:rPr>
                  </w:pPr>
                  <w:r w:rsidRPr="004F6393">
                    <w:rPr>
                      <w:b/>
                      <w:color w:val="000000" w:themeColor="text1"/>
                      <w:szCs w:val="21"/>
                    </w:rPr>
                    <w:t>速率</w:t>
                  </w:r>
                </w:p>
                <w:p w14:paraId="4B12AC91" w14:textId="77777777" w:rsidR="001E53BA" w:rsidRPr="004F6393" w:rsidRDefault="001E53BA" w:rsidP="001E53BA">
                  <w:pPr>
                    <w:pStyle w:val="afa"/>
                    <w:rPr>
                      <w:b/>
                      <w:color w:val="000000" w:themeColor="text1"/>
                      <w:szCs w:val="21"/>
                    </w:rPr>
                  </w:pPr>
                  <w:r w:rsidRPr="004F6393">
                    <w:rPr>
                      <w:b/>
                      <w:color w:val="000000" w:themeColor="text1"/>
                      <w:szCs w:val="21"/>
                    </w:rPr>
                    <w:t>（</w:t>
                  </w:r>
                  <w:r w:rsidRPr="004F6393">
                    <w:rPr>
                      <w:b/>
                      <w:color w:val="000000" w:themeColor="text1"/>
                      <w:szCs w:val="21"/>
                    </w:rPr>
                    <w:t>kg/h</w:t>
                  </w:r>
                  <w:r w:rsidRPr="004F6393">
                    <w:rPr>
                      <w:b/>
                      <w:color w:val="000000" w:themeColor="text1"/>
                      <w:szCs w:val="21"/>
                    </w:rPr>
                    <w:t>）</w:t>
                  </w:r>
                </w:p>
              </w:tc>
              <w:tc>
                <w:tcPr>
                  <w:tcW w:w="950" w:type="dxa"/>
                  <w:vAlign w:val="center"/>
                </w:tcPr>
                <w:p w14:paraId="26730D12" w14:textId="77777777" w:rsidR="001E53BA" w:rsidRPr="004F6393" w:rsidRDefault="001E53BA" w:rsidP="001E53BA">
                  <w:pPr>
                    <w:pStyle w:val="afa"/>
                    <w:rPr>
                      <w:b/>
                      <w:color w:val="000000" w:themeColor="text1"/>
                      <w:szCs w:val="21"/>
                    </w:rPr>
                  </w:pPr>
                  <w:r w:rsidRPr="004F6393">
                    <w:rPr>
                      <w:b/>
                      <w:color w:val="000000" w:themeColor="text1"/>
                      <w:szCs w:val="21"/>
                    </w:rPr>
                    <w:t>废气流量</w:t>
                  </w:r>
                </w:p>
                <w:p w14:paraId="26C92F93" w14:textId="77777777" w:rsidR="001E53BA" w:rsidRPr="004F6393" w:rsidRDefault="001E53BA" w:rsidP="001E53BA">
                  <w:pPr>
                    <w:pStyle w:val="afa"/>
                    <w:rPr>
                      <w:b/>
                      <w:color w:val="000000" w:themeColor="text1"/>
                      <w:szCs w:val="21"/>
                    </w:rPr>
                  </w:pPr>
                  <w:r w:rsidRPr="004F6393">
                    <w:rPr>
                      <w:b/>
                      <w:color w:val="000000" w:themeColor="text1"/>
                      <w:szCs w:val="21"/>
                    </w:rPr>
                    <w:t>（</w:t>
                  </w:r>
                  <w:r w:rsidRPr="004F6393">
                    <w:rPr>
                      <w:b/>
                      <w:color w:val="000000" w:themeColor="text1"/>
                      <w:szCs w:val="21"/>
                    </w:rPr>
                    <w:t>m</w:t>
                  </w:r>
                  <w:r w:rsidRPr="004F6393">
                    <w:rPr>
                      <w:b/>
                      <w:color w:val="000000" w:themeColor="text1"/>
                      <w:szCs w:val="21"/>
                      <w:vertAlign w:val="superscript"/>
                    </w:rPr>
                    <w:t>3</w:t>
                  </w:r>
                  <w:r w:rsidRPr="004F6393">
                    <w:rPr>
                      <w:b/>
                      <w:color w:val="000000" w:themeColor="text1"/>
                      <w:szCs w:val="21"/>
                    </w:rPr>
                    <w:t>/h</w:t>
                  </w:r>
                  <w:r w:rsidRPr="004F6393">
                    <w:rPr>
                      <w:b/>
                      <w:color w:val="000000" w:themeColor="text1"/>
                      <w:szCs w:val="21"/>
                    </w:rPr>
                    <w:t>）</w:t>
                  </w:r>
                </w:p>
              </w:tc>
              <w:tc>
                <w:tcPr>
                  <w:tcW w:w="949" w:type="dxa"/>
                  <w:vAlign w:val="center"/>
                </w:tcPr>
                <w:p w14:paraId="0F32F18C" w14:textId="77777777" w:rsidR="001E53BA" w:rsidRPr="004F6393" w:rsidRDefault="001E53BA" w:rsidP="001E53BA">
                  <w:pPr>
                    <w:pStyle w:val="afa"/>
                    <w:adjustRightInd w:val="0"/>
                    <w:ind w:leftChars="-50" w:left="-110" w:rightChars="-50" w:right="-110"/>
                    <w:rPr>
                      <w:b/>
                      <w:color w:val="000000" w:themeColor="text1"/>
                      <w:szCs w:val="21"/>
                    </w:rPr>
                  </w:pPr>
                  <w:r w:rsidRPr="004F6393">
                    <w:rPr>
                      <w:rFonts w:hint="eastAsia"/>
                      <w:b/>
                      <w:color w:val="000000" w:themeColor="text1"/>
                      <w:szCs w:val="21"/>
                    </w:rPr>
                    <w:t>排放</w:t>
                  </w:r>
                  <w:r w:rsidRPr="004F6393">
                    <w:rPr>
                      <w:b/>
                      <w:color w:val="000000" w:themeColor="text1"/>
                      <w:szCs w:val="21"/>
                    </w:rPr>
                    <w:t>浓度</w:t>
                  </w:r>
                </w:p>
                <w:p w14:paraId="306944DA" w14:textId="77777777" w:rsidR="001E53BA" w:rsidRPr="004F6393" w:rsidRDefault="001E53BA" w:rsidP="001E53BA">
                  <w:pPr>
                    <w:pStyle w:val="afa"/>
                    <w:adjustRightInd w:val="0"/>
                    <w:ind w:left="-50" w:rightChars="-50" w:right="-110"/>
                    <w:rPr>
                      <w:b/>
                      <w:color w:val="000000" w:themeColor="text1"/>
                      <w:szCs w:val="21"/>
                    </w:rPr>
                  </w:pPr>
                  <w:r w:rsidRPr="004F6393">
                    <w:rPr>
                      <w:b/>
                      <w:color w:val="000000" w:themeColor="text1"/>
                      <w:szCs w:val="21"/>
                    </w:rPr>
                    <w:t>（</w:t>
                  </w:r>
                  <w:r w:rsidRPr="004F6393">
                    <w:rPr>
                      <w:b/>
                      <w:color w:val="000000" w:themeColor="text1"/>
                      <w:szCs w:val="21"/>
                    </w:rPr>
                    <w:t>mg/m</w:t>
                  </w:r>
                  <w:r w:rsidRPr="004F6393">
                    <w:rPr>
                      <w:b/>
                      <w:color w:val="000000" w:themeColor="text1"/>
                      <w:szCs w:val="21"/>
                      <w:vertAlign w:val="superscript"/>
                    </w:rPr>
                    <w:t>3</w:t>
                  </w:r>
                  <w:r w:rsidRPr="004F6393">
                    <w:rPr>
                      <w:b/>
                      <w:color w:val="000000" w:themeColor="text1"/>
                      <w:szCs w:val="21"/>
                    </w:rPr>
                    <w:t>）</w:t>
                  </w:r>
                </w:p>
              </w:tc>
              <w:tc>
                <w:tcPr>
                  <w:tcW w:w="950" w:type="dxa"/>
                  <w:vAlign w:val="center"/>
                </w:tcPr>
                <w:p w14:paraId="5183337D" w14:textId="77777777" w:rsidR="001E53BA" w:rsidRPr="004F6393" w:rsidRDefault="001E53BA" w:rsidP="001E53BA">
                  <w:pPr>
                    <w:pStyle w:val="afa"/>
                    <w:adjustRightInd w:val="0"/>
                    <w:rPr>
                      <w:b/>
                      <w:color w:val="000000" w:themeColor="text1"/>
                      <w:szCs w:val="21"/>
                    </w:rPr>
                  </w:pPr>
                  <w:r w:rsidRPr="004F6393">
                    <w:rPr>
                      <w:b/>
                      <w:color w:val="000000" w:themeColor="text1"/>
                      <w:szCs w:val="21"/>
                    </w:rPr>
                    <w:t>排放速率</w:t>
                  </w:r>
                </w:p>
                <w:p w14:paraId="315B2983" w14:textId="77777777" w:rsidR="001E53BA" w:rsidRPr="004F6393" w:rsidRDefault="001E53BA" w:rsidP="001E53BA">
                  <w:pPr>
                    <w:pStyle w:val="afa"/>
                    <w:adjustRightInd w:val="0"/>
                    <w:rPr>
                      <w:b/>
                      <w:color w:val="000000" w:themeColor="text1"/>
                      <w:szCs w:val="21"/>
                    </w:rPr>
                  </w:pPr>
                  <w:r w:rsidRPr="004F6393">
                    <w:rPr>
                      <w:b/>
                      <w:color w:val="000000" w:themeColor="text1"/>
                      <w:szCs w:val="21"/>
                    </w:rPr>
                    <w:t>（</w:t>
                  </w:r>
                  <w:r w:rsidRPr="004F6393">
                    <w:rPr>
                      <w:b/>
                      <w:color w:val="000000" w:themeColor="text1"/>
                      <w:szCs w:val="21"/>
                    </w:rPr>
                    <w:t>kg/h</w:t>
                  </w:r>
                  <w:r w:rsidRPr="004F6393">
                    <w:rPr>
                      <w:b/>
                      <w:color w:val="000000" w:themeColor="text1"/>
                      <w:szCs w:val="21"/>
                    </w:rPr>
                    <w:t>）</w:t>
                  </w:r>
                </w:p>
              </w:tc>
              <w:tc>
                <w:tcPr>
                  <w:tcW w:w="953" w:type="dxa"/>
                  <w:vAlign w:val="center"/>
                </w:tcPr>
                <w:p w14:paraId="11545E09" w14:textId="77777777" w:rsidR="001E53BA" w:rsidRPr="004F6393" w:rsidRDefault="001E53BA" w:rsidP="001E53BA">
                  <w:pPr>
                    <w:pStyle w:val="afa"/>
                    <w:adjustRightInd w:val="0"/>
                    <w:rPr>
                      <w:b/>
                      <w:color w:val="000000" w:themeColor="text1"/>
                      <w:szCs w:val="21"/>
                    </w:rPr>
                  </w:pPr>
                  <w:r w:rsidRPr="004F6393">
                    <w:rPr>
                      <w:b/>
                      <w:color w:val="000000" w:themeColor="text1"/>
                      <w:szCs w:val="21"/>
                    </w:rPr>
                    <w:t>废气流量</w:t>
                  </w:r>
                </w:p>
                <w:p w14:paraId="6CA831C5" w14:textId="77777777" w:rsidR="001E53BA" w:rsidRPr="004F6393" w:rsidRDefault="001E53BA" w:rsidP="001E53BA">
                  <w:pPr>
                    <w:pStyle w:val="afa"/>
                    <w:adjustRightInd w:val="0"/>
                    <w:rPr>
                      <w:b/>
                      <w:color w:val="000000" w:themeColor="text1"/>
                      <w:szCs w:val="21"/>
                    </w:rPr>
                  </w:pPr>
                  <w:r w:rsidRPr="004F6393">
                    <w:rPr>
                      <w:b/>
                      <w:color w:val="000000" w:themeColor="text1"/>
                      <w:szCs w:val="21"/>
                    </w:rPr>
                    <w:t>（</w:t>
                  </w:r>
                  <w:r w:rsidRPr="004F6393">
                    <w:rPr>
                      <w:b/>
                      <w:color w:val="000000" w:themeColor="text1"/>
                      <w:szCs w:val="21"/>
                    </w:rPr>
                    <w:t>m</w:t>
                  </w:r>
                  <w:r w:rsidRPr="004F6393">
                    <w:rPr>
                      <w:b/>
                      <w:color w:val="000000" w:themeColor="text1"/>
                      <w:szCs w:val="21"/>
                      <w:vertAlign w:val="superscript"/>
                    </w:rPr>
                    <w:t>3</w:t>
                  </w:r>
                  <w:r w:rsidRPr="004F6393">
                    <w:rPr>
                      <w:b/>
                      <w:color w:val="000000" w:themeColor="text1"/>
                      <w:szCs w:val="21"/>
                    </w:rPr>
                    <w:t>/h</w:t>
                  </w:r>
                  <w:r w:rsidRPr="004F6393">
                    <w:rPr>
                      <w:b/>
                      <w:color w:val="000000" w:themeColor="text1"/>
                      <w:szCs w:val="21"/>
                    </w:rPr>
                    <w:t>）</w:t>
                  </w:r>
                </w:p>
              </w:tc>
              <w:tc>
                <w:tcPr>
                  <w:tcW w:w="743" w:type="dxa"/>
                  <w:vMerge/>
                  <w:vAlign w:val="center"/>
                </w:tcPr>
                <w:p w14:paraId="0B8A3CBE" w14:textId="77777777" w:rsidR="001E53BA" w:rsidRPr="004F6393" w:rsidRDefault="001E53BA" w:rsidP="001E53BA">
                  <w:pPr>
                    <w:pStyle w:val="afa"/>
                    <w:rPr>
                      <w:bCs/>
                      <w:color w:val="000000" w:themeColor="text1"/>
                      <w:szCs w:val="21"/>
                    </w:rPr>
                  </w:pPr>
                </w:p>
              </w:tc>
            </w:tr>
            <w:tr w:rsidR="001E53BA" w:rsidRPr="004F6393" w14:paraId="20393B7A" w14:textId="77777777" w:rsidTr="00BE143E">
              <w:trPr>
                <w:cantSplit/>
                <w:trHeight w:val="397"/>
              </w:trPr>
              <w:tc>
                <w:tcPr>
                  <w:tcW w:w="991" w:type="dxa"/>
                  <w:vMerge w:val="restart"/>
                  <w:noWrap/>
                  <w:tcMar>
                    <w:left w:w="0" w:type="dxa"/>
                    <w:right w:w="0" w:type="dxa"/>
                  </w:tcMar>
                  <w:vAlign w:val="center"/>
                </w:tcPr>
                <w:p w14:paraId="79AB3E90" w14:textId="381B9814" w:rsidR="001E53BA" w:rsidRPr="004F6393" w:rsidRDefault="001E53BA" w:rsidP="001E53BA">
                  <w:pPr>
                    <w:pStyle w:val="afa"/>
                    <w:rPr>
                      <w:color w:val="000000" w:themeColor="text1"/>
                      <w:szCs w:val="21"/>
                    </w:rPr>
                  </w:pPr>
                  <w:r w:rsidRPr="004F6393">
                    <w:rPr>
                      <w:color w:val="000000" w:themeColor="text1"/>
                      <w:szCs w:val="21"/>
                    </w:rPr>
                    <w:t>2024.</w:t>
                  </w:r>
                  <w:r w:rsidR="00A510E5">
                    <w:rPr>
                      <w:rFonts w:hint="eastAsia"/>
                      <w:color w:val="000000" w:themeColor="text1"/>
                      <w:szCs w:val="21"/>
                    </w:rPr>
                    <w:t>8</w:t>
                  </w:r>
                  <w:r w:rsidRPr="004F6393">
                    <w:rPr>
                      <w:color w:val="000000" w:themeColor="text1"/>
                      <w:szCs w:val="21"/>
                    </w:rPr>
                    <w:t>.2</w:t>
                  </w:r>
                  <w:r w:rsidR="00A510E5">
                    <w:rPr>
                      <w:rFonts w:hint="eastAsia"/>
                      <w:color w:val="000000" w:themeColor="text1"/>
                      <w:szCs w:val="21"/>
                    </w:rPr>
                    <w:t>2</w:t>
                  </w:r>
                </w:p>
              </w:tc>
              <w:tc>
                <w:tcPr>
                  <w:tcW w:w="867" w:type="dxa"/>
                  <w:noWrap/>
                  <w:tcMar>
                    <w:left w:w="0" w:type="dxa"/>
                    <w:right w:w="0" w:type="dxa"/>
                  </w:tcMar>
                  <w:vAlign w:val="center"/>
                </w:tcPr>
                <w:p w14:paraId="398C0FBA" w14:textId="77777777" w:rsidR="001E53BA" w:rsidRPr="004F6393" w:rsidRDefault="001E53BA" w:rsidP="001E53BA">
                  <w:pPr>
                    <w:pStyle w:val="afa"/>
                    <w:rPr>
                      <w:color w:val="000000" w:themeColor="text1"/>
                      <w:szCs w:val="21"/>
                    </w:rPr>
                  </w:pPr>
                  <w:r w:rsidRPr="004F6393">
                    <w:rPr>
                      <w:color w:val="000000" w:themeColor="text1"/>
                      <w:szCs w:val="21"/>
                    </w:rPr>
                    <w:t>第</w:t>
                  </w:r>
                  <w:r w:rsidRPr="004F6393">
                    <w:rPr>
                      <w:color w:val="000000" w:themeColor="text1"/>
                      <w:szCs w:val="21"/>
                    </w:rPr>
                    <w:t>1</w:t>
                  </w:r>
                  <w:r w:rsidRPr="004F6393">
                    <w:rPr>
                      <w:color w:val="000000" w:themeColor="text1"/>
                      <w:szCs w:val="21"/>
                    </w:rPr>
                    <w:t>次</w:t>
                  </w:r>
                </w:p>
              </w:tc>
              <w:tc>
                <w:tcPr>
                  <w:tcW w:w="954" w:type="dxa"/>
                  <w:noWrap/>
                  <w:tcMar>
                    <w:left w:w="28" w:type="dxa"/>
                    <w:right w:w="28" w:type="dxa"/>
                  </w:tcMar>
                  <w:vAlign w:val="center"/>
                </w:tcPr>
                <w:p w14:paraId="4D441E53" w14:textId="36B50854" w:rsidR="001E53BA" w:rsidRPr="004F6393" w:rsidRDefault="00EE2872" w:rsidP="001E53BA">
                  <w:pPr>
                    <w:pStyle w:val="afa"/>
                    <w:rPr>
                      <w:color w:val="000000" w:themeColor="text1"/>
                      <w:szCs w:val="21"/>
                    </w:rPr>
                  </w:pPr>
                  <w:r>
                    <w:rPr>
                      <w:rFonts w:hint="eastAsia"/>
                      <w:color w:val="000000" w:themeColor="text1"/>
                      <w:szCs w:val="21"/>
                    </w:rPr>
                    <w:t>69.0</w:t>
                  </w:r>
                </w:p>
              </w:tc>
              <w:tc>
                <w:tcPr>
                  <w:tcW w:w="949" w:type="dxa"/>
                  <w:vAlign w:val="center"/>
                </w:tcPr>
                <w:p w14:paraId="494C2221" w14:textId="439F90B5" w:rsidR="001E53BA" w:rsidRPr="004F6393" w:rsidRDefault="00EE2872" w:rsidP="001E53BA">
                  <w:pPr>
                    <w:pStyle w:val="afa"/>
                    <w:rPr>
                      <w:color w:val="000000" w:themeColor="text1"/>
                      <w:szCs w:val="21"/>
                    </w:rPr>
                  </w:pPr>
                  <w:r>
                    <w:rPr>
                      <w:rFonts w:hint="eastAsia"/>
                      <w:color w:val="000000" w:themeColor="text1"/>
                      <w:szCs w:val="21"/>
                    </w:rPr>
                    <w:t>0.429</w:t>
                  </w:r>
                </w:p>
              </w:tc>
              <w:tc>
                <w:tcPr>
                  <w:tcW w:w="950" w:type="dxa"/>
                  <w:vAlign w:val="center"/>
                </w:tcPr>
                <w:p w14:paraId="08C62CE0" w14:textId="7390D62B" w:rsidR="001E53BA" w:rsidRPr="004F6393" w:rsidRDefault="00EE2872" w:rsidP="001E53BA">
                  <w:pPr>
                    <w:pStyle w:val="afa"/>
                    <w:rPr>
                      <w:color w:val="000000" w:themeColor="text1"/>
                      <w:szCs w:val="21"/>
                    </w:rPr>
                  </w:pPr>
                  <w:r>
                    <w:rPr>
                      <w:rFonts w:hint="eastAsia"/>
                      <w:color w:val="000000" w:themeColor="text1"/>
                      <w:szCs w:val="21"/>
                    </w:rPr>
                    <w:t>6217</w:t>
                  </w:r>
                </w:p>
              </w:tc>
              <w:tc>
                <w:tcPr>
                  <w:tcW w:w="949" w:type="dxa"/>
                  <w:vAlign w:val="center"/>
                </w:tcPr>
                <w:p w14:paraId="35B43B88" w14:textId="58B3D1A6" w:rsidR="001E53BA" w:rsidRPr="004F6393" w:rsidRDefault="00A510E5" w:rsidP="001E53BA">
                  <w:pPr>
                    <w:pStyle w:val="afa"/>
                    <w:rPr>
                      <w:color w:val="000000" w:themeColor="text1"/>
                      <w:szCs w:val="21"/>
                    </w:rPr>
                  </w:pPr>
                  <w:r>
                    <w:rPr>
                      <w:rFonts w:hint="eastAsia"/>
                      <w:color w:val="000000" w:themeColor="text1"/>
                      <w:szCs w:val="21"/>
                    </w:rPr>
                    <w:t>6.3</w:t>
                  </w:r>
                </w:p>
              </w:tc>
              <w:tc>
                <w:tcPr>
                  <w:tcW w:w="950" w:type="dxa"/>
                  <w:vAlign w:val="center"/>
                </w:tcPr>
                <w:p w14:paraId="5E5CA60C" w14:textId="6A2B23F6" w:rsidR="001E53BA" w:rsidRPr="004F6393" w:rsidRDefault="00A510E5" w:rsidP="001E53BA">
                  <w:pPr>
                    <w:pStyle w:val="afa"/>
                    <w:rPr>
                      <w:color w:val="000000" w:themeColor="text1"/>
                      <w:szCs w:val="21"/>
                    </w:rPr>
                  </w:pPr>
                  <w:r>
                    <w:rPr>
                      <w:rFonts w:hint="eastAsia"/>
                      <w:color w:val="000000" w:themeColor="text1"/>
                      <w:szCs w:val="21"/>
                    </w:rPr>
                    <w:t>5.20</w:t>
                  </w:r>
                  <w:r w:rsidRPr="00FE51B5">
                    <w:rPr>
                      <w:color w:val="000000" w:themeColor="text1"/>
                      <w:szCs w:val="21"/>
                    </w:rPr>
                    <w:t>×10</w:t>
                  </w:r>
                  <w:r w:rsidRPr="00FE51B5">
                    <w:rPr>
                      <w:color w:val="000000" w:themeColor="text1"/>
                      <w:szCs w:val="21"/>
                      <w:vertAlign w:val="superscript"/>
                    </w:rPr>
                    <w:t>-2</w:t>
                  </w:r>
                </w:p>
              </w:tc>
              <w:tc>
                <w:tcPr>
                  <w:tcW w:w="953" w:type="dxa"/>
                  <w:vAlign w:val="center"/>
                </w:tcPr>
                <w:p w14:paraId="235B0BCE" w14:textId="2F7B092D" w:rsidR="001E53BA" w:rsidRPr="004F6393" w:rsidRDefault="00521D04" w:rsidP="001E53BA">
                  <w:pPr>
                    <w:pStyle w:val="afa"/>
                    <w:rPr>
                      <w:color w:val="000000" w:themeColor="text1"/>
                      <w:szCs w:val="21"/>
                    </w:rPr>
                  </w:pPr>
                  <w:r>
                    <w:rPr>
                      <w:rFonts w:hint="eastAsia"/>
                      <w:color w:val="000000" w:themeColor="text1"/>
                      <w:szCs w:val="21"/>
                    </w:rPr>
                    <w:t>8257</w:t>
                  </w:r>
                </w:p>
              </w:tc>
              <w:tc>
                <w:tcPr>
                  <w:tcW w:w="743" w:type="dxa"/>
                  <w:vMerge w:val="restart"/>
                  <w:vAlign w:val="center"/>
                </w:tcPr>
                <w:p w14:paraId="76E09175" w14:textId="0F95337D" w:rsidR="001E53BA" w:rsidRPr="004F6393" w:rsidRDefault="00461270" w:rsidP="001E53BA">
                  <w:pPr>
                    <w:pStyle w:val="afa"/>
                    <w:rPr>
                      <w:rFonts w:hint="eastAsia"/>
                      <w:color w:val="000000" w:themeColor="text1"/>
                      <w:szCs w:val="21"/>
                    </w:rPr>
                  </w:pPr>
                  <w:r>
                    <w:rPr>
                      <w:rFonts w:hint="eastAsia"/>
                      <w:color w:val="000000" w:themeColor="text1"/>
                      <w:szCs w:val="21"/>
                    </w:rPr>
                    <w:t>88-89</w:t>
                  </w:r>
                </w:p>
              </w:tc>
            </w:tr>
            <w:tr w:rsidR="001E53BA" w:rsidRPr="004F6393" w14:paraId="6B327802" w14:textId="77777777" w:rsidTr="00BE143E">
              <w:trPr>
                <w:cantSplit/>
                <w:trHeight w:val="397"/>
              </w:trPr>
              <w:tc>
                <w:tcPr>
                  <w:tcW w:w="991" w:type="dxa"/>
                  <w:vMerge/>
                  <w:shd w:val="clear" w:color="auto" w:fill="FFFF00"/>
                  <w:noWrap/>
                  <w:tcMar>
                    <w:left w:w="0" w:type="dxa"/>
                    <w:right w:w="0" w:type="dxa"/>
                  </w:tcMar>
                  <w:vAlign w:val="center"/>
                </w:tcPr>
                <w:p w14:paraId="4EAB8878" w14:textId="77777777" w:rsidR="001E53BA" w:rsidRPr="004F6393" w:rsidRDefault="001E53BA" w:rsidP="001E53BA">
                  <w:pPr>
                    <w:pStyle w:val="afa"/>
                    <w:rPr>
                      <w:color w:val="000000" w:themeColor="text1"/>
                      <w:szCs w:val="21"/>
                    </w:rPr>
                  </w:pPr>
                </w:p>
              </w:tc>
              <w:tc>
                <w:tcPr>
                  <w:tcW w:w="867" w:type="dxa"/>
                  <w:noWrap/>
                  <w:tcMar>
                    <w:left w:w="0" w:type="dxa"/>
                    <w:right w:w="0" w:type="dxa"/>
                  </w:tcMar>
                  <w:vAlign w:val="center"/>
                </w:tcPr>
                <w:p w14:paraId="259F3292" w14:textId="77777777" w:rsidR="001E53BA" w:rsidRPr="004F6393" w:rsidRDefault="001E53BA" w:rsidP="001E53BA">
                  <w:pPr>
                    <w:pStyle w:val="afa"/>
                    <w:rPr>
                      <w:color w:val="000000" w:themeColor="text1"/>
                      <w:szCs w:val="21"/>
                    </w:rPr>
                  </w:pPr>
                  <w:r w:rsidRPr="004F6393">
                    <w:rPr>
                      <w:color w:val="000000" w:themeColor="text1"/>
                      <w:szCs w:val="21"/>
                    </w:rPr>
                    <w:t>第</w:t>
                  </w:r>
                  <w:r w:rsidRPr="004F6393">
                    <w:rPr>
                      <w:color w:val="000000" w:themeColor="text1"/>
                      <w:szCs w:val="21"/>
                    </w:rPr>
                    <w:t>2</w:t>
                  </w:r>
                  <w:r w:rsidRPr="004F6393">
                    <w:rPr>
                      <w:color w:val="000000" w:themeColor="text1"/>
                      <w:szCs w:val="21"/>
                    </w:rPr>
                    <w:t>次</w:t>
                  </w:r>
                </w:p>
              </w:tc>
              <w:tc>
                <w:tcPr>
                  <w:tcW w:w="954" w:type="dxa"/>
                  <w:noWrap/>
                  <w:tcMar>
                    <w:left w:w="28" w:type="dxa"/>
                    <w:right w:w="28" w:type="dxa"/>
                  </w:tcMar>
                  <w:vAlign w:val="center"/>
                </w:tcPr>
                <w:p w14:paraId="6763CFBF" w14:textId="436B97E7" w:rsidR="001E53BA" w:rsidRPr="004F6393" w:rsidRDefault="00EE2872" w:rsidP="001E53BA">
                  <w:pPr>
                    <w:pStyle w:val="afa"/>
                    <w:rPr>
                      <w:color w:val="000000" w:themeColor="text1"/>
                      <w:szCs w:val="21"/>
                    </w:rPr>
                  </w:pPr>
                  <w:r>
                    <w:rPr>
                      <w:rFonts w:hint="eastAsia"/>
                      <w:color w:val="000000" w:themeColor="text1"/>
                      <w:szCs w:val="21"/>
                    </w:rPr>
                    <w:t>72.5</w:t>
                  </w:r>
                </w:p>
              </w:tc>
              <w:tc>
                <w:tcPr>
                  <w:tcW w:w="949" w:type="dxa"/>
                  <w:vAlign w:val="center"/>
                </w:tcPr>
                <w:p w14:paraId="7B25C1E0" w14:textId="4E9ACC6E" w:rsidR="001E53BA" w:rsidRPr="004F6393" w:rsidRDefault="00EE2872" w:rsidP="001E53BA">
                  <w:pPr>
                    <w:pStyle w:val="afa"/>
                    <w:rPr>
                      <w:color w:val="000000" w:themeColor="text1"/>
                      <w:szCs w:val="21"/>
                    </w:rPr>
                  </w:pPr>
                  <w:r>
                    <w:rPr>
                      <w:rFonts w:hint="eastAsia"/>
                      <w:color w:val="000000" w:themeColor="text1"/>
                      <w:szCs w:val="21"/>
                    </w:rPr>
                    <w:t>0.456</w:t>
                  </w:r>
                </w:p>
              </w:tc>
              <w:tc>
                <w:tcPr>
                  <w:tcW w:w="950" w:type="dxa"/>
                  <w:vAlign w:val="center"/>
                </w:tcPr>
                <w:p w14:paraId="728BB95D" w14:textId="02668353" w:rsidR="001E53BA" w:rsidRPr="004F6393" w:rsidRDefault="00EE2872" w:rsidP="001E53BA">
                  <w:pPr>
                    <w:pStyle w:val="afa"/>
                    <w:rPr>
                      <w:color w:val="000000" w:themeColor="text1"/>
                      <w:szCs w:val="21"/>
                    </w:rPr>
                  </w:pPr>
                  <w:r>
                    <w:rPr>
                      <w:rFonts w:hint="eastAsia"/>
                      <w:color w:val="000000" w:themeColor="text1"/>
                      <w:szCs w:val="21"/>
                    </w:rPr>
                    <w:t>6283</w:t>
                  </w:r>
                </w:p>
              </w:tc>
              <w:tc>
                <w:tcPr>
                  <w:tcW w:w="949" w:type="dxa"/>
                  <w:vAlign w:val="center"/>
                </w:tcPr>
                <w:p w14:paraId="755322E3" w14:textId="778899E5" w:rsidR="001E53BA" w:rsidRPr="004F6393" w:rsidRDefault="00A510E5" w:rsidP="001E53BA">
                  <w:pPr>
                    <w:pStyle w:val="afa"/>
                    <w:rPr>
                      <w:color w:val="000000" w:themeColor="text1"/>
                      <w:szCs w:val="21"/>
                    </w:rPr>
                  </w:pPr>
                  <w:r>
                    <w:rPr>
                      <w:rFonts w:hint="eastAsia"/>
                      <w:color w:val="000000" w:themeColor="text1"/>
                      <w:szCs w:val="21"/>
                    </w:rPr>
                    <w:t>6.1</w:t>
                  </w:r>
                </w:p>
              </w:tc>
              <w:tc>
                <w:tcPr>
                  <w:tcW w:w="950" w:type="dxa"/>
                  <w:vAlign w:val="center"/>
                </w:tcPr>
                <w:p w14:paraId="116E5348" w14:textId="4A728086" w:rsidR="001E53BA" w:rsidRPr="004F6393" w:rsidRDefault="00A510E5" w:rsidP="001E53BA">
                  <w:pPr>
                    <w:pStyle w:val="afa"/>
                    <w:rPr>
                      <w:color w:val="000000" w:themeColor="text1"/>
                      <w:szCs w:val="21"/>
                    </w:rPr>
                  </w:pPr>
                  <w:r>
                    <w:rPr>
                      <w:rFonts w:hint="eastAsia"/>
                      <w:color w:val="000000" w:themeColor="text1"/>
                      <w:szCs w:val="21"/>
                    </w:rPr>
                    <w:t>5.07</w:t>
                  </w:r>
                  <w:r w:rsidRPr="00FE51B5">
                    <w:rPr>
                      <w:color w:val="000000" w:themeColor="text1"/>
                      <w:szCs w:val="21"/>
                    </w:rPr>
                    <w:t>×10</w:t>
                  </w:r>
                  <w:r w:rsidRPr="00FE51B5">
                    <w:rPr>
                      <w:color w:val="000000" w:themeColor="text1"/>
                      <w:szCs w:val="21"/>
                      <w:vertAlign w:val="superscript"/>
                    </w:rPr>
                    <w:t>-2</w:t>
                  </w:r>
                </w:p>
              </w:tc>
              <w:tc>
                <w:tcPr>
                  <w:tcW w:w="953" w:type="dxa"/>
                  <w:vAlign w:val="center"/>
                </w:tcPr>
                <w:p w14:paraId="507DAB86" w14:textId="002BA9E0" w:rsidR="001E53BA" w:rsidRPr="004F6393" w:rsidRDefault="00521D04" w:rsidP="001E53BA">
                  <w:pPr>
                    <w:pStyle w:val="afa"/>
                    <w:rPr>
                      <w:color w:val="000000" w:themeColor="text1"/>
                      <w:szCs w:val="21"/>
                    </w:rPr>
                  </w:pPr>
                  <w:r>
                    <w:rPr>
                      <w:rFonts w:hint="eastAsia"/>
                      <w:color w:val="000000" w:themeColor="text1"/>
                      <w:szCs w:val="21"/>
                    </w:rPr>
                    <w:t>8316</w:t>
                  </w:r>
                </w:p>
              </w:tc>
              <w:tc>
                <w:tcPr>
                  <w:tcW w:w="743" w:type="dxa"/>
                  <w:vMerge/>
                  <w:vAlign w:val="center"/>
                </w:tcPr>
                <w:p w14:paraId="002A20A1" w14:textId="77777777" w:rsidR="001E53BA" w:rsidRPr="004F6393" w:rsidRDefault="001E53BA" w:rsidP="001E53BA">
                  <w:pPr>
                    <w:pStyle w:val="afa"/>
                    <w:rPr>
                      <w:color w:val="000000" w:themeColor="text1"/>
                      <w:szCs w:val="21"/>
                    </w:rPr>
                  </w:pPr>
                </w:p>
              </w:tc>
            </w:tr>
            <w:tr w:rsidR="001E53BA" w:rsidRPr="004F6393" w14:paraId="31DDBFDD" w14:textId="77777777" w:rsidTr="00BE143E">
              <w:trPr>
                <w:cantSplit/>
                <w:trHeight w:val="397"/>
              </w:trPr>
              <w:tc>
                <w:tcPr>
                  <w:tcW w:w="991" w:type="dxa"/>
                  <w:vMerge/>
                  <w:shd w:val="clear" w:color="auto" w:fill="FFFF00"/>
                  <w:noWrap/>
                  <w:tcMar>
                    <w:left w:w="0" w:type="dxa"/>
                    <w:right w:w="0" w:type="dxa"/>
                  </w:tcMar>
                  <w:vAlign w:val="center"/>
                </w:tcPr>
                <w:p w14:paraId="0A32D56C" w14:textId="77777777" w:rsidR="001E53BA" w:rsidRPr="004F6393" w:rsidRDefault="001E53BA" w:rsidP="001E53BA">
                  <w:pPr>
                    <w:pStyle w:val="afa"/>
                    <w:rPr>
                      <w:color w:val="000000" w:themeColor="text1"/>
                      <w:szCs w:val="21"/>
                    </w:rPr>
                  </w:pPr>
                </w:p>
              </w:tc>
              <w:tc>
                <w:tcPr>
                  <w:tcW w:w="867" w:type="dxa"/>
                  <w:noWrap/>
                  <w:tcMar>
                    <w:left w:w="0" w:type="dxa"/>
                    <w:right w:w="0" w:type="dxa"/>
                  </w:tcMar>
                  <w:vAlign w:val="center"/>
                </w:tcPr>
                <w:p w14:paraId="5B32594A" w14:textId="77777777" w:rsidR="001E53BA" w:rsidRPr="004F6393" w:rsidRDefault="001E53BA" w:rsidP="001E53BA">
                  <w:pPr>
                    <w:pStyle w:val="afa"/>
                    <w:rPr>
                      <w:color w:val="000000" w:themeColor="text1"/>
                      <w:szCs w:val="21"/>
                    </w:rPr>
                  </w:pPr>
                  <w:r w:rsidRPr="004F6393">
                    <w:rPr>
                      <w:color w:val="000000" w:themeColor="text1"/>
                      <w:szCs w:val="21"/>
                    </w:rPr>
                    <w:t>第</w:t>
                  </w:r>
                  <w:r w:rsidRPr="004F6393">
                    <w:rPr>
                      <w:color w:val="000000" w:themeColor="text1"/>
                      <w:szCs w:val="21"/>
                    </w:rPr>
                    <w:t>3</w:t>
                  </w:r>
                  <w:r w:rsidRPr="004F6393">
                    <w:rPr>
                      <w:color w:val="000000" w:themeColor="text1"/>
                      <w:szCs w:val="21"/>
                    </w:rPr>
                    <w:t>次</w:t>
                  </w:r>
                </w:p>
              </w:tc>
              <w:tc>
                <w:tcPr>
                  <w:tcW w:w="954" w:type="dxa"/>
                  <w:noWrap/>
                  <w:tcMar>
                    <w:left w:w="28" w:type="dxa"/>
                    <w:right w:w="28" w:type="dxa"/>
                  </w:tcMar>
                  <w:vAlign w:val="center"/>
                </w:tcPr>
                <w:p w14:paraId="3598498B" w14:textId="34719527" w:rsidR="001E53BA" w:rsidRPr="004F6393" w:rsidRDefault="00EE2872" w:rsidP="001E53BA">
                  <w:pPr>
                    <w:pStyle w:val="afa"/>
                    <w:rPr>
                      <w:color w:val="000000" w:themeColor="text1"/>
                      <w:szCs w:val="21"/>
                    </w:rPr>
                  </w:pPr>
                  <w:r>
                    <w:rPr>
                      <w:rFonts w:hint="eastAsia"/>
                      <w:color w:val="000000" w:themeColor="text1"/>
                      <w:szCs w:val="21"/>
                    </w:rPr>
                    <w:t>71.9</w:t>
                  </w:r>
                </w:p>
              </w:tc>
              <w:tc>
                <w:tcPr>
                  <w:tcW w:w="949" w:type="dxa"/>
                  <w:vAlign w:val="center"/>
                </w:tcPr>
                <w:p w14:paraId="2E4A3549" w14:textId="05F4A3C3" w:rsidR="001E53BA" w:rsidRPr="004F6393" w:rsidRDefault="00EE2872" w:rsidP="001E53BA">
                  <w:pPr>
                    <w:pStyle w:val="afa"/>
                    <w:rPr>
                      <w:color w:val="000000" w:themeColor="text1"/>
                      <w:szCs w:val="21"/>
                    </w:rPr>
                  </w:pPr>
                  <w:r>
                    <w:rPr>
                      <w:rFonts w:hint="eastAsia"/>
                      <w:color w:val="000000" w:themeColor="text1"/>
                      <w:szCs w:val="21"/>
                    </w:rPr>
                    <w:t>0.454</w:t>
                  </w:r>
                </w:p>
              </w:tc>
              <w:tc>
                <w:tcPr>
                  <w:tcW w:w="950" w:type="dxa"/>
                  <w:vAlign w:val="center"/>
                </w:tcPr>
                <w:p w14:paraId="6FEAF88D" w14:textId="653216A0" w:rsidR="001E53BA" w:rsidRPr="004F6393" w:rsidRDefault="00EE2872" w:rsidP="001E53BA">
                  <w:pPr>
                    <w:pStyle w:val="afa"/>
                    <w:rPr>
                      <w:color w:val="000000" w:themeColor="text1"/>
                      <w:szCs w:val="21"/>
                    </w:rPr>
                  </w:pPr>
                  <w:r>
                    <w:rPr>
                      <w:rFonts w:hint="eastAsia"/>
                      <w:color w:val="000000" w:themeColor="text1"/>
                      <w:szCs w:val="21"/>
                    </w:rPr>
                    <w:t>6315</w:t>
                  </w:r>
                </w:p>
              </w:tc>
              <w:tc>
                <w:tcPr>
                  <w:tcW w:w="949" w:type="dxa"/>
                  <w:vAlign w:val="center"/>
                </w:tcPr>
                <w:p w14:paraId="244E1A8E" w14:textId="12785DB6" w:rsidR="001E53BA" w:rsidRPr="004F6393" w:rsidRDefault="00A510E5" w:rsidP="001E53BA">
                  <w:pPr>
                    <w:pStyle w:val="afa"/>
                    <w:rPr>
                      <w:color w:val="000000" w:themeColor="text1"/>
                      <w:szCs w:val="21"/>
                    </w:rPr>
                  </w:pPr>
                  <w:r>
                    <w:rPr>
                      <w:rFonts w:hint="eastAsia"/>
                      <w:color w:val="000000" w:themeColor="text1"/>
                      <w:szCs w:val="21"/>
                    </w:rPr>
                    <w:t>6.0</w:t>
                  </w:r>
                </w:p>
              </w:tc>
              <w:tc>
                <w:tcPr>
                  <w:tcW w:w="950" w:type="dxa"/>
                  <w:vAlign w:val="center"/>
                </w:tcPr>
                <w:p w14:paraId="635D91A0" w14:textId="67DAC37D" w:rsidR="001E53BA" w:rsidRPr="004F6393" w:rsidRDefault="00A510E5" w:rsidP="001E53BA">
                  <w:pPr>
                    <w:pStyle w:val="afa"/>
                    <w:rPr>
                      <w:color w:val="000000" w:themeColor="text1"/>
                      <w:szCs w:val="21"/>
                    </w:rPr>
                  </w:pPr>
                  <w:r>
                    <w:rPr>
                      <w:rFonts w:hint="eastAsia"/>
                      <w:color w:val="000000" w:themeColor="text1"/>
                      <w:szCs w:val="21"/>
                    </w:rPr>
                    <w:t>4.97</w:t>
                  </w:r>
                  <w:r w:rsidRPr="00FE51B5">
                    <w:rPr>
                      <w:color w:val="000000" w:themeColor="text1"/>
                      <w:szCs w:val="21"/>
                    </w:rPr>
                    <w:t>×10</w:t>
                  </w:r>
                  <w:r w:rsidRPr="00FE51B5">
                    <w:rPr>
                      <w:color w:val="000000" w:themeColor="text1"/>
                      <w:szCs w:val="21"/>
                      <w:vertAlign w:val="superscript"/>
                    </w:rPr>
                    <w:t>-2</w:t>
                  </w:r>
                </w:p>
              </w:tc>
              <w:tc>
                <w:tcPr>
                  <w:tcW w:w="953" w:type="dxa"/>
                  <w:vAlign w:val="center"/>
                </w:tcPr>
                <w:p w14:paraId="17A89160" w14:textId="44B283F9" w:rsidR="001E53BA" w:rsidRPr="004F6393" w:rsidRDefault="00521D04" w:rsidP="001E53BA">
                  <w:pPr>
                    <w:pStyle w:val="afa"/>
                    <w:rPr>
                      <w:color w:val="000000" w:themeColor="text1"/>
                      <w:szCs w:val="21"/>
                    </w:rPr>
                  </w:pPr>
                  <w:r>
                    <w:rPr>
                      <w:rFonts w:hint="eastAsia"/>
                      <w:color w:val="000000" w:themeColor="text1"/>
                      <w:szCs w:val="21"/>
                    </w:rPr>
                    <w:t>8284</w:t>
                  </w:r>
                </w:p>
              </w:tc>
              <w:tc>
                <w:tcPr>
                  <w:tcW w:w="743" w:type="dxa"/>
                  <w:vMerge/>
                  <w:vAlign w:val="center"/>
                </w:tcPr>
                <w:p w14:paraId="38DDD915" w14:textId="77777777" w:rsidR="001E53BA" w:rsidRPr="004F6393" w:rsidRDefault="001E53BA" w:rsidP="001E53BA">
                  <w:pPr>
                    <w:pStyle w:val="afa"/>
                    <w:rPr>
                      <w:color w:val="000000" w:themeColor="text1"/>
                      <w:szCs w:val="21"/>
                    </w:rPr>
                  </w:pPr>
                </w:p>
              </w:tc>
            </w:tr>
            <w:tr w:rsidR="001E53BA" w:rsidRPr="004F6393" w14:paraId="6646BCE4" w14:textId="77777777" w:rsidTr="00BE143E">
              <w:trPr>
                <w:cantSplit/>
                <w:trHeight w:val="397"/>
              </w:trPr>
              <w:tc>
                <w:tcPr>
                  <w:tcW w:w="991" w:type="dxa"/>
                  <w:vMerge w:val="restart"/>
                  <w:shd w:val="clear" w:color="auto" w:fill="auto"/>
                  <w:noWrap/>
                  <w:tcMar>
                    <w:left w:w="0" w:type="dxa"/>
                    <w:right w:w="0" w:type="dxa"/>
                  </w:tcMar>
                  <w:vAlign w:val="center"/>
                </w:tcPr>
                <w:p w14:paraId="231654D5" w14:textId="0A20D4D1" w:rsidR="001E53BA" w:rsidRPr="004F6393" w:rsidRDefault="001E53BA" w:rsidP="001E53BA">
                  <w:pPr>
                    <w:pStyle w:val="afa"/>
                    <w:rPr>
                      <w:color w:val="000000" w:themeColor="text1"/>
                      <w:szCs w:val="21"/>
                    </w:rPr>
                  </w:pPr>
                  <w:r w:rsidRPr="004F6393">
                    <w:rPr>
                      <w:rFonts w:hint="eastAsia"/>
                      <w:color w:val="000000" w:themeColor="text1"/>
                      <w:szCs w:val="21"/>
                    </w:rPr>
                    <w:t>2</w:t>
                  </w:r>
                  <w:r w:rsidRPr="004F6393">
                    <w:rPr>
                      <w:color w:val="000000" w:themeColor="text1"/>
                      <w:szCs w:val="21"/>
                    </w:rPr>
                    <w:t>024.</w:t>
                  </w:r>
                  <w:r w:rsidR="00A510E5">
                    <w:rPr>
                      <w:rFonts w:hint="eastAsia"/>
                      <w:color w:val="000000" w:themeColor="text1"/>
                      <w:szCs w:val="21"/>
                    </w:rPr>
                    <w:t>8</w:t>
                  </w:r>
                  <w:r w:rsidRPr="004F6393">
                    <w:rPr>
                      <w:color w:val="000000" w:themeColor="text1"/>
                      <w:szCs w:val="21"/>
                    </w:rPr>
                    <w:t>.2</w:t>
                  </w:r>
                  <w:r w:rsidR="00A510E5">
                    <w:rPr>
                      <w:rFonts w:hint="eastAsia"/>
                      <w:color w:val="000000" w:themeColor="text1"/>
                      <w:szCs w:val="21"/>
                    </w:rPr>
                    <w:t>3</w:t>
                  </w:r>
                </w:p>
              </w:tc>
              <w:tc>
                <w:tcPr>
                  <w:tcW w:w="867" w:type="dxa"/>
                  <w:noWrap/>
                  <w:tcMar>
                    <w:left w:w="0" w:type="dxa"/>
                    <w:right w:w="0" w:type="dxa"/>
                  </w:tcMar>
                  <w:vAlign w:val="center"/>
                </w:tcPr>
                <w:p w14:paraId="2AC13729" w14:textId="77777777" w:rsidR="001E53BA" w:rsidRPr="004F6393" w:rsidRDefault="001E53BA" w:rsidP="001E53BA">
                  <w:pPr>
                    <w:pStyle w:val="afa"/>
                    <w:rPr>
                      <w:color w:val="000000" w:themeColor="text1"/>
                      <w:szCs w:val="21"/>
                    </w:rPr>
                  </w:pPr>
                  <w:r w:rsidRPr="004F6393">
                    <w:rPr>
                      <w:color w:val="000000" w:themeColor="text1"/>
                      <w:szCs w:val="21"/>
                    </w:rPr>
                    <w:t>第</w:t>
                  </w:r>
                  <w:r w:rsidRPr="004F6393">
                    <w:rPr>
                      <w:color w:val="000000" w:themeColor="text1"/>
                      <w:szCs w:val="21"/>
                    </w:rPr>
                    <w:t>1</w:t>
                  </w:r>
                  <w:r w:rsidRPr="004F6393">
                    <w:rPr>
                      <w:color w:val="000000" w:themeColor="text1"/>
                      <w:szCs w:val="21"/>
                    </w:rPr>
                    <w:t>次</w:t>
                  </w:r>
                </w:p>
              </w:tc>
              <w:tc>
                <w:tcPr>
                  <w:tcW w:w="954" w:type="dxa"/>
                  <w:noWrap/>
                  <w:tcMar>
                    <w:left w:w="28" w:type="dxa"/>
                    <w:right w:w="28" w:type="dxa"/>
                  </w:tcMar>
                  <w:vAlign w:val="center"/>
                </w:tcPr>
                <w:p w14:paraId="516DFA2F" w14:textId="040F8C68" w:rsidR="001E53BA" w:rsidRPr="004F6393" w:rsidRDefault="00DF4918" w:rsidP="001E53BA">
                  <w:pPr>
                    <w:pStyle w:val="afa"/>
                    <w:rPr>
                      <w:color w:val="000000" w:themeColor="text1"/>
                      <w:szCs w:val="21"/>
                    </w:rPr>
                  </w:pPr>
                  <w:r>
                    <w:rPr>
                      <w:rFonts w:hint="eastAsia"/>
                      <w:color w:val="000000" w:themeColor="text1"/>
                      <w:szCs w:val="21"/>
                    </w:rPr>
                    <w:t>67.8</w:t>
                  </w:r>
                </w:p>
              </w:tc>
              <w:tc>
                <w:tcPr>
                  <w:tcW w:w="949" w:type="dxa"/>
                  <w:vAlign w:val="center"/>
                </w:tcPr>
                <w:p w14:paraId="0323B232" w14:textId="7A213BBD" w:rsidR="001E53BA" w:rsidRPr="004F6393" w:rsidRDefault="00DF4918" w:rsidP="001E53BA">
                  <w:pPr>
                    <w:pStyle w:val="afa"/>
                    <w:rPr>
                      <w:color w:val="000000" w:themeColor="text1"/>
                      <w:szCs w:val="21"/>
                    </w:rPr>
                  </w:pPr>
                  <w:r>
                    <w:rPr>
                      <w:rFonts w:hint="eastAsia"/>
                      <w:color w:val="000000" w:themeColor="text1"/>
                      <w:szCs w:val="21"/>
                    </w:rPr>
                    <w:t>0.428</w:t>
                  </w:r>
                </w:p>
              </w:tc>
              <w:tc>
                <w:tcPr>
                  <w:tcW w:w="950" w:type="dxa"/>
                  <w:vAlign w:val="center"/>
                </w:tcPr>
                <w:p w14:paraId="0B77E8D5" w14:textId="63500D6A" w:rsidR="001E53BA" w:rsidRPr="004F6393" w:rsidRDefault="00C54F60" w:rsidP="001E53BA">
                  <w:pPr>
                    <w:pStyle w:val="afa"/>
                    <w:rPr>
                      <w:color w:val="000000" w:themeColor="text1"/>
                      <w:szCs w:val="21"/>
                    </w:rPr>
                  </w:pPr>
                  <w:r>
                    <w:rPr>
                      <w:rFonts w:hint="eastAsia"/>
                      <w:color w:val="000000" w:themeColor="text1"/>
                      <w:szCs w:val="21"/>
                    </w:rPr>
                    <w:t>6318</w:t>
                  </w:r>
                </w:p>
              </w:tc>
              <w:tc>
                <w:tcPr>
                  <w:tcW w:w="949" w:type="dxa"/>
                  <w:vAlign w:val="center"/>
                </w:tcPr>
                <w:p w14:paraId="122BDD7E" w14:textId="3FA2B355" w:rsidR="001E53BA" w:rsidRPr="004F6393" w:rsidRDefault="00C54F60" w:rsidP="001E53BA">
                  <w:pPr>
                    <w:pStyle w:val="afa"/>
                    <w:rPr>
                      <w:color w:val="000000" w:themeColor="text1"/>
                      <w:szCs w:val="21"/>
                    </w:rPr>
                  </w:pPr>
                  <w:r>
                    <w:rPr>
                      <w:rFonts w:hint="eastAsia"/>
                      <w:color w:val="000000" w:themeColor="text1"/>
                      <w:szCs w:val="21"/>
                    </w:rPr>
                    <w:t>6.3</w:t>
                  </w:r>
                </w:p>
              </w:tc>
              <w:tc>
                <w:tcPr>
                  <w:tcW w:w="950" w:type="dxa"/>
                  <w:vAlign w:val="center"/>
                </w:tcPr>
                <w:p w14:paraId="37DCF864" w14:textId="0D645AE6" w:rsidR="001E53BA" w:rsidRPr="004F6393" w:rsidRDefault="006E7BC7" w:rsidP="001E53BA">
                  <w:pPr>
                    <w:pStyle w:val="afa"/>
                    <w:rPr>
                      <w:color w:val="000000" w:themeColor="text1"/>
                      <w:szCs w:val="21"/>
                    </w:rPr>
                  </w:pPr>
                  <w:r>
                    <w:rPr>
                      <w:rFonts w:hint="eastAsia"/>
                      <w:color w:val="000000" w:themeColor="text1"/>
                      <w:szCs w:val="21"/>
                    </w:rPr>
                    <w:t>5.24</w:t>
                  </w:r>
                  <w:r w:rsidRPr="00FE51B5">
                    <w:rPr>
                      <w:color w:val="000000" w:themeColor="text1"/>
                      <w:szCs w:val="21"/>
                    </w:rPr>
                    <w:t>×10</w:t>
                  </w:r>
                  <w:r w:rsidRPr="00FE51B5">
                    <w:rPr>
                      <w:color w:val="000000" w:themeColor="text1"/>
                      <w:szCs w:val="21"/>
                      <w:vertAlign w:val="superscript"/>
                    </w:rPr>
                    <w:t>-2</w:t>
                  </w:r>
                </w:p>
              </w:tc>
              <w:tc>
                <w:tcPr>
                  <w:tcW w:w="953" w:type="dxa"/>
                  <w:vAlign w:val="center"/>
                </w:tcPr>
                <w:p w14:paraId="3331E5D0" w14:textId="1D409C0E" w:rsidR="001E53BA" w:rsidRPr="004F6393" w:rsidRDefault="00C54F60" w:rsidP="001E53BA">
                  <w:pPr>
                    <w:pStyle w:val="afa"/>
                    <w:rPr>
                      <w:color w:val="000000" w:themeColor="text1"/>
                      <w:szCs w:val="21"/>
                    </w:rPr>
                  </w:pPr>
                  <w:r>
                    <w:rPr>
                      <w:rFonts w:hint="eastAsia"/>
                      <w:color w:val="000000" w:themeColor="text1"/>
                      <w:szCs w:val="21"/>
                    </w:rPr>
                    <w:t>8325</w:t>
                  </w:r>
                </w:p>
              </w:tc>
              <w:tc>
                <w:tcPr>
                  <w:tcW w:w="743" w:type="dxa"/>
                  <w:vMerge/>
                  <w:vAlign w:val="center"/>
                </w:tcPr>
                <w:p w14:paraId="1C4A37AE" w14:textId="77777777" w:rsidR="001E53BA" w:rsidRPr="004F6393" w:rsidRDefault="001E53BA" w:rsidP="001E53BA">
                  <w:pPr>
                    <w:pStyle w:val="afa"/>
                    <w:rPr>
                      <w:color w:val="000000" w:themeColor="text1"/>
                      <w:szCs w:val="21"/>
                    </w:rPr>
                  </w:pPr>
                </w:p>
              </w:tc>
            </w:tr>
            <w:tr w:rsidR="001E53BA" w:rsidRPr="004F6393" w14:paraId="0A6E3A5F" w14:textId="77777777" w:rsidTr="00BE143E">
              <w:trPr>
                <w:cantSplit/>
                <w:trHeight w:val="397"/>
              </w:trPr>
              <w:tc>
                <w:tcPr>
                  <w:tcW w:w="991" w:type="dxa"/>
                  <w:vMerge/>
                  <w:shd w:val="clear" w:color="auto" w:fill="auto"/>
                  <w:noWrap/>
                  <w:tcMar>
                    <w:left w:w="0" w:type="dxa"/>
                    <w:right w:w="0" w:type="dxa"/>
                  </w:tcMar>
                  <w:vAlign w:val="center"/>
                </w:tcPr>
                <w:p w14:paraId="42C956E3" w14:textId="77777777" w:rsidR="001E53BA" w:rsidRPr="004F6393" w:rsidRDefault="001E53BA" w:rsidP="001E53BA">
                  <w:pPr>
                    <w:pStyle w:val="afa"/>
                    <w:rPr>
                      <w:color w:val="000000" w:themeColor="text1"/>
                      <w:szCs w:val="21"/>
                    </w:rPr>
                  </w:pPr>
                </w:p>
              </w:tc>
              <w:tc>
                <w:tcPr>
                  <w:tcW w:w="867" w:type="dxa"/>
                  <w:noWrap/>
                  <w:tcMar>
                    <w:left w:w="0" w:type="dxa"/>
                    <w:right w:w="0" w:type="dxa"/>
                  </w:tcMar>
                  <w:vAlign w:val="center"/>
                </w:tcPr>
                <w:p w14:paraId="4117170F" w14:textId="77777777" w:rsidR="001E53BA" w:rsidRPr="004F6393" w:rsidRDefault="001E53BA" w:rsidP="001E53BA">
                  <w:pPr>
                    <w:pStyle w:val="afa"/>
                    <w:rPr>
                      <w:color w:val="000000" w:themeColor="text1"/>
                      <w:szCs w:val="21"/>
                    </w:rPr>
                  </w:pPr>
                  <w:r w:rsidRPr="004F6393">
                    <w:rPr>
                      <w:color w:val="000000" w:themeColor="text1"/>
                      <w:szCs w:val="21"/>
                    </w:rPr>
                    <w:t>第</w:t>
                  </w:r>
                  <w:r w:rsidRPr="004F6393">
                    <w:rPr>
                      <w:color w:val="000000" w:themeColor="text1"/>
                      <w:szCs w:val="21"/>
                    </w:rPr>
                    <w:t>2</w:t>
                  </w:r>
                  <w:r w:rsidRPr="004F6393">
                    <w:rPr>
                      <w:color w:val="000000" w:themeColor="text1"/>
                      <w:szCs w:val="21"/>
                    </w:rPr>
                    <w:t>次</w:t>
                  </w:r>
                </w:p>
              </w:tc>
              <w:tc>
                <w:tcPr>
                  <w:tcW w:w="954" w:type="dxa"/>
                  <w:noWrap/>
                  <w:tcMar>
                    <w:left w:w="28" w:type="dxa"/>
                    <w:right w:w="28" w:type="dxa"/>
                  </w:tcMar>
                  <w:vAlign w:val="center"/>
                </w:tcPr>
                <w:p w14:paraId="2DDC7710" w14:textId="7D09554C" w:rsidR="001E53BA" w:rsidRPr="004F6393" w:rsidRDefault="00DF4918" w:rsidP="001E53BA">
                  <w:pPr>
                    <w:pStyle w:val="afa"/>
                    <w:rPr>
                      <w:color w:val="000000" w:themeColor="text1"/>
                      <w:szCs w:val="21"/>
                    </w:rPr>
                  </w:pPr>
                  <w:r>
                    <w:rPr>
                      <w:rFonts w:hint="eastAsia"/>
                      <w:color w:val="000000" w:themeColor="text1"/>
                      <w:szCs w:val="21"/>
                    </w:rPr>
                    <w:t>73.1</w:t>
                  </w:r>
                </w:p>
              </w:tc>
              <w:tc>
                <w:tcPr>
                  <w:tcW w:w="949" w:type="dxa"/>
                  <w:vAlign w:val="center"/>
                </w:tcPr>
                <w:p w14:paraId="7DD067C4" w14:textId="005AFBF3" w:rsidR="001E53BA" w:rsidRPr="004F6393" w:rsidRDefault="00DF4918" w:rsidP="001E53BA">
                  <w:pPr>
                    <w:pStyle w:val="afa"/>
                    <w:rPr>
                      <w:color w:val="000000" w:themeColor="text1"/>
                      <w:szCs w:val="21"/>
                    </w:rPr>
                  </w:pPr>
                  <w:r>
                    <w:rPr>
                      <w:rFonts w:hint="eastAsia"/>
                      <w:color w:val="000000" w:themeColor="text1"/>
                      <w:szCs w:val="21"/>
                    </w:rPr>
                    <w:t>0.459</w:t>
                  </w:r>
                </w:p>
              </w:tc>
              <w:tc>
                <w:tcPr>
                  <w:tcW w:w="950" w:type="dxa"/>
                  <w:vAlign w:val="center"/>
                </w:tcPr>
                <w:p w14:paraId="3F29CAEE" w14:textId="57CCA103" w:rsidR="001E53BA" w:rsidRPr="004F6393" w:rsidRDefault="00C54F60" w:rsidP="001E53BA">
                  <w:pPr>
                    <w:pStyle w:val="afa"/>
                    <w:rPr>
                      <w:color w:val="000000" w:themeColor="text1"/>
                      <w:szCs w:val="21"/>
                    </w:rPr>
                  </w:pPr>
                  <w:r>
                    <w:rPr>
                      <w:rFonts w:hint="eastAsia"/>
                      <w:color w:val="000000" w:themeColor="text1"/>
                      <w:szCs w:val="21"/>
                    </w:rPr>
                    <w:t>6279</w:t>
                  </w:r>
                </w:p>
              </w:tc>
              <w:tc>
                <w:tcPr>
                  <w:tcW w:w="949" w:type="dxa"/>
                  <w:vAlign w:val="center"/>
                </w:tcPr>
                <w:p w14:paraId="415AE8B3" w14:textId="3684AFE3" w:rsidR="001E53BA" w:rsidRPr="004F6393" w:rsidRDefault="00C54F60" w:rsidP="001E53BA">
                  <w:pPr>
                    <w:pStyle w:val="afa"/>
                    <w:rPr>
                      <w:color w:val="000000" w:themeColor="text1"/>
                      <w:szCs w:val="21"/>
                    </w:rPr>
                  </w:pPr>
                  <w:r>
                    <w:rPr>
                      <w:rFonts w:hint="eastAsia"/>
                      <w:color w:val="000000" w:themeColor="text1"/>
                      <w:szCs w:val="21"/>
                    </w:rPr>
                    <w:t>5.9</w:t>
                  </w:r>
                </w:p>
              </w:tc>
              <w:tc>
                <w:tcPr>
                  <w:tcW w:w="950" w:type="dxa"/>
                  <w:vAlign w:val="center"/>
                </w:tcPr>
                <w:p w14:paraId="579DE581" w14:textId="1344239A" w:rsidR="001E53BA" w:rsidRPr="004F6393" w:rsidRDefault="006E7BC7" w:rsidP="001E53BA">
                  <w:pPr>
                    <w:pStyle w:val="afa"/>
                    <w:rPr>
                      <w:color w:val="000000" w:themeColor="text1"/>
                      <w:szCs w:val="21"/>
                    </w:rPr>
                  </w:pPr>
                  <w:r>
                    <w:rPr>
                      <w:rFonts w:hint="eastAsia"/>
                      <w:color w:val="000000" w:themeColor="text1"/>
                      <w:szCs w:val="21"/>
                    </w:rPr>
                    <w:t>4.87</w:t>
                  </w:r>
                  <w:r w:rsidRPr="00FE51B5">
                    <w:rPr>
                      <w:color w:val="000000" w:themeColor="text1"/>
                      <w:szCs w:val="21"/>
                    </w:rPr>
                    <w:t>×10</w:t>
                  </w:r>
                  <w:r w:rsidRPr="00FE51B5">
                    <w:rPr>
                      <w:color w:val="000000" w:themeColor="text1"/>
                      <w:szCs w:val="21"/>
                      <w:vertAlign w:val="superscript"/>
                    </w:rPr>
                    <w:t>-2</w:t>
                  </w:r>
                </w:p>
              </w:tc>
              <w:tc>
                <w:tcPr>
                  <w:tcW w:w="953" w:type="dxa"/>
                  <w:vAlign w:val="center"/>
                </w:tcPr>
                <w:p w14:paraId="5F7A74D5" w14:textId="40A67EFC" w:rsidR="001E53BA" w:rsidRPr="004F6393" w:rsidRDefault="00C54F60" w:rsidP="001E53BA">
                  <w:pPr>
                    <w:pStyle w:val="afa"/>
                    <w:rPr>
                      <w:color w:val="000000" w:themeColor="text1"/>
                      <w:szCs w:val="21"/>
                    </w:rPr>
                  </w:pPr>
                  <w:r>
                    <w:rPr>
                      <w:rFonts w:hint="eastAsia"/>
                      <w:color w:val="000000" w:themeColor="text1"/>
                      <w:szCs w:val="21"/>
                    </w:rPr>
                    <w:t>8251</w:t>
                  </w:r>
                </w:p>
              </w:tc>
              <w:tc>
                <w:tcPr>
                  <w:tcW w:w="743" w:type="dxa"/>
                  <w:vMerge/>
                  <w:vAlign w:val="center"/>
                </w:tcPr>
                <w:p w14:paraId="77E0E997" w14:textId="77777777" w:rsidR="001E53BA" w:rsidRPr="004F6393" w:rsidRDefault="001E53BA" w:rsidP="001E53BA">
                  <w:pPr>
                    <w:pStyle w:val="afa"/>
                    <w:rPr>
                      <w:color w:val="000000" w:themeColor="text1"/>
                      <w:szCs w:val="21"/>
                    </w:rPr>
                  </w:pPr>
                </w:p>
              </w:tc>
            </w:tr>
            <w:tr w:rsidR="001E53BA" w:rsidRPr="004F6393" w14:paraId="511E3D65" w14:textId="77777777" w:rsidTr="00BE143E">
              <w:trPr>
                <w:cantSplit/>
                <w:trHeight w:val="397"/>
              </w:trPr>
              <w:tc>
                <w:tcPr>
                  <w:tcW w:w="991" w:type="dxa"/>
                  <w:vMerge/>
                  <w:shd w:val="clear" w:color="auto" w:fill="auto"/>
                  <w:noWrap/>
                  <w:tcMar>
                    <w:left w:w="0" w:type="dxa"/>
                    <w:right w:w="0" w:type="dxa"/>
                  </w:tcMar>
                  <w:vAlign w:val="center"/>
                </w:tcPr>
                <w:p w14:paraId="41C2135F" w14:textId="77777777" w:rsidR="001E53BA" w:rsidRPr="004F6393" w:rsidRDefault="001E53BA" w:rsidP="001E53BA">
                  <w:pPr>
                    <w:pStyle w:val="afa"/>
                    <w:rPr>
                      <w:color w:val="000000" w:themeColor="text1"/>
                      <w:szCs w:val="21"/>
                    </w:rPr>
                  </w:pPr>
                </w:p>
              </w:tc>
              <w:tc>
                <w:tcPr>
                  <w:tcW w:w="867" w:type="dxa"/>
                  <w:noWrap/>
                  <w:tcMar>
                    <w:left w:w="0" w:type="dxa"/>
                    <w:right w:w="0" w:type="dxa"/>
                  </w:tcMar>
                  <w:vAlign w:val="center"/>
                </w:tcPr>
                <w:p w14:paraId="4D6DFA94" w14:textId="77777777" w:rsidR="001E53BA" w:rsidRPr="004F6393" w:rsidRDefault="001E53BA" w:rsidP="001E53BA">
                  <w:pPr>
                    <w:pStyle w:val="afa"/>
                    <w:rPr>
                      <w:color w:val="000000" w:themeColor="text1"/>
                      <w:szCs w:val="21"/>
                    </w:rPr>
                  </w:pPr>
                  <w:r w:rsidRPr="004F6393">
                    <w:rPr>
                      <w:color w:val="000000" w:themeColor="text1"/>
                      <w:szCs w:val="21"/>
                    </w:rPr>
                    <w:t>第</w:t>
                  </w:r>
                  <w:r w:rsidRPr="004F6393">
                    <w:rPr>
                      <w:color w:val="000000" w:themeColor="text1"/>
                      <w:szCs w:val="21"/>
                    </w:rPr>
                    <w:t>3</w:t>
                  </w:r>
                  <w:r w:rsidRPr="004F6393">
                    <w:rPr>
                      <w:color w:val="000000" w:themeColor="text1"/>
                      <w:szCs w:val="21"/>
                    </w:rPr>
                    <w:t>次</w:t>
                  </w:r>
                </w:p>
              </w:tc>
              <w:tc>
                <w:tcPr>
                  <w:tcW w:w="954" w:type="dxa"/>
                  <w:noWrap/>
                  <w:tcMar>
                    <w:left w:w="28" w:type="dxa"/>
                    <w:right w:w="28" w:type="dxa"/>
                  </w:tcMar>
                  <w:vAlign w:val="center"/>
                </w:tcPr>
                <w:p w14:paraId="0F32DC28" w14:textId="0FB259DF" w:rsidR="001E53BA" w:rsidRPr="004F6393" w:rsidRDefault="00DF4918" w:rsidP="001E53BA">
                  <w:pPr>
                    <w:pStyle w:val="afa"/>
                    <w:rPr>
                      <w:color w:val="000000" w:themeColor="text1"/>
                      <w:szCs w:val="21"/>
                    </w:rPr>
                  </w:pPr>
                  <w:r>
                    <w:rPr>
                      <w:rFonts w:hint="eastAsia"/>
                      <w:color w:val="000000" w:themeColor="text1"/>
                      <w:szCs w:val="21"/>
                    </w:rPr>
                    <w:t>72.2</w:t>
                  </w:r>
                </w:p>
              </w:tc>
              <w:tc>
                <w:tcPr>
                  <w:tcW w:w="949" w:type="dxa"/>
                  <w:vAlign w:val="center"/>
                </w:tcPr>
                <w:p w14:paraId="2D349C96" w14:textId="0F636CC2" w:rsidR="001E53BA" w:rsidRPr="004F6393" w:rsidRDefault="00DF4918" w:rsidP="001E53BA">
                  <w:pPr>
                    <w:pStyle w:val="afa"/>
                    <w:rPr>
                      <w:color w:val="000000" w:themeColor="text1"/>
                      <w:szCs w:val="21"/>
                    </w:rPr>
                  </w:pPr>
                  <w:r>
                    <w:rPr>
                      <w:rFonts w:hint="eastAsia"/>
                      <w:color w:val="000000" w:themeColor="text1"/>
                      <w:szCs w:val="21"/>
                    </w:rPr>
                    <w:t>0.454</w:t>
                  </w:r>
                </w:p>
              </w:tc>
              <w:tc>
                <w:tcPr>
                  <w:tcW w:w="950" w:type="dxa"/>
                  <w:vAlign w:val="center"/>
                </w:tcPr>
                <w:p w14:paraId="5667E6DB" w14:textId="06E855FD" w:rsidR="001E53BA" w:rsidRPr="004F6393" w:rsidRDefault="00C54F60" w:rsidP="001E53BA">
                  <w:pPr>
                    <w:pStyle w:val="afa"/>
                    <w:rPr>
                      <w:color w:val="000000" w:themeColor="text1"/>
                      <w:szCs w:val="21"/>
                    </w:rPr>
                  </w:pPr>
                  <w:r>
                    <w:rPr>
                      <w:rFonts w:hint="eastAsia"/>
                      <w:color w:val="000000" w:themeColor="text1"/>
                      <w:szCs w:val="21"/>
                    </w:rPr>
                    <w:t>6284</w:t>
                  </w:r>
                </w:p>
              </w:tc>
              <w:tc>
                <w:tcPr>
                  <w:tcW w:w="949" w:type="dxa"/>
                  <w:vAlign w:val="center"/>
                </w:tcPr>
                <w:p w14:paraId="6B103A85" w14:textId="4B8F0FCE" w:rsidR="001E53BA" w:rsidRPr="004F6393" w:rsidRDefault="00C54F60" w:rsidP="001E53BA">
                  <w:pPr>
                    <w:pStyle w:val="afa"/>
                    <w:rPr>
                      <w:color w:val="000000" w:themeColor="text1"/>
                      <w:szCs w:val="21"/>
                    </w:rPr>
                  </w:pPr>
                  <w:r>
                    <w:rPr>
                      <w:rFonts w:hint="eastAsia"/>
                      <w:color w:val="000000" w:themeColor="text1"/>
                      <w:szCs w:val="21"/>
                    </w:rPr>
                    <w:t>6.0</w:t>
                  </w:r>
                </w:p>
              </w:tc>
              <w:tc>
                <w:tcPr>
                  <w:tcW w:w="950" w:type="dxa"/>
                  <w:vAlign w:val="center"/>
                </w:tcPr>
                <w:p w14:paraId="68A1EDC9" w14:textId="620C2B08" w:rsidR="001E53BA" w:rsidRPr="004F6393" w:rsidRDefault="006E7BC7" w:rsidP="001E53BA">
                  <w:pPr>
                    <w:pStyle w:val="afa"/>
                    <w:rPr>
                      <w:color w:val="000000" w:themeColor="text1"/>
                      <w:szCs w:val="21"/>
                    </w:rPr>
                  </w:pPr>
                  <w:r>
                    <w:rPr>
                      <w:rFonts w:hint="eastAsia"/>
                      <w:color w:val="000000" w:themeColor="text1"/>
                      <w:szCs w:val="21"/>
                    </w:rPr>
                    <w:t>4.89</w:t>
                  </w:r>
                  <w:r w:rsidRPr="00FE51B5">
                    <w:rPr>
                      <w:color w:val="000000" w:themeColor="text1"/>
                      <w:szCs w:val="21"/>
                    </w:rPr>
                    <w:t>×10</w:t>
                  </w:r>
                  <w:r w:rsidRPr="00FE51B5">
                    <w:rPr>
                      <w:color w:val="000000" w:themeColor="text1"/>
                      <w:szCs w:val="21"/>
                      <w:vertAlign w:val="superscript"/>
                    </w:rPr>
                    <w:t>-2</w:t>
                  </w:r>
                </w:p>
              </w:tc>
              <w:tc>
                <w:tcPr>
                  <w:tcW w:w="953" w:type="dxa"/>
                  <w:vAlign w:val="center"/>
                </w:tcPr>
                <w:p w14:paraId="272C2065" w14:textId="6E9EF6C3" w:rsidR="001E53BA" w:rsidRPr="004F6393" w:rsidRDefault="00C54F60" w:rsidP="001E53BA">
                  <w:pPr>
                    <w:pStyle w:val="afa"/>
                    <w:rPr>
                      <w:color w:val="000000" w:themeColor="text1"/>
                      <w:szCs w:val="21"/>
                    </w:rPr>
                  </w:pPr>
                  <w:r>
                    <w:rPr>
                      <w:rFonts w:hint="eastAsia"/>
                      <w:color w:val="000000" w:themeColor="text1"/>
                      <w:szCs w:val="21"/>
                    </w:rPr>
                    <w:t>8144</w:t>
                  </w:r>
                </w:p>
              </w:tc>
              <w:tc>
                <w:tcPr>
                  <w:tcW w:w="743" w:type="dxa"/>
                  <w:vMerge/>
                  <w:vAlign w:val="center"/>
                </w:tcPr>
                <w:p w14:paraId="62E39D81" w14:textId="77777777" w:rsidR="001E53BA" w:rsidRPr="004F6393" w:rsidRDefault="001E53BA" w:rsidP="001E53BA">
                  <w:pPr>
                    <w:pStyle w:val="afa"/>
                    <w:rPr>
                      <w:color w:val="000000" w:themeColor="text1"/>
                      <w:szCs w:val="21"/>
                    </w:rPr>
                  </w:pPr>
                </w:p>
              </w:tc>
            </w:tr>
          </w:tbl>
          <w:p w14:paraId="27CF0851" w14:textId="77777777" w:rsidR="00967D41" w:rsidRDefault="00967D41" w:rsidP="00431D90">
            <w:pPr>
              <w:widowControl w:val="0"/>
              <w:spacing w:line="480" w:lineRule="exact"/>
              <w:ind w:firstLineChars="200" w:firstLine="480"/>
              <w:jc w:val="both"/>
              <w:rPr>
                <w:rFonts w:ascii="Times New Roman" w:eastAsia="黑体" w:hAnsi="Times New Roman"/>
                <w:bCs/>
                <w:color w:val="000000" w:themeColor="text1"/>
                <w:kern w:val="2"/>
                <w:sz w:val="24"/>
                <w:szCs w:val="24"/>
              </w:rPr>
            </w:pPr>
          </w:p>
          <w:p w14:paraId="366B6A36" w14:textId="77777777" w:rsidR="00967D41" w:rsidRDefault="00967D41" w:rsidP="00431D90">
            <w:pPr>
              <w:widowControl w:val="0"/>
              <w:spacing w:line="480" w:lineRule="exact"/>
              <w:ind w:firstLineChars="200" w:firstLine="480"/>
              <w:jc w:val="both"/>
              <w:rPr>
                <w:rFonts w:ascii="Times New Roman" w:eastAsia="黑体" w:hAnsi="Times New Roman"/>
                <w:bCs/>
                <w:color w:val="000000" w:themeColor="text1"/>
                <w:kern w:val="2"/>
                <w:sz w:val="24"/>
                <w:szCs w:val="24"/>
              </w:rPr>
            </w:pPr>
          </w:p>
          <w:p w14:paraId="14AA0253" w14:textId="020268BE" w:rsidR="00431D90" w:rsidRPr="004F6393" w:rsidRDefault="00431D90" w:rsidP="00431D90">
            <w:pPr>
              <w:widowControl w:val="0"/>
              <w:spacing w:line="480" w:lineRule="exact"/>
              <w:ind w:firstLineChars="200" w:firstLine="480"/>
              <w:jc w:val="both"/>
              <w:rPr>
                <w:rFonts w:ascii="Times New Roman" w:eastAsia="黑体" w:hAnsi="Times New Roman"/>
                <w:bCs/>
                <w:color w:val="000000" w:themeColor="text1"/>
                <w:kern w:val="2"/>
                <w:sz w:val="24"/>
                <w:szCs w:val="24"/>
              </w:rPr>
            </w:pPr>
            <w:r w:rsidRPr="004F6393">
              <w:rPr>
                <w:rFonts w:ascii="Times New Roman" w:eastAsia="黑体" w:hAnsi="Times New Roman"/>
                <w:bCs/>
                <w:color w:val="000000" w:themeColor="text1"/>
                <w:kern w:val="2"/>
                <w:sz w:val="24"/>
                <w:szCs w:val="24"/>
              </w:rPr>
              <w:lastRenderedPageBreak/>
              <w:t>表</w:t>
            </w:r>
            <w:r w:rsidRPr="004F6393">
              <w:rPr>
                <w:rFonts w:ascii="Times New Roman" w:eastAsia="黑体" w:hAnsi="Times New Roman" w:hint="eastAsia"/>
                <w:bCs/>
                <w:color w:val="000000" w:themeColor="text1"/>
                <w:kern w:val="2"/>
                <w:sz w:val="24"/>
                <w:szCs w:val="24"/>
              </w:rPr>
              <w:t>1</w:t>
            </w:r>
            <w:r w:rsidR="00071A84">
              <w:rPr>
                <w:rFonts w:ascii="Times New Roman" w:eastAsia="黑体" w:hAnsi="Times New Roman" w:hint="eastAsia"/>
                <w:bCs/>
                <w:color w:val="000000" w:themeColor="text1"/>
                <w:kern w:val="2"/>
                <w:sz w:val="24"/>
                <w:szCs w:val="24"/>
              </w:rPr>
              <w:t>9</w:t>
            </w:r>
            <w:r w:rsidRPr="004F6393">
              <w:rPr>
                <w:rFonts w:ascii="Times New Roman" w:eastAsia="黑体" w:hAnsi="Times New Roman"/>
                <w:bCs/>
                <w:color w:val="000000" w:themeColor="text1"/>
                <w:kern w:val="2"/>
                <w:sz w:val="24"/>
                <w:szCs w:val="24"/>
              </w:rPr>
              <w:t xml:space="preserve">               </w:t>
            </w:r>
            <w:r>
              <w:rPr>
                <w:rFonts w:ascii="Times New Roman" w:eastAsia="黑体" w:hAnsi="Times New Roman" w:hint="eastAsia"/>
                <w:bCs/>
                <w:color w:val="000000" w:themeColor="text1"/>
                <w:kern w:val="2"/>
                <w:sz w:val="24"/>
                <w:szCs w:val="24"/>
              </w:rPr>
              <w:t>有组织</w:t>
            </w:r>
            <w:r w:rsidRPr="004F6393">
              <w:rPr>
                <w:rFonts w:ascii="Times New Roman" w:eastAsia="黑体" w:hAnsi="Times New Roman"/>
                <w:bCs/>
                <w:color w:val="000000" w:themeColor="text1"/>
                <w:kern w:val="2"/>
                <w:sz w:val="24"/>
                <w:szCs w:val="24"/>
              </w:rPr>
              <w:t>废气检测结果</w:t>
            </w:r>
            <w:r>
              <w:rPr>
                <w:rFonts w:ascii="Times New Roman" w:eastAsia="黑体" w:hAnsi="Times New Roman" w:hint="eastAsia"/>
                <w:bCs/>
                <w:color w:val="000000" w:themeColor="text1"/>
                <w:kern w:val="2"/>
                <w:sz w:val="24"/>
                <w:szCs w:val="24"/>
              </w:rPr>
              <w:t xml:space="preserve">3               </w:t>
            </w:r>
            <w:r>
              <w:rPr>
                <w:rFonts w:ascii="Times New Roman" w:eastAsia="黑体" w:hAnsi="Times New Roman" w:hint="eastAsia"/>
                <w:bCs/>
                <w:color w:val="000000" w:themeColor="text1"/>
                <w:kern w:val="2"/>
                <w:sz w:val="24"/>
                <w:szCs w:val="24"/>
              </w:rPr>
              <w:t>单位：</w:t>
            </w:r>
            <w:r>
              <w:rPr>
                <w:rFonts w:ascii="Times New Roman" w:eastAsia="宋体" w:hAnsi="Times New Roman"/>
                <w:color w:val="000000" w:themeColor="text1"/>
                <w:szCs w:val="21"/>
              </w:rPr>
              <w:t>mg/m</w:t>
            </w:r>
            <w:r>
              <w:rPr>
                <w:rFonts w:ascii="Times New Roman" w:eastAsia="宋体" w:hAnsi="Times New Roman"/>
                <w:color w:val="000000" w:themeColor="text1"/>
                <w:szCs w:val="21"/>
                <w:vertAlign w:val="superscript"/>
              </w:rPr>
              <w:t>3</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99"/>
              <w:gridCol w:w="866"/>
              <w:gridCol w:w="953"/>
              <w:gridCol w:w="948"/>
              <w:gridCol w:w="949"/>
              <w:gridCol w:w="964"/>
              <w:gridCol w:w="949"/>
              <w:gridCol w:w="952"/>
              <w:gridCol w:w="726"/>
            </w:tblGrid>
            <w:tr w:rsidR="00431D90" w:rsidRPr="004F6393" w14:paraId="4B4575B3" w14:textId="77777777" w:rsidTr="00BE143E">
              <w:trPr>
                <w:cantSplit/>
                <w:trHeight w:val="397"/>
              </w:trPr>
              <w:tc>
                <w:tcPr>
                  <w:tcW w:w="991" w:type="dxa"/>
                  <w:vMerge w:val="restart"/>
                  <w:vAlign w:val="center"/>
                </w:tcPr>
                <w:p w14:paraId="5927D6F5" w14:textId="77777777" w:rsidR="00431D90" w:rsidRPr="004F6393" w:rsidRDefault="00431D90" w:rsidP="00431D90">
                  <w:pPr>
                    <w:pStyle w:val="afa"/>
                    <w:rPr>
                      <w:b/>
                      <w:color w:val="000000" w:themeColor="text1"/>
                      <w:szCs w:val="21"/>
                    </w:rPr>
                  </w:pPr>
                  <w:r w:rsidRPr="004F6393">
                    <w:rPr>
                      <w:rFonts w:hint="eastAsia"/>
                      <w:b/>
                      <w:color w:val="000000" w:themeColor="text1"/>
                      <w:szCs w:val="21"/>
                    </w:rPr>
                    <w:t>检测日期</w:t>
                  </w:r>
                </w:p>
              </w:tc>
              <w:tc>
                <w:tcPr>
                  <w:tcW w:w="867" w:type="dxa"/>
                  <w:vMerge w:val="restart"/>
                  <w:vAlign w:val="center"/>
                </w:tcPr>
                <w:p w14:paraId="686E66AB" w14:textId="77777777" w:rsidR="00431D90" w:rsidRPr="004F6393" w:rsidRDefault="00431D90" w:rsidP="00431D90">
                  <w:pPr>
                    <w:pStyle w:val="afa"/>
                    <w:rPr>
                      <w:b/>
                      <w:color w:val="000000" w:themeColor="text1"/>
                      <w:szCs w:val="21"/>
                    </w:rPr>
                  </w:pPr>
                  <w:r w:rsidRPr="004F6393">
                    <w:rPr>
                      <w:rFonts w:hint="eastAsia"/>
                      <w:b/>
                      <w:color w:val="000000" w:themeColor="text1"/>
                      <w:szCs w:val="21"/>
                    </w:rPr>
                    <w:t>检测频次</w:t>
                  </w:r>
                </w:p>
              </w:tc>
              <w:tc>
                <w:tcPr>
                  <w:tcW w:w="6448" w:type="dxa"/>
                  <w:gridSpan w:val="7"/>
                  <w:noWrap/>
                  <w:tcMar>
                    <w:left w:w="28" w:type="dxa"/>
                    <w:right w:w="28" w:type="dxa"/>
                  </w:tcMar>
                  <w:vAlign w:val="center"/>
                </w:tcPr>
                <w:p w14:paraId="6E659D03" w14:textId="51928D3C" w:rsidR="00431D90" w:rsidRPr="004F6393" w:rsidRDefault="00431D90" w:rsidP="00431D90">
                  <w:pPr>
                    <w:pStyle w:val="afa"/>
                    <w:rPr>
                      <w:b/>
                      <w:color w:val="000000" w:themeColor="text1"/>
                      <w:szCs w:val="21"/>
                    </w:rPr>
                  </w:pPr>
                  <w:r>
                    <w:rPr>
                      <w:rFonts w:hint="eastAsia"/>
                      <w:b/>
                      <w:color w:val="000000" w:themeColor="text1"/>
                      <w:szCs w:val="21"/>
                    </w:rPr>
                    <w:t>非甲烷总烃</w:t>
                  </w:r>
                </w:p>
              </w:tc>
            </w:tr>
            <w:tr w:rsidR="00431D90" w:rsidRPr="004F6393" w14:paraId="4E32B35A" w14:textId="77777777" w:rsidTr="00BE143E">
              <w:trPr>
                <w:cantSplit/>
                <w:trHeight w:val="397"/>
              </w:trPr>
              <w:tc>
                <w:tcPr>
                  <w:tcW w:w="991" w:type="dxa"/>
                  <w:vMerge/>
                  <w:vAlign w:val="center"/>
                </w:tcPr>
                <w:p w14:paraId="42C12660" w14:textId="77777777" w:rsidR="00431D90" w:rsidRPr="004F6393" w:rsidRDefault="00431D90" w:rsidP="00431D90">
                  <w:pPr>
                    <w:pStyle w:val="afa"/>
                    <w:rPr>
                      <w:b/>
                      <w:color w:val="000000" w:themeColor="text1"/>
                      <w:szCs w:val="21"/>
                    </w:rPr>
                  </w:pPr>
                </w:p>
              </w:tc>
              <w:tc>
                <w:tcPr>
                  <w:tcW w:w="867" w:type="dxa"/>
                  <w:vMerge/>
                  <w:vAlign w:val="center"/>
                </w:tcPr>
                <w:p w14:paraId="06E9FC42" w14:textId="77777777" w:rsidR="00431D90" w:rsidRPr="004F6393" w:rsidRDefault="00431D90" w:rsidP="00431D90">
                  <w:pPr>
                    <w:pStyle w:val="afa"/>
                    <w:rPr>
                      <w:b/>
                      <w:color w:val="000000" w:themeColor="text1"/>
                      <w:szCs w:val="21"/>
                    </w:rPr>
                  </w:pPr>
                </w:p>
              </w:tc>
              <w:tc>
                <w:tcPr>
                  <w:tcW w:w="2853" w:type="dxa"/>
                  <w:gridSpan w:val="3"/>
                  <w:noWrap/>
                  <w:tcMar>
                    <w:left w:w="0" w:type="dxa"/>
                    <w:right w:w="0" w:type="dxa"/>
                  </w:tcMar>
                  <w:vAlign w:val="center"/>
                </w:tcPr>
                <w:p w14:paraId="597F191C" w14:textId="0CAB06E7" w:rsidR="00431D90" w:rsidRPr="004F6393" w:rsidRDefault="00431D90" w:rsidP="00431D90">
                  <w:pPr>
                    <w:pStyle w:val="afa"/>
                    <w:rPr>
                      <w:b/>
                      <w:color w:val="000000" w:themeColor="text1"/>
                      <w:szCs w:val="21"/>
                    </w:rPr>
                  </w:pPr>
                  <w:r w:rsidRPr="00FC034B">
                    <w:rPr>
                      <w:rFonts w:hint="eastAsia"/>
                      <w:b/>
                      <w:bCs/>
                      <w:color w:val="000000" w:themeColor="text1"/>
                      <w:szCs w:val="21"/>
                    </w:rPr>
                    <w:t>加热搅拌废气</w:t>
                  </w:r>
                  <w:r w:rsidRPr="00FC034B">
                    <w:rPr>
                      <w:rFonts w:hint="eastAsia"/>
                      <w:b/>
                      <w:bCs/>
                      <w:color w:val="000000" w:themeColor="text1"/>
                      <w:szCs w:val="21"/>
                    </w:rPr>
                    <w:t>UV</w:t>
                  </w:r>
                  <w:r w:rsidRPr="00FC034B">
                    <w:rPr>
                      <w:rFonts w:hint="eastAsia"/>
                      <w:b/>
                      <w:bCs/>
                      <w:color w:val="000000" w:themeColor="text1"/>
                      <w:szCs w:val="21"/>
                    </w:rPr>
                    <w:t>光催化氧化</w:t>
                  </w:r>
                  <w:r w:rsidRPr="00FC034B">
                    <w:rPr>
                      <w:rFonts w:hint="eastAsia"/>
                      <w:b/>
                      <w:bCs/>
                      <w:color w:val="000000" w:themeColor="text1"/>
                      <w:szCs w:val="21"/>
                    </w:rPr>
                    <w:t>+</w:t>
                  </w:r>
                  <w:r w:rsidRPr="00FC034B">
                    <w:rPr>
                      <w:rFonts w:hint="eastAsia"/>
                      <w:b/>
                      <w:bCs/>
                      <w:color w:val="000000" w:themeColor="text1"/>
                      <w:szCs w:val="21"/>
                    </w:rPr>
                    <w:t>活性炭吸附</w:t>
                  </w:r>
                  <w:r w:rsidRPr="00FC034B">
                    <w:rPr>
                      <w:rFonts w:hint="eastAsia"/>
                      <w:b/>
                      <w:bCs/>
                      <w:color w:val="000000" w:themeColor="text1"/>
                      <w:szCs w:val="21"/>
                    </w:rPr>
                    <w:t>+UV</w:t>
                  </w:r>
                  <w:r w:rsidRPr="00FC034B">
                    <w:rPr>
                      <w:rFonts w:hint="eastAsia"/>
                      <w:b/>
                      <w:bCs/>
                      <w:color w:val="000000" w:themeColor="text1"/>
                      <w:szCs w:val="21"/>
                    </w:rPr>
                    <w:t>光催化氧化</w:t>
                  </w:r>
                  <w:r w:rsidRPr="00FC034B">
                    <w:rPr>
                      <w:rFonts w:hint="eastAsia"/>
                      <w:b/>
                      <w:bCs/>
                      <w:color w:val="000000" w:themeColor="text1"/>
                      <w:szCs w:val="21"/>
                    </w:rPr>
                    <w:t>+</w:t>
                  </w:r>
                  <w:r w:rsidRPr="00FC034B">
                    <w:rPr>
                      <w:rFonts w:hint="eastAsia"/>
                      <w:b/>
                      <w:bCs/>
                      <w:color w:val="000000" w:themeColor="text1"/>
                      <w:szCs w:val="21"/>
                    </w:rPr>
                    <w:t>活性炭吸附</w:t>
                  </w:r>
                  <w:r w:rsidRPr="00FC034B">
                    <w:rPr>
                      <w:rFonts w:hint="eastAsia"/>
                      <w:b/>
                      <w:bCs/>
                      <w:color w:val="000000" w:themeColor="text1"/>
                      <w:szCs w:val="21"/>
                    </w:rPr>
                    <w:t>+15</w:t>
                  </w:r>
                  <w:r w:rsidRPr="00FC034B">
                    <w:rPr>
                      <w:b/>
                      <w:bCs/>
                      <w:color w:val="000000" w:themeColor="text1"/>
                      <w:szCs w:val="21"/>
                    </w:rPr>
                    <w:t>m</w:t>
                  </w:r>
                  <w:r w:rsidRPr="00FC034B">
                    <w:rPr>
                      <w:rFonts w:hint="eastAsia"/>
                      <w:b/>
                      <w:bCs/>
                      <w:color w:val="000000" w:themeColor="text1"/>
                      <w:szCs w:val="21"/>
                    </w:rPr>
                    <w:t>排气筒</w:t>
                  </w:r>
                  <w:r w:rsidRPr="00FC034B">
                    <w:rPr>
                      <w:rFonts w:hint="eastAsia"/>
                      <w:b/>
                      <w:bCs/>
                      <w:color w:val="000000" w:themeColor="text1"/>
                      <w:szCs w:val="21"/>
                    </w:rPr>
                    <w:t>P</w:t>
                  </w:r>
                  <w:r w:rsidRPr="00FC034B">
                    <w:rPr>
                      <w:b/>
                      <w:bCs/>
                      <w:color w:val="000000" w:themeColor="text1"/>
                      <w:szCs w:val="21"/>
                    </w:rPr>
                    <w:t>2</w:t>
                  </w:r>
                  <w:r w:rsidRPr="00431D90">
                    <w:rPr>
                      <w:b/>
                      <w:bCs/>
                      <w:color w:val="000000" w:themeColor="text1"/>
                      <w:szCs w:val="21"/>
                    </w:rPr>
                    <w:t>处理设施进口</w:t>
                  </w:r>
                </w:p>
              </w:tc>
              <w:tc>
                <w:tcPr>
                  <w:tcW w:w="2852" w:type="dxa"/>
                  <w:gridSpan w:val="3"/>
                  <w:vAlign w:val="center"/>
                </w:tcPr>
                <w:p w14:paraId="7BF33CA8" w14:textId="77777777" w:rsidR="00431D90" w:rsidRPr="004F6393" w:rsidRDefault="00431D90" w:rsidP="00431D90">
                  <w:pPr>
                    <w:pStyle w:val="afa"/>
                    <w:rPr>
                      <w:b/>
                      <w:color w:val="000000" w:themeColor="text1"/>
                      <w:szCs w:val="21"/>
                    </w:rPr>
                  </w:pPr>
                  <w:r w:rsidRPr="00431D90">
                    <w:rPr>
                      <w:rFonts w:hint="eastAsia"/>
                      <w:b/>
                      <w:color w:val="000000" w:themeColor="text1"/>
                      <w:szCs w:val="21"/>
                    </w:rPr>
                    <w:t>排气筒</w:t>
                  </w:r>
                  <w:r w:rsidRPr="00431D90">
                    <w:rPr>
                      <w:rFonts w:hint="eastAsia"/>
                      <w:b/>
                      <w:color w:val="000000" w:themeColor="text1"/>
                      <w:szCs w:val="21"/>
                    </w:rPr>
                    <w:t>P2</w:t>
                  </w:r>
                  <w:r w:rsidRPr="00431D90">
                    <w:rPr>
                      <w:rFonts w:hint="eastAsia"/>
                      <w:b/>
                      <w:color w:val="000000" w:themeColor="text1"/>
                      <w:szCs w:val="21"/>
                    </w:rPr>
                    <w:t>总出口</w:t>
                  </w:r>
                </w:p>
              </w:tc>
              <w:tc>
                <w:tcPr>
                  <w:tcW w:w="743" w:type="dxa"/>
                  <w:vMerge w:val="restart"/>
                  <w:vAlign w:val="center"/>
                </w:tcPr>
                <w:p w14:paraId="3D6AF20A" w14:textId="77777777" w:rsidR="00431D90" w:rsidRPr="004F6393" w:rsidRDefault="00431D90" w:rsidP="00431D90">
                  <w:pPr>
                    <w:pStyle w:val="afa"/>
                    <w:rPr>
                      <w:b/>
                      <w:color w:val="000000" w:themeColor="text1"/>
                      <w:szCs w:val="21"/>
                    </w:rPr>
                  </w:pPr>
                  <w:r w:rsidRPr="004F6393">
                    <w:rPr>
                      <w:rFonts w:hint="eastAsia"/>
                      <w:b/>
                      <w:color w:val="000000" w:themeColor="text1"/>
                      <w:szCs w:val="21"/>
                    </w:rPr>
                    <w:t>去除</w:t>
                  </w:r>
                </w:p>
                <w:p w14:paraId="4AD450F5" w14:textId="77777777" w:rsidR="00431D90" w:rsidRPr="004F6393" w:rsidRDefault="00431D90" w:rsidP="00431D90">
                  <w:pPr>
                    <w:pStyle w:val="afa"/>
                    <w:rPr>
                      <w:b/>
                      <w:color w:val="000000" w:themeColor="text1"/>
                      <w:szCs w:val="21"/>
                    </w:rPr>
                  </w:pPr>
                  <w:r w:rsidRPr="004F6393">
                    <w:rPr>
                      <w:rFonts w:hint="eastAsia"/>
                      <w:b/>
                      <w:color w:val="000000" w:themeColor="text1"/>
                      <w:szCs w:val="21"/>
                    </w:rPr>
                    <w:t>效率（</w:t>
                  </w:r>
                  <w:r w:rsidRPr="004F6393">
                    <w:rPr>
                      <w:rFonts w:hint="eastAsia"/>
                      <w:b/>
                      <w:color w:val="000000" w:themeColor="text1"/>
                      <w:szCs w:val="21"/>
                    </w:rPr>
                    <w:t>%</w:t>
                  </w:r>
                  <w:r w:rsidRPr="004F6393">
                    <w:rPr>
                      <w:rFonts w:hint="eastAsia"/>
                      <w:b/>
                      <w:color w:val="000000" w:themeColor="text1"/>
                      <w:szCs w:val="21"/>
                    </w:rPr>
                    <w:t>）</w:t>
                  </w:r>
                </w:p>
              </w:tc>
            </w:tr>
            <w:tr w:rsidR="00431D90" w:rsidRPr="004F6393" w14:paraId="13611A50" w14:textId="77777777" w:rsidTr="00BE143E">
              <w:trPr>
                <w:cantSplit/>
                <w:trHeight w:val="397"/>
              </w:trPr>
              <w:tc>
                <w:tcPr>
                  <w:tcW w:w="991" w:type="dxa"/>
                  <w:vMerge/>
                  <w:vAlign w:val="center"/>
                </w:tcPr>
                <w:p w14:paraId="0A175033" w14:textId="77777777" w:rsidR="00431D90" w:rsidRPr="004F6393" w:rsidRDefault="00431D90" w:rsidP="00431D90">
                  <w:pPr>
                    <w:pStyle w:val="afa"/>
                    <w:rPr>
                      <w:bCs/>
                      <w:color w:val="000000" w:themeColor="text1"/>
                      <w:szCs w:val="21"/>
                    </w:rPr>
                  </w:pPr>
                </w:p>
              </w:tc>
              <w:tc>
                <w:tcPr>
                  <w:tcW w:w="867" w:type="dxa"/>
                  <w:vMerge/>
                  <w:vAlign w:val="center"/>
                </w:tcPr>
                <w:p w14:paraId="3B6C7976" w14:textId="77777777" w:rsidR="00431D90" w:rsidRPr="004F6393" w:rsidRDefault="00431D90" w:rsidP="00431D90">
                  <w:pPr>
                    <w:pStyle w:val="afa"/>
                    <w:rPr>
                      <w:bCs/>
                      <w:color w:val="000000" w:themeColor="text1"/>
                      <w:szCs w:val="21"/>
                    </w:rPr>
                  </w:pPr>
                </w:p>
              </w:tc>
              <w:tc>
                <w:tcPr>
                  <w:tcW w:w="954" w:type="dxa"/>
                  <w:noWrap/>
                  <w:tcMar>
                    <w:left w:w="0" w:type="dxa"/>
                    <w:right w:w="0" w:type="dxa"/>
                  </w:tcMar>
                  <w:vAlign w:val="center"/>
                </w:tcPr>
                <w:p w14:paraId="4B7C81E7" w14:textId="77777777" w:rsidR="00431D90" w:rsidRPr="004F6393" w:rsidRDefault="00431D90" w:rsidP="00431D90">
                  <w:pPr>
                    <w:pStyle w:val="afa"/>
                    <w:adjustRightInd w:val="0"/>
                    <w:ind w:leftChars="-50" w:left="-110" w:rightChars="-50" w:right="-110"/>
                    <w:rPr>
                      <w:b/>
                      <w:color w:val="000000" w:themeColor="text1"/>
                      <w:szCs w:val="21"/>
                    </w:rPr>
                  </w:pPr>
                  <w:r w:rsidRPr="004F6393">
                    <w:rPr>
                      <w:b/>
                      <w:color w:val="000000" w:themeColor="text1"/>
                      <w:szCs w:val="21"/>
                    </w:rPr>
                    <w:t>浓度</w:t>
                  </w:r>
                </w:p>
                <w:p w14:paraId="02905330" w14:textId="77777777" w:rsidR="00431D90" w:rsidRPr="004F6393" w:rsidRDefault="00431D90" w:rsidP="00431D90">
                  <w:pPr>
                    <w:pStyle w:val="afa"/>
                    <w:adjustRightInd w:val="0"/>
                    <w:ind w:leftChars="-50" w:left="-110" w:rightChars="-50" w:right="-110"/>
                    <w:rPr>
                      <w:b/>
                      <w:color w:val="000000" w:themeColor="text1"/>
                      <w:szCs w:val="21"/>
                    </w:rPr>
                  </w:pPr>
                  <w:r w:rsidRPr="004F6393">
                    <w:rPr>
                      <w:b/>
                      <w:color w:val="000000" w:themeColor="text1"/>
                      <w:szCs w:val="21"/>
                    </w:rPr>
                    <w:t>（</w:t>
                  </w:r>
                  <w:r w:rsidRPr="004F6393">
                    <w:rPr>
                      <w:b/>
                      <w:color w:val="000000" w:themeColor="text1"/>
                      <w:szCs w:val="21"/>
                    </w:rPr>
                    <w:t>mg/m</w:t>
                  </w:r>
                  <w:r w:rsidRPr="004F6393">
                    <w:rPr>
                      <w:b/>
                      <w:color w:val="000000" w:themeColor="text1"/>
                      <w:szCs w:val="21"/>
                      <w:vertAlign w:val="superscript"/>
                    </w:rPr>
                    <w:t>3</w:t>
                  </w:r>
                  <w:r w:rsidRPr="004F6393">
                    <w:rPr>
                      <w:b/>
                      <w:color w:val="000000" w:themeColor="text1"/>
                      <w:szCs w:val="21"/>
                    </w:rPr>
                    <w:t>）</w:t>
                  </w:r>
                </w:p>
              </w:tc>
              <w:tc>
                <w:tcPr>
                  <w:tcW w:w="949" w:type="dxa"/>
                  <w:vAlign w:val="center"/>
                </w:tcPr>
                <w:p w14:paraId="75D40ADC" w14:textId="77777777" w:rsidR="00431D90" w:rsidRPr="004F6393" w:rsidRDefault="00431D90" w:rsidP="00431D90">
                  <w:pPr>
                    <w:pStyle w:val="afa"/>
                    <w:adjustRightInd w:val="0"/>
                    <w:ind w:leftChars="-50" w:left="-110" w:rightChars="-50" w:right="-110"/>
                    <w:rPr>
                      <w:b/>
                      <w:color w:val="000000" w:themeColor="text1"/>
                      <w:szCs w:val="21"/>
                    </w:rPr>
                  </w:pPr>
                  <w:r w:rsidRPr="004F6393">
                    <w:rPr>
                      <w:b/>
                      <w:color w:val="000000" w:themeColor="text1"/>
                      <w:szCs w:val="21"/>
                    </w:rPr>
                    <w:t>速率</w:t>
                  </w:r>
                </w:p>
                <w:p w14:paraId="62B1A37E" w14:textId="77777777" w:rsidR="00431D90" w:rsidRPr="004F6393" w:rsidRDefault="00431D90" w:rsidP="00431D90">
                  <w:pPr>
                    <w:pStyle w:val="afa"/>
                    <w:rPr>
                      <w:b/>
                      <w:color w:val="000000" w:themeColor="text1"/>
                      <w:szCs w:val="21"/>
                    </w:rPr>
                  </w:pPr>
                  <w:r w:rsidRPr="004F6393">
                    <w:rPr>
                      <w:b/>
                      <w:color w:val="000000" w:themeColor="text1"/>
                      <w:szCs w:val="21"/>
                    </w:rPr>
                    <w:t>（</w:t>
                  </w:r>
                  <w:r w:rsidRPr="004F6393">
                    <w:rPr>
                      <w:b/>
                      <w:color w:val="000000" w:themeColor="text1"/>
                      <w:szCs w:val="21"/>
                    </w:rPr>
                    <w:t>kg/h</w:t>
                  </w:r>
                  <w:r w:rsidRPr="004F6393">
                    <w:rPr>
                      <w:b/>
                      <w:color w:val="000000" w:themeColor="text1"/>
                      <w:szCs w:val="21"/>
                    </w:rPr>
                    <w:t>）</w:t>
                  </w:r>
                </w:p>
              </w:tc>
              <w:tc>
                <w:tcPr>
                  <w:tcW w:w="950" w:type="dxa"/>
                  <w:vAlign w:val="center"/>
                </w:tcPr>
                <w:p w14:paraId="53D9F635" w14:textId="77777777" w:rsidR="00431D90" w:rsidRPr="004F6393" w:rsidRDefault="00431D90" w:rsidP="00431D90">
                  <w:pPr>
                    <w:pStyle w:val="afa"/>
                    <w:rPr>
                      <w:b/>
                      <w:color w:val="000000" w:themeColor="text1"/>
                      <w:szCs w:val="21"/>
                    </w:rPr>
                  </w:pPr>
                  <w:r w:rsidRPr="004F6393">
                    <w:rPr>
                      <w:b/>
                      <w:color w:val="000000" w:themeColor="text1"/>
                      <w:szCs w:val="21"/>
                    </w:rPr>
                    <w:t>废气流量</w:t>
                  </w:r>
                </w:p>
                <w:p w14:paraId="6BC73C7F" w14:textId="77777777" w:rsidR="00431D90" w:rsidRPr="004F6393" w:rsidRDefault="00431D90" w:rsidP="00431D90">
                  <w:pPr>
                    <w:pStyle w:val="afa"/>
                    <w:rPr>
                      <w:b/>
                      <w:color w:val="000000" w:themeColor="text1"/>
                      <w:szCs w:val="21"/>
                    </w:rPr>
                  </w:pPr>
                  <w:r w:rsidRPr="004F6393">
                    <w:rPr>
                      <w:b/>
                      <w:color w:val="000000" w:themeColor="text1"/>
                      <w:szCs w:val="21"/>
                    </w:rPr>
                    <w:t>（</w:t>
                  </w:r>
                  <w:r w:rsidRPr="004F6393">
                    <w:rPr>
                      <w:b/>
                      <w:color w:val="000000" w:themeColor="text1"/>
                      <w:szCs w:val="21"/>
                    </w:rPr>
                    <w:t>m</w:t>
                  </w:r>
                  <w:r w:rsidRPr="004F6393">
                    <w:rPr>
                      <w:b/>
                      <w:color w:val="000000" w:themeColor="text1"/>
                      <w:szCs w:val="21"/>
                      <w:vertAlign w:val="superscript"/>
                    </w:rPr>
                    <w:t>3</w:t>
                  </w:r>
                  <w:r w:rsidRPr="004F6393">
                    <w:rPr>
                      <w:b/>
                      <w:color w:val="000000" w:themeColor="text1"/>
                      <w:szCs w:val="21"/>
                    </w:rPr>
                    <w:t>/h</w:t>
                  </w:r>
                  <w:r w:rsidRPr="004F6393">
                    <w:rPr>
                      <w:b/>
                      <w:color w:val="000000" w:themeColor="text1"/>
                      <w:szCs w:val="21"/>
                    </w:rPr>
                    <w:t>）</w:t>
                  </w:r>
                </w:p>
              </w:tc>
              <w:tc>
                <w:tcPr>
                  <w:tcW w:w="949" w:type="dxa"/>
                  <w:vAlign w:val="center"/>
                </w:tcPr>
                <w:p w14:paraId="5568CDE5" w14:textId="77777777" w:rsidR="00431D90" w:rsidRPr="004F6393" w:rsidRDefault="00431D90" w:rsidP="00431D90">
                  <w:pPr>
                    <w:pStyle w:val="afa"/>
                    <w:adjustRightInd w:val="0"/>
                    <w:ind w:leftChars="-50" w:left="-110" w:rightChars="-50" w:right="-110"/>
                    <w:rPr>
                      <w:b/>
                      <w:color w:val="000000" w:themeColor="text1"/>
                      <w:szCs w:val="21"/>
                    </w:rPr>
                  </w:pPr>
                  <w:r w:rsidRPr="004F6393">
                    <w:rPr>
                      <w:rFonts w:hint="eastAsia"/>
                      <w:b/>
                      <w:color w:val="000000" w:themeColor="text1"/>
                      <w:szCs w:val="21"/>
                    </w:rPr>
                    <w:t>排放</w:t>
                  </w:r>
                  <w:r w:rsidRPr="004F6393">
                    <w:rPr>
                      <w:b/>
                      <w:color w:val="000000" w:themeColor="text1"/>
                      <w:szCs w:val="21"/>
                    </w:rPr>
                    <w:t>浓度</w:t>
                  </w:r>
                </w:p>
                <w:p w14:paraId="30AFAA7A" w14:textId="77777777" w:rsidR="00431D90" w:rsidRPr="004F6393" w:rsidRDefault="00431D90" w:rsidP="00431D90">
                  <w:pPr>
                    <w:pStyle w:val="afa"/>
                    <w:adjustRightInd w:val="0"/>
                    <w:ind w:left="-50" w:rightChars="-50" w:right="-110"/>
                    <w:rPr>
                      <w:b/>
                      <w:color w:val="000000" w:themeColor="text1"/>
                      <w:szCs w:val="21"/>
                    </w:rPr>
                  </w:pPr>
                  <w:r w:rsidRPr="004F6393">
                    <w:rPr>
                      <w:b/>
                      <w:color w:val="000000" w:themeColor="text1"/>
                      <w:szCs w:val="21"/>
                    </w:rPr>
                    <w:t>（</w:t>
                  </w:r>
                  <w:r w:rsidRPr="004F6393">
                    <w:rPr>
                      <w:b/>
                      <w:color w:val="000000" w:themeColor="text1"/>
                      <w:szCs w:val="21"/>
                    </w:rPr>
                    <w:t>mg/m</w:t>
                  </w:r>
                  <w:r w:rsidRPr="004F6393">
                    <w:rPr>
                      <w:b/>
                      <w:color w:val="000000" w:themeColor="text1"/>
                      <w:szCs w:val="21"/>
                      <w:vertAlign w:val="superscript"/>
                    </w:rPr>
                    <w:t>3</w:t>
                  </w:r>
                  <w:r w:rsidRPr="004F6393">
                    <w:rPr>
                      <w:b/>
                      <w:color w:val="000000" w:themeColor="text1"/>
                      <w:szCs w:val="21"/>
                    </w:rPr>
                    <w:t>）</w:t>
                  </w:r>
                </w:p>
              </w:tc>
              <w:tc>
                <w:tcPr>
                  <w:tcW w:w="950" w:type="dxa"/>
                  <w:vAlign w:val="center"/>
                </w:tcPr>
                <w:p w14:paraId="5E2BCD74" w14:textId="77777777" w:rsidR="00431D90" w:rsidRPr="004F6393" w:rsidRDefault="00431D90" w:rsidP="00431D90">
                  <w:pPr>
                    <w:pStyle w:val="afa"/>
                    <w:adjustRightInd w:val="0"/>
                    <w:rPr>
                      <w:b/>
                      <w:color w:val="000000" w:themeColor="text1"/>
                      <w:szCs w:val="21"/>
                    </w:rPr>
                  </w:pPr>
                  <w:r w:rsidRPr="004F6393">
                    <w:rPr>
                      <w:b/>
                      <w:color w:val="000000" w:themeColor="text1"/>
                      <w:szCs w:val="21"/>
                    </w:rPr>
                    <w:t>排放速率</w:t>
                  </w:r>
                </w:p>
                <w:p w14:paraId="5175D1C0" w14:textId="77777777" w:rsidR="00431D90" w:rsidRPr="004F6393" w:rsidRDefault="00431D90" w:rsidP="00431D90">
                  <w:pPr>
                    <w:pStyle w:val="afa"/>
                    <w:adjustRightInd w:val="0"/>
                    <w:rPr>
                      <w:b/>
                      <w:color w:val="000000" w:themeColor="text1"/>
                      <w:szCs w:val="21"/>
                    </w:rPr>
                  </w:pPr>
                  <w:r w:rsidRPr="004F6393">
                    <w:rPr>
                      <w:b/>
                      <w:color w:val="000000" w:themeColor="text1"/>
                      <w:szCs w:val="21"/>
                    </w:rPr>
                    <w:t>（</w:t>
                  </w:r>
                  <w:r w:rsidRPr="004F6393">
                    <w:rPr>
                      <w:b/>
                      <w:color w:val="000000" w:themeColor="text1"/>
                      <w:szCs w:val="21"/>
                    </w:rPr>
                    <w:t>kg/h</w:t>
                  </w:r>
                  <w:r w:rsidRPr="004F6393">
                    <w:rPr>
                      <w:b/>
                      <w:color w:val="000000" w:themeColor="text1"/>
                      <w:szCs w:val="21"/>
                    </w:rPr>
                    <w:t>）</w:t>
                  </w:r>
                </w:p>
              </w:tc>
              <w:tc>
                <w:tcPr>
                  <w:tcW w:w="953" w:type="dxa"/>
                  <w:vAlign w:val="center"/>
                </w:tcPr>
                <w:p w14:paraId="2FFCA132" w14:textId="77777777" w:rsidR="00431D90" w:rsidRPr="004F6393" w:rsidRDefault="00431D90" w:rsidP="00431D90">
                  <w:pPr>
                    <w:pStyle w:val="afa"/>
                    <w:adjustRightInd w:val="0"/>
                    <w:rPr>
                      <w:b/>
                      <w:color w:val="000000" w:themeColor="text1"/>
                      <w:szCs w:val="21"/>
                    </w:rPr>
                  </w:pPr>
                  <w:r w:rsidRPr="004F6393">
                    <w:rPr>
                      <w:b/>
                      <w:color w:val="000000" w:themeColor="text1"/>
                      <w:szCs w:val="21"/>
                    </w:rPr>
                    <w:t>废气流量</w:t>
                  </w:r>
                </w:p>
                <w:p w14:paraId="09C0CAF7" w14:textId="77777777" w:rsidR="00431D90" w:rsidRPr="004F6393" w:rsidRDefault="00431D90" w:rsidP="00431D90">
                  <w:pPr>
                    <w:pStyle w:val="afa"/>
                    <w:adjustRightInd w:val="0"/>
                    <w:rPr>
                      <w:b/>
                      <w:color w:val="000000" w:themeColor="text1"/>
                      <w:szCs w:val="21"/>
                    </w:rPr>
                  </w:pPr>
                  <w:r w:rsidRPr="004F6393">
                    <w:rPr>
                      <w:b/>
                      <w:color w:val="000000" w:themeColor="text1"/>
                      <w:szCs w:val="21"/>
                    </w:rPr>
                    <w:t>（</w:t>
                  </w:r>
                  <w:r w:rsidRPr="004F6393">
                    <w:rPr>
                      <w:b/>
                      <w:color w:val="000000" w:themeColor="text1"/>
                      <w:szCs w:val="21"/>
                    </w:rPr>
                    <w:t>m</w:t>
                  </w:r>
                  <w:r w:rsidRPr="004F6393">
                    <w:rPr>
                      <w:b/>
                      <w:color w:val="000000" w:themeColor="text1"/>
                      <w:szCs w:val="21"/>
                      <w:vertAlign w:val="superscript"/>
                    </w:rPr>
                    <w:t>3</w:t>
                  </w:r>
                  <w:r w:rsidRPr="004F6393">
                    <w:rPr>
                      <w:b/>
                      <w:color w:val="000000" w:themeColor="text1"/>
                      <w:szCs w:val="21"/>
                    </w:rPr>
                    <w:t>/h</w:t>
                  </w:r>
                  <w:r w:rsidRPr="004F6393">
                    <w:rPr>
                      <w:b/>
                      <w:color w:val="000000" w:themeColor="text1"/>
                      <w:szCs w:val="21"/>
                    </w:rPr>
                    <w:t>）</w:t>
                  </w:r>
                </w:p>
              </w:tc>
              <w:tc>
                <w:tcPr>
                  <w:tcW w:w="743" w:type="dxa"/>
                  <w:vMerge/>
                  <w:vAlign w:val="center"/>
                </w:tcPr>
                <w:p w14:paraId="44372A5D" w14:textId="77777777" w:rsidR="00431D90" w:rsidRPr="004F6393" w:rsidRDefault="00431D90" w:rsidP="00431D90">
                  <w:pPr>
                    <w:pStyle w:val="afa"/>
                    <w:rPr>
                      <w:bCs/>
                      <w:color w:val="000000" w:themeColor="text1"/>
                      <w:szCs w:val="21"/>
                    </w:rPr>
                  </w:pPr>
                </w:p>
              </w:tc>
            </w:tr>
            <w:tr w:rsidR="00431D90" w:rsidRPr="004F6393" w14:paraId="37CA14AB" w14:textId="77777777" w:rsidTr="00BE143E">
              <w:trPr>
                <w:cantSplit/>
                <w:trHeight w:val="397"/>
              </w:trPr>
              <w:tc>
                <w:tcPr>
                  <w:tcW w:w="991" w:type="dxa"/>
                  <w:vMerge w:val="restart"/>
                  <w:noWrap/>
                  <w:tcMar>
                    <w:left w:w="0" w:type="dxa"/>
                    <w:right w:w="0" w:type="dxa"/>
                  </w:tcMar>
                  <w:vAlign w:val="center"/>
                </w:tcPr>
                <w:p w14:paraId="0F3B3174" w14:textId="6EC66C0E" w:rsidR="00431D90" w:rsidRPr="004F6393" w:rsidRDefault="00431D90" w:rsidP="00431D90">
                  <w:pPr>
                    <w:pStyle w:val="afa"/>
                    <w:rPr>
                      <w:color w:val="000000" w:themeColor="text1"/>
                      <w:szCs w:val="21"/>
                    </w:rPr>
                  </w:pPr>
                  <w:r w:rsidRPr="004F6393">
                    <w:rPr>
                      <w:color w:val="000000" w:themeColor="text1"/>
                      <w:szCs w:val="21"/>
                    </w:rPr>
                    <w:t>2024</w:t>
                  </w:r>
                  <w:r w:rsidR="006E7BC7">
                    <w:rPr>
                      <w:rFonts w:hint="eastAsia"/>
                      <w:color w:val="000000" w:themeColor="text1"/>
                      <w:szCs w:val="21"/>
                    </w:rPr>
                    <w:t>.8.22</w:t>
                  </w:r>
                </w:p>
              </w:tc>
              <w:tc>
                <w:tcPr>
                  <w:tcW w:w="867" w:type="dxa"/>
                  <w:noWrap/>
                  <w:tcMar>
                    <w:left w:w="0" w:type="dxa"/>
                    <w:right w:w="0" w:type="dxa"/>
                  </w:tcMar>
                  <w:vAlign w:val="center"/>
                </w:tcPr>
                <w:p w14:paraId="6CE4E011" w14:textId="77777777" w:rsidR="00431D90" w:rsidRPr="004F6393" w:rsidRDefault="00431D90" w:rsidP="00431D90">
                  <w:pPr>
                    <w:pStyle w:val="afa"/>
                    <w:rPr>
                      <w:color w:val="000000" w:themeColor="text1"/>
                      <w:szCs w:val="21"/>
                    </w:rPr>
                  </w:pPr>
                  <w:r w:rsidRPr="004F6393">
                    <w:rPr>
                      <w:color w:val="000000" w:themeColor="text1"/>
                      <w:szCs w:val="21"/>
                    </w:rPr>
                    <w:t>第</w:t>
                  </w:r>
                  <w:r w:rsidRPr="004F6393">
                    <w:rPr>
                      <w:color w:val="000000" w:themeColor="text1"/>
                      <w:szCs w:val="21"/>
                    </w:rPr>
                    <w:t>1</w:t>
                  </w:r>
                  <w:r w:rsidRPr="004F6393">
                    <w:rPr>
                      <w:color w:val="000000" w:themeColor="text1"/>
                      <w:szCs w:val="21"/>
                    </w:rPr>
                    <w:t>次</w:t>
                  </w:r>
                </w:p>
              </w:tc>
              <w:tc>
                <w:tcPr>
                  <w:tcW w:w="954" w:type="dxa"/>
                  <w:noWrap/>
                  <w:tcMar>
                    <w:left w:w="28" w:type="dxa"/>
                    <w:right w:w="28" w:type="dxa"/>
                  </w:tcMar>
                  <w:vAlign w:val="center"/>
                </w:tcPr>
                <w:p w14:paraId="2374DD78" w14:textId="6011465F" w:rsidR="00431D90" w:rsidRPr="004F6393" w:rsidRDefault="006E7BC7" w:rsidP="00431D90">
                  <w:pPr>
                    <w:pStyle w:val="afa"/>
                    <w:rPr>
                      <w:color w:val="000000" w:themeColor="text1"/>
                      <w:szCs w:val="21"/>
                    </w:rPr>
                  </w:pPr>
                  <w:r>
                    <w:rPr>
                      <w:rFonts w:hint="eastAsia"/>
                      <w:color w:val="000000" w:themeColor="text1"/>
                      <w:szCs w:val="21"/>
                    </w:rPr>
                    <w:t>75.1</w:t>
                  </w:r>
                </w:p>
              </w:tc>
              <w:tc>
                <w:tcPr>
                  <w:tcW w:w="949" w:type="dxa"/>
                  <w:vAlign w:val="center"/>
                </w:tcPr>
                <w:p w14:paraId="556110A5" w14:textId="7CBCA1C4" w:rsidR="00431D90" w:rsidRPr="004F6393" w:rsidRDefault="00F420DD" w:rsidP="00431D90">
                  <w:pPr>
                    <w:pStyle w:val="afa"/>
                    <w:rPr>
                      <w:color w:val="000000" w:themeColor="text1"/>
                      <w:szCs w:val="21"/>
                    </w:rPr>
                  </w:pPr>
                  <w:r>
                    <w:rPr>
                      <w:rFonts w:hint="eastAsia"/>
                      <w:color w:val="000000" w:themeColor="text1"/>
                      <w:szCs w:val="21"/>
                    </w:rPr>
                    <w:t>0.174</w:t>
                  </w:r>
                </w:p>
              </w:tc>
              <w:tc>
                <w:tcPr>
                  <w:tcW w:w="950" w:type="dxa"/>
                  <w:vAlign w:val="center"/>
                </w:tcPr>
                <w:p w14:paraId="07C871CC" w14:textId="23989707" w:rsidR="00431D90" w:rsidRPr="004F6393" w:rsidRDefault="00F420DD" w:rsidP="00431D90">
                  <w:pPr>
                    <w:pStyle w:val="afa"/>
                    <w:rPr>
                      <w:color w:val="000000" w:themeColor="text1"/>
                      <w:szCs w:val="21"/>
                    </w:rPr>
                  </w:pPr>
                  <w:r>
                    <w:rPr>
                      <w:rFonts w:hint="eastAsia"/>
                      <w:color w:val="000000" w:themeColor="text1"/>
                      <w:szCs w:val="21"/>
                    </w:rPr>
                    <w:t>2321</w:t>
                  </w:r>
                </w:p>
              </w:tc>
              <w:tc>
                <w:tcPr>
                  <w:tcW w:w="949" w:type="dxa"/>
                  <w:vAlign w:val="center"/>
                </w:tcPr>
                <w:p w14:paraId="2FC24925" w14:textId="22647B9E" w:rsidR="00431D90" w:rsidRPr="004F6393" w:rsidRDefault="00126278" w:rsidP="00431D90">
                  <w:pPr>
                    <w:pStyle w:val="afa"/>
                    <w:rPr>
                      <w:color w:val="000000" w:themeColor="text1"/>
                      <w:szCs w:val="21"/>
                    </w:rPr>
                  </w:pPr>
                  <w:r>
                    <w:rPr>
                      <w:rFonts w:hint="eastAsia"/>
                      <w:color w:val="000000" w:themeColor="text1"/>
                      <w:szCs w:val="21"/>
                    </w:rPr>
                    <w:t>4.02</w:t>
                  </w:r>
                </w:p>
              </w:tc>
              <w:tc>
                <w:tcPr>
                  <w:tcW w:w="950" w:type="dxa"/>
                  <w:vAlign w:val="center"/>
                </w:tcPr>
                <w:p w14:paraId="4B7CE675" w14:textId="528D38E5" w:rsidR="00431D90" w:rsidRPr="004F6393" w:rsidRDefault="00126278" w:rsidP="00431D90">
                  <w:pPr>
                    <w:pStyle w:val="afa"/>
                    <w:rPr>
                      <w:color w:val="000000" w:themeColor="text1"/>
                      <w:szCs w:val="21"/>
                    </w:rPr>
                  </w:pPr>
                  <w:r>
                    <w:rPr>
                      <w:rFonts w:hint="eastAsia"/>
                      <w:color w:val="000000" w:themeColor="text1"/>
                      <w:szCs w:val="21"/>
                    </w:rPr>
                    <w:t>3.32</w:t>
                  </w:r>
                  <w:r w:rsidRPr="00FE51B5">
                    <w:rPr>
                      <w:color w:val="000000" w:themeColor="text1"/>
                      <w:szCs w:val="21"/>
                    </w:rPr>
                    <w:t>×10</w:t>
                  </w:r>
                  <w:r w:rsidRPr="00FE51B5">
                    <w:rPr>
                      <w:color w:val="000000" w:themeColor="text1"/>
                      <w:szCs w:val="21"/>
                      <w:vertAlign w:val="superscript"/>
                    </w:rPr>
                    <w:t>-2</w:t>
                  </w:r>
                </w:p>
              </w:tc>
              <w:tc>
                <w:tcPr>
                  <w:tcW w:w="953" w:type="dxa"/>
                  <w:vAlign w:val="center"/>
                </w:tcPr>
                <w:p w14:paraId="11A2046D" w14:textId="6B3933A7" w:rsidR="00431D90" w:rsidRPr="004F6393" w:rsidRDefault="00F420DD" w:rsidP="00431D90">
                  <w:pPr>
                    <w:pStyle w:val="afa"/>
                    <w:rPr>
                      <w:color w:val="000000" w:themeColor="text1"/>
                      <w:szCs w:val="21"/>
                    </w:rPr>
                  </w:pPr>
                  <w:r>
                    <w:rPr>
                      <w:rFonts w:hint="eastAsia"/>
                      <w:color w:val="000000" w:themeColor="text1"/>
                      <w:szCs w:val="21"/>
                    </w:rPr>
                    <w:t>8257</w:t>
                  </w:r>
                </w:p>
              </w:tc>
              <w:tc>
                <w:tcPr>
                  <w:tcW w:w="743" w:type="dxa"/>
                  <w:vMerge w:val="restart"/>
                  <w:vAlign w:val="center"/>
                </w:tcPr>
                <w:p w14:paraId="0F908EFC" w14:textId="2C9670E6" w:rsidR="00431D90" w:rsidRPr="004F6393" w:rsidRDefault="004B7DD8" w:rsidP="00431D90">
                  <w:pPr>
                    <w:pStyle w:val="afa"/>
                    <w:rPr>
                      <w:rFonts w:hint="eastAsia"/>
                      <w:color w:val="000000" w:themeColor="text1"/>
                      <w:szCs w:val="21"/>
                    </w:rPr>
                  </w:pPr>
                  <w:r>
                    <w:rPr>
                      <w:rFonts w:hint="eastAsia"/>
                      <w:color w:val="000000" w:themeColor="text1"/>
                      <w:szCs w:val="21"/>
                    </w:rPr>
                    <w:t>8</w:t>
                  </w:r>
                  <w:r w:rsidR="00DD60E0">
                    <w:rPr>
                      <w:rFonts w:hint="eastAsia"/>
                      <w:color w:val="000000" w:themeColor="text1"/>
                      <w:szCs w:val="21"/>
                    </w:rPr>
                    <w:t>0</w:t>
                  </w:r>
                  <w:r w:rsidR="00F11B2C">
                    <w:rPr>
                      <w:rFonts w:hint="eastAsia"/>
                      <w:color w:val="000000" w:themeColor="text1"/>
                      <w:szCs w:val="21"/>
                    </w:rPr>
                    <w:t>-</w:t>
                  </w:r>
                  <w:r>
                    <w:rPr>
                      <w:rFonts w:hint="eastAsia"/>
                      <w:color w:val="000000" w:themeColor="text1"/>
                      <w:szCs w:val="21"/>
                    </w:rPr>
                    <w:t>8</w:t>
                  </w:r>
                  <w:r w:rsidR="00DD60E0">
                    <w:rPr>
                      <w:rFonts w:hint="eastAsia"/>
                      <w:color w:val="000000" w:themeColor="text1"/>
                      <w:szCs w:val="21"/>
                    </w:rPr>
                    <w:t>1</w:t>
                  </w:r>
                </w:p>
              </w:tc>
            </w:tr>
            <w:tr w:rsidR="00431D90" w:rsidRPr="004F6393" w14:paraId="2CE4CAED" w14:textId="77777777" w:rsidTr="00BE143E">
              <w:trPr>
                <w:cantSplit/>
                <w:trHeight w:val="397"/>
              </w:trPr>
              <w:tc>
                <w:tcPr>
                  <w:tcW w:w="991" w:type="dxa"/>
                  <w:vMerge/>
                  <w:shd w:val="clear" w:color="auto" w:fill="FFFF00"/>
                  <w:noWrap/>
                  <w:tcMar>
                    <w:left w:w="0" w:type="dxa"/>
                    <w:right w:w="0" w:type="dxa"/>
                  </w:tcMar>
                  <w:vAlign w:val="center"/>
                </w:tcPr>
                <w:p w14:paraId="5E87A3A9" w14:textId="77777777" w:rsidR="00431D90" w:rsidRPr="004F6393" w:rsidRDefault="00431D90" w:rsidP="00431D90">
                  <w:pPr>
                    <w:pStyle w:val="afa"/>
                    <w:rPr>
                      <w:color w:val="000000" w:themeColor="text1"/>
                      <w:szCs w:val="21"/>
                    </w:rPr>
                  </w:pPr>
                </w:p>
              </w:tc>
              <w:tc>
                <w:tcPr>
                  <w:tcW w:w="867" w:type="dxa"/>
                  <w:noWrap/>
                  <w:tcMar>
                    <w:left w:w="0" w:type="dxa"/>
                    <w:right w:w="0" w:type="dxa"/>
                  </w:tcMar>
                  <w:vAlign w:val="center"/>
                </w:tcPr>
                <w:p w14:paraId="149E656F" w14:textId="77777777" w:rsidR="00431D90" w:rsidRPr="004F6393" w:rsidRDefault="00431D90" w:rsidP="00431D90">
                  <w:pPr>
                    <w:pStyle w:val="afa"/>
                    <w:rPr>
                      <w:color w:val="000000" w:themeColor="text1"/>
                      <w:szCs w:val="21"/>
                    </w:rPr>
                  </w:pPr>
                  <w:r w:rsidRPr="004F6393">
                    <w:rPr>
                      <w:color w:val="000000" w:themeColor="text1"/>
                      <w:szCs w:val="21"/>
                    </w:rPr>
                    <w:t>第</w:t>
                  </w:r>
                  <w:r w:rsidRPr="004F6393">
                    <w:rPr>
                      <w:color w:val="000000" w:themeColor="text1"/>
                      <w:szCs w:val="21"/>
                    </w:rPr>
                    <w:t>2</w:t>
                  </w:r>
                  <w:r w:rsidRPr="004F6393">
                    <w:rPr>
                      <w:color w:val="000000" w:themeColor="text1"/>
                      <w:szCs w:val="21"/>
                    </w:rPr>
                    <w:t>次</w:t>
                  </w:r>
                </w:p>
              </w:tc>
              <w:tc>
                <w:tcPr>
                  <w:tcW w:w="954" w:type="dxa"/>
                  <w:noWrap/>
                  <w:tcMar>
                    <w:left w:w="28" w:type="dxa"/>
                    <w:right w:w="28" w:type="dxa"/>
                  </w:tcMar>
                  <w:vAlign w:val="center"/>
                </w:tcPr>
                <w:p w14:paraId="1BA62167" w14:textId="1BC4A63A" w:rsidR="00431D90" w:rsidRPr="004F6393" w:rsidRDefault="006E7BC7" w:rsidP="00431D90">
                  <w:pPr>
                    <w:pStyle w:val="afa"/>
                    <w:rPr>
                      <w:color w:val="000000" w:themeColor="text1"/>
                      <w:szCs w:val="21"/>
                    </w:rPr>
                  </w:pPr>
                  <w:r>
                    <w:rPr>
                      <w:rFonts w:hint="eastAsia"/>
                      <w:color w:val="000000" w:themeColor="text1"/>
                      <w:szCs w:val="21"/>
                    </w:rPr>
                    <w:t>74.4</w:t>
                  </w:r>
                </w:p>
              </w:tc>
              <w:tc>
                <w:tcPr>
                  <w:tcW w:w="949" w:type="dxa"/>
                  <w:vAlign w:val="center"/>
                </w:tcPr>
                <w:p w14:paraId="4F5C2A3C" w14:textId="2F3E6B6F" w:rsidR="00431D90" w:rsidRPr="004F6393" w:rsidRDefault="00F420DD" w:rsidP="00431D90">
                  <w:pPr>
                    <w:pStyle w:val="afa"/>
                    <w:rPr>
                      <w:color w:val="000000" w:themeColor="text1"/>
                      <w:szCs w:val="21"/>
                    </w:rPr>
                  </w:pPr>
                  <w:r>
                    <w:rPr>
                      <w:rFonts w:hint="eastAsia"/>
                      <w:color w:val="000000" w:themeColor="text1"/>
                      <w:szCs w:val="21"/>
                    </w:rPr>
                    <w:t>0.170</w:t>
                  </w:r>
                </w:p>
              </w:tc>
              <w:tc>
                <w:tcPr>
                  <w:tcW w:w="950" w:type="dxa"/>
                  <w:vAlign w:val="center"/>
                </w:tcPr>
                <w:p w14:paraId="1DCD1405" w14:textId="02476370" w:rsidR="00431D90" w:rsidRPr="004F6393" w:rsidRDefault="00F420DD" w:rsidP="00431D90">
                  <w:pPr>
                    <w:pStyle w:val="afa"/>
                    <w:rPr>
                      <w:color w:val="000000" w:themeColor="text1"/>
                      <w:szCs w:val="21"/>
                    </w:rPr>
                  </w:pPr>
                  <w:r>
                    <w:rPr>
                      <w:rFonts w:hint="eastAsia"/>
                      <w:color w:val="000000" w:themeColor="text1"/>
                      <w:szCs w:val="21"/>
                    </w:rPr>
                    <w:t>2287</w:t>
                  </w:r>
                </w:p>
              </w:tc>
              <w:tc>
                <w:tcPr>
                  <w:tcW w:w="949" w:type="dxa"/>
                  <w:vAlign w:val="center"/>
                </w:tcPr>
                <w:p w14:paraId="5F85BD96" w14:textId="25C7E428" w:rsidR="00431D90" w:rsidRPr="004F6393" w:rsidRDefault="00126278" w:rsidP="00431D90">
                  <w:pPr>
                    <w:pStyle w:val="afa"/>
                    <w:rPr>
                      <w:color w:val="000000" w:themeColor="text1"/>
                      <w:szCs w:val="21"/>
                    </w:rPr>
                  </w:pPr>
                  <w:r>
                    <w:rPr>
                      <w:rFonts w:hint="eastAsia"/>
                      <w:color w:val="000000" w:themeColor="text1"/>
                      <w:szCs w:val="21"/>
                    </w:rPr>
                    <w:t>4.15</w:t>
                  </w:r>
                </w:p>
              </w:tc>
              <w:tc>
                <w:tcPr>
                  <w:tcW w:w="950" w:type="dxa"/>
                  <w:vAlign w:val="center"/>
                </w:tcPr>
                <w:p w14:paraId="28C6FF0E" w14:textId="3E687482" w:rsidR="00431D90" w:rsidRPr="004F6393" w:rsidRDefault="00126278" w:rsidP="00431D90">
                  <w:pPr>
                    <w:pStyle w:val="afa"/>
                    <w:rPr>
                      <w:color w:val="000000" w:themeColor="text1"/>
                      <w:szCs w:val="21"/>
                    </w:rPr>
                  </w:pPr>
                  <w:r>
                    <w:rPr>
                      <w:rFonts w:hint="eastAsia"/>
                      <w:color w:val="000000" w:themeColor="text1"/>
                      <w:szCs w:val="21"/>
                    </w:rPr>
                    <w:t>3.45</w:t>
                  </w:r>
                  <w:r w:rsidRPr="00FE51B5">
                    <w:rPr>
                      <w:color w:val="000000" w:themeColor="text1"/>
                      <w:szCs w:val="21"/>
                    </w:rPr>
                    <w:t>×10</w:t>
                  </w:r>
                  <w:r w:rsidRPr="00FE51B5">
                    <w:rPr>
                      <w:color w:val="000000" w:themeColor="text1"/>
                      <w:szCs w:val="21"/>
                      <w:vertAlign w:val="superscript"/>
                    </w:rPr>
                    <w:t>-2</w:t>
                  </w:r>
                </w:p>
              </w:tc>
              <w:tc>
                <w:tcPr>
                  <w:tcW w:w="953" w:type="dxa"/>
                  <w:vAlign w:val="center"/>
                </w:tcPr>
                <w:p w14:paraId="75339493" w14:textId="711CEA12" w:rsidR="00431D90" w:rsidRPr="004F6393" w:rsidRDefault="00F420DD" w:rsidP="00431D90">
                  <w:pPr>
                    <w:pStyle w:val="afa"/>
                    <w:rPr>
                      <w:color w:val="000000" w:themeColor="text1"/>
                      <w:szCs w:val="21"/>
                    </w:rPr>
                  </w:pPr>
                  <w:r>
                    <w:rPr>
                      <w:rFonts w:hint="eastAsia"/>
                      <w:color w:val="000000" w:themeColor="text1"/>
                      <w:szCs w:val="21"/>
                    </w:rPr>
                    <w:t>8316</w:t>
                  </w:r>
                </w:p>
              </w:tc>
              <w:tc>
                <w:tcPr>
                  <w:tcW w:w="743" w:type="dxa"/>
                  <w:vMerge/>
                  <w:vAlign w:val="center"/>
                </w:tcPr>
                <w:p w14:paraId="56D7B919" w14:textId="77777777" w:rsidR="00431D90" w:rsidRPr="004F6393" w:rsidRDefault="00431D90" w:rsidP="00431D90">
                  <w:pPr>
                    <w:pStyle w:val="afa"/>
                    <w:rPr>
                      <w:color w:val="000000" w:themeColor="text1"/>
                      <w:szCs w:val="21"/>
                    </w:rPr>
                  </w:pPr>
                </w:p>
              </w:tc>
            </w:tr>
            <w:tr w:rsidR="00431D90" w:rsidRPr="004F6393" w14:paraId="4E0CDC63" w14:textId="77777777" w:rsidTr="00BE143E">
              <w:trPr>
                <w:cantSplit/>
                <w:trHeight w:val="397"/>
              </w:trPr>
              <w:tc>
                <w:tcPr>
                  <w:tcW w:w="991" w:type="dxa"/>
                  <w:vMerge/>
                  <w:shd w:val="clear" w:color="auto" w:fill="FFFF00"/>
                  <w:noWrap/>
                  <w:tcMar>
                    <w:left w:w="0" w:type="dxa"/>
                    <w:right w:w="0" w:type="dxa"/>
                  </w:tcMar>
                  <w:vAlign w:val="center"/>
                </w:tcPr>
                <w:p w14:paraId="6049AD94" w14:textId="77777777" w:rsidR="00431D90" w:rsidRPr="004F6393" w:rsidRDefault="00431D90" w:rsidP="00431D90">
                  <w:pPr>
                    <w:pStyle w:val="afa"/>
                    <w:rPr>
                      <w:color w:val="000000" w:themeColor="text1"/>
                      <w:szCs w:val="21"/>
                    </w:rPr>
                  </w:pPr>
                </w:p>
              </w:tc>
              <w:tc>
                <w:tcPr>
                  <w:tcW w:w="867" w:type="dxa"/>
                  <w:noWrap/>
                  <w:tcMar>
                    <w:left w:w="0" w:type="dxa"/>
                    <w:right w:w="0" w:type="dxa"/>
                  </w:tcMar>
                  <w:vAlign w:val="center"/>
                </w:tcPr>
                <w:p w14:paraId="0594EB8C" w14:textId="77777777" w:rsidR="00431D90" w:rsidRPr="004F6393" w:rsidRDefault="00431D90" w:rsidP="00431D90">
                  <w:pPr>
                    <w:pStyle w:val="afa"/>
                    <w:rPr>
                      <w:color w:val="000000" w:themeColor="text1"/>
                      <w:szCs w:val="21"/>
                    </w:rPr>
                  </w:pPr>
                  <w:r w:rsidRPr="004F6393">
                    <w:rPr>
                      <w:color w:val="000000" w:themeColor="text1"/>
                      <w:szCs w:val="21"/>
                    </w:rPr>
                    <w:t>第</w:t>
                  </w:r>
                  <w:r w:rsidRPr="004F6393">
                    <w:rPr>
                      <w:color w:val="000000" w:themeColor="text1"/>
                      <w:szCs w:val="21"/>
                    </w:rPr>
                    <w:t>3</w:t>
                  </w:r>
                  <w:r w:rsidRPr="004F6393">
                    <w:rPr>
                      <w:color w:val="000000" w:themeColor="text1"/>
                      <w:szCs w:val="21"/>
                    </w:rPr>
                    <w:t>次</w:t>
                  </w:r>
                </w:p>
              </w:tc>
              <w:tc>
                <w:tcPr>
                  <w:tcW w:w="954" w:type="dxa"/>
                  <w:noWrap/>
                  <w:tcMar>
                    <w:left w:w="28" w:type="dxa"/>
                    <w:right w:w="28" w:type="dxa"/>
                  </w:tcMar>
                  <w:vAlign w:val="center"/>
                </w:tcPr>
                <w:p w14:paraId="3D1D1919" w14:textId="63740504" w:rsidR="00431D90" w:rsidRPr="004F6393" w:rsidRDefault="006E7BC7" w:rsidP="00431D90">
                  <w:pPr>
                    <w:pStyle w:val="afa"/>
                    <w:rPr>
                      <w:color w:val="000000" w:themeColor="text1"/>
                      <w:szCs w:val="21"/>
                    </w:rPr>
                  </w:pPr>
                  <w:r>
                    <w:rPr>
                      <w:rFonts w:hint="eastAsia"/>
                      <w:color w:val="000000" w:themeColor="text1"/>
                      <w:szCs w:val="21"/>
                    </w:rPr>
                    <w:t>73.8</w:t>
                  </w:r>
                </w:p>
              </w:tc>
              <w:tc>
                <w:tcPr>
                  <w:tcW w:w="949" w:type="dxa"/>
                  <w:vAlign w:val="center"/>
                </w:tcPr>
                <w:p w14:paraId="2058B99D" w14:textId="1888166A" w:rsidR="00431D90" w:rsidRPr="004F6393" w:rsidRDefault="00F420DD" w:rsidP="00431D90">
                  <w:pPr>
                    <w:pStyle w:val="afa"/>
                    <w:rPr>
                      <w:color w:val="000000" w:themeColor="text1"/>
                      <w:szCs w:val="21"/>
                    </w:rPr>
                  </w:pPr>
                  <w:r>
                    <w:rPr>
                      <w:rFonts w:hint="eastAsia"/>
                      <w:color w:val="000000" w:themeColor="text1"/>
                      <w:szCs w:val="21"/>
                    </w:rPr>
                    <w:t>0.170</w:t>
                  </w:r>
                </w:p>
              </w:tc>
              <w:tc>
                <w:tcPr>
                  <w:tcW w:w="950" w:type="dxa"/>
                  <w:vAlign w:val="center"/>
                </w:tcPr>
                <w:p w14:paraId="06D5743C" w14:textId="22703A55" w:rsidR="00431D90" w:rsidRPr="004F6393" w:rsidRDefault="00F420DD" w:rsidP="00431D90">
                  <w:pPr>
                    <w:pStyle w:val="afa"/>
                    <w:rPr>
                      <w:color w:val="000000" w:themeColor="text1"/>
                      <w:szCs w:val="21"/>
                    </w:rPr>
                  </w:pPr>
                  <w:r>
                    <w:rPr>
                      <w:rFonts w:hint="eastAsia"/>
                      <w:color w:val="000000" w:themeColor="text1"/>
                      <w:szCs w:val="21"/>
                    </w:rPr>
                    <w:t>2306</w:t>
                  </w:r>
                </w:p>
              </w:tc>
              <w:tc>
                <w:tcPr>
                  <w:tcW w:w="949" w:type="dxa"/>
                  <w:vAlign w:val="center"/>
                </w:tcPr>
                <w:p w14:paraId="45D8DE1D" w14:textId="790F2298" w:rsidR="00431D90" w:rsidRPr="004F6393" w:rsidRDefault="00126278" w:rsidP="00431D90">
                  <w:pPr>
                    <w:pStyle w:val="afa"/>
                    <w:rPr>
                      <w:color w:val="000000" w:themeColor="text1"/>
                      <w:szCs w:val="21"/>
                    </w:rPr>
                  </w:pPr>
                  <w:r>
                    <w:rPr>
                      <w:rFonts w:hint="eastAsia"/>
                      <w:color w:val="000000" w:themeColor="text1"/>
                      <w:szCs w:val="21"/>
                    </w:rPr>
                    <w:t>4.20</w:t>
                  </w:r>
                </w:p>
              </w:tc>
              <w:tc>
                <w:tcPr>
                  <w:tcW w:w="950" w:type="dxa"/>
                  <w:vAlign w:val="center"/>
                </w:tcPr>
                <w:p w14:paraId="2BCDE0D8" w14:textId="5426E8A1" w:rsidR="00431D90" w:rsidRPr="004F6393" w:rsidRDefault="00126278" w:rsidP="00431D90">
                  <w:pPr>
                    <w:pStyle w:val="afa"/>
                    <w:rPr>
                      <w:color w:val="000000" w:themeColor="text1"/>
                      <w:szCs w:val="21"/>
                    </w:rPr>
                  </w:pPr>
                  <w:r>
                    <w:rPr>
                      <w:rFonts w:hint="eastAsia"/>
                      <w:color w:val="000000" w:themeColor="text1"/>
                      <w:szCs w:val="21"/>
                    </w:rPr>
                    <w:t>3.48</w:t>
                  </w:r>
                  <w:r w:rsidRPr="00FE51B5">
                    <w:rPr>
                      <w:color w:val="000000" w:themeColor="text1"/>
                      <w:szCs w:val="21"/>
                    </w:rPr>
                    <w:t>×10</w:t>
                  </w:r>
                  <w:r w:rsidRPr="00FE51B5">
                    <w:rPr>
                      <w:color w:val="000000" w:themeColor="text1"/>
                      <w:szCs w:val="21"/>
                      <w:vertAlign w:val="superscript"/>
                    </w:rPr>
                    <w:t>-2</w:t>
                  </w:r>
                </w:p>
              </w:tc>
              <w:tc>
                <w:tcPr>
                  <w:tcW w:w="953" w:type="dxa"/>
                  <w:vAlign w:val="center"/>
                </w:tcPr>
                <w:p w14:paraId="14377DF0" w14:textId="45A11F54" w:rsidR="00431D90" w:rsidRPr="004F6393" w:rsidRDefault="00F420DD" w:rsidP="00431D90">
                  <w:pPr>
                    <w:pStyle w:val="afa"/>
                    <w:rPr>
                      <w:color w:val="000000" w:themeColor="text1"/>
                      <w:szCs w:val="21"/>
                    </w:rPr>
                  </w:pPr>
                  <w:r>
                    <w:rPr>
                      <w:rFonts w:hint="eastAsia"/>
                      <w:color w:val="000000" w:themeColor="text1"/>
                      <w:szCs w:val="21"/>
                    </w:rPr>
                    <w:t>8284</w:t>
                  </w:r>
                </w:p>
              </w:tc>
              <w:tc>
                <w:tcPr>
                  <w:tcW w:w="743" w:type="dxa"/>
                  <w:vMerge/>
                  <w:vAlign w:val="center"/>
                </w:tcPr>
                <w:p w14:paraId="2FE70DE5" w14:textId="77777777" w:rsidR="00431D90" w:rsidRPr="004F6393" w:rsidRDefault="00431D90" w:rsidP="00431D90">
                  <w:pPr>
                    <w:pStyle w:val="afa"/>
                    <w:rPr>
                      <w:color w:val="000000" w:themeColor="text1"/>
                      <w:szCs w:val="21"/>
                    </w:rPr>
                  </w:pPr>
                </w:p>
              </w:tc>
            </w:tr>
            <w:tr w:rsidR="00431D90" w:rsidRPr="004F6393" w14:paraId="47812099" w14:textId="77777777" w:rsidTr="00BE143E">
              <w:trPr>
                <w:cantSplit/>
                <w:trHeight w:val="397"/>
              </w:trPr>
              <w:tc>
                <w:tcPr>
                  <w:tcW w:w="991" w:type="dxa"/>
                  <w:vMerge w:val="restart"/>
                  <w:shd w:val="clear" w:color="auto" w:fill="auto"/>
                  <w:noWrap/>
                  <w:tcMar>
                    <w:left w:w="0" w:type="dxa"/>
                    <w:right w:w="0" w:type="dxa"/>
                  </w:tcMar>
                  <w:vAlign w:val="center"/>
                </w:tcPr>
                <w:p w14:paraId="5E6FA5C5" w14:textId="6C4BDE3F" w:rsidR="00431D90" w:rsidRPr="004F6393" w:rsidRDefault="00431D90" w:rsidP="00431D90">
                  <w:pPr>
                    <w:pStyle w:val="afa"/>
                    <w:rPr>
                      <w:color w:val="000000" w:themeColor="text1"/>
                      <w:szCs w:val="21"/>
                    </w:rPr>
                  </w:pPr>
                  <w:r w:rsidRPr="004F6393">
                    <w:rPr>
                      <w:rFonts w:hint="eastAsia"/>
                      <w:color w:val="000000" w:themeColor="text1"/>
                      <w:szCs w:val="21"/>
                    </w:rPr>
                    <w:t>2</w:t>
                  </w:r>
                  <w:r w:rsidRPr="004F6393">
                    <w:rPr>
                      <w:color w:val="000000" w:themeColor="text1"/>
                      <w:szCs w:val="21"/>
                    </w:rPr>
                    <w:t>024.</w:t>
                  </w:r>
                  <w:r w:rsidR="006E7BC7">
                    <w:rPr>
                      <w:rFonts w:hint="eastAsia"/>
                      <w:color w:val="000000" w:themeColor="text1"/>
                      <w:szCs w:val="21"/>
                    </w:rPr>
                    <w:t>8.23</w:t>
                  </w:r>
                </w:p>
              </w:tc>
              <w:tc>
                <w:tcPr>
                  <w:tcW w:w="867" w:type="dxa"/>
                  <w:noWrap/>
                  <w:tcMar>
                    <w:left w:w="0" w:type="dxa"/>
                    <w:right w:w="0" w:type="dxa"/>
                  </w:tcMar>
                  <w:vAlign w:val="center"/>
                </w:tcPr>
                <w:p w14:paraId="7C374E4E" w14:textId="77777777" w:rsidR="00431D90" w:rsidRPr="004F6393" w:rsidRDefault="00431D90" w:rsidP="00431D90">
                  <w:pPr>
                    <w:pStyle w:val="afa"/>
                    <w:rPr>
                      <w:color w:val="000000" w:themeColor="text1"/>
                      <w:szCs w:val="21"/>
                    </w:rPr>
                  </w:pPr>
                  <w:r w:rsidRPr="004F6393">
                    <w:rPr>
                      <w:color w:val="000000" w:themeColor="text1"/>
                      <w:szCs w:val="21"/>
                    </w:rPr>
                    <w:t>第</w:t>
                  </w:r>
                  <w:r w:rsidRPr="004F6393">
                    <w:rPr>
                      <w:color w:val="000000" w:themeColor="text1"/>
                      <w:szCs w:val="21"/>
                    </w:rPr>
                    <w:t>1</w:t>
                  </w:r>
                  <w:r w:rsidRPr="004F6393">
                    <w:rPr>
                      <w:color w:val="000000" w:themeColor="text1"/>
                      <w:szCs w:val="21"/>
                    </w:rPr>
                    <w:t>次</w:t>
                  </w:r>
                </w:p>
              </w:tc>
              <w:tc>
                <w:tcPr>
                  <w:tcW w:w="954" w:type="dxa"/>
                  <w:noWrap/>
                  <w:tcMar>
                    <w:left w:w="28" w:type="dxa"/>
                    <w:right w:w="28" w:type="dxa"/>
                  </w:tcMar>
                  <w:vAlign w:val="center"/>
                </w:tcPr>
                <w:p w14:paraId="70C3FB12" w14:textId="02F10E0C" w:rsidR="00431D90" w:rsidRPr="004F6393" w:rsidRDefault="00126278" w:rsidP="00431D90">
                  <w:pPr>
                    <w:pStyle w:val="afa"/>
                    <w:rPr>
                      <w:color w:val="000000" w:themeColor="text1"/>
                      <w:szCs w:val="21"/>
                    </w:rPr>
                  </w:pPr>
                  <w:r>
                    <w:rPr>
                      <w:rFonts w:hint="eastAsia"/>
                      <w:color w:val="000000" w:themeColor="text1"/>
                      <w:szCs w:val="21"/>
                    </w:rPr>
                    <w:t>73.5</w:t>
                  </w:r>
                </w:p>
              </w:tc>
              <w:tc>
                <w:tcPr>
                  <w:tcW w:w="949" w:type="dxa"/>
                  <w:vAlign w:val="center"/>
                </w:tcPr>
                <w:p w14:paraId="2983E1BE" w14:textId="036AD453" w:rsidR="00431D90" w:rsidRPr="004F6393" w:rsidRDefault="00126278" w:rsidP="00431D90">
                  <w:pPr>
                    <w:pStyle w:val="afa"/>
                    <w:rPr>
                      <w:color w:val="000000" w:themeColor="text1"/>
                      <w:szCs w:val="21"/>
                    </w:rPr>
                  </w:pPr>
                  <w:r>
                    <w:rPr>
                      <w:rFonts w:hint="eastAsia"/>
                      <w:color w:val="000000" w:themeColor="text1"/>
                      <w:szCs w:val="21"/>
                    </w:rPr>
                    <w:t>0.178</w:t>
                  </w:r>
                </w:p>
              </w:tc>
              <w:tc>
                <w:tcPr>
                  <w:tcW w:w="950" w:type="dxa"/>
                  <w:vAlign w:val="center"/>
                </w:tcPr>
                <w:p w14:paraId="437807C5" w14:textId="13712C2E" w:rsidR="00431D90" w:rsidRPr="004F6393" w:rsidRDefault="00126278" w:rsidP="00431D90">
                  <w:pPr>
                    <w:pStyle w:val="afa"/>
                    <w:rPr>
                      <w:color w:val="000000" w:themeColor="text1"/>
                      <w:szCs w:val="21"/>
                    </w:rPr>
                  </w:pPr>
                  <w:r>
                    <w:rPr>
                      <w:rFonts w:hint="eastAsia"/>
                      <w:color w:val="000000" w:themeColor="text1"/>
                      <w:szCs w:val="21"/>
                    </w:rPr>
                    <w:t>2415</w:t>
                  </w:r>
                </w:p>
              </w:tc>
              <w:tc>
                <w:tcPr>
                  <w:tcW w:w="949" w:type="dxa"/>
                  <w:vAlign w:val="center"/>
                </w:tcPr>
                <w:p w14:paraId="6ECEF0EC" w14:textId="762A1306" w:rsidR="00431D90" w:rsidRPr="004F6393" w:rsidRDefault="00955FAE" w:rsidP="00431D90">
                  <w:pPr>
                    <w:pStyle w:val="afa"/>
                    <w:rPr>
                      <w:color w:val="000000" w:themeColor="text1"/>
                      <w:szCs w:val="21"/>
                    </w:rPr>
                  </w:pPr>
                  <w:r>
                    <w:rPr>
                      <w:rFonts w:hint="eastAsia"/>
                      <w:color w:val="000000" w:themeColor="text1"/>
                      <w:szCs w:val="21"/>
                    </w:rPr>
                    <w:t>4.11</w:t>
                  </w:r>
                </w:p>
              </w:tc>
              <w:tc>
                <w:tcPr>
                  <w:tcW w:w="950" w:type="dxa"/>
                  <w:vAlign w:val="center"/>
                </w:tcPr>
                <w:p w14:paraId="13FD7E34" w14:textId="3AAA09DF" w:rsidR="00431D90" w:rsidRPr="004F6393" w:rsidRDefault="00955FAE" w:rsidP="00431D90">
                  <w:pPr>
                    <w:pStyle w:val="afa"/>
                    <w:rPr>
                      <w:color w:val="000000" w:themeColor="text1"/>
                      <w:szCs w:val="21"/>
                    </w:rPr>
                  </w:pPr>
                  <w:r>
                    <w:rPr>
                      <w:rFonts w:hint="eastAsia"/>
                      <w:color w:val="000000" w:themeColor="text1"/>
                      <w:szCs w:val="21"/>
                    </w:rPr>
                    <w:t>3.42</w:t>
                  </w:r>
                  <w:r w:rsidRPr="00FE51B5">
                    <w:rPr>
                      <w:color w:val="000000" w:themeColor="text1"/>
                      <w:szCs w:val="21"/>
                    </w:rPr>
                    <w:t>×10</w:t>
                  </w:r>
                  <w:r w:rsidRPr="00FE51B5">
                    <w:rPr>
                      <w:color w:val="000000" w:themeColor="text1"/>
                      <w:szCs w:val="21"/>
                      <w:vertAlign w:val="superscript"/>
                    </w:rPr>
                    <w:t>-2</w:t>
                  </w:r>
                </w:p>
              </w:tc>
              <w:tc>
                <w:tcPr>
                  <w:tcW w:w="953" w:type="dxa"/>
                  <w:vAlign w:val="center"/>
                </w:tcPr>
                <w:p w14:paraId="7EDF5D17" w14:textId="1CA3585F" w:rsidR="00431D90" w:rsidRPr="004F6393" w:rsidRDefault="00955FAE" w:rsidP="00431D90">
                  <w:pPr>
                    <w:pStyle w:val="afa"/>
                    <w:rPr>
                      <w:color w:val="000000" w:themeColor="text1"/>
                      <w:szCs w:val="21"/>
                    </w:rPr>
                  </w:pPr>
                  <w:r>
                    <w:rPr>
                      <w:rFonts w:hint="eastAsia"/>
                      <w:color w:val="000000" w:themeColor="text1"/>
                      <w:szCs w:val="21"/>
                    </w:rPr>
                    <w:t>8325</w:t>
                  </w:r>
                </w:p>
              </w:tc>
              <w:tc>
                <w:tcPr>
                  <w:tcW w:w="743" w:type="dxa"/>
                  <w:vMerge/>
                  <w:vAlign w:val="center"/>
                </w:tcPr>
                <w:p w14:paraId="5A033124" w14:textId="77777777" w:rsidR="00431D90" w:rsidRPr="004F6393" w:rsidRDefault="00431D90" w:rsidP="00431D90">
                  <w:pPr>
                    <w:pStyle w:val="afa"/>
                    <w:rPr>
                      <w:color w:val="000000" w:themeColor="text1"/>
                      <w:szCs w:val="21"/>
                    </w:rPr>
                  </w:pPr>
                </w:p>
              </w:tc>
            </w:tr>
            <w:tr w:rsidR="00431D90" w:rsidRPr="004F6393" w14:paraId="4B2B77D3" w14:textId="77777777" w:rsidTr="00BE143E">
              <w:trPr>
                <w:cantSplit/>
                <w:trHeight w:val="397"/>
              </w:trPr>
              <w:tc>
                <w:tcPr>
                  <w:tcW w:w="991" w:type="dxa"/>
                  <w:vMerge/>
                  <w:shd w:val="clear" w:color="auto" w:fill="auto"/>
                  <w:noWrap/>
                  <w:tcMar>
                    <w:left w:w="0" w:type="dxa"/>
                    <w:right w:w="0" w:type="dxa"/>
                  </w:tcMar>
                  <w:vAlign w:val="center"/>
                </w:tcPr>
                <w:p w14:paraId="3FCC6459" w14:textId="77777777" w:rsidR="00431D90" w:rsidRPr="004F6393" w:rsidRDefault="00431D90" w:rsidP="00431D90">
                  <w:pPr>
                    <w:pStyle w:val="afa"/>
                    <w:rPr>
                      <w:color w:val="000000" w:themeColor="text1"/>
                      <w:szCs w:val="21"/>
                    </w:rPr>
                  </w:pPr>
                </w:p>
              </w:tc>
              <w:tc>
                <w:tcPr>
                  <w:tcW w:w="867" w:type="dxa"/>
                  <w:noWrap/>
                  <w:tcMar>
                    <w:left w:w="0" w:type="dxa"/>
                    <w:right w:w="0" w:type="dxa"/>
                  </w:tcMar>
                  <w:vAlign w:val="center"/>
                </w:tcPr>
                <w:p w14:paraId="1F329136" w14:textId="77777777" w:rsidR="00431D90" w:rsidRPr="004F6393" w:rsidRDefault="00431D90" w:rsidP="00431D90">
                  <w:pPr>
                    <w:pStyle w:val="afa"/>
                    <w:rPr>
                      <w:color w:val="000000" w:themeColor="text1"/>
                      <w:szCs w:val="21"/>
                    </w:rPr>
                  </w:pPr>
                  <w:r w:rsidRPr="004F6393">
                    <w:rPr>
                      <w:color w:val="000000" w:themeColor="text1"/>
                      <w:szCs w:val="21"/>
                    </w:rPr>
                    <w:t>第</w:t>
                  </w:r>
                  <w:r w:rsidRPr="004F6393">
                    <w:rPr>
                      <w:color w:val="000000" w:themeColor="text1"/>
                      <w:szCs w:val="21"/>
                    </w:rPr>
                    <w:t>2</w:t>
                  </w:r>
                  <w:r w:rsidRPr="004F6393">
                    <w:rPr>
                      <w:color w:val="000000" w:themeColor="text1"/>
                      <w:szCs w:val="21"/>
                    </w:rPr>
                    <w:t>次</w:t>
                  </w:r>
                </w:p>
              </w:tc>
              <w:tc>
                <w:tcPr>
                  <w:tcW w:w="954" w:type="dxa"/>
                  <w:noWrap/>
                  <w:tcMar>
                    <w:left w:w="28" w:type="dxa"/>
                    <w:right w:w="28" w:type="dxa"/>
                  </w:tcMar>
                  <w:vAlign w:val="center"/>
                </w:tcPr>
                <w:p w14:paraId="71F98727" w14:textId="5B71DB90" w:rsidR="00431D90" w:rsidRPr="004F6393" w:rsidRDefault="00126278" w:rsidP="00431D90">
                  <w:pPr>
                    <w:pStyle w:val="afa"/>
                    <w:rPr>
                      <w:color w:val="000000" w:themeColor="text1"/>
                      <w:szCs w:val="21"/>
                    </w:rPr>
                  </w:pPr>
                  <w:r>
                    <w:rPr>
                      <w:rFonts w:hint="eastAsia"/>
                      <w:color w:val="000000" w:themeColor="text1"/>
                      <w:szCs w:val="21"/>
                    </w:rPr>
                    <w:t>74.1</w:t>
                  </w:r>
                </w:p>
              </w:tc>
              <w:tc>
                <w:tcPr>
                  <w:tcW w:w="949" w:type="dxa"/>
                  <w:vAlign w:val="center"/>
                </w:tcPr>
                <w:p w14:paraId="0CC2C866" w14:textId="584578DB" w:rsidR="00431D90" w:rsidRPr="004F6393" w:rsidRDefault="00126278" w:rsidP="00431D90">
                  <w:pPr>
                    <w:pStyle w:val="afa"/>
                    <w:rPr>
                      <w:color w:val="000000" w:themeColor="text1"/>
                      <w:szCs w:val="21"/>
                    </w:rPr>
                  </w:pPr>
                  <w:r>
                    <w:rPr>
                      <w:rFonts w:hint="eastAsia"/>
                      <w:color w:val="000000" w:themeColor="text1"/>
                      <w:szCs w:val="21"/>
                    </w:rPr>
                    <w:t>0.176</w:t>
                  </w:r>
                </w:p>
              </w:tc>
              <w:tc>
                <w:tcPr>
                  <w:tcW w:w="950" w:type="dxa"/>
                  <w:vAlign w:val="center"/>
                </w:tcPr>
                <w:p w14:paraId="278EB3D1" w14:textId="20EE4556" w:rsidR="00431D90" w:rsidRPr="004F6393" w:rsidRDefault="00126278" w:rsidP="00431D90">
                  <w:pPr>
                    <w:pStyle w:val="afa"/>
                    <w:rPr>
                      <w:color w:val="000000" w:themeColor="text1"/>
                      <w:szCs w:val="21"/>
                    </w:rPr>
                  </w:pPr>
                  <w:r>
                    <w:rPr>
                      <w:rFonts w:hint="eastAsia"/>
                      <w:color w:val="000000" w:themeColor="text1"/>
                      <w:szCs w:val="21"/>
                    </w:rPr>
                    <w:t>2381</w:t>
                  </w:r>
                </w:p>
              </w:tc>
              <w:tc>
                <w:tcPr>
                  <w:tcW w:w="949" w:type="dxa"/>
                  <w:vAlign w:val="center"/>
                </w:tcPr>
                <w:p w14:paraId="28952CB3" w14:textId="181243BA" w:rsidR="00431D90" w:rsidRPr="004F6393" w:rsidRDefault="00955FAE" w:rsidP="00431D90">
                  <w:pPr>
                    <w:pStyle w:val="afa"/>
                    <w:rPr>
                      <w:color w:val="000000" w:themeColor="text1"/>
                      <w:szCs w:val="21"/>
                    </w:rPr>
                  </w:pPr>
                  <w:r>
                    <w:rPr>
                      <w:rFonts w:hint="eastAsia"/>
                      <w:color w:val="000000" w:themeColor="text1"/>
                      <w:szCs w:val="21"/>
                    </w:rPr>
                    <w:t>4.15</w:t>
                  </w:r>
                </w:p>
              </w:tc>
              <w:tc>
                <w:tcPr>
                  <w:tcW w:w="950" w:type="dxa"/>
                  <w:vAlign w:val="center"/>
                </w:tcPr>
                <w:p w14:paraId="7DE08559" w14:textId="69BA8336" w:rsidR="00431D90" w:rsidRPr="004F6393" w:rsidRDefault="00955FAE" w:rsidP="00431D90">
                  <w:pPr>
                    <w:pStyle w:val="afa"/>
                    <w:rPr>
                      <w:color w:val="000000" w:themeColor="text1"/>
                      <w:szCs w:val="21"/>
                    </w:rPr>
                  </w:pPr>
                  <w:r>
                    <w:rPr>
                      <w:rFonts w:hint="eastAsia"/>
                      <w:color w:val="000000" w:themeColor="text1"/>
                      <w:szCs w:val="21"/>
                    </w:rPr>
                    <w:t>3.42</w:t>
                  </w:r>
                  <w:r w:rsidRPr="00FE51B5">
                    <w:rPr>
                      <w:color w:val="000000" w:themeColor="text1"/>
                      <w:szCs w:val="21"/>
                    </w:rPr>
                    <w:t>×10</w:t>
                  </w:r>
                  <w:r w:rsidRPr="00FE51B5">
                    <w:rPr>
                      <w:color w:val="000000" w:themeColor="text1"/>
                      <w:szCs w:val="21"/>
                      <w:vertAlign w:val="superscript"/>
                    </w:rPr>
                    <w:t>-2</w:t>
                  </w:r>
                </w:p>
              </w:tc>
              <w:tc>
                <w:tcPr>
                  <w:tcW w:w="953" w:type="dxa"/>
                  <w:vAlign w:val="center"/>
                </w:tcPr>
                <w:p w14:paraId="29689B9F" w14:textId="4CD655A9" w:rsidR="00431D90" w:rsidRPr="004F6393" w:rsidRDefault="00955FAE" w:rsidP="00431D90">
                  <w:pPr>
                    <w:pStyle w:val="afa"/>
                    <w:rPr>
                      <w:color w:val="000000" w:themeColor="text1"/>
                      <w:szCs w:val="21"/>
                    </w:rPr>
                  </w:pPr>
                  <w:r>
                    <w:rPr>
                      <w:rFonts w:hint="eastAsia"/>
                      <w:color w:val="000000" w:themeColor="text1"/>
                      <w:szCs w:val="21"/>
                    </w:rPr>
                    <w:t>8251</w:t>
                  </w:r>
                </w:p>
              </w:tc>
              <w:tc>
                <w:tcPr>
                  <w:tcW w:w="743" w:type="dxa"/>
                  <w:vMerge/>
                  <w:vAlign w:val="center"/>
                </w:tcPr>
                <w:p w14:paraId="2D26F901" w14:textId="77777777" w:rsidR="00431D90" w:rsidRPr="004F6393" w:rsidRDefault="00431D90" w:rsidP="00431D90">
                  <w:pPr>
                    <w:pStyle w:val="afa"/>
                    <w:rPr>
                      <w:color w:val="000000" w:themeColor="text1"/>
                      <w:szCs w:val="21"/>
                    </w:rPr>
                  </w:pPr>
                </w:p>
              </w:tc>
            </w:tr>
            <w:tr w:rsidR="00431D90" w:rsidRPr="004F6393" w14:paraId="0BB0A48A" w14:textId="77777777" w:rsidTr="00BE143E">
              <w:trPr>
                <w:cantSplit/>
                <w:trHeight w:val="397"/>
              </w:trPr>
              <w:tc>
                <w:tcPr>
                  <w:tcW w:w="991" w:type="dxa"/>
                  <w:vMerge/>
                  <w:shd w:val="clear" w:color="auto" w:fill="auto"/>
                  <w:noWrap/>
                  <w:tcMar>
                    <w:left w:w="0" w:type="dxa"/>
                    <w:right w:w="0" w:type="dxa"/>
                  </w:tcMar>
                  <w:vAlign w:val="center"/>
                </w:tcPr>
                <w:p w14:paraId="5DA0B909" w14:textId="77777777" w:rsidR="00431D90" w:rsidRPr="004F6393" w:rsidRDefault="00431D90" w:rsidP="00431D90">
                  <w:pPr>
                    <w:pStyle w:val="afa"/>
                    <w:rPr>
                      <w:color w:val="000000" w:themeColor="text1"/>
                      <w:szCs w:val="21"/>
                    </w:rPr>
                  </w:pPr>
                </w:p>
              </w:tc>
              <w:tc>
                <w:tcPr>
                  <w:tcW w:w="867" w:type="dxa"/>
                  <w:noWrap/>
                  <w:tcMar>
                    <w:left w:w="0" w:type="dxa"/>
                    <w:right w:w="0" w:type="dxa"/>
                  </w:tcMar>
                  <w:vAlign w:val="center"/>
                </w:tcPr>
                <w:p w14:paraId="79E770DF" w14:textId="77777777" w:rsidR="00431D90" w:rsidRPr="004F6393" w:rsidRDefault="00431D90" w:rsidP="00431D90">
                  <w:pPr>
                    <w:pStyle w:val="afa"/>
                    <w:rPr>
                      <w:color w:val="000000" w:themeColor="text1"/>
                      <w:szCs w:val="21"/>
                    </w:rPr>
                  </w:pPr>
                  <w:r w:rsidRPr="004F6393">
                    <w:rPr>
                      <w:color w:val="000000" w:themeColor="text1"/>
                      <w:szCs w:val="21"/>
                    </w:rPr>
                    <w:t>第</w:t>
                  </w:r>
                  <w:r w:rsidRPr="004F6393">
                    <w:rPr>
                      <w:color w:val="000000" w:themeColor="text1"/>
                      <w:szCs w:val="21"/>
                    </w:rPr>
                    <w:t>3</w:t>
                  </w:r>
                  <w:r w:rsidRPr="004F6393">
                    <w:rPr>
                      <w:color w:val="000000" w:themeColor="text1"/>
                      <w:szCs w:val="21"/>
                    </w:rPr>
                    <w:t>次</w:t>
                  </w:r>
                </w:p>
              </w:tc>
              <w:tc>
                <w:tcPr>
                  <w:tcW w:w="954" w:type="dxa"/>
                  <w:noWrap/>
                  <w:tcMar>
                    <w:left w:w="28" w:type="dxa"/>
                    <w:right w:w="28" w:type="dxa"/>
                  </w:tcMar>
                  <w:vAlign w:val="center"/>
                </w:tcPr>
                <w:p w14:paraId="3EE21CB7" w14:textId="6C4BC776" w:rsidR="00431D90" w:rsidRPr="004F6393" w:rsidRDefault="00126278" w:rsidP="00431D90">
                  <w:pPr>
                    <w:pStyle w:val="afa"/>
                    <w:rPr>
                      <w:color w:val="000000" w:themeColor="text1"/>
                      <w:szCs w:val="21"/>
                    </w:rPr>
                  </w:pPr>
                  <w:r>
                    <w:rPr>
                      <w:rFonts w:hint="eastAsia"/>
                      <w:color w:val="000000" w:themeColor="text1"/>
                      <w:szCs w:val="21"/>
                    </w:rPr>
                    <w:t>75.9</w:t>
                  </w:r>
                </w:p>
              </w:tc>
              <w:tc>
                <w:tcPr>
                  <w:tcW w:w="949" w:type="dxa"/>
                  <w:vAlign w:val="center"/>
                </w:tcPr>
                <w:p w14:paraId="03745C25" w14:textId="44E9E213" w:rsidR="00431D90" w:rsidRPr="004F6393" w:rsidRDefault="00126278" w:rsidP="00431D90">
                  <w:pPr>
                    <w:pStyle w:val="afa"/>
                    <w:rPr>
                      <w:color w:val="000000" w:themeColor="text1"/>
                      <w:szCs w:val="21"/>
                    </w:rPr>
                  </w:pPr>
                  <w:r>
                    <w:rPr>
                      <w:rFonts w:hint="eastAsia"/>
                      <w:color w:val="000000" w:themeColor="text1"/>
                      <w:szCs w:val="21"/>
                    </w:rPr>
                    <w:t>0.163</w:t>
                  </w:r>
                </w:p>
              </w:tc>
              <w:tc>
                <w:tcPr>
                  <w:tcW w:w="950" w:type="dxa"/>
                  <w:vAlign w:val="center"/>
                </w:tcPr>
                <w:p w14:paraId="21FFABBE" w14:textId="6B1596A6" w:rsidR="00431D90" w:rsidRPr="004F6393" w:rsidRDefault="00126278" w:rsidP="00431D90">
                  <w:pPr>
                    <w:pStyle w:val="afa"/>
                    <w:rPr>
                      <w:color w:val="000000" w:themeColor="text1"/>
                      <w:szCs w:val="21"/>
                    </w:rPr>
                  </w:pPr>
                  <w:r>
                    <w:rPr>
                      <w:rFonts w:hint="eastAsia"/>
                      <w:color w:val="000000" w:themeColor="text1"/>
                      <w:szCs w:val="21"/>
                    </w:rPr>
                    <w:t>2154</w:t>
                  </w:r>
                </w:p>
              </w:tc>
              <w:tc>
                <w:tcPr>
                  <w:tcW w:w="949" w:type="dxa"/>
                  <w:vAlign w:val="center"/>
                </w:tcPr>
                <w:p w14:paraId="686C699E" w14:textId="6F638FDD" w:rsidR="00431D90" w:rsidRPr="004F6393" w:rsidRDefault="00955FAE" w:rsidP="00431D90">
                  <w:pPr>
                    <w:pStyle w:val="afa"/>
                    <w:rPr>
                      <w:color w:val="000000" w:themeColor="text1"/>
                      <w:szCs w:val="21"/>
                    </w:rPr>
                  </w:pPr>
                  <w:r>
                    <w:rPr>
                      <w:rFonts w:hint="eastAsia"/>
                      <w:color w:val="000000" w:themeColor="text1"/>
                      <w:szCs w:val="21"/>
                    </w:rPr>
                    <w:t>4.10</w:t>
                  </w:r>
                </w:p>
              </w:tc>
              <w:tc>
                <w:tcPr>
                  <w:tcW w:w="950" w:type="dxa"/>
                  <w:vAlign w:val="center"/>
                </w:tcPr>
                <w:p w14:paraId="221CCB2F" w14:textId="337FF778" w:rsidR="00431D90" w:rsidRPr="004F6393" w:rsidRDefault="00955FAE" w:rsidP="00431D90">
                  <w:pPr>
                    <w:pStyle w:val="afa"/>
                    <w:rPr>
                      <w:color w:val="000000" w:themeColor="text1"/>
                      <w:szCs w:val="21"/>
                    </w:rPr>
                  </w:pPr>
                  <w:r>
                    <w:rPr>
                      <w:rFonts w:hint="eastAsia"/>
                      <w:color w:val="000000" w:themeColor="text1"/>
                      <w:szCs w:val="21"/>
                    </w:rPr>
                    <w:t>3.34</w:t>
                  </w:r>
                  <w:r w:rsidRPr="00FE51B5">
                    <w:rPr>
                      <w:color w:val="000000" w:themeColor="text1"/>
                      <w:szCs w:val="21"/>
                    </w:rPr>
                    <w:t>×10</w:t>
                  </w:r>
                  <w:r w:rsidRPr="00FE51B5">
                    <w:rPr>
                      <w:color w:val="000000" w:themeColor="text1"/>
                      <w:szCs w:val="21"/>
                      <w:vertAlign w:val="superscript"/>
                    </w:rPr>
                    <w:t>-2</w:t>
                  </w:r>
                </w:p>
              </w:tc>
              <w:tc>
                <w:tcPr>
                  <w:tcW w:w="953" w:type="dxa"/>
                  <w:vAlign w:val="center"/>
                </w:tcPr>
                <w:p w14:paraId="45AB9C6C" w14:textId="52E8B164" w:rsidR="00431D90" w:rsidRPr="004F6393" w:rsidRDefault="00955FAE" w:rsidP="00431D90">
                  <w:pPr>
                    <w:pStyle w:val="afa"/>
                    <w:rPr>
                      <w:color w:val="000000" w:themeColor="text1"/>
                      <w:szCs w:val="21"/>
                    </w:rPr>
                  </w:pPr>
                  <w:r>
                    <w:rPr>
                      <w:rFonts w:hint="eastAsia"/>
                      <w:color w:val="000000" w:themeColor="text1"/>
                      <w:szCs w:val="21"/>
                    </w:rPr>
                    <w:t>8144</w:t>
                  </w:r>
                </w:p>
              </w:tc>
              <w:tc>
                <w:tcPr>
                  <w:tcW w:w="743" w:type="dxa"/>
                  <w:vMerge/>
                  <w:vAlign w:val="center"/>
                </w:tcPr>
                <w:p w14:paraId="639CA69C" w14:textId="77777777" w:rsidR="00431D90" w:rsidRPr="004F6393" w:rsidRDefault="00431D90" w:rsidP="00431D90">
                  <w:pPr>
                    <w:pStyle w:val="afa"/>
                    <w:rPr>
                      <w:color w:val="000000" w:themeColor="text1"/>
                      <w:szCs w:val="21"/>
                    </w:rPr>
                  </w:pPr>
                </w:p>
              </w:tc>
            </w:tr>
          </w:tbl>
          <w:p w14:paraId="4445904D" w14:textId="2AFF7EDF" w:rsidR="007608DE" w:rsidRDefault="00F01F90" w:rsidP="00670E2E">
            <w:pPr>
              <w:spacing w:line="480" w:lineRule="exact"/>
              <w:ind w:firstLineChars="200" w:firstLine="480"/>
              <w:jc w:val="both"/>
              <w:textAlignment w:val="baseline"/>
              <w:rPr>
                <w:rFonts w:ascii="Times New Roman" w:eastAsia="宋体" w:hAnsi="Times New Roman"/>
                <w:color w:val="000000" w:themeColor="text1"/>
                <w:sz w:val="24"/>
                <w:szCs w:val="24"/>
              </w:rPr>
            </w:pPr>
            <w:r>
              <w:rPr>
                <w:rFonts w:ascii="Times New Roman" w:eastAsia="宋体" w:hAnsi="Times New Roman" w:hint="eastAsia"/>
                <w:color w:val="000000" w:themeColor="text1"/>
                <w:sz w:val="24"/>
                <w:szCs w:val="24"/>
              </w:rPr>
              <w:t>由检测结果可知：本项目</w:t>
            </w:r>
            <w:r w:rsidR="006B05CD">
              <w:rPr>
                <w:rFonts w:ascii="Times New Roman" w:eastAsia="宋体" w:hAnsi="Times New Roman" w:hint="eastAsia"/>
                <w:color w:val="000000" w:themeColor="text1"/>
                <w:sz w:val="24"/>
                <w:szCs w:val="24"/>
              </w:rPr>
              <w:t>投料</w:t>
            </w:r>
            <w:r w:rsidR="00F91762">
              <w:rPr>
                <w:rFonts w:ascii="Times New Roman" w:eastAsia="宋体" w:hAnsi="Times New Roman" w:hint="eastAsia"/>
                <w:color w:val="000000" w:themeColor="text1"/>
                <w:sz w:val="24"/>
                <w:szCs w:val="24"/>
              </w:rPr>
              <w:t>产生的颗粒物</w:t>
            </w:r>
            <w:r w:rsidR="006B05CD">
              <w:rPr>
                <w:rFonts w:ascii="Times New Roman" w:eastAsia="宋体" w:hAnsi="Times New Roman" w:hint="eastAsia"/>
                <w:color w:val="000000" w:themeColor="text1"/>
                <w:sz w:val="24"/>
                <w:szCs w:val="24"/>
              </w:rPr>
              <w:t>经脉冲袋式除尘器处理后</w:t>
            </w:r>
            <w:r w:rsidR="00D744DC">
              <w:rPr>
                <w:rFonts w:ascii="Times New Roman" w:eastAsia="宋体" w:hAnsi="Times New Roman" w:hint="eastAsia"/>
                <w:color w:val="000000" w:themeColor="text1"/>
                <w:sz w:val="24"/>
                <w:szCs w:val="24"/>
              </w:rPr>
              <w:t>的排放浓度为</w:t>
            </w:r>
            <w:r w:rsidR="00BC718A">
              <w:rPr>
                <w:rFonts w:ascii="Times New Roman" w:eastAsia="宋体" w:hAnsi="Times New Roman" w:hint="eastAsia"/>
                <w:color w:val="000000" w:themeColor="text1"/>
                <w:sz w:val="24"/>
                <w:szCs w:val="24"/>
              </w:rPr>
              <w:t>5.9</w:t>
            </w:r>
            <w:r w:rsidR="00F033BF">
              <w:rPr>
                <w:rFonts w:ascii="Times New Roman" w:eastAsia="宋体" w:hAnsi="Times New Roman" w:hint="eastAsia"/>
                <w:color w:val="000000" w:themeColor="text1"/>
                <w:sz w:val="24"/>
                <w:szCs w:val="24"/>
              </w:rPr>
              <w:t>~</w:t>
            </w:r>
            <w:r w:rsidR="00BC718A">
              <w:rPr>
                <w:rFonts w:ascii="Times New Roman" w:eastAsia="宋体" w:hAnsi="Times New Roman" w:hint="eastAsia"/>
                <w:color w:val="000000" w:themeColor="text1"/>
                <w:sz w:val="24"/>
                <w:szCs w:val="24"/>
              </w:rPr>
              <w:t>6.3</w:t>
            </w:r>
            <w:r w:rsidR="00CB0BA0" w:rsidRPr="004F6393">
              <w:rPr>
                <w:rFonts w:ascii="Times New Roman" w:eastAsia="宋体" w:hAnsi="Times New Roman" w:hint="eastAsia"/>
                <w:color w:val="000000" w:themeColor="text1"/>
                <w:sz w:val="24"/>
                <w:szCs w:val="24"/>
              </w:rPr>
              <w:t>mg/m</w:t>
            </w:r>
            <w:r w:rsidR="00CB0BA0" w:rsidRPr="004F6393">
              <w:rPr>
                <w:rFonts w:ascii="Times New Roman" w:eastAsia="宋体" w:hAnsi="Times New Roman" w:hint="eastAsia"/>
                <w:color w:val="000000" w:themeColor="text1"/>
                <w:sz w:val="24"/>
                <w:szCs w:val="24"/>
                <w:vertAlign w:val="superscript"/>
              </w:rPr>
              <w:t>3</w:t>
            </w:r>
            <w:r w:rsidR="00CB0BA0" w:rsidRPr="004F6393">
              <w:rPr>
                <w:rFonts w:ascii="Times New Roman" w:eastAsia="宋体" w:hAnsi="Times New Roman" w:hint="eastAsia"/>
                <w:color w:val="000000" w:themeColor="text1"/>
                <w:sz w:val="24"/>
                <w:szCs w:val="24"/>
              </w:rPr>
              <w:t>、排放速率为</w:t>
            </w:r>
            <w:r w:rsidR="00BC718A">
              <w:rPr>
                <w:rFonts w:ascii="Times New Roman" w:eastAsia="宋体" w:hAnsi="Times New Roman" w:hint="eastAsia"/>
                <w:color w:val="000000" w:themeColor="text1"/>
                <w:sz w:val="24"/>
                <w:szCs w:val="24"/>
              </w:rPr>
              <w:t>4.87</w:t>
            </w:r>
            <w:r w:rsidR="00CB0BA0" w:rsidRPr="004F6393">
              <w:rPr>
                <w:rFonts w:ascii="Times New Roman" w:eastAsia="宋体" w:hAnsi="Times New Roman"/>
                <w:color w:val="000000" w:themeColor="text1"/>
                <w:sz w:val="24"/>
                <w:szCs w:val="24"/>
              </w:rPr>
              <w:t>×10</w:t>
            </w:r>
            <w:r w:rsidR="00CB0BA0" w:rsidRPr="004F6393">
              <w:rPr>
                <w:rFonts w:ascii="Times New Roman" w:eastAsia="宋体" w:hAnsi="Times New Roman"/>
                <w:color w:val="000000" w:themeColor="text1"/>
                <w:sz w:val="24"/>
                <w:szCs w:val="24"/>
                <w:vertAlign w:val="superscript"/>
              </w:rPr>
              <w:t>-</w:t>
            </w:r>
            <w:r w:rsidR="00BC718A">
              <w:rPr>
                <w:rFonts w:ascii="Times New Roman" w:eastAsia="宋体" w:hAnsi="Times New Roman" w:hint="eastAsia"/>
                <w:color w:val="000000" w:themeColor="text1"/>
                <w:sz w:val="24"/>
                <w:szCs w:val="24"/>
                <w:vertAlign w:val="superscript"/>
              </w:rPr>
              <w:t>2</w:t>
            </w:r>
            <w:r w:rsidR="00F033BF">
              <w:rPr>
                <w:rFonts w:ascii="Times New Roman" w:eastAsia="宋体" w:hAnsi="Times New Roman" w:hint="eastAsia"/>
                <w:color w:val="000000" w:themeColor="text1"/>
                <w:sz w:val="24"/>
                <w:szCs w:val="24"/>
              </w:rPr>
              <w:t>~</w:t>
            </w:r>
            <w:r w:rsidR="00BC718A">
              <w:rPr>
                <w:rFonts w:ascii="Times New Roman" w:eastAsia="宋体" w:hAnsi="Times New Roman" w:hint="eastAsia"/>
                <w:color w:val="000000" w:themeColor="text1"/>
                <w:sz w:val="24"/>
                <w:szCs w:val="24"/>
              </w:rPr>
              <w:t>5.24</w:t>
            </w:r>
            <w:r w:rsidR="00CB0BA0" w:rsidRPr="004F6393">
              <w:rPr>
                <w:rFonts w:ascii="Times New Roman" w:eastAsia="宋体" w:hAnsi="Times New Roman" w:hint="eastAsia"/>
                <w:color w:val="000000" w:themeColor="text1"/>
                <w:sz w:val="24"/>
                <w:szCs w:val="24"/>
              </w:rPr>
              <w:t>kg/h</w:t>
            </w:r>
            <w:r w:rsidR="00CB0BA0" w:rsidRPr="004F6393">
              <w:rPr>
                <w:rFonts w:ascii="Times New Roman" w:eastAsia="宋体" w:hAnsi="Times New Roman"/>
                <w:color w:val="000000" w:themeColor="text1"/>
                <w:sz w:val="24"/>
                <w:szCs w:val="24"/>
              </w:rPr>
              <w:t>×10</w:t>
            </w:r>
            <w:r w:rsidR="00CB0BA0" w:rsidRPr="004F6393">
              <w:rPr>
                <w:rFonts w:ascii="Times New Roman" w:eastAsia="宋体" w:hAnsi="Times New Roman"/>
                <w:color w:val="000000" w:themeColor="text1"/>
                <w:sz w:val="24"/>
                <w:szCs w:val="24"/>
                <w:vertAlign w:val="superscript"/>
              </w:rPr>
              <w:t>-</w:t>
            </w:r>
            <w:r w:rsidR="00BC718A">
              <w:rPr>
                <w:rFonts w:ascii="Times New Roman" w:eastAsia="宋体" w:hAnsi="Times New Roman" w:hint="eastAsia"/>
                <w:color w:val="000000" w:themeColor="text1"/>
                <w:sz w:val="24"/>
                <w:szCs w:val="24"/>
                <w:vertAlign w:val="superscript"/>
              </w:rPr>
              <w:t>2</w:t>
            </w:r>
            <w:r w:rsidR="00CB0BA0" w:rsidRPr="004F6393">
              <w:rPr>
                <w:rFonts w:ascii="Times New Roman" w:eastAsia="宋体" w:hAnsi="Times New Roman" w:hint="eastAsia"/>
                <w:color w:val="000000" w:themeColor="text1"/>
                <w:sz w:val="24"/>
                <w:szCs w:val="24"/>
              </w:rPr>
              <w:t>、去除效率为</w:t>
            </w:r>
            <w:r w:rsidR="00DD60E0">
              <w:rPr>
                <w:rFonts w:ascii="Times New Roman" w:eastAsia="宋体" w:hAnsi="Times New Roman" w:hint="eastAsia"/>
                <w:color w:val="000000" w:themeColor="text1"/>
                <w:sz w:val="24"/>
                <w:szCs w:val="24"/>
              </w:rPr>
              <w:t>88</w:t>
            </w:r>
            <w:r w:rsidR="00F033BF">
              <w:rPr>
                <w:rFonts w:ascii="Times New Roman" w:eastAsia="宋体" w:hAnsi="Times New Roman" w:hint="eastAsia"/>
                <w:color w:val="000000" w:themeColor="text1"/>
                <w:sz w:val="24"/>
                <w:szCs w:val="24"/>
              </w:rPr>
              <w:t>~</w:t>
            </w:r>
            <w:r w:rsidR="00DD60E0">
              <w:rPr>
                <w:rFonts w:ascii="Times New Roman" w:eastAsia="宋体" w:hAnsi="Times New Roman" w:hint="eastAsia"/>
                <w:color w:val="000000" w:themeColor="text1"/>
                <w:sz w:val="24"/>
                <w:szCs w:val="24"/>
              </w:rPr>
              <w:t>8</w:t>
            </w:r>
            <w:r w:rsidR="00F033BF">
              <w:rPr>
                <w:rFonts w:ascii="Times New Roman" w:eastAsia="宋体" w:hAnsi="Times New Roman" w:hint="eastAsia"/>
                <w:color w:val="000000" w:themeColor="text1"/>
                <w:sz w:val="24"/>
                <w:szCs w:val="24"/>
              </w:rPr>
              <w:t>9</w:t>
            </w:r>
            <w:r w:rsidR="00CB0BA0" w:rsidRPr="004F6393">
              <w:rPr>
                <w:rFonts w:ascii="Times New Roman" w:eastAsia="宋体" w:hAnsi="Times New Roman" w:hint="eastAsia"/>
                <w:color w:val="000000" w:themeColor="text1"/>
                <w:sz w:val="24"/>
                <w:szCs w:val="24"/>
              </w:rPr>
              <w:t>%</w:t>
            </w:r>
            <w:r w:rsidR="006B05CD">
              <w:rPr>
                <w:rFonts w:ascii="Times New Roman" w:eastAsia="宋体" w:hAnsi="Times New Roman" w:hint="eastAsia"/>
                <w:color w:val="000000" w:themeColor="text1"/>
                <w:sz w:val="24"/>
                <w:szCs w:val="24"/>
              </w:rPr>
              <w:t>，</w:t>
            </w:r>
            <w:r w:rsidR="00FF2A51" w:rsidRPr="00FF2A51">
              <w:rPr>
                <w:rFonts w:ascii="Times New Roman" w:eastAsia="宋体" w:hAnsi="Times New Roman" w:hint="eastAsia"/>
                <w:bCs/>
                <w:color w:val="000000" w:themeColor="text1"/>
                <w:sz w:val="24"/>
                <w:szCs w:val="24"/>
              </w:rPr>
              <w:t>排放速率能够满足《大气污染物综合排放标准》（</w:t>
            </w:r>
            <w:r w:rsidR="00FF2A51" w:rsidRPr="00FF2A51">
              <w:rPr>
                <w:rFonts w:ascii="Times New Roman" w:eastAsia="宋体" w:hAnsi="Times New Roman" w:hint="eastAsia"/>
                <w:bCs/>
                <w:color w:val="000000" w:themeColor="text1"/>
                <w:sz w:val="24"/>
                <w:szCs w:val="24"/>
              </w:rPr>
              <w:t>GB16297-1996</w:t>
            </w:r>
            <w:r w:rsidR="00FF2A51" w:rsidRPr="00FF2A51">
              <w:rPr>
                <w:rFonts w:ascii="Times New Roman" w:eastAsia="宋体" w:hAnsi="Times New Roman" w:hint="eastAsia"/>
                <w:bCs/>
                <w:color w:val="000000" w:themeColor="text1"/>
                <w:sz w:val="24"/>
                <w:szCs w:val="24"/>
              </w:rPr>
              <w:t>）表</w:t>
            </w:r>
            <w:r w:rsidR="00FF2A51" w:rsidRPr="00FF2A51">
              <w:rPr>
                <w:rFonts w:ascii="Times New Roman" w:eastAsia="宋体" w:hAnsi="Times New Roman" w:hint="eastAsia"/>
                <w:bCs/>
                <w:color w:val="000000" w:themeColor="text1"/>
                <w:sz w:val="24"/>
                <w:szCs w:val="24"/>
              </w:rPr>
              <w:t>2</w:t>
            </w:r>
            <w:r w:rsidR="00FF2A51" w:rsidRPr="00FF2A51">
              <w:rPr>
                <w:rFonts w:ascii="Times New Roman" w:eastAsia="宋体" w:hAnsi="Times New Roman" w:hint="eastAsia"/>
                <w:bCs/>
                <w:color w:val="000000" w:themeColor="text1"/>
                <w:sz w:val="24"/>
                <w:szCs w:val="24"/>
              </w:rPr>
              <w:t>排放速率</w:t>
            </w:r>
            <w:r w:rsidR="00FF2A51" w:rsidRPr="00FF2A51">
              <w:rPr>
                <w:rFonts w:ascii="Times New Roman" w:eastAsia="宋体" w:hAnsi="Times New Roman" w:hint="eastAsia"/>
                <w:bCs/>
                <w:color w:val="000000" w:themeColor="text1"/>
                <w:sz w:val="24"/>
                <w:szCs w:val="24"/>
              </w:rPr>
              <w:t>3.5kg/h</w:t>
            </w:r>
            <w:r w:rsidR="00FF2A51" w:rsidRPr="00FF2A51">
              <w:rPr>
                <w:rFonts w:ascii="Times New Roman" w:eastAsia="宋体" w:hAnsi="Times New Roman" w:hint="eastAsia"/>
                <w:bCs/>
                <w:color w:val="000000" w:themeColor="text1"/>
                <w:sz w:val="24"/>
                <w:szCs w:val="24"/>
              </w:rPr>
              <w:t>的标准要求，排放浓度能够满足</w:t>
            </w:r>
            <w:r w:rsidR="00FF2A51" w:rsidRPr="00FF2A51">
              <w:rPr>
                <w:rFonts w:ascii="Times New Roman" w:eastAsia="宋体" w:hAnsi="Times New Roman" w:hint="eastAsia"/>
                <w:color w:val="000000" w:themeColor="text1"/>
                <w:sz w:val="24"/>
                <w:szCs w:val="24"/>
              </w:rPr>
              <w:t>《新乡市生态环境局关于进一步规范工业企业颗粒物排放限值的通知》其他所有涉气企业排放口颗粒物排放浓度不高于</w:t>
            </w:r>
            <w:r w:rsidR="00FF2A51" w:rsidRPr="00FF2A51">
              <w:rPr>
                <w:rFonts w:ascii="Times New Roman" w:eastAsia="宋体" w:hAnsi="Times New Roman" w:hint="eastAsia"/>
                <w:color w:val="000000" w:themeColor="text1"/>
                <w:sz w:val="24"/>
                <w:szCs w:val="24"/>
              </w:rPr>
              <w:t>10mg/m</w:t>
            </w:r>
            <w:r w:rsidR="00FF2A51" w:rsidRPr="00FF2A51">
              <w:rPr>
                <w:rFonts w:ascii="Times New Roman" w:eastAsia="宋体" w:hAnsi="Times New Roman" w:hint="eastAsia"/>
                <w:color w:val="000000" w:themeColor="text1"/>
                <w:sz w:val="24"/>
                <w:szCs w:val="24"/>
                <w:vertAlign w:val="superscript"/>
              </w:rPr>
              <w:t>3</w:t>
            </w:r>
            <w:r w:rsidR="00FF2A51" w:rsidRPr="00FF2A51">
              <w:rPr>
                <w:rFonts w:ascii="Times New Roman" w:eastAsia="宋体" w:hAnsi="Times New Roman" w:hint="eastAsia"/>
                <w:color w:val="000000" w:themeColor="text1"/>
                <w:sz w:val="24"/>
                <w:szCs w:val="24"/>
              </w:rPr>
              <w:t>的限值要求；</w:t>
            </w:r>
            <w:r w:rsidR="00FF2A51">
              <w:rPr>
                <w:rFonts w:ascii="Times New Roman" w:eastAsia="宋体" w:hAnsi="Times New Roman" w:hint="eastAsia"/>
                <w:color w:val="000000" w:themeColor="text1"/>
                <w:sz w:val="24"/>
                <w:szCs w:val="24"/>
              </w:rPr>
              <w:t>加热搅拌产生的非甲烷总烃</w:t>
            </w:r>
            <w:r w:rsidR="00CB0BA0">
              <w:rPr>
                <w:rFonts w:ascii="Times New Roman" w:eastAsia="宋体" w:hAnsi="Times New Roman" w:hint="eastAsia"/>
                <w:color w:val="000000" w:themeColor="text1"/>
                <w:sz w:val="24"/>
                <w:szCs w:val="24"/>
              </w:rPr>
              <w:t>经</w:t>
            </w:r>
            <w:r w:rsidR="0056550D">
              <w:rPr>
                <w:rFonts w:ascii="Times New Roman" w:eastAsia="宋体" w:hAnsi="Times New Roman" w:hint="eastAsia"/>
                <w:color w:val="000000" w:themeColor="text1"/>
                <w:sz w:val="24"/>
                <w:szCs w:val="24"/>
              </w:rPr>
              <w:t>UV</w:t>
            </w:r>
            <w:r w:rsidR="0056550D">
              <w:rPr>
                <w:rFonts w:ascii="Times New Roman" w:eastAsia="宋体" w:hAnsi="Times New Roman" w:hint="eastAsia"/>
                <w:color w:val="000000" w:themeColor="text1"/>
                <w:sz w:val="24"/>
                <w:szCs w:val="24"/>
              </w:rPr>
              <w:t>光氧</w:t>
            </w:r>
            <w:r w:rsidR="0056550D">
              <w:rPr>
                <w:rFonts w:ascii="Times New Roman" w:eastAsia="宋体" w:hAnsi="Times New Roman" w:hint="eastAsia"/>
                <w:color w:val="000000" w:themeColor="text1"/>
                <w:sz w:val="24"/>
                <w:szCs w:val="24"/>
              </w:rPr>
              <w:t>+</w:t>
            </w:r>
            <w:r w:rsidR="0056550D">
              <w:rPr>
                <w:rFonts w:ascii="Times New Roman" w:eastAsia="宋体" w:hAnsi="Times New Roman" w:hint="eastAsia"/>
                <w:color w:val="000000" w:themeColor="text1"/>
                <w:sz w:val="24"/>
                <w:szCs w:val="24"/>
              </w:rPr>
              <w:t>活性炭吸附</w:t>
            </w:r>
            <w:r w:rsidR="0056550D">
              <w:rPr>
                <w:rFonts w:ascii="Times New Roman" w:eastAsia="宋体" w:hAnsi="Times New Roman" w:hint="eastAsia"/>
                <w:color w:val="000000" w:themeColor="text1"/>
                <w:sz w:val="24"/>
                <w:szCs w:val="24"/>
              </w:rPr>
              <w:t>+UV</w:t>
            </w:r>
            <w:r w:rsidR="0056550D">
              <w:rPr>
                <w:rFonts w:ascii="Times New Roman" w:eastAsia="宋体" w:hAnsi="Times New Roman" w:hint="eastAsia"/>
                <w:color w:val="000000" w:themeColor="text1"/>
                <w:sz w:val="24"/>
                <w:szCs w:val="24"/>
              </w:rPr>
              <w:t>光氧</w:t>
            </w:r>
            <w:r w:rsidR="0056550D">
              <w:rPr>
                <w:rFonts w:ascii="Times New Roman" w:eastAsia="宋体" w:hAnsi="Times New Roman" w:hint="eastAsia"/>
                <w:color w:val="000000" w:themeColor="text1"/>
                <w:sz w:val="24"/>
                <w:szCs w:val="24"/>
              </w:rPr>
              <w:t>+</w:t>
            </w:r>
            <w:r w:rsidR="0056550D">
              <w:rPr>
                <w:rFonts w:ascii="Times New Roman" w:eastAsia="宋体" w:hAnsi="Times New Roman" w:hint="eastAsia"/>
                <w:color w:val="000000" w:themeColor="text1"/>
                <w:sz w:val="24"/>
                <w:szCs w:val="24"/>
              </w:rPr>
              <w:t>活性炭吸附处理后的排放浓度为</w:t>
            </w:r>
            <w:r w:rsidR="00454B1D">
              <w:rPr>
                <w:rFonts w:ascii="Times New Roman" w:eastAsia="宋体" w:hAnsi="Times New Roman" w:hint="eastAsia"/>
                <w:color w:val="000000" w:themeColor="text1"/>
                <w:sz w:val="24"/>
                <w:szCs w:val="24"/>
              </w:rPr>
              <w:t>4.02~4.20</w:t>
            </w:r>
            <w:r w:rsidR="0056550D" w:rsidRPr="004F6393">
              <w:rPr>
                <w:rFonts w:ascii="Times New Roman" w:eastAsia="宋体" w:hAnsi="Times New Roman" w:hint="eastAsia"/>
                <w:color w:val="000000" w:themeColor="text1"/>
                <w:sz w:val="24"/>
                <w:szCs w:val="24"/>
              </w:rPr>
              <w:t>mg/m</w:t>
            </w:r>
            <w:r w:rsidR="0056550D" w:rsidRPr="004F6393">
              <w:rPr>
                <w:rFonts w:ascii="Times New Roman" w:eastAsia="宋体" w:hAnsi="Times New Roman" w:hint="eastAsia"/>
                <w:color w:val="000000" w:themeColor="text1"/>
                <w:sz w:val="24"/>
                <w:szCs w:val="24"/>
                <w:vertAlign w:val="superscript"/>
              </w:rPr>
              <w:t>3</w:t>
            </w:r>
            <w:r w:rsidR="0056550D" w:rsidRPr="004F6393">
              <w:rPr>
                <w:rFonts w:ascii="Times New Roman" w:eastAsia="宋体" w:hAnsi="Times New Roman" w:hint="eastAsia"/>
                <w:color w:val="000000" w:themeColor="text1"/>
                <w:sz w:val="24"/>
                <w:szCs w:val="24"/>
              </w:rPr>
              <w:t>、排放速率为</w:t>
            </w:r>
            <w:r w:rsidR="00454B1D">
              <w:rPr>
                <w:rFonts w:ascii="Times New Roman" w:eastAsia="宋体" w:hAnsi="Times New Roman" w:hint="eastAsia"/>
                <w:color w:val="000000" w:themeColor="text1"/>
                <w:sz w:val="24"/>
                <w:szCs w:val="24"/>
              </w:rPr>
              <w:t>3.32</w:t>
            </w:r>
            <w:r w:rsidR="0056550D" w:rsidRPr="004F6393">
              <w:rPr>
                <w:rFonts w:ascii="Times New Roman" w:eastAsia="宋体" w:hAnsi="Times New Roman"/>
                <w:color w:val="000000" w:themeColor="text1"/>
                <w:sz w:val="24"/>
                <w:szCs w:val="24"/>
              </w:rPr>
              <w:t>×10</w:t>
            </w:r>
            <w:r w:rsidR="0056550D" w:rsidRPr="004F6393">
              <w:rPr>
                <w:rFonts w:ascii="Times New Roman" w:eastAsia="宋体" w:hAnsi="Times New Roman"/>
                <w:color w:val="000000" w:themeColor="text1"/>
                <w:sz w:val="24"/>
                <w:szCs w:val="24"/>
                <w:vertAlign w:val="superscript"/>
              </w:rPr>
              <w:t>-</w:t>
            </w:r>
            <w:r w:rsidR="00454B1D">
              <w:rPr>
                <w:rFonts w:ascii="Times New Roman" w:eastAsia="宋体" w:hAnsi="Times New Roman" w:hint="eastAsia"/>
                <w:color w:val="000000" w:themeColor="text1"/>
                <w:sz w:val="24"/>
                <w:szCs w:val="24"/>
                <w:vertAlign w:val="superscript"/>
              </w:rPr>
              <w:t>2</w:t>
            </w:r>
            <w:r w:rsidR="00454B1D">
              <w:rPr>
                <w:rFonts w:ascii="Times New Roman" w:eastAsia="宋体" w:hAnsi="Times New Roman" w:hint="eastAsia"/>
                <w:color w:val="000000" w:themeColor="text1"/>
                <w:sz w:val="24"/>
                <w:szCs w:val="24"/>
              </w:rPr>
              <w:t>~3.48</w:t>
            </w:r>
            <w:r w:rsidR="0056550D" w:rsidRPr="004F6393">
              <w:rPr>
                <w:rFonts w:ascii="Times New Roman" w:eastAsia="宋体" w:hAnsi="Times New Roman" w:hint="eastAsia"/>
                <w:color w:val="000000" w:themeColor="text1"/>
                <w:sz w:val="24"/>
                <w:szCs w:val="24"/>
              </w:rPr>
              <w:t>kg/h</w:t>
            </w:r>
            <w:r w:rsidR="0056550D" w:rsidRPr="004F6393">
              <w:rPr>
                <w:rFonts w:ascii="Times New Roman" w:eastAsia="宋体" w:hAnsi="Times New Roman"/>
                <w:color w:val="000000" w:themeColor="text1"/>
                <w:sz w:val="24"/>
                <w:szCs w:val="24"/>
              </w:rPr>
              <w:t>×10</w:t>
            </w:r>
            <w:r w:rsidR="0056550D" w:rsidRPr="004F6393">
              <w:rPr>
                <w:rFonts w:ascii="Times New Roman" w:eastAsia="宋体" w:hAnsi="Times New Roman"/>
                <w:color w:val="000000" w:themeColor="text1"/>
                <w:sz w:val="24"/>
                <w:szCs w:val="24"/>
                <w:vertAlign w:val="superscript"/>
              </w:rPr>
              <w:t>-</w:t>
            </w:r>
            <w:r w:rsidR="00454B1D">
              <w:rPr>
                <w:rFonts w:ascii="Times New Roman" w:eastAsia="宋体" w:hAnsi="Times New Roman" w:hint="eastAsia"/>
                <w:color w:val="000000" w:themeColor="text1"/>
                <w:sz w:val="24"/>
                <w:szCs w:val="24"/>
                <w:vertAlign w:val="superscript"/>
              </w:rPr>
              <w:t>2</w:t>
            </w:r>
            <w:r w:rsidR="0056550D" w:rsidRPr="004F6393">
              <w:rPr>
                <w:rFonts w:ascii="Times New Roman" w:eastAsia="宋体" w:hAnsi="Times New Roman" w:hint="eastAsia"/>
                <w:color w:val="000000" w:themeColor="text1"/>
                <w:sz w:val="24"/>
                <w:szCs w:val="24"/>
              </w:rPr>
              <w:t>、去除效率为</w:t>
            </w:r>
            <w:r w:rsidR="00DD60E0">
              <w:rPr>
                <w:rFonts w:ascii="Times New Roman" w:eastAsia="宋体" w:hAnsi="Times New Roman" w:hint="eastAsia"/>
                <w:color w:val="000000" w:themeColor="text1"/>
                <w:sz w:val="24"/>
                <w:szCs w:val="24"/>
              </w:rPr>
              <w:t>80</w:t>
            </w:r>
            <w:r w:rsidR="007E6E1B">
              <w:rPr>
                <w:rFonts w:ascii="Times New Roman" w:eastAsia="宋体" w:hAnsi="Times New Roman" w:hint="eastAsia"/>
                <w:color w:val="000000" w:themeColor="text1"/>
                <w:sz w:val="24"/>
                <w:szCs w:val="24"/>
              </w:rPr>
              <w:t>~</w:t>
            </w:r>
            <w:r w:rsidR="00DD60E0">
              <w:rPr>
                <w:rFonts w:ascii="Times New Roman" w:eastAsia="宋体" w:hAnsi="Times New Roman" w:hint="eastAsia"/>
                <w:color w:val="000000" w:themeColor="text1"/>
                <w:sz w:val="24"/>
                <w:szCs w:val="24"/>
              </w:rPr>
              <w:t>81</w:t>
            </w:r>
            <w:r w:rsidR="0056550D" w:rsidRPr="004F6393">
              <w:rPr>
                <w:rFonts w:ascii="Times New Roman" w:eastAsia="宋体" w:hAnsi="Times New Roman" w:hint="eastAsia"/>
                <w:color w:val="000000" w:themeColor="text1"/>
                <w:sz w:val="24"/>
                <w:szCs w:val="24"/>
              </w:rPr>
              <w:t>%</w:t>
            </w:r>
            <w:r w:rsidR="0056550D">
              <w:rPr>
                <w:rFonts w:ascii="Times New Roman" w:eastAsia="宋体" w:hAnsi="Times New Roman" w:hint="eastAsia"/>
                <w:color w:val="000000" w:themeColor="text1"/>
                <w:sz w:val="24"/>
                <w:szCs w:val="24"/>
              </w:rPr>
              <w:t>，</w:t>
            </w:r>
            <w:r w:rsidR="00F11B2C" w:rsidRPr="00F11B2C">
              <w:rPr>
                <w:rFonts w:ascii="Times New Roman" w:eastAsia="宋体" w:hAnsi="Times New Roman" w:hint="eastAsia"/>
                <w:bCs/>
                <w:color w:val="000000" w:themeColor="text1"/>
                <w:sz w:val="24"/>
                <w:szCs w:val="24"/>
              </w:rPr>
              <w:t>排放浓度能够满足《关于全省开展工业企业挥发性有机物专项治理工作中排放建议的通知》（豫环攻坚办【</w:t>
            </w:r>
            <w:r w:rsidR="00F11B2C" w:rsidRPr="00F11B2C">
              <w:rPr>
                <w:rFonts w:ascii="Times New Roman" w:eastAsia="宋体" w:hAnsi="Times New Roman" w:hint="eastAsia"/>
                <w:bCs/>
                <w:color w:val="000000" w:themeColor="text1"/>
                <w:sz w:val="24"/>
                <w:szCs w:val="24"/>
              </w:rPr>
              <w:t>2017</w:t>
            </w:r>
            <w:r w:rsidR="00F11B2C" w:rsidRPr="00F11B2C">
              <w:rPr>
                <w:rFonts w:ascii="Times New Roman" w:eastAsia="宋体" w:hAnsi="Times New Roman" w:hint="eastAsia"/>
                <w:bCs/>
                <w:color w:val="000000" w:themeColor="text1"/>
                <w:sz w:val="24"/>
                <w:szCs w:val="24"/>
              </w:rPr>
              <w:t>】</w:t>
            </w:r>
            <w:r w:rsidR="00F11B2C" w:rsidRPr="00F11B2C">
              <w:rPr>
                <w:rFonts w:ascii="Times New Roman" w:eastAsia="宋体" w:hAnsi="Times New Roman" w:hint="eastAsia"/>
                <w:bCs/>
                <w:color w:val="000000" w:themeColor="text1"/>
                <w:sz w:val="24"/>
                <w:szCs w:val="24"/>
              </w:rPr>
              <w:t>162</w:t>
            </w:r>
            <w:r w:rsidR="00F11B2C" w:rsidRPr="00F11B2C">
              <w:rPr>
                <w:rFonts w:ascii="Times New Roman" w:eastAsia="宋体" w:hAnsi="Times New Roman" w:hint="eastAsia"/>
                <w:bCs/>
                <w:color w:val="000000" w:themeColor="text1"/>
                <w:sz w:val="24"/>
                <w:szCs w:val="24"/>
              </w:rPr>
              <w:t>号）附件</w:t>
            </w:r>
            <w:r w:rsidR="00F11B2C" w:rsidRPr="00F11B2C">
              <w:rPr>
                <w:rFonts w:ascii="Times New Roman" w:eastAsia="宋体" w:hAnsi="Times New Roman" w:hint="eastAsia"/>
                <w:bCs/>
                <w:color w:val="000000" w:themeColor="text1"/>
                <w:sz w:val="24"/>
                <w:szCs w:val="24"/>
              </w:rPr>
              <w:t>1</w:t>
            </w:r>
            <w:r w:rsidR="00F11B2C" w:rsidRPr="00F11B2C">
              <w:rPr>
                <w:rFonts w:ascii="Times New Roman" w:eastAsia="宋体" w:hAnsi="Times New Roman" w:hint="eastAsia"/>
                <w:bCs/>
                <w:color w:val="000000" w:themeColor="text1"/>
                <w:sz w:val="24"/>
                <w:szCs w:val="24"/>
              </w:rPr>
              <w:t>：工业企业挥发性有机物排放建议值</w:t>
            </w:r>
            <w:r w:rsidR="00F11B2C" w:rsidRPr="00F11B2C">
              <w:rPr>
                <w:rFonts w:ascii="Times New Roman" w:eastAsia="宋体" w:hAnsi="Times New Roman" w:hint="eastAsia"/>
                <w:bCs/>
                <w:color w:val="000000" w:themeColor="text1"/>
                <w:sz w:val="24"/>
                <w:szCs w:val="24"/>
              </w:rPr>
              <w:t>-</w:t>
            </w:r>
            <w:r w:rsidR="00F11B2C" w:rsidRPr="00F11B2C">
              <w:rPr>
                <w:rFonts w:ascii="Times New Roman" w:eastAsia="宋体" w:hAnsi="Times New Roman" w:hint="eastAsia"/>
                <w:bCs/>
                <w:color w:val="000000" w:themeColor="text1"/>
                <w:sz w:val="24"/>
                <w:szCs w:val="24"/>
              </w:rPr>
              <w:t>其他行业非甲烷总烃排放浓度</w:t>
            </w:r>
            <w:r w:rsidR="00F11B2C" w:rsidRPr="00F11B2C">
              <w:rPr>
                <w:rFonts w:ascii="Times New Roman" w:eastAsia="宋体" w:hAnsi="Times New Roman" w:hint="eastAsia"/>
                <w:color w:val="000000" w:themeColor="text1"/>
                <w:sz w:val="24"/>
                <w:szCs w:val="24"/>
              </w:rPr>
              <w:t>80mg/m</w:t>
            </w:r>
            <w:r w:rsidR="00F11B2C" w:rsidRPr="00F11B2C">
              <w:rPr>
                <w:rFonts w:ascii="Times New Roman" w:eastAsia="宋体" w:hAnsi="Times New Roman" w:hint="eastAsia"/>
                <w:color w:val="000000" w:themeColor="text1"/>
                <w:sz w:val="24"/>
                <w:szCs w:val="24"/>
                <w:vertAlign w:val="superscript"/>
              </w:rPr>
              <w:t>3</w:t>
            </w:r>
            <w:r w:rsidR="00F11B2C" w:rsidRPr="00F11B2C">
              <w:rPr>
                <w:rFonts w:ascii="Times New Roman" w:eastAsia="宋体" w:hAnsi="Times New Roman" w:hint="eastAsia"/>
                <w:bCs/>
                <w:color w:val="000000" w:themeColor="text1"/>
                <w:sz w:val="24"/>
                <w:szCs w:val="24"/>
              </w:rPr>
              <w:t>、去除效率≥</w:t>
            </w:r>
            <w:r w:rsidR="00F11B2C" w:rsidRPr="00F11B2C">
              <w:rPr>
                <w:rFonts w:ascii="Times New Roman" w:eastAsia="宋体" w:hAnsi="Times New Roman" w:hint="eastAsia"/>
                <w:bCs/>
                <w:color w:val="000000" w:themeColor="text1"/>
                <w:sz w:val="24"/>
                <w:szCs w:val="24"/>
              </w:rPr>
              <w:t>70%</w:t>
            </w:r>
            <w:r w:rsidR="00F11B2C" w:rsidRPr="00F11B2C">
              <w:rPr>
                <w:rFonts w:ascii="Times New Roman" w:eastAsia="宋体" w:hAnsi="Times New Roman" w:hint="eastAsia"/>
                <w:bCs/>
                <w:color w:val="000000" w:themeColor="text1"/>
                <w:sz w:val="24"/>
                <w:szCs w:val="24"/>
              </w:rPr>
              <w:t>的限值要求。</w:t>
            </w:r>
          </w:p>
          <w:p w14:paraId="3F413F4B" w14:textId="5DF551E8" w:rsidR="0093790C" w:rsidRDefault="00071A84">
            <w:pPr>
              <w:widowControl w:val="0"/>
              <w:spacing w:line="480" w:lineRule="exact"/>
              <w:ind w:firstLineChars="200" w:firstLine="480"/>
              <w:jc w:val="both"/>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t>表</w:t>
            </w:r>
            <w:r>
              <w:rPr>
                <w:rFonts w:ascii="Times New Roman" w:eastAsia="黑体" w:hAnsi="Times New Roman" w:hint="eastAsia"/>
                <w:bCs/>
                <w:color w:val="000000" w:themeColor="text1"/>
                <w:kern w:val="2"/>
                <w:sz w:val="24"/>
                <w:szCs w:val="24"/>
              </w:rPr>
              <w:t>20</w:t>
            </w:r>
            <w:r>
              <w:rPr>
                <w:rFonts w:ascii="Times New Roman" w:eastAsia="黑体" w:hAnsi="Times New Roman"/>
                <w:bCs/>
                <w:color w:val="000000" w:themeColor="text1"/>
                <w:kern w:val="2"/>
                <w:sz w:val="24"/>
                <w:szCs w:val="24"/>
              </w:rPr>
              <w:t xml:space="preserve">                 </w:t>
            </w:r>
            <w:r w:rsidR="009A31D4">
              <w:rPr>
                <w:rFonts w:ascii="Times New Roman" w:eastAsia="黑体" w:hAnsi="Times New Roman" w:hint="eastAsia"/>
                <w:bCs/>
                <w:color w:val="000000" w:themeColor="text1"/>
                <w:kern w:val="2"/>
                <w:sz w:val="24"/>
                <w:szCs w:val="24"/>
              </w:rPr>
              <w:t xml:space="preserve">  </w:t>
            </w:r>
            <w:r w:rsidR="005F011B">
              <w:rPr>
                <w:rFonts w:ascii="Times New Roman" w:eastAsia="黑体" w:hAnsi="Times New Roman" w:hint="eastAsia"/>
                <w:bCs/>
                <w:color w:val="000000" w:themeColor="text1"/>
                <w:kern w:val="2"/>
                <w:sz w:val="24"/>
                <w:szCs w:val="24"/>
              </w:rPr>
              <w:t>无组织</w:t>
            </w:r>
            <w:r>
              <w:rPr>
                <w:rFonts w:ascii="Times New Roman" w:eastAsia="黑体" w:hAnsi="Times New Roman"/>
                <w:bCs/>
                <w:color w:val="000000" w:themeColor="text1"/>
                <w:kern w:val="2"/>
                <w:sz w:val="24"/>
                <w:szCs w:val="24"/>
              </w:rPr>
              <w:t>废气检测结果</w:t>
            </w:r>
            <w:r>
              <w:rPr>
                <w:rFonts w:ascii="Times New Roman" w:eastAsia="黑体" w:hAnsi="Times New Roman" w:hint="eastAsia"/>
                <w:bCs/>
                <w:color w:val="000000" w:themeColor="text1"/>
                <w:kern w:val="2"/>
                <w:sz w:val="24"/>
                <w:szCs w:val="24"/>
              </w:rPr>
              <w:t xml:space="preserve">       </w:t>
            </w:r>
            <w:r w:rsidR="009A31D4">
              <w:rPr>
                <w:rFonts w:ascii="Times New Roman" w:eastAsia="黑体" w:hAnsi="Times New Roman" w:hint="eastAsia"/>
                <w:bCs/>
                <w:color w:val="000000" w:themeColor="text1"/>
                <w:kern w:val="2"/>
                <w:sz w:val="24"/>
                <w:szCs w:val="24"/>
              </w:rPr>
              <w:t xml:space="preserve">  </w:t>
            </w:r>
            <w:r>
              <w:rPr>
                <w:rFonts w:ascii="Times New Roman" w:eastAsia="黑体" w:hAnsi="Times New Roman" w:hint="eastAsia"/>
                <w:bCs/>
                <w:color w:val="000000" w:themeColor="text1"/>
                <w:kern w:val="2"/>
                <w:sz w:val="24"/>
                <w:szCs w:val="24"/>
              </w:rPr>
              <w:t xml:space="preserve">    </w:t>
            </w:r>
            <w:r>
              <w:rPr>
                <w:rFonts w:ascii="Times New Roman" w:eastAsia="黑体" w:hAnsi="Times New Roman" w:hint="eastAsia"/>
                <w:bCs/>
                <w:color w:val="000000" w:themeColor="text1"/>
                <w:kern w:val="2"/>
                <w:sz w:val="24"/>
                <w:szCs w:val="24"/>
              </w:rPr>
              <w:t>单位：</w:t>
            </w:r>
            <w:r>
              <w:rPr>
                <w:rFonts w:ascii="Times New Roman" w:eastAsia="宋体" w:hAnsi="Times New Roman"/>
                <w:color w:val="000000" w:themeColor="text1"/>
                <w:szCs w:val="21"/>
              </w:rPr>
              <w:t>mg/m</w:t>
            </w:r>
            <w:r>
              <w:rPr>
                <w:rFonts w:ascii="Times New Roman" w:eastAsia="宋体" w:hAnsi="Times New Roman"/>
                <w:color w:val="000000" w:themeColor="text1"/>
                <w:szCs w:val="21"/>
                <w:vertAlign w:val="superscript"/>
              </w:rPr>
              <w:t>3</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72"/>
              <w:gridCol w:w="787"/>
              <w:gridCol w:w="839"/>
              <w:gridCol w:w="621"/>
              <w:gridCol w:w="218"/>
              <w:gridCol w:w="838"/>
              <w:gridCol w:w="212"/>
              <w:gridCol w:w="560"/>
              <w:gridCol w:w="807"/>
              <w:gridCol w:w="811"/>
              <w:gridCol w:w="366"/>
              <w:gridCol w:w="452"/>
              <w:gridCol w:w="623"/>
            </w:tblGrid>
            <w:tr w:rsidR="00653E7D" w14:paraId="3F413F50" w14:textId="77777777" w:rsidTr="00CA6304">
              <w:trPr>
                <w:cantSplit/>
                <w:trHeight w:val="397"/>
              </w:trPr>
              <w:tc>
                <w:tcPr>
                  <w:tcW w:w="1164" w:type="dxa"/>
                  <w:vMerge w:val="restart"/>
                  <w:vAlign w:val="center"/>
                </w:tcPr>
                <w:p w14:paraId="3F413F4C" w14:textId="77777777" w:rsidR="00E02561" w:rsidRDefault="00E02561">
                  <w:pPr>
                    <w:pStyle w:val="afa"/>
                    <w:spacing w:line="240" w:lineRule="auto"/>
                    <w:rPr>
                      <w:b/>
                      <w:color w:val="000000" w:themeColor="text1"/>
                      <w:szCs w:val="21"/>
                    </w:rPr>
                  </w:pPr>
                  <w:r>
                    <w:rPr>
                      <w:rFonts w:hint="eastAsia"/>
                      <w:b/>
                      <w:color w:val="000000" w:themeColor="text1"/>
                      <w:szCs w:val="21"/>
                    </w:rPr>
                    <w:t>检测日期</w:t>
                  </w:r>
                </w:p>
              </w:tc>
              <w:tc>
                <w:tcPr>
                  <w:tcW w:w="788" w:type="dxa"/>
                  <w:vMerge w:val="restart"/>
                  <w:vAlign w:val="center"/>
                </w:tcPr>
                <w:p w14:paraId="3F413F4D" w14:textId="77777777" w:rsidR="00E02561" w:rsidRDefault="00E02561">
                  <w:pPr>
                    <w:pStyle w:val="afa"/>
                    <w:spacing w:line="240" w:lineRule="auto"/>
                    <w:rPr>
                      <w:b/>
                      <w:color w:val="000000" w:themeColor="text1"/>
                      <w:szCs w:val="21"/>
                    </w:rPr>
                  </w:pPr>
                  <w:r>
                    <w:rPr>
                      <w:rFonts w:hint="eastAsia"/>
                      <w:b/>
                      <w:color w:val="000000" w:themeColor="text1"/>
                      <w:szCs w:val="21"/>
                    </w:rPr>
                    <w:t>检测频次</w:t>
                  </w:r>
                </w:p>
              </w:tc>
              <w:tc>
                <w:tcPr>
                  <w:tcW w:w="3292" w:type="dxa"/>
                  <w:gridSpan w:val="6"/>
                  <w:noWrap/>
                  <w:tcMar>
                    <w:left w:w="28" w:type="dxa"/>
                    <w:right w:w="28" w:type="dxa"/>
                  </w:tcMar>
                  <w:vAlign w:val="center"/>
                </w:tcPr>
                <w:p w14:paraId="3F413F4E" w14:textId="77777777" w:rsidR="00E02561" w:rsidRDefault="00E02561">
                  <w:pPr>
                    <w:pStyle w:val="afa"/>
                    <w:spacing w:line="240" w:lineRule="auto"/>
                    <w:rPr>
                      <w:b/>
                      <w:color w:val="000000" w:themeColor="text1"/>
                      <w:szCs w:val="21"/>
                    </w:rPr>
                  </w:pPr>
                  <w:r>
                    <w:rPr>
                      <w:rFonts w:hint="eastAsia"/>
                      <w:b/>
                      <w:color w:val="000000" w:themeColor="text1"/>
                      <w:szCs w:val="21"/>
                    </w:rPr>
                    <w:t>无组织颗粒物</w:t>
                  </w:r>
                </w:p>
              </w:tc>
              <w:tc>
                <w:tcPr>
                  <w:tcW w:w="3062" w:type="dxa"/>
                  <w:gridSpan w:val="5"/>
                  <w:vAlign w:val="center"/>
                </w:tcPr>
                <w:p w14:paraId="7BF1F0D3" w14:textId="22FE5648" w:rsidR="00E02561" w:rsidRDefault="00E02561">
                  <w:pPr>
                    <w:pStyle w:val="afa"/>
                    <w:spacing w:line="240" w:lineRule="auto"/>
                    <w:rPr>
                      <w:b/>
                      <w:color w:val="000000" w:themeColor="text1"/>
                      <w:szCs w:val="21"/>
                    </w:rPr>
                  </w:pPr>
                  <w:r>
                    <w:rPr>
                      <w:rFonts w:hint="eastAsia"/>
                      <w:b/>
                      <w:color w:val="000000" w:themeColor="text1"/>
                      <w:szCs w:val="21"/>
                    </w:rPr>
                    <w:t>无组织非甲烷总烃</w:t>
                  </w:r>
                </w:p>
              </w:tc>
            </w:tr>
            <w:tr w:rsidR="00CA6304" w14:paraId="3F413F5D" w14:textId="77777777" w:rsidTr="00CA6304">
              <w:trPr>
                <w:cantSplit/>
                <w:trHeight w:val="397"/>
              </w:trPr>
              <w:tc>
                <w:tcPr>
                  <w:tcW w:w="1164" w:type="dxa"/>
                  <w:vMerge/>
                  <w:vAlign w:val="center"/>
                </w:tcPr>
                <w:p w14:paraId="3F413F51" w14:textId="77777777" w:rsidR="00E02561" w:rsidRDefault="00E02561" w:rsidP="00E02561">
                  <w:pPr>
                    <w:pStyle w:val="afa"/>
                    <w:spacing w:line="240" w:lineRule="auto"/>
                    <w:rPr>
                      <w:bCs/>
                      <w:color w:val="000000" w:themeColor="text1"/>
                      <w:szCs w:val="21"/>
                    </w:rPr>
                  </w:pPr>
                </w:p>
              </w:tc>
              <w:tc>
                <w:tcPr>
                  <w:tcW w:w="788" w:type="dxa"/>
                  <w:vMerge/>
                  <w:vAlign w:val="center"/>
                </w:tcPr>
                <w:p w14:paraId="3F413F52" w14:textId="77777777" w:rsidR="00E02561" w:rsidRDefault="00E02561" w:rsidP="00E02561">
                  <w:pPr>
                    <w:pStyle w:val="afa"/>
                    <w:spacing w:line="240" w:lineRule="auto"/>
                    <w:rPr>
                      <w:bCs/>
                      <w:color w:val="000000" w:themeColor="text1"/>
                      <w:szCs w:val="21"/>
                    </w:rPr>
                  </w:pPr>
                </w:p>
              </w:tc>
              <w:tc>
                <w:tcPr>
                  <w:tcW w:w="840" w:type="dxa"/>
                  <w:noWrap/>
                  <w:tcMar>
                    <w:left w:w="0" w:type="dxa"/>
                    <w:right w:w="0" w:type="dxa"/>
                  </w:tcMar>
                  <w:vAlign w:val="center"/>
                </w:tcPr>
                <w:p w14:paraId="3F413F53" w14:textId="7670BAA1" w:rsidR="00E02561" w:rsidRDefault="00E02561" w:rsidP="00E02561">
                  <w:pPr>
                    <w:pStyle w:val="afa"/>
                    <w:adjustRightInd w:val="0"/>
                    <w:spacing w:line="240" w:lineRule="auto"/>
                    <w:rPr>
                      <w:b/>
                      <w:color w:val="000000" w:themeColor="text1"/>
                      <w:szCs w:val="21"/>
                    </w:rPr>
                  </w:pPr>
                  <w:r>
                    <w:rPr>
                      <w:rFonts w:hint="eastAsia"/>
                      <w:b/>
                      <w:color w:val="000000" w:themeColor="text1"/>
                      <w:szCs w:val="21"/>
                    </w:rPr>
                    <w:t>下风向</w:t>
                  </w:r>
                </w:p>
                <w:p w14:paraId="3F413F54" w14:textId="77777777" w:rsidR="00E02561" w:rsidRDefault="00E02561" w:rsidP="00E02561">
                  <w:pPr>
                    <w:pStyle w:val="afa"/>
                    <w:adjustRightInd w:val="0"/>
                    <w:spacing w:line="240" w:lineRule="auto"/>
                    <w:rPr>
                      <w:b/>
                      <w:color w:val="000000" w:themeColor="text1"/>
                      <w:szCs w:val="21"/>
                    </w:rPr>
                  </w:pPr>
                  <w:r>
                    <w:rPr>
                      <w:rFonts w:hint="eastAsia"/>
                      <w:b/>
                      <w:color w:val="000000" w:themeColor="text1"/>
                      <w:szCs w:val="21"/>
                    </w:rPr>
                    <w:t>1#</w:t>
                  </w:r>
                </w:p>
              </w:tc>
              <w:tc>
                <w:tcPr>
                  <w:tcW w:w="840" w:type="dxa"/>
                  <w:gridSpan w:val="2"/>
                  <w:vAlign w:val="center"/>
                </w:tcPr>
                <w:p w14:paraId="3F413F55" w14:textId="77777777" w:rsidR="00E02561" w:rsidRDefault="00E02561" w:rsidP="00E02561">
                  <w:pPr>
                    <w:pStyle w:val="afa"/>
                    <w:spacing w:line="240" w:lineRule="auto"/>
                    <w:rPr>
                      <w:b/>
                      <w:color w:val="000000" w:themeColor="text1"/>
                      <w:szCs w:val="21"/>
                    </w:rPr>
                  </w:pPr>
                  <w:r>
                    <w:rPr>
                      <w:rFonts w:hint="eastAsia"/>
                      <w:b/>
                      <w:color w:val="000000" w:themeColor="text1"/>
                      <w:szCs w:val="21"/>
                    </w:rPr>
                    <w:t>下风向</w:t>
                  </w:r>
                  <w:r>
                    <w:rPr>
                      <w:rFonts w:hint="eastAsia"/>
                      <w:b/>
                      <w:color w:val="000000" w:themeColor="text1"/>
                      <w:szCs w:val="21"/>
                    </w:rPr>
                    <w:t>2#</w:t>
                  </w:r>
                </w:p>
              </w:tc>
              <w:tc>
                <w:tcPr>
                  <w:tcW w:w="839" w:type="dxa"/>
                  <w:vAlign w:val="center"/>
                </w:tcPr>
                <w:p w14:paraId="3F413F56" w14:textId="77777777" w:rsidR="00E02561" w:rsidRDefault="00E02561" w:rsidP="00E02561">
                  <w:pPr>
                    <w:pStyle w:val="afa"/>
                    <w:spacing w:line="240" w:lineRule="auto"/>
                    <w:rPr>
                      <w:b/>
                      <w:color w:val="000000" w:themeColor="text1"/>
                      <w:szCs w:val="21"/>
                    </w:rPr>
                  </w:pPr>
                  <w:r>
                    <w:rPr>
                      <w:rFonts w:hint="eastAsia"/>
                      <w:b/>
                      <w:color w:val="000000" w:themeColor="text1"/>
                      <w:szCs w:val="21"/>
                    </w:rPr>
                    <w:t>下风向</w:t>
                  </w:r>
                  <w:r>
                    <w:rPr>
                      <w:rFonts w:hint="eastAsia"/>
                      <w:b/>
                      <w:color w:val="000000" w:themeColor="text1"/>
                      <w:szCs w:val="21"/>
                    </w:rPr>
                    <w:t>3#</w:t>
                  </w:r>
                </w:p>
              </w:tc>
              <w:tc>
                <w:tcPr>
                  <w:tcW w:w="773" w:type="dxa"/>
                  <w:gridSpan w:val="2"/>
                  <w:vAlign w:val="center"/>
                </w:tcPr>
                <w:p w14:paraId="3F413F57" w14:textId="77777777" w:rsidR="00E02561" w:rsidRDefault="00E02561" w:rsidP="00E02561">
                  <w:pPr>
                    <w:pStyle w:val="afa"/>
                    <w:adjustRightInd w:val="0"/>
                    <w:spacing w:line="240" w:lineRule="auto"/>
                    <w:rPr>
                      <w:b/>
                      <w:color w:val="000000" w:themeColor="text1"/>
                      <w:szCs w:val="21"/>
                    </w:rPr>
                  </w:pPr>
                  <w:r>
                    <w:rPr>
                      <w:rFonts w:hint="eastAsia"/>
                      <w:b/>
                      <w:color w:val="000000" w:themeColor="text1"/>
                      <w:szCs w:val="21"/>
                    </w:rPr>
                    <w:t>下风向</w:t>
                  </w:r>
                  <w:r>
                    <w:rPr>
                      <w:rFonts w:hint="eastAsia"/>
                      <w:b/>
                      <w:color w:val="000000" w:themeColor="text1"/>
                      <w:szCs w:val="21"/>
                    </w:rPr>
                    <w:t>4#</w:t>
                  </w:r>
                </w:p>
              </w:tc>
              <w:tc>
                <w:tcPr>
                  <w:tcW w:w="808" w:type="dxa"/>
                  <w:vAlign w:val="center"/>
                </w:tcPr>
                <w:p w14:paraId="3D582CE4" w14:textId="77777777" w:rsidR="00E02561" w:rsidRDefault="00E02561" w:rsidP="00E02561">
                  <w:pPr>
                    <w:pStyle w:val="afa"/>
                    <w:adjustRightInd w:val="0"/>
                    <w:spacing w:line="240" w:lineRule="auto"/>
                    <w:rPr>
                      <w:b/>
                      <w:color w:val="000000" w:themeColor="text1"/>
                      <w:szCs w:val="21"/>
                    </w:rPr>
                  </w:pPr>
                  <w:r>
                    <w:rPr>
                      <w:rFonts w:hint="eastAsia"/>
                      <w:b/>
                      <w:color w:val="000000" w:themeColor="text1"/>
                      <w:szCs w:val="21"/>
                    </w:rPr>
                    <w:t>下风向</w:t>
                  </w:r>
                </w:p>
                <w:p w14:paraId="3F413F58" w14:textId="7ABEF2A7" w:rsidR="00E02561" w:rsidRDefault="00E02561" w:rsidP="00E02561">
                  <w:pPr>
                    <w:pStyle w:val="afa"/>
                    <w:adjustRightInd w:val="0"/>
                    <w:spacing w:line="240" w:lineRule="auto"/>
                    <w:rPr>
                      <w:b/>
                      <w:color w:val="000000" w:themeColor="text1"/>
                      <w:szCs w:val="21"/>
                    </w:rPr>
                  </w:pPr>
                  <w:r>
                    <w:rPr>
                      <w:rFonts w:hint="eastAsia"/>
                      <w:b/>
                      <w:color w:val="000000" w:themeColor="text1"/>
                      <w:szCs w:val="21"/>
                    </w:rPr>
                    <w:t>1#</w:t>
                  </w:r>
                </w:p>
              </w:tc>
              <w:tc>
                <w:tcPr>
                  <w:tcW w:w="812" w:type="dxa"/>
                  <w:vAlign w:val="center"/>
                </w:tcPr>
                <w:p w14:paraId="3F413F59" w14:textId="53D16D2B" w:rsidR="00E02561" w:rsidRDefault="00E02561" w:rsidP="00E02561">
                  <w:pPr>
                    <w:pStyle w:val="afa"/>
                    <w:adjustRightInd w:val="0"/>
                    <w:spacing w:line="240" w:lineRule="auto"/>
                    <w:rPr>
                      <w:b/>
                      <w:color w:val="000000" w:themeColor="text1"/>
                      <w:szCs w:val="21"/>
                    </w:rPr>
                  </w:pPr>
                  <w:r>
                    <w:rPr>
                      <w:rFonts w:hint="eastAsia"/>
                      <w:b/>
                      <w:color w:val="000000" w:themeColor="text1"/>
                      <w:szCs w:val="21"/>
                    </w:rPr>
                    <w:t>下风向</w:t>
                  </w:r>
                  <w:r>
                    <w:rPr>
                      <w:rFonts w:hint="eastAsia"/>
                      <w:b/>
                      <w:color w:val="000000" w:themeColor="text1"/>
                      <w:szCs w:val="21"/>
                    </w:rPr>
                    <w:t>2#</w:t>
                  </w:r>
                </w:p>
              </w:tc>
              <w:tc>
                <w:tcPr>
                  <w:tcW w:w="818" w:type="dxa"/>
                  <w:gridSpan w:val="2"/>
                  <w:vAlign w:val="center"/>
                </w:tcPr>
                <w:p w14:paraId="3F413F5A" w14:textId="0DD4186C" w:rsidR="00E02561" w:rsidRDefault="00E02561" w:rsidP="00E02561">
                  <w:pPr>
                    <w:pStyle w:val="afa"/>
                    <w:adjustRightInd w:val="0"/>
                    <w:spacing w:line="240" w:lineRule="auto"/>
                    <w:rPr>
                      <w:b/>
                      <w:color w:val="000000" w:themeColor="text1"/>
                      <w:szCs w:val="21"/>
                    </w:rPr>
                  </w:pPr>
                  <w:r>
                    <w:rPr>
                      <w:rFonts w:hint="eastAsia"/>
                      <w:b/>
                      <w:color w:val="000000" w:themeColor="text1"/>
                      <w:szCs w:val="21"/>
                    </w:rPr>
                    <w:t>下风向</w:t>
                  </w:r>
                  <w:r>
                    <w:rPr>
                      <w:rFonts w:hint="eastAsia"/>
                      <w:b/>
                      <w:color w:val="000000" w:themeColor="text1"/>
                      <w:szCs w:val="21"/>
                    </w:rPr>
                    <w:t>3#</w:t>
                  </w:r>
                </w:p>
              </w:tc>
              <w:tc>
                <w:tcPr>
                  <w:tcW w:w="624" w:type="dxa"/>
                  <w:vAlign w:val="center"/>
                </w:tcPr>
                <w:p w14:paraId="3F413F5B" w14:textId="1CB9A2CE" w:rsidR="00E02561" w:rsidRDefault="00E02561" w:rsidP="00E02561">
                  <w:pPr>
                    <w:pStyle w:val="afa"/>
                    <w:adjustRightInd w:val="0"/>
                    <w:spacing w:line="240" w:lineRule="auto"/>
                    <w:rPr>
                      <w:b/>
                      <w:color w:val="000000" w:themeColor="text1"/>
                      <w:szCs w:val="21"/>
                    </w:rPr>
                  </w:pPr>
                  <w:r>
                    <w:rPr>
                      <w:rFonts w:hint="eastAsia"/>
                      <w:b/>
                      <w:color w:val="000000" w:themeColor="text1"/>
                      <w:szCs w:val="21"/>
                    </w:rPr>
                    <w:t>下风向</w:t>
                  </w:r>
                  <w:r>
                    <w:rPr>
                      <w:rFonts w:hint="eastAsia"/>
                      <w:b/>
                      <w:color w:val="000000" w:themeColor="text1"/>
                      <w:szCs w:val="21"/>
                    </w:rPr>
                    <w:t>4#</w:t>
                  </w:r>
                </w:p>
              </w:tc>
            </w:tr>
            <w:tr w:rsidR="00CA6304" w14:paraId="3F413F69" w14:textId="77777777" w:rsidTr="00CA6304">
              <w:trPr>
                <w:cantSplit/>
                <w:trHeight w:val="397"/>
              </w:trPr>
              <w:tc>
                <w:tcPr>
                  <w:tcW w:w="1164" w:type="dxa"/>
                  <w:vMerge w:val="restart"/>
                  <w:noWrap/>
                  <w:tcMar>
                    <w:left w:w="0" w:type="dxa"/>
                    <w:right w:w="0" w:type="dxa"/>
                  </w:tcMar>
                  <w:vAlign w:val="center"/>
                </w:tcPr>
                <w:p w14:paraId="3F413F5E" w14:textId="0D7F47D6" w:rsidR="00E02561" w:rsidRDefault="00E02561">
                  <w:pPr>
                    <w:pStyle w:val="afa"/>
                    <w:spacing w:line="240" w:lineRule="auto"/>
                    <w:rPr>
                      <w:color w:val="000000" w:themeColor="text1"/>
                      <w:szCs w:val="21"/>
                    </w:rPr>
                  </w:pPr>
                  <w:r>
                    <w:rPr>
                      <w:color w:val="000000" w:themeColor="text1"/>
                      <w:szCs w:val="21"/>
                    </w:rPr>
                    <w:t>2024.</w:t>
                  </w:r>
                  <w:r w:rsidR="004D2EA7">
                    <w:rPr>
                      <w:rFonts w:hint="eastAsia"/>
                      <w:color w:val="000000" w:themeColor="text1"/>
                      <w:szCs w:val="21"/>
                    </w:rPr>
                    <w:t>8</w:t>
                  </w:r>
                  <w:r>
                    <w:rPr>
                      <w:rFonts w:hint="eastAsia"/>
                      <w:color w:val="000000" w:themeColor="text1"/>
                      <w:szCs w:val="21"/>
                    </w:rPr>
                    <w:t>.</w:t>
                  </w:r>
                  <w:r w:rsidR="004D2EA7">
                    <w:rPr>
                      <w:rFonts w:hint="eastAsia"/>
                      <w:color w:val="000000" w:themeColor="text1"/>
                      <w:szCs w:val="21"/>
                    </w:rPr>
                    <w:t>22</w:t>
                  </w:r>
                </w:p>
              </w:tc>
              <w:tc>
                <w:tcPr>
                  <w:tcW w:w="788" w:type="dxa"/>
                  <w:noWrap/>
                  <w:tcMar>
                    <w:left w:w="0" w:type="dxa"/>
                    <w:right w:w="0" w:type="dxa"/>
                  </w:tcMar>
                  <w:vAlign w:val="center"/>
                </w:tcPr>
                <w:p w14:paraId="3F413F5F" w14:textId="77777777" w:rsidR="00E02561" w:rsidRDefault="00E02561">
                  <w:pPr>
                    <w:pStyle w:val="afa"/>
                    <w:spacing w:line="240" w:lineRule="auto"/>
                    <w:rPr>
                      <w:color w:val="000000" w:themeColor="text1"/>
                      <w:szCs w:val="21"/>
                    </w:rPr>
                  </w:pPr>
                  <w:r>
                    <w:rPr>
                      <w:color w:val="000000" w:themeColor="text1"/>
                      <w:szCs w:val="21"/>
                    </w:rPr>
                    <w:t>第</w:t>
                  </w:r>
                  <w:r>
                    <w:rPr>
                      <w:color w:val="000000" w:themeColor="text1"/>
                      <w:szCs w:val="21"/>
                    </w:rPr>
                    <w:t>1</w:t>
                  </w:r>
                  <w:r>
                    <w:rPr>
                      <w:color w:val="000000" w:themeColor="text1"/>
                      <w:szCs w:val="21"/>
                    </w:rPr>
                    <w:t>次</w:t>
                  </w:r>
                </w:p>
              </w:tc>
              <w:tc>
                <w:tcPr>
                  <w:tcW w:w="840" w:type="dxa"/>
                  <w:noWrap/>
                  <w:tcMar>
                    <w:left w:w="28" w:type="dxa"/>
                    <w:right w:w="28" w:type="dxa"/>
                  </w:tcMar>
                  <w:vAlign w:val="center"/>
                </w:tcPr>
                <w:p w14:paraId="3F413F60" w14:textId="78903095" w:rsidR="00E02561" w:rsidRDefault="001A02E9">
                  <w:pPr>
                    <w:pStyle w:val="afa"/>
                    <w:spacing w:line="240" w:lineRule="auto"/>
                    <w:rPr>
                      <w:color w:val="000000" w:themeColor="text1"/>
                      <w:szCs w:val="21"/>
                    </w:rPr>
                  </w:pPr>
                  <w:r>
                    <w:rPr>
                      <w:rFonts w:hint="eastAsia"/>
                      <w:color w:val="000000" w:themeColor="text1"/>
                      <w:szCs w:val="21"/>
                    </w:rPr>
                    <w:t>0.185</w:t>
                  </w:r>
                </w:p>
              </w:tc>
              <w:tc>
                <w:tcPr>
                  <w:tcW w:w="840" w:type="dxa"/>
                  <w:gridSpan w:val="2"/>
                  <w:vAlign w:val="center"/>
                </w:tcPr>
                <w:p w14:paraId="3F413F61" w14:textId="4564C85B" w:rsidR="00E02561" w:rsidRDefault="00883223">
                  <w:pPr>
                    <w:pStyle w:val="afa"/>
                    <w:spacing w:line="240" w:lineRule="auto"/>
                    <w:rPr>
                      <w:color w:val="000000" w:themeColor="text1"/>
                      <w:szCs w:val="21"/>
                    </w:rPr>
                  </w:pPr>
                  <w:r>
                    <w:rPr>
                      <w:rFonts w:hint="eastAsia"/>
                      <w:color w:val="000000" w:themeColor="text1"/>
                      <w:szCs w:val="21"/>
                    </w:rPr>
                    <w:t>0.245</w:t>
                  </w:r>
                </w:p>
              </w:tc>
              <w:tc>
                <w:tcPr>
                  <w:tcW w:w="839" w:type="dxa"/>
                  <w:vAlign w:val="center"/>
                </w:tcPr>
                <w:p w14:paraId="3F413F62" w14:textId="70D147DC" w:rsidR="00E02561" w:rsidRDefault="00883223">
                  <w:pPr>
                    <w:pStyle w:val="afa"/>
                    <w:spacing w:line="240" w:lineRule="auto"/>
                    <w:rPr>
                      <w:color w:val="000000" w:themeColor="text1"/>
                      <w:szCs w:val="21"/>
                    </w:rPr>
                  </w:pPr>
                  <w:r>
                    <w:rPr>
                      <w:rFonts w:hint="eastAsia"/>
                      <w:color w:val="000000" w:themeColor="text1"/>
                      <w:szCs w:val="21"/>
                    </w:rPr>
                    <w:t>0.261</w:t>
                  </w:r>
                </w:p>
              </w:tc>
              <w:tc>
                <w:tcPr>
                  <w:tcW w:w="773" w:type="dxa"/>
                  <w:gridSpan w:val="2"/>
                  <w:vAlign w:val="center"/>
                </w:tcPr>
                <w:p w14:paraId="3F413F63" w14:textId="676C491F" w:rsidR="00E02561" w:rsidRDefault="00883223">
                  <w:pPr>
                    <w:pStyle w:val="afa"/>
                    <w:spacing w:line="240" w:lineRule="auto"/>
                    <w:rPr>
                      <w:color w:val="000000" w:themeColor="text1"/>
                      <w:szCs w:val="21"/>
                    </w:rPr>
                  </w:pPr>
                  <w:r>
                    <w:rPr>
                      <w:rFonts w:hint="eastAsia"/>
                      <w:color w:val="000000" w:themeColor="text1"/>
                      <w:szCs w:val="21"/>
                    </w:rPr>
                    <w:t>0.270</w:t>
                  </w:r>
                </w:p>
              </w:tc>
              <w:tc>
                <w:tcPr>
                  <w:tcW w:w="808" w:type="dxa"/>
                  <w:vAlign w:val="center"/>
                </w:tcPr>
                <w:p w14:paraId="3F413F64" w14:textId="32B4B3BE" w:rsidR="00E02561" w:rsidRDefault="00FF1BE5">
                  <w:pPr>
                    <w:pStyle w:val="afa"/>
                    <w:spacing w:line="240" w:lineRule="auto"/>
                    <w:rPr>
                      <w:color w:val="000000" w:themeColor="text1"/>
                      <w:szCs w:val="21"/>
                    </w:rPr>
                  </w:pPr>
                  <w:r>
                    <w:rPr>
                      <w:rFonts w:hint="eastAsia"/>
                      <w:color w:val="000000" w:themeColor="text1"/>
                      <w:szCs w:val="21"/>
                    </w:rPr>
                    <w:t>0.30</w:t>
                  </w:r>
                </w:p>
              </w:tc>
              <w:tc>
                <w:tcPr>
                  <w:tcW w:w="812" w:type="dxa"/>
                  <w:vAlign w:val="center"/>
                </w:tcPr>
                <w:p w14:paraId="3F413F65" w14:textId="1AF7AD51" w:rsidR="00E02561" w:rsidRDefault="00F633AA">
                  <w:pPr>
                    <w:pStyle w:val="afa"/>
                    <w:spacing w:line="240" w:lineRule="auto"/>
                    <w:rPr>
                      <w:color w:val="000000" w:themeColor="text1"/>
                      <w:szCs w:val="21"/>
                    </w:rPr>
                  </w:pPr>
                  <w:r>
                    <w:rPr>
                      <w:rFonts w:hint="eastAsia"/>
                      <w:color w:val="000000" w:themeColor="text1"/>
                      <w:szCs w:val="21"/>
                    </w:rPr>
                    <w:t>0.44</w:t>
                  </w:r>
                </w:p>
              </w:tc>
              <w:tc>
                <w:tcPr>
                  <w:tcW w:w="818" w:type="dxa"/>
                  <w:gridSpan w:val="2"/>
                  <w:vAlign w:val="center"/>
                </w:tcPr>
                <w:p w14:paraId="3F413F66" w14:textId="0BC74295" w:rsidR="00E02561" w:rsidRDefault="00810DE4">
                  <w:pPr>
                    <w:pStyle w:val="afa"/>
                    <w:spacing w:line="240" w:lineRule="auto"/>
                    <w:rPr>
                      <w:color w:val="000000" w:themeColor="text1"/>
                      <w:szCs w:val="21"/>
                    </w:rPr>
                  </w:pPr>
                  <w:r>
                    <w:rPr>
                      <w:rFonts w:hint="eastAsia"/>
                      <w:color w:val="000000" w:themeColor="text1"/>
                      <w:szCs w:val="21"/>
                    </w:rPr>
                    <w:t>0.65</w:t>
                  </w:r>
                </w:p>
              </w:tc>
              <w:tc>
                <w:tcPr>
                  <w:tcW w:w="624" w:type="dxa"/>
                  <w:vAlign w:val="center"/>
                </w:tcPr>
                <w:p w14:paraId="3F413F67" w14:textId="00785377" w:rsidR="00E02561" w:rsidRDefault="00810DE4">
                  <w:pPr>
                    <w:pStyle w:val="afa"/>
                    <w:spacing w:line="240" w:lineRule="auto"/>
                    <w:rPr>
                      <w:color w:val="000000" w:themeColor="text1"/>
                      <w:szCs w:val="21"/>
                    </w:rPr>
                  </w:pPr>
                  <w:r>
                    <w:rPr>
                      <w:rFonts w:hint="eastAsia"/>
                      <w:color w:val="000000" w:themeColor="text1"/>
                      <w:szCs w:val="21"/>
                    </w:rPr>
                    <w:t>0.82</w:t>
                  </w:r>
                </w:p>
              </w:tc>
            </w:tr>
            <w:tr w:rsidR="00CA6304" w14:paraId="3F413F75" w14:textId="77777777" w:rsidTr="00CA6304">
              <w:trPr>
                <w:cantSplit/>
                <w:trHeight w:val="397"/>
              </w:trPr>
              <w:tc>
                <w:tcPr>
                  <w:tcW w:w="1164" w:type="dxa"/>
                  <w:vMerge/>
                  <w:shd w:val="clear" w:color="auto" w:fill="FFFF00"/>
                  <w:noWrap/>
                  <w:tcMar>
                    <w:left w:w="0" w:type="dxa"/>
                    <w:right w:w="0" w:type="dxa"/>
                  </w:tcMar>
                  <w:vAlign w:val="center"/>
                </w:tcPr>
                <w:p w14:paraId="3F413F6A" w14:textId="77777777" w:rsidR="00E02561" w:rsidRDefault="00E02561">
                  <w:pPr>
                    <w:pStyle w:val="afa"/>
                    <w:spacing w:line="240" w:lineRule="auto"/>
                    <w:rPr>
                      <w:color w:val="000000" w:themeColor="text1"/>
                      <w:szCs w:val="21"/>
                    </w:rPr>
                  </w:pPr>
                </w:p>
              </w:tc>
              <w:tc>
                <w:tcPr>
                  <w:tcW w:w="788" w:type="dxa"/>
                  <w:noWrap/>
                  <w:tcMar>
                    <w:left w:w="0" w:type="dxa"/>
                    <w:right w:w="0" w:type="dxa"/>
                  </w:tcMar>
                  <w:vAlign w:val="center"/>
                </w:tcPr>
                <w:p w14:paraId="3F413F6B" w14:textId="77777777" w:rsidR="00E02561" w:rsidRDefault="00E02561">
                  <w:pPr>
                    <w:pStyle w:val="afa"/>
                    <w:spacing w:line="240" w:lineRule="auto"/>
                    <w:rPr>
                      <w:color w:val="000000" w:themeColor="text1"/>
                      <w:szCs w:val="21"/>
                    </w:rPr>
                  </w:pPr>
                  <w:r>
                    <w:rPr>
                      <w:color w:val="000000" w:themeColor="text1"/>
                      <w:szCs w:val="21"/>
                    </w:rPr>
                    <w:t>第</w:t>
                  </w:r>
                  <w:r>
                    <w:rPr>
                      <w:color w:val="000000" w:themeColor="text1"/>
                      <w:szCs w:val="21"/>
                    </w:rPr>
                    <w:t>2</w:t>
                  </w:r>
                  <w:r>
                    <w:rPr>
                      <w:color w:val="000000" w:themeColor="text1"/>
                      <w:szCs w:val="21"/>
                    </w:rPr>
                    <w:t>次</w:t>
                  </w:r>
                </w:p>
              </w:tc>
              <w:tc>
                <w:tcPr>
                  <w:tcW w:w="840" w:type="dxa"/>
                  <w:noWrap/>
                  <w:tcMar>
                    <w:left w:w="28" w:type="dxa"/>
                    <w:right w:w="28" w:type="dxa"/>
                  </w:tcMar>
                  <w:vAlign w:val="center"/>
                </w:tcPr>
                <w:p w14:paraId="3F413F6C" w14:textId="6BA80F92" w:rsidR="00E02561" w:rsidRDefault="001A02E9">
                  <w:pPr>
                    <w:pStyle w:val="afa"/>
                    <w:spacing w:line="240" w:lineRule="auto"/>
                    <w:rPr>
                      <w:color w:val="000000" w:themeColor="text1"/>
                      <w:szCs w:val="21"/>
                    </w:rPr>
                  </w:pPr>
                  <w:r>
                    <w:rPr>
                      <w:rFonts w:hint="eastAsia"/>
                      <w:color w:val="000000" w:themeColor="text1"/>
                      <w:szCs w:val="21"/>
                    </w:rPr>
                    <w:t>0.210</w:t>
                  </w:r>
                </w:p>
              </w:tc>
              <w:tc>
                <w:tcPr>
                  <w:tcW w:w="840" w:type="dxa"/>
                  <w:gridSpan w:val="2"/>
                  <w:vAlign w:val="center"/>
                </w:tcPr>
                <w:p w14:paraId="3F413F6D" w14:textId="1D8E9702" w:rsidR="00E02561" w:rsidRDefault="00883223">
                  <w:pPr>
                    <w:pStyle w:val="afa"/>
                    <w:spacing w:line="240" w:lineRule="auto"/>
                    <w:rPr>
                      <w:color w:val="000000" w:themeColor="text1"/>
                      <w:szCs w:val="21"/>
                    </w:rPr>
                  </w:pPr>
                  <w:r>
                    <w:rPr>
                      <w:rFonts w:hint="eastAsia"/>
                      <w:color w:val="000000" w:themeColor="text1"/>
                      <w:szCs w:val="21"/>
                    </w:rPr>
                    <w:t>0.250</w:t>
                  </w:r>
                </w:p>
              </w:tc>
              <w:tc>
                <w:tcPr>
                  <w:tcW w:w="839" w:type="dxa"/>
                  <w:vAlign w:val="center"/>
                </w:tcPr>
                <w:p w14:paraId="3F413F6E" w14:textId="0F1444B0" w:rsidR="00E02561" w:rsidRDefault="00883223">
                  <w:pPr>
                    <w:pStyle w:val="afa"/>
                    <w:spacing w:line="240" w:lineRule="auto"/>
                    <w:rPr>
                      <w:color w:val="000000" w:themeColor="text1"/>
                      <w:szCs w:val="21"/>
                    </w:rPr>
                  </w:pPr>
                  <w:r>
                    <w:rPr>
                      <w:rFonts w:hint="eastAsia"/>
                      <w:color w:val="000000" w:themeColor="text1"/>
                      <w:szCs w:val="21"/>
                    </w:rPr>
                    <w:t>0.259</w:t>
                  </w:r>
                </w:p>
              </w:tc>
              <w:tc>
                <w:tcPr>
                  <w:tcW w:w="773" w:type="dxa"/>
                  <w:gridSpan w:val="2"/>
                  <w:vAlign w:val="center"/>
                </w:tcPr>
                <w:p w14:paraId="3F413F6F" w14:textId="70D11D17" w:rsidR="00E02561" w:rsidRDefault="00883223">
                  <w:pPr>
                    <w:pStyle w:val="afa"/>
                    <w:spacing w:line="240" w:lineRule="auto"/>
                    <w:rPr>
                      <w:color w:val="000000" w:themeColor="text1"/>
                      <w:szCs w:val="21"/>
                    </w:rPr>
                  </w:pPr>
                  <w:r>
                    <w:rPr>
                      <w:rFonts w:hint="eastAsia"/>
                      <w:color w:val="000000" w:themeColor="text1"/>
                      <w:szCs w:val="21"/>
                    </w:rPr>
                    <w:t>0.269</w:t>
                  </w:r>
                </w:p>
              </w:tc>
              <w:tc>
                <w:tcPr>
                  <w:tcW w:w="808" w:type="dxa"/>
                  <w:vAlign w:val="center"/>
                </w:tcPr>
                <w:p w14:paraId="3F413F70" w14:textId="05646DEA" w:rsidR="00E02561" w:rsidRDefault="00FF1BE5">
                  <w:pPr>
                    <w:pStyle w:val="afa"/>
                    <w:spacing w:line="240" w:lineRule="auto"/>
                    <w:rPr>
                      <w:color w:val="000000" w:themeColor="text1"/>
                      <w:szCs w:val="21"/>
                    </w:rPr>
                  </w:pPr>
                  <w:r>
                    <w:rPr>
                      <w:rFonts w:hint="eastAsia"/>
                      <w:color w:val="000000" w:themeColor="text1"/>
                      <w:szCs w:val="21"/>
                    </w:rPr>
                    <w:t>0.38</w:t>
                  </w:r>
                </w:p>
              </w:tc>
              <w:tc>
                <w:tcPr>
                  <w:tcW w:w="812" w:type="dxa"/>
                  <w:vAlign w:val="center"/>
                </w:tcPr>
                <w:p w14:paraId="3F413F71" w14:textId="70A1D091" w:rsidR="00E02561" w:rsidRDefault="00F633AA">
                  <w:pPr>
                    <w:pStyle w:val="afa"/>
                    <w:spacing w:line="240" w:lineRule="auto"/>
                    <w:rPr>
                      <w:color w:val="000000" w:themeColor="text1"/>
                      <w:szCs w:val="21"/>
                    </w:rPr>
                  </w:pPr>
                  <w:r>
                    <w:rPr>
                      <w:rFonts w:hint="eastAsia"/>
                      <w:color w:val="000000" w:themeColor="text1"/>
                      <w:szCs w:val="21"/>
                    </w:rPr>
                    <w:t>0.50</w:t>
                  </w:r>
                </w:p>
              </w:tc>
              <w:tc>
                <w:tcPr>
                  <w:tcW w:w="818" w:type="dxa"/>
                  <w:gridSpan w:val="2"/>
                  <w:vAlign w:val="center"/>
                </w:tcPr>
                <w:p w14:paraId="3F413F72" w14:textId="3F323214" w:rsidR="00E02561" w:rsidRDefault="00810DE4">
                  <w:pPr>
                    <w:pStyle w:val="afa"/>
                    <w:spacing w:line="240" w:lineRule="auto"/>
                    <w:rPr>
                      <w:color w:val="000000" w:themeColor="text1"/>
                      <w:szCs w:val="21"/>
                    </w:rPr>
                  </w:pPr>
                  <w:r>
                    <w:rPr>
                      <w:rFonts w:hint="eastAsia"/>
                      <w:color w:val="000000" w:themeColor="text1"/>
                      <w:szCs w:val="21"/>
                    </w:rPr>
                    <w:t>0.70</w:t>
                  </w:r>
                </w:p>
              </w:tc>
              <w:tc>
                <w:tcPr>
                  <w:tcW w:w="624" w:type="dxa"/>
                  <w:vAlign w:val="center"/>
                </w:tcPr>
                <w:p w14:paraId="3F413F73" w14:textId="0DB0A5CF" w:rsidR="00E02561" w:rsidRDefault="00810DE4">
                  <w:pPr>
                    <w:pStyle w:val="afa"/>
                    <w:spacing w:line="240" w:lineRule="auto"/>
                    <w:rPr>
                      <w:color w:val="000000" w:themeColor="text1"/>
                      <w:szCs w:val="21"/>
                    </w:rPr>
                  </w:pPr>
                  <w:r>
                    <w:rPr>
                      <w:rFonts w:hint="eastAsia"/>
                      <w:color w:val="000000" w:themeColor="text1"/>
                      <w:szCs w:val="21"/>
                    </w:rPr>
                    <w:t>0.70</w:t>
                  </w:r>
                </w:p>
              </w:tc>
            </w:tr>
            <w:tr w:rsidR="00CA6304" w14:paraId="26EB53DE" w14:textId="77777777" w:rsidTr="00CA6304">
              <w:trPr>
                <w:cantSplit/>
                <w:trHeight w:val="397"/>
              </w:trPr>
              <w:tc>
                <w:tcPr>
                  <w:tcW w:w="1164" w:type="dxa"/>
                  <w:vMerge/>
                  <w:shd w:val="clear" w:color="auto" w:fill="FFFF00"/>
                  <w:noWrap/>
                  <w:tcMar>
                    <w:left w:w="0" w:type="dxa"/>
                    <w:right w:w="0" w:type="dxa"/>
                  </w:tcMar>
                  <w:vAlign w:val="center"/>
                </w:tcPr>
                <w:p w14:paraId="7FC61B75" w14:textId="77777777" w:rsidR="004D2EA7" w:rsidRDefault="004D2EA7" w:rsidP="004D2EA7">
                  <w:pPr>
                    <w:pStyle w:val="afa"/>
                    <w:spacing w:line="240" w:lineRule="auto"/>
                    <w:rPr>
                      <w:color w:val="000000" w:themeColor="text1"/>
                      <w:szCs w:val="21"/>
                    </w:rPr>
                  </w:pPr>
                </w:p>
              </w:tc>
              <w:tc>
                <w:tcPr>
                  <w:tcW w:w="788" w:type="dxa"/>
                  <w:noWrap/>
                  <w:tcMar>
                    <w:left w:w="0" w:type="dxa"/>
                    <w:right w:w="0" w:type="dxa"/>
                  </w:tcMar>
                  <w:vAlign w:val="center"/>
                </w:tcPr>
                <w:p w14:paraId="6E185C46" w14:textId="4B0D5B3E" w:rsidR="004D2EA7" w:rsidRDefault="004D2EA7" w:rsidP="004D2EA7">
                  <w:pPr>
                    <w:pStyle w:val="afa"/>
                    <w:spacing w:line="240" w:lineRule="auto"/>
                    <w:rPr>
                      <w:color w:val="000000" w:themeColor="text1"/>
                      <w:szCs w:val="21"/>
                    </w:rPr>
                  </w:pPr>
                  <w:r>
                    <w:rPr>
                      <w:color w:val="000000" w:themeColor="text1"/>
                      <w:szCs w:val="21"/>
                    </w:rPr>
                    <w:t>第</w:t>
                  </w:r>
                  <w:r>
                    <w:rPr>
                      <w:color w:val="000000" w:themeColor="text1"/>
                      <w:szCs w:val="21"/>
                    </w:rPr>
                    <w:t>3</w:t>
                  </w:r>
                  <w:r>
                    <w:rPr>
                      <w:color w:val="000000" w:themeColor="text1"/>
                      <w:szCs w:val="21"/>
                    </w:rPr>
                    <w:t>次</w:t>
                  </w:r>
                </w:p>
              </w:tc>
              <w:tc>
                <w:tcPr>
                  <w:tcW w:w="840" w:type="dxa"/>
                  <w:noWrap/>
                  <w:tcMar>
                    <w:left w:w="28" w:type="dxa"/>
                    <w:right w:w="28" w:type="dxa"/>
                  </w:tcMar>
                  <w:vAlign w:val="center"/>
                </w:tcPr>
                <w:p w14:paraId="3798E48A" w14:textId="2AC08D1A" w:rsidR="004D2EA7" w:rsidRDefault="001A02E9" w:rsidP="004D2EA7">
                  <w:pPr>
                    <w:pStyle w:val="afa"/>
                    <w:spacing w:line="240" w:lineRule="auto"/>
                    <w:rPr>
                      <w:color w:val="000000" w:themeColor="text1"/>
                      <w:szCs w:val="21"/>
                    </w:rPr>
                  </w:pPr>
                  <w:r>
                    <w:rPr>
                      <w:rFonts w:hint="eastAsia"/>
                      <w:color w:val="000000" w:themeColor="text1"/>
                      <w:szCs w:val="21"/>
                    </w:rPr>
                    <w:t>0.213</w:t>
                  </w:r>
                </w:p>
              </w:tc>
              <w:tc>
                <w:tcPr>
                  <w:tcW w:w="840" w:type="dxa"/>
                  <w:gridSpan w:val="2"/>
                  <w:vAlign w:val="center"/>
                </w:tcPr>
                <w:p w14:paraId="7F844664" w14:textId="6219006F" w:rsidR="004D2EA7" w:rsidRDefault="00883223" w:rsidP="004D2EA7">
                  <w:pPr>
                    <w:pStyle w:val="afa"/>
                    <w:spacing w:line="240" w:lineRule="auto"/>
                    <w:rPr>
                      <w:color w:val="000000" w:themeColor="text1"/>
                      <w:szCs w:val="21"/>
                    </w:rPr>
                  </w:pPr>
                  <w:r>
                    <w:rPr>
                      <w:rFonts w:hint="eastAsia"/>
                      <w:color w:val="000000" w:themeColor="text1"/>
                      <w:szCs w:val="21"/>
                    </w:rPr>
                    <w:t>0.247</w:t>
                  </w:r>
                </w:p>
              </w:tc>
              <w:tc>
                <w:tcPr>
                  <w:tcW w:w="839" w:type="dxa"/>
                  <w:vAlign w:val="center"/>
                </w:tcPr>
                <w:p w14:paraId="108D5661" w14:textId="41D381EB" w:rsidR="004D2EA7" w:rsidRDefault="00883223" w:rsidP="004D2EA7">
                  <w:pPr>
                    <w:pStyle w:val="afa"/>
                    <w:spacing w:line="240" w:lineRule="auto"/>
                    <w:rPr>
                      <w:color w:val="000000" w:themeColor="text1"/>
                      <w:szCs w:val="21"/>
                    </w:rPr>
                  </w:pPr>
                  <w:r>
                    <w:rPr>
                      <w:rFonts w:hint="eastAsia"/>
                      <w:color w:val="000000" w:themeColor="text1"/>
                      <w:szCs w:val="21"/>
                    </w:rPr>
                    <w:t>0.263</w:t>
                  </w:r>
                </w:p>
              </w:tc>
              <w:tc>
                <w:tcPr>
                  <w:tcW w:w="773" w:type="dxa"/>
                  <w:gridSpan w:val="2"/>
                  <w:vAlign w:val="center"/>
                </w:tcPr>
                <w:p w14:paraId="19377805" w14:textId="26B294FC" w:rsidR="004D2EA7" w:rsidRDefault="00883223" w:rsidP="004D2EA7">
                  <w:pPr>
                    <w:pStyle w:val="afa"/>
                    <w:spacing w:line="240" w:lineRule="auto"/>
                    <w:rPr>
                      <w:color w:val="000000" w:themeColor="text1"/>
                      <w:szCs w:val="21"/>
                    </w:rPr>
                  </w:pPr>
                  <w:r>
                    <w:rPr>
                      <w:rFonts w:hint="eastAsia"/>
                      <w:color w:val="000000" w:themeColor="text1"/>
                      <w:szCs w:val="21"/>
                    </w:rPr>
                    <w:t>0.271</w:t>
                  </w:r>
                </w:p>
              </w:tc>
              <w:tc>
                <w:tcPr>
                  <w:tcW w:w="808" w:type="dxa"/>
                  <w:vAlign w:val="center"/>
                </w:tcPr>
                <w:p w14:paraId="000414D0" w14:textId="2748F6D9" w:rsidR="004D2EA7" w:rsidRDefault="00FF1BE5" w:rsidP="004D2EA7">
                  <w:pPr>
                    <w:pStyle w:val="afa"/>
                    <w:spacing w:line="240" w:lineRule="auto"/>
                    <w:rPr>
                      <w:color w:val="000000" w:themeColor="text1"/>
                      <w:szCs w:val="21"/>
                    </w:rPr>
                  </w:pPr>
                  <w:r>
                    <w:rPr>
                      <w:rFonts w:hint="eastAsia"/>
                      <w:color w:val="000000" w:themeColor="text1"/>
                      <w:szCs w:val="21"/>
                    </w:rPr>
                    <w:t>0.45</w:t>
                  </w:r>
                </w:p>
              </w:tc>
              <w:tc>
                <w:tcPr>
                  <w:tcW w:w="812" w:type="dxa"/>
                  <w:vAlign w:val="center"/>
                </w:tcPr>
                <w:p w14:paraId="379F1D7F" w14:textId="3AC9F747" w:rsidR="004D2EA7" w:rsidRDefault="00F633AA" w:rsidP="004D2EA7">
                  <w:pPr>
                    <w:pStyle w:val="afa"/>
                    <w:spacing w:line="240" w:lineRule="auto"/>
                    <w:rPr>
                      <w:color w:val="000000" w:themeColor="text1"/>
                      <w:szCs w:val="21"/>
                    </w:rPr>
                  </w:pPr>
                  <w:r>
                    <w:rPr>
                      <w:rFonts w:hint="eastAsia"/>
                      <w:color w:val="000000" w:themeColor="text1"/>
                      <w:szCs w:val="21"/>
                    </w:rPr>
                    <w:t>0.53</w:t>
                  </w:r>
                </w:p>
              </w:tc>
              <w:tc>
                <w:tcPr>
                  <w:tcW w:w="818" w:type="dxa"/>
                  <w:gridSpan w:val="2"/>
                  <w:vAlign w:val="center"/>
                </w:tcPr>
                <w:p w14:paraId="6E3B51E0" w14:textId="65515152" w:rsidR="004D2EA7" w:rsidRDefault="00810DE4" w:rsidP="004D2EA7">
                  <w:pPr>
                    <w:pStyle w:val="afa"/>
                    <w:spacing w:line="240" w:lineRule="auto"/>
                    <w:rPr>
                      <w:color w:val="000000" w:themeColor="text1"/>
                      <w:szCs w:val="21"/>
                    </w:rPr>
                  </w:pPr>
                  <w:r>
                    <w:rPr>
                      <w:rFonts w:hint="eastAsia"/>
                      <w:color w:val="000000" w:themeColor="text1"/>
                      <w:szCs w:val="21"/>
                    </w:rPr>
                    <w:t>0.73</w:t>
                  </w:r>
                </w:p>
              </w:tc>
              <w:tc>
                <w:tcPr>
                  <w:tcW w:w="624" w:type="dxa"/>
                  <w:vAlign w:val="center"/>
                </w:tcPr>
                <w:p w14:paraId="74C0E3AD" w14:textId="703F7B89" w:rsidR="004D2EA7" w:rsidRDefault="00810DE4" w:rsidP="004D2EA7">
                  <w:pPr>
                    <w:pStyle w:val="afa"/>
                    <w:spacing w:line="240" w:lineRule="auto"/>
                    <w:rPr>
                      <w:color w:val="000000" w:themeColor="text1"/>
                      <w:szCs w:val="21"/>
                    </w:rPr>
                  </w:pPr>
                  <w:r>
                    <w:rPr>
                      <w:rFonts w:hint="eastAsia"/>
                      <w:color w:val="000000" w:themeColor="text1"/>
                      <w:szCs w:val="21"/>
                    </w:rPr>
                    <w:t>0.78</w:t>
                  </w:r>
                </w:p>
              </w:tc>
            </w:tr>
            <w:tr w:rsidR="00CA6304" w14:paraId="3F413F81" w14:textId="77777777" w:rsidTr="00CA6304">
              <w:trPr>
                <w:cantSplit/>
                <w:trHeight w:val="397"/>
              </w:trPr>
              <w:tc>
                <w:tcPr>
                  <w:tcW w:w="1164" w:type="dxa"/>
                  <w:vMerge/>
                  <w:shd w:val="clear" w:color="auto" w:fill="FFFF00"/>
                  <w:noWrap/>
                  <w:tcMar>
                    <w:left w:w="0" w:type="dxa"/>
                    <w:right w:w="0" w:type="dxa"/>
                  </w:tcMar>
                  <w:vAlign w:val="center"/>
                </w:tcPr>
                <w:p w14:paraId="3F413F76" w14:textId="77777777" w:rsidR="004D2EA7" w:rsidRDefault="004D2EA7" w:rsidP="004D2EA7">
                  <w:pPr>
                    <w:pStyle w:val="afa"/>
                    <w:spacing w:line="240" w:lineRule="auto"/>
                    <w:rPr>
                      <w:color w:val="000000" w:themeColor="text1"/>
                      <w:szCs w:val="21"/>
                    </w:rPr>
                  </w:pPr>
                </w:p>
              </w:tc>
              <w:tc>
                <w:tcPr>
                  <w:tcW w:w="788" w:type="dxa"/>
                  <w:noWrap/>
                  <w:tcMar>
                    <w:left w:w="0" w:type="dxa"/>
                    <w:right w:w="0" w:type="dxa"/>
                  </w:tcMar>
                  <w:vAlign w:val="center"/>
                </w:tcPr>
                <w:p w14:paraId="3F413F77" w14:textId="659F2FBB" w:rsidR="004D2EA7" w:rsidRDefault="004D2EA7" w:rsidP="004D2EA7">
                  <w:pPr>
                    <w:pStyle w:val="afa"/>
                    <w:spacing w:line="240" w:lineRule="auto"/>
                    <w:rPr>
                      <w:color w:val="000000" w:themeColor="text1"/>
                      <w:szCs w:val="21"/>
                    </w:rPr>
                  </w:pPr>
                  <w:r>
                    <w:rPr>
                      <w:color w:val="000000" w:themeColor="text1"/>
                      <w:szCs w:val="21"/>
                    </w:rPr>
                    <w:t>第</w:t>
                  </w:r>
                  <w:r>
                    <w:rPr>
                      <w:rFonts w:hint="eastAsia"/>
                      <w:color w:val="000000" w:themeColor="text1"/>
                      <w:szCs w:val="21"/>
                    </w:rPr>
                    <w:t>4</w:t>
                  </w:r>
                  <w:r>
                    <w:rPr>
                      <w:color w:val="000000" w:themeColor="text1"/>
                      <w:szCs w:val="21"/>
                    </w:rPr>
                    <w:t>次</w:t>
                  </w:r>
                </w:p>
              </w:tc>
              <w:tc>
                <w:tcPr>
                  <w:tcW w:w="840" w:type="dxa"/>
                  <w:noWrap/>
                  <w:tcMar>
                    <w:left w:w="28" w:type="dxa"/>
                    <w:right w:w="28" w:type="dxa"/>
                  </w:tcMar>
                  <w:vAlign w:val="center"/>
                </w:tcPr>
                <w:p w14:paraId="3F413F78" w14:textId="0BD06121" w:rsidR="004D2EA7" w:rsidRDefault="001A02E9" w:rsidP="004D2EA7">
                  <w:pPr>
                    <w:pStyle w:val="afa"/>
                    <w:spacing w:line="240" w:lineRule="auto"/>
                    <w:rPr>
                      <w:color w:val="000000" w:themeColor="text1"/>
                      <w:szCs w:val="21"/>
                    </w:rPr>
                  </w:pPr>
                  <w:r>
                    <w:rPr>
                      <w:rFonts w:hint="eastAsia"/>
                      <w:color w:val="000000" w:themeColor="text1"/>
                      <w:szCs w:val="21"/>
                    </w:rPr>
                    <w:t>0.215</w:t>
                  </w:r>
                </w:p>
              </w:tc>
              <w:tc>
                <w:tcPr>
                  <w:tcW w:w="840" w:type="dxa"/>
                  <w:gridSpan w:val="2"/>
                  <w:vAlign w:val="center"/>
                </w:tcPr>
                <w:p w14:paraId="3F413F79" w14:textId="1CA2B814" w:rsidR="004D2EA7" w:rsidRDefault="00883223" w:rsidP="004D2EA7">
                  <w:pPr>
                    <w:pStyle w:val="afa"/>
                    <w:spacing w:line="240" w:lineRule="auto"/>
                    <w:rPr>
                      <w:color w:val="000000" w:themeColor="text1"/>
                      <w:szCs w:val="21"/>
                    </w:rPr>
                  </w:pPr>
                  <w:r>
                    <w:rPr>
                      <w:rFonts w:hint="eastAsia"/>
                      <w:color w:val="000000" w:themeColor="text1"/>
                      <w:szCs w:val="21"/>
                    </w:rPr>
                    <w:t>0.251</w:t>
                  </w:r>
                </w:p>
              </w:tc>
              <w:tc>
                <w:tcPr>
                  <w:tcW w:w="839" w:type="dxa"/>
                  <w:vAlign w:val="center"/>
                </w:tcPr>
                <w:p w14:paraId="3F413F7A" w14:textId="5D77D00E" w:rsidR="004D2EA7" w:rsidRDefault="00883223" w:rsidP="004D2EA7">
                  <w:pPr>
                    <w:pStyle w:val="afa"/>
                    <w:spacing w:line="240" w:lineRule="auto"/>
                    <w:rPr>
                      <w:color w:val="000000" w:themeColor="text1"/>
                      <w:szCs w:val="21"/>
                    </w:rPr>
                  </w:pPr>
                  <w:r>
                    <w:rPr>
                      <w:rFonts w:hint="eastAsia"/>
                      <w:color w:val="000000" w:themeColor="text1"/>
                      <w:szCs w:val="21"/>
                    </w:rPr>
                    <w:t>0.267</w:t>
                  </w:r>
                </w:p>
              </w:tc>
              <w:tc>
                <w:tcPr>
                  <w:tcW w:w="773" w:type="dxa"/>
                  <w:gridSpan w:val="2"/>
                  <w:vAlign w:val="center"/>
                </w:tcPr>
                <w:p w14:paraId="3F413F7B" w14:textId="5F78A08B" w:rsidR="004D2EA7" w:rsidRDefault="00883223" w:rsidP="004D2EA7">
                  <w:pPr>
                    <w:pStyle w:val="afa"/>
                    <w:spacing w:line="240" w:lineRule="auto"/>
                    <w:rPr>
                      <w:color w:val="000000" w:themeColor="text1"/>
                      <w:szCs w:val="21"/>
                    </w:rPr>
                  </w:pPr>
                  <w:r>
                    <w:rPr>
                      <w:rFonts w:hint="eastAsia"/>
                      <w:color w:val="000000" w:themeColor="text1"/>
                      <w:szCs w:val="21"/>
                    </w:rPr>
                    <w:t>0.269</w:t>
                  </w:r>
                </w:p>
              </w:tc>
              <w:tc>
                <w:tcPr>
                  <w:tcW w:w="808" w:type="dxa"/>
                  <w:vAlign w:val="center"/>
                </w:tcPr>
                <w:p w14:paraId="3F413F7C" w14:textId="19984479" w:rsidR="004D2EA7" w:rsidRDefault="00FF1BE5" w:rsidP="004D2EA7">
                  <w:pPr>
                    <w:pStyle w:val="afa"/>
                    <w:spacing w:line="240" w:lineRule="auto"/>
                    <w:rPr>
                      <w:color w:val="000000" w:themeColor="text1"/>
                      <w:szCs w:val="21"/>
                    </w:rPr>
                  </w:pPr>
                  <w:r>
                    <w:rPr>
                      <w:rFonts w:hint="eastAsia"/>
                      <w:color w:val="000000" w:themeColor="text1"/>
                      <w:szCs w:val="21"/>
                    </w:rPr>
                    <w:t>0.43</w:t>
                  </w:r>
                </w:p>
              </w:tc>
              <w:tc>
                <w:tcPr>
                  <w:tcW w:w="812" w:type="dxa"/>
                  <w:vAlign w:val="center"/>
                </w:tcPr>
                <w:p w14:paraId="3F413F7D" w14:textId="6BD7C5E1" w:rsidR="004D2EA7" w:rsidRDefault="00F633AA" w:rsidP="004D2EA7">
                  <w:pPr>
                    <w:pStyle w:val="afa"/>
                    <w:spacing w:line="240" w:lineRule="auto"/>
                    <w:rPr>
                      <w:color w:val="000000" w:themeColor="text1"/>
                      <w:szCs w:val="21"/>
                    </w:rPr>
                  </w:pPr>
                  <w:r>
                    <w:rPr>
                      <w:rFonts w:hint="eastAsia"/>
                      <w:color w:val="000000" w:themeColor="text1"/>
                      <w:szCs w:val="21"/>
                    </w:rPr>
                    <w:t>0.60</w:t>
                  </w:r>
                </w:p>
              </w:tc>
              <w:tc>
                <w:tcPr>
                  <w:tcW w:w="818" w:type="dxa"/>
                  <w:gridSpan w:val="2"/>
                  <w:vAlign w:val="center"/>
                </w:tcPr>
                <w:p w14:paraId="3F413F7E" w14:textId="57C70C3D" w:rsidR="004D2EA7" w:rsidRDefault="00810DE4" w:rsidP="004D2EA7">
                  <w:pPr>
                    <w:pStyle w:val="afa"/>
                    <w:spacing w:line="240" w:lineRule="auto"/>
                    <w:rPr>
                      <w:color w:val="000000" w:themeColor="text1"/>
                      <w:szCs w:val="21"/>
                    </w:rPr>
                  </w:pPr>
                  <w:r>
                    <w:rPr>
                      <w:rFonts w:hint="eastAsia"/>
                      <w:color w:val="000000" w:themeColor="text1"/>
                      <w:szCs w:val="21"/>
                    </w:rPr>
                    <w:t>0.81</w:t>
                  </w:r>
                </w:p>
              </w:tc>
              <w:tc>
                <w:tcPr>
                  <w:tcW w:w="624" w:type="dxa"/>
                  <w:vAlign w:val="center"/>
                </w:tcPr>
                <w:p w14:paraId="3F413F7F" w14:textId="027929D7" w:rsidR="004D2EA7" w:rsidRDefault="00810DE4" w:rsidP="004D2EA7">
                  <w:pPr>
                    <w:pStyle w:val="afa"/>
                    <w:spacing w:line="240" w:lineRule="auto"/>
                    <w:rPr>
                      <w:color w:val="000000" w:themeColor="text1"/>
                      <w:szCs w:val="21"/>
                    </w:rPr>
                  </w:pPr>
                  <w:r>
                    <w:rPr>
                      <w:rFonts w:hint="eastAsia"/>
                      <w:color w:val="000000" w:themeColor="text1"/>
                      <w:szCs w:val="21"/>
                    </w:rPr>
                    <w:t>0.83</w:t>
                  </w:r>
                </w:p>
              </w:tc>
            </w:tr>
            <w:tr w:rsidR="00CA6304" w14:paraId="3F413F8D" w14:textId="77777777" w:rsidTr="00CA6304">
              <w:trPr>
                <w:cantSplit/>
                <w:trHeight w:val="397"/>
              </w:trPr>
              <w:tc>
                <w:tcPr>
                  <w:tcW w:w="1164" w:type="dxa"/>
                  <w:vMerge w:val="restart"/>
                  <w:shd w:val="clear" w:color="auto" w:fill="auto"/>
                  <w:noWrap/>
                  <w:tcMar>
                    <w:left w:w="0" w:type="dxa"/>
                    <w:right w:w="0" w:type="dxa"/>
                  </w:tcMar>
                  <w:vAlign w:val="center"/>
                </w:tcPr>
                <w:p w14:paraId="3F413F82" w14:textId="479CB590" w:rsidR="004D2EA7" w:rsidRDefault="004D2EA7" w:rsidP="004D2EA7">
                  <w:pPr>
                    <w:pStyle w:val="afa"/>
                    <w:spacing w:line="240" w:lineRule="auto"/>
                    <w:rPr>
                      <w:color w:val="000000" w:themeColor="text1"/>
                      <w:szCs w:val="21"/>
                    </w:rPr>
                  </w:pPr>
                  <w:r>
                    <w:rPr>
                      <w:rFonts w:hint="eastAsia"/>
                      <w:color w:val="000000" w:themeColor="text1"/>
                      <w:szCs w:val="21"/>
                    </w:rPr>
                    <w:lastRenderedPageBreak/>
                    <w:t>2</w:t>
                  </w:r>
                  <w:r>
                    <w:rPr>
                      <w:color w:val="000000" w:themeColor="text1"/>
                      <w:szCs w:val="21"/>
                    </w:rPr>
                    <w:t>024.</w:t>
                  </w:r>
                  <w:r>
                    <w:rPr>
                      <w:rFonts w:hint="eastAsia"/>
                      <w:color w:val="000000" w:themeColor="text1"/>
                      <w:szCs w:val="21"/>
                    </w:rPr>
                    <w:t>8.23</w:t>
                  </w:r>
                </w:p>
              </w:tc>
              <w:tc>
                <w:tcPr>
                  <w:tcW w:w="788" w:type="dxa"/>
                  <w:noWrap/>
                  <w:tcMar>
                    <w:left w:w="0" w:type="dxa"/>
                    <w:right w:w="0" w:type="dxa"/>
                  </w:tcMar>
                  <w:vAlign w:val="center"/>
                </w:tcPr>
                <w:p w14:paraId="3F413F83" w14:textId="77777777" w:rsidR="004D2EA7" w:rsidRDefault="004D2EA7" w:rsidP="004D2EA7">
                  <w:pPr>
                    <w:pStyle w:val="afa"/>
                    <w:spacing w:line="240" w:lineRule="auto"/>
                    <w:rPr>
                      <w:color w:val="000000" w:themeColor="text1"/>
                      <w:szCs w:val="21"/>
                    </w:rPr>
                  </w:pPr>
                  <w:r>
                    <w:rPr>
                      <w:color w:val="000000" w:themeColor="text1"/>
                      <w:szCs w:val="21"/>
                    </w:rPr>
                    <w:t>第</w:t>
                  </w:r>
                  <w:r>
                    <w:rPr>
                      <w:color w:val="000000" w:themeColor="text1"/>
                      <w:szCs w:val="21"/>
                    </w:rPr>
                    <w:t>1</w:t>
                  </w:r>
                  <w:r>
                    <w:rPr>
                      <w:color w:val="000000" w:themeColor="text1"/>
                      <w:szCs w:val="21"/>
                    </w:rPr>
                    <w:t>次</w:t>
                  </w:r>
                </w:p>
              </w:tc>
              <w:tc>
                <w:tcPr>
                  <w:tcW w:w="840" w:type="dxa"/>
                  <w:noWrap/>
                  <w:tcMar>
                    <w:left w:w="28" w:type="dxa"/>
                    <w:right w:w="28" w:type="dxa"/>
                  </w:tcMar>
                  <w:vAlign w:val="center"/>
                </w:tcPr>
                <w:p w14:paraId="3F413F84" w14:textId="086405E9" w:rsidR="004D2EA7" w:rsidRDefault="00810DE4" w:rsidP="004D2EA7">
                  <w:pPr>
                    <w:pStyle w:val="afa"/>
                    <w:spacing w:line="240" w:lineRule="auto"/>
                    <w:rPr>
                      <w:color w:val="000000" w:themeColor="text1"/>
                      <w:szCs w:val="21"/>
                    </w:rPr>
                  </w:pPr>
                  <w:r>
                    <w:rPr>
                      <w:rFonts w:hint="eastAsia"/>
                      <w:color w:val="000000" w:themeColor="text1"/>
                      <w:szCs w:val="21"/>
                    </w:rPr>
                    <w:t>0.205</w:t>
                  </w:r>
                </w:p>
              </w:tc>
              <w:tc>
                <w:tcPr>
                  <w:tcW w:w="840" w:type="dxa"/>
                  <w:gridSpan w:val="2"/>
                  <w:vAlign w:val="center"/>
                </w:tcPr>
                <w:p w14:paraId="3F413F85" w14:textId="75544358" w:rsidR="004D2EA7" w:rsidRDefault="00810DE4" w:rsidP="004D2EA7">
                  <w:pPr>
                    <w:pStyle w:val="afa"/>
                    <w:spacing w:line="240" w:lineRule="auto"/>
                    <w:rPr>
                      <w:color w:val="000000" w:themeColor="text1"/>
                      <w:szCs w:val="21"/>
                    </w:rPr>
                  </w:pPr>
                  <w:r>
                    <w:rPr>
                      <w:rFonts w:hint="eastAsia"/>
                      <w:color w:val="000000" w:themeColor="text1"/>
                      <w:szCs w:val="21"/>
                    </w:rPr>
                    <w:t>0.249</w:t>
                  </w:r>
                </w:p>
              </w:tc>
              <w:tc>
                <w:tcPr>
                  <w:tcW w:w="839" w:type="dxa"/>
                  <w:vAlign w:val="center"/>
                </w:tcPr>
                <w:p w14:paraId="3F413F86" w14:textId="79F07DD3" w:rsidR="004D2EA7" w:rsidRDefault="00810DE4" w:rsidP="004D2EA7">
                  <w:pPr>
                    <w:pStyle w:val="afa"/>
                    <w:spacing w:line="240" w:lineRule="auto"/>
                    <w:rPr>
                      <w:color w:val="000000" w:themeColor="text1"/>
                      <w:szCs w:val="21"/>
                    </w:rPr>
                  </w:pPr>
                  <w:r>
                    <w:rPr>
                      <w:rFonts w:hint="eastAsia"/>
                      <w:color w:val="000000" w:themeColor="text1"/>
                      <w:szCs w:val="21"/>
                    </w:rPr>
                    <w:t>0.265</w:t>
                  </w:r>
                </w:p>
              </w:tc>
              <w:tc>
                <w:tcPr>
                  <w:tcW w:w="773" w:type="dxa"/>
                  <w:gridSpan w:val="2"/>
                  <w:vAlign w:val="center"/>
                </w:tcPr>
                <w:p w14:paraId="3F413F87" w14:textId="5D3DAB06" w:rsidR="004D2EA7" w:rsidRDefault="00810DE4" w:rsidP="004D2EA7">
                  <w:pPr>
                    <w:pStyle w:val="afa"/>
                    <w:spacing w:line="240" w:lineRule="auto"/>
                    <w:rPr>
                      <w:color w:val="000000" w:themeColor="text1"/>
                      <w:szCs w:val="21"/>
                    </w:rPr>
                  </w:pPr>
                  <w:r>
                    <w:rPr>
                      <w:rFonts w:hint="eastAsia"/>
                      <w:color w:val="000000" w:themeColor="text1"/>
                      <w:szCs w:val="21"/>
                    </w:rPr>
                    <w:t>0.275</w:t>
                  </w:r>
                </w:p>
              </w:tc>
              <w:tc>
                <w:tcPr>
                  <w:tcW w:w="808" w:type="dxa"/>
                  <w:vAlign w:val="center"/>
                </w:tcPr>
                <w:p w14:paraId="3F413F88" w14:textId="090C5934" w:rsidR="004D2EA7" w:rsidRDefault="00810DE4" w:rsidP="004D2EA7">
                  <w:pPr>
                    <w:pStyle w:val="afa"/>
                    <w:spacing w:line="240" w:lineRule="auto"/>
                    <w:rPr>
                      <w:color w:val="000000" w:themeColor="text1"/>
                      <w:szCs w:val="21"/>
                    </w:rPr>
                  </w:pPr>
                  <w:r>
                    <w:rPr>
                      <w:rFonts w:hint="eastAsia"/>
                      <w:color w:val="000000" w:themeColor="text1"/>
                      <w:szCs w:val="21"/>
                    </w:rPr>
                    <w:t>0.31</w:t>
                  </w:r>
                </w:p>
              </w:tc>
              <w:tc>
                <w:tcPr>
                  <w:tcW w:w="812" w:type="dxa"/>
                  <w:vAlign w:val="center"/>
                </w:tcPr>
                <w:p w14:paraId="3F413F89" w14:textId="3B8CBF22" w:rsidR="004D2EA7" w:rsidRDefault="00810DE4" w:rsidP="004D2EA7">
                  <w:pPr>
                    <w:pStyle w:val="afa"/>
                    <w:spacing w:line="240" w:lineRule="auto"/>
                    <w:rPr>
                      <w:color w:val="000000" w:themeColor="text1"/>
                      <w:szCs w:val="21"/>
                    </w:rPr>
                  </w:pPr>
                  <w:r>
                    <w:rPr>
                      <w:rFonts w:hint="eastAsia"/>
                      <w:color w:val="000000" w:themeColor="text1"/>
                      <w:szCs w:val="21"/>
                    </w:rPr>
                    <w:t>0.54</w:t>
                  </w:r>
                </w:p>
              </w:tc>
              <w:tc>
                <w:tcPr>
                  <w:tcW w:w="818" w:type="dxa"/>
                  <w:gridSpan w:val="2"/>
                  <w:vAlign w:val="center"/>
                </w:tcPr>
                <w:p w14:paraId="3F413F8A" w14:textId="227C608E" w:rsidR="004D2EA7" w:rsidRDefault="00A74EAD" w:rsidP="004D2EA7">
                  <w:pPr>
                    <w:pStyle w:val="afa"/>
                    <w:spacing w:line="240" w:lineRule="auto"/>
                    <w:rPr>
                      <w:color w:val="000000" w:themeColor="text1"/>
                      <w:szCs w:val="21"/>
                    </w:rPr>
                  </w:pPr>
                  <w:r>
                    <w:rPr>
                      <w:rFonts w:hint="eastAsia"/>
                      <w:color w:val="000000" w:themeColor="text1"/>
                      <w:szCs w:val="21"/>
                    </w:rPr>
                    <w:t>0.66</w:t>
                  </w:r>
                </w:p>
              </w:tc>
              <w:tc>
                <w:tcPr>
                  <w:tcW w:w="624" w:type="dxa"/>
                  <w:vAlign w:val="center"/>
                </w:tcPr>
                <w:p w14:paraId="3F413F8B" w14:textId="6FE7891D" w:rsidR="004D2EA7" w:rsidRDefault="00A74EAD" w:rsidP="004D2EA7">
                  <w:pPr>
                    <w:pStyle w:val="afa"/>
                    <w:spacing w:line="240" w:lineRule="auto"/>
                    <w:rPr>
                      <w:color w:val="000000" w:themeColor="text1"/>
                      <w:szCs w:val="21"/>
                    </w:rPr>
                  </w:pPr>
                  <w:r>
                    <w:rPr>
                      <w:rFonts w:hint="eastAsia"/>
                      <w:color w:val="000000" w:themeColor="text1"/>
                      <w:szCs w:val="21"/>
                    </w:rPr>
                    <w:t>0.83</w:t>
                  </w:r>
                </w:p>
              </w:tc>
            </w:tr>
            <w:tr w:rsidR="00CA6304" w14:paraId="3F413F99" w14:textId="77777777" w:rsidTr="00CA6304">
              <w:trPr>
                <w:cantSplit/>
                <w:trHeight w:val="397"/>
              </w:trPr>
              <w:tc>
                <w:tcPr>
                  <w:tcW w:w="1164" w:type="dxa"/>
                  <w:vMerge/>
                  <w:shd w:val="clear" w:color="auto" w:fill="auto"/>
                  <w:noWrap/>
                  <w:tcMar>
                    <w:left w:w="0" w:type="dxa"/>
                    <w:right w:w="0" w:type="dxa"/>
                  </w:tcMar>
                  <w:vAlign w:val="center"/>
                </w:tcPr>
                <w:p w14:paraId="3F413F8E" w14:textId="77777777" w:rsidR="004D2EA7" w:rsidRDefault="004D2EA7" w:rsidP="004D2EA7">
                  <w:pPr>
                    <w:pStyle w:val="afa"/>
                    <w:spacing w:line="240" w:lineRule="auto"/>
                    <w:rPr>
                      <w:color w:val="000000" w:themeColor="text1"/>
                      <w:szCs w:val="21"/>
                    </w:rPr>
                  </w:pPr>
                </w:p>
              </w:tc>
              <w:tc>
                <w:tcPr>
                  <w:tcW w:w="788" w:type="dxa"/>
                  <w:noWrap/>
                  <w:tcMar>
                    <w:left w:w="0" w:type="dxa"/>
                    <w:right w:w="0" w:type="dxa"/>
                  </w:tcMar>
                  <w:vAlign w:val="center"/>
                </w:tcPr>
                <w:p w14:paraId="3F413F8F" w14:textId="77777777" w:rsidR="004D2EA7" w:rsidRDefault="004D2EA7" w:rsidP="004D2EA7">
                  <w:pPr>
                    <w:pStyle w:val="afa"/>
                    <w:spacing w:line="240" w:lineRule="auto"/>
                    <w:rPr>
                      <w:color w:val="000000" w:themeColor="text1"/>
                      <w:szCs w:val="21"/>
                    </w:rPr>
                  </w:pPr>
                  <w:r>
                    <w:rPr>
                      <w:color w:val="000000" w:themeColor="text1"/>
                      <w:szCs w:val="21"/>
                    </w:rPr>
                    <w:t>第</w:t>
                  </w:r>
                  <w:r>
                    <w:rPr>
                      <w:color w:val="000000" w:themeColor="text1"/>
                      <w:szCs w:val="21"/>
                    </w:rPr>
                    <w:t>2</w:t>
                  </w:r>
                  <w:r>
                    <w:rPr>
                      <w:color w:val="000000" w:themeColor="text1"/>
                      <w:szCs w:val="21"/>
                    </w:rPr>
                    <w:t>次</w:t>
                  </w:r>
                </w:p>
              </w:tc>
              <w:tc>
                <w:tcPr>
                  <w:tcW w:w="840" w:type="dxa"/>
                  <w:noWrap/>
                  <w:tcMar>
                    <w:left w:w="28" w:type="dxa"/>
                    <w:right w:w="28" w:type="dxa"/>
                  </w:tcMar>
                  <w:vAlign w:val="center"/>
                </w:tcPr>
                <w:p w14:paraId="3F413F90" w14:textId="3CD9AB8F" w:rsidR="004D2EA7" w:rsidRDefault="00810DE4" w:rsidP="004D2EA7">
                  <w:pPr>
                    <w:pStyle w:val="afa"/>
                    <w:spacing w:line="240" w:lineRule="auto"/>
                    <w:rPr>
                      <w:color w:val="000000" w:themeColor="text1"/>
                      <w:szCs w:val="21"/>
                    </w:rPr>
                  </w:pPr>
                  <w:r>
                    <w:rPr>
                      <w:rFonts w:hint="eastAsia"/>
                      <w:color w:val="000000" w:themeColor="text1"/>
                      <w:szCs w:val="21"/>
                    </w:rPr>
                    <w:t>0.195</w:t>
                  </w:r>
                </w:p>
              </w:tc>
              <w:tc>
                <w:tcPr>
                  <w:tcW w:w="840" w:type="dxa"/>
                  <w:gridSpan w:val="2"/>
                  <w:vAlign w:val="center"/>
                </w:tcPr>
                <w:p w14:paraId="3F413F91" w14:textId="18E6CD6B" w:rsidR="004D2EA7" w:rsidRDefault="00810DE4" w:rsidP="004D2EA7">
                  <w:pPr>
                    <w:pStyle w:val="afa"/>
                    <w:spacing w:line="240" w:lineRule="auto"/>
                    <w:rPr>
                      <w:color w:val="000000" w:themeColor="text1"/>
                      <w:szCs w:val="21"/>
                    </w:rPr>
                  </w:pPr>
                  <w:r>
                    <w:rPr>
                      <w:rFonts w:hint="eastAsia"/>
                      <w:color w:val="000000" w:themeColor="text1"/>
                      <w:szCs w:val="21"/>
                    </w:rPr>
                    <w:t>0.255</w:t>
                  </w:r>
                </w:p>
              </w:tc>
              <w:tc>
                <w:tcPr>
                  <w:tcW w:w="839" w:type="dxa"/>
                  <w:vAlign w:val="center"/>
                </w:tcPr>
                <w:p w14:paraId="3F413F92" w14:textId="6583197A" w:rsidR="004D2EA7" w:rsidRDefault="00810DE4" w:rsidP="004D2EA7">
                  <w:pPr>
                    <w:pStyle w:val="afa"/>
                    <w:spacing w:line="240" w:lineRule="auto"/>
                    <w:rPr>
                      <w:color w:val="000000" w:themeColor="text1"/>
                      <w:szCs w:val="21"/>
                    </w:rPr>
                  </w:pPr>
                  <w:r>
                    <w:rPr>
                      <w:rFonts w:hint="eastAsia"/>
                      <w:color w:val="000000" w:themeColor="text1"/>
                      <w:szCs w:val="21"/>
                    </w:rPr>
                    <w:t>0.258</w:t>
                  </w:r>
                </w:p>
              </w:tc>
              <w:tc>
                <w:tcPr>
                  <w:tcW w:w="773" w:type="dxa"/>
                  <w:gridSpan w:val="2"/>
                  <w:vAlign w:val="center"/>
                </w:tcPr>
                <w:p w14:paraId="3F413F93" w14:textId="09DC2438" w:rsidR="004D2EA7" w:rsidRDefault="00810DE4" w:rsidP="004D2EA7">
                  <w:pPr>
                    <w:pStyle w:val="afa"/>
                    <w:spacing w:line="240" w:lineRule="auto"/>
                    <w:rPr>
                      <w:color w:val="000000" w:themeColor="text1"/>
                      <w:szCs w:val="21"/>
                    </w:rPr>
                  </w:pPr>
                  <w:r>
                    <w:rPr>
                      <w:rFonts w:hint="eastAsia"/>
                      <w:color w:val="000000" w:themeColor="text1"/>
                      <w:szCs w:val="21"/>
                    </w:rPr>
                    <w:t>0.270</w:t>
                  </w:r>
                </w:p>
              </w:tc>
              <w:tc>
                <w:tcPr>
                  <w:tcW w:w="808" w:type="dxa"/>
                  <w:vAlign w:val="center"/>
                </w:tcPr>
                <w:p w14:paraId="3F413F94" w14:textId="36896581" w:rsidR="004D2EA7" w:rsidRDefault="00810DE4" w:rsidP="004D2EA7">
                  <w:pPr>
                    <w:pStyle w:val="afa"/>
                    <w:spacing w:line="240" w:lineRule="auto"/>
                    <w:rPr>
                      <w:color w:val="000000" w:themeColor="text1"/>
                      <w:szCs w:val="21"/>
                    </w:rPr>
                  </w:pPr>
                  <w:r>
                    <w:rPr>
                      <w:rFonts w:hint="eastAsia"/>
                      <w:color w:val="000000" w:themeColor="text1"/>
                      <w:szCs w:val="21"/>
                    </w:rPr>
                    <w:t>0.45</w:t>
                  </w:r>
                </w:p>
              </w:tc>
              <w:tc>
                <w:tcPr>
                  <w:tcW w:w="812" w:type="dxa"/>
                  <w:vAlign w:val="center"/>
                </w:tcPr>
                <w:p w14:paraId="3F413F95" w14:textId="2F17E16E" w:rsidR="004D2EA7" w:rsidRDefault="00810DE4" w:rsidP="004D2EA7">
                  <w:pPr>
                    <w:pStyle w:val="afa"/>
                    <w:spacing w:line="240" w:lineRule="auto"/>
                    <w:rPr>
                      <w:color w:val="000000" w:themeColor="text1"/>
                      <w:szCs w:val="21"/>
                    </w:rPr>
                  </w:pPr>
                  <w:r>
                    <w:rPr>
                      <w:rFonts w:hint="eastAsia"/>
                      <w:color w:val="000000" w:themeColor="text1"/>
                      <w:szCs w:val="21"/>
                    </w:rPr>
                    <w:t>0.48</w:t>
                  </w:r>
                </w:p>
              </w:tc>
              <w:tc>
                <w:tcPr>
                  <w:tcW w:w="818" w:type="dxa"/>
                  <w:gridSpan w:val="2"/>
                  <w:vAlign w:val="center"/>
                </w:tcPr>
                <w:p w14:paraId="3F413F96" w14:textId="6C3B236D" w:rsidR="004D2EA7" w:rsidRDefault="00A74EAD" w:rsidP="004D2EA7">
                  <w:pPr>
                    <w:pStyle w:val="afa"/>
                    <w:spacing w:line="240" w:lineRule="auto"/>
                    <w:rPr>
                      <w:color w:val="000000" w:themeColor="text1"/>
                      <w:szCs w:val="21"/>
                    </w:rPr>
                  </w:pPr>
                  <w:r>
                    <w:rPr>
                      <w:rFonts w:hint="eastAsia"/>
                      <w:color w:val="000000" w:themeColor="text1"/>
                      <w:szCs w:val="21"/>
                    </w:rPr>
                    <w:t>0.69</w:t>
                  </w:r>
                </w:p>
              </w:tc>
              <w:tc>
                <w:tcPr>
                  <w:tcW w:w="624" w:type="dxa"/>
                  <w:vAlign w:val="center"/>
                </w:tcPr>
                <w:p w14:paraId="3F413F97" w14:textId="780922EA" w:rsidR="004D2EA7" w:rsidRDefault="00A74EAD" w:rsidP="004D2EA7">
                  <w:pPr>
                    <w:pStyle w:val="afa"/>
                    <w:spacing w:line="240" w:lineRule="auto"/>
                    <w:rPr>
                      <w:color w:val="000000" w:themeColor="text1"/>
                      <w:szCs w:val="21"/>
                    </w:rPr>
                  </w:pPr>
                  <w:r>
                    <w:rPr>
                      <w:rFonts w:hint="eastAsia"/>
                      <w:color w:val="000000" w:themeColor="text1"/>
                      <w:szCs w:val="21"/>
                    </w:rPr>
                    <w:t>0.82</w:t>
                  </w:r>
                </w:p>
              </w:tc>
            </w:tr>
            <w:tr w:rsidR="00CA6304" w14:paraId="3F413FA5" w14:textId="77777777" w:rsidTr="00CA6304">
              <w:trPr>
                <w:cantSplit/>
                <w:trHeight w:val="397"/>
              </w:trPr>
              <w:tc>
                <w:tcPr>
                  <w:tcW w:w="1164" w:type="dxa"/>
                  <w:vMerge/>
                  <w:shd w:val="clear" w:color="auto" w:fill="auto"/>
                  <w:noWrap/>
                  <w:tcMar>
                    <w:left w:w="0" w:type="dxa"/>
                    <w:right w:w="0" w:type="dxa"/>
                  </w:tcMar>
                  <w:vAlign w:val="center"/>
                </w:tcPr>
                <w:p w14:paraId="3F413F9A" w14:textId="77777777" w:rsidR="004D2EA7" w:rsidRDefault="004D2EA7" w:rsidP="004D2EA7">
                  <w:pPr>
                    <w:pStyle w:val="afa"/>
                    <w:spacing w:line="240" w:lineRule="auto"/>
                    <w:rPr>
                      <w:color w:val="000000" w:themeColor="text1"/>
                      <w:szCs w:val="21"/>
                    </w:rPr>
                  </w:pPr>
                </w:p>
              </w:tc>
              <w:tc>
                <w:tcPr>
                  <w:tcW w:w="788" w:type="dxa"/>
                  <w:noWrap/>
                  <w:tcMar>
                    <w:left w:w="0" w:type="dxa"/>
                    <w:right w:w="0" w:type="dxa"/>
                  </w:tcMar>
                  <w:vAlign w:val="center"/>
                </w:tcPr>
                <w:p w14:paraId="3F413F9B" w14:textId="77777777" w:rsidR="004D2EA7" w:rsidRDefault="004D2EA7" w:rsidP="004D2EA7">
                  <w:pPr>
                    <w:pStyle w:val="afa"/>
                    <w:spacing w:line="240" w:lineRule="auto"/>
                    <w:rPr>
                      <w:color w:val="000000" w:themeColor="text1"/>
                      <w:szCs w:val="21"/>
                    </w:rPr>
                  </w:pPr>
                  <w:r>
                    <w:rPr>
                      <w:color w:val="000000" w:themeColor="text1"/>
                      <w:szCs w:val="21"/>
                    </w:rPr>
                    <w:t>第</w:t>
                  </w:r>
                  <w:r>
                    <w:rPr>
                      <w:color w:val="000000" w:themeColor="text1"/>
                      <w:szCs w:val="21"/>
                    </w:rPr>
                    <w:t>3</w:t>
                  </w:r>
                  <w:r>
                    <w:rPr>
                      <w:color w:val="000000" w:themeColor="text1"/>
                      <w:szCs w:val="21"/>
                    </w:rPr>
                    <w:t>次</w:t>
                  </w:r>
                </w:p>
              </w:tc>
              <w:tc>
                <w:tcPr>
                  <w:tcW w:w="840" w:type="dxa"/>
                  <w:noWrap/>
                  <w:tcMar>
                    <w:left w:w="28" w:type="dxa"/>
                    <w:right w:w="28" w:type="dxa"/>
                  </w:tcMar>
                  <w:vAlign w:val="center"/>
                </w:tcPr>
                <w:p w14:paraId="3F413F9C" w14:textId="5D6D05CB" w:rsidR="004D2EA7" w:rsidRDefault="00810DE4" w:rsidP="004D2EA7">
                  <w:pPr>
                    <w:pStyle w:val="afa"/>
                    <w:spacing w:line="240" w:lineRule="auto"/>
                    <w:rPr>
                      <w:color w:val="000000" w:themeColor="text1"/>
                      <w:szCs w:val="21"/>
                    </w:rPr>
                  </w:pPr>
                  <w:r>
                    <w:rPr>
                      <w:rFonts w:hint="eastAsia"/>
                      <w:color w:val="000000" w:themeColor="text1"/>
                      <w:szCs w:val="21"/>
                    </w:rPr>
                    <w:t>0.217</w:t>
                  </w:r>
                </w:p>
              </w:tc>
              <w:tc>
                <w:tcPr>
                  <w:tcW w:w="840" w:type="dxa"/>
                  <w:gridSpan w:val="2"/>
                  <w:vAlign w:val="center"/>
                </w:tcPr>
                <w:p w14:paraId="3F413F9D" w14:textId="7FC4674B" w:rsidR="004D2EA7" w:rsidRDefault="00810DE4" w:rsidP="004D2EA7">
                  <w:pPr>
                    <w:pStyle w:val="afa"/>
                    <w:spacing w:line="240" w:lineRule="auto"/>
                    <w:rPr>
                      <w:color w:val="000000" w:themeColor="text1"/>
                      <w:szCs w:val="21"/>
                    </w:rPr>
                  </w:pPr>
                  <w:r>
                    <w:rPr>
                      <w:rFonts w:hint="eastAsia"/>
                      <w:color w:val="000000" w:themeColor="text1"/>
                      <w:szCs w:val="21"/>
                    </w:rPr>
                    <w:t>0.252</w:t>
                  </w:r>
                </w:p>
              </w:tc>
              <w:tc>
                <w:tcPr>
                  <w:tcW w:w="839" w:type="dxa"/>
                  <w:vAlign w:val="center"/>
                </w:tcPr>
                <w:p w14:paraId="3F413F9E" w14:textId="6F634D8D" w:rsidR="004D2EA7" w:rsidRDefault="00810DE4" w:rsidP="004D2EA7">
                  <w:pPr>
                    <w:pStyle w:val="afa"/>
                    <w:spacing w:line="240" w:lineRule="auto"/>
                    <w:rPr>
                      <w:color w:val="000000" w:themeColor="text1"/>
                      <w:szCs w:val="21"/>
                    </w:rPr>
                  </w:pPr>
                  <w:r>
                    <w:rPr>
                      <w:rFonts w:hint="eastAsia"/>
                      <w:color w:val="000000" w:themeColor="text1"/>
                      <w:szCs w:val="21"/>
                    </w:rPr>
                    <w:t>0.269</w:t>
                  </w:r>
                </w:p>
              </w:tc>
              <w:tc>
                <w:tcPr>
                  <w:tcW w:w="773" w:type="dxa"/>
                  <w:gridSpan w:val="2"/>
                  <w:vAlign w:val="center"/>
                </w:tcPr>
                <w:p w14:paraId="3F413F9F" w14:textId="5A280CF0" w:rsidR="004D2EA7" w:rsidRDefault="00810DE4" w:rsidP="004D2EA7">
                  <w:pPr>
                    <w:pStyle w:val="afa"/>
                    <w:spacing w:line="240" w:lineRule="auto"/>
                    <w:rPr>
                      <w:color w:val="000000" w:themeColor="text1"/>
                      <w:szCs w:val="21"/>
                    </w:rPr>
                  </w:pPr>
                  <w:r>
                    <w:rPr>
                      <w:rFonts w:hint="eastAsia"/>
                      <w:color w:val="000000" w:themeColor="text1"/>
                      <w:szCs w:val="21"/>
                    </w:rPr>
                    <w:t>0.263</w:t>
                  </w:r>
                </w:p>
              </w:tc>
              <w:tc>
                <w:tcPr>
                  <w:tcW w:w="808" w:type="dxa"/>
                  <w:vAlign w:val="center"/>
                </w:tcPr>
                <w:p w14:paraId="3F413FA0" w14:textId="02BCAC5A" w:rsidR="004D2EA7" w:rsidRDefault="00810DE4" w:rsidP="004D2EA7">
                  <w:pPr>
                    <w:pStyle w:val="afa"/>
                    <w:spacing w:line="240" w:lineRule="auto"/>
                    <w:rPr>
                      <w:color w:val="000000" w:themeColor="text1"/>
                      <w:szCs w:val="21"/>
                    </w:rPr>
                  </w:pPr>
                  <w:r>
                    <w:rPr>
                      <w:rFonts w:hint="eastAsia"/>
                      <w:color w:val="000000" w:themeColor="text1"/>
                      <w:szCs w:val="21"/>
                    </w:rPr>
                    <w:t>0.38</w:t>
                  </w:r>
                </w:p>
              </w:tc>
              <w:tc>
                <w:tcPr>
                  <w:tcW w:w="812" w:type="dxa"/>
                  <w:vAlign w:val="center"/>
                </w:tcPr>
                <w:p w14:paraId="3F413FA1" w14:textId="4FCB5786" w:rsidR="004D2EA7" w:rsidRDefault="00810DE4" w:rsidP="004D2EA7">
                  <w:pPr>
                    <w:pStyle w:val="afa"/>
                    <w:spacing w:line="240" w:lineRule="auto"/>
                    <w:rPr>
                      <w:color w:val="000000" w:themeColor="text1"/>
                      <w:szCs w:val="21"/>
                    </w:rPr>
                  </w:pPr>
                  <w:r>
                    <w:rPr>
                      <w:rFonts w:hint="eastAsia"/>
                      <w:color w:val="000000" w:themeColor="text1"/>
                      <w:szCs w:val="21"/>
                    </w:rPr>
                    <w:t>0.59</w:t>
                  </w:r>
                </w:p>
              </w:tc>
              <w:tc>
                <w:tcPr>
                  <w:tcW w:w="818" w:type="dxa"/>
                  <w:gridSpan w:val="2"/>
                  <w:vAlign w:val="center"/>
                </w:tcPr>
                <w:p w14:paraId="3F413FA2" w14:textId="28D80702" w:rsidR="004D2EA7" w:rsidRDefault="00A74EAD" w:rsidP="004D2EA7">
                  <w:pPr>
                    <w:pStyle w:val="afa"/>
                    <w:spacing w:line="240" w:lineRule="auto"/>
                    <w:rPr>
                      <w:color w:val="000000" w:themeColor="text1"/>
                      <w:szCs w:val="21"/>
                    </w:rPr>
                  </w:pPr>
                  <w:r>
                    <w:rPr>
                      <w:rFonts w:hint="eastAsia"/>
                      <w:color w:val="000000" w:themeColor="text1"/>
                      <w:szCs w:val="21"/>
                    </w:rPr>
                    <w:t>0.70</w:t>
                  </w:r>
                </w:p>
              </w:tc>
              <w:tc>
                <w:tcPr>
                  <w:tcW w:w="624" w:type="dxa"/>
                  <w:vAlign w:val="center"/>
                </w:tcPr>
                <w:p w14:paraId="3F413FA3" w14:textId="6D6DF134" w:rsidR="004D2EA7" w:rsidRDefault="00A74EAD" w:rsidP="004D2EA7">
                  <w:pPr>
                    <w:pStyle w:val="afa"/>
                    <w:spacing w:line="240" w:lineRule="auto"/>
                    <w:rPr>
                      <w:color w:val="000000" w:themeColor="text1"/>
                      <w:szCs w:val="21"/>
                    </w:rPr>
                  </w:pPr>
                  <w:r>
                    <w:rPr>
                      <w:rFonts w:hint="eastAsia"/>
                      <w:color w:val="000000" w:themeColor="text1"/>
                      <w:szCs w:val="21"/>
                    </w:rPr>
                    <w:t>0.78</w:t>
                  </w:r>
                </w:p>
              </w:tc>
            </w:tr>
            <w:tr w:rsidR="00CA6304" w14:paraId="5236A98D" w14:textId="77777777" w:rsidTr="00CA6304">
              <w:trPr>
                <w:cantSplit/>
                <w:trHeight w:val="397"/>
              </w:trPr>
              <w:tc>
                <w:tcPr>
                  <w:tcW w:w="1164" w:type="dxa"/>
                  <w:vMerge/>
                  <w:shd w:val="clear" w:color="auto" w:fill="auto"/>
                  <w:noWrap/>
                  <w:tcMar>
                    <w:left w:w="0" w:type="dxa"/>
                    <w:right w:w="0" w:type="dxa"/>
                  </w:tcMar>
                  <w:vAlign w:val="center"/>
                </w:tcPr>
                <w:p w14:paraId="7BB92285" w14:textId="77777777" w:rsidR="004D2EA7" w:rsidRDefault="004D2EA7" w:rsidP="004D2EA7">
                  <w:pPr>
                    <w:pStyle w:val="afa"/>
                    <w:spacing w:line="240" w:lineRule="auto"/>
                    <w:rPr>
                      <w:color w:val="000000" w:themeColor="text1"/>
                      <w:szCs w:val="21"/>
                    </w:rPr>
                  </w:pPr>
                </w:p>
              </w:tc>
              <w:tc>
                <w:tcPr>
                  <w:tcW w:w="788" w:type="dxa"/>
                  <w:noWrap/>
                  <w:tcMar>
                    <w:left w:w="0" w:type="dxa"/>
                    <w:right w:w="0" w:type="dxa"/>
                  </w:tcMar>
                  <w:vAlign w:val="center"/>
                </w:tcPr>
                <w:p w14:paraId="086E3CC2" w14:textId="6E0B2239" w:rsidR="004D2EA7" w:rsidRDefault="004D2EA7" w:rsidP="004D2EA7">
                  <w:pPr>
                    <w:pStyle w:val="afa"/>
                    <w:spacing w:line="240" w:lineRule="auto"/>
                    <w:rPr>
                      <w:color w:val="000000" w:themeColor="text1"/>
                      <w:szCs w:val="21"/>
                    </w:rPr>
                  </w:pPr>
                  <w:r>
                    <w:rPr>
                      <w:color w:val="000000" w:themeColor="text1"/>
                      <w:szCs w:val="21"/>
                    </w:rPr>
                    <w:t>第</w:t>
                  </w:r>
                  <w:r>
                    <w:rPr>
                      <w:rFonts w:hint="eastAsia"/>
                      <w:color w:val="000000" w:themeColor="text1"/>
                      <w:szCs w:val="21"/>
                    </w:rPr>
                    <w:t>4</w:t>
                  </w:r>
                  <w:r>
                    <w:rPr>
                      <w:color w:val="000000" w:themeColor="text1"/>
                      <w:szCs w:val="21"/>
                    </w:rPr>
                    <w:t>次</w:t>
                  </w:r>
                </w:p>
              </w:tc>
              <w:tc>
                <w:tcPr>
                  <w:tcW w:w="840" w:type="dxa"/>
                  <w:noWrap/>
                  <w:tcMar>
                    <w:left w:w="28" w:type="dxa"/>
                    <w:right w:w="28" w:type="dxa"/>
                  </w:tcMar>
                  <w:vAlign w:val="center"/>
                </w:tcPr>
                <w:p w14:paraId="081D9C72" w14:textId="04DED4E3" w:rsidR="004D2EA7" w:rsidRDefault="00810DE4" w:rsidP="004D2EA7">
                  <w:pPr>
                    <w:pStyle w:val="afa"/>
                    <w:spacing w:line="240" w:lineRule="auto"/>
                    <w:rPr>
                      <w:color w:val="000000" w:themeColor="text1"/>
                      <w:szCs w:val="21"/>
                    </w:rPr>
                  </w:pPr>
                  <w:r>
                    <w:rPr>
                      <w:rFonts w:hint="eastAsia"/>
                      <w:color w:val="000000" w:themeColor="text1"/>
                      <w:szCs w:val="21"/>
                    </w:rPr>
                    <w:t>0.215</w:t>
                  </w:r>
                </w:p>
              </w:tc>
              <w:tc>
                <w:tcPr>
                  <w:tcW w:w="840" w:type="dxa"/>
                  <w:gridSpan w:val="2"/>
                  <w:vAlign w:val="center"/>
                </w:tcPr>
                <w:p w14:paraId="73077D34" w14:textId="1BA38526" w:rsidR="004D2EA7" w:rsidRDefault="00810DE4" w:rsidP="004D2EA7">
                  <w:pPr>
                    <w:pStyle w:val="afa"/>
                    <w:spacing w:line="240" w:lineRule="auto"/>
                    <w:rPr>
                      <w:color w:val="000000" w:themeColor="text1"/>
                      <w:szCs w:val="21"/>
                    </w:rPr>
                  </w:pPr>
                  <w:r>
                    <w:rPr>
                      <w:rFonts w:hint="eastAsia"/>
                      <w:color w:val="000000" w:themeColor="text1"/>
                      <w:szCs w:val="21"/>
                    </w:rPr>
                    <w:t>0.260</w:t>
                  </w:r>
                </w:p>
              </w:tc>
              <w:tc>
                <w:tcPr>
                  <w:tcW w:w="839" w:type="dxa"/>
                  <w:vAlign w:val="center"/>
                </w:tcPr>
                <w:p w14:paraId="015B3226" w14:textId="3BE64F02" w:rsidR="004D2EA7" w:rsidRDefault="00810DE4" w:rsidP="004D2EA7">
                  <w:pPr>
                    <w:pStyle w:val="afa"/>
                    <w:spacing w:line="240" w:lineRule="auto"/>
                    <w:rPr>
                      <w:color w:val="000000" w:themeColor="text1"/>
                      <w:szCs w:val="21"/>
                    </w:rPr>
                  </w:pPr>
                  <w:r>
                    <w:rPr>
                      <w:rFonts w:hint="eastAsia"/>
                      <w:color w:val="000000" w:themeColor="text1"/>
                      <w:szCs w:val="21"/>
                    </w:rPr>
                    <w:t>0.271</w:t>
                  </w:r>
                </w:p>
              </w:tc>
              <w:tc>
                <w:tcPr>
                  <w:tcW w:w="773" w:type="dxa"/>
                  <w:gridSpan w:val="2"/>
                  <w:vAlign w:val="center"/>
                </w:tcPr>
                <w:p w14:paraId="229F91D5" w14:textId="46AE38A7" w:rsidR="004D2EA7" w:rsidRDefault="00810DE4" w:rsidP="004D2EA7">
                  <w:pPr>
                    <w:pStyle w:val="afa"/>
                    <w:spacing w:line="240" w:lineRule="auto"/>
                    <w:rPr>
                      <w:color w:val="000000" w:themeColor="text1"/>
                      <w:szCs w:val="21"/>
                    </w:rPr>
                  </w:pPr>
                  <w:r>
                    <w:rPr>
                      <w:rFonts w:hint="eastAsia"/>
                      <w:color w:val="000000" w:themeColor="text1"/>
                      <w:szCs w:val="21"/>
                    </w:rPr>
                    <w:t>0.265</w:t>
                  </w:r>
                </w:p>
              </w:tc>
              <w:tc>
                <w:tcPr>
                  <w:tcW w:w="808" w:type="dxa"/>
                  <w:vAlign w:val="center"/>
                </w:tcPr>
                <w:p w14:paraId="5EAA4A6E" w14:textId="43BCF99F" w:rsidR="004D2EA7" w:rsidRDefault="00810DE4" w:rsidP="004D2EA7">
                  <w:pPr>
                    <w:pStyle w:val="afa"/>
                    <w:spacing w:line="240" w:lineRule="auto"/>
                    <w:rPr>
                      <w:color w:val="000000" w:themeColor="text1"/>
                      <w:szCs w:val="21"/>
                    </w:rPr>
                  </w:pPr>
                  <w:r>
                    <w:rPr>
                      <w:rFonts w:hint="eastAsia"/>
                      <w:color w:val="000000" w:themeColor="text1"/>
                      <w:szCs w:val="21"/>
                    </w:rPr>
                    <w:t>0.47</w:t>
                  </w:r>
                </w:p>
              </w:tc>
              <w:tc>
                <w:tcPr>
                  <w:tcW w:w="812" w:type="dxa"/>
                  <w:vAlign w:val="center"/>
                </w:tcPr>
                <w:p w14:paraId="45F65030" w14:textId="68345CF7" w:rsidR="004D2EA7" w:rsidRDefault="00810DE4" w:rsidP="004D2EA7">
                  <w:pPr>
                    <w:pStyle w:val="afa"/>
                    <w:spacing w:line="240" w:lineRule="auto"/>
                    <w:rPr>
                      <w:color w:val="000000" w:themeColor="text1"/>
                      <w:szCs w:val="21"/>
                    </w:rPr>
                  </w:pPr>
                  <w:r>
                    <w:rPr>
                      <w:rFonts w:hint="eastAsia"/>
                      <w:color w:val="000000" w:themeColor="text1"/>
                      <w:szCs w:val="21"/>
                    </w:rPr>
                    <w:t>0.62</w:t>
                  </w:r>
                </w:p>
              </w:tc>
              <w:tc>
                <w:tcPr>
                  <w:tcW w:w="818" w:type="dxa"/>
                  <w:gridSpan w:val="2"/>
                  <w:vAlign w:val="center"/>
                </w:tcPr>
                <w:p w14:paraId="156F2B17" w14:textId="172AB6D8" w:rsidR="004D2EA7" w:rsidRDefault="00A74EAD" w:rsidP="004D2EA7">
                  <w:pPr>
                    <w:pStyle w:val="afa"/>
                    <w:spacing w:line="240" w:lineRule="auto"/>
                    <w:rPr>
                      <w:color w:val="000000" w:themeColor="text1"/>
                      <w:szCs w:val="21"/>
                    </w:rPr>
                  </w:pPr>
                  <w:r>
                    <w:rPr>
                      <w:rFonts w:hint="eastAsia"/>
                      <w:color w:val="000000" w:themeColor="text1"/>
                      <w:szCs w:val="21"/>
                    </w:rPr>
                    <w:t>0.77</w:t>
                  </w:r>
                </w:p>
              </w:tc>
              <w:tc>
                <w:tcPr>
                  <w:tcW w:w="624" w:type="dxa"/>
                  <w:vAlign w:val="center"/>
                </w:tcPr>
                <w:p w14:paraId="64D4C92D" w14:textId="1D4F175B" w:rsidR="004D2EA7" w:rsidRDefault="00A74EAD" w:rsidP="004D2EA7">
                  <w:pPr>
                    <w:pStyle w:val="afa"/>
                    <w:spacing w:line="240" w:lineRule="auto"/>
                    <w:rPr>
                      <w:color w:val="000000" w:themeColor="text1"/>
                      <w:szCs w:val="21"/>
                    </w:rPr>
                  </w:pPr>
                  <w:r>
                    <w:rPr>
                      <w:rFonts w:hint="eastAsia"/>
                      <w:color w:val="000000" w:themeColor="text1"/>
                      <w:szCs w:val="21"/>
                    </w:rPr>
                    <w:t>0.79</w:t>
                  </w:r>
                </w:p>
              </w:tc>
            </w:tr>
            <w:tr w:rsidR="00390A94" w14:paraId="1ECC3C32" w14:textId="77777777" w:rsidTr="00CA6304">
              <w:trPr>
                <w:cantSplit/>
                <w:trHeight w:val="397"/>
              </w:trPr>
              <w:tc>
                <w:tcPr>
                  <w:tcW w:w="1164" w:type="dxa"/>
                  <w:vMerge w:val="restart"/>
                  <w:shd w:val="clear" w:color="auto" w:fill="auto"/>
                  <w:noWrap/>
                  <w:tcMar>
                    <w:left w:w="0" w:type="dxa"/>
                    <w:right w:w="0" w:type="dxa"/>
                  </w:tcMar>
                  <w:vAlign w:val="center"/>
                </w:tcPr>
                <w:p w14:paraId="6605790B" w14:textId="74E55E95" w:rsidR="00390A94" w:rsidRDefault="00390A94" w:rsidP="004416B9">
                  <w:pPr>
                    <w:pStyle w:val="afa"/>
                    <w:spacing w:line="240" w:lineRule="auto"/>
                    <w:rPr>
                      <w:color w:val="000000" w:themeColor="text1"/>
                      <w:szCs w:val="21"/>
                    </w:rPr>
                  </w:pPr>
                  <w:r>
                    <w:rPr>
                      <w:rFonts w:hint="eastAsia"/>
                      <w:b/>
                      <w:color w:val="000000" w:themeColor="text1"/>
                      <w:szCs w:val="21"/>
                    </w:rPr>
                    <w:t>检测日期</w:t>
                  </w:r>
                </w:p>
              </w:tc>
              <w:tc>
                <w:tcPr>
                  <w:tcW w:w="788" w:type="dxa"/>
                  <w:vMerge w:val="restart"/>
                  <w:noWrap/>
                  <w:tcMar>
                    <w:left w:w="0" w:type="dxa"/>
                    <w:right w:w="0" w:type="dxa"/>
                  </w:tcMar>
                  <w:vAlign w:val="center"/>
                </w:tcPr>
                <w:p w14:paraId="7B0195CD" w14:textId="1E6A7D1B" w:rsidR="00390A94" w:rsidRDefault="00390A94" w:rsidP="004416B9">
                  <w:pPr>
                    <w:pStyle w:val="afa"/>
                    <w:spacing w:line="240" w:lineRule="auto"/>
                    <w:rPr>
                      <w:color w:val="000000" w:themeColor="text1"/>
                      <w:szCs w:val="21"/>
                    </w:rPr>
                  </w:pPr>
                  <w:r>
                    <w:rPr>
                      <w:rFonts w:hint="eastAsia"/>
                      <w:b/>
                      <w:color w:val="000000" w:themeColor="text1"/>
                      <w:szCs w:val="21"/>
                    </w:rPr>
                    <w:t>检测频次</w:t>
                  </w:r>
                </w:p>
              </w:tc>
              <w:tc>
                <w:tcPr>
                  <w:tcW w:w="6354" w:type="dxa"/>
                  <w:gridSpan w:val="11"/>
                  <w:noWrap/>
                  <w:tcMar>
                    <w:left w:w="28" w:type="dxa"/>
                    <w:right w:w="28" w:type="dxa"/>
                  </w:tcMar>
                  <w:vAlign w:val="center"/>
                </w:tcPr>
                <w:p w14:paraId="62C4465D" w14:textId="0B8015EB" w:rsidR="00390A94" w:rsidRPr="002E555D" w:rsidRDefault="00390A94" w:rsidP="004416B9">
                  <w:pPr>
                    <w:pStyle w:val="afa"/>
                    <w:spacing w:line="240" w:lineRule="auto"/>
                    <w:rPr>
                      <w:b/>
                      <w:bCs/>
                      <w:color w:val="000000" w:themeColor="text1"/>
                      <w:szCs w:val="21"/>
                    </w:rPr>
                  </w:pPr>
                  <w:r w:rsidRPr="002E555D">
                    <w:rPr>
                      <w:rFonts w:hint="eastAsia"/>
                      <w:b/>
                      <w:bCs/>
                      <w:color w:val="000000" w:themeColor="text1"/>
                      <w:szCs w:val="21"/>
                    </w:rPr>
                    <w:t>气象参数记录</w:t>
                  </w:r>
                </w:p>
              </w:tc>
            </w:tr>
            <w:tr w:rsidR="00CA6304" w14:paraId="13C7E845" w14:textId="77777777" w:rsidTr="00CA6304">
              <w:trPr>
                <w:cantSplit/>
                <w:trHeight w:val="397"/>
              </w:trPr>
              <w:tc>
                <w:tcPr>
                  <w:tcW w:w="1164" w:type="dxa"/>
                  <w:vMerge/>
                  <w:shd w:val="clear" w:color="auto" w:fill="auto"/>
                  <w:noWrap/>
                  <w:tcMar>
                    <w:left w:w="0" w:type="dxa"/>
                    <w:right w:w="0" w:type="dxa"/>
                  </w:tcMar>
                  <w:vAlign w:val="center"/>
                </w:tcPr>
                <w:p w14:paraId="465FAFDC" w14:textId="77777777" w:rsidR="00CA6304" w:rsidRDefault="00CA6304" w:rsidP="004416B9">
                  <w:pPr>
                    <w:pStyle w:val="afa"/>
                    <w:spacing w:line="240" w:lineRule="auto"/>
                    <w:rPr>
                      <w:color w:val="000000" w:themeColor="text1"/>
                      <w:szCs w:val="21"/>
                    </w:rPr>
                  </w:pPr>
                </w:p>
              </w:tc>
              <w:tc>
                <w:tcPr>
                  <w:tcW w:w="788" w:type="dxa"/>
                  <w:vMerge/>
                  <w:noWrap/>
                  <w:tcMar>
                    <w:left w:w="0" w:type="dxa"/>
                    <w:right w:w="0" w:type="dxa"/>
                  </w:tcMar>
                  <w:vAlign w:val="center"/>
                </w:tcPr>
                <w:p w14:paraId="5FEA58FF" w14:textId="77777777" w:rsidR="00CA6304" w:rsidRDefault="00CA6304" w:rsidP="004416B9">
                  <w:pPr>
                    <w:pStyle w:val="afa"/>
                    <w:spacing w:line="240" w:lineRule="auto"/>
                    <w:rPr>
                      <w:color w:val="000000" w:themeColor="text1"/>
                      <w:szCs w:val="21"/>
                    </w:rPr>
                  </w:pPr>
                </w:p>
              </w:tc>
              <w:tc>
                <w:tcPr>
                  <w:tcW w:w="1462" w:type="dxa"/>
                  <w:gridSpan w:val="2"/>
                  <w:noWrap/>
                  <w:tcMar>
                    <w:left w:w="28" w:type="dxa"/>
                    <w:right w:w="28" w:type="dxa"/>
                  </w:tcMar>
                  <w:vAlign w:val="center"/>
                </w:tcPr>
                <w:p w14:paraId="0C8FB026" w14:textId="5FE67441" w:rsidR="00CA6304" w:rsidRPr="00CA6304" w:rsidRDefault="00CA6304" w:rsidP="004416B9">
                  <w:pPr>
                    <w:pStyle w:val="afa"/>
                    <w:spacing w:line="240" w:lineRule="auto"/>
                    <w:rPr>
                      <w:b/>
                      <w:bCs/>
                      <w:color w:val="000000" w:themeColor="text1"/>
                      <w:szCs w:val="21"/>
                    </w:rPr>
                  </w:pPr>
                  <w:r w:rsidRPr="00CA6304">
                    <w:rPr>
                      <w:b/>
                      <w:bCs/>
                      <w:color w:val="000000" w:themeColor="text1"/>
                      <w:szCs w:val="21"/>
                    </w:rPr>
                    <w:t>气压（</w:t>
                  </w:r>
                  <w:r w:rsidRPr="00CA6304">
                    <w:rPr>
                      <w:b/>
                      <w:bCs/>
                      <w:color w:val="000000" w:themeColor="text1"/>
                      <w:szCs w:val="21"/>
                    </w:rPr>
                    <w:t>kPa</w:t>
                  </w:r>
                  <w:r w:rsidRPr="00CA6304">
                    <w:rPr>
                      <w:b/>
                      <w:bCs/>
                      <w:color w:val="000000" w:themeColor="text1"/>
                      <w:szCs w:val="21"/>
                    </w:rPr>
                    <w:t>）</w:t>
                  </w:r>
                </w:p>
              </w:tc>
              <w:tc>
                <w:tcPr>
                  <w:tcW w:w="1269" w:type="dxa"/>
                  <w:gridSpan w:val="3"/>
                  <w:vAlign w:val="center"/>
                </w:tcPr>
                <w:p w14:paraId="6E76F1F6" w14:textId="3C823203" w:rsidR="00CA6304" w:rsidRPr="00CA6304" w:rsidRDefault="00CA6304" w:rsidP="004416B9">
                  <w:pPr>
                    <w:pStyle w:val="afa"/>
                    <w:spacing w:line="240" w:lineRule="auto"/>
                    <w:rPr>
                      <w:b/>
                      <w:bCs/>
                      <w:color w:val="000000" w:themeColor="text1"/>
                      <w:szCs w:val="21"/>
                    </w:rPr>
                  </w:pPr>
                  <w:r w:rsidRPr="00CA6304">
                    <w:rPr>
                      <w:b/>
                      <w:bCs/>
                      <w:color w:val="000000" w:themeColor="text1"/>
                      <w:szCs w:val="21"/>
                    </w:rPr>
                    <w:t>风速（</w:t>
                  </w:r>
                  <w:r w:rsidRPr="00CA6304">
                    <w:rPr>
                      <w:b/>
                      <w:bCs/>
                      <w:color w:val="000000" w:themeColor="text1"/>
                      <w:szCs w:val="21"/>
                    </w:rPr>
                    <w:t>m/s</w:t>
                  </w:r>
                  <w:r w:rsidRPr="00CA6304">
                    <w:rPr>
                      <w:b/>
                      <w:bCs/>
                      <w:color w:val="000000" w:themeColor="text1"/>
                      <w:szCs w:val="21"/>
                    </w:rPr>
                    <w:t>）</w:t>
                  </w:r>
                </w:p>
              </w:tc>
              <w:tc>
                <w:tcPr>
                  <w:tcW w:w="1369" w:type="dxa"/>
                  <w:gridSpan w:val="2"/>
                  <w:vAlign w:val="center"/>
                </w:tcPr>
                <w:p w14:paraId="642D695E" w14:textId="33FC0C84" w:rsidR="00CA6304" w:rsidRPr="00CA6304" w:rsidRDefault="00CA6304" w:rsidP="004416B9">
                  <w:pPr>
                    <w:pStyle w:val="afa"/>
                    <w:spacing w:line="240" w:lineRule="auto"/>
                    <w:rPr>
                      <w:b/>
                      <w:bCs/>
                      <w:color w:val="000000" w:themeColor="text1"/>
                      <w:szCs w:val="21"/>
                    </w:rPr>
                  </w:pPr>
                  <w:r w:rsidRPr="00CA6304">
                    <w:rPr>
                      <w:b/>
                      <w:bCs/>
                      <w:color w:val="000000" w:themeColor="text1"/>
                      <w:szCs w:val="21"/>
                    </w:rPr>
                    <w:t>气温（</w:t>
                  </w:r>
                  <w:r w:rsidRPr="00CA6304">
                    <w:rPr>
                      <w:b/>
                      <w:bCs/>
                      <w:color w:val="000000" w:themeColor="text1"/>
                      <w:szCs w:val="21"/>
                    </w:rPr>
                    <w:t>℃</w:t>
                  </w:r>
                  <w:r w:rsidRPr="00CA6304">
                    <w:rPr>
                      <w:b/>
                      <w:bCs/>
                      <w:color w:val="000000" w:themeColor="text1"/>
                      <w:szCs w:val="21"/>
                    </w:rPr>
                    <w:t>）</w:t>
                  </w:r>
                </w:p>
              </w:tc>
              <w:tc>
                <w:tcPr>
                  <w:tcW w:w="1178" w:type="dxa"/>
                  <w:gridSpan w:val="2"/>
                  <w:vAlign w:val="center"/>
                </w:tcPr>
                <w:p w14:paraId="7DB54520" w14:textId="6778F7B9" w:rsidR="00CA6304" w:rsidRPr="00CA6304" w:rsidRDefault="00CA6304" w:rsidP="004416B9">
                  <w:pPr>
                    <w:pStyle w:val="afa"/>
                    <w:spacing w:line="240" w:lineRule="auto"/>
                    <w:rPr>
                      <w:b/>
                      <w:bCs/>
                      <w:color w:val="000000" w:themeColor="text1"/>
                      <w:szCs w:val="21"/>
                    </w:rPr>
                  </w:pPr>
                  <w:r w:rsidRPr="00CA6304">
                    <w:rPr>
                      <w:b/>
                      <w:bCs/>
                      <w:color w:val="000000" w:themeColor="text1"/>
                      <w:szCs w:val="21"/>
                    </w:rPr>
                    <w:t>天气情况</w:t>
                  </w:r>
                </w:p>
              </w:tc>
              <w:tc>
                <w:tcPr>
                  <w:tcW w:w="1076" w:type="dxa"/>
                  <w:gridSpan w:val="2"/>
                  <w:vAlign w:val="center"/>
                </w:tcPr>
                <w:p w14:paraId="2E29C719" w14:textId="26C450E5" w:rsidR="00CA6304" w:rsidRPr="00CA6304" w:rsidRDefault="00CA6304" w:rsidP="004416B9">
                  <w:pPr>
                    <w:pStyle w:val="afa"/>
                    <w:spacing w:line="240" w:lineRule="auto"/>
                    <w:rPr>
                      <w:b/>
                      <w:bCs/>
                      <w:color w:val="000000" w:themeColor="text1"/>
                      <w:szCs w:val="21"/>
                    </w:rPr>
                  </w:pPr>
                  <w:r w:rsidRPr="00CA6304">
                    <w:rPr>
                      <w:b/>
                      <w:bCs/>
                      <w:color w:val="000000" w:themeColor="text1"/>
                      <w:szCs w:val="21"/>
                    </w:rPr>
                    <w:t>风向</w:t>
                  </w:r>
                </w:p>
              </w:tc>
            </w:tr>
            <w:tr w:rsidR="00CA6304" w14:paraId="44598BEA" w14:textId="77777777" w:rsidTr="00CA6304">
              <w:trPr>
                <w:cantSplit/>
                <w:trHeight w:val="397"/>
              </w:trPr>
              <w:tc>
                <w:tcPr>
                  <w:tcW w:w="1164" w:type="dxa"/>
                  <w:vMerge w:val="restart"/>
                  <w:shd w:val="clear" w:color="auto" w:fill="auto"/>
                  <w:noWrap/>
                  <w:tcMar>
                    <w:left w:w="0" w:type="dxa"/>
                    <w:right w:w="0" w:type="dxa"/>
                  </w:tcMar>
                  <w:vAlign w:val="center"/>
                </w:tcPr>
                <w:p w14:paraId="65B15DD4" w14:textId="764E3BC3" w:rsidR="00CA6304" w:rsidRDefault="00CA6304" w:rsidP="004416B9">
                  <w:pPr>
                    <w:pStyle w:val="afa"/>
                    <w:spacing w:line="240" w:lineRule="auto"/>
                    <w:rPr>
                      <w:color w:val="000000" w:themeColor="text1"/>
                      <w:szCs w:val="21"/>
                    </w:rPr>
                  </w:pPr>
                  <w:r>
                    <w:rPr>
                      <w:color w:val="000000" w:themeColor="text1"/>
                      <w:szCs w:val="21"/>
                    </w:rPr>
                    <w:t>2024.</w:t>
                  </w:r>
                  <w:r>
                    <w:rPr>
                      <w:rFonts w:hint="eastAsia"/>
                      <w:color w:val="000000" w:themeColor="text1"/>
                      <w:szCs w:val="21"/>
                    </w:rPr>
                    <w:t>8.22</w:t>
                  </w:r>
                </w:p>
              </w:tc>
              <w:tc>
                <w:tcPr>
                  <w:tcW w:w="788" w:type="dxa"/>
                  <w:noWrap/>
                  <w:tcMar>
                    <w:left w:w="0" w:type="dxa"/>
                    <w:right w:w="0" w:type="dxa"/>
                  </w:tcMar>
                  <w:vAlign w:val="center"/>
                </w:tcPr>
                <w:p w14:paraId="606970EB" w14:textId="3257A891" w:rsidR="00CA6304" w:rsidRDefault="00CA6304" w:rsidP="004416B9">
                  <w:pPr>
                    <w:pStyle w:val="afa"/>
                    <w:spacing w:line="240" w:lineRule="auto"/>
                    <w:rPr>
                      <w:color w:val="000000" w:themeColor="text1"/>
                      <w:szCs w:val="21"/>
                    </w:rPr>
                  </w:pPr>
                  <w:r>
                    <w:rPr>
                      <w:color w:val="000000" w:themeColor="text1"/>
                      <w:szCs w:val="21"/>
                    </w:rPr>
                    <w:t>第</w:t>
                  </w:r>
                  <w:r>
                    <w:rPr>
                      <w:color w:val="000000" w:themeColor="text1"/>
                      <w:szCs w:val="21"/>
                    </w:rPr>
                    <w:t>1</w:t>
                  </w:r>
                  <w:r>
                    <w:rPr>
                      <w:color w:val="000000" w:themeColor="text1"/>
                      <w:szCs w:val="21"/>
                    </w:rPr>
                    <w:t>次</w:t>
                  </w:r>
                </w:p>
              </w:tc>
              <w:tc>
                <w:tcPr>
                  <w:tcW w:w="1462" w:type="dxa"/>
                  <w:gridSpan w:val="2"/>
                  <w:noWrap/>
                  <w:tcMar>
                    <w:left w:w="28" w:type="dxa"/>
                    <w:right w:w="28" w:type="dxa"/>
                  </w:tcMar>
                  <w:vAlign w:val="center"/>
                </w:tcPr>
                <w:p w14:paraId="3CF0D398" w14:textId="255ED285" w:rsidR="00CA6304" w:rsidRDefault="00CA6304" w:rsidP="004416B9">
                  <w:pPr>
                    <w:pStyle w:val="afa"/>
                    <w:spacing w:line="240" w:lineRule="auto"/>
                    <w:rPr>
                      <w:color w:val="000000" w:themeColor="text1"/>
                      <w:szCs w:val="21"/>
                    </w:rPr>
                  </w:pPr>
                  <w:r>
                    <w:rPr>
                      <w:rFonts w:hint="eastAsia"/>
                      <w:color w:val="000000" w:themeColor="text1"/>
                      <w:szCs w:val="21"/>
                    </w:rPr>
                    <w:t>99.7</w:t>
                  </w:r>
                </w:p>
              </w:tc>
              <w:tc>
                <w:tcPr>
                  <w:tcW w:w="1269" w:type="dxa"/>
                  <w:gridSpan w:val="3"/>
                  <w:vAlign w:val="center"/>
                </w:tcPr>
                <w:p w14:paraId="52110123" w14:textId="1AF17903" w:rsidR="00CA6304" w:rsidRDefault="00CA6304" w:rsidP="004416B9">
                  <w:pPr>
                    <w:pStyle w:val="afa"/>
                    <w:spacing w:line="240" w:lineRule="auto"/>
                    <w:rPr>
                      <w:color w:val="000000" w:themeColor="text1"/>
                      <w:szCs w:val="21"/>
                    </w:rPr>
                  </w:pPr>
                  <w:r>
                    <w:rPr>
                      <w:rFonts w:hint="eastAsia"/>
                      <w:color w:val="000000" w:themeColor="text1"/>
                      <w:szCs w:val="21"/>
                    </w:rPr>
                    <w:t>3.2</w:t>
                  </w:r>
                </w:p>
              </w:tc>
              <w:tc>
                <w:tcPr>
                  <w:tcW w:w="1369" w:type="dxa"/>
                  <w:gridSpan w:val="2"/>
                  <w:vAlign w:val="center"/>
                </w:tcPr>
                <w:p w14:paraId="71658E6D" w14:textId="616FB083" w:rsidR="00CA6304" w:rsidRDefault="00CA6304" w:rsidP="004416B9">
                  <w:pPr>
                    <w:pStyle w:val="afa"/>
                    <w:spacing w:line="240" w:lineRule="auto"/>
                    <w:rPr>
                      <w:color w:val="000000" w:themeColor="text1"/>
                      <w:szCs w:val="21"/>
                    </w:rPr>
                  </w:pPr>
                  <w:r>
                    <w:rPr>
                      <w:rFonts w:hint="eastAsia"/>
                      <w:color w:val="000000" w:themeColor="text1"/>
                      <w:szCs w:val="21"/>
                    </w:rPr>
                    <w:t>31.5</w:t>
                  </w:r>
                </w:p>
              </w:tc>
              <w:tc>
                <w:tcPr>
                  <w:tcW w:w="1178" w:type="dxa"/>
                  <w:gridSpan w:val="2"/>
                  <w:vAlign w:val="center"/>
                </w:tcPr>
                <w:p w14:paraId="448B0337" w14:textId="3BDD8604" w:rsidR="00CA6304" w:rsidRDefault="00CA6304" w:rsidP="004416B9">
                  <w:pPr>
                    <w:pStyle w:val="afa"/>
                    <w:spacing w:line="240" w:lineRule="auto"/>
                    <w:rPr>
                      <w:color w:val="000000" w:themeColor="text1"/>
                      <w:szCs w:val="21"/>
                    </w:rPr>
                  </w:pPr>
                  <w:r>
                    <w:rPr>
                      <w:rFonts w:hint="eastAsia"/>
                      <w:color w:val="000000" w:themeColor="text1"/>
                      <w:szCs w:val="21"/>
                    </w:rPr>
                    <w:t>晴</w:t>
                  </w:r>
                </w:p>
              </w:tc>
              <w:tc>
                <w:tcPr>
                  <w:tcW w:w="1076" w:type="dxa"/>
                  <w:gridSpan w:val="2"/>
                  <w:vAlign w:val="center"/>
                </w:tcPr>
                <w:p w14:paraId="24073A6F" w14:textId="087BC32E" w:rsidR="00CA6304" w:rsidRDefault="00CA6304" w:rsidP="004416B9">
                  <w:pPr>
                    <w:pStyle w:val="afa"/>
                    <w:spacing w:line="240" w:lineRule="auto"/>
                    <w:rPr>
                      <w:color w:val="000000" w:themeColor="text1"/>
                      <w:szCs w:val="21"/>
                    </w:rPr>
                  </w:pPr>
                  <w:r>
                    <w:rPr>
                      <w:rFonts w:hint="eastAsia"/>
                      <w:color w:val="000000" w:themeColor="text1"/>
                      <w:szCs w:val="21"/>
                    </w:rPr>
                    <w:t>东</w:t>
                  </w:r>
                </w:p>
              </w:tc>
            </w:tr>
            <w:tr w:rsidR="00CA6304" w14:paraId="2053D5E8" w14:textId="77777777" w:rsidTr="00CA6304">
              <w:trPr>
                <w:cantSplit/>
                <w:trHeight w:val="397"/>
              </w:trPr>
              <w:tc>
                <w:tcPr>
                  <w:tcW w:w="1164" w:type="dxa"/>
                  <w:vMerge/>
                  <w:shd w:val="clear" w:color="auto" w:fill="auto"/>
                  <w:noWrap/>
                  <w:tcMar>
                    <w:left w:w="0" w:type="dxa"/>
                    <w:right w:w="0" w:type="dxa"/>
                  </w:tcMar>
                  <w:vAlign w:val="center"/>
                </w:tcPr>
                <w:p w14:paraId="3A5976CF" w14:textId="77777777" w:rsidR="00CA6304" w:rsidRDefault="00CA6304" w:rsidP="004416B9">
                  <w:pPr>
                    <w:pStyle w:val="afa"/>
                    <w:spacing w:line="240" w:lineRule="auto"/>
                    <w:rPr>
                      <w:color w:val="000000" w:themeColor="text1"/>
                      <w:szCs w:val="21"/>
                    </w:rPr>
                  </w:pPr>
                </w:p>
              </w:tc>
              <w:tc>
                <w:tcPr>
                  <w:tcW w:w="788" w:type="dxa"/>
                  <w:noWrap/>
                  <w:tcMar>
                    <w:left w:w="0" w:type="dxa"/>
                    <w:right w:w="0" w:type="dxa"/>
                  </w:tcMar>
                  <w:vAlign w:val="center"/>
                </w:tcPr>
                <w:p w14:paraId="152FC522" w14:textId="67EA9EE9" w:rsidR="00CA6304" w:rsidRDefault="00CA6304" w:rsidP="004416B9">
                  <w:pPr>
                    <w:pStyle w:val="afa"/>
                    <w:spacing w:line="240" w:lineRule="auto"/>
                    <w:rPr>
                      <w:color w:val="000000" w:themeColor="text1"/>
                      <w:szCs w:val="21"/>
                    </w:rPr>
                  </w:pPr>
                  <w:r>
                    <w:rPr>
                      <w:color w:val="000000" w:themeColor="text1"/>
                      <w:szCs w:val="21"/>
                    </w:rPr>
                    <w:t>第</w:t>
                  </w:r>
                  <w:r>
                    <w:rPr>
                      <w:color w:val="000000" w:themeColor="text1"/>
                      <w:szCs w:val="21"/>
                    </w:rPr>
                    <w:t>2</w:t>
                  </w:r>
                  <w:r>
                    <w:rPr>
                      <w:color w:val="000000" w:themeColor="text1"/>
                      <w:szCs w:val="21"/>
                    </w:rPr>
                    <w:t>次</w:t>
                  </w:r>
                </w:p>
              </w:tc>
              <w:tc>
                <w:tcPr>
                  <w:tcW w:w="1462" w:type="dxa"/>
                  <w:gridSpan w:val="2"/>
                  <w:noWrap/>
                  <w:tcMar>
                    <w:left w:w="28" w:type="dxa"/>
                    <w:right w:w="28" w:type="dxa"/>
                  </w:tcMar>
                  <w:vAlign w:val="center"/>
                </w:tcPr>
                <w:p w14:paraId="790B07EA" w14:textId="2550164A" w:rsidR="00CA6304" w:rsidRDefault="00CA6304" w:rsidP="004416B9">
                  <w:pPr>
                    <w:pStyle w:val="afa"/>
                    <w:spacing w:line="240" w:lineRule="auto"/>
                    <w:rPr>
                      <w:color w:val="000000" w:themeColor="text1"/>
                      <w:szCs w:val="21"/>
                    </w:rPr>
                  </w:pPr>
                  <w:r>
                    <w:rPr>
                      <w:rFonts w:hint="eastAsia"/>
                      <w:color w:val="000000" w:themeColor="text1"/>
                      <w:szCs w:val="21"/>
                    </w:rPr>
                    <w:t>99.6</w:t>
                  </w:r>
                </w:p>
              </w:tc>
              <w:tc>
                <w:tcPr>
                  <w:tcW w:w="1269" w:type="dxa"/>
                  <w:gridSpan w:val="3"/>
                  <w:vAlign w:val="center"/>
                </w:tcPr>
                <w:p w14:paraId="037785B8" w14:textId="011CE3F2" w:rsidR="00CA6304" w:rsidRDefault="00CA6304" w:rsidP="004416B9">
                  <w:pPr>
                    <w:pStyle w:val="afa"/>
                    <w:spacing w:line="240" w:lineRule="auto"/>
                    <w:rPr>
                      <w:color w:val="000000" w:themeColor="text1"/>
                      <w:szCs w:val="21"/>
                    </w:rPr>
                  </w:pPr>
                  <w:r>
                    <w:rPr>
                      <w:rFonts w:hint="eastAsia"/>
                      <w:color w:val="000000" w:themeColor="text1"/>
                      <w:szCs w:val="21"/>
                    </w:rPr>
                    <w:t>3.1</w:t>
                  </w:r>
                </w:p>
              </w:tc>
              <w:tc>
                <w:tcPr>
                  <w:tcW w:w="1369" w:type="dxa"/>
                  <w:gridSpan w:val="2"/>
                  <w:vAlign w:val="center"/>
                </w:tcPr>
                <w:p w14:paraId="1B518929" w14:textId="7DD52135" w:rsidR="00CA6304" w:rsidRDefault="00CA6304" w:rsidP="004416B9">
                  <w:pPr>
                    <w:pStyle w:val="afa"/>
                    <w:spacing w:line="240" w:lineRule="auto"/>
                    <w:rPr>
                      <w:color w:val="000000" w:themeColor="text1"/>
                      <w:szCs w:val="21"/>
                    </w:rPr>
                  </w:pPr>
                  <w:r>
                    <w:rPr>
                      <w:rFonts w:hint="eastAsia"/>
                      <w:color w:val="000000" w:themeColor="text1"/>
                      <w:szCs w:val="21"/>
                    </w:rPr>
                    <w:t>33.2</w:t>
                  </w:r>
                </w:p>
              </w:tc>
              <w:tc>
                <w:tcPr>
                  <w:tcW w:w="1178" w:type="dxa"/>
                  <w:gridSpan w:val="2"/>
                  <w:vAlign w:val="center"/>
                </w:tcPr>
                <w:p w14:paraId="1BCDB8ED" w14:textId="7616DE56" w:rsidR="00CA6304" w:rsidRDefault="00CA6304" w:rsidP="004416B9">
                  <w:pPr>
                    <w:pStyle w:val="afa"/>
                    <w:spacing w:line="240" w:lineRule="auto"/>
                    <w:rPr>
                      <w:color w:val="000000" w:themeColor="text1"/>
                      <w:szCs w:val="21"/>
                    </w:rPr>
                  </w:pPr>
                  <w:r>
                    <w:rPr>
                      <w:rFonts w:hint="eastAsia"/>
                      <w:color w:val="000000" w:themeColor="text1"/>
                      <w:szCs w:val="21"/>
                    </w:rPr>
                    <w:t>晴</w:t>
                  </w:r>
                </w:p>
              </w:tc>
              <w:tc>
                <w:tcPr>
                  <w:tcW w:w="1076" w:type="dxa"/>
                  <w:gridSpan w:val="2"/>
                  <w:vAlign w:val="center"/>
                </w:tcPr>
                <w:p w14:paraId="3E3C09E1" w14:textId="4C1AEA19" w:rsidR="00CA6304" w:rsidRDefault="00CA6304" w:rsidP="004416B9">
                  <w:pPr>
                    <w:pStyle w:val="afa"/>
                    <w:spacing w:line="240" w:lineRule="auto"/>
                    <w:rPr>
                      <w:color w:val="000000" w:themeColor="text1"/>
                      <w:szCs w:val="21"/>
                    </w:rPr>
                  </w:pPr>
                  <w:r>
                    <w:rPr>
                      <w:rFonts w:hint="eastAsia"/>
                      <w:color w:val="000000" w:themeColor="text1"/>
                      <w:szCs w:val="21"/>
                    </w:rPr>
                    <w:t>东</w:t>
                  </w:r>
                </w:p>
              </w:tc>
            </w:tr>
            <w:tr w:rsidR="00CA6304" w14:paraId="045B2E6C" w14:textId="77777777" w:rsidTr="00CA6304">
              <w:trPr>
                <w:cantSplit/>
                <w:trHeight w:val="397"/>
              </w:trPr>
              <w:tc>
                <w:tcPr>
                  <w:tcW w:w="1164" w:type="dxa"/>
                  <w:vMerge/>
                  <w:shd w:val="clear" w:color="auto" w:fill="auto"/>
                  <w:noWrap/>
                  <w:tcMar>
                    <w:left w:w="0" w:type="dxa"/>
                    <w:right w:w="0" w:type="dxa"/>
                  </w:tcMar>
                  <w:vAlign w:val="center"/>
                </w:tcPr>
                <w:p w14:paraId="4B41DE9A" w14:textId="77777777" w:rsidR="00CA6304" w:rsidRDefault="00CA6304" w:rsidP="004416B9">
                  <w:pPr>
                    <w:pStyle w:val="afa"/>
                    <w:spacing w:line="240" w:lineRule="auto"/>
                    <w:rPr>
                      <w:color w:val="000000" w:themeColor="text1"/>
                      <w:szCs w:val="21"/>
                    </w:rPr>
                  </w:pPr>
                </w:p>
              </w:tc>
              <w:tc>
                <w:tcPr>
                  <w:tcW w:w="788" w:type="dxa"/>
                  <w:noWrap/>
                  <w:tcMar>
                    <w:left w:w="0" w:type="dxa"/>
                    <w:right w:w="0" w:type="dxa"/>
                  </w:tcMar>
                  <w:vAlign w:val="center"/>
                </w:tcPr>
                <w:p w14:paraId="39059210" w14:textId="2EDF417D" w:rsidR="00CA6304" w:rsidRDefault="00CA6304" w:rsidP="004416B9">
                  <w:pPr>
                    <w:pStyle w:val="afa"/>
                    <w:spacing w:line="240" w:lineRule="auto"/>
                    <w:rPr>
                      <w:color w:val="000000" w:themeColor="text1"/>
                      <w:szCs w:val="21"/>
                    </w:rPr>
                  </w:pPr>
                  <w:r>
                    <w:rPr>
                      <w:color w:val="000000" w:themeColor="text1"/>
                      <w:szCs w:val="21"/>
                    </w:rPr>
                    <w:t>第</w:t>
                  </w:r>
                  <w:r>
                    <w:rPr>
                      <w:color w:val="000000" w:themeColor="text1"/>
                      <w:szCs w:val="21"/>
                    </w:rPr>
                    <w:t>3</w:t>
                  </w:r>
                  <w:r>
                    <w:rPr>
                      <w:color w:val="000000" w:themeColor="text1"/>
                      <w:szCs w:val="21"/>
                    </w:rPr>
                    <w:t>次</w:t>
                  </w:r>
                </w:p>
              </w:tc>
              <w:tc>
                <w:tcPr>
                  <w:tcW w:w="1462" w:type="dxa"/>
                  <w:gridSpan w:val="2"/>
                  <w:noWrap/>
                  <w:tcMar>
                    <w:left w:w="28" w:type="dxa"/>
                    <w:right w:w="28" w:type="dxa"/>
                  </w:tcMar>
                  <w:vAlign w:val="center"/>
                </w:tcPr>
                <w:p w14:paraId="00F47736" w14:textId="6007320F" w:rsidR="00CA6304" w:rsidRDefault="00CA6304" w:rsidP="004416B9">
                  <w:pPr>
                    <w:pStyle w:val="afa"/>
                    <w:spacing w:line="240" w:lineRule="auto"/>
                    <w:rPr>
                      <w:color w:val="000000" w:themeColor="text1"/>
                      <w:szCs w:val="21"/>
                    </w:rPr>
                  </w:pPr>
                  <w:r>
                    <w:rPr>
                      <w:rFonts w:hint="eastAsia"/>
                      <w:color w:val="000000" w:themeColor="text1"/>
                      <w:szCs w:val="21"/>
                    </w:rPr>
                    <w:t>99.5</w:t>
                  </w:r>
                </w:p>
              </w:tc>
              <w:tc>
                <w:tcPr>
                  <w:tcW w:w="1269" w:type="dxa"/>
                  <w:gridSpan w:val="3"/>
                  <w:vAlign w:val="center"/>
                </w:tcPr>
                <w:p w14:paraId="09847B50" w14:textId="521235E8" w:rsidR="00CA6304" w:rsidRDefault="00CA6304" w:rsidP="004416B9">
                  <w:pPr>
                    <w:pStyle w:val="afa"/>
                    <w:spacing w:line="240" w:lineRule="auto"/>
                    <w:rPr>
                      <w:color w:val="000000" w:themeColor="text1"/>
                      <w:szCs w:val="21"/>
                    </w:rPr>
                  </w:pPr>
                  <w:r>
                    <w:rPr>
                      <w:rFonts w:hint="eastAsia"/>
                      <w:color w:val="000000" w:themeColor="text1"/>
                      <w:szCs w:val="21"/>
                    </w:rPr>
                    <w:t>3.1</w:t>
                  </w:r>
                </w:p>
              </w:tc>
              <w:tc>
                <w:tcPr>
                  <w:tcW w:w="1369" w:type="dxa"/>
                  <w:gridSpan w:val="2"/>
                  <w:vAlign w:val="center"/>
                </w:tcPr>
                <w:p w14:paraId="3A7B6AB4" w14:textId="1AFFF14A" w:rsidR="00CA6304" w:rsidRDefault="00CA6304" w:rsidP="004416B9">
                  <w:pPr>
                    <w:pStyle w:val="afa"/>
                    <w:spacing w:line="240" w:lineRule="auto"/>
                    <w:rPr>
                      <w:color w:val="000000" w:themeColor="text1"/>
                      <w:szCs w:val="21"/>
                    </w:rPr>
                  </w:pPr>
                  <w:r>
                    <w:rPr>
                      <w:rFonts w:hint="eastAsia"/>
                      <w:color w:val="000000" w:themeColor="text1"/>
                      <w:szCs w:val="21"/>
                    </w:rPr>
                    <w:t>35.9</w:t>
                  </w:r>
                </w:p>
              </w:tc>
              <w:tc>
                <w:tcPr>
                  <w:tcW w:w="1178" w:type="dxa"/>
                  <w:gridSpan w:val="2"/>
                  <w:vAlign w:val="center"/>
                </w:tcPr>
                <w:p w14:paraId="7F2D13EE" w14:textId="665C7E47" w:rsidR="00CA6304" w:rsidRDefault="00CA6304" w:rsidP="004416B9">
                  <w:pPr>
                    <w:pStyle w:val="afa"/>
                    <w:spacing w:line="240" w:lineRule="auto"/>
                    <w:rPr>
                      <w:color w:val="000000" w:themeColor="text1"/>
                      <w:szCs w:val="21"/>
                    </w:rPr>
                  </w:pPr>
                  <w:r>
                    <w:rPr>
                      <w:rFonts w:hint="eastAsia"/>
                      <w:color w:val="000000" w:themeColor="text1"/>
                      <w:szCs w:val="21"/>
                    </w:rPr>
                    <w:t>晴</w:t>
                  </w:r>
                </w:p>
              </w:tc>
              <w:tc>
                <w:tcPr>
                  <w:tcW w:w="1076" w:type="dxa"/>
                  <w:gridSpan w:val="2"/>
                  <w:vAlign w:val="center"/>
                </w:tcPr>
                <w:p w14:paraId="7F629781" w14:textId="3F93ABA1" w:rsidR="00CA6304" w:rsidRDefault="00CA6304" w:rsidP="004416B9">
                  <w:pPr>
                    <w:pStyle w:val="afa"/>
                    <w:spacing w:line="240" w:lineRule="auto"/>
                    <w:rPr>
                      <w:color w:val="000000" w:themeColor="text1"/>
                      <w:szCs w:val="21"/>
                    </w:rPr>
                  </w:pPr>
                  <w:r>
                    <w:rPr>
                      <w:rFonts w:hint="eastAsia"/>
                      <w:color w:val="000000" w:themeColor="text1"/>
                      <w:szCs w:val="21"/>
                    </w:rPr>
                    <w:t>东</w:t>
                  </w:r>
                </w:p>
              </w:tc>
            </w:tr>
            <w:tr w:rsidR="00CA6304" w14:paraId="589A2EBE" w14:textId="77777777" w:rsidTr="00CA6304">
              <w:trPr>
                <w:cantSplit/>
                <w:trHeight w:val="397"/>
              </w:trPr>
              <w:tc>
                <w:tcPr>
                  <w:tcW w:w="1164" w:type="dxa"/>
                  <w:vMerge/>
                  <w:shd w:val="clear" w:color="auto" w:fill="auto"/>
                  <w:noWrap/>
                  <w:tcMar>
                    <w:left w:w="0" w:type="dxa"/>
                    <w:right w:w="0" w:type="dxa"/>
                  </w:tcMar>
                  <w:vAlign w:val="center"/>
                </w:tcPr>
                <w:p w14:paraId="391090C5" w14:textId="77777777" w:rsidR="00CA6304" w:rsidRDefault="00CA6304" w:rsidP="004416B9">
                  <w:pPr>
                    <w:pStyle w:val="afa"/>
                    <w:spacing w:line="240" w:lineRule="auto"/>
                    <w:rPr>
                      <w:color w:val="000000" w:themeColor="text1"/>
                      <w:szCs w:val="21"/>
                    </w:rPr>
                  </w:pPr>
                </w:p>
              </w:tc>
              <w:tc>
                <w:tcPr>
                  <w:tcW w:w="788" w:type="dxa"/>
                  <w:noWrap/>
                  <w:tcMar>
                    <w:left w:w="0" w:type="dxa"/>
                    <w:right w:w="0" w:type="dxa"/>
                  </w:tcMar>
                  <w:vAlign w:val="center"/>
                </w:tcPr>
                <w:p w14:paraId="4B8E9D7F" w14:textId="45E02104" w:rsidR="00CA6304" w:rsidRDefault="00CA6304" w:rsidP="004416B9">
                  <w:pPr>
                    <w:pStyle w:val="afa"/>
                    <w:spacing w:line="240" w:lineRule="auto"/>
                    <w:rPr>
                      <w:color w:val="000000" w:themeColor="text1"/>
                      <w:szCs w:val="21"/>
                    </w:rPr>
                  </w:pPr>
                  <w:r>
                    <w:rPr>
                      <w:color w:val="000000" w:themeColor="text1"/>
                      <w:szCs w:val="21"/>
                    </w:rPr>
                    <w:t>第</w:t>
                  </w:r>
                  <w:r>
                    <w:rPr>
                      <w:rFonts w:hint="eastAsia"/>
                      <w:color w:val="000000" w:themeColor="text1"/>
                      <w:szCs w:val="21"/>
                    </w:rPr>
                    <w:t>4</w:t>
                  </w:r>
                  <w:r>
                    <w:rPr>
                      <w:color w:val="000000" w:themeColor="text1"/>
                      <w:szCs w:val="21"/>
                    </w:rPr>
                    <w:t>次</w:t>
                  </w:r>
                </w:p>
              </w:tc>
              <w:tc>
                <w:tcPr>
                  <w:tcW w:w="1462" w:type="dxa"/>
                  <w:gridSpan w:val="2"/>
                  <w:noWrap/>
                  <w:tcMar>
                    <w:left w:w="28" w:type="dxa"/>
                    <w:right w:w="28" w:type="dxa"/>
                  </w:tcMar>
                  <w:vAlign w:val="center"/>
                </w:tcPr>
                <w:p w14:paraId="733731A9" w14:textId="61F1CEDC" w:rsidR="00CA6304" w:rsidRDefault="00CA6304" w:rsidP="004416B9">
                  <w:pPr>
                    <w:pStyle w:val="afa"/>
                    <w:spacing w:line="240" w:lineRule="auto"/>
                    <w:rPr>
                      <w:color w:val="000000" w:themeColor="text1"/>
                      <w:szCs w:val="21"/>
                    </w:rPr>
                  </w:pPr>
                  <w:r>
                    <w:rPr>
                      <w:rFonts w:hint="eastAsia"/>
                      <w:color w:val="000000" w:themeColor="text1"/>
                      <w:szCs w:val="21"/>
                    </w:rPr>
                    <w:t>99.5</w:t>
                  </w:r>
                </w:p>
              </w:tc>
              <w:tc>
                <w:tcPr>
                  <w:tcW w:w="1269" w:type="dxa"/>
                  <w:gridSpan w:val="3"/>
                  <w:vAlign w:val="center"/>
                </w:tcPr>
                <w:p w14:paraId="693B497D" w14:textId="5B1F091A" w:rsidR="00CA6304" w:rsidRDefault="00CA6304" w:rsidP="004416B9">
                  <w:pPr>
                    <w:pStyle w:val="afa"/>
                    <w:spacing w:line="240" w:lineRule="auto"/>
                    <w:rPr>
                      <w:color w:val="000000" w:themeColor="text1"/>
                      <w:szCs w:val="21"/>
                    </w:rPr>
                  </w:pPr>
                  <w:r>
                    <w:rPr>
                      <w:rFonts w:hint="eastAsia"/>
                      <w:color w:val="000000" w:themeColor="text1"/>
                      <w:szCs w:val="21"/>
                    </w:rPr>
                    <w:t>3.2</w:t>
                  </w:r>
                </w:p>
              </w:tc>
              <w:tc>
                <w:tcPr>
                  <w:tcW w:w="1369" w:type="dxa"/>
                  <w:gridSpan w:val="2"/>
                  <w:vAlign w:val="center"/>
                </w:tcPr>
                <w:p w14:paraId="227F2185" w14:textId="3B6917D9" w:rsidR="00CA6304" w:rsidRDefault="00CA6304" w:rsidP="004416B9">
                  <w:pPr>
                    <w:pStyle w:val="afa"/>
                    <w:spacing w:line="240" w:lineRule="auto"/>
                    <w:rPr>
                      <w:color w:val="000000" w:themeColor="text1"/>
                      <w:szCs w:val="21"/>
                    </w:rPr>
                  </w:pPr>
                  <w:r>
                    <w:rPr>
                      <w:rFonts w:hint="eastAsia"/>
                      <w:color w:val="000000" w:themeColor="text1"/>
                      <w:szCs w:val="21"/>
                    </w:rPr>
                    <w:t>34.3</w:t>
                  </w:r>
                </w:p>
              </w:tc>
              <w:tc>
                <w:tcPr>
                  <w:tcW w:w="1178" w:type="dxa"/>
                  <w:gridSpan w:val="2"/>
                  <w:vAlign w:val="center"/>
                </w:tcPr>
                <w:p w14:paraId="606F8884" w14:textId="05655F82" w:rsidR="00CA6304" w:rsidRDefault="00CA6304" w:rsidP="004416B9">
                  <w:pPr>
                    <w:pStyle w:val="afa"/>
                    <w:spacing w:line="240" w:lineRule="auto"/>
                    <w:rPr>
                      <w:color w:val="000000" w:themeColor="text1"/>
                      <w:szCs w:val="21"/>
                    </w:rPr>
                  </w:pPr>
                  <w:r>
                    <w:rPr>
                      <w:rFonts w:hint="eastAsia"/>
                      <w:color w:val="000000" w:themeColor="text1"/>
                      <w:szCs w:val="21"/>
                    </w:rPr>
                    <w:t>晴</w:t>
                  </w:r>
                </w:p>
              </w:tc>
              <w:tc>
                <w:tcPr>
                  <w:tcW w:w="1076" w:type="dxa"/>
                  <w:gridSpan w:val="2"/>
                  <w:vAlign w:val="center"/>
                </w:tcPr>
                <w:p w14:paraId="31D52286" w14:textId="1F2C2492" w:rsidR="00CA6304" w:rsidRDefault="00CA6304" w:rsidP="004416B9">
                  <w:pPr>
                    <w:pStyle w:val="afa"/>
                    <w:spacing w:line="240" w:lineRule="auto"/>
                    <w:rPr>
                      <w:color w:val="000000" w:themeColor="text1"/>
                      <w:szCs w:val="21"/>
                    </w:rPr>
                  </w:pPr>
                  <w:r>
                    <w:rPr>
                      <w:rFonts w:hint="eastAsia"/>
                      <w:color w:val="000000" w:themeColor="text1"/>
                      <w:szCs w:val="21"/>
                    </w:rPr>
                    <w:t>东</w:t>
                  </w:r>
                </w:p>
              </w:tc>
            </w:tr>
            <w:tr w:rsidR="00CA6304" w14:paraId="12CEA4F6" w14:textId="77777777" w:rsidTr="00CA6304">
              <w:trPr>
                <w:cantSplit/>
                <w:trHeight w:val="397"/>
              </w:trPr>
              <w:tc>
                <w:tcPr>
                  <w:tcW w:w="1164" w:type="dxa"/>
                  <w:vMerge w:val="restart"/>
                  <w:shd w:val="clear" w:color="auto" w:fill="auto"/>
                  <w:noWrap/>
                  <w:tcMar>
                    <w:left w:w="0" w:type="dxa"/>
                    <w:right w:w="0" w:type="dxa"/>
                  </w:tcMar>
                  <w:vAlign w:val="center"/>
                </w:tcPr>
                <w:p w14:paraId="1A1D71B1" w14:textId="751BF008" w:rsidR="00CA6304" w:rsidRDefault="00CA6304" w:rsidP="004416B9">
                  <w:pPr>
                    <w:pStyle w:val="afa"/>
                    <w:spacing w:line="240" w:lineRule="auto"/>
                    <w:rPr>
                      <w:color w:val="000000" w:themeColor="text1"/>
                      <w:szCs w:val="21"/>
                    </w:rPr>
                  </w:pPr>
                  <w:r>
                    <w:rPr>
                      <w:rFonts w:hint="eastAsia"/>
                      <w:color w:val="000000" w:themeColor="text1"/>
                      <w:szCs w:val="21"/>
                    </w:rPr>
                    <w:t>2024.8.23</w:t>
                  </w:r>
                </w:p>
              </w:tc>
              <w:tc>
                <w:tcPr>
                  <w:tcW w:w="788" w:type="dxa"/>
                  <w:noWrap/>
                  <w:tcMar>
                    <w:left w:w="0" w:type="dxa"/>
                    <w:right w:w="0" w:type="dxa"/>
                  </w:tcMar>
                  <w:vAlign w:val="center"/>
                </w:tcPr>
                <w:p w14:paraId="769F572F" w14:textId="6B1EB781" w:rsidR="00CA6304" w:rsidRDefault="00CA6304" w:rsidP="004416B9">
                  <w:pPr>
                    <w:pStyle w:val="afa"/>
                    <w:spacing w:line="240" w:lineRule="auto"/>
                    <w:rPr>
                      <w:color w:val="000000" w:themeColor="text1"/>
                      <w:szCs w:val="21"/>
                    </w:rPr>
                  </w:pPr>
                  <w:r>
                    <w:rPr>
                      <w:color w:val="000000" w:themeColor="text1"/>
                      <w:szCs w:val="21"/>
                    </w:rPr>
                    <w:t>第</w:t>
                  </w:r>
                  <w:r>
                    <w:rPr>
                      <w:color w:val="000000" w:themeColor="text1"/>
                      <w:szCs w:val="21"/>
                    </w:rPr>
                    <w:t>1</w:t>
                  </w:r>
                  <w:r>
                    <w:rPr>
                      <w:color w:val="000000" w:themeColor="text1"/>
                      <w:szCs w:val="21"/>
                    </w:rPr>
                    <w:t>次</w:t>
                  </w:r>
                </w:p>
              </w:tc>
              <w:tc>
                <w:tcPr>
                  <w:tcW w:w="1462" w:type="dxa"/>
                  <w:gridSpan w:val="2"/>
                  <w:noWrap/>
                  <w:tcMar>
                    <w:left w:w="28" w:type="dxa"/>
                    <w:right w:w="28" w:type="dxa"/>
                  </w:tcMar>
                  <w:vAlign w:val="center"/>
                </w:tcPr>
                <w:p w14:paraId="17D9A041" w14:textId="21C30FFA" w:rsidR="00CA6304" w:rsidRDefault="00CA6304" w:rsidP="004416B9">
                  <w:pPr>
                    <w:pStyle w:val="afa"/>
                    <w:spacing w:line="240" w:lineRule="auto"/>
                    <w:rPr>
                      <w:color w:val="000000" w:themeColor="text1"/>
                      <w:szCs w:val="21"/>
                    </w:rPr>
                  </w:pPr>
                  <w:r>
                    <w:rPr>
                      <w:rFonts w:hint="eastAsia"/>
                      <w:color w:val="000000" w:themeColor="text1"/>
                      <w:szCs w:val="21"/>
                    </w:rPr>
                    <w:t>99.7</w:t>
                  </w:r>
                </w:p>
              </w:tc>
              <w:tc>
                <w:tcPr>
                  <w:tcW w:w="1269" w:type="dxa"/>
                  <w:gridSpan w:val="3"/>
                  <w:vAlign w:val="center"/>
                </w:tcPr>
                <w:p w14:paraId="0C15CFDE" w14:textId="556C5F64" w:rsidR="00CA6304" w:rsidRDefault="00CA6304" w:rsidP="004416B9">
                  <w:pPr>
                    <w:pStyle w:val="afa"/>
                    <w:spacing w:line="240" w:lineRule="auto"/>
                    <w:rPr>
                      <w:color w:val="000000" w:themeColor="text1"/>
                      <w:szCs w:val="21"/>
                    </w:rPr>
                  </w:pPr>
                  <w:r>
                    <w:rPr>
                      <w:rFonts w:hint="eastAsia"/>
                      <w:color w:val="000000" w:themeColor="text1"/>
                      <w:szCs w:val="21"/>
                    </w:rPr>
                    <w:t>2.7</w:t>
                  </w:r>
                </w:p>
              </w:tc>
              <w:tc>
                <w:tcPr>
                  <w:tcW w:w="1369" w:type="dxa"/>
                  <w:gridSpan w:val="2"/>
                  <w:vAlign w:val="center"/>
                </w:tcPr>
                <w:p w14:paraId="3BD42BF3" w14:textId="47D35841" w:rsidR="00CA6304" w:rsidRDefault="00CA6304" w:rsidP="004416B9">
                  <w:pPr>
                    <w:pStyle w:val="afa"/>
                    <w:spacing w:line="240" w:lineRule="auto"/>
                    <w:rPr>
                      <w:color w:val="000000" w:themeColor="text1"/>
                      <w:szCs w:val="21"/>
                    </w:rPr>
                  </w:pPr>
                  <w:r>
                    <w:rPr>
                      <w:rFonts w:hint="eastAsia"/>
                      <w:color w:val="000000" w:themeColor="text1"/>
                      <w:szCs w:val="21"/>
                    </w:rPr>
                    <w:t>30.7</w:t>
                  </w:r>
                </w:p>
              </w:tc>
              <w:tc>
                <w:tcPr>
                  <w:tcW w:w="1178" w:type="dxa"/>
                  <w:gridSpan w:val="2"/>
                  <w:vAlign w:val="center"/>
                </w:tcPr>
                <w:p w14:paraId="7D2795CB" w14:textId="1D0DBF6B" w:rsidR="00CA6304" w:rsidRDefault="00CA6304" w:rsidP="004416B9">
                  <w:pPr>
                    <w:pStyle w:val="afa"/>
                    <w:spacing w:line="240" w:lineRule="auto"/>
                    <w:rPr>
                      <w:color w:val="000000" w:themeColor="text1"/>
                      <w:szCs w:val="21"/>
                    </w:rPr>
                  </w:pPr>
                  <w:r>
                    <w:rPr>
                      <w:rFonts w:hint="eastAsia"/>
                      <w:color w:val="000000" w:themeColor="text1"/>
                      <w:szCs w:val="21"/>
                    </w:rPr>
                    <w:t>晴</w:t>
                  </w:r>
                </w:p>
              </w:tc>
              <w:tc>
                <w:tcPr>
                  <w:tcW w:w="1076" w:type="dxa"/>
                  <w:gridSpan w:val="2"/>
                  <w:vAlign w:val="center"/>
                </w:tcPr>
                <w:p w14:paraId="72AA8574" w14:textId="7B83A9C9" w:rsidR="00CA6304" w:rsidRDefault="00CA6304" w:rsidP="004416B9">
                  <w:pPr>
                    <w:pStyle w:val="afa"/>
                    <w:spacing w:line="240" w:lineRule="auto"/>
                    <w:rPr>
                      <w:color w:val="000000" w:themeColor="text1"/>
                      <w:szCs w:val="21"/>
                    </w:rPr>
                  </w:pPr>
                  <w:r>
                    <w:rPr>
                      <w:rFonts w:hint="eastAsia"/>
                      <w:color w:val="000000" w:themeColor="text1"/>
                      <w:szCs w:val="21"/>
                    </w:rPr>
                    <w:t>东</w:t>
                  </w:r>
                </w:p>
              </w:tc>
            </w:tr>
            <w:tr w:rsidR="00CA6304" w14:paraId="67AB2328" w14:textId="77777777" w:rsidTr="00CA6304">
              <w:trPr>
                <w:cantSplit/>
                <w:trHeight w:val="397"/>
              </w:trPr>
              <w:tc>
                <w:tcPr>
                  <w:tcW w:w="1164" w:type="dxa"/>
                  <w:vMerge/>
                  <w:shd w:val="clear" w:color="auto" w:fill="auto"/>
                  <w:noWrap/>
                  <w:tcMar>
                    <w:left w:w="0" w:type="dxa"/>
                    <w:right w:w="0" w:type="dxa"/>
                  </w:tcMar>
                  <w:vAlign w:val="center"/>
                </w:tcPr>
                <w:p w14:paraId="1C9B218C" w14:textId="77777777" w:rsidR="00CA6304" w:rsidRDefault="00CA6304" w:rsidP="004416B9">
                  <w:pPr>
                    <w:pStyle w:val="afa"/>
                    <w:spacing w:line="240" w:lineRule="auto"/>
                    <w:rPr>
                      <w:color w:val="000000" w:themeColor="text1"/>
                      <w:szCs w:val="21"/>
                    </w:rPr>
                  </w:pPr>
                </w:p>
              </w:tc>
              <w:tc>
                <w:tcPr>
                  <w:tcW w:w="788" w:type="dxa"/>
                  <w:noWrap/>
                  <w:tcMar>
                    <w:left w:w="0" w:type="dxa"/>
                    <w:right w:w="0" w:type="dxa"/>
                  </w:tcMar>
                  <w:vAlign w:val="center"/>
                </w:tcPr>
                <w:p w14:paraId="0662C9D6" w14:textId="1472BA6A" w:rsidR="00CA6304" w:rsidRDefault="00CA6304" w:rsidP="004416B9">
                  <w:pPr>
                    <w:pStyle w:val="afa"/>
                    <w:spacing w:line="240" w:lineRule="auto"/>
                    <w:rPr>
                      <w:color w:val="000000" w:themeColor="text1"/>
                      <w:szCs w:val="21"/>
                    </w:rPr>
                  </w:pPr>
                  <w:r>
                    <w:rPr>
                      <w:color w:val="000000" w:themeColor="text1"/>
                      <w:szCs w:val="21"/>
                    </w:rPr>
                    <w:t>第</w:t>
                  </w:r>
                  <w:r>
                    <w:rPr>
                      <w:color w:val="000000" w:themeColor="text1"/>
                      <w:szCs w:val="21"/>
                    </w:rPr>
                    <w:t>2</w:t>
                  </w:r>
                  <w:r>
                    <w:rPr>
                      <w:color w:val="000000" w:themeColor="text1"/>
                      <w:szCs w:val="21"/>
                    </w:rPr>
                    <w:t>次</w:t>
                  </w:r>
                </w:p>
              </w:tc>
              <w:tc>
                <w:tcPr>
                  <w:tcW w:w="1462" w:type="dxa"/>
                  <w:gridSpan w:val="2"/>
                  <w:noWrap/>
                  <w:tcMar>
                    <w:left w:w="28" w:type="dxa"/>
                    <w:right w:w="28" w:type="dxa"/>
                  </w:tcMar>
                  <w:vAlign w:val="center"/>
                </w:tcPr>
                <w:p w14:paraId="06E7EAE7" w14:textId="4DA72AF3" w:rsidR="00CA6304" w:rsidRDefault="00CA6304" w:rsidP="004416B9">
                  <w:pPr>
                    <w:pStyle w:val="afa"/>
                    <w:spacing w:line="240" w:lineRule="auto"/>
                    <w:rPr>
                      <w:color w:val="000000" w:themeColor="text1"/>
                      <w:szCs w:val="21"/>
                    </w:rPr>
                  </w:pPr>
                  <w:r>
                    <w:rPr>
                      <w:rFonts w:hint="eastAsia"/>
                      <w:color w:val="000000" w:themeColor="text1"/>
                      <w:szCs w:val="21"/>
                    </w:rPr>
                    <w:t>99.6</w:t>
                  </w:r>
                </w:p>
              </w:tc>
              <w:tc>
                <w:tcPr>
                  <w:tcW w:w="1269" w:type="dxa"/>
                  <w:gridSpan w:val="3"/>
                  <w:vAlign w:val="center"/>
                </w:tcPr>
                <w:p w14:paraId="39483117" w14:textId="00B3AA89" w:rsidR="00CA6304" w:rsidRDefault="00CA6304" w:rsidP="004416B9">
                  <w:pPr>
                    <w:pStyle w:val="afa"/>
                    <w:spacing w:line="240" w:lineRule="auto"/>
                    <w:rPr>
                      <w:color w:val="000000" w:themeColor="text1"/>
                      <w:szCs w:val="21"/>
                    </w:rPr>
                  </w:pPr>
                  <w:r>
                    <w:rPr>
                      <w:rFonts w:hint="eastAsia"/>
                      <w:color w:val="000000" w:themeColor="text1"/>
                      <w:szCs w:val="21"/>
                    </w:rPr>
                    <w:t>2.5</w:t>
                  </w:r>
                </w:p>
              </w:tc>
              <w:tc>
                <w:tcPr>
                  <w:tcW w:w="1369" w:type="dxa"/>
                  <w:gridSpan w:val="2"/>
                  <w:vAlign w:val="center"/>
                </w:tcPr>
                <w:p w14:paraId="21901A8C" w14:textId="39C23D20" w:rsidR="00CA6304" w:rsidRDefault="00CA6304" w:rsidP="004416B9">
                  <w:pPr>
                    <w:pStyle w:val="afa"/>
                    <w:spacing w:line="240" w:lineRule="auto"/>
                    <w:rPr>
                      <w:color w:val="000000" w:themeColor="text1"/>
                      <w:szCs w:val="21"/>
                    </w:rPr>
                  </w:pPr>
                  <w:r>
                    <w:rPr>
                      <w:rFonts w:hint="eastAsia"/>
                      <w:color w:val="000000" w:themeColor="text1"/>
                      <w:szCs w:val="21"/>
                    </w:rPr>
                    <w:t>32.9</w:t>
                  </w:r>
                </w:p>
              </w:tc>
              <w:tc>
                <w:tcPr>
                  <w:tcW w:w="1178" w:type="dxa"/>
                  <w:gridSpan w:val="2"/>
                  <w:vAlign w:val="center"/>
                </w:tcPr>
                <w:p w14:paraId="19D3B12B" w14:textId="33752066" w:rsidR="00CA6304" w:rsidRDefault="00CA6304" w:rsidP="004416B9">
                  <w:pPr>
                    <w:pStyle w:val="afa"/>
                    <w:spacing w:line="240" w:lineRule="auto"/>
                    <w:rPr>
                      <w:color w:val="000000" w:themeColor="text1"/>
                      <w:szCs w:val="21"/>
                    </w:rPr>
                  </w:pPr>
                  <w:r>
                    <w:rPr>
                      <w:rFonts w:hint="eastAsia"/>
                      <w:color w:val="000000" w:themeColor="text1"/>
                      <w:szCs w:val="21"/>
                    </w:rPr>
                    <w:t>晴</w:t>
                  </w:r>
                </w:p>
              </w:tc>
              <w:tc>
                <w:tcPr>
                  <w:tcW w:w="1076" w:type="dxa"/>
                  <w:gridSpan w:val="2"/>
                  <w:vAlign w:val="center"/>
                </w:tcPr>
                <w:p w14:paraId="69406D39" w14:textId="05157F6E" w:rsidR="00CA6304" w:rsidRDefault="00CA6304" w:rsidP="004416B9">
                  <w:pPr>
                    <w:pStyle w:val="afa"/>
                    <w:spacing w:line="240" w:lineRule="auto"/>
                    <w:rPr>
                      <w:color w:val="000000" w:themeColor="text1"/>
                      <w:szCs w:val="21"/>
                    </w:rPr>
                  </w:pPr>
                  <w:r>
                    <w:rPr>
                      <w:rFonts w:hint="eastAsia"/>
                      <w:color w:val="000000" w:themeColor="text1"/>
                      <w:szCs w:val="21"/>
                    </w:rPr>
                    <w:t>东</w:t>
                  </w:r>
                </w:p>
              </w:tc>
            </w:tr>
            <w:tr w:rsidR="00CA6304" w14:paraId="019EA5CB" w14:textId="77777777" w:rsidTr="00CA6304">
              <w:trPr>
                <w:cantSplit/>
                <w:trHeight w:val="397"/>
              </w:trPr>
              <w:tc>
                <w:tcPr>
                  <w:tcW w:w="1164" w:type="dxa"/>
                  <w:vMerge/>
                  <w:shd w:val="clear" w:color="auto" w:fill="auto"/>
                  <w:noWrap/>
                  <w:tcMar>
                    <w:left w:w="0" w:type="dxa"/>
                    <w:right w:w="0" w:type="dxa"/>
                  </w:tcMar>
                  <w:vAlign w:val="center"/>
                </w:tcPr>
                <w:p w14:paraId="2B70B49C" w14:textId="77777777" w:rsidR="00CA6304" w:rsidRDefault="00CA6304" w:rsidP="004416B9">
                  <w:pPr>
                    <w:pStyle w:val="afa"/>
                    <w:spacing w:line="240" w:lineRule="auto"/>
                    <w:rPr>
                      <w:color w:val="000000" w:themeColor="text1"/>
                      <w:szCs w:val="21"/>
                    </w:rPr>
                  </w:pPr>
                </w:p>
              </w:tc>
              <w:tc>
                <w:tcPr>
                  <w:tcW w:w="788" w:type="dxa"/>
                  <w:noWrap/>
                  <w:tcMar>
                    <w:left w:w="0" w:type="dxa"/>
                    <w:right w:w="0" w:type="dxa"/>
                  </w:tcMar>
                  <w:vAlign w:val="center"/>
                </w:tcPr>
                <w:p w14:paraId="1DCDA0E9" w14:textId="10663360" w:rsidR="00CA6304" w:rsidRDefault="00CA6304" w:rsidP="004416B9">
                  <w:pPr>
                    <w:pStyle w:val="afa"/>
                    <w:spacing w:line="240" w:lineRule="auto"/>
                    <w:rPr>
                      <w:color w:val="000000" w:themeColor="text1"/>
                      <w:szCs w:val="21"/>
                    </w:rPr>
                  </w:pPr>
                  <w:r>
                    <w:rPr>
                      <w:color w:val="000000" w:themeColor="text1"/>
                      <w:szCs w:val="21"/>
                    </w:rPr>
                    <w:t>第</w:t>
                  </w:r>
                  <w:r>
                    <w:rPr>
                      <w:color w:val="000000" w:themeColor="text1"/>
                      <w:szCs w:val="21"/>
                    </w:rPr>
                    <w:t>3</w:t>
                  </w:r>
                  <w:r>
                    <w:rPr>
                      <w:color w:val="000000" w:themeColor="text1"/>
                      <w:szCs w:val="21"/>
                    </w:rPr>
                    <w:t>次</w:t>
                  </w:r>
                </w:p>
              </w:tc>
              <w:tc>
                <w:tcPr>
                  <w:tcW w:w="1462" w:type="dxa"/>
                  <w:gridSpan w:val="2"/>
                  <w:noWrap/>
                  <w:tcMar>
                    <w:left w:w="28" w:type="dxa"/>
                    <w:right w:w="28" w:type="dxa"/>
                  </w:tcMar>
                  <w:vAlign w:val="center"/>
                </w:tcPr>
                <w:p w14:paraId="25D6F53C" w14:textId="3A1387D4" w:rsidR="00CA6304" w:rsidRDefault="00CA6304" w:rsidP="004416B9">
                  <w:pPr>
                    <w:pStyle w:val="afa"/>
                    <w:spacing w:line="240" w:lineRule="auto"/>
                    <w:rPr>
                      <w:color w:val="000000" w:themeColor="text1"/>
                      <w:szCs w:val="21"/>
                    </w:rPr>
                  </w:pPr>
                  <w:r>
                    <w:rPr>
                      <w:rFonts w:hint="eastAsia"/>
                      <w:color w:val="000000" w:themeColor="text1"/>
                      <w:szCs w:val="21"/>
                    </w:rPr>
                    <w:t>99.5</w:t>
                  </w:r>
                </w:p>
              </w:tc>
              <w:tc>
                <w:tcPr>
                  <w:tcW w:w="1269" w:type="dxa"/>
                  <w:gridSpan w:val="3"/>
                  <w:vAlign w:val="center"/>
                </w:tcPr>
                <w:p w14:paraId="5DF73853" w14:textId="1EEFD83F" w:rsidR="00CA6304" w:rsidRDefault="00CA6304" w:rsidP="004416B9">
                  <w:pPr>
                    <w:pStyle w:val="afa"/>
                    <w:spacing w:line="240" w:lineRule="auto"/>
                    <w:rPr>
                      <w:color w:val="000000" w:themeColor="text1"/>
                      <w:szCs w:val="21"/>
                    </w:rPr>
                  </w:pPr>
                  <w:r>
                    <w:rPr>
                      <w:rFonts w:hint="eastAsia"/>
                      <w:color w:val="000000" w:themeColor="text1"/>
                      <w:szCs w:val="21"/>
                    </w:rPr>
                    <w:t>2.5</w:t>
                  </w:r>
                </w:p>
              </w:tc>
              <w:tc>
                <w:tcPr>
                  <w:tcW w:w="1369" w:type="dxa"/>
                  <w:gridSpan w:val="2"/>
                  <w:vAlign w:val="center"/>
                </w:tcPr>
                <w:p w14:paraId="7038AF2D" w14:textId="17FDCD2E" w:rsidR="00CA6304" w:rsidRDefault="00CA6304" w:rsidP="004416B9">
                  <w:pPr>
                    <w:pStyle w:val="afa"/>
                    <w:spacing w:line="240" w:lineRule="auto"/>
                    <w:rPr>
                      <w:color w:val="000000" w:themeColor="text1"/>
                      <w:szCs w:val="21"/>
                    </w:rPr>
                  </w:pPr>
                  <w:r>
                    <w:rPr>
                      <w:rFonts w:hint="eastAsia"/>
                      <w:color w:val="000000" w:themeColor="text1"/>
                      <w:szCs w:val="21"/>
                    </w:rPr>
                    <w:t>35.5</w:t>
                  </w:r>
                </w:p>
              </w:tc>
              <w:tc>
                <w:tcPr>
                  <w:tcW w:w="1178" w:type="dxa"/>
                  <w:gridSpan w:val="2"/>
                  <w:vAlign w:val="center"/>
                </w:tcPr>
                <w:p w14:paraId="64CF1035" w14:textId="2F68A932" w:rsidR="00CA6304" w:rsidRDefault="00CA6304" w:rsidP="004416B9">
                  <w:pPr>
                    <w:pStyle w:val="afa"/>
                    <w:spacing w:line="240" w:lineRule="auto"/>
                    <w:rPr>
                      <w:color w:val="000000" w:themeColor="text1"/>
                      <w:szCs w:val="21"/>
                    </w:rPr>
                  </w:pPr>
                  <w:r>
                    <w:rPr>
                      <w:rFonts w:hint="eastAsia"/>
                      <w:color w:val="000000" w:themeColor="text1"/>
                      <w:szCs w:val="21"/>
                    </w:rPr>
                    <w:t>晴</w:t>
                  </w:r>
                </w:p>
              </w:tc>
              <w:tc>
                <w:tcPr>
                  <w:tcW w:w="1076" w:type="dxa"/>
                  <w:gridSpan w:val="2"/>
                  <w:vAlign w:val="center"/>
                </w:tcPr>
                <w:p w14:paraId="76ADB8FC" w14:textId="24C658BC" w:rsidR="00CA6304" w:rsidRDefault="00CA6304" w:rsidP="004416B9">
                  <w:pPr>
                    <w:pStyle w:val="afa"/>
                    <w:spacing w:line="240" w:lineRule="auto"/>
                    <w:rPr>
                      <w:color w:val="000000" w:themeColor="text1"/>
                      <w:szCs w:val="21"/>
                    </w:rPr>
                  </w:pPr>
                  <w:r>
                    <w:rPr>
                      <w:rFonts w:hint="eastAsia"/>
                      <w:color w:val="000000" w:themeColor="text1"/>
                      <w:szCs w:val="21"/>
                    </w:rPr>
                    <w:t>东</w:t>
                  </w:r>
                </w:p>
              </w:tc>
            </w:tr>
            <w:tr w:rsidR="00CA6304" w14:paraId="3573166E" w14:textId="77777777" w:rsidTr="00CA6304">
              <w:trPr>
                <w:cantSplit/>
                <w:trHeight w:val="397"/>
              </w:trPr>
              <w:tc>
                <w:tcPr>
                  <w:tcW w:w="1164" w:type="dxa"/>
                  <w:vMerge/>
                  <w:shd w:val="clear" w:color="auto" w:fill="auto"/>
                  <w:noWrap/>
                  <w:tcMar>
                    <w:left w:w="0" w:type="dxa"/>
                    <w:right w:w="0" w:type="dxa"/>
                  </w:tcMar>
                  <w:vAlign w:val="center"/>
                </w:tcPr>
                <w:p w14:paraId="3E4B152B" w14:textId="77777777" w:rsidR="00CA6304" w:rsidRDefault="00CA6304" w:rsidP="004416B9">
                  <w:pPr>
                    <w:pStyle w:val="afa"/>
                    <w:spacing w:line="240" w:lineRule="auto"/>
                    <w:rPr>
                      <w:color w:val="000000" w:themeColor="text1"/>
                      <w:szCs w:val="21"/>
                    </w:rPr>
                  </w:pPr>
                </w:p>
              </w:tc>
              <w:tc>
                <w:tcPr>
                  <w:tcW w:w="788" w:type="dxa"/>
                  <w:noWrap/>
                  <w:tcMar>
                    <w:left w:w="0" w:type="dxa"/>
                    <w:right w:w="0" w:type="dxa"/>
                  </w:tcMar>
                  <w:vAlign w:val="center"/>
                </w:tcPr>
                <w:p w14:paraId="6177E3D8" w14:textId="3BCDAC90" w:rsidR="00CA6304" w:rsidRDefault="00CA6304" w:rsidP="004416B9">
                  <w:pPr>
                    <w:pStyle w:val="afa"/>
                    <w:spacing w:line="240" w:lineRule="auto"/>
                    <w:rPr>
                      <w:color w:val="000000" w:themeColor="text1"/>
                      <w:szCs w:val="21"/>
                    </w:rPr>
                  </w:pPr>
                  <w:r>
                    <w:rPr>
                      <w:color w:val="000000" w:themeColor="text1"/>
                      <w:szCs w:val="21"/>
                    </w:rPr>
                    <w:t>第</w:t>
                  </w:r>
                  <w:r>
                    <w:rPr>
                      <w:rFonts w:hint="eastAsia"/>
                      <w:color w:val="000000" w:themeColor="text1"/>
                      <w:szCs w:val="21"/>
                    </w:rPr>
                    <w:t>4</w:t>
                  </w:r>
                  <w:r>
                    <w:rPr>
                      <w:color w:val="000000" w:themeColor="text1"/>
                      <w:szCs w:val="21"/>
                    </w:rPr>
                    <w:t>次</w:t>
                  </w:r>
                </w:p>
              </w:tc>
              <w:tc>
                <w:tcPr>
                  <w:tcW w:w="1462" w:type="dxa"/>
                  <w:gridSpan w:val="2"/>
                  <w:noWrap/>
                  <w:tcMar>
                    <w:left w:w="28" w:type="dxa"/>
                    <w:right w:w="28" w:type="dxa"/>
                  </w:tcMar>
                  <w:vAlign w:val="center"/>
                </w:tcPr>
                <w:p w14:paraId="18B08E50" w14:textId="442EC87E" w:rsidR="00CA6304" w:rsidRDefault="00CA6304" w:rsidP="004416B9">
                  <w:pPr>
                    <w:pStyle w:val="afa"/>
                    <w:spacing w:line="240" w:lineRule="auto"/>
                    <w:rPr>
                      <w:color w:val="000000" w:themeColor="text1"/>
                      <w:szCs w:val="21"/>
                    </w:rPr>
                  </w:pPr>
                  <w:r>
                    <w:rPr>
                      <w:rFonts w:hint="eastAsia"/>
                      <w:color w:val="000000" w:themeColor="text1"/>
                      <w:szCs w:val="21"/>
                    </w:rPr>
                    <w:t>99.5</w:t>
                  </w:r>
                </w:p>
              </w:tc>
              <w:tc>
                <w:tcPr>
                  <w:tcW w:w="1269" w:type="dxa"/>
                  <w:gridSpan w:val="3"/>
                  <w:vAlign w:val="center"/>
                </w:tcPr>
                <w:p w14:paraId="4B7B049F" w14:textId="2B01A280" w:rsidR="00CA6304" w:rsidRDefault="00CA6304" w:rsidP="004416B9">
                  <w:pPr>
                    <w:pStyle w:val="afa"/>
                    <w:spacing w:line="240" w:lineRule="auto"/>
                    <w:rPr>
                      <w:color w:val="000000" w:themeColor="text1"/>
                      <w:szCs w:val="21"/>
                    </w:rPr>
                  </w:pPr>
                  <w:r>
                    <w:rPr>
                      <w:rFonts w:hint="eastAsia"/>
                      <w:color w:val="000000" w:themeColor="text1"/>
                      <w:szCs w:val="21"/>
                    </w:rPr>
                    <w:t>2.7</w:t>
                  </w:r>
                </w:p>
              </w:tc>
              <w:tc>
                <w:tcPr>
                  <w:tcW w:w="1369" w:type="dxa"/>
                  <w:gridSpan w:val="2"/>
                  <w:vAlign w:val="center"/>
                </w:tcPr>
                <w:p w14:paraId="496D2F76" w14:textId="5BF407D6" w:rsidR="00CA6304" w:rsidRDefault="00CA6304" w:rsidP="004416B9">
                  <w:pPr>
                    <w:pStyle w:val="afa"/>
                    <w:spacing w:line="240" w:lineRule="auto"/>
                    <w:rPr>
                      <w:color w:val="000000" w:themeColor="text1"/>
                      <w:szCs w:val="21"/>
                    </w:rPr>
                  </w:pPr>
                  <w:r>
                    <w:rPr>
                      <w:rFonts w:hint="eastAsia"/>
                      <w:color w:val="000000" w:themeColor="text1"/>
                      <w:szCs w:val="21"/>
                    </w:rPr>
                    <w:t>34.1</w:t>
                  </w:r>
                </w:p>
              </w:tc>
              <w:tc>
                <w:tcPr>
                  <w:tcW w:w="1178" w:type="dxa"/>
                  <w:gridSpan w:val="2"/>
                  <w:vAlign w:val="center"/>
                </w:tcPr>
                <w:p w14:paraId="531B268F" w14:textId="5D2FA938" w:rsidR="00CA6304" w:rsidRDefault="00CA6304" w:rsidP="004416B9">
                  <w:pPr>
                    <w:pStyle w:val="afa"/>
                    <w:spacing w:line="240" w:lineRule="auto"/>
                    <w:rPr>
                      <w:color w:val="000000" w:themeColor="text1"/>
                      <w:szCs w:val="21"/>
                    </w:rPr>
                  </w:pPr>
                  <w:r>
                    <w:rPr>
                      <w:rFonts w:hint="eastAsia"/>
                      <w:color w:val="000000" w:themeColor="text1"/>
                      <w:szCs w:val="21"/>
                    </w:rPr>
                    <w:t>晴</w:t>
                  </w:r>
                </w:p>
              </w:tc>
              <w:tc>
                <w:tcPr>
                  <w:tcW w:w="1076" w:type="dxa"/>
                  <w:gridSpan w:val="2"/>
                  <w:vAlign w:val="center"/>
                </w:tcPr>
                <w:p w14:paraId="53A32945" w14:textId="6846D97E" w:rsidR="00CA6304" w:rsidRDefault="00CA6304" w:rsidP="004416B9">
                  <w:pPr>
                    <w:pStyle w:val="afa"/>
                    <w:spacing w:line="240" w:lineRule="auto"/>
                    <w:rPr>
                      <w:color w:val="000000" w:themeColor="text1"/>
                      <w:szCs w:val="21"/>
                    </w:rPr>
                  </w:pPr>
                  <w:r>
                    <w:rPr>
                      <w:rFonts w:hint="eastAsia"/>
                      <w:color w:val="000000" w:themeColor="text1"/>
                      <w:szCs w:val="21"/>
                    </w:rPr>
                    <w:t>东</w:t>
                  </w:r>
                </w:p>
              </w:tc>
            </w:tr>
          </w:tbl>
          <w:p w14:paraId="3F413FA6" w14:textId="3356D87A" w:rsidR="0093790C" w:rsidRDefault="00071A84">
            <w:pPr>
              <w:spacing w:line="480" w:lineRule="exact"/>
              <w:ind w:firstLineChars="200" w:firstLine="480"/>
              <w:jc w:val="both"/>
              <w:textAlignment w:val="baseline"/>
              <w:rPr>
                <w:rFonts w:ascii="Times New Roman" w:eastAsia="宋体" w:hAnsi="Times New Roman"/>
                <w:color w:val="000000" w:themeColor="text1"/>
                <w:sz w:val="24"/>
                <w:szCs w:val="24"/>
              </w:rPr>
            </w:pPr>
            <w:r>
              <w:rPr>
                <w:rFonts w:ascii="Times New Roman" w:eastAsia="宋体" w:hAnsi="Times New Roman" w:hint="eastAsia"/>
                <w:bCs/>
                <w:color w:val="000000" w:themeColor="text1"/>
                <w:sz w:val="24"/>
                <w:szCs w:val="24"/>
              </w:rPr>
              <w:t>由检测结果可知：</w:t>
            </w:r>
            <w:r w:rsidR="00243AD5">
              <w:rPr>
                <w:rFonts w:ascii="Times New Roman" w:eastAsia="宋体" w:hAnsi="Times New Roman" w:hint="eastAsia"/>
                <w:bCs/>
                <w:color w:val="000000" w:themeColor="text1"/>
                <w:sz w:val="24"/>
                <w:szCs w:val="24"/>
              </w:rPr>
              <w:t>①</w:t>
            </w:r>
            <w:r>
              <w:rPr>
                <w:rFonts w:ascii="Times New Roman" w:eastAsia="宋体" w:hAnsi="Times New Roman" w:hint="eastAsia"/>
                <w:bCs/>
                <w:color w:val="000000" w:themeColor="text1"/>
                <w:sz w:val="24"/>
                <w:szCs w:val="24"/>
              </w:rPr>
              <w:t>本项目厂界下风向无组织颗粒物浓度范围为</w:t>
            </w:r>
            <w:r>
              <w:rPr>
                <w:rFonts w:ascii="Times New Roman" w:eastAsia="宋体" w:hAnsi="Times New Roman" w:hint="eastAsia"/>
                <w:bCs/>
                <w:color w:val="000000" w:themeColor="text1"/>
                <w:sz w:val="24"/>
                <w:szCs w:val="24"/>
              </w:rPr>
              <w:t>0.</w:t>
            </w:r>
            <w:r w:rsidR="00D540BF">
              <w:rPr>
                <w:rFonts w:ascii="Times New Roman" w:eastAsia="宋体" w:hAnsi="Times New Roman" w:hint="eastAsia"/>
                <w:bCs/>
                <w:color w:val="000000" w:themeColor="text1"/>
                <w:sz w:val="24"/>
                <w:szCs w:val="24"/>
              </w:rPr>
              <w:t>185</w:t>
            </w:r>
            <w:r>
              <w:rPr>
                <w:rFonts w:ascii="Times New Roman" w:eastAsia="宋体" w:hAnsi="Times New Roman" w:hint="eastAsia"/>
                <w:bCs/>
                <w:color w:val="000000" w:themeColor="text1"/>
                <w:sz w:val="24"/>
                <w:szCs w:val="24"/>
              </w:rPr>
              <w:t>~0.2</w:t>
            </w:r>
            <w:r w:rsidR="00D540BF">
              <w:rPr>
                <w:rFonts w:ascii="Times New Roman" w:eastAsia="宋体" w:hAnsi="Times New Roman" w:hint="eastAsia"/>
                <w:bCs/>
                <w:color w:val="000000" w:themeColor="text1"/>
                <w:sz w:val="24"/>
                <w:szCs w:val="24"/>
              </w:rPr>
              <w:t>71</w:t>
            </w:r>
            <w:r>
              <w:rPr>
                <w:rFonts w:ascii="Times New Roman" w:eastAsia="宋体" w:hAnsi="Times New Roman"/>
                <w:bCs/>
                <w:color w:val="000000" w:themeColor="text1"/>
                <w:sz w:val="24"/>
                <w:szCs w:val="24"/>
              </w:rPr>
              <w:t>mg/m</w:t>
            </w:r>
            <w:r>
              <w:rPr>
                <w:rFonts w:ascii="Times New Roman" w:eastAsia="宋体" w:hAnsi="Times New Roman"/>
                <w:bCs/>
                <w:color w:val="000000" w:themeColor="text1"/>
                <w:sz w:val="24"/>
                <w:szCs w:val="24"/>
                <w:vertAlign w:val="superscript"/>
              </w:rPr>
              <w:t>3</w:t>
            </w:r>
            <w:r w:rsidR="00A74EAD">
              <w:rPr>
                <w:rFonts w:ascii="Times New Roman" w:eastAsia="宋体" w:hAnsi="Times New Roman" w:hint="eastAsia"/>
                <w:bCs/>
                <w:color w:val="000000" w:themeColor="text1"/>
                <w:sz w:val="24"/>
                <w:szCs w:val="24"/>
              </w:rPr>
              <w:t>，</w:t>
            </w:r>
            <w:r>
              <w:rPr>
                <w:rFonts w:ascii="Times New Roman" w:eastAsia="宋体" w:hAnsi="Times New Roman" w:hint="eastAsia"/>
                <w:color w:val="000000" w:themeColor="text1"/>
                <w:sz w:val="24"/>
                <w:szCs w:val="24"/>
              </w:rPr>
              <w:t>满足《大气污染物综合排放标准》（</w:t>
            </w:r>
            <w:r>
              <w:rPr>
                <w:rFonts w:ascii="Times New Roman" w:eastAsia="宋体" w:hAnsi="Times New Roman" w:hint="eastAsia"/>
                <w:color w:val="000000" w:themeColor="text1"/>
                <w:sz w:val="24"/>
                <w:szCs w:val="24"/>
              </w:rPr>
              <w:t>GB16297-1996</w:t>
            </w:r>
            <w:r>
              <w:rPr>
                <w:rFonts w:ascii="Times New Roman" w:eastAsia="宋体" w:hAnsi="Times New Roman" w:hint="eastAsia"/>
                <w:color w:val="000000" w:themeColor="text1"/>
                <w:sz w:val="24"/>
                <w:szCs w:val="24"/>
              </w:rPr>
              <w:t>）表</w:t>
            </w:r>
            <w:r>
              <w:rPr>
                <w:rFonts w:ascii="Times New Roman" w:eastAsia="宋体" w:hAnsi="Times New Roman" w:hint="eastAsia"/>
                <w:color w:val="000000" w:themeColor="text1"/>
                <w:sz w:val="24"/>
                <w:szCs w:val="24"/>
              </w:rPr>
              <w:t>2</w:t>
            </w:r>
            <w:r>
              <w:rPr>
                <w:rFonts w:ascii="Times New Roman" w:eastAsia="宋体" w:hAnsi="Times New Roman"/>
                <w:color w:val="000000" w:themeColor="text1"/>
                <w:sz w:val="24"/>
                <w:szCs w:val="24"/>
              </w:rPr>
              <w:t>二级标准</w:t>
            </w:r>
            <w:r>
              <w:rPr>
                <w:rFonts w:ascii="Times New Roman" w:eastAsia="宋体" w:hAnsi="Times New Roman" w:hint="eastAsia"/>
                <w:color w:val="000000" w:themeColor="text1"/>
                <w:sz w:val="24"/>
                <w:szCs w:val="24"/>
              </w:rPr>
              <w:t>无组织颗粒物浓度</w:t>
            </w:r>
            <w:r>
              <w:rPr>
                <w:rFonts w:ascii="Times New Roman" w:eastAsia="宋体" w:hAnsi="Times New Roman" w:hint="eastAsia"/>
                <w:color w:val="000000" w:themeColor="text1"/>
                <w:sz w:val="24"/>
                <w:szCs w:val="24"/>
              </w:rPr>
              <w:t>1.0</w:t>
            </w:r>
            <w:r>
              <w:rPr>
                <w:rFonts w:ascii="Times New Roman" w:eastAsia="宋体" w:hAnsi="Times New Roman"/>
                <w:bCs/>
                <w:color w:val="000000" w:themeColor="text1"/>
                <w:sz w:val="24"/>
                <w:szCs w:val="24"/>
              </w:rPr>
              <w:t>mg/m</w:t>
            </w:r>
            <w:r>
              <w:rPr>
                <w:rFonts w:ascii="Times New Roman" w:eastAsia="宋体" w:hAnsi="Times New Roman"/>
                <w:bCs/>
                <w:color w:val="000000" w:themeColor="text1"/>
                <w:sz w:val="24"/>
                <w:szCs w:val="24"/>
                <w:vertAlign w:val="superscript"/>
              </w:rPr>
              <w:t>3</w:t>
            </w:r>
            <w:r>
              <w:rPr>
                <w:rFonts w:ascii="Times New Roman" w:eastAsia="宋体" w:hAnsi="Times New Roman" w:hint="eastAsia"/>
                <w:color w:val="000000" w:themeColor="text1"/>
                <w:sz w:val="24"/>
                <w:szCs w:val="24"/>
              </w:rPr>
              <w:t>的标准限值，同时满足《新乡市生态环境局关于进一步规范工业企业颗粒物排放限值的通知》无组织颗粒物浓度</w:t>
            </w:r>
            <w:r>
              <w:rPr>
                <w:rFonts w:ascii="Times New Roman" w:eastAsia="宋体" w:hAnsi="Times New Roman" w:hint="eastAsia"/>
                <w:color w:val="000000" w:themeColor="text1"/>
                <w:sz w:val="24"/>
                <w:szCs w:val="24"/>
              </w:rPr>
              <w:t>0.5</w:t>
            </w:r>
            <w:r>
              <w:rPr>
                <w:rFonts w:ascii="Times New Roman" w:eastAsia="宋体" w:hAnsi="Times New Roman"/>
                <w:bCs/>
                <w:color w:val="000000" w:themeColor="text1"/>
                <w:sz w:val="24"/>
                <w:szCs w:val="24"/>
              </w:rPr>
              <w:t>mg/m</w:t>
            </w:r>
            <w:r>
              <w:rPr>
                <w:rFonts w:ascii="Times New Roman" w:eastAsia="宋体" w:hAnsi="Times New Roman"/>
                <w:bCs/>
                <w:color w:val="000000" w:themeColor="text1"/>
                <w:sz w:val="24"/>
                <w:szCs w:val="24"/>
                <w:vertAlign w:val="superscript"/>
              </w:rPr>
              <w:t>3</w:t>
            </w:r>
            <w:r>
              <w:rPr>
                <w:rFonts w:ascii="Times New Roman" w:eastAsia="宋体" w:hAnsi="Times New Roman" w:hint="eastAsia"/>
                <w:color w:val="000000" w:themeColor="text1"/>
                <w:sz w:val="24"/>
                <w:szCs w:val="24"/>
              </w:rPr>
              <w:t>的标准限值。</w:t>
            </w:r>
            <w:r w:rsidR="00243AD5">
              <w:rPr>
                <w:rFonts w:ascii="Times New Roman" w:eastAsia="宋体" w:hAnsi="Times New Roman" w:hint="eastAsia"/>
                <w:color w:val="000000" w:themeColor="text1"/>
                <w:sz w:val="24"/>
                <w:szCs w:val="24"/>
              </w:rPr>
              <w:t>②本项目厂界下风向无组织非甲烷总烃浓度范围为</w:t>
            </w:r>
            <w:r w:rsidR="002D6917">
              <w:rPr>
                <w:rFonts w:ascii="Times New Roman" w:eastAsia="宋体" w:hAnsi="Times New Roman" w:hint="eastAsia"/>
                <w:bCs/>
                <w:color w:val="000000" w:themeColor="text1"/>
                <w:sz w:val="24"/>
                <w:szCs w:val="24"/>
              </w:rPr>
              <w:t>0.30~0.83</w:t>
            </w:r>
            <w:r w:rsidR="00243AD5">
              <w:rPr>
                <w:rFonts w:ascii="Times New Roman" w:eastAsia="宋体" w:hAnsi="Times New Roman"/>
                <w:bCs/>
                <w:color w:val="000000" w:themeColor="text1"/>
                <w:sz w:val="24"/>
                <w:szCs w:val="24"/>
              </w:rPr>
              <w:t>mg/m</w:t>
            </w:r>
            <w:r w:rsidR="00243AD5">
              <w:rPr>
                <w:rFonts w:ascii="Times New Roman" w:eastAsia="宋体" w:hAnsi="Times New Roman"/>
                <w:bCs/>
                <w:color w:val="000000" w:themeColor="text1"/>
                <w:sz w:val="24"/>
                <w:szCs w:val="24"/>
                <w:vertAlign w:val="superscript"/>
              </w:rPr>
              <w:t>3</w:t>
            </w:r>
            <w:r w:rsidR="00243AD5">
              <w:rPr>
                <w:rFonts w:ascii="Times New Roman" w:eastAsia="宋体" w:hAnsi="Times New Roman" w:hint="eastAsia"/>
                <w:bCs/>
                <w:color w:val="000000" w:themeColor="text1"/>
                <w:sz w:val="24"/>
                <w:szCs w:val="24"/>
              </w:rPr>
              <w:t>，</w:t>
            </w:r>
            <w:r w:rsidR="00243AD5">
              <w:rPr>
                <w:rFonts w:ascii="Times New Roman" w:eastAsia="宋体" w:hAnsi="Times New Roman" w:hint="eastAsia"/>
                <w:color w:val="000000" w:themeColor="text1"/>
                <w:sz w:val="24"/>
                <w:szCs w:val="24"/>
              </w:rPr>
              <w:t>满足</w:t>
            </w:r>
            <w:r w:rsidR="000C5FBA" w:rsidRPr="000C5FBA">
              <w:rPr>
                <w:rFonts w:ascii="Times New Roman" w:eastAsia="宋体" w:hAnsi="Times New Roman"/>
                <w:bCs/>
                <w:color w:val="000000" w:themeColor="text1"/>
                <w:sz w:val="24"/>
                <w:szCs w:val="24"/>
              </w:rPr>
              <w:t>《关于全省开展工业企业挥发性有机物专项治理工作中排放建议的通知》（豫环攻坚办【</w:t>
            </w:r>
            <w:r w:rsidR="000C5FBA" w:rsidRPr="000C5FBA">
              <w:rPr>
                <w:rFonts w:ascii="Times New Roman" w:eastAsia="宋体" w:hAnsi="Times New Roman"/>
                <w:bCs/>
                <w:color w:val="000000" w:themeColor="text1"/>
                <w:sz w:val="24"/>
                <w:szCs w:val="24"/>
              </w:rPr>
              <w:t>2017</w:t>
            </w:r>
            <w:r w:rsidR="000C5FBA" w:rsidRPr="000C5FBA">
              <w:rPr>
                <w:rFonts w:ascii="Times New Roman" w:eastAsia="宋体" w:hAnsi="Times New Roman"/>
                <w:bCs/>
                <w:color w:val="000000" w:themeColor="text1"/>
                <w:sz w:val="24"/>
                <w:szCs w:val="24"/>
              </w:rPr>
              <w:t>】</w:t>
            </w:r>
            <w:r w:rsidR="000C5FBA" w:rsidRPr="000C5FBA">
              <w:rPr>
                <w:rFonts w:ascii="Times New Roman" w:eastAsia="宋体" w:hAnsi="Times New Roman"/>
                <w:bCs/>
                <w:color w:val="000000" w:themeColor="text1"/>
                <w:sz w:val="24"/>
                <w:szCs w:val="24"/>
              </w:rPr>
              <w:t>162</w:t>
            </w:r>
            <w:r w:rsidR="000C5FBA" w:rsidRPr="000C5FBA">
              <w:rPr>
                <w:rFonts w:ascii="Times New Roman" w:eastAsia="宋体" w:hAnsi="Times New Roman"/>
                <w:bCs/>
                <w:color w:val="000000" w:themeColor="text1"/>
                <w:sz w:val="24"/>
                <w:szCs w:val="24"/>
              </w:rPr>
              <w:t>号）</w:t>
            </w:r>
            <w:r w:rsidR="000C5FBA">
              <w:rPr>
                <w:rFonts w:ascii="Times New Roman" w:eastAsia="宋体" w:hAnsi="Times New Roman" w:hint="eastAsia"/>
                <w:bCs/>
                <w:color w:val="000000" w:themeColor="text1"/>
                <w:sz w:val="24"/>
                <w:szCs w:val="24"/>
              </w:rPr>
              <w:t>无组织非甲烷总烃</w:t>
            </w:r>
            <w:r w:rsidR="000C5FBA">
              <w:rPr>
                <w:rFonts w:ascii="Times New Roman" w:eastAsia="宋体" w:hAnsi="Times New Roman" w:hint="eastAsia"/>
                <w:color w:val="000000" w:themeColor="text1"/>
                <w:sz w:val="24"/>
                <w:szCs w:val="24"/>
              </w:rPr>
              <w:t>2.0</w:t>
            </w:r>
            <w:r w:rsidR="000C5FBA">
              <w:rPr>
                <w:rFonts w:ascii="Times New Roman" w:eastAsia="宋体" w:hAnsi="Times New Roman"/>
                <w:bCs/>
                <w:color w:val="000000" w:themeColor="text1"/>
                <w:sz w:val="24"/>
                <w:szCs w:val="24"/>
              </w:rPr>
              <w:t>mg/m</w:t>
            </w:r>
            <w:r w:rsidR="000C5FBA">
              <w:rPr>
                <w:rFonts w:ascii="Times New Roman" w:eastAsia="宋体" w:hAnsi="Times New Roman"/>
                <w:bCs/>
                <w:color w:val="000000" w:themeColor="text1"/>
                <w:sz w:val="24"/>
                <w:szCs w:val="24"/>
                <w:vertAlign w:val="superscript"/>
              </w:rPr>
              <w:t>3</w:t>
            </w:r>
            <w:r w:rsidR="000C5FBA">
              <w:rPr>
                <w:rFonts w:ascii="Times New Roman" w:eastAsia="宋体" w:hAnsi="Times New Roman" w:hint="eastAsia"/>
                <w:color w:val="000000" w:themeColor="text1"/>
                <w:sz w:val="24"/>
                <w:szCs w:val="24"/>
              </w:rPr>
              <w:t>的标准限值。</w:t>
            </w:r>
          </w:p>
          <w:p w14:paraId="3F413FA7" w14:textId="77777777" w:rsidR="0093790C" w:rsidRDefault="00071A84">
            <w:pPr>
              <w:spacing w:line="480" w:lineRule="exact"/>
              <w:ind w:firstLineChars="200" w:firstLine="482"/>
              <w:textAlignment w:val="baseline"/>
              <w:rPr>
                <w:rFonts w:ascii="Times New Roman" w:eastAsia="宋体" w:hAnsi="Times New Roman"/>
                <w:b/>
                <w:color w:val="000000" w:themeColor="text1"/>
                <w:sz w:val="24"/>
                <w:szCs w:val="24"/>
              </w:rPr>
            </w:pPr>
            <w:r>
              <w:rPr>
                <w:rFonts w:ascii="Times New Roman" w:eastAsia="宋体" w:hAnsi="Times New Roman" w:hint="eastAsia"/>
                <w:b/>
                <w:color w:val="000000" w:themeColor="text1"/>
                <w:sz w:val="24"/>
                <w:szCs w:val="24"/>
              </w:rPr>
              <w:t>2</w:t>
            </w:r>
            <w:r>
              <w:rPr>
                <w:rFonts w:ascii="Times New Roman" w:eastAsia="宋体" w:hAnsi="Times New Roman"/>
                <w:b/>
                <w:color w:val="000000" w:themeColor="text1"/>
                <w:sz w:val="24"/>
                <w:szCs w:val="24"/>
              </w:rPr>
              <w:t>、噪声检测结果与评价</w:t>
            </w:r>
          </w:p>
          <w:p w14:paraId="3F413FA8" w14:textId="2BD0D511" w:rsidR="0093790C" w:rsidRDefault="00071A84">
            <w:pPr>
              <w:widowControl w:val="0"/>
              <w:spacing w:line="480" w:lineRule="exact"/>
              <w:ind w:firstLineChars="200" w:firstLine="480"/>
              <w:jc w:val="both"/>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t>表</w:t>
            </w:r>
            <w:r>
              <w:rPr>
                <w:rFonts w:ascii="Times New Roman" w:eastAsia="黑体" w:hAnsi="Times New Roman" w:hint="eastAsia"/>
                <w:bCs/>
                <w:color w:val="000000" w:themeColor="text1"/>
                <w:kern w:val="2"/>
                <w:sz w:val="24"/>
                <w:szCs w:val="24"/>
              </w:rPr>
              <w:t>21</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噪声检测结果</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单位：</w:t>
            </w:r>
            <w:r>
              <w:rPr>
                <w:rFonts w:ascii="Times New Roman" w:eastAsia="黑体" w:hAnsi="Times New Roman"/>
                <w:bCs/>
                <w:color w:val="000000" w:themeColor="text1"/>
                <w:kern w:val="2"/>
                <w:sz w:val="24"/>
                <w:szCs w:val="24"/>
              </w:rPr>
              <w:t>dB(A)</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Look w:val="04A0" w:firstRow="1" w:lastRow="0" w:firstColumn="1" w:lastColumn="0" w:noHBand="0" w:noVBand="1"/>
            </w:tblPr>
            <w:tblGrid>
              <w:gridCol w:w="993"/>
              <w:gridCol w:w="708"/>
              <w:gridCol w:w="1560"/>
              <w:gridCol w:w="1701"/>
              <w:gridCol w:w="1701"/>
              <w:gridCol w:w="1643"/>
            </w:tblGrid>
            <w:tr w:rsidR="0093790C" w14:paraId="3F413FAF" w14:textId="77777777" w:rsidTr="001257A1">
              <w:trPr>
                <w:trHeight w:val="397"/>
              </w:trPr>
              <w:tc>
                <w:tcPr>
                  <w:tcW w:w="993" w:type="dxa"/>
                  <w:tcMar>
                    <w:left w:w="0" w:type="dxa"/>
                    <w:right w:w="0" w:type="dxa"/>
                  </w:tcMar>
                  <w:vAlign w:val="center"/>
                </w:tcPr>
                <w:p w14:paraId="3F413FA9" w14:textId="77777777" w:rsidR="0093790C" w:rsidRDefault="00071A84">
                  <w:pPr>
                    <w:snapToGrid w:val="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检测日期</w:t>
                  </w:r>
                </w:p>
              </w:tc>
              <w:tc>
                <w:tcPr>
                  <w:tcW w:w="708" w:type="dxa"/>
                  <w:vAlign w:val="center"/>
                </w:tcPr>
                <w:p w14:paraId="3F413FAA" w14:textId="77777777" w:rsidR="0093790C" w:rsidRDefault="00071A84">
                  <w:pPr>
                    <w:snapToGrid w:val="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检测时段</w:t>
                  </w:r>
                </w:p>
              </w:tc>
              <w:tc>
                <w:tcPr>
                  <w:tcW w:w="1560" w:type="dxa"/>
                  <w:tcMar>
                    <w:left w:w="0" w:type="dxa"/>
                    <w:right w:w="0" w:type="dxa"/>
                  </w:tcMar>
                  <w:vAlign w:val="center"/>
                </w:tcPr>
                <w:p w14:paraId="3F413FAB" w14:textId="77777777" w:rsidR="0093790C" w:rsidRDefault="00071A84">
                  <w:pPr>
                    <w:snapToGrid w:val="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东厂界</w:t>
                  </w:r>
                </w:p>
              </w:tc>
              <w:tc>
                <w:tcPr>
                  <w:tcW w:w="1701" w:type="dxa"/>
                  <w:tcMar>
                    <w:left w:w="0" w:type="dxa"/>
                    <w:right w:w="0" w:type="dxa"/>
                  </w:tcMar>
                  <w:vAlign w:val="center"/>
                </w:tcPr>
                <w:p w14:paraId="3F413FAC" w14:textId="77777777" w:rsidR="0093790C" w:rsidRDefault="00071A84">
                  <w:pPr>
                    <w:snapToGrid w:val="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南厂界</w:t>
                  </w:r>
                </w:p>
              </w:tc>
              <w:tc>
                <w:tcPr>
                  <w:tcW w:w="1701" w:type="dxa"/>
                  <w:vAlign w:val="center"/>
                </w:tcPr>
                <w:p w14:paraId="3F413FAD" w14:textId="77777777" w:rsidR="0093790C" w:rsidRDefault="00071A84">
                  <w:pPr>
                    <w:snapToGrid w:val="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西厂界</w:t>
                  </w:r>
                </w:p>
              </w:tc>
              <w:tc>
                <w:tcPr>
                  <w:tcW w:w="1643" w:type="dxa"/>
                  <w:tcMar>
                    <w:left w:w="0" w:type="dxa"/>
                    <w:right w:w="0" w:type="dxa"/>
                  </w:tcMar>
                  <w:vAlign w:val="center"/>
                </w:tcPr>
                <w:p w14:paraId="3F413FAE" w14:textId="77777777" w:rsidR="0093790C" w:rsidRDefault="00071A84">
                  <w:pPr>
                    <w:snapToGrid w:val="0"/>
                    <w:jc w:val="center"/>
                    <w:rPr>
                      <w:rFonts w:ascii="Times New Roman" w:eastAsia="宋体" w:hAnsi="Times New Roman"/>
                      <w:b/>
                      <w:color w:val="000000" w:themeColor="text1"/>
                      <w:sz w:val="21"/>
                      <w:szCs w:val="21"/>
                    </w:rPr>
                  </w:pPr>
                  <w:r>
                    <w:rPr>
                      <w:rFonts w:ascii="Times New Roman" w:eastAsia="宋体" w:hAnsi="Times New Roman"/>
                      <w:b/>
                      <w:color w:val="000000" w:themeColor="text1"/>
                      <w:sz w:val="21"/>
                      <w:szCs w:val="21"/>
                    </w:rPr>
                    <w:t>北厂界</w:t>
                  </w:r>
                </w:p>
              </w:tc>
            </w:tr>
            <w:tr w:rsidR="0093790C" w14:paraId="3F413FB6" w14:textId="77777777" w:rsidTr="001257A1">
              <w:trPr>
                <w:trHeight w:val="397"/>
              </w:trPr>
              <w:tc>
                <w:tcPr>
                  <w:tcW w:w="993" w:type="dxa"/>
                  <w:tcMar>
                    <w:left w:w="0" w:type="dxa"/>
                    <w:right w:w="0" w:type="dxa"/>
                  </w:tcMar>
                  <w:vAlign w:val="center"/>
                </w:tcPr>
                <w:p w14:paraId="3F413FB0" w14:textId="462BEB00"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2024</w:t>
                  </w:r>
                  <w:r w:rsidR="001257A1">
                    <w:rPr>
                      <w:rFonts w:ascii="Times New Roman" w:eastAsia="宋体" w:hAnsi="Times New Roman" w:hint="eastAsia"/>
                      <w:color w:val="000000" w:themeColor="text1"/>
                      <w:sz w:val="21"/>
                      <w:szCs w:val="21"/>
                    </w:rPr>
                    <w:t>.8.22</w:t>
                  </w:r>
                </w:p>
              </w:tc>
              <w:tc>
                <w:tcPr>
                  <w:tcW w:w="708" w:type="dxa"/>
                  <w:tcMar>
                    <w:left w:w="28" w:type="dxa"/>
                    <w:right w:w="28" w:type="dxa"/>
                  </w:tcMar>
                  <w:vAlign w:val="center"/>
                </w:tcPr>
                <w:p w14:paraId="3F413FB1" w14:textId="77777777" w:rsidR="0093790C" w:rsidRDefault="00071A84">
                  <w:pPr>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昼间</w:t>
                  </w:r>
                </w:p>
              </w:tc>
              <w:tc>
                <w:tcPr>
                  <w:tcW w:w="1560" w:type="dxa"/>
                  <w:tcMar>
                    <w:left w:w="28" w:type="dxa"/>
                    <w:right w:w="28" w:type="dxa"/>
                  </w:tcMar>
                  <w:vAlign w:val="center"/>
                </w:tcPr>
                <w:p w14:paraId="3F413FB2" w14:textId="098ADED6" w:rsidR="0093790C" w:rsidRDefault="001257A1">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w:t>
                  </w:r>
                </w:p>
              </w:tc>
              <w:tc>
                <w:tcPr>
                  <w:tcW w:w="1701" w:type="dxa"/>
                  <w:tcMar>
                    <w:left w:w="28" w:type="dxa"/>
                    <w:right w:w="28" w:type="dxa"/>
                  </w:tcMar>
                  <w:vAlign w:val="center"/>
                </w:tcPr>
                <w:p w14:paraId="3F413FB3" w14:textId="4D1B4716" w:rsidR="0093790C" w:rsidRDefault="001257A1">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w:t>
                  </w:r>
                </w:p>
              </w:tc>
              <w:tc>
                <w:tcPr>
                  <w:tcW w:w="1701" w:type="dxa"/>
                  <w:vAlign w:val="center"/>
                </w:tcPr>
                <w:p w14:paraId="3F413FB4" w14:textId="676229E0" w:rsidR="0093790C" w:rsidRDefault="001257A1">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55</w:t>
                  </w:r>
                </w:p>
              </w:tc>
              <w:tc>
                <w:tcPr>
                  <w:tcW w:w="1643" w:type="dxa"/>
                  <w:tcMar>
                    <w:left w:w="28" w:type="dxa"/>
                    <w:right w:w="28" w:type="dxa"/>
                  </w:tcMar>
                  <w:vAlign w:val="center"/>
                </w:tcPr>
                <w:p w14:paraId="3F413FB5" w14:textId="20B3354A" w:rsidR="0093790C" w:rsidRDefault="001257A1">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56</w:t>
                  </w:r>
                </w:p>
              </w:tc>
            </w:tr>
            <w:tr w:rsidR="0093790C" w14:paraId="3F413FBD" w14:textId="77777777" w:rsidTr="001257A1">
              <w:trPr>
                <w:trHeight w:val="397"/>
              </w:trPr>
              <w:tc>
                <w:tcPr>
                  <w:tcW w:w="993" w:type="dxa"/>
                  <w:tcMar>
                    <w:left w:w="0" w:type="dxa"/>
                    <w:right w:w="0" w:type="dxa"/>
                  </w:tcMar>
                  <w:vAlign w:val="center"/>
                </w:tcPr>
                <w:p w14:paraId="3F413FB7" w14:textId="0D60545A" w:rsidR="0093790C" w:rsidRDefault="00071A84">
                  <w:pPr>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2024.</w:t>
                  </w:r>
                  <w:r w:rsidR="001257A1">
                    <w:rPr>
                      <w:rFonts w:ascii="Times New Roman" w:eastAsia="宋体" w:hAnsi="Times New Roman" w:hint="eastAsia"/>
                      <w:color w:val="000000" w:themeColor="text1"/>
                      <w:sz w:val="21"/>
                      <w:szCs w:val="21"/>
                    </w:rPr>
                    <w:t>8.23</w:t>
                  </w:r>
                </w:p>
              </w:tc>
              <w:tc>
                <w:tcPr>
                  <w:tcW w:w="708" w:type="dxa"/>
                  <w:tcMar>
                    <w:left w:w="28" w:type="dxa"/>
                    <w:right w:w="28" w:type="dxa"/>
                  </w:tcMar>
                  <w:vAlign w:val="center"/>
                </w:tcPr>
                <w:p w14:paraId="3F413FB8" w14:textId="77777777" w:rsidR="0093790C" w:rsidRDefault="00071A84">
                  <w:pPr>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昼间</w:t>
                  </w:r>
                </w:p>
              </w:tc>
              <w:tc>
                <w:tcPr>
                  <w:tcW w:w="1560" w:type="dxa"/>
                  <w:tcMar>
                    <w:left w:w="28" w:type="dxa"/>
                    <w:right w:w="28" w:type="dxa"/>
                  </w:tcMar>
                  <w:vAlign w:val="center"/>
                </w:tcPr>
                <w:p w14:paraId="3F413FB9" w14:textId="2F935E08" w:rsidR="0093790C" w:rsidRDefault="001257A1">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w:t>
                  </w:r>
                </w:p>
              </w:tc>
              <w:tc>
                <w:tcPr>
                  <w:tcW w:w="1701" w:type="dxa"/>
                  <w:tcMar>
                    <w:left w:w="28" w:type="dxa"/>
                    <w:right w:w="28" w:type="dxa"/>
                  </w:tcMar>
                  <w:vAlign w:val="center"/>
                </w:tcPr>
                <w:p w14:paraId="3F413FBA" w14:textId="438B2BC7" w:rsidR="0093790C" w:rsidRDefault="001257A1">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w:t>
                  </w:r>
                </w:p>
              </w:tc>
              <w:tc>
                <w:tcPr>
                  <w:tcW w:w="1701" w:type="dxa"/>
                  <w:vAlign w:val="center"/>
                </w:tcPr>
                <w:p w14:paraId="3F413FBB" w14:textId="1D613AAB" w:rsidR="0093790C" w:rsidRDefault="001257A1">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56</w:t>
                  </w:r>
                </w:p>
              </w:tc>
              <w:tc>
                <w:tcPr>
                  <w:tcW w:w="1643" w:type="dxa"/>
                  <w:tcMar>
                    <w:left w:w="28" w:type="dxa"/>
                    <w:right w:w="28" w:type="dxa"/>
                  </w:tcMar>
                  <w:vAlign w:val="center"/>
                </w:tcPr>
                <w:p w14:paraId="3F413FBC" w14:textId="0270A480" w:rsidR="0093790C" w:rsidRDefault="001257A1">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54</w:t>
                  </w:r>
                </w:p>
              </w:tc>
            </w:tr>
            <w:tr w:rsidR="0093790C" w14:paraId="3F413FC0" w14:textId="77777777" w:rsidTr="001257A1">
              <w:trPr>
                <w:trHeight w:val="397"/>
              </w:trPr>
              <w:tc>
                <w:tcPr>
                  <w:tcW w:w="1701" w:type="dxa"/>
                  <w:gridSpan w:val="2"/>
                  <w:tcMar>
                    <w:left w:w="0" w:type="dxa"/>
                    <w:right w:w="0" w:type="dxa"/>
                  </w:tcMar>
                  <w:vAlign w:val="center"/>
                </w:tcPr>
                <w:p w14:paraId="3F413FBE" w14:textId="77777777" w:rsidR="0093790C" w:rsidRDefault="00071A84">
                  <w:pPr>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标准限值</w:t>
                  </w:r>
                </w:p>
              </w:tc>
              <w:tc>
                <w:tcPr>
                  <w:tcW w:w="6605" w:type="dxa"/>
                  <w:gridSpan w:val="4"/>
                  <w:tcMar>
                    <w:left w:w="28" w:type="dxa"/>
                    <w:right w:w="28" w:type="dxa"/>
                  </w:tcMar>
                  <w:vAlign w:val="center"/>
                </w:tcPr>
                <w:p w14:paraId="3F413FBF" w14:textId="77777777" w:rsidR="0093790C" w:rsidRDefault="00071A84">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昼间：</w:t>
                  </w:r>
                  <w:r>
                    <w:rPr>
                      <w:rFonts w:ascii="Times New Roman" w:eastAsia="宋体" w:hAnsi="Times New Roman"/>
                      <w:color w:val="000000" w:themeColor="text1"/>
                      <w:sz w:val="21"/>
                      <w:szCs w:val="21"/>
                    </w:rPr>
                    <w:t>60</w:t>
                  </w:r>
                </w:p>
              </w:tc>
            </w:tr>
            <w:tr w:rsidR="0093790C" w14:paraId="3F413FC3" w14:textId="77777777" w:rsidTr="001257A1">
              <w:trPr>
                <w:trHeight w:val="397"/>
              </w:trPr>
              <w:tc>
                <w:tcPr>
                  <w:tcW w:w="1701" w:type="dxa"/>
                  <w:gridSpan w:val="2"/>
                  <w:tcMar>
                    <w:left w:w="0" w:type="dxa"/>
                    <w:right w:w="0" w:type="dxa"/>
                  </w:tcMar>
                  <w:vAlign w:val="center"/>
                </w:tcPr>
                <w:p w14:paraId="3F413FC1" w14:textId="77777777" w:rsidR="0093790C" w:rsidRDefault="00071A84">
                  <w:pPr>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标准依据</w:t>
                  </w:r>
                </w:p>
              </w:tc>
              <w:tc>
                <w:tcPr>
                  <w:tcW w:w="6605" w:type="dxa"/>
                  <w:gridSpan w:val="4"/>
                  <w:tcMar>
                    <w:left w:w="28" w:type="dxa"/>
                    <w:right w:w="28" w:type="dxa"/>
                  </w:tcMar>
                  <w:vAlign w:val="center"/>
                </w:tcPr>
                <w:p w14:paraId="3F413FC2" w14:textId="77777777" w:rsidR="0093790C" w:rsidRDefault="00071A84">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《工业企业厂界环境噪声排放标准》（</w:t>
                  </w:r>
                  <w:r>
                    <w:rPr>
                      <w:rFonts w:ascii="Times New Roman" w:eastAsia="宋体" w:hAnsi="Times New Roman"/>
                      <w:color w:val="000000" w:themeColor="text1"/>
                      <w:sz w:val="21"/>
                      <w:szCs w:val="21"/>
                    </w:rPr>
                    <w:t>GB 12348-2008</w:t>
                  </w:r>
                  <w:r>
                    <w:rPr>
                      <w:rFonts w:ascii="Times New Roman" w:eastAsia="宋体" w:hAnsi="Times New Roman"/>
                      <w:color w:val="000000" w:themeColor="text1"/>
                      <w:sz w:val="21"/>
                      <w:szCs w:val="21"/>
                    </w:rPr>
                    <w:t>）表</w:t>
                  </w:r>
                  <w:r>
                    <w:rPr>
                      <w:rFonts w:ascii="Times New Roman" w:eastAsia="宋体" w:hAnsi="Times New Roman"/>
                      <w:color w:val="000000" w:themeColor="text1"/>
                      <w:sz w:val="21"/>
                      <w:szCs w:val="21"/>
                    </w:rPr>
                    <w:t>1</w:t>
                  </w:r>
                  <w:r>
                    <w:rPr>
                      <w:rFonts w:ascii="Times New Roman" w:eastAsia="宋体" w:hAnsi="Times New Roman"/>
                      <w:color w:val="000000" w:themeColor="text1"/>
                      <w:sz w:val="21"/>
                      <w:szCs w:val="21"/>
                    </w:rPr>
                    <w:t>中</w:t>
                  </w:r>
                  <w:r>
                    <w:rPr>
                      <w:rFonts w:ascii="Times New Roman" w:eastAsia="宋体" w:hAnsi="Times New Roman"/>
                      <w:color w:val="000000" w:themeColor="text1"/>
                      <w:sz w:val="21"/>
                      <w:szCs w:val="21"/>
                    </w:rPr>
                    <w:t>2</w:t>
                  </w:r>
                  <w:r>
                    <w:rPr>
                      <w:rFonts w:ascii="Times New Roman" w:eastAsia="宋体" w:hAnsi="Times New Roman"/>
                      <w:color w:val="000000" w:themeColor="text1"/>
                      <w:sz w:val="21"/>
                      <w:szCs w:val="21"/>
                    </w:rPr>
                    <w:t>类</w:t>
                  </w:r>
                </w:p>
              </w:tc>
            </w:tr>
            <w:tr w:rsidR="0093790C" w14:paraId="3F413FC6" w14:textId="77777777" w:rsidTr="001257A1">
              <w:trPr>
                <w:trHeight w:val="397"/>
              </w:trPr>
              <w:tc>
                <w:tcPr>
                  <w:tcW w:w="1701" w:type="dxa"/>
                  <w:gridSpan w:val="2"/>
                  <w:tcMar>
                    <w:left w:w="0" w:type="dxa"/>
                    <w:right w:w="0" w:type="dxa"/>
                  </w:tcMar>
                  <w:vAlign w:val="center"/>
                </w:tcPr>
                <w:p w14:paraId="3F413FC4" w14:textId="77777777" w:rsidR="0093790C" w:rsidRDefault="00071A84">
                  <w:pPr>
                    <w:snapToGrid w:val="0"/>
                    <w:jc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是否达标</w:t>
                  </w:r>
                </w:p>
              </w:tc>
              <w:tc>
                <w:tcPr>
                  <w:tcW w:w="6605" w:type="dxa"/>
                  <w:gridSpan w:val="4"/>
                  <w:tcMar>
                    <w:left w:w="28" w:type="dxa"/>
                    <w:right w:w="28" w:type="dxa"/>
                  </w:tcMar>
                  <w:vAlign w:val="center"/>
                </w:tcPr>
                <w:p w14:paraId="3F413FC5" w14:textId="77777777" w:rsidR="0093790C" w:rsidRDefault="00071A84">
                  <w:pPr>
                    <w:snapToGrid w:val="0"/>
                    <w:jc w:val="center"/>
                    <w:textAlignment w:val="center"/>
                    <w:rPr>
                      <w:rFonts w:ascii="Times New Roman" w:eastAsia="宋体" w:hAnsi="Times New Roman"/>
                      <w:color w:val="000000" w:themeColor="text1"/>
                      <w:sz w:val="21"/>
                      <w:szCs w:val="21"/>
                    </w:rPr>
                  </w:pPr>
                  <w:r>
                    <w:rPr>
                      <w:rFonts w:ascii="Times New Roman" w:eastAsia="宋体" w:hAnsi="Times New Roman"/>
                      <w:color w:val="000000" w:themeColor="text1"/>
                      <w:sz w:val="21"/>
                      <w:szCs w:val="21"/>
                    </w:rPr>
                    <w:t>是</w:t>
                  </w:r>
                </w:p>
              </w:tc>
            </w:tr>
          </w:tbl>
          <w:p w14:paraId="3F413FC7" w14:textId="2EA89174" w:rsidR="0093790C" w:rsidRDefault="00071A84">
            <w:pPr>
              <w:spacing w:line="480" w:lineRule="exact"/>
              <w:ind w:firstLineChars="200" w:firstLine="480"/>
              <w:jc w:val="both"/>
              <w:textAlignment w:val="baseline"/>
              <w:rPr>
                <w:rFonts w:ascii="Times New Roman" w:eastAsia="宋体" w:hAnsi="Times New Roman"/>
                <w:bCs/>
                <w:color w:val="000000" w:themeColor="text1"/>
                <w:sz w:val="24"/>
                <w:szCs w:val="24"/>
              </w:rPr>
            </w:pPr>
            <w:r>
              <w:rPr>
                <w:rFonts w:ascii="Times New Roman" w:eastAsia="宋体" w:hAnsi="Times New Roman"/>
                <w:bCs/>
                <w:color w:val="000000" w:themeColor="text1"/>
                <w:sz w:val="24"/>
                <w:szCs w:val="24"/>
              </w:rPr>
              <w:lastRenderedPageBreak/>
              <w:t>由检测结果可知：本项目西、北厂界昼间噪声值为：</w:t>
            </w:r>
            <w:r w:rsidR="001257A1">
              <w:rPr>
                <w:rFonts w:ascii="Times New Roman" w:eastAsia="宋体" w:hAnsi="Times New Roman" w:hint="eastAsia"/>
                <w:bCs/>
                <w:color w:val="000000" w:themeColor="text1"/>
                <w:sz w:val="24"/>
                <w:szCs w:val="24"/>
              </w:rPr>
              <w:t>54~56</w:t>
            </w:r>
            <w:r>
              <w:rPr>
                <w:rFonts w:ascii="Times New Roman" w:eastAsia="宋体" w:hAnsi="Times New Roman"/>
                <w:bCs/>
                <w:color w:val="000000" w:themeColor="text1"/>
                <w:sz w:val="24"/>
                <w:szCs w:val="24"/>
              </w:rPr>
              <w:t>dB</w:t>
            </w:r>
            <w:r>
              <w:rPr>
                <w:rFonts w:ascii="Times New Roman" w:eastAsia="宋体" w:hAnsi="Times New Roman" w:hint="eastAsia"/>
                <w:bCs/>
                <w:color w:val="000000" w:themeColor="text1"/>
                <w:sz w:val="24"/>
                <w:szCs w:val="24"/>
              </w:rPr>
              <w:t>(</w:t>
            </w:r>
            <w:r>
              <w:rPr>
                <w:rFonts w:ascii="Times New Roman" w:eastAsia="宋体" w:hAnsi="Times New Roman"/>
                <w:bCs/>
                <w:color w:val="000000" w:themeColor="text1"/>
                <w:sz w:val="24"/>
                <w:szCs w:val="24"/>
              </w:rPr>
              <w:t>A)</w:t>
            </w:r>
            <w:r>
              <w:rPr>
                <w:rFonts w:ascii="Times New Roman" w:eastAsia="宋体" w:hAnsi="Times New Roman"/>
                <w:bCs/>
                <w:color w:val="000000" w:themeColor="text1"/>
                <w:sz w:val="24"/>
                <w:szCs w:val="24"/>
              </w:rPr>
              <w:t>，可以满足《工业企业厂界环境噪声排放标准》（</w:t>
            </w:r>
            <w:r>
              <w:rPr>
                <w:rFonts w:ascii="Times New Roman" w:eastAsia="宋体" w:hAnsi="Times New Roman"/>
                <w:bCs/>
                <w:color w:val="000000" w:themeColor="text1"/>
                <w:sz w:val="24"/>
                <w:szCs w:val="24"/>
              </w:rPr>
              <w:t>GB12348-2008</w:t>
            </w:r>
            <w:r>
              <w:rPr>
                <w:rFonts w:ascii="Times New Roman" w:eastAsia="宋体" w:hAnsi="Times New Roman"/>
                <w:bCs/>
                <w:color w:val="000000" w:themeColor="text1"/>
                <w:sz w:val="24"/>
                <w:szCs w:val="24"/>
              </w:rPr>
              <w:t>）</w:t>
            </w:r>
            <w:r>
              <w:rPr>
                <w:rFonts w:ascii="Times New Roman" w:eastAsia="宋体" w:hAnsi="Times New Roman" w:hint="eastAsia"/>
                <w:bCs/>
                <w:color w:val="000000" w:themeColor="text1"/>
                <w:sz w:val="24"/>
                <w:szCs w:val="24"/>
              </w:rPr>
              <w:t>2</w:t>
            </w:r>
            <w:r>
              <w:rPr>
                <w:rFonts w:ascii="Times New Roman" w:eastAsia="宋体" w:hAnsi="Times New Roman"/>
                <w:bCs/>
                <w:color w:val="000000" w:themeColor="text1"/>
                <w:sz w:val="24"/>
                <w:szCs w:val="24"/>
              </w:rPr>
              <w:t>类标准昼间</w:t>
            </w:r>
            <w:r>
              <w:rPr>
                <w:rFonts w:ascii="Times New Roman" w:eastAsia="宋体" w:hAnsi="Times New Roman"/>
                <w:bCs/>
                <w:color w:val="000000" w:themeColor="text1"/>
                <w:sz w:val="24"/>
                <w:szCs w:val="24"/>
              </w:rPr>
              <w:t>6</w:t>
            </w:r>
            <w:r>
              <w:rPr>
                <w:rFonts w:ascii="Times New Roman" w:eastAsia="宋体" w:hAnsi="Times New Roman" w:hint="eastAsia"/>
                <w:bCs/>
                <w:color w:val="000000" w:themeColor="text1"/>
                <w:sz w:val="24"/>
                <w:szCs w:val="24"/>
              </w:rPr>
              <w:t>0</w:t>
            </w:r>
            <w:r>
              <w:rPr>
                <w:rFonts w:ascii="Times New Roman" w:eastAsia="宋体" w:hAnsi="Times New Roman"/>
                <w:bCs/>
                <w:color w:val="000000" w:themeColor="text1"/>
                <w:sz w:val="24"/>
                <w:szCs w:val="24"/>
              </w:rPr>
              <w:t>dB</w:t>
            </w:r>
            <w:r>
              <w:rPr>
                <w:rFonts w:ascii="Times New Roman" w:eastAsia="宋体" w:hAnsi="Times New Roman" w:hint="eastAsia"/>
                <w:bCs/>
                <w:color w:val="000000" w:themeColor="text1"/>
                <w:sz w:val="24"/>
                <w:szCs w:val="24"/>
              </w:rPr>
              <w:t>(</w:t>
            </w:r>
            <w:r>
              <w:rPr>
                <w:rFonts w:ascii="Times New Roman" w:eastAsia="宋体" w:hAnsi="Times New Roman"/>
                <w:bCs/>
                <w:color w:val="000000" w:themeColor="text1"/>
                <w:sz w:val="24"/>
                <w:szCs w:val="24"/>
              </w:rPr>
              <w:t>A)</w:t>
            </w:r>
            <w:r>
              <w:rPr>
                <w:rFonts w:ascii="Times New Roman" w:eastAsia="宋体" w:hAnsi="Times New Roman"/>
                <w:bCs/>
                <w:color w:val="000000" w:themeColor="text1"/>
                <w:sz w:val="24"/>
                <w:szCs w:val="24"/>
              </w:rPr>
              <w:t>的限值要求</w:t>
            </w:r>
            <w:r w:rsidR="001257A1">
              <w:rPr>
                <w:rFonts w:ascii="Times New Roman" w:eastAsia="宋体" w:hAnsi="Times New Roman" w:hint="eastAsia"/>
                <w:bCs/>
                <w:color w:val="000000" w:themeColor="text1"/>
                <w:sz w:val="24"/>
                <w:szCs w:val="24"/>
              </w:rPr>
              <w:t>，</w:t>
            </w:r>
            <w:r w:rsidR="0007648E">
              <w:rPr>
                <w:rFonts w:ascii="Times New Roman" w:eastAsia="宋体" w:hAnsi="Times New Roman" w:hint="eastAsia"/>
                <w:bCs/>
                <w:color w:val="000000" w:themeColor="text1"/>
                <w:sz w:val="24"/>
                <w:szCs w:val="24"/>
              </w:rPr>
              <w:t>东、南厂界为临厂共用墙，不具备监测条件</w:t>
            </w:r>
            <w:r>
              <w:rPr>
                <w:rFonts w:ascii="Times New Roman" w:eastAsia="宋体" w:hAnsi="Times New Roman"/>
                <w:bCs/>
                <w:color w:val="000000" w:themeColor="text1"/>
                <w:sz w:val="24"/>
                <w:szCs w:val="24"/>
              </w:rPr>
              <w:t>。</w:t>
            </w:r>
          </w:p>
          <w:p w14:paraId="3F413FC8" w14:textId="77777777" w:rsidR="0093790C" w:rsidRDefault="00071A84">
            <w:pPr>
              <w:spacing w:line="480" w:lineRule="exact"/>
              <w:ind w:firstLineChars="200" w:firstLine="482"/>
              <w:jc w:val="both"/>
              <w:textAlignment w:val="baseline"/>
              <w:rPr>
                <w:rFonts w:ascii="Times New Roman" w:eastAsia="宋体" w:hAnsi="Times New Roman"/>
                <w:b/>
                <w:color w:val="000000" w:themeColor="text1"/>
                <w:sz w:val="24"/>
                <w:szCs w:val="24"/>
              </w:rPr>
            </w:pPr>
            <w:r>
              <w:rPr>
                <w:rFonts w:ascii="Times New Roman" w:eastAsia="宋体" w:hAnsi="Times New Roman" w:hint="eastAsia"/>
                <w:b/>
                <w:color w:val="000000" w:themeColor="text1"/>
                <w:sz w:val="24"/>
                <w:szCs w:val="24"/>
              </w:rPr>
              <w:t>3</w:t>
            </w:r>
            <w:r>
              <w:rPr>
                <w:rFonts w:ascii="Times New Roman" w:eastAsia="宋体" w:hAnsi="Times New Roman"/>
                <w:b/>
                <w:color w:val="000000" w:themeColor="text1"/>
                <w:sz w:val="24"/>
                <w:szCs w:val="24"/>
              </w:rPr>
              <w:t>、总量控制指标</w:t>
            </w:r>
          </w:p>
          <w:p w14:paraId="3F413FC9" w14:textId="60D410D6" w:rsidR="0093790C" w:rsidRDefault="00071A84">
            <w:pPr>
              <w:spacing w:line="480" w:lineRule="exact"/>
              <w:ind w:firstLineChars="200" w:firstLine="480"/>
              <w:jc w:val="both"/>
              <w:textAlignment w:val="baseline"/>
              <w:rPr>
                <w:rFonts w:ascii="Times New Roman" w:eastAsia="宋体" w:hAnsi="Times New Roman"/>
                <w:color w:val="000000" w:themeColor="text1"/>
                <w:sz w:val="24"/>
              </w:rPr>
            </w:pPr>
            <w:r>
              <w:rPr>
                <w:rFonts w:ascii="Times New Roman" w:eastAsia="宋体" w:hAnsi="Times New Roman" w:hint="eastAsia"/>
                <w:bCs/>
                <w:color w:val="000000" w:themeColor="text1"/>
                <w:sz w:val="24"/>
                <w:szCs w:val="24"/>
              </w:rPr>
              <w:t>企业所排放的废气污染物主要为颗粒物</w:t>
            </w:r>
            <w:r w:rsidR="0007648E">
              <w:rPr>
                <w:rFonts w:ascii="Times New Roman" w:eastAsia="宋体" w:hAnsi="Times New Roman" w:hint="eastAsia"/>
                <w:bCs/>
                <w:color w:val="000000" w:themeColor="text1"/>
                <w:sz w:val="24"/>
                <w:szCs w:val="24"/>
              </w:rPr>
              <w:t>、非甲烷总烃</w:t>
            </w:r>
            <w:r>
              <w:rPr>
                <w:rFonts w:ascii="Times New Roman" w:eastAsia="宋体" w:hAnsi="Times New Roman" w:hint="eastAsia"/>
                <w:bCs/>
                <w:color w:val="000000" w:themeColor="text1"/>
                <w:sz w:val="24"/>
                <w:szCs w:val="24"/>
              </w:rPr>
              <w:t>，颗粒物</w:t>
            </w:r>
            <w:r w:rsidR="0007648E">
              <w:rPr>
                <w:rFonts w:ascii="Times New Roman" w:eastAsia="宋体" w:hAnsi="Times New Roman" w:hint="eastAsia"/>
                <w:bCs/>
                <w:color w:val="000000" w:themeColor="text1"/>
                <w:sz w:val="24"/>
                <w:szCs w:val="24"/>
              </w:rPr>
              <w:t>、非甲烷总烃</w:t>
            </w:r>
            <w:r>
              <w:rPr>
                <w:rFonts w:ascii="Times New Roman" w:eastAsia="宋体" w:hAnsi="Times New Roman" w:hint="eastAsia"/>
                <w:color w:val="000000" w:themeColor="text1"/>
                <w:sz w:val="24"/>
              </w:rPr>
              <w:t>属于总量控制指标，根据检测结果核算本次监测废气颗粒物</w:t>
            </w:r>
            <w:r w:rsidR="0007648E">
              <w:rPr>
                <w:rFonts w:ascii="Times New Roman" w:eastAsia="宋体" w:hAnsi="Times New Roman" w:hint="eastAsia"/>
                <w:color w:val="000000" w:themeColor="text1"/>
                <w:sz w:val="24"/>
              </w:rPr>
              <w:t>、</w:t>
            </w:r>
            <w:r w:rsidR="0007648E">
              <w:rPr>
                <w:rFonts w:ascii="Times New Roman" w:eastAsia="宋体" w:hAnsi="Times New Roman" w:hint="eastAsia"/>
                <w:bCs/>
                <w:color w:val="000000" w:themeColor="text1"/>
                <w:sz w:val="24"/>
                <w:szCs w:val="24"/>
              </w:rPr>
              <w:t>非甲烷总烃</w:t>
            </w:r>
            <w:r>
              <w:rPr>
                <w:rFonts w:ascii="Times New Roman" w:eastAsia="宋体" w:hAnsi="Times New Roman" w:hint="eastAsia"/>
                <w:color w:val="000000" w:themeColor="text1"/>
                <w:sz w:val="24"/>
              </w:rPr>
              <w:t>运行排放情况见下表。</w:t>
            </w:r>
          </w:p>
          <w:p w14:paraId="3F413FCA" w14:textId="34168343" w:rsidR="0093790C" w:rsidRDefault="00071A84">
            <w:pPr>
              <w:spacing w:line="480" w:lineRule="exact"/>
              <w:ind w:firstLineChars="200" w:firstLine="480"/>
              <w:textAlignment w:val="baseline"/>
              <w:rPr>
                <w:rFonts w:ascii="Times New Roman" w:eastAsia="宋体" w:hAnsi="Times New Roman"/>
                <w:bCs/>
                <w:color w:val="000000" w:themeColor="text1"/>
                <w:sz w:val="24"/>
                <w:szCs w:val="24"/>
              </w:rPr>
            </w:pPr>
            <w:r>
              <w:rPr>
                <w:rFonts w:ascii="Times New Roman" w:eastAsia="黑体" w:hAnsi="黑体"/>
                <w:bCs/>
                <w:color w:val="000000" w:themeColor="text1"/>
                <w:sz w:val="24"/>
                <w:szCs w:val="24"/>
              </w:rPr>
              <w:t>表</w:t>
            </w:r>
            <w:r>
              <w:rPr>
                <w:rFonts w:ascii="Times New Roman" w:eastAsia="黑体" w:hAnsi="黑体" w:hint="eastAsia"/>
                <w:bCs/>
                <w:color w:val="000000" w:themeColor="text1"/>
                <w:sz w:val="24"/>
                <w:szCs w:val="24"/>
              </w:rPr>
              <w:t>22</w:t>
            </w:r>
            <w:r>
              <w:rPr>
                <w:rFonts w:ascii="Times New Roman" w:eastAsia="黑体" w:hAnsi="黑体"/>
                <w:bCs/>
                <w:color w:val="000000" w:themeColor="text1"/>
                <w:sz w:val="24"/>
                <w:szCs w:val="24"/>
              </w:rPr>
              <w:t xml:space="preserve">         </w:t>
            </w:r>
            <w:r>
              <w:rPr>
                <w:rFonts w:ascii="Times New Roman" w:eastAsia="黑体" w:hAnsi="黑体" w:hint="eastAsia"/>
                <w:bCs/>
                <w:color w:val="000000" w:themeColor="text1"/>
                <w:sz w:val="24"/>
                <w:szCs w:val="24"/>
              </w:rPr>
              <w:t xml:space="preserve">    </w:t>
            </w:r>
            <w:r>
              <w:rPr>
                <w:rFonts w:ascii="Times New Roman" w:eastAsia="黑体" w:hAnsi="黑体" w:hint="eastAsia"/>
                <w:bCs/>
                <w:color w:val="000000" w:themeColor="text1"/>
                <w:sz w:val="24"/>
                <w:szCs w:val="24"/>
              </w:rPr>
              <w:t>生产线废气污染物实际排放情况</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6" w:type="dxa"/>
                <w:right w:w="6" w:type="dxa"/>
              </w:tblCellMar>
              <w:tblLook w:val="04A0" w:firstRow="1" w:lastRow="0" w:firstColumn="1" w:lastColumn="0" w:noHBand="0" w:noVBand="1"/>
            </w:tblPr>
            <w:tblGrid>
              <w:gridCol w:w="567"/>
              <w:gridCol w:w="1560"/>
              <w:gridCol w:w="992"/>
              <w:gridCol w:w="1276"/>
              <w:gridCol w:w="3911"/>
            </w:tblGrid>
            <w:tr w:rsidR="0093790C" w14:paraId="3F413FCC" w14:textId="77777777">
              <w:trPr>
                <w:trHeight w:val="397"/>
              </w:trPr>
              <w:tc>
                <w:tcPr>
                  <w:tcW w:w="8306" w:type="dxa"/>
                  <w:gridSpan w:val="5"/>
                  <w:vAlign w:val="center"/>
                </w:tcPr>
                <w:p w14:paraId="3F413FCB" w14:textId="77777777" w:rsidR="0093790C" w:rsidRDefault="00071A84">
                  <w:pPr>
                    <w:jc w:val="center"/>
                    <w:textAlignment w:val="baseline"/>
                    <w:rPr>
                      <w:rFonts w:ascii="Times New Roman" w:eastAsia="宋体" w:hAnsi="Times New Roman"/>
                      <w:b/>
                      <w:bCs/>
                      <w:color w:val="000000" w:themeColor="text1"/>
                      <w:sz w:val="21"/>
                      <w:szCs w:val="21"/>
                    </w:rPr>
                  </w:pPr>
                  <w:r>
                    <w:rPr>
                      <w:rFonts w:ascii="Times New Roman" w:eastAsia="宋体" w:hAnsi="Times New Roman" w:hint="eastAsia"/>
                      <w:b/>
                      <w:bCs/>
                      <w:color w:val="000000" w:themeColor="text1"/>
                      <w:sz w:val="21"/>
                      <w:szCs w:val="21"/>
                    </w:rPr>
                    <w:t>废气污染物实际排放总量核算</w:t>
                  </w:r>
                </w:p>
              </w:tc>
            </w:tr>
            <w:tr w:rsidR="0093790C" w14:paraId="3F413FD2" w14:textId="77777777">
              <w:trPr>
                <w:trHeight w:val="397"/>
              </w:trPr>
              <w:tc>
                <w:tcPr>
                  <w:tcW w:w="567" w:type="dxa"/>
                  <w:vAlign w:val="center"/>
                </w:tcPr>
                <w:p w14:paraId="3F413FCD" w14:textId="77777777" w:rsidR="0093790C" w:rsidRDefault="00071A84">
                  <w:pPr>
                    <w:jc w:val="center"/>
                    <w:textAlignment w:val="baseline"/>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序号</w:t>
                  </w:r>
                </w:p>
              </w:tc>
              <w:tc>
                <w:tcPr>
                  <w:tcW w:w="1560" w:type="dxa"/>
                  <w:shd w:val="clear" w:color="auto" w:fill="auto"/>
                  <w:vAlign w:val="center"/>
                </w:tcPr>
                <w:p w14:paraId="3F413FCE" w14:textId="77777777" w:rsidR="0093790C" w:rsidRDefault="00071A84">
                  <w:pPr>
                    <w:jc w:val="center"/>
                    <w:textAlignment w:val="baseline"/>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污染物</w:t>
                  </w:r>
                </w:p>
              </w:tc>
              <w:tc>
                <w:tcPr>
                  <w:tcW w:w="992" w:type="dxa"/>
                  <w:shd w:val="clear" w:color="auto" w:fill="auto"/>
                  <w:vAlign w:val="center"/>
                </w:tcPr>
                <w:p w14:paraId="3F413FCF" w14:textId="77777777" w:rsidR="0093790C" w:rsidRDefault="00071A84">
                  <w:pPr>
                    <w:jc w:val="center"/>
                    <w:textAlignment w:val="baseline"/>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工作时间</w:t>
                  </w:r>
                </w:p>
              </w:tc>
              <w:tc>
                <w:tcPr>
                  <w:tcW w:w="1276" w:type="dxa"/>
                  <w:vAlign w:val="center"/>
                </w:tcPr>
                <w:p w14:paraId="3F413FD0" w14:textId="77777777" w:rsidR="0093790C" w:rsidRDefault="00071A84">
                  <w:pPr>
                    <w:jc w:val="center"/>
                    <w:textAlignment w:val="baseline"/>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生产负荷</w:t>
                  </w:r>
                </w:p>
              </w:tc>
              <w:tc>
                <w:tcPr>
                  <w:tcW w:w="3911" w:type="dxa"/>
                  <w:shd w:val="clear" w:color="auto" w:fill="auto"/>
                  <w:vAlign w:val="center"/>
                </w:tcPr>
                <w:p w14:paraId="3F413FD1" w14:textId="77777777" w:rsidR="0093790C" w:rsidRDefault="00071A84">
                  <w:pPr>
                    <w:jc w:val="center"/>
                    <w:textAlignment w:val="baseline"/>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满负荷运行实际排放量（</w:t>
                  </w:r>
                  <w:r>
                    <w:rPr>
                      <w:rFonts w:ascii="Times New Roman" w:eastAsia="宋体" w:hAnsi="Times New Roman"/>
                      <w:b/>
                      <w:bCs/>
                      <w:color w:val="000000" w:themeColor="text1"/>
                      <w:sz w:val="21"/>
                      <w:szCs w:val="21"/>
                    </w:rPr>
                    <w:t>t/a</w:t>
                  </w:r>
                  <w:r>
                    <w:rPr>
                      <w:rFonts w:ascii="Times New Roman" w:eastAsia="宋体" w:hAnsi="Times New Roman"/>
                      <w:b/>
                      <w:bCs/>
                      <w:color w:val="000000" w:themeColor="text1"/>
                      <w:sz w:val="21"/>
                      <w:szCs w:val="21"/>
                    </w:rPr>
                    <w:t>）</w:t>
                  </w:r>
                </w:p>
              </w:tc>
            </w:tr>
            <w:tr w:rsidR="0007648E" w14:paraId="3F413FD8" w14:textId="77777777">
              <w:trPr>
                <w:trHeight w:val="397"/>
              </w:trPr>
              <w:tc>
                <w:tcPr>
                  <w:tcW w:w="567" w:type="dxa"/>
                  <w:vAlign w:val="center"/>
                </w:tcPr>
                <w:p w14:paraId="3F413FD3" w14:textId="77777777" w:rsidR="0007648E" w:rsidRDefault="0007648E">
                  <w:pPr>
                    <w:pStyle w:val="afa"/>
                    <w:spacing w:line="240" w:lineRule="auto"/>
                    <w:rPr>
                      <w:color w:val="000000" w:themeColor="text1"/>
                    </w:rPr>
                  </w:pPr>
                  <w:r>
                    <w:rPr>
                      <w:color w:val="000000" w:themeColor="text1"/>
                    </w:rPr>
                    <w:t>1</w:t>
                  </w:r>
                </w:p>
              </w:tc>
              <w:tc>
                <w:tcPr>
                  <w:tcW w:w="1560" w:type="dxa"/>
                  <w:shd w:val="clear" w:color="auto" w:fill="auto"/>
                  <w:vAlign w:val="center"/>
                </w:tcPr>
                <w:p w14:paraId="3F413FD4" w14:textId="3798338C" w:rsidR="0007648E" w:rsidRDefault="0007648E">
                  <w:pPr>
                    <w:pStyle w:val="afa"/>
                    <w:spacing w:line="240" w:lineRule="auto"/>
                    <w:rPr>
                      <w:color w:val="000000" w:themeColor="text1"/>
                    </w:rPr>
                  </w:pPr>
                  <w:r>
                    <w:rPr>
                      <w:rFonts w:hint="eastAsia"/>
                      <w:color w:val="000000" w:themeColor="text1"/>
                    </w:rPr>
                    <w:t>颗粒物</w:t>
                  </w:r>
                </w:p>
              </w:tc>
              <w:tc>
                <w:tcPr>
                  <w:tcW w:w="992" w:type="dxa"/>
                  <w:shd w:val="clear" w:color="auto" w:fill="auto"/>
                  <w:vAlign w:val="center"/>
                </w:tcPr>
                <w:p w14:paraId="3F413FD5" w14:textId="6BA87A1B" w:rsidR="0007648E" w:rsidRDefault="0007648E">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1</w:t>
                  </w:r>
                  <w:r w:rsidR="00735CCF">
                    <w:rPr>
                      <w:rFonts w:ascii="Times New Roman" w:eastAsia="宋体" w:hAnsi="Times New Roman" w:hint="eastAsia"/>
                      <w:bCs/>
                      <w:color w:val="000000" w:themeColor="text1"/>
                      <w:sz w:val="21"/>
                      <w:szCs w:val="21"/>
                    </w:rPr>
                    <w:t>60</w:t>
                  </w:r>
                  <w:r>
                    <w:rPr>
                      <w:rFonts w:ascii="Times New Roman" w:eastAsia="宋体" w:hAnsi="Times New Roman" w:hint="eastAsia"/>
                      <w:bCs/>
                      <w:color w:val="000000" w:themeColor="text1"/>
                      <w:sz w:val="21"/>
                      <w:szCs w:val="21"/>
                    </w:rPr>
                    <w:t>0</w:t>
                  </w:r>
                  <w:r w:rsidR="0034766D">
                    <w:rPr>
                      <w:rFonts w:ascii="Times New Roman" w:eastAsia="宋体" w:hAnsi="Times New Roman" w:hint="eastAsia"/>
                      <w:bCs/>
                      <w:color w:val="000000" w:themeColor="text1"/>
                      <w:sz w:val="21"/>
                      <w:szCs w:val="21"/>
                    </w:rPr>
                    <w:t>h</w:t>
                  </w:r>
                  <w:r>
                    <w:rPr>
                      <w:rFonts w:ascii="Times New Roman" w:eastAsia="宋体" w:hAnsi="Times New Roman"/>
                      <w:bCs/>
                      <w:color w:val="000000" w:themeColor="text1"/>
                      <w:sz w:val="21"/>
                      <w:szCs w:val="21"/>
                    </w:rPr>
                    <w:t>/a</w:t>
                  </w:r>
                </w:p>
              </w:tc>
              <w:tc>
                <w:tcPr>
                  <w:tcW w:w="1276" w:type="dxa"/>
                  <w:vAlign w:val="center"/>
                </w:tcPr>
                <w:p w14:paraId="3F413FD6" w14:textId="71BB9E1C" w:rsidR="0007648E" w:rsidRDefault="0007648E">
                  <w:pPr>
                    <w:jc w:val="center"/>
                    <w:textAlignment w:val="baseline"/>
                    <w:rPr>
                      <w:rFonts w:ascii="Times New Roman" w:eastAsia="宋体" w:hAnsi="Times New Roman"/>
                      <w:bCs/>
                      <w:color w:val="000000" w:themeColor="text1"/>
                      <w:sz w:val="21"/>
                      <w:szCs w:val="21"/>
                    </w:rPr>
                  </w:pPr>
                  <w:r w:rsidRPr="0007648E">
                    <w:rPr>
                      <w:rFonts w:ascii="Times New Roman" w:eastAsia="宋体" w:hAnsi="Times New Roman" w:hint="eastAsia"/>
                      <w:bCs/>
                      <w:color w:val="000000" w:themeColor="text1"/>
                      <w:sz w:val="21"/>
                      <w:szCs w:val="21"/>
                    </w:rPr>
                    <w:t>93.75</w:t>
                  </w:r>
                  <w:r w:rsidRPr="0007648E">
                    <w:rPr>
                      <w:rFonts w:ascii="Times New Roman" w:eastAsia="宋体" w:hAnsi="Times New Roman"/>
                      <w:bCs/>
                      <w:color w:val="000000" w:themeColor="text1"/>
                      <w:sz w:val="21"/>
                      <w:szCs w:val="21"/>
                    </w:rPr>
                    <w:t>%</w:t>
                  </w:r>
                  <w:r w:rsidRPr="0007648E">
                    <w:rPr>
                      <w:rFonts w:ascii="Times New Roman" w:eastAsia="宋体" w:hAnsi="Times New Roman" w:hint="eastAsia"/>
                      <w:bCs/>
                      <w:color w:val="000000" w:themeColor="text1"/>
                      <w:sz w:val="21"/>
                      <w:szCs w:val="21"/>
                    </w:rPr>
                    <w:t>~95</w:t>
                  </w:r>
                  <w:r>
                    <w:rPr>
                      <w:rFonts w:ascii="Times New Roman" w:eastAsia="宋体" w:hAnsi="Times New Roman"/>
                      <w:b/>
                      <w:bCs/>
                      <w:color w:val="000000" w:themeColor="text1"/>
                      <w:sz w:val="21"/>
                      <w:szCs w:val="21"/>
                    </w:rPr>
                    <w:t>%</w:t>
                  </w:r>
                </w:p>
              </w:tc>
              <w:tc>
                <w:tcPr>
                  <w:tcW w:w="3911" w:type="dxa"/>
                  <w:shd w:val="clear" w:color="auto" w:fill="auto"/>
                  <w:vAlign w:val="center"/>
                </w:tcPr>
                <w:p w14:paraId="3F413FD7" w14:textId="57F7EB28" w:rsidR="0007648E" w:rsidRDefault="00127089">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0.</w:t>
                  </w:r>
                  <w:r w:rsidR="00DE78EB">
                    <w:rPr>
                      <w:rFonts w:ascii="Times New Roman" w:eastAsia="宋体" w:hAnsi="Times New Roman" w:hint="eastAsia"/>
                      <w:bCs/>
                      <w:color w:val="000000" w:themeColor="text1"/>
                      <w:sz w:val="21"/>
                      <w:szCs w:val="21"/>
                    </w:rPr>
                    <w:t>1418</w:t>
                  </w:r>
                </w:p>
              </w:tc>
            </w:tr>
            <w:tr w:rsidR="0007648E" w14:paraId="7DB8F0D3" w14:textId="77777777">
              <w:trPr>
                <w:trHeight w:val="397"/>
              </w:trPr>
              <w:tc>
                <w:tcPr>
                  <w:tcW w:w="567" w:type="dxa"/>
                  <w:vAlign w:val="center"/>
                </w:tcPr>
                <w:p w14:paraId="0A1A89F5" w14:textId="3AFBC963" w:rsidR="0007648E" w:rsidRDefault="0007648E">
                  <w:pPr>
                    <w:pStyle w:val="afa"/>
                    <w:spacing w:line="240" w:lineRule="auto"/>
                    <w:rPr>
                      <w:color w:val="000000" w:themeColor="text1"/>
                    </w:rPr>
                  </w:pPr>
                  <w:r>
                    <w:rPr>
                      <w:rFonts w:hint="eastAsia"/>
                      <w:color w:val="000000" w:themeColor="text1"/>
                    </w:rPr>
                    <w:t>2</w:t>
                  </w:r>
                </w:p>
              </w:tc>
              <w:tc>
                <w:tcPr>
                  <w:tcW w:w="1560" w:type="dxa"/>
                  <w:shd w:val="clear" w:color="auto" w:fill="auto"/>
                  <w:vAlign w:val="center"/>
                </w:tcPr>
                <w:p w14:paraId="372B3314" w14:textId="64FE52DB" w:rsidR="0007648E" w:rsidRDefault="0007648E">
                  <w:pPr>
                    <w:pStyle w:val="afa"/>
                    <w:spacing w:line="240" w:lineRule="auto"/>
                    <w:rPr>
                      <w:color w:val="000000" w:themeColor="text1"/>
                    </w:rPr>
                  </w:pPr>
                  <w:r>
                    <w:rPr>
                      <w:rFonts w:hint="eastAsia"/>
                      <w:color w:val="000000" w:themeColor="text1"/>
                    </w:rPr>
                    <w:t>非甲烷总烃</w:t>
                  </w:r>
                </w:p>
              </w:tc>
              <w:tc>
                <w:tcPr>
                  <w:tcW w:w="992" w:type="dxa"/>
                  <w:shd w:val="clear" w:color="auto" w:fill="auto"/>
                  <w:vAlign w:val="center"/>
                </w:tcPr>
                <w:p w14:paraId="0F534D27" w14:textId="071BC4F5" w:rsidR="0007648E" w:rsidRDefault="0034766D">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750h/a</w:t>
                  </w:r>
                </w:p>
              </w:tc>
              <w:tc>
                <w:tcPr>
                  <w:tcW w:w="1276" w:type="dxa"/>
                  <w:vAlign w:val="center"/>
                </w:tcPr>
                <w:p w14:paraId="09C37E34" w14:textId="48324140" w:rsidR="0007648E" w:rsidRPr="0007648E" w:rsidRDefault="005834FD">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92%~</w:t>
                  </w:r>
                  <w:r w:rsidR="00D00A4B">
                    <w:rPr>
                      <w:rFonts w:ascii="Times New Roman" w:eastAsia="宋体" w:hAnsi="Times New Roman" w:hint="eastAsia"/>
                      <w:bCs/>
                      <w:color w:val="000000" w:themeColor="text1"/>
                      <w:sz w:val="21"/>
                      <w:szCs w:val="21"/>
                    </w:rPr>
                    <w:t>94%</w:t>
                  </w:r>
                </w:p>
              </w:tc>
              <w:tc>
                <w:tcPr>
                  <w:tcW w:w="3911" w:type="dxa"/>
                  <w:shd w:val="clear" w:color="auto" w:fill="auto"/>
                  <w:vAlign w:val="center"/>
                </w:tcPr>
                <w:p w14:paraId="2BCD4ABD" w14:textId="6B109765" w:rsidR="0007648E" w:rsidRDefault="00AE6ADA">
                  <w:pPr>
                    <w:jc w:val="center"/>
                    <w:textAlignment w:val="baseline"/>
                    <w:rPr>
                      <w:rFonts w:ascii="Times New Roman" w:eastAsia="宋体" w:hAnsi="Times New Roman"/>
                      <w:color w:val="000000" w:themeColor="text1"/>
                      <w:sz w:val="21"/>
                      <w:szCs w:val="21"/>
                    </w:rPr>
                  </w:pPr>
                  <w:r>
                    <w:rPr>
                      <w:rFonts w:ascii="Times New Roman" w:eastAsia="宋体" w:hAnsi="Times New Roman" w:hint="eastAsia"/>
                      <w:color w:val="000000" w:themeColor="text1"/>
                      <w:sz w:val="21"/>
                      <w:szCs w:val="21"/>
                    </w:rPr>
                    <w:t>0.0284</w:t>
                  </w:r>
                </w:p>
              </w:tc>
            </w:tr>
            <w:tr w:rsidR="0093790C" w14:paraId="3F413FDA" w14:textId="77777777">
              <w:trPr>
                <w:trHeight w:val="397"/>
              </w:trPr>
              <w:tc>
                <w:tcPr>
                  <w:tcW w:w="8306" w:type="dxa"/>
                  <w:gridSpan w:val="5"/>
                  <w:vAlign w:val="center"/>
                </w:tcPr>
                <w:p w14:paraId="3F413FD9" w14:textId="1CD90EC1" w:rsidR="0093790C" w:rsidRDefault="00071A84" w:rsidP="00371339">
                  <w:pP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注：本次生产负荷按照最不利条件取</w:t>
                  </w:r>
                  <w:r w:rsidR="00735CCF">
                    <w:rPr>
                      <w:rFonts w:ascii="Times New Roman" w:eastAsia="宋体" w:hAnsi="Times New Roman" w:hint="eastAsia"/>
                      <w:bCs/>
                      <w:color w:val="000000" w:themeColor="text1"/>
                      <w:sz w:val="21"/>
                      <w:szCs w:val="21"/>
                    </w:rPr>
                    <w:t>，由于</w:t>
                  </w:r>
                  <w:r w:rsidR="004C262D">
                    <w:rPr>
                      <w:rFonts w:ascii="Times New Roman" w:eastAsia="宋体" w:hAnsi="Times New Roman" w:hint="eastAsia"/>
                      <w:bCs/>
                      <w:color w:val="000000" w:themeColor="text1"/>
                      <w:sz w:val="21"/>
                      <w:szCs w:val="21"/>
                    </w:rPr>
                    <w:t>投料工序废气与现有项目排气筒</w:t>
                  </w:r>
                  <w:r w:rsidR="004C262D">
                    <w:rPr>
                      <w:rFonts w:ascii="Times New Roman" w:eastAsia="宋体" w:hAnsi="Times New Roman" w:hint="eastAsia"/>
                      <w:bCs/>
                      <w:color w:val="000000" w:themeColor="text1"/>
                      <w:sz w:val="21"/>
                      <w:szCs w:val="21"/>
                    </w:rPr>
                    <w:t>P2</w:t>
                  </w:r>
                  <w:r w:rsidR="004C262D">
                    <w:rPr>
                      <w:rFonts w:ascii="Times New Roman" w:eastAsia="宋体" w:hAnsi="Times New Roman" w:hint="eastAsia"/>
                      <w:bCs/>
                      <w:color w:val="000000" w:themeColor="text1"/>
                      <w:sz w:val="21"/>
                      <w:szCs w:val="21"/>
                    </w:rPr>
                    <w:t>共用，故本次</w:t>
                  </w:r>
                  <w:r w:rsidR="00DE78EB">
                    <w:rPr>
                      <w:rFonts w:ascii="Times New Roman" w:eastAsia="宋体" w:hAnsi="Times New Roman" w:hint="eastAsia"/>
                      <w:bCs/>
                      <w:color w:val="000000" w:themeColor="text1"/>
                      <w:sz w:val="21"/>
                      <w:szCs w:val="21"/>
                    </w:rPr>
                    <w:t>颗粒物实际排放量按照全厂进行核算</w:t>
                  </w:r>
                  <w:r w:rsidR="00371339">
                    <w:rPr>
                      <w:rFonts w:ascii="Times New Roman" w:eastAsia="宋体" w:hAnsi="Times New Roman" w:hint="eastAsia"/>
                      <w:bCs/>
                      <w:color w:val="000000" w:themeColor="text1"/>
                      <w:sz w:val="21"/>
                      <w:szCs w:val="21"/>
                    </w:rPr>
                    <w:t>。</w:t>
                  </w:r>
                </w:p>
              </w:tc>
            </w:tr>
          </w:tbl>
          <w:p w14:paraId="3F413FDB" w14:textId="16A0E7EA" w:rsidR="0093790C" w:rsidRDefault="00071A84">
            <w:pPr>
              <w:widowControl w:val="0"/>
              <w:spacing w:line="480" w:lineRule="exact"/>
              <w:ind w:firstLineChars="200" w:firstLine="480"/>
              <w:jc w:val="both"/>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t>表</w:t>
            </w:r>
            <w:r>
              <w:rPr>
                <w:rFonts w:ascii="Times New Roman" w:eastAsia="黑体" w:hAnsi="Times New Roman"/>
                <w:bCs/>
                <w:color w:val="000000" w:themeColor="text1"/>
                <w:kern w:val="2"/>
                <w:sz w:val="24"/>
                <w:szCs w:val="24"/>
              </w:rPr>
              <w:t>2</w:t>
            </w:r>
            <w:r>
              <w:rPr>
                <w:rFonts w:ascii="Times New Roman" w:eastAsia="黑体" w:hAnsi="Times New Roman" w:hint="eastAsia"/>
                <w:bCs/>
                <w:color w:val="000000" w:themeColor="text1"/>
                <w:kern w:val="2"/>
                <w:sz w:val="24"/>
                <w:szCs w:val="24"/>
              </w:rPr>
              <w:t>3</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本项目总量控制指标</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单位：</w:t>
            </w:r>
            <w:r>
              <w:rPr>
                <w:rFonts w:ascii="Times New Roman" w:eastAsia="黑体" w:hAnsi="Times New Roman"/>
                <w:bCs/>
                <w:color w:val="000000" w:themeColor="text1"/>
                <w:kern w:val="2"/>
                <w:sz w:val="24"/>
                <w:szCs w:val="24"/>
              </w:rPr>
              <w:t>t/a</w:t>
            </w:r>
          </w:p>
          <w:tbl>
            <w:tblPr>
              <w:tblpPr w:leftFromText="180" w:rightFromText="180" w:vertAnchor="text" w:tblpXSpec="center" w:tblpY="1"/>
              <w:tblOverlap w:val="never"/>
              <w:tblW w:w="5000" w:type="pct"/>
              <w:tblBorders>
                <w:top w:val="single" w:sz="8" w:space="0" w:color="auto"/>
                <w:bottom w:val="single" w:sz="8"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711"/>
              <w:gridCol w:w="2136"/>
              <w:gridCol w:w="2376"/>
              <w:gridCol w:w="3083"/>
            </w:tblGrid>
            <w:tr w:rsidR="0093790C" w14:paraId="3F413FDF" w14:textId="77777777">
              <w:trPr>
                <w:trHeight w:val="397"/>
              </w:trPr>
              <w:tc>
                <w:tcPr>
                  <w:tcW w:w="1714" w:type="pct"/>
                  <w:gridSpan w:val="2"/>
                  <w:vAlign w:val="center"/>
                </w:tcPr>
                <w:p w14:paraId="3F413FDC" w14:textId="77777777" w:rsidR="0093790C" w:rsidRDefault="00071A84">
                  <w:pPr>
                    <w:pStyle w:val="aff"/>
                    <w:rPr>
                      <w:b/>
                      <w:color w:val="000000" w:themeColor="text1"/>
                    </w:rPr>
                  </w:pPr>
                  <w:r>
                    <w:rPr>
                      <w:b/>
                      <w:color w:val="000000" w:themeColor="text1"/>
                    </w:rPr>
                    <w:t>项目</w:t>
                  </w:r>
                </w:p>
              </w:tc>
              <w:tc>
                <w:tcPr>
                  <w:tcW w:w="1430" w:type="pct"/>
                  <w:vAlign w:val="center"/>
                </w:tcPr>
                <w:p w14:paraId="3F413FDD" w14:textId="79176A97" w:rsidR="0093790C" w:rsidRDefault="00DE78EB">
                  <w:pPr>
                    <w:pStyle w:val="aff"/>
                    <w:rPr>
                      <w:b/>
                      <w:color w:val="000000" w:themeColor="text1"/>
                    </w:rPr>
                  </w:pPr>
                  <w:r>
                    <w:rPr>
                      <w:rFonts w:hint="eastAsia"/>
                      <w:b/>
                      <w:color w:val="000000" w:themeColor="text1"/>
                      <w:szCs w:val="21"/>
                    </w:rPr>
                    <w:t>全厂总量控制指标</w:t>
                  </w:r>
                </w:p>
              </w:tc>
              <w:tc>
                <w:tcPr>
                  <w:tcW w:w="1856" w:type="pct"/>
                  <w:vAlign w:val="center"/>
                </w:tcPr>
                <w:p w14:paraId="3F413FDE" w14:textId="77777777" w:rsidR="0093790C" w:rsidRDefault="00071A84">
                  <w:pPr>
                    <w:pStyle w:val="aff"/>
                    <w:rPr>
                      <w:b/>
                      <w:color w:val="000000" w:themeColor="text1"/>
                    </w:rPr>
                  </w:pPr>
                  <w:r>
                    <w:rPr>
                      <w:rFonts w:hint="eastAsia"/>
                      <w:b/>
                      <w:color w:val="000000" w:themeColor="text1"/>
                    </w:rPr>
                    <w:t>实际排放量</w:t>
                  </w:r>
                </w:p>
              </w:tc>
            </w:tr>
            <w:tr w:rsidR="00D00A4B" w14:paraId="3F413FE4" w14:textId="77777777">
              <w:trPr>
                <w:trHeight w:val="397"/>
              </w:trPr>
              <w:tc>
                <w:tcPr>
                  <w:tcW w:w="428" w:type="pct"/>
                  <w:vMerge w:val="restart"/>
                  <w:vAlign w:val="center"/>
                </w:tcPr>
                <w:p w14:paraId="3F413FE0" w14:textId="77777777" w:rsidR="00D00A4B" w:rsidRDefault="00D00A4B">
                  <w:pPr>
                    <w:pStyle w:val="aff"/>
                    <w:rPr>
                      <w:bCs/>
                      <w:color w:val="000000" w:themeColor="text1"/>
                    </w:rPr>
                  </w:pPr>
                  <w:r>
                    <w:rPr>
                      <w:rFonts w:hint="eastAsia"/>
                      <w:bCs/>
                      <w:color w:val="000000" w:themeColor="text1"/>
                    </w:rPr>
                    <w:t>废气</w:t>
                  </w:r>
                </w:p>
              </w:tc>
              <w:tc>
                <w:tcPr>
                  <w:tcW w:w="1286" w:type="pct"/>
                  <w:vAlign w:val="center"/>
                </w:tcPr>
                <w:p w14:paraId="3F413FE1" w14:textId="77777777" w:rsidR="00D00A4B" w:rsidRDefault="00D00A4B">
                  <w:pPr>
                    <w:pStyle w:val="aff"/>
                    <w:rPr>
                      <w:bCs/>
                      <w:color w:val="000000" w:themeColor="text1"/>
                    </w:rPr>
                  </w:pPr>
                  <w:r>
                    <w:rPr>
                      <w:rFonts w:hint="eastAsia"/>
                      <w:bCs/>
                      <w:color w:val="000000" w:themeColor="text1"/>
                    </w:rPr>
                    <w:t>颗粒物</w:t>
                  </w:r>
                </w:p>
              </w:tc>
              <w:tc>
                <w:tcPr>
                  <w:tcW w:w="1430" w:type="pct"/>
                  <w:vAlign w:val="center"/>
                </w:tcPr>
                <w:p w14:paraId="3F413FE2" w14:textId="5E47E6BD" w:rsidR="00D00A4B" w:rsidRDefault="00D00A4B">
                  <w:pPr>
                    <w:pStyle w:val="aff"/>
                    <w:rPr>
                      <w:bCs/>
                      <w:color w:val="000000" w:themeColor="text1"/>
                    </w:rPr>
                  </w:pPr>
                  <w:r>
                    <w:rPr>
                      <w:rFonts w:hint="eastAsia"/>
                      <w:bCs/>
                      <w:color w:val="000000" w:themeColor="text1"/>
                    </w:rPr>
                    <w:t>0.</w:t>
                  </w:r>
                  <w:r w:rsidR="00DE78EB">
                    <w:rPr>
                      <w:rFonts w:hint="eastAsia"/>
                      <w:bCs/>
                      <w:color w:val="000000" w:themeColor="text1"/>
                    </w:rPr>
                    <w:t>3074</w:t>
                  </w:r>
                </w:p>
              </w:tc>
              <w:tc>
                <w:tcPr>
                  <w:tcW w:w="1856" w:type="pct"/>
                  <w:vAlign w:val="center"/>
                </w:tcPr>
                <w:p w14:paraId="3F413FE3" w14:textId="53516C58" w:rsidR="00D00A4B" w:rsidRDefault="00DE78EB">
                  <w:pPr>
                    <w:pStyle w:val="aff"/>
                    <w:rPr>
                      <w:bCs/>
                      <w:color w:val="000000" w:themeColor="text1"/>
                    </w:rPr>
                  </w:pPr>
                  <w:r>
                    <w:rPr>
                      <w:rFonts w:hint="eastAsia"/>
                      <w:bCs/>
                      <w:color w:val="000000" w:themeColor="text1"/>
                    </w:rPr>
                    <w:t>0.1418</w:t>
                  </w:r>
                </w:p>
              </w:tc>
            </w:tr>
            <w:tr w:rsidR="00D00A4B" w14:paraId="7B9C8ECA" w14:textId="77777777">
              <w:trPr>
                <w:trHeight w:val="397"/>
              </w:trPr>
              <w:tc>
                <w:tcPr>
                  <w:tcW w:w="428" w:type="pct"/>
                  <w:vMerge/>
                  <w:vAlign w:val="center"/>
                </w:tcPr>
                <w:p w14:paraId="19E45E41" w14:textId="77777777" w:rsidR="00D00A4B" w:rsidRDefault="00D00A4B">
                  <w:pPr>
                    <w:pStyle w:val="aff"/>
                    <w:rPr>
                      <w:bCs/>
                      <w:color w:val="000000" w:themeColor="text1"/>
                    </w:rPr>
                  </w:pPr>
                </w:p>
              </w:tc>
              <w:tc>
                <w:tcPr>
                  <w:tcW w:w="1286" w:type="pct"/>
                  <w:vAlign w:val="center"/>
                </w:tcPr>
                <w:p w14:paraId="6900A5C6" w14:textId="6D0CEEDC" w:rsidR="00D00A4B" w:rsidRDefault="00D00A4B">
                  <w:pPr>
                    <w:pStyle w:val="aff"/>
                    <w:rPr>
                      <w:bCs/>
                      <w:color w:val="000000" w:themeColor="text1"/>
                    </w:rPr>
                  </w:pPr>
                  <w:r>
                    <w:rPr>
                      <w:rFonts w:hint="eastAsia"/>
                      <w:bCs/>
                      <w:color w:val="000000" w:themeColor="text1"/>
                    </w:rPr>
                    <w:t>非甲烷总烃</w:t>
                  </w:r>
                </w:p>
              </w:tc>
              <w:tc>
                <w:tcPr>
                  <w:tcW w:w="1430" w:type="pct"/>
                  <w:vAlign w:val="center"/>
                </w:tcPr>
                <w:p w14:paraId="58E485AE" w14:textId="4A6BBD2E" w:rsidR="00D00A4B" w:rsidRDefault="00DE78EB">
                  <w:pPr>
                    <w:pStyle w:val="aff"/>
                    <w:rPr>
                      <w:bCs/>
                      <w:color w:val="000000" w:themeColor="text1"/>
                    </w:rPr>
                  </w:pPr>
                  <w:r>
                    <w:rPr>
                      <w:rFonts w:hint="eastAsia"/>
                      <w:bCs/>
                      <w:color w:val="000000" w:themeColor="text1"/>
                    </w:rPr>
                    <w:t>0.078</w:t>
                  </w:r>
                </w:p>
              </w:tc>
              <w:tc>
                <w:tcPr>
                  <w:tcW w:w="1856" w:type="pct"/>
                  <w:vAlign w:val="center"/>
                </w:tcPr>
                <w:p w14:paraId="51E93B80" w14:textId="614139A2" w:rsidR="00D00A4B" w:rsidRDefault="00DE78EB">
                  <w:pPr>
                    <w:pStyle w:val="aff"/>
                    <w:rPr>
                      <w:bCs/>
                      <w:color w:val="000000" w:themeColor="text1"/>
                    </w:rPr>
                  </w:pPr>
                  <w:r>
                    <w:rPr>
                      <w:rFonts w:hint="eastAsia"/>
                      <w:bCs/>
                      <w:color w:val="000000" w:themeColor="text1"/>
                    </w:rPr>
                    <w:t>0.0284</w:t>
                  </w:r>
                </w:p>
              </w:tc>
            </w:tr>
          </w:tbl>
          <w:p w14:paraId="3F413FE5" w14:textId="77777777" w:rsidR="0093790C" w:rsidRDefault="00071A84">
            <w:pPr>
              <w:spacing w:line="480" w:lineRule="exact"/>
              <w:textAlignment w:val="baseline"/>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二、环境管理检查</w:t>
            </w:r>
          </w:p>
          <w:p w14:paraId="3F413FE6" w14:textId="77777777" w:rsidR="0093790C" w:rsidRDefault="00071A84">
            <w:pPr>
              <w:spacing w:line="480" w:lineRule="exact"/>
              <w:ind w:firstLineChars="200" w:firstLine="480"/>
              <w:textAlignment w:val="baseline"/>
              <w:rPr>
                <w:rFonts w:ascii="Times New Roman" w:eastAsia="宋体" w:hAnsi="Times New Roman"/>
                <w:bCs/>
                <w:color w:val="000000" w:themeColor="text1"/>
                <w:sz w:val="24"/>
                <w:szCs w:val="24"/>
              </w:rPr>
            </w:pPr>
            <w:r>
              <w:rPr>
                <w:rFonts w:ascii="Times New Roman" w:eastAsia="宋体" w:hAnsi="Times New Roman"/>
                <w:bCs/>
                <w:color w:val="000000" w:themeColor="text1"/>
                <w:sz w:val="24"/>
                <w:szCs w:val="24"/>
              </w:rPr>
              <w:t>1</w:t>
            </w:r>
            <w:r>
              <w:rPr>
                <w:rFonts w:ascii="Times New Roman" w:eastAsia="宋体" w:hAnsi="Times New Roman"/>
                <w:bCs/>
                <w:color w:val="000000" w:themeColor="text1"/>
                <w:sz w:val="24"/>
                <w:szCs w:val="24"/>
              </w:rPr>
              <w:t>、环保手续与</w:t>
            </w:r>
            <w:r>
              <w:rPr>
                <w:rFonts w:ascii="Times New Roman" w:eastAsia="宋体" w:hAnsi="Times New Roman"/>
                <w:bCs/>
                <w:color w:val="000000" w:themeColor="text1"/>
                <w:sz w:val="24"/>
                <w:szCs w:val="24"/>
              </w:rPr>
              <w:t>“</w:t>
            </w:r>
            <w:r>
              <w:rPr>
                <w:rFonts w:ascii="Times New Roman" w:eastAsia="宋体" w:hAnsi="Times New Roman"/>
                <w:bCs/>
                <w:color w:val="000000" w:themeColor="text1"/>
                <w:sz w:val="24"/>
                <w:szCs w:val="24"/>
              </w:rPr>
              <w:t>三同时</w:t>
            </w:r>
            <w:r>
              <w:rPr>
                <w:rFonts w:ascii="Times New Roman" w:eastAsia="宋体" w:hAnsi="Times New Roman"/>
                <w:bCs/>
                <w:color w:val="000000" w:themeColor="text1"/>
                <w:sz w:val="24"/>
                <w:szCs w:val="24"/>
              </w:rPr>
              <w:t>”</w:t>
            </w:r>
            <w:r>
              <w:rPr>
                <w:rFonts w:ascii="Times New Roman" w:eastAsia="宋体" w:hAnsi="Times New Roman"/>
                <w:bCs/>
                <w:color w:val="000000" w:themeColor="text1"/>
                <w:sz w:val="24"/>
                <w:szCs w:val="24"/>
              </w:rPr>
              <w:t>执行情况</w:t>
            </w:r>
          </w:p>
          <w:p w14:paraId="3F413FE7" w14:textId="77777777" w:rsidR="0093790C" w:rsidRDefault="00071A84">
            <w:pPr>
              <w:spacing w:line="480" w:lineRule="exact"/>
              <w:ind w:firstLineChars="200" w:firstLine="480"/>
              <w:textAlignment w:val="baseline"/>
              <w:rPr>
                <w:rFonts w:ascii="Times New Roman" w:eastAsia="宋体" w:hAnsi="Times New Roman"/>
                <w:bCs/>
                <w:color w:val="000000" w:themeColor="text1"/>
                <w:sz w:val="24"/>
                <w:szCs w:val="24"/>
              </w:rPr>
            </w:pPr>
            <w:r>
              <w:rPr>
                <w:rFonts w:ascii="Times New Roman" w:eastAsia="宋体" w:hAnsi="Times New Roman"/>
                <w:bCs/>
                <w:color w:val="000000" w:themeColor="text1"/>
                <w:sz w:val="24"/>
                <w:szCs w:val="24"/>
              </w:rPr>
              <w:t>建设单位开工建设前进行了环境影响评价，建设过程中落实了</w:t>
            </w:r>
            <w:r>
              <w:rPr>
                <w:rFonts w:ascii="Times New Roman" w:eastAsia="宋体" w:hAnsi="Times New Roman"/>
                <w:bCs/>
                <w:color w:val="000000" w:themeColor="text1"/>
                <w:sz w:val="24"/>
                <w:szCs w:val="24"/>
              </w:rPr>
              <w:t>“</w:t>
            </w:r>
            <w:r>
              <w:rPr>
                <w:rFonts w:ascii="Times New Roman" w:eastAsia="宋体" w:hAnsi="Times New Roman"/>
                <w:bCs/>
                <w:color w:val="000000" w:themeColor="text1"/>
                <w:sz w:val="24"/>
                <w:szCs w:val="24"/>
              </w:rPr>
              <w:t>三同时</w:t>
            </w:r>
            <w:r>
              <w:rPr>
                <w:rFonts w:ascii="Times New Roman" w:eastAsia="宋体" w:hAnsi="Times New Roman"/>
                <w:bCs/>
                <w:color w:val="000000" w:themeColor="text1"/>
                <w:sz w:val="24"/>
                <w:szCs w:val="24"/>
              </w:rPr>
              <w:t>”</w:t>
            </w:r>
            <w:r>
              <w:rPr>
                <w:rFonts w:ascii="Times New Roman" w:eastAsia="宋体" w:hAnsi="Times New Roman"/>
                <w:bCs/>
                <w:color w:val="000000" w:themeColor="text1"/>
                <w:sz w:val="24"/>
                <w:szCs w:val="24"/>
              </w:rPr>
              <w:t>制度。</w:t>
            </w:r>
          </w:p>
          <w:p w14:paraId="3F413FE8" w14:textId="77777777" w:rsidR="0093790C" w:rsidRDefault="00071A84">
            <w:pPr>
              <w:spacing w:line="480" w:lineRule="exact"/>
              <w:ind w:firstLineChars="200" w:firstLine="480"/>
              <w:textAlignment w:val="baseline"/>
              <w:rPr>
                <w:rFonts w:ascii="Times New Roman" w:eastAsia="宋体" w:hAnsi="Times New Roman"/>
                <w:bCs/>
                <w:color w:val="000000" w:themeColor="text1"/>
                <w:sz w:val="24"/>
                <w:szCs w:val="24"/>
              </w:rPr>
            </w:pPr>
            <w:r>
              <w:rPr>
                <w:rFonts w:ascii="Times New Roman" w:eastAsia="宋体" w:hAnsi="Times New Roman"/>
                <w:bCs/>
                <w:color w:val="000000" w:themeColor="text1"/>
                <w:sz w:val="24"/>
                <w:szCs w:val="24"/>
              </w:rPr>
              <w:t>2</w:t>
            </w:r>
            <w:r>
              <w:rPr>
                <w:rFonts w:ascii="Times New Roman" w:eastAsia="宋体" w:hAnsi="Times New Roman"/>
                <w:bCs/>
                <w:color w:val="000000" w:themeColor="text1"/>
                <w:sz w:val="24"/>
                <w:szCs w:val="24"/>
              </w:rPr>
              <w:t>、环境管理制度及执行情况</w:t>
            </w:r>
          </w:p>
          <w:p w14:paraId="3F413FE9" w14:textId="77777777" w:rsidR="0093790C" w:rsidRDefault="00071A84">
            <w:pPr>
              <w:spacing w:line="480" w:lineRule="exact"/>
              <w:ind w:firstLineChars="200" w:firstLine="480"/>
              <w:textAlignment w:val="baseline"/>
              <w:rPr>
                <w:rFonts w:ascii="Times New Roman" w:eastAsia="宋体" w:hAnsi="Times New Roman"/>
                <w:bCs/>
                <w:color w:val="000000" w:themeColor="text1"/>
                <w:sz w:val="24"/>
                <w:szCs w:val="24"/>
              </w:rPr>
            </w:pPr>
            <w:r>
              <w:rPr>
                <w:rFonts w:ascii="Times New Roman" w:eastAsia="宋体" w:hAnsi="Times New Roman"/>
                <w:bCs/>
                <w:color w:val="000000" w:themeColor="text1"/>
                <w:sz w:val="24"/>
                <w:szCs w:val="24"/>
              </w:rPr>
              <w:t>建设单位按照有关规定建立了相关环境保护管理制度，由专人负责公司环境管理工作。</w:t>
            </w:r>
          </w:p>
          <w:p w14:paraId="3F413FEA" w14:textId="77777777" w:rsidR="0093790C" w:rsidRDefault="00071A84">
            <w:pPr>
              <w:spacing w:line="480" w:lineRule="exact"/>
              <w:ind w:firstLineChars="200" w:firstLine="480"/>
              <w:textAlignment w:val="baseline"/>
              <w:rPr>
                <w:rFonts w:ascii="Times New Roman" w:eastAsia="宋体" w:hAnsi="Times New Roman"/>
                <w:bCs/>
                <w:color w:val="000000" w:themeColor="text1"/>
                <w:sz w:val="24"/>
                <w:szCs w:val="24"/>
              </w:rPr>
            </w:pPr>
            <w:r>
              <w:rPr>
                <w:rFonts w:ascii="Times New Roman" w:eastAsia="宋体" w:hAnsi="Times New Roman"/>
                <w:bCs/>
                <w:color w:val="000000" w:themeColor="text1"/>
                <w:sz w:val="24"/>
                <w:szCs w:val="24"/>
              </w:rPr>
              <w:t>3</w:t>
            </w:r>
            <w:r>
              <w:rPr>
                <w:rFonts w:ascii="Times New Roman" w:eastAsia="宋体" w:hAnsi="Times New Roman"/>
                <w:bCs/>
                <w:color w:val="000000" w:themeColor="text1"/>
                <w:sz w:val="24"/>
                <w:szCs w:val="24"/>
              </w:rPr>
              <w:t>、环保设施运转情况</w:t>
            </w:r>
          </w:p>
          <w:p w14:paraId="3F413FEB" w14:textId="77777777" w:rsidR="0093790C" w:rsidRDefault="00071A84">
            <w:pPr>
              <w:spacing w:line="480" w:lineRule="exact"/>
              <w:ind w:firstLineChars="200" w:firstLine="480"/>
              <w:textAlignment w:val="baseline"/>
              <w:rPr>
                <w:rFonts w:ascii="Times New Roman" w:eastAsia="宋体" w:hAnsi="Times New Roman"/>
                <w:bCs/>
                <w:color w:val="000000" w:themeColor="text1"/>
                <w:sz w:val="24"/>
                <w:szCs w:val="24"/>
              </w:rPr>
            </w:pPr>
            <w:r>
              <w:rPr>
                <w:rFonts w:ascii="Times New Roman" w:eastAsia="宋体" w:hAnsi="Times New Roman"/>
                <w:bCs/>
                <w:color w:val="000000" w:themeColor="text1"/>
                <w:sz w:val="24"/>
                <w:szCs w:val="24"/>
              </w:rPr>
              <w:t>检测期间各项环保设施运转正常。</w:t>
            </w:r>
          </w:p>
          <w:p w14:paraId="3F413FEC" w14:textId="77777777" w:rsidR="0093790C" w:rsidRDefault="00071A84">
            <w:pPr>
              <w:spacing w:line="480" w:lineRule="exact"/>
              <w:ind w:firstLineChars="200" w:firstLine="480"/>
              <w:textAlignment w:val="baseline"/>
              <w:rPr>
                <w:rFonts w:ascii="Times New Roman" w:eastAsia="宋体" w:hAnsi="Times New Roman"/>
                <w:bCs/>
                <w:color w:val="000000" w:themeColor="text1"/>
                <w:sz w:val="24"/>
                <w:szCs w:val="24"/>
              </w:rPr>
            </w:pPr>
            <w:r>
              <w:rPr>
                <w:rFonts w:ascii="Times New Roman" w:eastAsia="宋体" w:hAnsi="Times New Roman"/>
                <w:bCs/>
                <w:color w:val="000000" w:themeColor="text1"/>
                <w:sz w:val="24"/>
                <w:szCs w:val="24"/>
              </w:rPr>
              <w:t>4</w:t>
            </w:r>
            <w:r>
              <w:rPr>
                <w:rFonts w:ascii="Times New Roman" w:eastAsia="宋体" w:hAnsi="Times New Roman"/>
                <w:bCs/>
                <w:color w:val="000000" w:themeColor="text1"/>
                <w:sz w:val="24"/>
                <w:szCs w:val="24"/>
              </w:rPr>
              <w:t>、与建设项目竣工环境保护验收暂行办法（国环规环评【</w:t>
            </w:r>
            <w:r>
              <w:rPr>
                <w:rFonts w:ascii="Times New Roman" w:eastAsia="宋体" w:hAnsi="Times New Roman"/>
                <w:bCs/>
                <w:color w:val="000000" w:themeColor="text1"/>
                <w:sz w:val="24"/>
                <w:szCs w:val="24"/>
              </w:rPr>
              <w:t>2017</w:t>
            </w:r>
            <w:r>
              <w:rPr>
                <w:rFonts w:ascii="Times New Roman" w:eastAsia="宋体" w:hAnsi="Times New Roman"/>
                <w:bCs/>
                <w:color w:val="000000" w:themeColor="text1"/>
                <w:sz w:val="24"/>
                <w:szCs w:val="24"/>
              </w:rPr>
              <w:t>】</w:t>
            </w:r>
            <w:r>
              <w:rPr>
                <w:rFonts w:ascii="Times New Roman" w:eastAsia="宋体" w:hAnsi="Times New Roman"/>
                <w:bCs/>
                <w:color w:val="000000" w:themeColor="text1"/>
                <w:sz w:val="24"/>
                <w:szCs w:val="24"/>
              </w:rPr>
              <w:t>4</w:t>
            </w:r>
            <w:r>
              <w:rPr>
                <w:rFonts w:ascii="Times New Roman" w:eastAsia="宋体" w:hAnsi="Times New Roman"/>
                <w:bCs/>
                <w:color w:val="000000" w:themeColor="text1"/>
                <w:sz w:val="24"/>
                <w:szCs w:val="24"/>
              </w:rPr>
              <w:t>号）以下简称（暂行办法）对比分析</w:t>
            </w:r>
          </w:p>
          <w:p w14:paraId="2B177DB3" w14:textId="77777777" w:rsidR="00967D41" w:rsidRDefault="00967D41" w:rsidP="00967D41">
            <w:pPr>
              <w:spacing w:line="480" w:lineRule="exact"/>
              <w:textAlignment w:val="baseline"/>
              <w:rPr>
                <w:rFonts w:ascii="Times New Roman" w:eastAsia="宋体" w:hAnsi="Times New Roman"/>
                <w:bCs/>
                <w:color w:val="000000" w:themeColor="text1"/>
                <w:sz w:val="24"/>
                <w:szCs w:val="24"/>
              </w:rPr>
            </w:pPr>
          </w:p>
          <w:p w14:paraId="3F413FED" w14:textId="7E4BED5B" w:rsidR="0093790C" w:rsidRDefault="00071A84">
            <w:pPr>
              <w:widowControl w:val="0"/>
              <w:spacing w:line="480" w:lineRule="exact"/>
              <w:ind w:firstLineChars="200" w:firstLine="480"/>
              <w:jc w:val="both"/>
              <w:rPr>
                <w:rFonts w:ascii="Times New Roman" w:eastAsia="黑体" w:hAnsi="Times New Roman"/>
                <w:bCs/>
                <w:color w:val="000000" w:themeColor="text1"/>
                <w:kern w:val="2"/>
                <w:sz w:val="24"/>
                <w:szCs w:val="24"/>
              </w:rPr>
            </w:pPr>
            <w:r>
              <w:rPr>
                <w:rFonts w:ascii="Times New Roman" w:eastAsia="黑体" w:hAnsi="Times New Roman"/>
                <w:bCs/>
                <w:color w:val="000000" w:themeColor="text1"/>
                <w:kern w:val="2"/>
                <w:sz w:val="24"/>
                <w:szCs w:val="24"/>
              </w:rPr>
              <w:lastRenderedPageBreak/>
              <w:t>表</w:t>
            </w:r>
            <w:r>
              <w:rPr>
                <w:rFonts w:ascii="Times New Roman" w:eastAsia="黑体" w:hAnsi="Times New Roman" w:hint="eastAsia"/>
                <w:bCs/>
                <w:color w:val="000000" w:themeColor="text1"/>
                <w:kern w:val="2"/>
                <w:sz w:val="24"/>
                <w:szCs w:val="24"/>
              </w:rPr>
              <w:t>24</w:t>
            </w:r>
            <w:r>
              <w:rPr>
                <w:rFonts w:ascii="Times New Roman" w:eastAsia="黑体" w:hAnsi="Times New Roman"/>
                <w:bCs/>
                <w:color w:val="000000" w:themeColor="text1"/>
                <w:kern w:val="2"/>
                <w:sz w:val="24"/>
                <w:szCs w:val="24"/>
              </w:rPr>
              <w:t xml:space="preserve">           </w:t>
            </w:r>
            <w:r>
              <w:rPr>
                <w:rFonts w:ascii="Times New Roman" w:eastAsia="黑体" w:hAnsi="Times New Roman"/>
                <w:bCs/>
                <w:color w:val="000000" w:themeColor="text1"/>
                <w:kern w:val="2"/>
                <w:sz w:val="24"/>
                <w:szCs w:val="24"/>
              </w:rPr>
              <w:t>本项目与暂行办法第八条对比分析</w:t>
            </w:r>
          </w:p>
          <w:tbl>
            <w:tblPr>
              <w:tblW w:w="5000" w:type="pct"/>
              <w:jc w:val="center"/>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3259"/>
              <w:gridCol w:w="935"/>
            </w:tblGrid>
            <w:tr w:rsidR="0093790C" w14:paraId="3F413FF2" w14:textId="77777777">
              <w:trPr>
                <w:trHeight w:val="340"/>
                <w:jc w:val="center"/>
              </w:trPr>
              <w:tc>
                <w:tcPr>
                  <w:tcW w:w="2475" w:type="pct"/>
                  <w:tcBorders>
                    <w:top w:val="single" w:sz="8" w:space="0" w:color="auto"/>
                  </w:tcBorders>
                  <w:vAlign w:val="center"/>
                </w:tcPr>
                <w:p w14:paraId="3F413FEE" w14:textId="77777777" w:rsidR="0093790C" w:rsidRDefault="00071A84">
                  <w:pPr>
                    <w:jc w:val="center"/>
                    <w:textAlignment w:val="baseline"/>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内容</w:t>
                  </w:r>
                </w:p>
              </w:tc>
              <w:tc>
                <w:tcPr>
                  <w:tcW w:w="1962" w:type="pct"/>
                  <w:tcBorders>
                    <w:top w:val="single" w:sz="8" w:space="0" w:color="auto"/>
                    <w:right w:val="single" w:sz="4" w:space="0" w:color="auto"/>
                  </w:tcBorders>
                  <w:vAlign w:val="center"/>
                </w:tcPr>
                <w:p w14:paraId="3F413FEF" w14:textId="77777777" w:rsidR="0093790C" w:rsidRDefault="00071A84">
                  <w:pPr>
                    <w:jc w:val="center"/>
                    <w:textAlignment w:val="baseline"/>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本项目情况</w:t>
                  </w:r>
                </w:p>
              </w:tc>
              <w:tc>
                <w:tcPr>
                  <w:tcW w:w="563" w:type="pct"/>
                  <w:tcBorders>
                    <w:top w:val="single" w:sz="8" w:space="0" w:color="auto"/>
                    <w:bottom w:val="single" w:sz="4" w:space="0" w:color="auto"/>
                  </w:tcBorders>
                  <w:vAlign w:val="center"/>
                </w:tcPr>
                <w:p w14:paraId="3F413FF0" w14:textId="77777777" w:rsidR="0093790C" w:rsidRDefault="00071A84">
                  <w:pPr>
                    <w:jc w:val="center"/>
                    <w:textAlignment w:val="baseline"/>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对比</w:t>
                  </w:r>
                </w:p>
                <w:p w14:paraId="3F413FF1" w14:textId="77777777" w:rsidR="0093790C" w:rsidRDefault="00071A84">
                  <w:pPr>
                    <w:jc w:val="center"/>
                    <w:textAlignment w:val="baseline"/>
                    <w:rPr>
                      <w:rFonts w:ascii="Times New Roman" w:eastAsia="宋体" w:hAnsi="Times New Roman"/>
                      <w:b/>
                      <w:bCs/>
                      <w:color w:val="000000" w:themeColor="text1"/>
                      <w:sz w:val="21"/>
                      <w:szCs w:val="21"/>
                    </w:rPr>
                  </w:pPr>
                  <w:r>
                    <w:rPr>
                      <w:rFonts w:ascii="Times New Roman" w:eastAsia="宋体" w:hAnsi="Times New Roman"/>
                      <w:b/>
                      <w:bCs/>
                      <w:color w:val="000000" w:themeColor="text1"/>
                      <w:sz w:val="21"/>
                      <w:szCs w:val="21"/>
                    </w:rPr>
                    <w:t>结果</w:t>
                  </w:r>
                </w:p>
              </w:tc>
            </w:tr>
            <w:tr w:rsidR="0093790C" w14:paraId="3F413FF6" w14:textId="77777777">
              <w:trPr>
                <w:trHeight w:val="340"/>
                <w:jc w:val="center"/>
              </w:trPr>
              <w:tc>
                <w:tcPr>
                  <w:tcW w:w="2475" w:type="pct"/>
                  <w:vAlign w:val="center"/>
                </w:tcPr>
                <w:p w14:paraId="3F413FF3" w14:textId="77777777" w:rsidR="0093790C" w:rsidRDefault="00071A84">
                  <w:pPr>
                    <w:jc w:val="both"/>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未按环境影响报告书（表）及其审批部门审批决定要求建成环境保护设施，或者环境保护设施不能与主体工程同时投产或者使用的，建设单位不得提出验收合格的意见。</w:t>
                  </w:r>
                </w:p>
              </w:tc>
              <w:tc>
                <w:tcPr>
                  <w:tcW w:w="1962" w:type="pct"/>
                  <w:tcBorders>
                    <w:right w:val="single" w:sz="4" w:space="0" w:color="auto"/>
                  </w:tcBorders>
                  <w:vAlign w:val="center"/>
                </w:tcPr>
                <w:p w14:paraId="3F413FF4" w14:textId="77777777" w:rsidR="0093790C" w:rsidRDefault="00071A84">
                  <w:pPr>
                    <w:jc w:val="both"/>
                    <w:textAlignment w:val="center"/>
                    <w:rPr>
                      <w:rFonts w:ascii="Times New Roman" w:eastAsia="宋体" w:hAnsi="Times New Roman"/>
                      <w:color w:val="000000" w:themeColor="text1"/>
                      <w:sz w:val="21"/>
                      <w:szCs w:val="21"/>
                      <w:lang w:bidi="ar"/>
                    </w:rPr>
                  </w:pPr>
                  <w:r>
                    <w:rPr>
                      <w:rFonts w:ascii="Times New Roman" w:eastAsia="宋体" w:hAnsi="Times New Roman"/>
                      <w:color w:val="000000" w:themeColor="text1"/>
                      <w:sz w:val="21"/>
                      <w:szCs w:val="21"/>
                      <w:lang w:bidi="ar"/>
                    </w:rPr>
                    <w:t>本项目建成环境保护设施能与主体工程同时投产使用。</w:t>
                  </w:r>
                </w:p>
              </w:tc>
              <w:tc>
                <w:tcPr>
                  <w:tcW w:w="563" w:type="pct"/>
                  <w:vAlign w:val="center"/>
                </w:tcPr>
                <w:p w14:paraId="3F413FF5" w14:textId="77777777" w:rsidR="0093790C" w:rsidRDefault="00071A84">
                  <w:pPr>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相符</w:t>
                  </w:r>
                </w:p>
              </w:tc>
            </w:tr>
            <w:tr w:rsidR="0093790C" w14:paraId="3F413FFA" w14:textId="77777777">
              <w:trPr>
                <w:trHeight w:val="340"/>
                <w:jc w:val="center"/>
              </w:trPr>
              <w:tc>
                <w:tcPr>
                  <w:tcW w:w="2475" w:type="pct"/>
                  <w:vAlign w:val="center"/>
                </w:tcPr>
                <w:p w14:paraId="3F413FF7" w14:textId="77777777" w:rsidR="0093790C" w:rsidRDefault="00071A84">
                  <w:pPr>
                    <w:jc w:val="both"/>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污染物排放不符合国家和地方相关标准、环境影响报告书（表）及其审批部门审批决定或者重点污染物排放总量控制指标要求的，建设单位不得提出验收合格的意见。</w:t>
                  </w:r>
                </w:p>
              </w:tc>
              <w:tc>
                <w:tcPr>
                  <w:tcW w:w="1962" w:type="pct"/>
                  <w:tcBorders>
                    <w:right w:val="single" w:sz="4" w:space="0" w:color="auto"/>
                  </w:tcBorders>
                  <w:vAlign w:val="center"/>
                </w:tcPr>
                <w:p w14:paraId="3F413FF8" w14:textId="77777777" w:rsidR="0093790C" w:rsidRDefault="00071A84">
                  <w:pPr>
                    <w:jc w:val="both"/>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本项目污染物排放符合国家和地方相关标准、环境影响报告表及其审批部门审批决定。</w:t>
                  </w:r>
                </w:p>
              </w:tc>
              <w:tc>
                <w:tcPr>
                  <w:tcW w:w="563" w:type="pct"/>
                  <w:vAlign w:val="center"/>
                </w:tcPr>
                <w:p w14:paraId="3F413FF9" w14:textId="77777777" w:rsidR="0093790C" w:rsidRDefault="00071A84">
                  <w:pPr>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相符</w:t>
                  </w:r>
                </w:p>
              </w:tc>
            </w:tr>
            <w:tr w:rsidR="0093790C" w14:paraId="3F413FFE" w14:textId="77777777">
              <w:trPr>
                <w:trHeight w:val="340"/>
                <w:jc w:val="center"/>
              </w:trPr>
              <w:tc>
                <w:tcPr>
                  <w:tcW w:w="2475" w:type="pct"/>
                  <w:vAlign w:val="center"/>
                </w:tcPr>
                <w:p w14:paraId="3F413FFB" w14:textId="77777777" w:rsidR="0093790C" w:rsidRDefault="00071A84">
                  <w:pPr>
                    <w:jc w:val="both"/>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62" w:type="pct"/>
                  <w:tcBorders>
                    <w:right w:val="single" w:sz="4" w:space="0" w:color="auto"/>
                  </w:tcBorders>
                  <w:vAlign w:val="center"/>
                </w:tcPr>
                <w:p w14:paraId="3F413FFC" w14:textId="77777777" w:rsidR="0093790C" w:rsidRDefault="00071A84">
                  <w:pPr>
                    <w:jc w:val="both"/>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根据本项目实际建设情况与《污染影响类建设项目重大变动清单（试行）的通知》（环办环评函</w:t>
                  </w:r>
                  <w:r>
                    <w:rPr>
                      <w:rFonts w:ascii="Times New Roman" w:eastAsia="宋体" w:hAnsi="Times New Roman"/>
                      <w:bCs/>
                      <w:color w:val="000000" w:themeColor="text1"/>
                      <w:sz w:val="21"/>
                      <w:szCs w:val="21"/>
                    </w:rPr>
                    <w:t>[2020]688</w:t>
                  </w:r>
                  <w:r>
                    <w:rPr>
                      <w:rFonts w:ascii="Times New Roman" w:eastAsia="宋体" w:hAnsi="Times New Roman"/>
                      <w:bCs/>
                      <w:color w:val="000000" w:themeColor="text1"/>
                      <w:sz w:val="21"/>
                      <w:szCs w:val="21"/>
                    </w:rPr>
                    <w:t>号）的对比分析（见表</w:t>
                  </w:r>
                  <w:r>
                    <w:rPr>
                      <w:rFonts w:ascii="Times New Roman" w:eastAsia="宋体" w:hAnsi="Times New Roman"/>
                      <w:bCs/>
                      <w:color w:val="000000" w:themeColor="text1"/>
                      <w:sz w:val="21"/>
                      <w:szCs w:val="21"/>
                    </w:rPr>
                    <w:t>9</w:t>
                  </w:r>
                  <w:r>
                    <w:rPr>
                      <w:rFonts w:ascii="Times New Roman" w:eastAsia="宋体" w:hAnsi="Times New Roman"/>
                      <w:bCs/>
                      <w:color w:val="000000" w:themeColor="text1"/>
                      <w:sz w:val="21"/>
                      <w:szCs w:val="21"/>
                    </w:rPr>
                    <w:t>）可知：</w:t>
                  </w:r>
                  <w:r>
                    <w:rPr>
                      <w:rFonts w:ascii="Times New Roman" w:eastAsia="宋体" w:hAnsi="Times New Roman" w:hint="eastAsia"/>
                      <w:color w:val="000000" w:themeColor="text1"/>
                      <w:sz w:val="21"/>
                      <w:szCs w:val="21"/>
                    </w:rPr>
                    <w:t>本项目不属于重大变动。</w:t>
                  </w:r>
                </w:p>
              </w:tc>
              <w:tc>
                <w:tcPr>
                  <w:tcW w:w="563" w:type="pct"/>
                  <w:vAlign w:val="center"/>
                </w:tcPr>
                <w:p w14:paraId="3F413FFD" w14:textId="77777777" w:rsidR="0093790C" w:rsidRDefault="00071A84">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相符</w:t>
                  </w:r>
                </w:p>
              </w:tc>
            </w:tr>
            <w:tr w:rsidR="0093790C" w14:paraId="3F414002" w14:textId="77777777">
              <w:trPr>
                <w:trHeight w:val="340"/>
                <w:jc w:val="center"/>
              </w:trPr>
              <w:tc>
                <w:tcPr>
                  <w:tcW w:w="2475" w:type="pct"/>
                  <w:vAlign w:val="center"/>
                </w:tcPr>
                <w:p w14:paraId="3F413FFF" w14:textId="77777777" w:rsidR="0093790C" w:rsidRDefault="00071A84">
                  <w:pPr>
                    <w:jc w:val="both"/>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建设过程中造成重大环境污染未治理完成，或者造成重大生态破坏未恢复的，建设单位不得提出验收合格的意见。</w:t>
                  </w:r>
                </w:p>
              </w:tc>
              <w:tc>
                <w:tcPr>
                  <w:tcW w:w="1962" w:type="pct"/>
                  <w:tcBorders>
                    <w:right w:val="single" w:sz="4" w:space="0" w:color="auto"/>
                  </w:tcBorders>
                  <w:vAlign w:val="center"/>
                </w:tcPr>
                <w:p w14:paraId="3F414000" w14:textId="77777777" w:rsidR="0093790C" w:rsidRDefault="00071A84">
                  <w:pPr>
                    <w:jc w:val="both"/>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本项目建设过程中未造成重大环境污染和重大生态破坏。</w:t>
                  </w:r>
                </w:p>
              </w:tc>
              <w:tc>
                <w:tcPr>
                  <w:tcW w:w="563" w:type="pct"/>
                  <w:vAlign w:val="center"/>
                </w:tcPr>
                <w:p w14:paraId="3F414001" w14:textId="77777777" w:rsidR="0093790C" w:rsidRDefault="00071A84">
                  <w:pPr>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不涉及</w:t>
                  </w:r>
                </w:p>
              </w:tc>
            </w:tr>
            <w:tr w:rsidR="0093790C" w14:paraId="3F414006" w14:textId="77777777">
              <w:trPr>
                <w:trHeight w:val="340"/>
                <w:jc w:val="center"/>
              </w:trPr>
              <w:tc>
                <w:tcPr>
                  <w:tcW w:w="2475" w:type="pct"/>
                  <w:vAlign w:val="center"/>
                </w:tcPr>
                <w:p w14:paraId="3F414003" w14:textId="77777777" w:rsidR="0093790C" w:rsidRDefault="00071A84">
                  <w:pPr>
                    <w:jc w:val="both"/>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纳入排污许可管理的建设项目，无证排污或者不按证排污的，建设单位不得提出验收合格的意见。</w:t>
                  </w:r>
                </w:p>
              </w:tc>
              <w:tc>
                <w:tcPr>
                  <w:tcW w:w="1962" w:type="pct"/>
                  <w:tcBorders>
                    <w:right w:val="single" w:sz="4" w:space="0" w:color="auto"/>
                  </w:tcBorders>
                  <w:vAlign w:val="center"/>
                </w:tcPr>
                <w:p w14:paraId="3F414004" w14:textId="77777777" w:rsidR="0093790C" w:rsidRDefault="00071A84">
                  <w:pPr>
                    <w:jc w:val="both"/>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本项目已办理排污许可证。</w:t>
                  </w:r>
                </w:p>
              </w:tc>
              <w:tc>
                <w:tcPr>
                  <w:tcW w:w="563" w:type="pct"/>
                  <w:vAlign w:val="center"/>
                </w:tcPr>
                <w:p w14:paraId="3F414005" w14:textId="77777777" w:rsidR="0093790C" w:rsidRDefault="00071A84">
                  <w:pPr>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相符</w:t>
                  </w:r>
                </w:p>
              </w:tc>
            </w:tr>
            <w:tr w:rsidR="0093790C" w14:paraId="3F41400A" w14:textId="77777777">
              <w:trPr>
                <w:trHeight w:val="340"/>
                <w:jc w:val="center"/>
              </w:trPr>
              <w:tc>
                <w:tcPr>
                  <w:tcW w:w="2475" w:type="pct"/>
                  <w:vAlign w:val="center"/>
                </w:tcPr>
                <w:p w14:paraId="3F414007" w14:textId="77777777" w:rsidR="0093790C" w:rsidRDefault="00071A84">
                  <w:pPr>
                    <w:jc w:val="both"/>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62" w:type="pct"/>
                  <w:tcBorders>
                    <w:right w:val="single" w:sz="4" w:space="0" w:color="auto"/>
                  </w:tcBorders>
                  <w:vAlign w:val="center"/>
                </w:tcPr>
                <w:p w14:paraId="3F414008" w14:textId="77777777" w:rsidR="0093790C" w:rsidRDefault="00071A84">
                  <w:pPr>
                    <w:jc w:val="both"/>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本项目不属于分期建设项目。</w:t>
                  </w:r>
                </w:p>
              </w:tc>
              <w:tc>
                <w:tcPr>
                  <w:tcW w:w="563" w:type="pct"/>
                  <w:vAlign w:val="center"/>
                </w:tcPr>
                <w:p w14:paraId="3F414009" w14:textId="77777777" w:rsidR="0093790C" w:rsidRDefault="00071A84">
                  <w:pPr>
                    <w:jc w:val="center"/>
                    <w:textAlignment w:val="baseline"/>
                    <w:rPr>
                      <w:rFonts w:ascii="Times New Roman" w:eastAsia="宋体" w:hAnsi="Times New Roman"/>
                      <w:bCs/>
                      <w:color w:val="000000" w:themeColor="text1"/>
                      <w:sz w:val="21"/>
                      <w:szCs w:val="21"/>
                    </w:rPr>
                  </w:pPr>
                  <w:r>
                    <w:rPr>
                      <w:rFonts w:ascii="Times New Roman" w:eastAsia="宋体" w:hAnsi="Times New Roman" w:hint="eastAsia"/>
                      <w:bCs/>
                      <w:color w:val="000000" w:themeColor="text1"/>
                      <w:sz w:val="21"/>
                      <w:szCs w:val="21"/>
                    </w:rPr>
                    <w:t>不涉及</w:t>
                  </w:r>
                </w:p>
              </w:tc>
            </w:tr>
            <w:tr w:rsidR="0093790C" w14:paraId="3F41400E" w14:textId="77777777">
              <w:trPr>
                <w:trHeight w:val="340"/>
                <w:jc w:val="center"/>
              </w:trPr>
              <w:tc>
                <w:tcPr>
                  <w:tcW w:w="2475" w:type="pct"/>
                  <w:vAlign w:val="center"/>
                </w:tcPr>
                <w:p w14:paraId="3F41400B" w14:textId="77777777" w:rsidR="0093790C" w:rsidRDefault="00071A84">
                  <w:pPr>
                    <w:jc w:val="both"/>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建设单位因该建设项目违反国家和地方环境保护法律法规受到处罚，被责令改正，尚未改正完成的，建设单位不得提出验收合格的意见。</w:t>
                  </w:r>
                </w:p>
              </w:tc>
              <w:tc>
                <w:tcPr>
                  <w:tcW w:w="1962" w:type="pct"/>
                  <w:tcBorders>
                    <w:right w:val="single" w:sz="4" w:space="0" w:color="auto"/>
                  </w:tcBorders>
                  <w:vAlign w:val="center"/>
                </w:tcPr>
                <w:p w14:paraId="3F41400C" w14:textId="77777777" w:rsidR="0093790C" w:rsidRDefault="00071A84">
                  <w:pPr>
                    <w:jc w:val="both"/>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本建设单位不涉及违反国家和地方环境保护法律法规。</w:t>
                  </w:r>
                </w:p>
              </w:tc>
              <w:tc>
                <w:tcPr>
                  <w:tcW w:w="563" w:type="pct"/>
                  <w:vAlign w:val="center"/>
                </w:tcPr>
                <w:p w14:paraId="3F41400D" w14:textId="77777777" w:rsidR="0093790C" w:rsidRDefault="00071A84">
                  <w:pPr>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不涉及</w:t>
                  </w:r>
                </w:p>
              </w:tc>
            </w:tr>
            <w:tr w:rsidR="0093790C" w14:paraId="3F414012" w14:textId="77777777">
              <w:trPr>
                <w:trHeight w:val="340"/>
                <w:jc w:val="center"/>
              </w:trPr>
              <w:tc>
                <w:tcPr>
                  <w:tcW w:w="2475" w:type="pct"/>
                  <w:tcBorders>
                    <w:bottom w:val="single" w:sz="4" w:space="0" w:color="auto"/>
                  </w:tcBorders>
                  <w:vAlign w:val="center"/>
                </w:tcPr>
                <w:p w14:paraId="3F41400F" w14:textId="77777777" w:rsidR="0093790C" w:rsidRDefault="00071A84">
                  <w:pPr>
                    <w:jc w:val="both"/>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验收报告的基础资料数据明显不实，内容存在重大缺项、遗漏，或者验收结论不明确、不合理的，建设单位不得提出验收合格的意见。</w:t>
                  </w:r>
                </w:p>
              </w:tc>
              <w:tc>
                <w:tcPr>
                  <w:tcW w:w="1962" w:type="pct"/>
                  <w:tcBorders>
                    <w:bottom w:val="single" w:sz="4" w:space="0" w:color="auto"/>
                    <w:right w:val="single" w:sz="4" w:space="0" w:color="auto"/>
                  </w:tcBorders>
                  <w:vAlign w:val="center"/>
                </w:tcPr>
                <w:p w14:paraId="3F414010" w14:textId="77777777" w:rsidR="0093790C" w:rsidRDefault="00071A84">
                  <w:pPr>
                    <w:jc w:val="both"/>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本项目验收报告的基础资料数据真实，内容不存在重大缺项、遗漏，验收结论明确、合理。</w:t>
                  </w:r>
                </w:p>
              </w:tc>
              <w:tc>
                <w:tcPr>
                  <w:tcW w:w="563" w:type="pct"/>
                  <w:tcBorders>
                    <w:bottom w:val="single" w:sz="4" w:space="0" w:color="auto"/>
                  </w:tcBorders>
                  <w:vAlign w:val="center"/>
                </w:tcPr>
                <w:p w14:paraId="3F414011" w14:textId="77777777" w:rsidR="0093790C" w:rsidRDefault="00071A84">
                  <w:pPr>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不涉及</w:t>
                  </w:r>
                </w:p>
              </w:tc>
            </w:tr>
            <w:tr w:rsidR="0093790C" w14:paraId="3F414016" w14:textId="77777777">
              <w:trPr>
                <w:trHeight w:val="340"/>
                <w:jc w:val="center"/>
              </w:trPr>
              <w:tc>
                <w:tcPr>
                  <w:tcW w:w="2475" w:type="pct"/>
                  <w:tcBorders>
                    <w:bottom w:val="single" w:sz="8" w:space="0" w:color="auto"/>
                  </w:tcBorders>
                  <w:vAlign w:val="center"/>
                </w:tcPr>
                <w:p w14:paraId="3F414013" w14:textId="77777777" w:rsidR="0093790C" w:rsidRDefault="00071A84">
                  <w:pPr>
                    <w:jc w:val="both"/>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其他环境保护法律法规规章等规定不得通过环境保护验收的，建设单位不得提出验收合格的意见。</w:t>
                  </w:r>
                </w:p>
              </w:tc>
              <w:tc>
                <w:tcPr>
                  <w:tcW w:w="1962" w:type="pct"/>
                  <w:tcBorders>
                    <w:bottom w:val="single" w:sz="8" w:space="0" w:color="auto"/>
                    <w:right w:val="single" w:sz="4" w:space="0" w:color="auto"/>
                  </w:tcBorders>
                  <w:vAlign w:val="center"/>
                </w:tcPr>
                <w:p w14:paraId="3F414014" w14:textId="77777777" w:rsidR="0093790C" w:rsidRDefault="00071A84">
                  <w:pPr>
                    <w:jc w:val="both"/>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本项目符合其他环境保护法律法规规章的规定。</w:t>
                  </w:r>
                </w:p>
              </w:tc>
              <w:tc>
                <w:tcPr>
                  <w:tcW w:w="563" w:type="pct"/>
                  <w:tcBorders>
                    <w:bottom w:val="single" w:sz="8" w:space="0" w:color="auto"/>
                  </w:tcBorders>
                  <w:vAlign w:val="center"/>
                </w:tcPr>
                <w:p w14:paraId="3F414015" w14:textId="77777777" w:rsidR="0093790C" w:rsidRDefault="00071A84">
                  <w:pPr>
                    <w:jc w:val="center"/>
                    <w:textAlignment w:val="baseline"/>
                    <w:rPr>
                      <w:rFonts w:ascii="Times New Roman" w:eastAsia="宋体" w:hAnsi="Times New Roman"/>
                      <w:bCs/>
                      <w:color w:val="000000" w:themeColor="text1"/>
                      <w:sz w:val="21"/>
                      <w:szCs w:val="21"/>
                    </w:rPr>
                  </w:pPr>
                  <w:r>
                    <w:rPr>
                      <w:rFonts w:ascii="Times New Roman" w:eastAsia="宋体" w:hAnsi="Times New Roman"/>
                      <w:bCs/>
                      <w:color w:val="000000" w:themeColor="text1"/>
                      <w:sz w:val="21"/>
                      <w:szCs w:val="21"/>
                    </w:rPr>
                    <w:t>不涉及</w:t>
                  </w:r>
                </w:p>
              </w:tc>
            </w:tr>
          </w:tbl>
          <w:p w14:paraId="3F414017" w14:textId="77777777" w:rsidR="0093790C" w:rsidRDefault="0093790C">
            <w:pPr>
              <w:pStyle w:val="1"/>
              <w:rPr>
                <w:color w:val="000000" w:themeColor="text1"/>
                <w:highlight w:val="yellow"/>
              </w:rPr>
            </w:pPr>
          </w:p>
        </w:tc>
      </w:tr>
    </w:tbl>
    <w:p w14:paraId="3F414019" w14:textId="77777777" w:rsidR="0093790C" w:rsidRDefault="0093790C">
      <w:pPr>
        <w:spacing w:line="360" w:lineRule="auto"/>
        <w:rPr>
          <w:rFonts w:ascii="Times New Roman" w:eastAsia="仿宋_GB2312" w:hAnsi="Times New Roman"/>
          <w:b/>
          <w:color w:val="000000" w:themeColor="text1"/>
          <w:sz w:val="21"/>
          <w:szCs w:val="21"/>
          <w:highlight w:val="yellow"/>
        </w:rPr>
        <w:sectPr w:rsidR="0093790C">
          <w:pgSz w:w="11906" w:h="16838"/>
          <w:pgMar w:top="1440" w:right="1800" w:bottom="1440" w:left="1800" w:header="708" w:footer="708" w:gutter="0"/>
          <w:cols w:space="720"/>
          <w:docGrid w:linePitch="360"/>
        </w:sectPr>
      </w:pPr>
    </w:p>
    <w:p w14:paraId="3F41401A" w14:textId="77777777" w:rsidR="0093790C" w:rsidRDefault="00071A84">
      <w:pPr>
        <w:spacing w:line="440" w:lineRule="exact"/>
        <w:rPr>
          <w:rFonts w:ascii="Times New Roman" w:eastAsia="仿宋_GB2312" w:hAnsi="Times New Roman"/>
          <w:b/>
          <w:color w:val="000000" w:themeColor="text1"/>
          <w:sz w:val="21"/>
          <w:szCs w:val="21"/>
        </w:rPr>
      </w:pPr>
      <w:r>
        <w:rPr>
          <w:rFonts w:ascii="Times New Roman" w:eastAsia="仿宋_GB2312" w:hAnsi="Times New Roman"/>
          <w:b/>
          <w:color w:val="000000" w:themeColor="text1"/>
          <w:sz w:val="21"/>
          <w:szCs w:val="21"/>
        </w:rPr>
        <w:lastRenderedPageBreak/>
        <w:t>表八</w:t>
      </w:r>
    </w:p>
    <w:tbl>
      <w:tblPr>
        <w:tblW w:w="0" w:type="auto"/>
        <w:jc w:val="center"/>
        <w:tblBorders>
          <w:top w:val="single" w:sz="8" w:space="0" w:color="auto"/>
          <w:left w:val="single" w:sz="8" w:space="0" w:color="auto"/>
          <w:bottom w:val="single" w:sz="8" w:space="0" w:color="auto"/>
          <w:right w:val="single" w:sz="8" w:space="0" w:color="auto"/>
        </w:tblBorders>
        <w:tblLayout w:type="fixed"/>
        <w:tblLook w:val="04A0" w:firstRow="1" w:lastRow="0" w:firstColumn="1" w:lastColumn="0" w:noHBand="0" w:noVBand="1"/>
      </w:tblPr>
      <w:tblGrid>
        <w:gridCol w:w="8924"/>
      </w:tblGrid>
      <w:tr w:rsidR="0093790C" w14:paraId="3F414024" w14:textId="77777777">
        <w:trPr>
          <w:trHeight w:val="13457"/>
          <w:jc w:val="center"/>
        </w:trPr>
        <w:tc>
          <w:tcPr>
            <w:tcW w:w="8924" w:type="dxa"/>
          </w:tcPr>
          <w:p w14:paraId="3F41401B" w14:textId="77777777" w:rsidR="0093790C" w:rsidRDefault="00071A84">
            <w:pPr>
              <w:spacing w:line="480" w:lineRule="exact"/>
              <w:rPr>
                <w:rFonts w:ascii="Times New Roman" w:eastAsia="宋体" w:hAnsi="Times New Roman"/>
                <w:b/>
                <w:bCs/>
                <w:color w:val="000000" w:themeColor="text1"/>
                <w:sz w:val="24"/>
                <w:szCs w:val="24"/>
              </w:rPr>
            </w:pPr>
            <w:r>
              <w:rPr>
                <w:rFonts w:ascii="Times New Roman" w:eastAsia="宋体" w:hAnsi="Times New Roman"/>
                <w:b/>
                <w:bCs/>
                <w:color w:val="000000" w:themeColor="text1"/>
                <w:sz w:val="24"/>
                <w:szCs w:val="24"/>
              </w:rPr>
              <w:t>验收检测结论：</w:t>
            </w:r>
          </w:p>
          <w:p w14:paraId="3F41401C" w14:textId="77777777" w:rsidR="0093790C" w:rsidRDefault="00071A84">
            <w:pPr>
              <w:spacing w:line="480" w:lineRule="exact"/>
              <w:ind w:firstLineChars="200" w:firstLine="480"/>
              <w:textAlignment w:val="baseline"/>
              <w:rPr>
                <w:rFonts w:ascii="Times New Roman" w:eastAsia="宋体" w:hAnsi="Times New Roman"/>
                <w:bCs/>
                <w:color w:val="000000" w:themeColor="text1"/>
                <w:sz w:val="24"/>
                <w:szCs w:val="24"/>
              </w:rPr>
            </w:pPr>
            <w:bookmarkStart w:id="1" w:name="_Toc501703566"/>
            <w:bookmarkStart w:id="2" w:name="_Toc504492863"/>
            <w:r>
              <w:rPr>
                <w:rFonts w:ascii="Times New Roman" w:eastAsia="宋体" w:hAnsi="Times New Roman"/>
                <w:bCs/>
                <w:color w:val="000000" w:themeColor="text1"/>
                <w:sz w:val="24"/>
                <w:szCs w:val="24"/>
              </w:rPr>
              <w:t>1</w:t>
            </w:r>
            <w:r>
              <w:rPr>
                <w:rFonts w:ascii="Times New Roman" w:eastAsia="宋体" w:hAnsi="Times New Roman"/>
                <w:bCs/>
                <w:color w:val="000000" w:themeColor="text1"/>
                <w:sz w:val="24"/>
                <w:szCs w:val="24"/>
              </w:rPr>
              <w:t>、环境保护设施验收结论</w:t>
            </w:r>
            <w:bookmarkEnd w:id="1"/>
            <w:bookmarkEnd w:id="2"/>
          </w:p>
          <w:p w14:paraId="3F41401D" w14:textId="77777777" w:rsidR="0093790C" w:rsidRDefault="00071A84">
            <w:pPr>
              <w:spacing w:line="480" w:lineRule="exact"/>
              <w:ind w:firstLineChars="200" w:firstLine="480"/>
              <w:textAlignment w:val="baseline"/>
              <w:rPr>
                <w:rFonts w:ascii="Times New Roman" w:eastAsia="宋体" w:hAnsi="Times New Roman"/>
                <w:bCs/>
                <w:color w:val="000000" w:themeColor="text1"/>
                <w:sz w:val="24"/>
                <w:szCs w:val="24"/>
              </w:rPr>
            </w:pPr>
            <w:r>
              <w:rPr>
                <w:rFonts w:ascii="Times New Roman" w:eastAsia="宋体" w:hAnsi="Times New Roman" w:hint="eastAsia"/>
                <w:bCs/>
                <w:color w:val="000000" w:themeColor="text1"/>
                <w:sz w:val="24"/>
                <w:szCs w:val="24"/>
              </w:rPr>
              <w:t>①</w:t>
            </w:r>
            <w:r>
              <w:rPr>
                <w:rFonts w:ascii="Times New Roman" w:eastAsia="宋体" w:hAnsi="Times New Roman"/>
                <w:bCs/>
                <w:color w:val="000000" w:themeColor="text1"/>
                <w:sz w:val="24"/>
                <w:szCs w:val="24"/>
              </w:rPr>
              <w:t>验收检测期间，该项目正常生产，主体工程调试工况稳定，各项污染防治设施运行稳定，符合验收检测期间对生产工况的要求。</w:t>
            </w:r>
          </w:p>
          <w:p w14:paraId="3F41401E" w14:textId="77777777" w:rsidR="0093790C" w:rsidRDefault="00071A84">
            <w:pPr>
              <w:spacing w:line="480" w:lineRule="exact"/>
              <w:ind w:firstLineChars="200" w:firstLine="480"/>
              <w:textAlignment w:val="baseline"/>
              <w:rPr>
                <w:rFonts w:ascii="Times New Roman" w:eastAsia="宋体" w:hAnsi="Times New Roman"/>
                <w:bCs/>
                <w:color w:val="000000" w:themeColor="text1"/>
                <w:sz w:val="24"/>
                <w:szCs w:val="24"/>
              </w:rPr>
            </w:pPr>
            <w:r>
              <w:rPr>
                <w:rFonts w:ascii="Times New Roman" w:eastAsia="宋体" w:hAnsi="Times New Roman" w:hint="eastAsia"/>
                <w:bCs/>
                <w:color w:val="000000" w:themeColor="text1"/>
                <w:sz w:val="24"/>
                <w:szCs w:val="24"/>
              </w:rPr>
              <w:t>②</w:t>
            </w:r>
            <w:r>
              <w:rPr>
                <w:rFonts w:ascii="Times New Roman" w:eastAsia="宋体" w:hAnsi="Times New Roman"/>
                <w:bCs/>
                <w:color w:val="000000" w:themeColor="text1"/>
                <w:sz w:val="24"/>
                <w:szCs w:val="24"/>
              </w:rPr>
              <w:t>根据本项目实际建设情况与《污染影响类建设项目重大变动清单（试行）的通知》（环办环评函</w:t>
            </w:r>
            <w:r>
              <w:rPr>
                <w:rFonts w:ascii="Times New Roman" w:eastAsia="宋体" w:hAnsi="Times New Roman"/>
                <w:bCs/>
                <w:color w:val="000000" w:themeColor="text1"/>
                <w:sz w:val="24"/>
                <w:szCs w:val="24"/>
              </w:rPr>
              <w:t>[2020]688</w:t>
            </w:r>
            <w:r>
              <w:rPr>
                <w:rFonts w:ascii="Times New Roman" w:eastAsia="宋体" w:hAnsi="Times New Roman"/>
                <w:bCs/>
                <w:color w:val="000000" w:themeColor="text1"/>
                <w:sz w:val="24"/>
                <w:szCs w:val="24"/>
              </w:rPr>
              <w:t>号）的对比分析可知：本项目不存在重大变动，且本项目符合《建设项目竣工环境保护验收暂行办法》（国环规环评</w:t>
            </w:r>
            <w:r>
              <w:rPr>
                <w:rFonts w:ascii="Times New Roman" w:eastAsia="宋体" w:hAnsi="Times New Roman"/>
                <w:bCs/>
                <w:color w:val="000000" w:themeColor="text1"/>
                <w:sz w:val="24"/>
                <w:szCs w:val="24"/>
              </w:rPr>
              <w:t>[2017]4</w:t>
            </w:r>
            <w:r>
              <w:rPr>
                <w:rFonts w:ascii="Times New Roman" w:eastAsia="宋体" w:hAnsi="Times New Roman"/>
                <w:bCs/>
                <w:color w:val="000000" w:themeColor="text1"/>
                <w:sz w:val="24"/>
                <w:szCs w:val="24"/>
              </w:rPr>
              <w:t>号），满足验收条件。</w:t>
            </w:r>
          </w:p>
          <w:p w14:paraId="7FD7DDC4" w14:textId="09D6CFD0" w:rsidR="00504C61" w:rsidRDefault="00504C61">
            <w:pPr>
              <w:pStyle w:val="1"/>
              <w:spacing w:line="480" w:lineRule="exact"/>
              <w:ind w:firstLineChars="200" w:firstLine="480"/>
              <w:jc w:val="both"/>
              <w:rPr>
                <w:rFonts w:eastAsia="宋体"/>
                <w:bCs/>
                <w:color w:val="000000" w:themeColor="text1"/>
                <w:sz w:val="24"/>
              </w:rPr>
            </w:pPr>
            <w:r>
              <w:rPr>
                <w:rFonts w:eastAsia="宋体" w:hint="eastAsia"/>
                <w:bCs/>
                <w:color w:val="000000" w:themeColor="text1"/>
                <w:sz w:val="24"/>
              </w:rPr>
              <w:t>③验收检测期间，</w:t>
            </w:r>
            <w:r w:rsidR="004433D2">
              <w:rPr>
                <w:rFonts w:eastAsia="宋体" w:hint="eastAsia"/>
                <w:color w:val="000000" w:themeColor="text1"/>
                <w:sz w:val="24"/>
              </w:rPr>
              <w:t>本项目投料产生的颗粒物经脉冲袋式除尘器处理后的排放浓度为</w:t>
            </w:r>
            <w:r w:rsidR="004433D2">
              <w:rPr>
                <w:rFonts w:eastAsia="宋体" w:hint="eastAsia"/>
                <w:color w:val="000000" w:themeColor="text1"/>
                <w:sz w:val="24"/>
              </w:rPr>
              <w:t>5.9~6.3</w:t>
            </w:r>
            <w:r w:rsidR="004433D2" w:rsidRPr="004F6393">
              <w:rPr>
                <w:rFonts w:eastAsia="宋体" w:hint="eastAsia"/>
                <w:color w:val="000000" w:themeColor="text1"/>
                <w:sz w:val="24"/>
              </w:rPr>
              <w:t>mg/m</w:t>
            </w:r>
            <w:r w:rsidR="004433D2" w:rsidRPr="004F6393">
              <w:rPr>
                <w:rFonts w:eastAsia="宋体" w:hint="eastAsia"/>
                <w:color w:val="000000" w:themeColor="text1"/>
                <w:sz w:val="24"/>
                <w:vertAlign w:val="superscript"/>
              </w:rPr>
              <w:t>3</w:t>
            </w:r>
            <w:r w:rsidR="004433D2" w:rsidRPr="004F6393">
              <w:rPr>
                <w:rFonts w:eastAsia="宋体" w:hint="eastAsia"/>
                <w:color w:val="000000" w:themeColor="text1"/>
                <w:sz w:val="24"/>
              </w:rPr>
              <w:t>、排放速率为</w:t>
            </w:r>
            <w:r w:rsidR="004433D2">
              <w:rPr>
                <w:rFonts w:eastAsia="宋体" w:hint="eastAsia"/>
                <w:color w:val="000000" w:themeColor="text1"/>
                <w:sz w:val="24"/>
              </w:rPr>
              <w:t>4.87</w:t>
            </w:r>
            <w:r w:rsidR="004433D2" w:rsidRPr="004F6393">
              <w:rPr>
                <w:rFonts w:eastAsia="宋体"/>
                <w:color w:val="000000" w:themeColor="text1"/>
                <w:sz w:val="24"/>
              </w:rPr>
              <w:t>×10</w:t>
            </w:r>
            <w:r w:rsidR="004433D2" w:rsidRPr="004F6393">
              <w:rPr>
                <w:rFonts w:eastAsia="宋体"/>
                <w:color w:val="000000" w:themeColor="text1"/>
                <w:sz w:val="24"/>
                <w:vertAlign w:val="superscript"/>
              </w:rPr>
              <w:t>-</w:t>
            </w:r>
            <w:r w:rsidR="004433D2">
              <w:rPr>
                <w:rFonts w:eastAsia="宋体" w:hint="eastAsia"/>
                <w:color w:val="000000" w:themeColor="text1"/>
                <w:sz w:val="24"/>
                <w:vertAlign w:val="superscript"/>
              </w:rPr>
              <w:t>2</w:t>
            </w:r>
            <w:r w:rsidR="004433D2">
              <w:rPr>
                <w:rFonts w:eastAsia="宋体" w:hint="eastAsia"/>
                <w:color w:val="000000" w:themeColor="text1"/>
                <w:sz w:val="24"/>
              </w:rPr>
              <w:t>~5.24</w:t>
            </w:r>
            <w:r w:rsidR="004433D2" w:rsidRPr="004F6393">
              <w:rPr>
                <w:rFonts w:eastAsia="宋体" w:hint="eastAsia"/>
                <w:color w:val="000000" w:themeColor="text1"/>
                <w:sz w:val="24"/>
              </w:rPr>
              <w:t>kg/h</w:t>
            </w:r>
            <w:r w:rsidR="004433D2" w:rsidRPr="004F6393">
              <w:rPr>
                <w:rFonts w:eastAsia="宋体"/>
                <w:color w:val="000000" w:themeColor="text1"/>
                <w:sz w:val="24"/>
              </w:rPr>
              <w:t>×10</w:t>
            </w:r>
            <w:r w:rsidR="004433D2" w:rsidRPr="004F6393">
              <w:rPr>
                <w:rFonts w:eastAsia="宋体"/>
                <w:color w:val="000000" w:themeColor="text1"/>
                <w:sz w:val="24"/>
                <w:vertAlign w:val="superscript"/>
              </w:rPr>
              <w:t>-</w:t>
            </w:r>
            <w:r w:rsidR="004433D2">
              <w:rPr>
                <w:rFonts w:eastAsia="宋体" w:hint="eastAsia"/>
                <w:color w:val="000000" w:themeColor="text1"/>
                <w:sz w:val="24"/>
                <w:vertAlign w:val="superscript"/>
              </w:rPr>
              <w:t>2</w:t>
            </w:r>
            <w:r w:rsidR="004433D2" w:rsidRPr="004F6393">
              <w:rPr>
                <w:rFonts w:eastAsia="宋体" w:hint="eastAsia"/>
                <w:color w:val="000000" w:themeColor="text1"/>
                <w:sz w:val="24"/>
              </w:rPr>
              <w:t>、去除效率为</w:t>
            </w:r>
            <w:r w:rsidR="004433D2">
              <w:rPr>
                <w:rFonts w:eastAsia="宋体" w:hint="eastAsia"/>
                <w:color w:val="000000" w:themeColor="text1"/>
                <w:sz w:val="24"/>
              </w:rPr>
              <w:t>88~89</w:t>
            </w:r>
            <w:r w:rsidR="004433D2" w:rsidRPr="004F6393">
              <w:rPr>
                <w:rFonts w:eastAsia="宋体" w:hint="eastAsia"/>
                <w:color w:val="000000" w:themeColor="text1"/>
                <w:sz w:val="24"/>
              </w:rPr>
              <w:t>%</w:t>
            </w:r>
            <w:r w:rsidR="004433D2">
              <w:rPr>
                <w:rFonts w:eastAsia="宋体" w:hint="eastAsia"/>
                <w:color w:val="000000" w:themeColor="text1"/>
                <w:sz w:val="24"/>
              </w:rPr>
              <w:t>，</w:t>
            </w:r>
            <w:r w:rsidR="004433D2" w:rsidRPr="00FF2A51">
              <w:rPr>
                <w:rFonts w:eastAsia="宋体" w:hint="eastAsia"/>
                <w:bCs/>
                <w:color w:val="000000" w:themeColor="text1"/>
                <w:sz w:val="24"/>
              </w:rPr>
              <w:t>排放速率能够满足《大气污染物综合排放标准》（</w:t>
            </w:r>
            <w:r w:rsidR="004433D2" w:rsidRPr="00FF2A51">
              <w:rPr>
                <w:rFonts w:eastAsia="宋体" w:hint="eastAsia"/>
                <w:bCs/>
                <w:color w:val="000000" w:themeColor="text1"/>
                <w:sz w:val="24"/>
              </w:rPr>
              <w:t>GB16297-1996</w:t>
            </w:r>
            <w:r w:rsidR="004433D2" w:rsidRPr="00FF2A51">
              <w:rPr>
                <w:rFonts w:eastAsia="宋体" w:hint="eastAsia"/>
                <w:bCs/>
                <w:color w:val="000000" w:themeColor="text1"/>
                <w:sz w:val="24"/>
              </w:rPr>
              <w:t>）表</w:t>
            </w:r>
            <w:r w:rsidR="004433D2" w:rsidRPr="00FF2A51">
              <w:rPr>
                <w:rFonts w:eastAsia="宋体" w:hint="eastAsia"/>
                <w:bCs/>
                <w:color w:val="000000" w:themeColor="text1"/>
                <w:sz w:val="24"/>
              </w:rPr>
              <w:t>2</w:t>
            </w:r>
            <w:r w:rsidR="004433D2" w:rsidRPr="00FF2A51">
              <w:rPr>
                <w:rFonts w:eastAsia="宋体" w:hint="eastAsia"/>
                <w:bCs/>
                <w:color w:val="000000" w:themeColor="text1"/>
                <w:sz w:val="24"/>
              </w:rPr>
              <w:t>排放速率</w:t>
            </w:r>
            <w:r w:rsidR="004433D2" w:rsidRPr="00FF2A51">
              <w:rPr>
                <w:rFonts w:eastAsia="宋体" w:hint="eastAsia"/>
                <w:bCs/>
                <w:color w:val="000000" w:themeColor="text1"/>
                <w:sz w:val="24"/>
              </w:rPr>
              <w:t>3.5kg/h</w:t>
            </w:r>
            <w:r w:rsidR="004433D2" w:rsidRPr="00FF2A51">
              <w:rPr>
                <w:rFonts w:eastAsia="宋体" w:hint="eastAsia"/>
                <w:bCs/>
                <w:color w:val="000000" w:themeColor="text1"/>
                <w:sz w:val="24"/>
              </w:rPr>
              <w:t>的标准要求，排放浓度能够满足</w:t>
            </w:r>
            <w:r w:rsidR="004433D2" w:rsidRPr="00FF2A51">
              <w:rPr>
                <w:rFonts w:eastAsia="宋体" w:hint="eastAsia"/>
                <w:color w:val="000000" w:themeColor="text1"/>
                <w:sz w:val="24"/>
              </w:rPr>
              <w:t>《新乡市生态环境局关于进一步规范工业企业颗粒物排放限值的通知》其他所有涉气企业排放口颗粒物排放浓度不高于</w:t>
            </w:r>
            <w:r w:rsidR="004433D2" w:rsidRPr="00FF2A51">
              <w:rPr>
                <w:rFonts w:eastAsia="宋体" w:hint="eastAsia"/>
                <w:color w:val="000000" w:themeColor="text1"/>
                <w:sz w:val="24"/>
              </w:rPr>
              <w:t>10mg/m</w:t>
            </w:r>
            <w:r w:rsidR="004433D2" w:rsidRPr="00FF2A51">
              <w:rPr>
                <w:rFonts w:eastAsia="宋体" w:hint="eastAsia"/>
                <w:color w:val="000000" w:themeColor="text1"/>
                <w:sz w:val="24"/>
                <w:vertAlign w:val="superscript"/>
              </w:rPr>
              <w:t>3</w:t>
            </w:r>
            <w:r w:rsidR="004433D2" w:rsidRPr="00FF2A51">
              <w:rPr>
                <w:rFonts w:eastAsia="宋体" w:hint="eastAsia"/>
                <w:color w:val="000000" w:themeColor="text1"/>
                <w:sz w:val="24"/>
              </w:rPr>
              <w:t>的限值要求；</w:t>
            </w:r>
            <w:r w:rsidR="004433D2">
              <w:rPr>
                <w:rFonts w:eastAsia="宋体" w:hint="eastAsia"/>
                <w:color w:val="000000" w:themeColor="text1"/>
                <w:sz w:val="24"/>
              </w:rPr>
              <w:t>加热搅拌产生的非甲烷总烃经</w:t>
            </w:r>
            <w:r w:rsidR="004433D2">
              <w:rPr>
                <w:rFonts w:eastAsia="宋体" w:hint="eastAsia"/>
                <w:color w:val="000000" w:themeColor="text1"/>
                <w:sz w:val="24"/>
              </w:rPr>
              <w:t>UV</w:t>
            </w:r>
            <w:r w:rsidR="004433D2">
              <w:rPr>
                <w:rFonts w:eastAsia="宋体" w:hint="eastAsia"/>
                <w:color w:val="000000" w:themeColor="text1"/>
                <w:sz w:val="24"/>
              </w:rPr>
              <w:t>光氧</w:t>
            </w:r>
            <w:r w:rsidR="004433D2">
              <w:rPr>
                <w:rFonts w:eastAsia="宋体" w:hint="eastAsia"/>
                <w:color w:val="000000" w:themeColor="text1"/>
                <w:sz w:val="24"/>
              </w:rPr>
              <w:t>+</w:t>
            </w:r>
            <w:r w:rsidR="004433D2">
              <w:rPr>
                <w:rFonts w:eastAsia="宋体" w:hint="eastAsia"/>
                <w:color w:val="000000" w:themeColor="text1"/>
                <w:sz w:val="24"/>
              </w:rPr>
              <w:t>活性炭吸附</w:t>
            </w:r>
            <w:r w:rsidR="004433D2">
              <w:rPr>
                <w:rFonts w:eastAsia="宋体" w:hint="eastAsia"/>
                <w:color w:val="000000" w:themeColor="text1"/>
                <w:sz w:val="24"/>
              </w:rPr>
              <w:t>+UV</w:t>
            </w:r>
            <w:r w:rsidR="004433D2">
              <w:rPr>
                <w:rFonts w:eastAsia="宋体" w:hint="eastAsia"/>
                <w:color w:val="000000" w:themeColor="text1"/>
                <w:sz w:val="24"/>
              </w:rPr>
              <w:t>光氧</w:t>
            </w:r>
            <w:r w:rsidR="004433D2">
              <w:rPr>
                <w:rFonts w:eastAsia="宋体" w:hint="eastAsia"/>
                <w:color w:val="000000" w:themeColor="text1"/>
                <w:sz w:val="24"/>
              </w:rPr>
              <w:t>+</w:t>
            </w:r>
            <w:r w:rsidR="004433D2">
              <w:rPr>
                <w:rFonts w:eastAsia="宋体" w:hint="eastAsia"/>
                <w:color w:val="000000" w:themeColor="text1"/>
                <w:sz w:val="24"/>
              </w:rPr>
              <w:t>活性炭吸附处理后的排放浓度为</w:t>
            </w:r>
            <w:r w:rsidR="004433D2">
              <w:rPr>
                <w:rFonts w:eastAsia="宋体" w:hint="eastAsia"/>
                <w:color w:val="000000" w:themeColor="text1"/>
                <w:sz w:val="24"/>
              </w:rPr>
              <w:t>4.02~4.20</w:t>
            </w:r>
            <w:r w:rsidR="004433D2" w:rsidRPr="004F6393">
              <w:rPr>
                <w:rFonts w:eastAsia="宋体" w:hint="eastAsia"/>
                <w:color w:val="000000" w:themeColor="text1"/>
                <w:sz w:val="24"/>
              </w:rPr>
              <w:t>mg/m</w:t>
            </w:r>
            <w:r w:rsidR="004433D2" w:rsidRPr="004F6393">
              <w:rPr>
                <w:rFonts w:eastAsia="宋体" w:hint="eastAsia"/>
                <w:color w:val="000000" w:themeColor="text1"/>
                <w:sz w:val="24"/>
                <w:vertAlign w:val="superscript"/>
              </w:rPr>
              <w:t>3</w:t>
            </w:r>
            <w:r w:rsidR="004433D2" w:rsidRPr="004F6393">
              <w:rPr>
                <w:rFonts w:eastAsia="宋体" w:hint="eastAsia"/>
                <w:color w:val="000000" w:themeColor="text1"/>
                <w:sz w:val="24"/>
              </w:rPr>
              <w:t>、排放速率为</w:t>
            </w:r>
            <w:r w:rsidR="004433D2">
              <w:rPr>
                <w:rFonts w:eastAsia="宋体" w:hint="eastAsia"/>
                <w:color w:val="000000" w:themeColor="text1"/>
                <w:sz w:val="24"/>
              </w:rPr>
              <w:t>3.32</w:t>
            </w:r>
            <w:r w:rsidR="004433D2" w:rsidRPr="004F6393">
              <w:rPr>
                <w:rFonts w:eastAsia="宋体"/>
                <w:color w:val="000000" w:themeColor="text1"/>
                <w:sz w:val="24"/>
              </w:rPr>
              <w:t>×10</w:t>
            </w:r>
            <w:r w:rsidR="004433D2" w:rsidRPr="004F6393">
              <w:rPr>
                <w:rFonts w:eastAsia="宋体"/>
                <w:color w:val="000000" w:themeColor="text1"/>
                <w:sz w:val="24"/>
                <w:vertAlign w:val="superscript"/>
              </w:rPr>
              <w:t>-</w:t>
            </w:r>
            <w:r w:rsidR="004433D2">
              <w:rPr>
                <w:rFonts w:eastAsia="宋体" w:hint="eastAsia"/>
                <w:color w:val="000000" w:themeColor="text1"/>
                <w:sz w:val="24"/>
                <w:vertAlign w:val="superscript"/>
              </w:rPr>
              <w:t>2</w:t>
            </w:r>
            <w:r w:rsidR="004433D2">
              <w:rPr>
                <w:rFonts w:eastAsia="宋体" w:hint="eastAsia"/>
                <w:color w:val="000000" w:themeColor="text1"/>
                <w:sz w:val="24"/>
              </w:rPr>
              <w:t>~3.48</w:t>
            </w:r>
            <w:r w:rsidR="004433D2" w:rsidRPr="004F6393">
              <w:rPr>
                <w:rFonts w:eastAsia="宋体" w:hint="eastAsia"/>
                <w:color w:val="000000" w:themeColor="text1"/>
                <w:sz w:val="24"/>
              </w:rPr>
              <w:t>kg/h</w:t>
            </w:r>
            <w:r w:rsidR="004433D2" w:rsidRPr="004F6393">
              <w:rPr>
                <w:rFonts w:eastAsia="宋体"/>
                <w:color w:val="000000" w:themeColor="text1"/>
                <w:sz w:val="24"/>
              </w:rPr>
              <w:t>×10</w:t>
            </w:r>
            <w:r w:rsidR="004433D2" w:rsidRPr="004F6393">
              <w:rPr>
                <w:rFonts w:eastAsia="宋体"/>
                <w:color w:val="000000" w:themeColor="text1"/>
                <w:sz w:val="24"/>
                <w:vertAlign w:val="superscript"/>
              </w:rPr>
              <w:t>-</w:t>
            </w:r>
            <w:r w:rsidR="004433D2">
              <w:rPr>
                <w:rFonts w:eastAsia="宋体" w:hint="eastAsia"/>
                <w:color w:val="000000" w:themeColor="text1"/>
                <w:sz w:val="24"/>
                <w:vertAlign w:val="superscript"/>
              </w:rPr>
              <w:t>2</w:t>
            </w:r>
            <w:r w:rsidR="004433D2" w:rsidRPr="004F6393">
              <w:rPr>
                <w:rFonts w:eastAsia="宋体" w:hint="eastAsia"/>
                <w:color w:val="000000" w:themeColor="text1"/>
                <w:sz w:val="24"/>
              </w:rPr>
              <w:t>、去除效率为</w:t>
            </w:r>
            <w:r w:rsidR="004433D2">
              <w:rPr>
                <w:rFonts w:eastAsia="宋体" w:hint="eastAsia"/>
                <w:color w:val="000000" w:themeColor="text1"/>
                <w:sz w:val="24"/>
              </w:rPr>
              <w:t>80~81</w:t>
            </w:r>
            <w:r w:rsidR="004433D2" w:rsidRPr="004F6393">
              <w:rPr>
                <w:rFonts w:eastAsia="宋体" w:hint="eastAsia"/>
                <w:color w:val="000000" w:themeColor="text1"/>
                <w:sz w:val="24"/>
              </w:rPr>
              <w:t>%</w:t>
            </w:r>
            <w:r w:rsidR="004433D2">
              <w:rPr>
                <w:rFonts w:eastAsia="宋体" w:hint="eastAsia"/>
                <w:color w:val="000000" w:themeColor="text1"/>
                <w:sz w:val="24"/>
              </w:rPr>
              <w:t>，</w:t>
            </w:r>
            <w:r w:rsidR="004433D2" w:rsidRPr="00F11B2C">
              <w:rPr>
                <w:rFonts w:eastAsia="宋体" w:hint="eastAsia"/>
                <w:bCs/>
                <w:color w:val="000000" w:themeColor="text1"/>
                <w:sz w:val="24"/>
              </w:rPr>
              <w:t>排放浓度能够满足《关于全省开展工业企业挥发性有机物专项治理工作中排放建议的通知》（豫环攻坚办【</w:t>
            </w:r>
            <w:r w:rsidR="004433D2" w:rsidRPr="00F11B2C">
              <w:rPr>
                <w:rFonts w:eastAsia="宋体" w:hint="eastAsia"/>
                <w:bCs/>
                <w:color w:val="000000" w:themeColor="text1"/>
                <w:sz w:val="24"/>
              </w:rPr>
              <w:t>2017</w:t>
            </w:r>
            <w:r w:rsidR="004433D2" w:rsidRPr="00F11B2C">
              <w:rPr>
                <w:rFonts w:eastAsia="宋体" w:hint="eastAsia"/>
                <w:bCs/>
                <w:color w:val="000000" w:themeColor="text1"/>
                <w:sz w:val="24"/>
              </w:rPr>
              <w:t>】</w:t>
            </w:r>
            <w:r w:rsidR="004433D2" w:rsidRPr="00F11B2C">
              <w:rPr>
                <w:rFonts w:eastAsia="宋体" w:hint="eastAsia"/>
                <w:bCs/>
                <w:color w:val="000000" w:themeColor="text1"/>
                <w:sz w:val="24"/>
              </w:rPr>
              <w:t>162</w:t>
            </w:r>
            <w:r w:rsidR="004433D2" w:rsidRPr="00F11B2C">
              <w:rPr>
                <w:rFonts w:eastAsia="宋体" w:hint="eastAsia"/>
                <w:bCs/>
                <w:color w:val="000000" w:themeColor="text1"/>
                <w:sz w:val="24"/>
              </w:rPr>
              <w:t>号）附件</w:t>
            </w:r>
            <w:r w:rsidR="004433D2" w:rsidRPr="00F11B2C">
              <w:rPr>
                <w:rFonts w:eastAsia="宋体" w:hint="eastAsia"/>
                <w:bCs/>
                <w:color w:val="000000" w:themeColor="text1"/>
                <w:sz w:val="24"/>
              </w:rPr>
              <w:t>1</w:t>
            </w:r>
            <w:r w:rsidR="004433D2" w:rsidRPr="00F11B2C">
              <w:rPr>
                <w:rFonts w:eastAsia="宋体" w:hint="eastAsia"/>
                <w:bCs/>
                <w:color w:val="000000" w:themeColor="text1"/>
                <w:sz w:val="24"/>
              </w:rPr>
              <w:t>：工业企业挥发性有机物排放建议值</w:t>
            </w:r>
            <w:r w:rsidR="004433D2" w:rsidRPr="00F11B2C">
              <w:rPr>
                <w:rFonts w:eastAsia="宋体" w:hint="eastAsia"/>
                <w:bCs/>
                <w:color w:val="000000" w:themeColor="text1"/>
                <w:sz w:val="24"/>
              </w:rPr>
              <w:t>-</w:t>
            </w:r>
            <w:r w:rsidR="004433D2" w:rsidRPr="00F11B2C">
              <w:rPr>
                <w:rFonts w:eastAsia="宋体" w:hint="eastAsia"/>
                <w:bCs/>
                <w:color w:val="000000" w:themeColor="text1"/>
                <w:sz w:val="24"/>
              </w:rPr>
              <w:t>其他行业非甲烷总烃排放浓度</w:t>
            </w:r>
            <w:r w:rsidR="004433D2" w:rsidRPr="00F11B2C">
              <w:rPr>
                <w:rFonts w:eastAsia="宋体" w:hint="eastAsia"/>
                <w:color w:val="000000" w:themeColor="text1"/>
                <w:sz w:val="24"/>
              </w:rPr>
              <w:t>80mg/m</w:t>
            </w:r>
            <w:r w:rsidR="004433D2" w:rsidRPr="00F11B2C">
              <w:rPr>
                <w:rFonts w:eastAsia="宋体" w:hint="eastAsia"/>
                <w:color w:val="000000" w:themeColor="text1"/>
                <w:sz w:val="24"/>
                <w:vertAlign w:val="superscript"/>
              </w:rPr>
              <w:t>3</w:t>
            </w:r>
            <w:r w:rsidR="004433D2" w:rsidRPr="00F11B2C">
              <w:rPr>
                <w:rFonts w:eastAsia="宋体" w:hint="eastAsia"/>
                <w:bCs/>
                <w:color w:val="000000" w:themeColor="text1"/>
                <w:sz w:val="24"/>
              </w:rPr>
              <w:t>、去除效率≥</w:t>
            </w:r>
            <w:r w:rsidR="004433D2" w:rsidRPr="00F11B2C">
              <w:rPr>
                <w:rFonts w:eastAsia="宋体" w:hint="eastAsia"/>
                <w:bCs/>
                <w:color w:val="000000" w:themeColor="text1"/>
                <w:sz w:val="24"/>
              </w:rPr>
              <w:t>70%</w:t>
            </w:r>
            <w:r w:rsidR="004433D2" w:rsidRPr="00F11B2C">
              <w:rPr>
                <w:rFonts w:eastAsia="宋体" w:hint="eastAsia"/>
                <w:bCs/>
                <w:color w:val="000000" w:themeColor="text1"/>
                <w:sz w:val="24"/>
              </w:rPr>
              <w:t>的限值要求。</w:t>
            </w:r>
          </w:p>
          <w:p w14:paraId="3F41401F" w14:textId="1FD6A20E" w:rsidR="0093790C" w:rsidRDefault="00504C61" w:rsidP="007E6E1B">
            <w:pPr>
              <w:pStyle w:val="1"/>
              <w:spacing w:line="480" w:lineRule="exact"/>
              <w:ind w:firstLineChars="200" w:firstLine="480"/>
              <w:jc w:val="both"/>
              <w:rPr>
                <w:rFonts w:eastAsia="宋体"/>
                <w:color w:val="000000" w:themeColor="text1"/>
              </w:rPr>
            </w:pPr>
            <w:r>
              <w:rPr>
                <w:rFonts w:ascii="宋体" w:eastAsia="宋体" w:hAnsi="宋体" w:cs="宋体" w:hint="eastAsia"/>
                <w:bCs/>
                <w:color w:val="000000" w:themeColor="text1"/>
                <w:sz w:val="24"/>
              </w:rPr>
              <w:t>④</w:t>
            </w:r>
            <w:r>
              <w:rPr>
                <w:rFonts w:eastAsia="宋体" w:hint="eastAsia"/>
                <w:bCs/>
                <w:color w:val="000000" w:themeColor="text1"/>
                <w:sz w:val="24"/>
              </w:rPr>
              <w:t>验收检测期间，本项目厂界下风向无组织颗粒物浓度范围为</w:t>
            </w:r>
            <w:r>
              <w:rPr>
                <w:rFonts w:eastAsia="宋体" w:hint="eastAsia"/>
                <w:bCs/>
                <w:color w:val="000000" w:themeColor="text1"/>
                <w:sz w:val="24"/>
              </w:rPr>
              <w:t>0.185~0.271</w:t>
            </w:r>
            <w:r>
              <w:rPr>
                <w:rFonts w:eastAsia="宋体"/>
                <w:bCs/>
                <w:color w:val="000000" w:themeColor="text1"/>
                <w:sz w:val="24"/>
              </w:rPr>
              <w:t>mg/m</w:t>
            </w:r>
            <w:r>
              <w:rPr>
                <w:rFonts w:eastAsia="宋体"/>
                <w:bCs/>
                <w:color w:val="000000" w:themeColor="text1"/>
                <w:sz w:val="24"/>
                <w:vertAlign w:val="superscript"/>
              </w:rPr>
              <w:t>3</w:t>
            </w:r>
            <w:r>
              <w:rPr>
                <w:rFonts w:eastAsia="宋体" w:hint="eastAsia"/>
                <w:bCs/>
                <w:color w:val="000000" w:themeColor="text1"/>
                <w:sz w:val="24"/>
              </w:rPr>
              <w:t>，</w:t>
            </w:r>
            <w:r>
              <w:rPr>
                <w:rFonts w:eastAsia="宋体" w:hint="eastAsia"/>
                <w:color w:val="000000" w:themeColor="text1"/>
                <w:sz w:val="24"/>
              </w:rPr>
              <w:t>满足《大气污染物综合排放标准》（</w:t>
            </w:r>
            <w:r>
              <w:rPr>
                <w:rFonts w:eastAsia="宋体" w:hint="eastAsia"/>
                <w:color w:val="000000" w:themeColor="text1"/>
                <w:sz w:val="24"/>
              </w:rPr>
              <w:t>GB16297-1996</w:t>
            </w:r>
            <w:r>
              <w:rPr>
                <w:rFonts w:eastAsia="宋体" w:hint="eastAsia"/>
                <w:color w:val="000000" w:themeColor="text1"/>
                <w:sz w:val="24"/>
              </w:rPr>
              <w:t>）表</w:t>
            </w:r>
            <w:r>
              <w:rPr>
                <w:rFonts w:eastAsia="宋体" w:hint="eastAsia"/>
                <w:color w:val="000000" w:themeColor="text1"/>
                <w:sz w:val="24"/>
              </w:rPr>
              <w:t>2</w:t>
            </w:r>
            <w:r>
              <w:rPr>
                <w:rFonts w:eastAsia="宋体"/>
                <w:color w:val="000000" w:themeColor="text1"/>
                <w:sz w:val="24"/>
              </w:rPr>
              <w:t>二级标准</w:t>
            </w:r>
            <w:r>
              <w:rPr>
                <w:rFonts w:eastAsia="宋体" w:hint="eastAsia"/>
                <w:color w:val="000000" w:themeColor="text1"/>
                <w:sz w:val="24"/>
              </w:rPr>
              <w:t>无组织颗粒物浓度</w:t>
            </w:r>
            <w:r>
              <w:rPr>
                <w:rFonts w:eastAsia="宋体" w:hint="eastAsia"/>
                <w:color w:val="000000" w:themeColor="text1"/>
                <w:sz w:val="24"/>
              </w:rPr>
              <w:t>1.0</w:t>
            </w:r>
            <w:r>
              <w:rPr>
                <w:rFonts w:eastAsia="宋体"/>
                <w:bCs/>
                <w:color w:val="000000" w:themeColor="text1"/>
                <w:sz w:val="24"/>
              </w:rPr>
              <w:t>mg/m</w:t>
            </w:r>
            <w:r>
              <w:rPr>
                <w:rFonts w:eastAsia="宋体"/>
                <w:bCs/>
                <w:color w:val="000000" w:themeColor="text1"/>
                <w:sz w:val="24"/>
                <w:vertAlign w:val="superscript"/>
              </w:rPr>
              <w:t>3</w:t>
            </w:r>
            <w:r>
              <w:rPr>
                <w:rFonts w:eastAsia="宋体" w:hint="eastAsia"/>
                <w:color w:val="000000" w:themeColor="text1"/>
                <w:sz w:val="24"/>
              </w:rPr>
              <w:t>的标准限值，同时满足《新乡市生态环境局关于进一步规范工业企业颗粒物排放限值的通知》无组织颗粒物浓度</w:t>
            </w:r>
            <w:r>
              <w:rPr>
                <w:rFonts w:eastAsia="宋体" w:hint="eastAsia"/>
                <w:color w:val="000000" w:themeColor="text1"/>
                <w:sz w:val="24"/>
              </w:rPr>
              <w:t>0.5</w:t>
            </w:r>
            <w:r>
              <w:rPr>
                <w:rFonts w:eastAsia="宋体"/>
                <w:bCs/>
                <w:color w:val="000000" w:themeColor="text1"/>
                <w:sz w:val="24"/>
              </w:rPr>
              <w:t>mg/m</w:t>
            </w:r>
            <w:r>
              <w:rPr>
                <w:rFonts w:eastAsia="宋体"/>
                <w:bCs/>
                <w:color w:val="000000" w:themeColor="text1"/>
                <w:sz w:val="24"/>
                <w:vertAlign w:val="superscript"/>
              </w:rPr>
              <w:t>3</w:t>
            </w:r>
            <w:r>
              <w:rPr>
                <w:rFonts w:eastAsia="宋体" w:hint="eastAsia"/>
                <w:color w:val="000000" w:themeColor="text1"/>
                <w:sz w:val="24"/>
              </w:rPr>
              <w:t>的标准限值；本项目厂界下风向无组织非甲烷总烃浓度范围为</w:t>
            </w:r>
            <w:r>
              <w:rPr>
                <w:rFonts w:eastAsia="宋体" w:hint="eastAsia"/>
                <w:bCs/>
                <w:color w:val="000000" w:themeColor="text1"/>
                <w:sz w:val="24"/>
              </w:rPr>
              <w:t>0.30~0.83</w:t>
            </w:r>
            <w:r>
              <w:rPr>
                <w:rFonts w:eastAsia="宋体"/>
                <w:bCs/>
                <w:color w:val="000000" w:themeColor="text1"/>
                <w:sz w:val="24"/>
              </w:rPr>
              <w:t>mg/m</w:t>
            </w:r>
            <w:r>
              <w:rPr>
                <w:rFonts w:eastAsia="宋体"/>
                <w:bCs/>
                <w:color w:val="000000" w:themeColor="text1"/>
                <w:sz w:val="24"/>
                <w:vertAlign w:val="superscript"/>
              </w:rPr>
              <w:t>3</w:t>
            </w:r>
            <w:r>
              <w:rPr>
                <w:rFonts w:eastAsia="宋体" w:hint="eastAsia"/>
                <w:bCs/>
                <w:color w:val="000000" w:themeColor="text1"/>
                <w:sz w:val="24"/>
              </w:rPr>
              <w:t>，</w:t>
            </w:r>
            <w:r>
              <w:rPr>
                <w:rFonts w:eastAsia="宋体" w:hint="eastAsia"/>
                <w:color w:val="000000" w:themeColor="text1"/>
                <w:sz w:val="24"/>
              </w:rPr>
              <w:t>满足</w:t>
            </w:r>
            <w:r w:rsidRPr="000C5FBA">
              <w:rPr>
                <w:rFonts w:eastAsia="宋体"/>
                <w:bCs/>
                <w:color w:val="000000" w:themeColor="text1"/>
                <w:sz w:val="24"/>
              </w:rPr>
              <w:t>《关于全省开展工业企业挥发性有机物专项治理工作中排放建议的通知》（豫环攻坚办【</w:t>
            </w:r>
            <w:r w:rsidRPr="000C5FBA">
              <w:rPr>
                <w:rFonts w:eastAsia="宋体"/>
                <w:bCs/>
                <w:color w:val="000000" w:themeColor="text1"/>
                <w:sz w:val="24"/>
              </w:rPr>
              <w:t>2017</w:t>
            </w:r>
            <w:r w:rsidRPr="000C5FBA">
              <w:rPr>
                <w:rFonts w:eastAsia="宋体"/>
                <w:bCs/>
                <w:color w:val="000000" w:themeColor="text1"/>
                <w:sz w:val="24"/>
              </w:rPr>
              <w:t>】</w:t>
            </w:r>
            <w:r w:rsidRPr="000C5FBA">
              <w:rPr>
                <w:rFonts w:eastAsia="宋体"/>
                <w:bCs/>
                <w:color w:val="000000" w:themeColor="text1"/>
                <w:sz w:val="24"/>
              </w:rPr>
              <w:t>162</w:t>
            </w:r>
            <w:r w:rsidRPr="000C5FBA">
              <w:rPr>
                <w:rFonts w:eastAsia="宋体"/>
                <w:bCs/>
                <w:color w:val="000000" w:themeColor="text1"/>
                <w:sz w:val="24"/>
              </w:rPr>
              <w:t>号）</w:t>
            </w:r>
            <w:r>
              <w:rPr>
                <w:rFonts w:eastAsia="宋体" w:hint="eastAsia"/>
                <w:bCs/>
                <w:color w:val="000000" w:themeColor="text1"/>
                <w:sz w:val="24"/>
              </w:rPr>
              <w:t>无组织非甲烷总烃</w:t>
            </w:r>
            <w:r>
              <w:rPr>
                <w:rFonts w:eastAsia="宋体" w:hint="eastAsia"/>
                <w:color w:val="000000" w:themeColor="text1"/>
                <w:sz w:val="24"/>
              </w:rPr>
              <w:t>2.0</w:t>
            </w:r>
            <w:r>
              <w:rPr>
                <w:rFonts w:eastAsia="宋体"/>
                <w:bCs/>
                <w:color w:val="000000" w:themeColor="text1"/>
                <w:sz w:val="24"/>
              </w:rPr>
              <w:t>mg/m</w:t>
            </w:r>
            <w:r>
              <w:rPr>
                <w:rFonts w:eastAsia="宋体"/>
                <w:bCs/>
                <w:color w:val="000000" w:themeColor="text1"/>
                <w:sz w:val="24"/>
                <w:vertAlign w:val="superscript"/>
              </w:rPr>
              <w:t>3</w:t>
            </w:r>
            <w:r>
              <w:rPr>
                <w:rFonts w:eastAsia="宋体" w:hint="eastAsia"/>
                <w:color w:val="000000" w:themeColor="text1"/>
                <w:sz w:val="24"/>
              </w:rPr>
              <w:t>的标准限值。</w:t>
            </w:r>
          </w:p>
          <w:p w14:paraId="3F414020" w14:textId="7F07BAEC" w:rsidR="0093790C" w:rsidRDefault="00504C61">
            <w:pPr>
              <w:spacing w:line="480" w:lineRule="exact"/>
              <w:ind w:firstLineChars="200" w:firstLine="480"/>
              <w:jc w:val="both"/>
              <w:rPr>
                <w:rFonts w:ascii="Times New Roman" w:eastAsia="宋体" w:hAnsi="Times New Roman"/>
                <w:bCs/>
                <w:color w:val="000000" w:themeColor="text1"/>
                <w:sz w:val="24"/>
                <w:szCs w:val="24"/>
              </w:rPr>
            </w:pPr>
            <w:r>
              <w:rPr>
                <w:rFonts w:ascii="Times New Roman" w:eastAsia="宋体" w:hAnsi="Times New Roman" w:hint="eastAsia"/>
                <w:bCs/>
                <w:color w:val="000000" w:themeColor="text1"/>
                <w:sz w:val="24"/>
                <w:szCs w:val="24"/>
              </w:rPr>
              <w:t>⑤</w:t>
            </w:r>
            <w:r>
              <w:rPr>
                <w:rFonts w:ascii="Times New Roman" w:eastAsia="宋体" w:hAnsi="Times New Roman"/>
                <w:bCs/>
                <w:color w:val="000000" w:themeColor="text1"/>
                <w:sz w:val="24"/>
                <w:szCs w:val="24"/>
              </w:rPr>
              <w:t>验收检测期间，本项目西、</w:t>
            </w:r>
            <w:r>
              <w:rPr>
                <w:rFonts w:ascii="Times New Roman" w:eastAsia="宋体" w:hAnsi="Times New Roman" w:hint="eastAsia"/>
                <w:bCs/>
                <w:color w:val="000000" w:themeColor="text1"/>
                <w:sz w:val="24"/>
                <w:szCs w:val="24"/>
              </w:rPr>
              <w:t>北</w:t>
            </w:r>
            <w:r>
              <w:rPr>
                <w:rFonts w:ascii="Times New Roman" w:eastAsia="宋体" w:hAnsi="Times New Roman"/>
                <w:bCs/>
                <w:color w:val="000000" w:themeColor="text1"/>
                <w:sz w:val="24"/>
                <w:szCs w:val="24"/>
              </w:rPr>
              <w:t>各厂界昼间噪声值为：</w:t>
            </w:r>
            <w:r w:rsidR="000C7255">
              <w:rPr>
                <w:rFonts w:ascii="Times New Roman" w:eastAsia="宋体" w:hAnsi="Times New Roman" w:hint="eastAsia"/>
                <w:bCs/>
                <w:color w:val="000000" w:themeColor="text1"/>
                <w:sz w:val="24"/>
                <w:szCs w:val="24"/>
              </w:rPr>
              <w:t>54</w:t>
            </w:r>
            <w:r>
              <w:rPr>
                <w:rFonts w:ascii="Times New Roman" w:eastAsia="宋体" w:hAnsi="Times New Roman"/>
                <w:bCs/>
                <w:color w:val="000000" w:themeColor="text1"/>
                <w:sz w:val="24"/>
                <w:szCs w:val="24"/>
              </w:rPr>
              <w:t>-5</w:t>
            </w:r>
            <w:r w:rsidR="000C7255">
              <w:rPr>
                <w:rFonts w:ascii="Times New Roman" w:eastAsia="宋体" w:hAnsi="Times New Roman" w:hint="eastAsia"/>
                <w:bCs/>
                <w:color w:val="000000" w:themeColor="text1"/>
                <w:sz w:val="24"/>
                <w:szCs w:val="24"/>
              </w:rPr>
              <w:t>6</w:t>
            </w:r>
            <w:r>
              <w:rPr>
                <w:rFonts w:ascii="Times New Roman" w:eastAsia="宋体" w:hAnsi="Times New Roman"/>
                <w:bCs/>
                <w:color w:val="000000" w:themeColor="text1"/>
                <w:sz w:val="24"/>
                <w:szCs w:val="24"/>
              </w:rPr>
              <w:t>dB</w:t>
            </w:r>
            <w:r>
              <w:rPr>
                <w:rFonts w:ascii="Times New Roman" w:eastAsia="宋体" w:hAnsi="Times New Roman" w:hint="eastAsia"/>
                <w:bCs/>
                <w:color w:val="000000" w:themeColor="text1"/>
                <w:sz w:val="24"/>
                <w:szCs w:val="24"/>
              </w:rPr>
              <w:t>(</w:t>
            </w:r>
            <w:r>
              <w:rPr>
                <w:rFonts w:ascii="Times New Roman" w:eastAsia="宋体" w:hAnsi="Times New Roman"/>
                <w:bCs/>
                <w:color w:val="000000" w:themeColor="text1"/>
                <w:sz w:val="24"/>
                <w:szCs w:val="24"/>
              </w:rPr>
              <w:t>A)</w:t>
            </w:r>
            <w:r>
              <w:rPr>
                <w:rFonts w:ascii="Times New Roman" w:eastAsia="宋体" w:hAnsi="Times New Roman"/>
                <w:bCs/>
                <w:color w:val="000000" w:themeColor="text1"/>
                <w:sz w:val="24"/>
                <w:szCs w:val="24"/>
              </w:rPr>
              <w:t>，可以满足《工业企业厂界环境噪声排放标准》（</w:t>
            </w:r>
            <w:r>
              <w:rPr>
                <w:rFonts w:ascii="Times New Roman" w:eastAsia="宋体" w:hAnsi="Times New Roman"/>
                <w:bCs/>
                <w:color w:val="000000" w:themeColor="text1"/>
                <w:sz w:val="24"/>
                <w:szCs w:val="24"/>
              </w:rPr>
              <w:t>GB12348-2008</w:t>
            </w:r>
            <w:r>
              <w:rPr>
                <w:rFonts w:ascii="Times New Roman" w:eastAsia="宋体" w:hAnsi="Times New Roman"/>
                <w:bCs/>
                <w:color w:val="000000" w:themeColor="text1"/>
                <w:sz w:val="24"/>
                <w:szCs w:val="24"/>
              </w:rPr>
              <w:t>）</w:t>
            </w:r>
            <w:r>
              <w:rPr>
                <w:rFonts w:ascii="Times New Roman" w:eastAsia="宋体" w:hAnsi="Times New Roman" w:hint="eastAsia"/>
                <w:bCs/>
                <w:color w:val="000000" w:themeColor="text1"/>
                <w:sz w:val="24"/>
                <w:szCs w:val="24"/>
              </w:rPr>
              <w:t>2</w:t>
            </w:r>
            <w:r>
              <w:rPr>
                <w:rFonts w:ascii="Times New Roman" w:eastAsia="宋体" w:hAnsi="Times New Roman"/>
                <w:bCs/>
                <w:color w:val="000000" w:themeColor="text1"/>
                <w:sz w:val="24"/>
                <w:szCs w:val="24"/>
              </w:rPr>
              <w:t>类标准昼间</w:t>
            </w:r>
            <w:r>
              <w:rPr>
                <w:rFonts w:ascii="Times New Roman" w:eastAsia="宋体" w:hAnsi="Times New Roman"/>
                <w:bCs/>
                <w:color w:val="000000" w:themeColor="text1"/>
                <w:sz w:val="24"/>
                <w:szCs w:val="24"/>
              </w:rPr>
              <w:t>6</w:t>
            </w:r>
            <w:r>
              <w:rPr>
                <w:rFonts w:ascii="Times New Roman" w:eastAsia="宋体" w:hAnsi="Times New Roman" w:hint="eastAsia"/>
                <w:bCs/>
                <w:color w:val="000000" w:themeColor="text1"/>
                <w:sz w:val="24"/>
                <w:szCs w:val="24"/>
              </w:rPr>
              <w:t>0</w:t>
            </w:r>
            <w:r>
              <w:rPr>
                <w:rFonts w:ascii="Times New Roman" w:eastAsia="宋体" w:hAnsi="Times New Roman"/>
                <w:bCs/>
                <w:color w:val="000000" w:themeColor="text1"/>
                <w:sz w:val="24"/>
                <w:szCs w:val="24"/>
              </w:rPr>
              <w:t>dB</w:t>
            </w:r>
            <w:r>
              <w:rPr>
                <w:rFonts w:ascii="Times New Roman" w:eastAsia="宋体" w:hAnsi="Times New Roman" w:hint="eastAsia"/>
                <w:bCs/>
                <w:color w:val="000000" w:themeColor="text1"/>
                <w:sz w:val="24"/>
                <w:szCs w:val="24"/>
              </w:rPr>
              <w:t>(</w:t>
            </w:r>
            <w:r>
              <w:rPr>
                <w:rFonts w:ascii="Times New Roman" w:eastAsia="宋体" w:hAnsi="Times New Roman"/>
                <w:bCs/>
                <w:color w:val="000000" w:themeColor="text1"/>
                <w:sz w:val="24"/>
                <w:szCs w:val="24"/>
              </w:rPr>
              <w:t>A)</w:t>
            </w:r>
            <w:r>
              <w:rPr>
                <w:rFonts w:ascii="Times New Roman" w:eastAsia="宋体" w:hAnsi="Times New Roman"/>
                <w:bCs/>
                <w:color w:val="000000" w:themeColor="text1"/>
                <w:sz w:val="24"/>
                <w:szCs w:val="24"/>
              </w:rPr>
              <w:t>的限值要求。</w:t>
            </w:r>
          </w:p>
          <w:p w14:paraId="3F414021" w14:textId="2F640D9C" w:rsidR="0093790C" w:rsidRDefault="00504C61">
            <w:pPr>
              <w:spacing w:line="480" w:lineRule="exact"/>
              <w:ind w:firstLineChars="200" w:firstLine="480"/>
              <w:jc w:val="both"/>
              <w:textAlignment w:val="baseline"/>
              <w:rPr>
                <w:rFonts w:ascii="Times New Roman" w:eastAsia="宋体" w:hAnsi="Times New Roman"/>
                <w:bCs/>
                <w:color w:val="000000" w:themeColor="text1"/>
                <w:sz w:val="24"/>
                <w:szCs w:val="24"/>
              </w:rPr>
            </w:pPr>
            <w:r>
              <w:rPr>
                <w:rFonts w:ascii="Times New Roman" w:eastAsia="宋体" w:hAnsi="Times New Roman" w:hint="eastAsia"/>
                <w:bCs/>
                <w:color w:val="000000" w:themeColor="text1"/>
                <w:sz w:val="24"/>
                <w:szCs w:val="24"/>
              </w:rPr>
              <w:lastRenderedPageBreak/>
              <w:t>⑥</w:t>
            </w:r>
            <w:r>
              <w:rPr>
                <w:rFonts w:ascii="Times New Roman" w:eastAsia="宋体" w:hAnsi="Times New Roman"/>
                <w:bCs/>
                <w:color w:val="000000" w:themeColor="text1"/>
                <w:sz w:val="24"/>
                <w:szCs w:val="24"/>
              </w:rPr>
              <w:t>项目固废主要包括一般固废</w:t>
            </w:r>
            <w:r w:rsidR="007E6E1B">
              <w:rPr>
                <w:rFonts w:ascii="Times New Roman" w:eastAsia="宋体" w:hAnsi="Times New Roman" w:hint="eastAsia"/>
                <w:bCs/>
                <w:color w:val="000000" w:themeColor="text1"/>
                <w:sz w:val="24"/>
                <w:szCs w:val="24"/>
              </w:rPr>
              <w:t>和危险废物</w:t>
            </w:r>
            <w:r>
              <w:rPr>
                <w:rFonts w:ascii="Times New Roman" w:eastAsia="宋体" w:hAnsi="Times New Roman"/>
                <w:bCs/>
                <w:color w:val="000000" w:themeColor="text1"/>
                <w:sz w:val="24"/>
                <w:szCs w:val="24"/>
              </w:rPr>
              <w:t>。</w:t>
            </w:r>
            <w:r w:rsidR="00200D04">
              <w:rPr>
                <w:rFonts w:ascii="Times New Roman" w:eastAsia="宋体" w:hAnsi="Times New Roman"/>
                <w:bCs/>
                <w:color w:val="000000" w:themeColor="text1"/>
                <w:sz w:val="24"/>
                <w:szCs w:val="24"/>
              </w:rPr>
              <w:t>一般固废为</w:t>
            </w:r>
            <w:r w:rsidR="00200D04">
              <w:rPr>
                <w:rFonts w:ascii="Times New Roman" w:eastAsia="宋体" w:hAnsi="Times New Roman" w:hint="eastAsia"/>
                <w:bCs/>
                <w:color w:val="000000" w:themeColor="text1"/>
                <w:sz w:val="24"/>
                <w:szCs w:val="24"/>
              </w:rPr>
              <w:t>原料拆包产生的废包装袋</w:t>
            </w:r>
            <w:r w:rsidR="00200D04">
              <w:rPr>
                <w:rFonts w:ascii="Times New Roman" w:eastAsia="宋体" w:hAnsi="Times New Roman"/>
                <w:bCs/>
                <w:color w:val="000000" w:themeColor="text1"/>
                <w:sz w:val="24"/>
                <w:szCs w:val="24"/>
              </w:rPr>
              <w:t>，项目</w:t>
            </w:r>
            <w:r w:rsidR="00200D04">
              <w:rPr>
                <w:rFonts w:ascii="Times New Roman" w:eastAsia="宋体" w:hAnsi="Times New Roman" w:hint="eastAsia"/>
                <w:bCs/>
                <w:color w:val="000000" w:themeColor="text1"/>
                <w:sz w:val="24"/>
                <w:szCs w:val="24"/>
              </w:rPr>
              <w:t>依托现有项目</w:t>
            </w:r>
            <w:r w:rsidR="00200D04">
              <w:rPr>
                <w:rFonts w:ascii="Times New Roman" w:eastAsia="宋体" w:hAnsi="Times New Roman"/>
                <w:bCs/>
                <w:color w:val="000000" w:themeColor="text1"/>
                <w:sz w:val="24"/>
                <w:szCs w:val="24"/>
              </w:rPr>
              <w:t>一般固废</w:t>
            </w:r>
            <w:r w:rsidR="00200D04">
              <w:rPr>
                <w:rFonts w:ascii="Times New Roman" w:eastAsia="宋体" w:hAnsi="Times New Roman" w:hint="eastAsia"/>
                <w:bCs/>
                <w:color w:val="000000" w:themeColor="text1"/>
                <w:sz w:val="24"/>
                <w:szCs w:val="24"/>
              </w:rPr>
              <w:t>暂存间</w:t>
            </w:r>
            <w:r w:rsidR="00200D04">
              <w:rPr>
                <w:rFonts w:ascii="Times New Roman" w:eastAsia="宋体" w:hAnsi="Times New Roman"/>
                <w:bCs/>
                <w:color w:val="000000" w:themeColor="text1"/>
                <w:sz w:val="24"/>
                <w:szCs w:val="24"/>
              </w:rPr>
              <w:t>1</w:t>
            </w:r>
            <w:r w:rsidR="00200D04">
              <w:rPr>
                <w:rFonts w:ascii="Times New Roman" w:eastAsia="宋体" w:hAnsi="Times New Roman"/>
                <w:bCs/>
                <w:color w:val="000000" w:themeColor="text1"/>
                <w:sz w:val="24"/>
                <w:szCs w:val="24"/>
              </w:rPr>
              <w:t>座（</w:t>
            </w:r>
            <w:r w:rsidR="00200D04">
              <w:rPr>
                <w:rFonts w:ascii="Times New Roman" w:eastAsia="宋体" w:hAnsi="Times New Roman" w:hint="eastAsia"/>
                <w:bCs/>
                <w:color w:val="000000" w:themeColor="text1"/>
                <w:sz w:val="24"/>
                <w:szCs w:val="24"/>
              </w:rPr>
              <w:t>8</w:t>
            </w:r>
            <w:r w:rsidR="00200D04">
              <w:rPr>
                <w:rFonts w:ascii="Times New Roman" w:eastAsia="宋体" w:hAnsi="Times New Roman"/>
                <w:bCs/>
                <w:color w:val="000000" w:themeColor="text1"/>
                <w:sz w:val="24"/>
                <w:szCs w:val="24"/>
              </w:rPr>
              <w:t>0m</w:t>
            </w:r>
            <w:r w:rsidR="00200D04">
              <w:rPr>
                <w:rFonts w:ascii="Times New Roman" w:eastAsia="宋体" w:hAnsi="Times New Roman"/>
                <w:bCs/>
                <w:color w:val="000000" w:themeColor="text1"/>
                <w:sz w:val="24"/>
                <w:szCs w:val="24"/>
                <w:vertAlign w:val="superscript"/>
              </w:rPr>
              <w:t>2</w:t>
            </w:r>
            <w:r w:rsidR="00200D04">
              <w:rPr>
                <w:rFonts w:ascii="Times New Roman" w:eastAsia="宋体" w:hAnsi="Times New Roman"/>
                <w:bCs/>
                <w:color w:val="000000" w:themeColor="text1"/>
                <w:sz w:val="24"/>
                <w:szCs w:val="24"/>
              </w:rPr>
              <w:t>），满足《一般工业固体废物贮存和填埋污染控制标准》（</w:t>
            </w:r>
            <w:r w:rsidR="00200D04">
              <w:rPr>
                <w:rFonts w:ascii="Times New Roman" w:eastAsia="宋体" w:hAnsi="Times New Roman"/>
                <w:bCs/>
                <w:color w:val="000000" w:themeColor="text1"/>
                <w:sz w:val="24"/>
                <w:szCs w:val="24"/>
              </w:rPr>
              <w:t>GB18599-2020</w:t>
            </w:r>
            <w:r w:rsidR="00200D04">
              <w:rPr>
                <w:rFonts w:ascii="Times New Roman" w:eastAsia="宋体" w:hAnsi="Times New Roman"/>
                <w:bCs/>
                <w:color w:val="000000" w:themeColor="text1"/>
                <w:sz w:val="24"/>
                <w:szCs w:val="24"/>
              </w:rPr>
              <w:t>）中的相应防渗漏、防雨淋、防扬尘等环境保护要求，</w:t>
            </w:r>
            <w:r w:rsidR="00200D04">
              <w:rPr>
                <w:rFonts w:ascii="Times New Roman" w:eastAsia="宋体" w:hAnsi="Times New Roman" w:hint="eastAsia"/>
                <w:bCs/>
                <w:color w:val="000000" w:themeColor="text1"/>
                <w:sz w:val="24"/>
                <w:szCs w:val="24"/>
              </w:rPr>
              <w:t>废包装袋收集至一般固废暂存间暂存，定期外售</w:t>
            </w:r>
            <w:r w:rsidR="00200D04">
              <w:rPr>
                <w:rFonts w:ascii="Times New Roman" w:eastAsia="宋体" w:hAnsi="Times New Roman"/>
                <w:bCs/>
                <w:color w:val="000000" w:themeColor="text1"/>
                <w:sz w:val="24"/>
                <w:szCs w:val="24"/>
              </w:rPr>
              <w:t>。</w:t>
            </w:r>
            <w:r w:rsidR="00200D04">
              <w:rPr>
                <w:rFonts w:ascii="Times New Roman" w:eastAsia="宋体" w:hAnsi="Times New Roman" w:hint="eastAsia"/>
                <w:bCs/>
                <w:color w:val="000000" w:themeColor="text1"/>
                <w:sz w:val="24"/>
                <w:szCs w:val="24"/>
              </w:rPr>
              <w:t>危险废物为原料包装产生的废包装桶，废气治理措施产生的废活性炭、废紫外灯管。本项目新建危废贮存间</w:t>
            </w:r>
            <w:r w:rsidR="00200D04">
              <w:rPr>
                <w:rFonts w:ascii="Times New Roman" w:eastAsia="宋体" w:hAnsi="Times New Roman" w:hint="eastAsia"/>
                <w:bCs/>
                <w:color w:val="000000" w:themeColor="text1"/>
                <w:sz w:val="24"/>
                <w:szCs w:val="24"/>
              </w:rPr>
              <w:t>1</w:t>
            </w:r>
            <w:r w:rsidR="00200D04">
              <w:rPr>
                <w:rFonts w:ascii="Times New Roman" w:eastAsia="宋体" w:hAnsi="Times New Roman" w:hint="eastAsia"/>
                <w:bCs/>
                <w:color w:val="000000" w:themeColor="text1"/>
                <w:sz w:val="24"/>
                <w:szCs w:val="24"/>
              </w:rPr>
              <w:t>座（</w:t>
            </w:r>
            <w:r w:rsidR="00200D04">
              <w:rPr>
                <w:rFonts w:ascii="Times New Roman" w:eastAsia="宋体" w:hAnsi="Times New Roman" w:hint="eastAsia"/>
                <w:bCs/>
                <w:color w:val="000000" w:themeColor="text1"/>
                <w:sz w:val="24"/>
                <w:szCs w:val="24"/>
              </w:rPr>
              <w:t>10</w:t>
            </w:r>
            <w:r w:rsidR="00200D04">
              <w:rPr>
                <w:rFonts w:ascii="Times New Roman" w:eastAsia="宋体" w:hAnsi="Times New Roman"/>
                <w:bCs/>
                <w:color w:val="000000" w:themeColor="text1"/>
                <w:sz w:val="24"/>
                <w:szCs w:val="24"/>
              </w:rPr>
              <w:t>m</w:t>
            </w:r>
            <w:r w:rsidR="00200D04">
              <w:rPr>
                <w:rFonts w:ascii="Times New Roman" w:eastAsia="宋体" w:hAnsi="Times New Roman"/>
                <w:bCs/>
                <w:color w:val="000000" w:themeColor="text1"/>
                <w:sz w:val="24"/>
                <w:szCs w:val="24"/>
                <w:vertAlign w:val="superscript"/>
              </w:rPr>
              <w:t>2</w:t>
            </w:r>
            <w:r w:rsidR="00200D04">
              <w:rPr>
                <w:rFonts w:ascii="Times New Roman" w:eastAsia="宋体" w:hAnsi="Times New Roman" w:hint="eastAsia"/>
                <w:bCs/>
                <w:color w:val="000000" w:themeColor="text1"/>
                <w:sz w:val="24"/>
                <w:szCs w:val="24"/>
              </w:rPr>
              <w:t>），</w:t>
            </w:r>
            <w:r w:rsidR="00200D04">
              <w:rPr>
                <w:rFonts w:ascii="Times New Roman" w:eastAsia="宋体" w:hAnsi="Times New Roman"/>
                <w:bCs/>
                <w:color w:val="000000" w:themeColor="text1"/>
                <w:sz w:val="24"/>
                <w:szCs w:val="24"/>
              </w:rPr>
              <w:t>满足</w:t>
            </w:r>
            <w:r w:rsidR="00200D04">
              <w:rPr>
                <w:rFonts w:ascii="Times New Roman" w:eastAsia="宋体" w:hAnsi="Times New Roman" w:hint="eastAsia"/>
                <w:color w:val="000000" w:themeColor="text1"/>
                <w:kern w:val="2"/>
                <w:sz w:val="24"/>
                <w:szCs w:val="24"/>
              </w:rPr>
              <w:t>《危险废物贮存污染控制标准》（</w:t>
            </w:r>
            <w:r w:rsidR="00200D04">
              <w:rPr>
                <w:rFonts w:ascii="Times New Roman" w:eastAsia="宋体" w:hAnsi="Times New Roman" w:hint="eastAsia"/>
                <w:color w:val="000000" w:themeColor="text1"/>
                <w:kern w:val="2"/>
                <w:sz w:val="24"/>
                <w:szCs w:val="24"/>
              </w:rPr>
              <w:t>GB18597-2023</w:t>
            </w:r>
            <w:r w:rsidR="00200D04">
              <w:rPr>
                <w:rFonts w:ascii="Times New Roman" w:eastAsia="宋体" w:hAnsi="Times New Roman" w:hint="eastAsia"/>
                <w:color w:val="000000" w:themeColor="text1"/>
                <w:kern w:val="2"/>
                <w:sz w:val="24"/>
                <w:szCs w:val="24"/>
              </w:rPr>
              <w:t>）相关要求。废包装桶加盖密闭，暂存于危废贮存库，定期由厂家回收；废活性炭采用专用容器收集，暂存与危废贮存库，定期送有相应资质的危废处理单位处置；废紫外灯管采用专用容器收集，暂存与危废贮存库，定期送有相应资质的危废处理单位处置。</w:t>
            </w:r>
            <w:r w:rsidR="00200D04">
              <w:rPr>
                <w:rFonts w:ascii="Times New Roman" w:eastAsia="宋体" w:hAnsi="Times New Roman"/>
                <w:bCs/>
                <w:color w:val="000000" w:themeColor="text1"/>
                <w:sz w:val="24"/>
                <w:szCs w:val="24"/>
              </w:rPr>
              <w:t>项目满负荷运行时的</w:t>
            </w:r>
            <w:r w:rsidR="00200D04">
              <w:rPr>
                <w:rFonts w:ascii="Times New Roman" w:eastAsia="宋体" w:hAnsi="Times New Roman" w:hint="eastAsia"/>
                <w:bCs/>
                <w:color w:val="000000" w:themeColor="text1"/>
                <w:sz w:val="24"/>
                <w:szCs w:val="24"/>
              </w:rPr>
              <w:t>废包装袋</w:t>
            </w:r>
            <w:r w:rsidR="00200D04">
              <w:rPr>
                <w:rFonts w:ascii="Times New Roman" w:eastAsia="宋体" w:hAnsi="Times New Roman"/>
                <w:bCs/>
                <w:color w:val="000000" w:themeColor="text1"/>
                <w:sz w:val="24"/>
                <w:szCs w:val="24"/>
              </w:rPr>
              <w:t>产生量约为</w:t>
            </w:r>
            <w:r w:rsidR="00200D04">
              <w:rPr>
                <w:rFonts w:ascii="Times New Roman" w:eastAsia="宋体" w:hAnsi="Times New Roman" w:hint="eastAsia"/>
                <w:bCs/>
                <w:color w:val="000000" w:themeColor="text1"/>
                <w:sz w:val="24"/>
                <w:szCs w:val="24"/>
              </w:rPr>
              <w:t>1.4t/a</w:t>
            </w:r>
            <w:r w:rsidR="00200D04">
              <w:rPr>
                <w:rFonts w:ascii="Times New Roman" w:eastAsia="宋体" w:hAnsi="Times New Roman" w:hint="eastAsia"/>
                <w:bCs/>
                <w:color w:val="000000" w:themeColor="text1"/>
                <w:sz w:val="24"/>
                <w:szCs w:val="24"/>
              </w:rPr>
              <w:t>，废包装桶产生量</w:t>
            </w:r>
            <w:r w:rsidR="00200D04">
              <w:rPr>
                <w:rFonts w:ascii="Times New Roman" w:eastAsia="宋体" w:hAnsi="Times New Roman"/>
                <w:bCs/>
                <w:color w:val="000000" w:themeColor="text1"/>
                <w:sz w:val="24"/>
                <w:szCs w:val="24"/>
              </w:rPr>
              <w:t>约</w:t>
            </w:r>
            <w:r w:rsidR="00200D04">
              <w:rPr>
                <w:rFonts w:ascii="Times New Roman" w:eastAsia="宋体" w:hAnsi="Times New Roman" w:hint="eastAsia"/>
                <w:bCs/>
                <w:color w:val="000000" w:themeColor="text1"/>
                <w:sz w:val="24"/>
                <w:szCs w:val="24"/>
              </w:rPr>
              <w:t>为</w:t>
            </w:r>
            <w:r w:rsidR="00200D04">
              <w:rPr>
                <w:rFonts w:ascii="Times New Roman" w:eastAsia="宋体" w:hAnsi="Times New Roman" w:hint="eastAsia"/>
                <w:bCs/>
                <w:color w:val="000000" w:themeColor="text1"/>
                <w:sz w:val="24"/>
                <w:szCs w:val="24"/>
              </w:rPr>
              <w:t>0.42t/a</w:t>
            </w:r>
            <w:r w:rsidR="00200D04">
              <w:rPr>
                <w:rFonts w:ascii="Times New Roman" w:eastAsia="宋体" w:hAnsi="Times New Roman" w:hint="eastAsia"/>
                <w:bCs/>
                <w:color w:val="000000" w:themeColor="text1"/>
                <w:sz w:val="24"/>
                <w:szCs w:val="24"/>
              </w:rPr>
              <w:t>，废活性炭产生量约为</w:t>
            </w:r>
            <w:r w:rsidR="00200D04">
              <w:rPr>
                <w:rFonts w:ascii="Times New Roman" w:eastAsia="宋体" w:hAnsi="Times New Roman" w:hint="eastAsia"/>
                <w:bCs/>
                <w:color w:val="000000" w:themeColor="text1"/>
                <w:sz w:val="24"/>
                <w:szCs w:val="24"/>
              </w:rPr>
              <w:t>0.936t/a</w:t>
            </w:r>
            <w:r w:rsidR="00200D04">
              <w:rPr>
                <w:rFonts w:ascii="Times New Roman" w:eastAsia="宋体" w:hAnsi="Times New Roman" w:hint="eastAsia"/>
                <w:bCs/>
                <w:color w:val="000000" w:themeColor="text1"/>
                <w:sz w:val="24"/>
                <w:szCs w:val="24"/>
              </w:rPr>
              <w:t>，废紫外灯管产生量约为</w:t>
            </w:r>
            <w:r w:rsidR="00200D04">
              <w:rPr>
                <w:rFonts w:ascii="Times New Roman" w:eastAsia="宋体" w:hAnsi="Times New Roman" w:hint="eastAsia"/>
                <w:bCs/>
                <w:color w:val="000000" w:themeColor="text1"/>
                <w:sz w:val="24"/>
                <w:szCs w:val="24"/>
              </w:rPr>
              <w:t>0.05t/a</w:t>
            </w:r>
            <w:r w:rsidR="00200D04">
              <w:rPr>
                <w:rFonts w:ascii="Times New Roman" w:eastAsia="宋体" w:hAnsi="Times New Roman"/>
                <w:bCs/>
                <w:color w:val="000000" w:themeColor="text1"/>
                <w:sz w:val="24"/>
                <w:szCs w:val="24"/>
              </w:rPr>
              <w:t>。</w:t>
            </w:r>
          </w:p>
          <w:p w14:paraId="3F414022" w14:textId="77777777" w:rsidR="0093790C" w:rsidRDefault="00071A84">
            <w:pPr>
              <w:spacing w:line="480" w:lineRule="exact"/>
              <w:ind w:firstLineChars="200" w:firstLine="480"/>
              <w:textAlignment w:val="baseline"/>
              <w:rPr>
                <w:rFonts w:ascii="Times New Roman" w:eastAsia="宋体" w:hAnsi="Times New Roman"/>
                <w:bCs/>
                <w:color w:val="000000" w:themeColor="text1"/>
                <w:sz w:val="24"/>
                <w:szCs w:val="24"/>
              </w:rPr>
            </w:pPr>
            <w:bookmarkStart w:id="3" w:name="_Toc501703567"/>
            <w:bookmarkStart w:id="4" w:name="_Toc504492864"/>
            <w:r>
              <w:rPr>
                <w:rFonts w:ascii="Times New Roman" w:eastAsia="宋体" w:hAnsi="Times New Roman"/>
                <w:bCs/>
                <w:color w:val="000000" w:themeColor="text1"/>
                <w:sz w:val="24"/>
                <w:szCs w:val="24"/>
              </w:rPr>
              <w:t>2</w:t>
            </w:r>
            <w:r>
              <w:rPr>
                <w:rFonts w:ascii="Times New Roman" w:eastAsia="宋体" w:hAnsi="Times New Roman"/>
                <w:bCs/>
                <w:color w:val="000000" w:themeColor="text1"/>
                <w:sz w:val="24"/>
                <w:szCs w:val="24"/>
              </w:rPr>
              <w:t>、环境管理检查结论</w:t>
            </w:r>
            <w:bookmarkEnd w:id="3"/>
            <w:bookmarkEnd w:id="4"/>
          </w:p>
          <w:p w14:paraId="3F414023" w14:textId="77777777" w:rsidR="0093790C" w:rsidRDefault="00071A84">
            <w:pPr>
              <w:spacing w:line="480" w:lineRule="exact"/>
              <w:ind w:firstLineChars="200" w:firstLine="480"/>
              <w:textAlignment w:val="baseline"/>
              <w:rPr>
                <w:rFonts w:ascii="Times New Roman" w:eastAsia="宋体" w:hAnsi="Times New Roman"/>
                <w:bCs/>
                <w:color w:val="000000" w:themeColor="text1"/>
                <w:sz w:val="24"/>
                <w:szCs w:val="24"/>
                <w:highlight w:val="yellow"/>
              </w:rPr>
            </w:pPr>
            <w:r>
              <w:rPr>
                <w:rFonts w:ascii="Times New Roman" w:eastAsia="宋体" w:hAnsi="Times New Roman"/>
                <w:bCs/>
                <w:color w:val="000000" w:themeColor="text1"/>
                <w:sz w:val="24"/>
                <w:szCs w:val="24"/>
              </w:rPr>
              <w:t>项目执行了环保</w:t>
            </w:r>
            <w:r>
              <w:rPr>
                <w:rFonts w:ascii="Times New Roman" w:eastAsia="宋体" w:hAnsi="Times New Roman" w:hint="eastAsia"/>
                <w:bCs/>
                <w:color w:val="000000" w:themeColor="text1"/>
                <w:sz w:val="24"/>
                <w:szCs w:val="24"/>
              </w:rPr>
              <w:t>“</w:t>
            </w:r>
            <w:r>
              <w:rPr>
                <w:rFonts w:ascii="Times New Roman" w:eastAsia="宋体" w:hAnsi="Times New Roman"/>
                <w:bCs/>
                <w:color w:val="000000" w:themeColor="text1"/>
                <w:sz w:val="24"/>
                <w:szCs w:val="24"/>
              </w:rPr>
              <w:t>三同时</w:t>
            </w:r>
            <w:r>
              <w:rPr>
                <w:rFonts w:ascii="Times New Roman" w:eastAsia="宋体" w:hAnsi="Times New Roman" w:hint="eastAsia"/>
                <w:bCs/>
                <w:color w:val="000000" w:themeColor="text1"/>
                <w:sz w:val="24"/>
                <w:szCs w:val="24"/>
              </w:rPr>
              <w:t>”</w:t>
            </w:r>
            <w:r>
              <w:rPr>
                <w:rFonts w:ascii="Times New Roman" w:eastAsia="宋体" w:hAnsi="Times New Roman"/>
                <w:bCs/>
                <w:color w:val="000000" w:themeColor="text1"/>
                <w:sz w:val="24"/>
                <w:szCs w:val="24"/>
              </w:rPr>
              <w:t>制度；按照有关规定建立了相关环境保护管理制度；由专人负责公司环境管理工作。</w:t>
            </w:r>
          </w:p>
        </w:tc>
      </w:tr>
    </w:tbl>
    <w:p w14:paraId="3F414025" w14:textId="77777777" w:rsidR="0093790C" w:rsidRDefault="0093790C">
      <w:pPr>
        <w:pStyle w:val="12"/>
        <w:spacing w:before="0" w:beforeAutospacing="0" w:after="0" w:afterAutospacing="0" w:line="360" w:lineRule="exact"/>
        <w:jc w:val="both"/>
        <w:outlineLvl w:val="0"/>
        <w:rPr>
          <w:rFonts w:ascii="Times New Roman" w:hAnsi="Times New Roman" w:cs="Times New Roman"/>
          <w:b/>
          <w:color w:val="000000" w:themeColor="text1"/>
          <w:sz w:val="21"/>
          <w:szCs w:val="21"/>
          <w:highlight w:val="yellow"/>
        </w:rPr>
        <w:sectPr w:rsidR="0093790C">
          <w:pgSz w:w="11906" w:h="16838"/>
          <w:pgMar w:top="1440" w:right="1800" w:bottom="1440" w:left="1800" w:header="708" w:footer="708" w:gutter="0"/>
          <w:cols w:space="720"/>
          <w:docGrid w:linePitch="360"/>
        </w:sectPr>
      </w:pPr>
    </w:p>
    <w:p w14:paraId="3F414026" w14:textId="77777777" w:rsidR="0093790C" w:rsidRDefault="00071A84">
      <w:pPr>
        <w:spacing w:line="280" w:lineRule="exact"/>
        <w:jc w:val="center"/>
        <w:rPr>
          <w:b/>
          <w:bCs/>
          <w:color w:val="000000" w:themeColor="text1"/>
          <w:sz w:val="21"/>
          <w:szCs w:val="21"/>
        </w:rPr>
      </w:pPr>
      <w:r>
        <w:rPr>
          <w:rFonts w:hint="eastAsia"/>
          <w:b/>
          <w:bCs/>
          <w:color w:val="000000" w:themeColor="text1"/>
          <w:sz w:val="21"/>
          <w:szCs w:val="21"/>
        </w:rPr>
        <w:lastRenderedPageBreak/>
        <w:t>建设项目工程竣工环境保护</w:t>
      </w:r>
      <w:r>
        <w:rPr>
          <w:b/>
          <w:bCs/>
          <w:color w:val="000000" w:themeColor="text1"/>
          <w:sz w:val="21"/>
          <w:szCs w:val="21"/>
        </w:rPr>
        <w:t>“</w:t>
      </w:r>
      <w:r>
        <w:rPr>
          <w:rFonts w:hint="eastAsia"/>
          <w:b/>
          <w:bCs/>
          <w:color w:val="000000" w:themeColor="text1"/>
          <w:sz w:val="21"/>
          <w:szCs w:val="21"/>
        </w:rPr>
        <w:t>三同时</w:t>
      </w:r>
      <w:r>
        <w:rPr>
          <w:b/>
          <w:bCs/>
          <w:color w:val="000000" w:themeColor="text1"/>
          <w:sz w:val="21"/>
          <w:szCs w:val="21"/>
        </w:rPr>
        <w:t>”</w:t>
      </w:r>
      <w:r>
        <w:rPr>
          <w:rFonts w:hint="eastAsia"/>
          <w:b/>
          <w:bCs/>
          <w:color w:val="000000" w:themeColor="text1"/>
          <w:sz w:val="21"/>
          <w:szCs w:val="21"/>
        </w:rPr>
        <w:t>验收登记表</w:t>
      </w:r>
    </w:p>
    <w:p w14:paraId="3F414027" w14:textId="7403D467" w:rsidR="0093790C" w:rsidRDefault="00071A84">
      <w:pPr>
        <w:spacing w:line="280" w:lineRule="exact"/>
        <w:rPr>
          <w:rFonts w:ascii="Times New Roman" w:eastAsia="宋体" w:hAnsi="Times New Roman"/>
          <w:b/>
          <w:color w:val="000000" w:themeColor="text1"/>
          <w:sz w:val="21"/>
          <w:szCs w:val="24"/>
        </w:rPr>
      </w:pPr>
      <w:r>
        <w:rPr>
          <w:rFonts w:ascii="宋体" w:eastAsia="宋体" w:hAnsi="宋体" w:hint="eastAsia"/>
          <w:color w:val="000000" w:themeColor="text1"/>
          <w:sz w:val="21"/>
          <w:szCs w:val="21"/>
        </w:rPr>
        <w:t>填表单位（盖章）：</w:t>
      </w:r>
      <w:r w:rsidR="00913CD6" w:rsidRPr="00913CD6">
        <w:rPr>
          <w:rFonts w:ascii="Times New Roman" w:eastAsia="宋体" w:hAnsi="Times New Roman" w:hint="eastAsia"/>
          <w:bCs/>
          <w:color w:val="000000" w:themeColor="text1"/>
          <w:sz w:val="21"/>
          <w:szCs w:val="24"/>
        </w:rPr>
        <w:t>新乡市龙丰抛光磨料有限公司</w:t>
      </w:r>
      <w:r>
        <w:rPr>
          <w:rFonts w:ascii="宋体" w:eastAsia="宋体" w:hAnsi="宋体"/>
          <w:color w:val="000000" w:themeColor="text1"/>
          <w:sz w:val="21"/>
          <w:szCs w:val="21"/>
        </w:rPr>
        <w:t xml:space="preserve">           </w:t>
      </w:r>
      <w:r>
        <w:rPr>
          <w:rFonts w:ascii="宋体" w:eastAsia="宋体" w:hAnsi="宋体" w:hint="eastAsia"/>
          <w:color w:val="000000" w:themeColor="text1"/>
          <w:sz w:val="21"/>
          <w:szCs w:val="21"/>
        </w:rPr>
        <w:t>填表人（签字）：</w:t>
      </w:r>
      <w:r>
        <w:rPr>
          <w:rFonts w:ascii="宋体" w:eastAsia="宋体" w:hAnsi="宋体"/>
          <w:color w:val="000000" w:themeColor="text1"/>
          <w:sz w:val="21"/>
          <w:szCs w:val="21"/>
        </w:rPr>
        <w:t xml:space="preserve">                 </w:t>
      </w:r>
      <w:r>
        <w:rPr>
          <w:rFonts w:ascii="宋体" w:eastAsia="宋体" w:hAnsi="宋体" w:hint="eastAsia"/>
          <w:color w:val="000000" w:themeColor="text1"/>
          <w:sz w:val="21"/>
          <w:szCs w:val="21"/>
        </w:rPr>
        <w:t xml:space="preserve">  </w:t>
      </w:r>
      <w:r>
        <w:rPr>
          <w:rFonts w:ascii="宋体" w:eastAsia="宋体" w:hAnsi="宋体"/>
          <w:color w:val="000000" w:themeColor="text1"/>
          <w:sz w:val="21"/>
          <w:szCs w:val="21"/>
        </w:rPr>
        <w:t xml:space="preserve">   </w:t>
      </w:r>
      <w:r>
        <w:rPr>
          <w:rFonts w:ascii="宋体" w:eastAsia="宋体" w:hAnsi="宋体" w:hint="eastAsia"/>
          <w:color w:val="000000" w:themeColor="text1"/>
          <w:sz w:val="21"/>
          <w:szCs w:val="21"/>
        </w:rPr>
        <w:t>项目经办人（签字）：</w:t>
      </w:r>
    </w:p>
    <w:tbl>
      <w:tblPr>
        <w:tblW w:w="1587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727"/>
        <w:gridCol w:w="1494"/>
        <w:gridCol w:w="609"/>
        <w:gridCol w:w="747"/>
        <w:gridCol w:w="149"/>
        <w:gridCol w:w="1196"/>
        <w:gridCol w:w="598"/>
        <w:gridCol w:w="543"/>
        <w:gridCol w:w="803"/>
        <w:gridCol w:w="331"/>
        <w:gridCol w:w="1134"/>
        <w:gridCol w:w="993"/>
        <w:gridCol w:w="1134"/>
        <w:gridCol w:w="1439"/>
        <w:gridCol w:w="803"/>
        <w:gridCol w:w="898"/>
        <w:gridCol w:w="598"/>
        <w:gridCol w:w="448"/>
        <w:gridCol w:w="300"/>
        <w:gridCol w:w="299"/>
        <w:gridCol w:w="633"/>
      </w:tblGrid>
      <w:tr w:rsidR="0093790C" w14:paraId="3F41402F" w14:textId="77777777">
        <w:trPr>
          <w:cantSplit/>
          <w:trHeight w:val="283"/>
          <w:jc w:val="center"/>
        </w:trPr>
        <w:tc>
          <w:tcPr>
            <w:tcW w:w="727" w:type="dxa"/>
            <w:vMerge w:val="restart"/>
            <w:tcBorders>
              <w:top w:val="single" w:sz="8" w:space="0" w:color="auto"/>
            </w:tcBorders>
            <w:tcMar>
              <w:left w:w="11" w:type="dxa"/>
              <w:right w:w="11" w:type="dxa"/>
            </w:tcMar>
            <w:textDirection w:val="tbRlV"/>
            <w:vAlign w:val="center"/>
          </w:tcPr>
          <w:p w14:paraId="3F414028"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建设项目</w:t>
            </w:r>
          </w:p>
        </w:tc>
        <w:tc>
          <w:tcPr>
            <w:tcW w:w="2103" w:type="dxa"/>
            <w:gridSpan w:val="2"/>
            <w:tcBorders>
              <w:top w:val="single" w:sz="8" w:space="0" w:color="auto"/>
            </w:tcBorders>
            <w:tcMar>
              <w:left w:w="11" w:type="dxa"/>
              <w:right w:w="11" w:type="dxa"/>
            </w:tcMar>
            <w:vAlign w:val="center"/>
          </w:tcPr>
          <w:p w14:paraId="3F414029"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项目名称</w:t>
            </w:r>
          </w:p>
        </w:tc>
        <w:tc>
          <w:tcPr>
            <w:tcW w:w="4367" w:type="dxa"/>
            <w:gridSpan w:val="7"/>
            <w:tcBorders>
              <w:top w:val="single" w:sz="8" w:space="0" w:color="auto"/>
            </w:tcBorders>
            <w:tcMar>
              <w:left w:w="11" w:type="dxa"/>
              <w:right w:w="11" w:type="dxa"/>
            </w:tcMar>
            <w:vAlign w:val="center"/>
          </w:tcPr>
          <w:p w14:paraId="3F41402A" w14:textId="41C063F1" w:rsidR="0093790C" w:rsidRDefault="00913CD6">
            <w:pPr>
              <w:spacing w:line="240" w:lineRule="exact"/>
              <w:jc w:val="center"/>
              <w:rPr>
                <w:rFonts w:ascii="Times New Roman" w:hAnsi="Times New Roman"/>
                <w:b/>
                <w:color w:val="000000" w:themeColor="text1"/>
                <w:kern w:val="2"/>
                <w:sz w:val="15"/>
                <w:szCs w:val="15"/>
              </w:rPr>
            </w:pPr>
            <w:r w:rsidRPr="00913CD6">
              <w:rPr>
                <w:rFonts w:ascii="Times New Roman" w:hAnsi="Times New Roman" w:hint="eastAsia"/>
                <w:b/>
                <w:bCs/>
                <w:color w:val="000000" w:themeColor="text1"/>
                <w:sz w:val="15"/>
                <w:szCs w:val="15"/>
              </w:rPr>
              <w:t>年产</w:t>
            </w:r>
            <w:r w:rsidRPr="00913CD6">
              <w:rPr>
                <w:rFonts w:ascii="Times New Roman" w:hAnsi="Times New Roman" w:hint="eastAsia"/>
                <w:b/>
                <w:bCs/>
                <w:color w:val="000000" w:themeColor="text1"/>
                <w:sz w:val="15"/>
                <w:szCs w:val="15"/>
              </w:rPr>
              <w:t>500</w:t>
            </w:r>
            <w:r w:rsidRPr="00913CD6">
              <w:rPr>
                <w:rFonts w:ascii="Times New Roman" w:hAnsi="Times New Roman" w:hint="eastAsia"/>
                <w:b/>
                <w:bCs/>
                <w:color w:val="000000" w:themeColor="text1"/>
                <w:sz w:val="15"/>
                <w:szCs w:val="15"/>
              </w:rPr>
              <w:t>吨用于研磨抛光表面处理的助剂项目</w:t>
            </w:r>
          </w:p>
        </w:tc>
        <w:tc>
          <w:tcPr>
            <w:tcW w:w="2127" w:type="dxa"/>
            <w:gridSpan w:val="2"/>
            <w:tcBorders>
              <w:top w:val="single" w:sz="8" w:space="0" w:color="auto"/>
            </w:tcBorders>
            <w:tcMar>
              <w:left w:w="11" w:type="dxa"/>
              <w:right w:w="11" w:type="dxa"/>
            </w:tcMar>
            <w:vAlign w:val="center"/>
          </w:tcPr>
          <w:p w14:paraId="3F41402B"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项目代码</w:t>
            </w:r>
          </w:p>
        </w:tc>
        <w:tc>
          <w:tcPr>
            <w:tcW w:w="2573" w:type="dxa"/>
            <w:gridSpan w:val="2"/>
            <w:tcBorders>
              <w:top w:val="single" w:sz="8" w:space="0" w:color="auto"/>
            </w:tcBorders>
            <w:tcMar>
              <w:top w:w="0" w:type="dxa"/>
              <w:left w:w="11" w:type="dxa"/>
              <w:bottom w:w="0" w:type="dxa"/>
              <w:right w:w="11" w:type="dxa"/>
            </w:tcMar>
            <w:vAlign w:val="center"/>
          </w:tcPr>
          <w:p w14:paraId="3F41402C" w14:textId="0A13B7AB" w:rsidR="0093790C" w:rsidRDefault="00344746">
            <w:pPr>
              <w:spacing w:line="240" w:lineRule="exact"/>
              <w:jc w:val="center"/>
              <w:rPr>
                <w:rFonts w:ascii="Times New Roman" w:hAnsi="Times New Roman"/>
                <w:b/>
                <w:color w:val="000000" w:themeColor="text1"/>
                <w:kern w:val="2"/>
                <w:sz w:val="15"/>
                <w:szCs w:val="15"/>
              </w:rPr>
            </w:pPr>
            <w:r w:rsidRPr="00344746">
              <w:rPr>
                <w:rFonts w:ascii="Times New Roman" w:hAnsi="Times New Roman" w:hint="eastAsia"/>
                <w:b/>
                <w:color w:val="000000" w:themeColor="text1"/>
                <w:sz w:val="15"/>
                <w:szCs w:val="15"/>
              </w:rPr>
              <w:t>2310-410726-04-01-582046</w:t>
            </w:r>
          </w:p>
        </w:tc>
        <w:tc>
          <w:tcPr>
            <w:tcW w:w="1701" w:type="dxa"/>
            <w:gridSpan w:val="2"/>
            <w:tcBorders>
              <w:top w:val="single" w:sz="8" w:space="0" w:color="auto"/>
            </w:tcBorders>
            <w:tcMar>
              <w:top w:w="0" w:type="dxa"/>
              <w:left w:w="11" w:type="dxa"/>
              <w:bottom w:w="0" w:type="dxa"/>
              <w:right w:w="11" w:type="dxa"/>
            </w:tcMar>
            <w:vAlign w:val="center"/>
          </w:tcPr>
          <w:p w14:paraId="3F41402D"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建设地点</w:t>
            </w:r>
          </w:p>
        </w:tc>
        <w:tc>
          <w:tcPr>
            <w:tcW w:w="2278" w:type="dxa"/>
            <w:gridSpan w:val="5"/>
            <w:tcBorders>
              <w:top w:val="single" w:sz="8" w:space="0" w:color="auto"/>
            </w:tcBorders>
            <w:tcMar>
              <w:top w:w="0" w:type="dxa"/>
              <w:left w:w="11" w:type="dxa"/>
              <w:bottom w:w="0" w:type="dxa"/>
              <w:right w:w="11" w:type="dxa"/>
            </w:tcMar>
            <w:vAlign w:val="center"/>
          </w:tcPr>
          <w:p w14:paraId="3F41402E" w14:textId="42790A2B" w:rsidR="0093790C" w:rsidRDefault="00344746">
            <w:pPr>
              <w:spacing w:line="240" w:lineRule="exact"/>
              <w:jc w:val="center"/>
              <w:rPr>
                <w:rFonts w:ascii="Times New Roman" w:hAnsi="Times New Roman"/>
                <w:b/>
                <w:color w:val="000000" w:themeColor="text1"/>
                <w:kern w:val="2"/>
                <w:sz w:val="15"/>
                <w:szCs w:val="15"/>
              </w:rPr>
            </w:pPr>
            <w:r w:rsidRPr="00344746">
              <w:rPr>
                <w:rFonts w:ascii="Times New Roman" w:hAnsi="Times New Roman" w:hint="eastAsia"/>
                <w:b/>
                <w:color w:val="000000" w:themeColor="text1"/>
                <w:kern w:val="2"/>
                <w:sz w:val="15"/>
                <w:szCs w:val="15"/>
              </w:rPr>
              <w:t>新乡市延津县榆东产业集聚区经十一路与纬三路交叉口向南</w:t>
            </w:r>
            <w:r w:rsidRPr="00344746">
              <w:rPr>
                <w:rFonts w:ascii="Times New Roman" w:hAnsi="Times New Roman" w:hint="eastAsia"/>
                <w:b/>
                <w:color w:val="000000" w:themeColor="text1"/>
                <w:kern w:val="2"/>
                <w:sz w:val="15"/>
                <w:szCs w:val="15"/>
              </w:rPr>
              <w:t>140</w:t>
            </w:r>
            <w:r w:rsidRPr="00344746">
              <w:rPr>
                <w:rFonts w:ascii="Times New Roman" w:hAnsi="Times New Roman"/>
                <w:b/>
                <w:color w:val="000000" w:themeColor="text1"/>
                <w:kern w:val="2"/>
                <w:sz w:val="15"/>
                <w:szCs w:val="15"/>
              </w:rPr>
              <w:t>m</w:t>
            </w:r>
          </w:p>
        </w:tc>
      </w:tr>
      <w:tr w:rsidR="0093790C" w14:paraId="3F414038" w14:textId="77777777">
        <w:trPr>
          <w:cantSplit/>
          <w:trHeight w:val="283"/>
          <w:jc w:val="center"/>
        </w:trPr>
        <w:tc>
          <w:tcPr>
            <w:tcW w:w="727" w:type="dxa"/>
            <w:vMerge/>
            <w:tcBorders>
              <w:top w:val="single" w:sz="8" w:space="0" w:color="auto"/>
            </w:tcBorders>
            <w:tcMar>
              <w:left w:w="11" w:type="dxa"/>
              <w:right w:w="11" w:type="dxa"/>
            </w:tcMar>
            <w:vAlign w:val="center"/>
          </w:tcPr>
          <w:p w14:paraId="3F414030" w14:textId="77777777" w:rsidR="0093790C" w:rsidRDefault="0093790C">
            <w:pPr>
              <w:spacing w:line="240" w:lineRule="exact"/>
              <w:jc w:val="center"/>
              <w:rPr>
                <w:rFonts w:ascii="Times New Roman" w:hAnsi="Times New Roman"/>
                <w:b/>
                <w:color w:val="000000" w:themeColor="text1"/>
                <w:kern w:val="2"/>
                <w:sz w:val="15"/>
                <w:szCs w:val="15"/>
              </w:rPr>
            </w:pPr>
          </w:p>
        </w:tc>
        <w:tc>
          <w:tcPr>
            <w:tcW w:w="2103" w:type="dxa"/>
            <w:gridSpan w:val="2"/>
            <w:tcMar>
              <w:top w:w="0" w:type="dxa"/>
              <w:left w:w="11" w:type="dxa"/>
              <w:bottom w:w="0" w:type="dxa"/>
              <w:right w:w="11" w:type="dxa"/>
            </w:tcMar>
            <w:vAlign w:val="center"/>
          </w:tcPr>
          <w:p w14:paraId="3F414031"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行业类别（分类管理名录）</w:t>
            </w:r>
          </w:p>
        </w:tc>
        <w:tc>
          <w:tcPr>
            <w:tcW w:w="4367" w:type="dxa"/>
            <w:gridSpan w:val="7"/>
            <w:tcMar>
              <w:top w:w="0" w:type="dxa"/>
              <w:left w:w="11" w:type="dxa"/>
              <w:bottom w:w="0" w:type="dxa"/>
              <w:right w:w="11" w:type="dxa"/>
            </w:tcMar>
            <w:vAlign w:val="center"/>
          </w:tcPr>
          <w:p w14:paraId="3F414032" w14:textId="29B8D1F5" w:rsidR="0093790C" w:rsidRDefault="00DE653E">
            <w:pPr>
              <w:spacing w:line="240" w:lineRule="exact"/>
              <w:jc w:val="center"/>
              <w:rPr>
                <w:rFonts w:ascii="Times New Roman" w:hAnsi="Times New Roman"/>
                <w:b/>
                <w:color w:val="000000" w:themeColor="text1"/>
                <w:sz w:val="15"/>
                <w:szCs w:val="15"/>
              </w:rPr>
            </w:pPr>
            <w:r w:rsidRPr="00DE653E">
              <w:rPr>
                <w:rFonts w:ascii="Times New Roman" w:hAnsi="Times New Roman" w:hint="eastAsia"/>
                <w:b/>
                <w:color w:val="000000" w:themeColor="text1"/>
                <w:sz w:val="15"/>
                <w:szCs w:val="15"/>
              </w:rPr>
              <w:t>二十三“化学原料和化学制品制造业</w:t>
            </w:r>
            <w:r w:rsidRPr="00DE653E">
              <w:rPr>
                <w:rFonts w:ascii="Times New Roman" w:hAnsi="Times New Roman" w:hint="eastAsia"/>
                <w:b/>
                <w:color w:val="000000" w:themeColor="text1"/>
                <w:sz w:val="15"/>
                <w:szCs w:val="15"/>
              </w:rPr>
              <w:t>26</w:t>
            </w:r>
            <w:r w:rsidRPr="00DE653E">
              <w:rPr>
                <w:rFonts w:ascii="Times New Roman" w:hAnsi="Times New Roman" w:hint="eastAsia"/>
                <w:b/>
                <w:color w:val="000000" w:themeColor="text1"/>
                <w:sz w:val="15"/>
                <w:szCs w:val="15"/>
              </w:rPr>
              <w:t>”第</w:t>
            </w:r>
            <w:r w:rsidRPr="00DE653E">
              <w:rPr>
                <w:rFonts w:ascii="Times New Roman" w:hAnsi="Times New Roman" w:hint="eastAsia"/>
                <w:b/>
                <w:color w:val="000000" w:themeColor="text1"/>
                <w:sz w:val="15"/>
                <w:szCs w:val="15"/>
              </w:rPr>
              <w:t>44</w:t>
            </w:r>
            <w:r w:rsidRPr="00DE653E">
              <w:rPr>
                <w:rFonts w:ascii="Times New Roman" w:hAnsi="Times New Roman" w:hint="eastAsia"/>
                <w:b/>
                <w:color w:val="000000" w:themeColor="text1"/>
                <w:sz w:val="15"/>
                <w:szCs w:val="15"/>
              </w:rPr>
              <w:t>条“专用化学产品制造</w:t>
            </w:r>
            <w:r w:rsidRPr="00DE653E">
              <w:rPr>
                <w:rFonts w:ascii="Times New Roman" w:hAnsi="Times New Roman" w:hint="eastAsia"/>
                <w:b/>
                <w:color w:val="000000" w:themeColor="text1"/>
                <w:sz w:val="15"/>
                <w:szCs w:val="15"/>
              </w:rPr>
              <w:t>266</w:t>
            </w:r>
            <w:r w:rsidRPr="00DE653E">
              <w:rPr>
                <w:rFonts w:ascii="Times New Roman" w:hAnsi="Times New Roman" w:hint="eastAsia"/>
                <w:b/>
                <w:color w:val="000000" w:themeColor="text1"/>
                <w:sz w:val="15"/>
                <w:szCs w:val="15"/>
              </w:rPr>
              <w:t>”</w:t>
            </w:r>
          </w:p>
        </w:tc>
        <w:tc>
          <w:tcPr>
            <w:tcW w:w="2127" w:type="dxa"/>
            <w:gridSpan w:val="2"/>
            <w:tcMar>
              <w:top w:w="0" w:type="dxa"/>
              <w:left w:w="11" w:type="dxa"/>
              <w:bottom w:w="0" w:type="dxa"/>
              <w:right w:w="11" w:type="dxa"/>
            </w:tcMar>
            <w:vAlign w:val="center"/>
          </w:tcPr>
          <w:p w14:paraId="3F414033"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建设性质</w:t>
            </w:r>
          </w:p>
        </w:tc>
        <w:tc>
          <w:tcPr>
            <w:tcW w:w="4274" w:type="dxa"/>
            <w:gridSpan w:val="4"/>
            <w:tcMar>
              <w:top w:w="0" w:type="dxa"/>
              <w:left w:w="11" w:type="dxa"/>
              <w:bottom w:w="0" w:type="dxa"/>
              <w:right w:w="11" w:type="dxa"/>
            </w:tcMar>
            <w:vAlign w:val="center"/>
          </w:tcPr>
          <w:p w14:paraId="3F414034" w14:textId="694D192A" w:rsidR="0093790C" w:rsidRDefault="00344746">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w:t>
            </w:r>
            <w:r>
              <w:rPr>
                <w:rFonts w:ascii="Times New Roman" w:hAnsi="Times New Roman"/>
                <w:b/>
                <w:color w:val="000000" w:themeColor="text1"/>
                <w:kern w:val="2"/>
                <w:sz w:val="15"/>
                <w:szCs w:val="15"/>
              </w:rPr>
              <w:t>新建（迁建）</w:t>
            </w:r>
            <w:r>
              <w:rPr>
                <w:rFonts w:ascii="Times New Roman" w:hAnsi="Times New Roman"/>
                <w:b/>
                <w:color w:val="000000" w:themeColor="text1"/>
                <w:kern w:val="2"/>
                <w:sz w:val="15"/>
                <w:szCs w:val="15"/>
              </w:rPr>
              <w:t xml:space="preserve">   </w:t>
            </w:r>
            <w:r>
              <w:rPr>
                <w:rFonts w:ascii="Times New Roman" w:hAnsi="Times New Roman"/>
                <w:b/>
                <w:bCs/>
                <w:color w:val="000000" w:themeColor="text1"/>
                <w:sz w:val="15"/>
                <w:szCs w:val="15"/>
              </w:rPr>
              <w:t>√</w:t>
            </w:r>
            <w:r>
              <w:rPr>
                <w:rFonts w:ascii="Times New Roman" w:hAnsi="Times New Roman"/>
                <w:b/>
                <w:color w:val="000000" w:themeColor="text1"/>
                <w:kern w:val="2"/>
                <w:sz w:val="15"/>
                <w:szCs w:val="15"/>
              </w:rPr>
              <w:t>改扩建</w:t>
            </w:r>
            <w:r>
              <w:rPr>
                <w:rFonts w:ascii="Times New Roman" w:hAnsi="Times New Roman"/>
                <w:b/>
                <w:color w:val="000000" w:themeColor="text1"/>
                <w:kern w:val="2"/>
                <w:sz w:val="15"/>
                <w:szCs w:val="15"/>
              </w:rPr>
              <w:t xml:space="preserve">   □</w:t>
            </w:r>
            <w:r>
              <w:rPr>
                <w:rFonts w:ascii="Times New Roman" w:hAnsi="Times New Roman"/>
                <w:b/>
                <w:color w:val="000000" w:themeColor="text1"/>
                <w:kern w:val="2"/>
                <w:sz w:val="15"/>
                <w:szCs w:val="15"/>
              </w:rPr>
              <w:t>技术改造</w:t>
            </w:r>
          </w:p>
        </w:tc>
        <w:tc>
          <w:tcPr>
            <w:tcW w:w="1046" w:type="dxa"/>
            <w:gridSpan w:val="2"/>
            <w:tcMar>
              <w:top w:w="0" w:type="dxa"/>
              <w:left w:w="11" w:type="dxa"/>
              <w:bottom w:w="0" w:type="dxa"/>
              <w:right w:w="11" w:type="dxa"/>
            </w:tcMar>
            <w:vAlign w:val="center"/>
          </w:tcPr>
          <w:p w14:paraId="3F414035"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项目厂区中心经度</w:t>
            </w:r>
            <w:r>
              <w:rPr>
                <w:rFonts w:ascii="Times New Roman" w:hAnsi="Times New Roman"/>
                <w:b/>
                <w:color w:val="000000" w:themeColor="text1"/>
                <w:kern w:val="2"/>
                <w:sz w:val="15"/>
                <w:szCs w:val="15"/>
              </w:rPr>
              <w:t>/</w:t>
            </w:r>
            <w:r>
              <w:rPr>
                <w:rFonts w:ascii="Times New Roman" w:hAnsi="Times New Roman"/>
                <w:b/>
                <w:color w:val="000000" w:themeColor="text1"/>
                <w:kern w:val="2"/>
                <w:sz w:val="15"/>
                <w:szCs w:val="15"/>
              </w:rPr>
              <w:t>纬度</w:t>
            </w:r>
          </w:p>
        </w:tc>
        <w:tc>
          <w:tcPr>
            <w:tcW w:w="1232" w:type="dxa"/>
            <w:gridSpan w:val="3"/>
            <w:tcMar>
              <w:top w:w="0" w:type="dxa"/>
              <w:left w:w="11" w:type="dxa"/>
              <w:bottom w:w="0" w:type="dxa"/>
              <w:right w:w="11" w:type="dxa"/>
            </w:tcMar>
            <w:vAlign w:val="center"/>
          </w:tcPr>
          <w:p w14:paraId="3F414036" w14:textId="23FB4F78"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E 11</w:t>
            </w:r>
            <w:r w:rsidR="00A4138F">
              <w:rPr>
                <w:rFonts w:ascii="Times New Roman" w:hAnsi="Times New Roman" w:hint="eastAsia"/>
                <w:b/>
                <w:color w:val="000000" w:themeColor="text1"/>
                <w:kern w:val="2"/>
                <w:sz w:val="15"/>
                <w:szCs w:val="15"/>
              </w:rPr>
              <w:t>4.094819</w:t>
            </w:r>
            <w:r>
              <w:rPr>
                <w:rFonts w:ascii="Times New Roman" w:hAnsi="Times New Roman"/>
                <w:b/>
                <w:color w:val="000000" w:themeColor="text1"/>
                <w:kern w:val="2"/>
                <w:sz w:val="15"/>
                <w:szCs w:val="15"/>
              </w:rPr>
              <w:t>°</w:t>
            </w:r>
          </w:p>
          <w:p w14:paraId="3F414037" w14:textId="6E8DB445"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N 3</w:t>
            </w:r>
            <w:r w:rsidR="00A4138F">
              <w:rPr>
                <w:rFonts w:ascii="Times New Roman" w:hAnsi="Times New Roman" w:hint="eastAsia"/>
                <w:b/>
                <w:color w:val="000000" w:themeColor="text1"/>
                <w:kern w:val="2"/>
                <w:sz w:val="15"/>
                <w:szCs w:val="15"/>
              </w:rPr>
              <w:t>5.2864</w:t>
            </w:r>
            <w:r w:rsidR="00140C22">
              <w:rPr>
                <w:rFonts w:ascii="Times New Roman" w:hAnsi="Times New Roman" w:hint="eastAsia"/>
                <w:b/>
                <w:color w:val="000000" w:themeColor="text1"/>
                <w:kern w:val="2"/>
                <w:sz w:val="15"/>
                <w:szCs w:val="15"/>
              </w:rPr>
              <w:t>69</w:t>
            </w:r>
            <w:r>
              <w:rPr>
                <w:rFonts w:ascii="Times New Roman" w:hAnsi="Times New Roman"/>
                <w:b/>
                <w:color w:val="000000" w:themeColor="text1"/>
                <w:kern w:val="2"/>
                <w:sz w:val="15"/>
                <w:szCs w:val="15"/>
              </w:rPr>
              <w:t>°</w:t>
            </w:r>
          </w:p>
        </w:tc>
      </w:tr>
      <w:tr w:rsidR="0093790C" w14:paraId="3F414040" w14:textId="77777777">
        <w:trPr>
          <w:cantSplit/>
          <w:trHeight w:val="283"/>
          <w:jc w:val="center"/>
        </w:trPr>
        <w:tc>
          <w:tcPr>
            <w:tcW w:w="727" w:type="dxa"/>
            <w:vMerge/>
            <w:tcBorders>
              <w:top w:val="single" w:sz="8" w:space="0" w:color="auto"/>
            </w:tcBorders>
            <w:tcMar>
              <w:left w:w="11" w:type="dxa"/>
              <w:right w:w="11" w:type="dxa"/>
            </w:tcMar>
            <w:vAlign w:val="center"/>
          </w:tcPr>
          <w:p w14:paraId="3F414039" w14:textId="77777777" w:rsidR="0093790C" w:rsidRDefault="0093790C">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3F41403A"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设计生产能力</w:t>
            </w:r>
          </w:p>
        </w:tc>
        <w:tc>
          <w:tcPr>
            <w:tcW w:w="4367" w:type="dxa"/>
            <w:gridSpan w:val="7"/>
            <w:tcMar>
              <w:left w:w="11" w:type="dxa"/>
              <w:right w:w="11" w:type="dxa"/>
            </w:tcMar>
            <w:vAlign w:val="center"/>
          </w:tcPr>
          <w:p w14:paraId="3F41403B" w14:textId="094F5608" w:rsidR="0093790C" w:rsidRDefault="00344746">
            <w:pPr>
              <w:spacing w:line="240" w:lineRule="exact"/>
              <w:jc w:val="center"/>
              <w:rPr>
                <w:rFonts w:ascii="Times New Roman" w:hAnsi="Times New Roman"/>
                <w:b/>
                <w:bCs/>
                <w:color w:val="000000" w:themeColor="text1"/>
                <w:kern w:val="2"/>
                <w:sz w:val="15"/>
                <w:szCs w:val="15"/>
              </w:rPr>
            </w:pPr>
            <w:r w:rsidRPr="00344746">
              <w:rPr>
                <w:rFonts w:ascii="Times New Roman" w:hAnsi="Times New Roman" w:hint="eastAsia"/>
                <w:b/>
                <w:bCs/>
                <w:color w:val="000000" w:themeColor="text1"/>
                <w:kern w:val="2"/>
                <w:sz w:val="15"/>
                <w:szCs w:val="15"/>
              </w:rPr>
              <w:t>抛光膏</w:t>
            </w:r>
            <w:r w:rsidRPr="00344746">
              <w:rPr>
                <w:rFonts w:ascii="Times New Roman" w:hAnsi="Times New Roman" w:hint="eastAsia"/>
                <w:b/>
                <w:bCs/>
                <w:color w:val="000000" w:themeColor="text1"/>
                <w:kern w:val="2"/>
                <w:sz w:val="15"/>
                <w:szCs w:val="15"/>
              </w:rPr>
              <w:t>400t/a</w:t>
            </w:r>
            <w:r w:rsidRPr="00344746">
              <w:rPr>
                <w:rFonts w:ascii="Times New Roman" w:hAnsi="Times New Roman" w:hint="eastAsia"/>
                <w:b/>
                <w:bCs/>
                <w:color w:val="000000" w:themeColor="text1"/>
                <w:kern w:val="2"/>
                <w:sz w:val="15"/>
                <w:szCs w:val="15"/>
              </w:rPr>
              <w:t>、弹性磨料</w:t>
            </w:r>
            <w:r w:rsidRPr="00344746">
              <w:rPr>
                <w:rFonts w:ascii="Times New Roman" w:hAnsi="Times New Roman" w:hint="eastAsia"/>
                <w:b/>
                <w:bCs/>
                <w:color w:val="000000" w:themeColor="text1"/>
                <w:kern w:val="2"/>
                <w:sz w:val="15"/>
                <w:szCs w:val="15"/>
              </w:rPr>
              <w:t>100t/a</w:t>
            </w:r>
          </w:p>
        </w:tc>
        <w:tc>
          <w:tcPr>
            <w:tcW w:w="2127" w:type="dxa"/>
            <w:gridSpan w:val="2"/>
            <w:tcMar>
              <w:left w:w="11" w:type="dxa"/>
              <w:right w:w="11" w:type="dxa"/>
            </w:tcMar>
            <w:vAlign w:val="center"/>
          </w:tcPr>
          <w:p w14:paraId="3F41403C"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实际生产能力</w:t>
            </w:r>
          </w:p>
        </w:tc>
        <w:tc>
          <w:tcPr>
            <w:tcW w:w="2573" w:type="dxa"/>
            <w:gridSpan w:val="2"/>
            <w:tcMar>
              <w:top w:w="0" w:type="dxa"/>
              <w:left w:w="11" w:type="dxa"/>
              <w:bottom w:w="0" w:type="dxa"/>
              <w:right w:w="11" w:type="dxa"/>
            </w:tcMar>
            <w:vAlign w:val="center"/>
          </w:tcPr>
          <w:p w14:paraId="3F41403D" w14:textId="160DB19D" w:rsidR="0093790C" w:rsidRDefault="00344746">
            <w:pPr>
              <w:spacing w:line="240" w:lineRule="exact"/>
              <w:jc w:val="center"/>
              <w:rPr>
                <w:rFonts w:ascii="Times New Roman" w:hAnsi="Times New Roman"/>
                <w:b/>
                <w:color w:val="000000" w:themeColor="text1"/>
                <w:kern w:val="2"/>
                <w:sz w:val="15"/>
                <w:szCs w:val="15"/>
              </w:rPr>
            </w:pPr>
            <w:r w:rsidRPr="00344746">
              <w:rPr>
                <w:rFonts w:ascii="Times New Roman" w:hAnsi="Times New Roman" w:hint="eastAsia"/>
                <w:b/>
                <w:bCs/>
                <w:color w:val="000000" w:themeColor="text1"/>
                <w:kern w:val="2"/>
                <w:sz w:val="15"/>
                <w:szCs w:val="15"/>
              </w:rPr>
              <w:t>抛光膏</w:t>
            </w:r>
            <w:r w:rsidRPr="00344746">
              <w:rPr>
                <w:rFonts w:ascii="Times New Roman" w:hAnsi="Times New Roman" w:hint="eastAsia"/>
                <w:b/>
                <w:bCs/>
                <w:color w:val="000000" w:themeColor="text1"/>
                <w:kern w:val="2"/>
                <w:sz w:val="15"/>
                <w:szCs w:val="15"/>
              </w:rPr>
              <w:t>400t/a</w:t>
            </w:r>
            <w:r w:rsidRPr="00344746">
              <w:rPr>
                <w:rFonts w:ascii="Times New Roman" w:hAnsi="Times New Roman" w:hint="eastAsia"/>
                <w:b/>
                <w:bCs/>
                <w:color w:val="000000" w:themeColor="text1"/>
                <w:kern w:val="2"/>
                <w:sz w:val="15"/>
                <w:szCs w:val="15"/>
              </w:rPr>
              <w:t>、弹性磨料</w:t>
            </w:r>
            <w:r w:rsidRPr="00344746">
              <w:rPr>
                <w:rFonts w:ascii="Times New Roman" w:hAnsi="Times New Roman" w:hint="eastAsia"/>
                <w:b/>
                <w:bCs/>
                <w:color w:val="000000" w:themeColor="text1"/>
                <w:kern w:val="2"/>
                <w:sz w:val="15"/>
                <w:szCs w:val="15"/>
              </w:rPr>
              <w:t>100t/a</w:t>
            </w:r>
          </w:p>
        </w:tc>
        <w:tc>
          <w:tcPr>
            <w:tcW w:w="1701" w:type="dxa"/>
            <w:gridSpan w:val="2"/>
            <w:tcMar>
              <w:top w:w="0" w:type="dxa"/>
              <w:left w:w="11" w:type="dxa"/>
              <w:bottom w:w="0" w:type="dxa"/>
              <w:right w:w="11" w:type="dxa"/>
            </w:tcMar>
            <w:vAlign w:val="center"/>
          </w:tcPr>
          <w:p w14:paraId="3F41403E"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环评单位</w:t>
            </w:r>
          </w:p>
        </w:tc>
        <w:tc>
          <w:tcPr>
            <w:tcW w:w="2278" w:type="dxa"/>
            <w:gridSpan w:val="5"/>
            <w:tcMar>
              <w:top w:w="0" w:type="dxa"/>
              <w:left w:w="11" w:type="dxa"/>
              <w:bottom w:w="0" w:type="dxa"/>
              <w:right w:w="11" w:type="dxa"/>
            </w:tcMar>
            <w:vAlign w:val="center"/>
          </w:tcPr>
          <w:p w14:paraId="3F41403F" w14:textId="2E3132CA" w:rsidR="0093790C" w:rsidRDefault="00344746">
            <w:pPr>
              <w:spacing w:line="240" w:lineRule="exact"/>
              <w:jc w:val="center"/>
              <w:rPr>
                <w:rFonts w:ascii="Times New Roman" w:hAnsi="Times New Roman"/>
                <w:b/>
                <w:color w:val="000000" w:themeColor="text1"/>
                <w:kern w:val="2"/>
                <w:sz w:val="15"/>
                <w:szCs w:val="15"/>
              </w:rPr>
            </w:pPr>
            <w:r w:rsidRPr="00344746">
              <w:rPr>
                <w:rFonts w:ascii="Times New Roman" w:hAnsi="Times New Roman" w:hint="eastAsia"/>
                <w:b/>
                <w:color w:val="000000" w:themeColor="text1"/>
                <w:sz w:val="15"/>
                <w:szCs w:val="15"/>
              </w:rPr>
              <w:t>新乡市世青环境技术有限公司</w:t>
            </w:r>
          </w:p>
        </w:tc>
      </w:tr>
      <w:tr w:rsidR="0093790C" w14:paraId="3F414048" w14:textId="77777777">
        <w:trPr>
          <w:cantSplit/>
          <w:trHeight w:val="283"/>
          <w:jc w:val="center"/>
        </w:trPr>
        <w:tc>
          <w:tcPr>
            <w:tcW w:w="727" w:type="dxa"/>
            <w:vMerge/>
            <w:tcBorders>
              <w:top w:val="single" w:sz="8" w:space="0" w:color="auto"/>
            </w:tcBorders>
            <w:tcMar>
              <w:left w:w="11" w:type="dxa"/>
              <w:right w:w="11" w:type="dxa"/>
            </w:tcMar>
            <w:vAlign w:val="center"/>
          </w:tcPr>
          <w:p w14:paraId="3F414041" w14:textId="77777777" w:rsidR="0093790C" w:rsidRDefault="0093790C">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3F414042"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环评文件审批机关</w:t>
            </w:r>
          </w:p>
        </w:tc>
        <w:tc>
          <w:tcPr>
            <w:tcW w:w="4367" w:type="dxa"/>
            <w:gridSpan w:val="7"/>
            <w:tcMar>
              <w:left w:w="11" w:type="dxa"/>
              <w:right w:w="11" w:type="dxa"/>
            </w:tcMar>
            <w:vAlign w:val="center"/>
          </w:tcPr>
          <w:p w14:paraId="3F414043" w14:textId="16DFCB3B" w:rsidR="0093790C" w:rsidRDefault="00344746">
            <w:pPr>
              <w:spacing w:line="240" w:lineRule="exact"/>
              <w:jc w:val="center"/>
              <w:rPr>
                <w:rFonts w:ascii="Times New Roman" w:hAnsi="Times New Roman"/>
                <w:b/>
                <w:color w:val="000000" w:themeColor="text1"/>
                <w:kern w:val="2"/>
                <w:sz w:val="15"/>
                <w:szCs w:val="15"/>
              </w:rPr>
            </w:pPr>
            <w:r w:rsidRPr="00344746">
              <w:rPr>
                <w:rFonts w:ascii="Times New Roman" w:hAnsi="Times New Roman"/>
                <w:b/>
                <w:color w:val="000000" w:themeColor="text1"/>
                <w:kern w:val="2"/>
                <w:sz w:val="15"/>
                <w:szCs w:val="15"/>
              </w:rPr>
              <w:t>新乡市生态环境局</w:t>
            </w:r>
            <w:r w:rsidRPr="00344746">
              <w:rPr>
                <w:rFonts w:ascii="Times New Roman" w:hAnsi="Times New Roman" w:hint="eastAsia"/>
                <w:b/>
                <w:color w:val="000000" w:themeColor="text1"/>
                <w:kern w:val="2"/>
                <w:sz w:val="15"/>
                <w:szCs w:val="15"/>
              </w:rPr>
              <w:t>延津</w:t>
            </w:r>
            <w:r w:rsidRPr="00344746">
              <w:rPr>
                <w:rFonts w:ascii="Times New Roman" w:hAnsi="Times New Roman"/>
                <w:b/>
                <w:color w:val="000000" w:themeColor="text1"/>
                <w:kern w:val="2"/>
                <w:sz w:val="15"/>
                <w:szCs w:val="15"/>
              </w:rPr>
              <w:t>分局</w:t>
            </w:r>
          </w:p>
        </w:tc>
        <w:tc>
          <w:tcPr>
            <w:tcW w:w="2127" w:type="dxa"/>
            <w:gridSpan w:val="2"/>
            <w:tcMar>
              <w:left w:w="11" w:type="dxa"/>
              <w:right w:w="11" w:type="dxa"/>
            </w:tcMar>
            <w:vAlign w:val="center"/>
          </w:tcPr>
          <w:p w14:paraId="3F414044"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审批文号</w:t>
            </w:r>
          </w:p>
        </w:tc>
        <w:tc>
          <w:tcPr>
            <w:tcW w:w="2573" w:type="dxa"/>
            <w:gridSpan w:val="2"/>
            <w:tcMar>
              <w:top w:w="0" w:type="dxa"/>
              <w:left w:w="11" w:type="dxa"/>
              <w:bottom w:w="0" w:type="dxa"/>
              <w:right w:w="11" w:type="dxa"/>
            </w:tcMar>
            <w:vAlign w:val="center"/>
          </w:tcPr>
          <w:p w14:paraId="3F414045" w14:textId="3C2CEBAD" w:rsidR="0093790C" w:rsidRDefault="00344746">
            <w:pPr>
              <w:spacing w:line="240" w:lineRule="exact"/>
              <w:jc w:val="center"/>
              <w:rPr>
                <w:rFonts w:ascii="Times New Roman" w:hAnsi="Times New Roman"/>
                <w:b/>
                <w:color w:val="000000" w:themeColor="text1"/>
                <w:kern w:val="2"/>
                <w:sz w:val="15"/>
                <w:szCs w:val="15"/>
              </w:rPr>
            </w:pPr>
            <w:r w:rsidRPr="00344746">
              <w:rPr>
                <w:rFonts w:ascii="Times New Roman" w:hAnsi="Times New Roman" w:hint="eastAsia"/>
                <w:b/>
                <w:color w:val="000000" w:themeColor="text1"/>
                <w:kern w:val="2"/>
                <w:sz w:val="15"/>
                <w:szCs w:val="15"/>
              </w:rPr>
              <w:t>延环审</w:t>
            </w:r>
            <w:r w:rsidRPr="00344746">
              <w:rPr>
                <w:rFonts w:ascii="Times New Roman" w:hAnsi="Times New Roman"/>
                <w:b/>
                <w:color w:val="000000" w:themeColor="text1"/>
                <w:kern w:val="2"/>
                <w:sz w:val="15"/>
                <w:szCs w:val="15"/>
              </w:rPr>
              <w:t>[202</w:t>
            </w:r>
            <w:r w:rsidRPr="00344746">
              <w:rPr>
                <w:rFonts w:ascii="Times New Roman" w:hAnsi="Times New Roman" w:hint="eastAsia"/>
                <w:b/>
                <w:color w:val="000000" w:themeColor="text1"/>
                <w:kern w:val="2"/>
                <w:sz w:val="15"/>
                <w:szCs w:val="15"/>
              </w:rPr>
              <w:t>4</w:t>
            </w:r>
            <w:r w:rsidRPr="00344746">
              <w:rPr>
                <w:rFonts w:ascii="Times New Roman" w:hAnsi="Times New Roman"/>
                <w:b/>
                <w:color w:val="000000" w:themeColor="text1"/>
                <w:kern w:val="2"/>
                <w:sz w:val="15"/>
                <w:szCs w:val="15"/>
              </w:rPr>
              <w:t>]</w:t>
            </w:r>
            <w:r w:rsidRPr="00344746">
              <w:rPr>
                <w:rFonts w:ascii="Times New Roman" w:hAnsi="Times New Roman" w:hint="eastAsia"/>
                <w:b/>
                <w:color w:val="000000" w:themeColor="text1"/>
                <w:kern w:val="2"/>
                <w:sz w:val="15"/>
                <w:szCs w:val="15"/>
              </w:rPr>
              <w:t>2</w:t>
            </w:r>
            <w:r w:rsidRPr="00344746">
              <w:rPr>
                <w:rFonts w:ascii="Times New Roman" w:hAnsi="Times New Roman"/>
                <w:b/>
                <w:color w:val="000000" w:themeColor="text1"/>
                <w:kern w:val="2"/>
                <w:sz w:val="15"/>
                <w:szCs w:val="15"/>
              </w:rPr>
              <w:t>号</w:t>
            </w:r>
          </w:p>
        </w:tc>
        <w:tc>
          <w:tcPr>
            <w:tcW w:w="1701" w:type="dxa"/>
            <w:gridSpan w:val="2"/>
            <w:tcMar>
              <w:top w:w="0" w:type="dxa"/>
              <w:left w:w="11" w:type="dxa"/>
              <w:bottom w:w="0" w:type="dxa"/>
              <w:right w:w="11" w:type="dxa"/>
            </w:tcMar>
            <w:vAlign w:val="center"/>
          </w:tcPr>
          <w:p w14:paraId="3F414046"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环评文件类型</w:t>
            </w:r>
          </w:p>
        </w:tc>
        <w:tc>
          <w:tcPr>
            <w:tcW w:w="2278" w:type="dxa"/>
            <w:gridSpan w:val="5"/>
            <w:tcMar>
              <w:top w:w="0" w:type="dxa"/>
              <w:left w:w="11" w:type="dxa"/>
              <w:bottom w:w="0" w:type="dxa"/>
              <w:right w:w="11" w:type="dxa"/>
            </w:tcMar>
            <w:vAlign w:val="center"/>
          </w:tcPr>
          <w:p w14:paraId="3F414047"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报告表</w:t>
            </w:r>
          </w:p>
        </w:tc>
      </w:tr>
      <w:tr w:rsidR="0093790C" w14:paraId="3F414050" w14:textId="77777777">
        <w:trPr>
          <w:cantSplit/>
          <w:trHeight w:val="283"/>
          <w:jc w:val="center"/>
        </w:trPr>
        <w:tc>
          <w:tcPr>
            <w:tcW w:w="727" w:type="dxa"/>
            <w:vMerge/>
            <w:tcBorders>
              <w:top w:val="single" w:sz="8" w:space="0" w:color="auto"/>
            </w:tcBorders>
            <w:tcMar>
              <w:left w:w="11" w:type="dxa"/>
              <w:right w:w="11" w:type="dxa"/>
            </w:tcMar>
            <w:vAlign w:val="center"/>
          </w:tcPr>
          <w:p w14:paraId="3F414049" w14:textId="77777777" w:rsidR="0093790C" w:rsidRDefault="0093790C">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3F41404A"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开工日期</w:t>
            </w:r>
          </w:p>
        </w:tc>
        <w:tc>
          <w:tcPr>
            <w:tcW w:w="4367" w:type="dxa"/>
            <w:gridSpan w:val="7"/>
            <w:tcMar>
              <w:left w:w="11" w:type="dxa"/>
              <w:right w:w="11" w:type="dxa"/>
            </w:tcMar>
            <w:vAlign w:val="center"/>
          </w:tcPr>
          <w:p w14:paraId="3F41404B" w14:textId="23A05E4C"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202</w:t>
            </w:r>
            <w:r w:rsidR="00344746">
              <w:rPr>
                <w:rFonts w:ascii="Times New Roman" w:hAnsi="Times New Roman" w:hint="eastAsia"/>
                <w:b/>
                <w:color w:val="000000" w:themeColor="text1"/>
                <w:kern w:val="2"/>
                <w:sz w:val="15"/>
                <w:szCs w:val="15"/>
              </w:rPr>
              <w:t>4</w:t>
            </w:r>
            <w:r>
              <w:rPr>
                <w:rFonts w:ascii="Times New Roman" w:hAnsi="Times New Roman" w:hint="eastAsia"/>
                <w:b/>
                <w:color w:val="000000" w:themeColor="text1"/>
                <w:kern w:val="2"/>
                <w:sz w:val="15"/>
                <w:szCs w:val="15"/>
              </w:rPr>
              <w:t>年</w:t>
            </w:r>
            <w:r w:rsidR="00344746">
              <w:rPr>
                <w:rFonts w:ascii="Times New Roman" w:hAnsi="Times New Roman" w:hint="eastAsia"/>
                <w:b/>
                <w:color w:val="000000" w:themeColor="text1"/>
                <w:kern w:val="2"/>
                <w:sz w:val="15"/>
                <w:szCs w:val="15"/>
              </w:rPr>
              <w:t>2</w:t>
            </w:r>
            <w:r>
              <w:rPr>
                <w:rFonts w:ascii="Times New Roman" w:hAnsi="Times New Roman" w:hint="eastAsia"/>
                <w:b/>
                <w:color w:val="000000" w:themeColor="text1"/>
                <w:kern w:val="2"/>
                <w:sz w:val="15"/>
                <w:szCs w:val="15"/>
              </w:rPr>
              <w:t>月</w:t>
            </w:r>
          </w:p>
        </w:tc>
        <w:tc>
          <w:tcPr>
            <w:tcW w:w="2127" w:type="dxa"/>
            <w:gridSpan w:val="2"/>
            <w:tcMar>
              <w:left w:w="11" w:type="dxa"/>
              <w:right w:w="11" w:type="dxa"/>
            </w:tcMar>
            <w:vAlign w:val="center"/>
          </w:tcPr>
          <w:p w14:paraId="3F41404C"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竣工日期</w:t>
            </w:r>
          </w:p>
        </w:tc>
        <w:tc>
          <w:tcPr>
            <w:tcW w:w="2573" w:type="dxa"/>
            <w:gridSpan w:val="2"/>
            <w:tcMar>
              <w:top w:w="0" w:type="dxa"/>
              <w:left w:w="11" w:type="dxa"/>
              <w:bottom w:w="0" w:type="dxa"/>
              <w:right w:w="11" w:type="dxa"/>
            </w:tcMar>
            <w:vAlign w:val="center"/>
          </w:tcPr>
          <w:p w14:paraId="3F41404D" w14:textId="09F41F5A"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2024</w:t>
            </w:r>
            <w:r>
              <w:rPr>
                <w:rFonts w:ascii="Times New Roman" w:hAnsi="Times New Roman" w:hint="eastAsia"/>
                <w:b/>
                <w:color w:val="000000" w:themeColor="text1"/>
                <w:kern w:val="2"/>
                <w:sz w:val="15"/>
                <w:szCs w:val="15"/>
              </w:rPr>
              <w:t>年</w:t>
            </w:r>
            <w:r w:rsidR="00344746">
              <w:rPr>
                <w:rFonts w:ascii="Times New Roman" w:hAnsi="Times New Roman" w:hint="eastAsia"/>
                <w:b/>
                <w:color w:val="000000" w:themeColor="text1"/>
                <w:kern w:val="2"/>
                <w:sz w:val="15"/>
                <w:szCs w:val="15"/>
              </w:rPr>
              <w:t>6</w:t>
            </w:r>
            <w:r>
              <w:rPr>
                <w:rFonts w:ascii="Times New Roman" w:hAnsi="Times New Roman" w:hint="eastAsia"/>
                <w:b/>
                <w:color w:val="000000" w:themeColor="text1"/>
                <w:kern w:val="2"/>
                <w:sz w:val="15"/>
                <w:szCs w:val="15"/>
              </w:rPr>
              <w:t>月</w:t>
            </w:r>
          </w:p>
        </w:tc>
        <w:tc>
          <w:tcPr>
            <w:tcW w:w="1701" w:type="dxa"/>
            <w:gridSpan w:val="2"/>
            <w:tcMar>
              <w:top w:w="0" w:type="dxa"/>
              <w:left w:w="11" w:type="dxa"/>
              <w:bottom w:w="0" w:type="dxa"/>
              <w:right w:w="11" w:type="dxa"/>
            </w:tcMar>
            <w:vAlign w:val="center"/>
          </w:tcPr>
          <w:p w14:paraId="3F41404E"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排污许可证申领时间</w:t>
            </w:r>
          </w:p>
        </w:tc>
        <w:tc>
          <w:tcPr>
            <w:tcW w:w="2278" w:type="dxa"/>
            <w:gridSpan w:val="5"/>
            <w:tcMar>
              <w:top w:w="0" w:type="dxa"/>
              <w:left w:w="11" w:type="dxa"/>
              <w:bottom w:w="0" w:type="dxa"/>
              <w:right w:w="11" w:type="dxa"/>
            </w:tcMar>
            <w:vAlign w:val="center"/>
          </w:tcPr>
          <w:p w14:paraId="3F41404F" w14:textId="052EDAAD"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2024</w:t>
            </w:r>
            <w:r>
              <w:rPr>
                <w:rFonts w:ascii="Times New Roman" w:hAnsi="Times New Roman" w:hint="eastAsia"/>
                <w:b/>
                <w:color w:val="000000" w:themeColor="text1"/>
                <w:kern w:val="2"/>
                <w:sz w:val="15"/>
                <w:szCs w:val="15"/>
              </w:rPr>
              <w:t>年</w:t>
            </w:r>
            <w:r w:rsidR="00344746">
              <w:rPr>
                <w:rFonts w:ascii="Times New Roman" w:hAnsi="Times New Roman" w:hint="eastAsia"/>
                <w:b/>
                <w:color w:val="000000" w:themeColor="text1"/>
                <w:kern w:val="2"/>
                <w:sz w:val="15"/>
                <w:szCs w:val="15"/>
              </w:rPr>
              <w:t>7</w:t>
            </w:r>
            <w:r>
              <w:rPr>
                <w:rFonts w:ascii="Times New Roman" w:hAnsi="Times New Roman" w:hint="eastAsia"/>
                <w:b/>
                <w:color w:val="000000" w:themeColor="text1"/>
                <w:kern w:val="2"/>
                <w:sz w:val="15"/>
                <w:szCs w:val="15"/>
              </w:rPr>
              <w:t>月</w:t>
            </w:r>
            <w:r>
              <w:rPr>
                <w:rFonts w:ascii="Times New Roman" w:hAnsi="Times New Roman" w:hint="eastAsia"/>
                <w:b/>
                <w:color w:val="000000" w:themeColor="text1"/>
                <w:kern w:val="2"/>
                <w:sz w:val="15"/>
                <w:szCs w:val="15"/>
              </w:rPr>
              <w:t>29</w:t>
            </w:r>
            <w:r>
              <w:rPr>
                <w:rFonts w:ascii="Times New Roman" w:hAnsi="Times New Roman" w:hint="eastAsia"/>
                <w:b/>
                <w:color w:val="000000" w:themeColor="text1"/>
                <w:kern w:val="2"/>
                <w:sz w:val="15"/>
                <w:szCs w:val="15"/>
              </w:rPr>
              <w:t>日</w:t>
            </w:r>
          </w:p>
        </w:tc>
      </w:tr>
      <w:tr w:rsidR="0093790C" w14:paraId="3F414058" w14:textId="77777777">
        <w:trPr>
          <w:cantSplit/>
          <w:trHeight w:val="283"/>
          <w:jc w:val="center"/>
        </w:trPr>
        <w:tc>
          <w:tcPr>
            <w:tcW w:w="727" w:type="dxa"/>
            <w:vMerge/>
            <w:tcBorders>
              <w:top w:val="single" w:sz="8" w:space="0" w:color="auto"/>
            </w:tcBorders>
            <w:tcMar>
              <w:left w:w="11" w:type="dxa"/>
              <w:right w:w="11" w:type="dxa"/>
            </w:tcMar>
            <w:vAlign w:val="center"/>
          </w:tcPr>
          <w:p w14:paraId="3F414051" w14:textId="77777777" w:rsidR="0093790C" w:rsidRDefault="0093790C">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3F414052" w14:textId="77777777" w:rsidR="0093790C" w:rsidRDefault="00071A84">
            <w:pPr>
              <w:spacing w:line="240" w:lineRule="exact"/>
              <w:jc w:val="center"/>
              <w:rPr>
                <w:rFonts w:ascii="Times New Roman" w:hAnsi="Times New Roman"/>
                <w:b/>
                <w:bCs/>
                <w:color w:val="000000" w:themeColor="text1"/>
                <w:sz w:val="15"/>
                <w:szCs w:val="15"/>
              </w:rPr>
            </w:pPr>
            <w:r>
              <w:rPr>
                <w:rFonts w:ascii="Times New Roman" w:hAnsi="Times New Roman"/>
                <w:b/>
                <w:bCs/>
                <w:color w:val="000000" w:themeColor="text1"/>
                <w:sz w:val="15"/>
                <w:szCs w:val="15"/>
              </w:rPr>
              <w:t>环保设施设计单位</w:t>
            </w:r>
          </w:p>
        </w:tc>
        <w:tc>
          <w:tcPr>
            <w:tcW w:w="4367" w:type="dxa"/>
            <w:gridSpan w:val="7"/>
            <w:tcMar>
              <w:left w:w="11" w:type="dxa"/>
              <w:right w:w="11" w:type="dxa"/>
            </w:tcMar>
            <w:vAlign w:val="center"/>
          </w:tcPr>
          <w:p w14:paraId="3F414053" w14:textId="0454EA3D" w:rsidR="0093790C" w:rsidRDefault="00344746">
            <w:pPr>
              <w:spacing w:line="240" w:lineRule="exact"/>
              <w:jc w:val="center"/>
              <w:rPr>
                <w:rFonts w:ascii="Times New Roman" w:hAnsi="Times New Roman"/>
                <w:b/>
                <w:bCs/>
                <w:color w:val="000000" w:themeColor="text1"/>
                <w:sz w:val="15"/>
                <w:szCs w:val="15"/>
              </w:rPr>
            </w:pPr>
            <w:r w:rsidRPr="00344746">
              <w:rPr>
                <w:rFonts w:ascii="Times New Roman" w:hAnsi="Times New Roman" w:hint="eastAsia"/>
                <w:b/>
                <w:bCs/>
                <w:color w:val="000000" w:themeColor="text1"/>
                <w:sz w:val="15"/>
                <w:szCs w:val="15"/>
              </w:rPr>
              <w:t>新乡市龙丰抛光磨料有限公司</w:t>
            </w:r>
          </w:p>
        </w:tc>
        <w:tc>
          <w:tcPr>
            <w:tcW w:w="2127" w:type="dxa"/>
            <w:gridSpan w:val="2"/>
            <w:tcMar>
              <w:left w:w="11" w:type="dxa"/>
              <w:right w:w="11" w:type="dxa"/>
            </w:tcMar>
            <w:vAlign w:val="center"/>
          </w:tcPr>
          <w:p w14:paraId="3F414054" w14:textId="77777777" w:rsidR="0093790C" w:rsidRDefault="00071A84">
            <w:pPr>
              <w:spacing w:line="240" w:lineRule="exact"/>
              <w:jc w:val="center"/>
              <w:rPr>
                <w:rFonts w:ascii="Times New Roman" w:hAnsi="Times New Roman"/>
                <w:b/>
                <w:color w:val="000000" w:themeColor="text1"/>
                <w:sz w:val="15"/>
                <w:szCs w:val="15"/>
              </w:rPr>
            </w:pPr>
            <w:r>
              <w:rPr>
                <w:rFonts w:ascii="Times New Roman" w:hAnsi="Times New Roman"/>
                <w:b/>
                <w:color w:val="000000" w:themeColor="text1"/>
                <w:sz w:val="15"/>
                <w:szCs w:val="15"/>
              </w:rPr>
              <w:t>环保设施施工单位</w:t>
            </w:r>
          </w:p>
        </w:tc>
        <w:tc>
          <w:tcPr>
            <w:tcW w:w="2573" w:type="dxa"/>
            <w:gridSpan w:val="2"/>
            <w:tcMar>
              <w:top w:w="0" w:type="dxa"/>
              <w:left w:w="11" w:type="dxa"/>
              <w:bottom w:w="0" w:type="dxa"/>
              <w:right w:w="11" w:type="dxa"/>
            </w:tcMar>
            <w:vAlign w:val="center"/>
          </w:tcPr>
          <w:p w14:paraId="3F414055" w14:textId="10438523" w:rsidR="0093790C" w:rsidRDefault="00344746">
            <w:pPr>
              <w:spacing w:line="240" w:lineRule="exact"/>
              <w:jc w:val="center"/>
              <w:rPr>
                <w:rFonts w:ascii="Times New Roman" w:hAnsi="Times New Roman"/>
                <w:b/>
                <w:color w:val="000000" w:themeColor="text1"/>
                <w:kern w:val="2"/>
                <w:sz w:val="15"/>
                <w:szCs w:val="15"/>
              </w:rPr>
            </w:pPr>
            <w:r w:rsidRPr="00344746">
              <w:rPr>
                <w:rFonts w:ascii="Times New Roman" w:hAnsi="Times New Roman" w:hint="eastAsia"/>
                <w:b/>
                <w:bCs/>
                <w:color w:val="000000" w:themeColor="text1"/>
                <w:sz w:val="15"/>
                <w:szCs w:val="15"/>
              </w:rPr>
              <w:t>新乡市龙丰抛光磨料有限公司</w:t>
            </w:r>
          </w:p>
        </w:tc>
        <w:tc>
          <w:tcPr>
            <w:tcW w:w="1701" w:type="dxa"/>
            <w:gridSpan w:val="2"/>
            <w:tcMar>
              <w:top w:w="0" w:type="dxa"/>
              <w:left w:w="11" w:type="dxa"/>
              <w:bottom w:w="0" w:type="dxa"/>
              <w:right w:w="11" w:type="dxa"/>
            </w:tcMar>
            <w:vAlign w:val="center"/>
          </w:tcPr>
          <w:p w14:paraId="3F414056"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本工程排污许可证编号</w:t>
            </w:r>
          </w:p>
        </w:tc>
        <w:tc>
          <w:tcPr>
            <w:tcW w:w="2278" w:type="dxa"/>
            <w:gridSpan w:val="5"/>
            <w:tcMar>
              <w:top w:w="0" w:type="dxa"/>
              <w:left w:w="11" w:type="dxa"/>
              <w:bottom w:w="0" w:type="dxa"/>
              <w:right w:w="11" w:type="dxa"/>
            </w:tcMar>
            <w:vAlign w:val="center"/>
          </w:tcPr>
          <w:p w14:paraId="3F414057" w14:textId="68A7BD23" w:rsidR="0093790C" w:rsidRDefault="00344746">
            <w:pPr>
              <w:spacing w:line="240" w:lineRule="exact"/>
              <w:jc w:val="center"/>
              <w:rPr>
                <w:rFonts w:ascii="Times New Roman" w:hAnsi="Times New Roman"/>
                <w:b/>
                <w:color w:val="000000" w:themeColor="text1"/>
                <w:kern w:val="2"/>
                <w:sz w:val="15"/>
                <w:szCs w:val="15"/>
              </w:rPr>
            </w:pPr>
            <w:r w:rsidRPr="00344746">
              <w:rPr>
                <w:rFonts w:ascii="Times New Roman" w:hAnsi="Times New Roman"/>
                <w:b/>
                <w:color w:val="000000" w:themeColor="text1"/>
                <w:kern w:val="2"/>
                <w:sz w:val="15"/>
                <w:szCs w:val="15"/>
              </w:rPr>
              <w:t>914107267891933205001X</w:t>
            </w:r>
          </w:p>
        </w:tc>
      </w:tr>
      <w:tr w:rsidR="0093790C" w14:paraId="3F414060" w14:textId="77777777">
        <w:trPr>
          <w:cantSplit/>
          <w:trHeight w:val="283"/>
          <w:jc w:val="center"/>
        </w:trPr>
        <w:tc>
          <w:tcPr>
            <w:tcW w:w="727" w:type="dxa"/>
            <w:vMerge/>
            <w:tcBorders>
              <w:top w:val="single" w:sz="8" w:space="0" w:color="auto"/>
            </w:tcBorders>
            <w:tcMar>
              <w:left w:w="11" w:type="dxa"/>
              <w:right w:w="11" w:type="dxa"/>
            </w:tcMar>
            <w:vAlign w:val="center"/>
          </w:tcPr>
          <w:p w14:paraId="3F414059" w14:textId="77777777" w:rsidR="0093790C" w:rsidRDefault="0093790C">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3F41405A"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验收单位</w:t>
            </w:r>
          </w:p>
        </w:tc>
        <w:tc>
          <w:tcPr>
            <w:tcW w:w="4367" w:type="dxa"/>
            <w:gridSpan w:val="7"/>
            <w:tcMar>
              <w:left w:w="11" w:type="dxa"/>
              <w:right w:w="11" w:type="dxa"/>
            </w:tcMar>
            <w:vAlign w:val="center"/>
          </w:tcPr>
          <w:p w14:paraId="3F41405B" w14:textId="7DA1592E" w:rsidR="0093790C" w:rsidRDefault="00344746">
            <w:pPr>
              <w:spacing w:line="240" w:lineRule="exact"/>
              <w:jc w:val="center"/>
              <w:rPr>
                <w:rFonts w:ascii="Times New Roman" w:hAnsi="Times New Roman"/>
                <w:b/>
                <w:color w:val="000000" w:themeColor="text1"/>
                <w:sz w:val="15"/>
                <w:szCs w:val="15"/>
              </w:rPr>
            </w:pPr>
            <w:r w:rsidRPr="00344746">
              <w:rPr>
                <w:rFonts w:ascii="Times New Roman" w:hAnsi="Times New Roman" w:hint="eastAsia"/>
                <w:b/>
                <w:bCs/>
                <w:color w:val="000000" w:themeColor="text1"/>
                <w:sz w:val="15"/>
                <w:szCs w:val="15"/>
              </w:rPr>
              <w:t>新乡市龙丰抛光磨料有限公司</w:t>
            </w:r>
          </w:p>
        </w:tc>
        <w:tc>
          <w:tcPr>
            <w:tcW w:w="2127" w:type="dxa"/>
            <w:gridSpan w:val="2"/>
            <w:tcMar>
              <w:left w:w="11" w:type="dxa"/>
              <w:right w:w="11" w:type="dxa"/>
            </w:tcMar>
            <w:vAlign w:val="center"/>
          </w:tcPr>
          <w:p w14:paraId="3F41405C"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环保设施检测单位</w:t>
            </w:r>
          </w:p>
        </w:tc>
        <w:tc>
          <w:tcPr>
            <w:tcW w:w="2573" w:type="dxa"/>
            <w:gridSpan w:val="2"/>
            <w:tcMar>
              <w:top w:w="0" w:type="dxa"/>
              <w:left w:w="11" w:type="dxa"/>
              <w:bottom w:w="0" w:type="dxa"/>
              <w:right w:w="11" w:type="dxa"/>
            </w:tcMar>
            <w:vAlign w:val="center"/>
          </w:tcPr>
          <w:p w14:paraId="3F41405D" w14:textId="77777777" w:rsidR="0093790C" w:rsidRDefault="00071A84">
            <w:pPr>
              <w:spacing w:line="240" w:lineRule="exact"/>
              <w:jc w:val="center"/>
              <w:rPr>
                <w:rFonts w:ascii="Times New Roman" w:hAnsi="Times New Roman"/>
                <w:b/>
                <w:bCs/>
                <w:color w:val="000000" w:themeColor="text1"/>
                <w:kern w:val="2"/>
                <w:sz w:val="15"/>
                <w:szCs w:val="15"/>
              </w:rPr>
            </w:pPr>
            <w:r>
              <w:rPr>
                <w:rFonts w:ascii="Times New Roman" w:hAnsi="Times New Roman"/>
                <w:b/>
                <w:bCs/>
                <w:color w:val="000000" w:themeColor="text1"/>
                <w:kern w:val="2"/>
                <w:sz w:val="15"/>
                <w:szCs w:val="15"/>
              </w:rPr>
              <w:t>河南</w:t>
            </w:r>
            <w:r>
              <w:rPr>
                <w:rFonts w:ascii="Times New Roman" w:hAnsi="Times New Roman" w:hint="eastAsia"/>
                <w:b/>
                <w:bCs/>
                <w:color w:val="000000" w:themeColor="text1"/>
                <w:kern w:val="2"/>
                <w:sz w:val="15"/>
                <w:szCs w:val="15"/>
              </w:rPr>
              <w:t>平原山水检测</w:t>
            </w:r>
            <w:r>
              <w:rPr>
                <w:rFonts w:ascii="Times New Roman" w:hAnsi="Times New Roman"/>
                <w:b/>
                <w:bCs/>
                <w:color w:val="000000" w:themeColor="text1"/>
                <w:kern w:val="2"/>
                <w:sz w:val="15"/>
                <w:szCs w:val="15"/>
              </w:rPr>
              <w:t>有限公司</w:t>
            </w:r>
            <w:r>
              <w:rPr>
                <w:rFonts w:ascii="Times New Roman" w:hAnsi="Times New Roman" w:hint="eastAsia"/>
                <w:b/>
                <w:bCs/>
                <w:color w:val="000000" w:themeColor="text1"/>
                <w:kern w:val="2"/>
                <w:sz w:val="15"/>
                <w:szCs w:val="15"/>
              </w:rPr>
              <w:t>新乡分公司</w:t>
            </w:r>
          </w:p>
        </w:tc>
        <w:tc>
          <w:tcPr>
            <w:tcW w:w="1701" w:type="dxa"/>
            <w:gridSpan w:val="2"/>
            <w:tcMar>
              <w:top w:w="0" w:type="dxa"/>
              <w:left w:w="11" w:type="dxa"/>
              <w:bottom w:w="0" w:type="dxa"/>
              <w:right w:w="11" w:type="dxa"/>
            </w:tcMar>
            <w:vAlign w:val="center"/>
          </w:tcPr>
          <w:p w14:paraId="3F41405E"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验收检测时工况</w:t>
            </w:r>
          </w:p>
        </w:tc>
        <w:tc>
          <w:tcPr>
            <w:tcW w:w="2278" w:type="dxa"/>
            <w:gridSpan w:val="5"/>
            <w:tcMar>
              <w:top w:w="0" w:type="dxa"/>
              <w:left w:w="11" w:type="dxa"/>
              <w:bottom w:w="0" w:type="dxa"/>
              <w:right w:w="11" w:type="dxa"/>
            </w:tcMar>
            <w:vAlign w:val="center"/>
          </w:tcPr>
          <w:p w14:paraId="3F41405F" w14:textId="32C76FD3" w:rsidR="0093790C" w:rsidRDefault="00344746">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93.75%-95%</w:t>
            </w:r>
          </w:p>
        </w:tc>
      </w:tr>
      <w:tr w:rsidR="0093790C" w14:paraId="3F414068" w14:textId="77777777">
        <w:trPr>
          <w:cantSplit/>
          <w:trHeight w:val="283"/>
          <w:jc w:val="center"/>
        </w:trPr>
        <w:tc>
          <w:tcPr>
            <w:tcW w:w="727" w:type="dxa"/>
            <w:vMerge/>
            <w:tcBorders>
              <w:top w:val="single" w:sz="8" w:space="0" w:color="auto"/>
            </w:tcBorders>
            <w:tcMar>
              <w:left w:w="11" w:type="dxa"/>
              <w:right w:w="11" w:type="dxa"/>
            </w:tcMar>
            <w:vAlign w:val="center"/>
          </w:tcPr>
          <w:p w14:paraId="3F414061" w14:textId="77777777" w:rsidR="0093790C" w:rsidRDefault="0093790C">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3F414062"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投资总概算（万元）</w:t>
            </w:r>
          </w:p>
        </w:tc>
        <w:tc>
          <w:tcPr>
            <w:tcW w:w="4367" w:type="dxa"/>
            <w:gridSpan w:val="7"/>
            <w:tcMar>
              <w:left w:w="11" w:type="dxa"/>
              <w:right w:w="11" w:type="dxa"/>
            </w:tcMar>
            <w:vAlign w:val="center"/>
          </w:tcPr>
          <w:p w14:paraId="3F414063" w14:textId="7CA4005A" w:rsidR="0093790C" w:rsidRDefault="00344746">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300</w:t>
            </w:r>
          </w:p>
        </w:tc>
        <w:tc>
          <w:tcPr>
            <w:tcW w:w="2127" w:type="dxa"/>
            <w:gridSpan w:val="2"/>
            <w:tcMar>
              <w:left w:w="11" w:type="dxa"/>
              <w:right w:w="11" w:type="dxa"/>
            </w:tcMar>
            <w:vAlign w:val="center"/>
          </w:tcPr>
          <w:p w14:paraId="3F414064" w14:textId="77777777" w:rsidR="0093790C" w:rsidRDefault="00071A84">
            <w:pPr>
              <w:tabs>
                <w:tab w:val="left" w:pos="690"/>
              </w:tabs>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环保投资总概算</w:t>
            </w:r>
            <w:r>
              <w:rPr>
                <w:rFonts w:ascii="Times New Roman" w:hAnsi="Times New Roman"/>
                <w:b/>
                <w:color w:val="000000" w:themeColor="text1"/>
                <w:kern w:val="2"/>
                <w:sz w:val="15"/>
                <w:szCs w:val="15"/>
              </w:rPr>
              <w:t>(</w:t>
            </w:r>
            <w:r>
              <w:rPr>
                <w:rFonts w:ascii="Times New Roman" w:hAnsi="Times New Roman"/>
                <w:b/>
                <w:color w:val="000000" w:themeColor="text1"/>
                <w:kern w:val="2"/>
                <w:sz w:val="15"/>
                <w:szCs w:val="15"/>
              </w:rPr>
              <w:t>万元</w:t>
            </w:r>
            <w:r>
              <w:rPr>
                <w:rFonts w:ascii="Times New Roman" w:hAnsi="Times New Roman"/>
                <w:b/>
                <w:color w:val="000000" w:themeColor="text1"/>
                <w:kern w:val="2"/>
                <w:sz w:val="15"/>
                <w:szCs w:val="15"/>
              </w:rPr>
              <w:t>)</w:t>
            </w:r>
          </w:p>
        </w:tc>
        <w:tc>
          <w:tcPr>
            <w:tcW w:w="2573" w:type="dxa"/>
            <w:gridSpan w:val="2"/>
            <w:tcMar>
              <w:top w:w="0" w:type="dxa"/>
              <w:left w:w="11" w:type="dxa"/>
              <w:bottom w:w="0" w:type="dxa"/>
              <w:right w:w="11" w:type="dxa"/>
            </w:tcMar>
            <w:vAlign w:val="center"/>
          </w:tcPr>
          <w:p w14:paraId="3F414065" w14:textId="6230C931" w:rsidR="0093790C" w:rsidRDefault="00D955B7">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30</w:t>
            </w:r>
          </w:p>
        </w:tc>
        <w:tc>
          <w:tcPr>
            <w:tcW w:w="1701" w:type="dxa"/>
            <w:gridSpan w:val="2"/>
            <w:tcMar>
              <w:top w:w="0" w:type="dxa"/>
              <w:left w:w="11" w:type="dxa"/>
              <w:bottom w:w="0" w:type="dxa"/>
              <w:right w:w="11" w:type="dxa"/>
            </w:tcMar>
            <w:vAlign w:val="center"/>
          </w:tcPr>
          <w:p w14:paraId="3F414066" w14:textId="77777777" w:rsidR="0093790C" w:rsidRDefault="00071A84">
            <w:pPr>
              <w:tabs>
                <w:tab w:val="left" w:pos="690"/>
              </w:tabs>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所占比例（</w:t>
            </w:r>
            <w:r>
              <w:rPr>
                <w:rFonts w:ascii="Times New Roman" w:hAnsi="Times New Roman"/>
                <w:b/>
                <w:color w:val="000000" w:themeColor="text1"/>
                <w:kern w:val="2"/>
                <w:sz w:val="15"/>
                <w:szCs w:val="15"/>
              </w:rPr>
              <w:t>%</w:t>
            </w:r>
            <w:r>
              <w:rPr>
                <w:rFonts w:ascii="Times New Roman" w:hAnsi="Times New Roman"/>
                <w:b/>
                <w:color w:val="000000" w:themeColor="text1"/>
                <w:kern w:val="2"/>
                <w:sz w:val="15"/>
                <w:szCs w:val="15"/>
              </w:rPr>
              <w:t>）</w:t>
            </w:r>
          </w:p>
        </w:tc>
        <w:tc>
          <w:tcPr>
            <w:tcW w:w="2278" w:type="dxa"/>
            <w:gridSpan w:val="5"/>
            <w:tcMar>
              <w:top w:w="0" w:type="dxa"/>
              <w:left w:w="11" w:type="dxa"/>
              <w:bottom w:w="0" w:type="dxa"/>
              <w:right w:w="11" w:type="dxa"/>
            </w:tcMar>
            <w:vAlign w:val="center"/>
          </w:tcPr>
          <w:p w14:paraId="3F414067" w14:textId="5463621F" w:rsidR="0093790C" w:rsidRDefault="00D955B7">
            <w:pPr>
              <w:tabs>
                <w:tab w:val="left" w:pos="690"/>
              </w:tabs>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10</w:t>
            </w:r>
          </w:p>
        </w:tc>
      </w:tr>
      <w:tr w:rsidR="0093790C" w14:paraId="3F414070" w14:textId="77777777">
        <w:trPr>
          <w:cantSplit/>
          <w:trHeight w:val="283"/>
          <w:jc w:val="center"/>
        </w:trPr>
        <w:tc>
          <w:tcPr>
            <w:tcW w:w="727" w:type="dxa"/>
            <w:vMerge/>
            <w:tcBorders>
              <w:top w:val="single" w:sz="8" w:space="0" w:color="auto"/>
            </w:tcBorders>
            <w:tcMar>
              <w:left w:w="11" w:type="dxa"/>
              <w:right w:w="11" w:type="dxa"/>
            </w:tcMar>
            <w:vAlign w:val="center"/>
          </w:tcPr>
          <w:p w14:paraId="3F414069" w14:textId="77777777" w:rsidR="0093790C" w:rsidRDefault="0093790C">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3F41406A"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实际总投资（万元）</w:t>
            </w:r>
          </w:p>
        </w:tc>
        <w:tc>
          <w:tcPr>
            <w:tcW w:w="4367" w:type="dxa"/>
            <w:gridSpan w:val="7"/>
            <w:tcMar>
              <w:left w:w="11" w:type="dxa"/>
              <w:right w:w="11" w:type="dxa"/>
            </w:tcMar>
            <w:vAlign w:val="center"/>
          </w:tcPr>
          <w:p w14:paraId="3F41406B" w14:textId="53AF6D3A" w:rsidR="0093790C" w:rsidRDefault="00344746">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300</w:t>
            </w:r>
          </w:p>
        </w:tc>
        <w:tc>
          <w:tcPr>
            <w:tcW w:w="2127" w:type="dxa"/>
            <w:gridSpan w:val="2"/>
            <w:tcMar>
              <w:left w:w="11" w:type="dxa"/>
              <w:right w:w="11" w:type="dxa"/>
            </w:tcMar>
            <w:vAlign w:val="center"/>
          </w:tcPr>
          <w:p w14:paraId="3F41406C"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实际环保投资</w:t>
            </w:r>
            <w:r>
              <w:rPr>
                <w:rFonts w:ascii="Times New Roman" w:hAnsi="Times New Roman"/>
                <w:b/>
                <w:color w:val="000000" w:themeColor="text1"/>
                <w:kern w:val="2"/>
                <w:sz w:val="15"/>
                <w:szCs w:val="15"/>
              </w:rPr>
              <w:t>(</w:t>
            </w:r>
            <w:r>
              <w:rPr>
                <w:rFonts w:ascii="Times New Roman" w:hAnsi="Times New Roman"/>
                <w:b/>
                <w:color w:val="000000" w:themeColor="text1"/>
                <w:kern w:val="2"/>
                <w:sz w:val="15"/>
                <w:szCs w:val="15"/>
              </w:rPr>
              <w:t>万元</w:t>
            </w:r>
            <w:r>
              <w:rPr>
                <w:rFonts w:ascii="Times New Roman" w:hAnsi="Times New Roman"/>
                <w:b/>
                <w:color w:val="000000" w:themeColor="text1"/>
                <w:kern w:val="2"/>
                <w:sz w:val="15"/>
                <w:szCs w:val="15"/>
              </w:rPr>
              <w:t>)</w:t>
            </w:r>
          </w:p>
        </w:tc>
        <w:tc>
          <w:tcPr>
            <w:tcW w:w="2573" w:type="dxa"/>
            <w:gridSpan w:val="2"/>
            <w:tcMar>
              <w:top w:w="0" w:type="dxa"/>
              <w:left w:w="11" w:type="dxa"/>
              <w:bottom w:w="0" w:type="dxa"/>
              <w:right w:w="11" w:type="dxa"/>
            </w:tcMar>
            <w:vAlign w:val="center"/>
          </w:tcPr>
          <w:p w14:paraId="3F41406D" w14:textId="6D95BAF6" w:rsidR="0093790C" w:rsidRDefault="00D955B7">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3</w:t>
            </w:r>
            <w:r w:rsidR="000E28F7">
              <w:rPr>
                <w:rFonts w:ascii="Times New Roman" w:hAnsi="Times New Roman" w:hint="eastAsia"/>
                <w:b/>
                <w:color w:val="000000" w:themeColor="text1"/>
                <w:kern w:val="2"/>
                <w:sz w:val="15"/>
                <w:szCs w:val="15"/>
              </w:rPr>
              <w:t>5</w:t>
            </w:r>
          </w:p>
        </w:tc>
        <w:tc>
          <w:tcPr>
            <w:tcW w:w="1701" w:type="dxa"/>
            <w:gridSpan w:val="2"/>
            <w:tcMar>
              <w:top w:w="0" w:type="dxa"/>
              <w:left w:w="11" w:type="dxa"/>
              <w:bottom w:w="0" w:type="dxa"/>
              <w:right w:w="11" w:type="dxa"/>
            </w:tcMar>
            <w:vAlign w:val="center"/>
          </w:tcPr>
          <w:p w14:paraId="3F41406E"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所占比例（</w:t>
            </w:r>
            <w:r>
              <w:rPr>
                <w:rFonts w:ascii="Times New Roman" w:hAnsi="Times New Roman"/>
                <w:b/>
                <w:color w:val="000000" w:themeColor="text1"/>
                <w:kern w:val="2"/>
                <w:sz w:val="15"/>
                <w:szCs w:val="15"/>
              </w:rPr>
              <w:t>%</w:t>
            </w:r>
            <w:r>
              <w:rPr>
                <w:rFonts w:ascii="Times New Roman" w:hAnsi="Times New Roman"/>
                <w:b/>
                <w:color w:val="000000" w:themeColor="text1"/>
                <w:kern w:val="2"/>
                <w:sz w:val="15"/>
                <w:szCs w:val="15"/>
              </w:rPr>
              <w:t>）</w:t>
            </w:r>
          </w:p>
        </w:tc>
        <w:tc>
          <w:tcPr>
            <w:tcW w:w="2278" w:type="dxa"/>
            <w:gridSpan w:val="5"/>
            <w:tcMar>
              <w:top w:w="0" w:type="dxa"/>
              <w:left w:w="11" w:type="dxa"/>
              <w:bottom w:w="0" w:type="dxa"/>
              <w:right w:w="11" w:type="dxa"/>
            </w:tcMar>
            <w:vAlign w:val="center"/>
          </w:tcPr>
          <w:p w14:paraId="3F41406F" w14:textId="6940BF9C" w:rsidR="0093790C" w:rsidRDefault="00D955B7">
            <w:pPr>
              <w:spacing w:line="240" w:lineRule="exact"/>
              <w:jc w:val="center"/>
              <w:rPr>
                <w:rFonts w:ascii="Times New Roman" w:hAnsi="Times New Roman" w:hint="eastAsia"/>
                <w:b/>
                <w:color w:val="000000" w:themeColor="text1"/>
                <w:kern w:val="2"/>
                <w:sz w:val="15"/>
                <w:szCs w:val="15"/>
              </w:rPr>
            </w:pPr>
            <w:r>
              <w:rPr>
                <w:rFonts w:ascii="Times New Roman" w:hAnsi="Times New Roman" w:hint="eastAsia"/>
                <w:b/>
                <w:color w:val="000000" w:themeColor="text1"/>
                <w:kern w:val="2"/>
                <w:sz w:val="15"/>
                <w:szCs w:val="15"/>
              </w:rPr>
              <w:t>1</w:t>
            </w:r>
            <w:r w:rsidR="003157F1">
              <w:rPr>
                <w:rFonts w:ascii="Times New Roman" w:hAnsi="Times New Roman" w:hint="eastAsia"/>
                <w:b/>
                <w:color w:val="000000" w:themeColor="text1"/>
                <w:kern w:val="2"/>
                <w:sz w:val="15"/>
                <w:szCs w:val="15"/>
              </w:rPr>
              <w:t>1.7</w:t>
            </w:r>
          </w:p>
        </w:tc>
      </w:tr>
      <w:tr w:rsidR="0093790C" w14:paraId="3F41407E" w14:textId="77777777">
        <w:trPr>
          <w:cantSplit/>
          <w:trHeight w:val="283"/>
          <w:jc w:val="center"/>
        </w:trPr>
        <w:tc>
          <w:tcPr>
            <w:tcW w:w="727" w:type="dxa"/>
            <w:vMerge/>
            <w:tcBorders>
              <w:top w:val="single" w:sz="8" w:space="0" w:color="auto"/>
            </w:tcBorders>
            <w:tcMar>
              <w:left w:w="11" w:type="dxa"/>
              <w:right w:w="11" w:type="dxa"/>
            </w:tcMar>
            <w:vAlign w:val="center"/>
          </w:tcPr>
          <w:p w14:paraId="3F414071" w14:textId="77777777" w:rsidR="0093790C" w:rsidRDefault="0093790C">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3F414072"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废水治理（万元）</w:t>
            </w:r>
          </w:p>
        </w:tc>
        <w:tc>
          <w:tcPr>
            <w:tcW w:w="747" w:type="dxa"/>
            <w:tcMar>
              <w:left w:w="11" w:type="dxa"/>
              <w:right w:w="11" w:type="dxa"/>
            </w:tcMar>
            <w:vAlign w:val="center"/>
          </w:tcPr>
          <w:p w14:paraId="3F414073" w14:textId="11C13A5F" w:rsidR="0093790C" w:rsidRDefault="00D955B7">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0</w:t>
            </w:r>
          </w:p>
        </w:tc>
        <w:tc>
          <w:tcPr>
            <w:tcW w:w="1345" w:type="dxa"/>
            <w:gridSpan w:val="2"/>
            <w:tcMar>
              <w:left w:w="11" w:type="dxa"/>
              <w:right w:w="11" w:type="dxa"/>
            </w:tcMar>
            <w:vAlign w:val="center"/>
          </w:tcPr>
          <w:p w14:paraId="3F414074"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废气治理（万元）</w:t>
            </w:r>
          </w:p>
        </w:tc>
        <w:tc>
          <w:tcPr>
            <w:tcW w:w="598" w:type="dxa"/>
            <w:tcMar>
              <w:left w:w="11" w:type="dxa"/>
              <w:right w:w="11" w:type="dxa"/>
            </w:tcMar>
            <w:vAlign w:val="center"/>
          </w:tcPr>
          <w:p w14:paraId="3F414075" w14:textId="3D8C5768" w:rsidR="0093790C" w:rsidRDefault="000E28F7">
            <w:pPr>
              <w:spacing w:line="240" w:lineRule="exact"/>
              <w:jc w:val="center"/>
              <w:rPr>
                <w:rFonts w:ascii="Times New Roman" w:hAnsi="Times New Roman" w:hint="eastAsia"/>
                <w:b/>
                <w:color w:val="000000" w:themeColor="text1"/>
                <w:kern w:val="2"/>
                <w:sz w:val="15"/>
                <w:szCs w:val="15"/>
              </w:rPr>
            </w:pPr>
            <w:r>
              <w:rPr>
                <w:rFonts w:ascii="Times New Roman" w:hAnsi="Times New Roman" w:hint="eastAsia"/>
                <w:b/>
                <w:color w:val="000000" w:themeColor="text1"/>
                <w:kern w:val="2"/>
                <w:sz w:val="15"/>
                <w:szCs w:val="15"/>
              </w:rPr>
              <w:t>2</w:t>
            </w:r>
            <w:r w:rsidR="004C7812">
              <w:rPr>
                <w:rFonts w:ascii="Times New Roman" w:hAnsi="Times New Roman" w:hint="eastAsia"/>
                <w:b/>
                <w:color w:val="000000" w:themeColor="text1"/>
                <w:kern w:val="2"/>
                <w:sz w:val="15"/>
                <w:szCs w:val="15"/>
              </w:rPr>
              <w:t>5</w:t>
            </w:r>
          </w:p>
        </w:tc>
        <w:tc>
          <w:tcPr>
            <w:tcW w:w="1346" w:type="dxa"/>
            <w:gridSpan w:val="2"/>
            <w:tcMar>
              <w:left w:w="11" w:type="dxa"/>
              <w:right w:w="11" w:type="dxa"/>
            </w:tcMar>
            <w:vAlign w:val="center"/>
          </w:tcPr>
          <w:p w14:paraId="3F414076"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噪声治理（万元）</w:t>
            </w:r>
          </w:p>
        </w:tc>
        <w:tc>
          <w:tcPr>
            <w:tcW w:w="331" w:type="dxa"/>
            <w:tcMar>
              <w:left w:w="11" w:type="dxa"/>
              <w:right w:w="11" w:type="dxa"/>
            </w:tcMar>
            <w:vAlign w:val="center"/>
          </w:tcPr>
          <w:p w14:paraId="3F414077" w14:textId="51E439BF" w:rsidR="0093790C" w:rsidRDefault="00D955B7">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5</w:t>
            </w:r>
          </w:p>
        </w:tc>
        <w:tc>
          <w:tcPr>
            <w:tcW w:w="2127" w:type="dxa"/>
            <w:gridSpan w:val="2"/>
            <w:tcMar>
              <w:left w:w="11" w:type="dxa"/>
              <w:right w:w="11" w:type="dxa"/>
            </w:tcMar>
            <w:vAlign w:val="center"/>
          </w:tcPr>
          <w:p w14:paraId="3F414078"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固体废物治理</w:t>
            </w:r>
            <w:r>
              <w:rPr>
                <w:rFonts w:ascii="Times New Roman" w:hAnsi="Times New Roman"/>
                <w:b/>
                <w:color w:val="000000" w:themeColor="text1"/>
                <w:kern w:val="2"/>
                <w:sz w:val="15"/>
                <w:szCs w:val="15"/>
              </w:rPr>
              <w:t>(</w:t>
            </w:r>
            <w:r>
              <w:rPr>
                <w:rFonts w:ascii="Times New Roman" w:hAnsi="Times New Roman"/>
                <w:b/>
                <w:color w:val="000000" w:themeColor="text1"/>
                <w:kern w:val="2"/>
                <w:sz w:val="15"/>
                <w:szCs w:val="15"/>
              </w:rPr>
              <w:t>万元</w:t>
            </w:r>
            <w:r>
              <w:rPr>
                <w:rFonts w:ascii="Times New Roman" w:hAnsi="Times New Roman"/>
                <w:b/>
                <w:color w:val="000000" w:themeColor="text1"/>
                <w:kern w:val="2"/>
                <w:sz w:val="15"/>
                <w:szCs w:val="15"/>
              </w:rPr>
              <w:t>)</w:t>
            </w:r>
          </w:p>
        </w:tc>
        <w:tc>
          <w:tcPr>
            <w:tcW w:w="2573" w:type="dxa"/>
            <w:gridSpan w:val="2"/>
            <w:tcMar>
              <w:left w:w="11" w:type="dxa"/>
              <w:right w:w="11" w:type="dxa"/>
            </w:tcMar>
            <w:vAlign w:val="center"/>
          </w:tcPr>
          <w:p w14:paraId="3F414079" w14:textId="72201BB7" w:rsidR="0093790C" w:rsidRDefault="00D955B7">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5</w:t>
            </w:r>
          </w:p>
        </w:tc>
        <w:tc>
          <w:tcPr>
            <w:tcW w:w="1701" w:type="dxa"/>
            <w:gridSpan w:val="2"/>
            <w:tcMar>
              <w:left w:w="11" w:type="dxa"/>
              <w:right w:w="11" w:type="dxa"/>
            </w:tcMar>
            <w:vAlign w:val="center"/>
          </w:tcPr>
          <w:p w14:paraId="3F41407A"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绿化及生态（万元）</w:t>
            </w:r>
          </w:p>
        </w:tc>
        <w:tc>
          <w:tcPr>
            <w:tcW w:w="598" w:type="dxa"/>
            <w:tcMar>
              <w:top w:w="0" w:type="dxa"/>
              <w:left w:w="11" w:type="dxa"/>
              <w:bottom w:w="0" w:type="dxa"/>
              <w:right w:w="11" w:type="dxa"/>
            </w:tcMar>
            <w:vAlign w:val="center"/>
          </w:tcPr>
          <w:p w14:paraId="3F41407B"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w:t>
            </w:r>
          </w:p>
        </w:tc>
        <w:tc>
          <w:tcPr>
            <w:tcW w:w="1047" w:type="dxa"/>
            <w:gridSpan w:val="3"/>
            <w:tcMar>
              <w:top w:w="0" w:type="dxa"/>
              <w:left w:w="11" w:type="dxa"/>
              <w:bottom w:w="0" w:type="dxa"/>
              <w:right w:w="11" w:type="dxa"/>
            </w:tcMar>
            <w:vAlign w:val="center"/>
          </w:tcPr>
          <w:p w14:paraId="3F41407C"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其他（万元）</w:t>
            </w:r>
          </w:p>
        </w:tc>
        <w:tc>
          <w:tcPr>
            <w:tcW w:w="633" w:type="dxa"/>
            <w:tcMar>
              <w:top w:w="0" w:type="dxa"/>
              <w:left w:w="11" w:type="dxa"/>
              <w:bottom w:w="0" w:type="dxa"/>
              <w:right w:w="11" w:type="dxa"/>
            </w:tcMar>
            <w:vAlign w:val="center"/>
          </w:tcPr>
          <w:p w14:paraId="3F41407D" w14:textId="0FF17526" w:rsidR="0093790C" w:rsidRDefault="004C7812">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w:t>
            </w:r>
          </w:p>
        </w:tc>
      </w:tr>
      <w:tr w:rsidR="0093790C" w14:paraId="3F414086" w14:textId="77777777">
        <w:trPr>
          <w:cantSplit/>
          <w:trHeight w:val="283"/>
          <w:jc w:val="center"/>
        </w:trPr>
        <w:tc>
          <w:tcPr>
            <w:tcW w:w="727" w:type="dxa"/>
            <w:vMerge/>
            <w:tcBorders>
              <w:top w:val="single" w:sz="8" w:space="0" w:color="auto"/>
            </w:tcBorders>
            <w:tcMar>
              <w:left w:w="11" w:type="dxa"/>
              <w:right w:w="11" w:type="dxa"/>
            </w:tcMar>
            <w:vAlign w:val="center"/>
          </w:tcPr>
          <w:p w14:paraId="3F41407F" w14:textId="77777777" w:rsidR="0093790C" w:rsidRDefault="0093790C">
            <w:pPr>
              <w:spacing w:line="240" w:lineRule="exact"/>
              <w:jc w:val="center"/>
              <w:rPr>
                <w:rFonts w:ascii="Times New Roman" w:hAnsi="Times New Roman"/>
                <w:b/>
                <w:color w:val="000000" w:themeColor="text1"/>
                <w:kern w:val="2"/>
                <w:sz w:val="15"/>
                <w:szCs w:val="15"/>
              </w:rPr>
            </w:pPr>
          </w:p>
        </w:tc>
        <w:tc>
          <w:tcPr>
            <w:tcW w:w="2103" w:type="dxa"/>
            <w:gridSpan w:val="2"/>
            <w:tcMar>
              <w:left w:w="11" w:type="dxa"/>
              <w:right w:w="11" w:type="dxa"/>
            </w:tcMar>
            <w:vAlign w:val="center"/>
          </w:tcPr>
          <w:p w14:paraId="3F414080"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新增废水处理设施能力</w:t>
            </w:r>
          </w:p>
        </w:tc>
        <w:tc>
          <w:tcPr>
            <w:tcW w:w="4367" w:type="dxa"/>
            <w:gridSpan w:val="7"/>
            <w:tcMar>
              <w:left w:w="11" w:type="dxa"/>
              <w:right w:w="11" w:type="dxa"/>
            </w:tcMar>
            <w:vAlign w:val="center"/>
          </w:tcPr>
          <w:p w14:paraId="3F414081"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w:t>
            </w:r>
          </w:p>
        </w:tc>
        <w:tc>
          <w:tcPr>
            <w:tcW w:w="2127" w:type="dxa"/>
            <w:gridSpan w:val="2"/>
            <w:tcMar>
              <w:left w:w="11" w:type="dxa"/>
              <w:right w:w="11" w:type="dxa"/>
            </w:tcMar>
            <w:vAlign w:val="center"/>
          </w:tcPr>
          <w:p w14:paraId="3F414082"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新增废气处理设施能力</w:t>
            </w:r>
          </w:p>
        </w:tc>
        <w:tc>
          <w:tcPr>
            <w:tcW w:w="2573" w:type="dxa"/>
            <w:gridSpan w:val="2"/>
            <w:tcMar>
              <w:top w:w="0" w:type="dxa"/>
              <w:left w:w="11" w:type="dxa"/>
              <w:bottom w:w="0" w:type="dxa"/>
              <w:right w:w="11" w:type="dxa"/>
            </w:tcMar>
            <w:vAlign w:val="center"/>
          </w:tcPr>
          <w:p w14:paraId="3F414083"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bCs/>
                <w:color w:val="000000" w:themeColor="text1"/>
                <w:sz w:val="15"/>
                <w:szCs w:val="15"/>
              </w:rPr>
              <w:t>/</w:t>
            </w:r>
          </w:p>
        </w:tc>
        <w:tc>
          <w:tcPr>
            <w:tcW w:w="1701" w:type="dxa"/>
            <w:gridSpan w:val="2"/>
            <w:tcMar>
              <w:top w:w="0" w:type="dxa"/>
              <w:left w:w="11" w:type="dxa"/>
              <w:bottom w:w="0" w:type="dxa"/>
              <w:right w:w="11" w:type="dxa"/>
            </w:tcMar>
            <w:vAlign w:val="center"/>
          </w:tcPr>
          <w:p w14:paraId="3F414084"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年平均工作时间</w:t>
            </w:r>
          </w:p>
        </w:tc>
        <w:tc>
          <w:tcPr>
            <w:tcW w:w="2278" w:type="dxa"/>
            <w:gridSpan w:val="5"/>
            <w:tcMar>
              <w:top w:w="0" w:type="dxa"/>
              <w:left w:w="11" w:type="dxa"/>
              <w:bottom w:w="0" w:type="dxa"/>
              <w:right w:w="11" w:type="dxa"/>
            </w:tcMar>
            <w:vAlign w:val="center"/>
          </w:tcPr>
          <w:p w14:paraId="3F414085" w14:textId="5872A482" w:rsidR="0093790C" w:rsidRDefault="00D955B7">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150</w:t>
            </w:r>
            <w:r>
              <w:rPr>
                <w:rFonts w:ascii="Times New Roman" w:hAnsi="Times New Roman"/>
                <w:b/>
                <w:color w:val="000000" w:themeColor="text1"/>
                <w:kern w:val="2"/>
                <w:sz w:val="15"/>
                <w:szCs w:val="15"/>
              </w:rPr>
              <w:t>天</w:t>
            </w:r>
          </w:p>
        </w:tc>
      </w:tr>
      <w:tr w:rsidR="0093790C" w14:paraId="3F41408D" w14:textId="77777777">
        <w:trPr>
          <w:cantSplit/>
          <w:trHeight w:val="283"/>
          <w:jc w:val="center"/>
        </w:trPr>
        <w:tc>
          <w:tcPr>
            <w:tcW w:w="2830" w:type="dxa"/>
            <w:gridSpan w:val="3"/>
            <w:tcMar>
              <w:left w:w="11" w:type="dxa"/>
              <w:right w:w="11" w:type="dxa"/>
            </w:tcMar>
            <w:vAlign w:val="center"/>
          </w:tcPr>
          <w:p w14:paraId="3F414087"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运营单位</w:t>
            </w:r>
          </w:p>
        </w:tc>
        <w:tc>
          <w:tcPr>
            <w:tcW w:w="3233" w:type="dxa"/>
            <w:gridSpan w:val="5"/>
            <w:tcMar>
              <w:left w:w="11" w:type="dxa"/>
              <w:right w:w="11" w:type="dxa"/>
            </w:tcMar>
            <w:vAlign w:val="center"/>
          </w:tcPr>
          <w:p w14:paraId="3F414088" w14:textId="00C414C9" w:rsidR="0093790C" w:rsidRDefault="00D955B7">
            <w:pPr>
              <w:spacing w:line="240" w:lineRule="exact"/>
              <w:jc w:val="center"/>
              <w:rPr>
                <w:rFonts w:ascii="Times New Roman" w:hAnsi="Times New Roman"/>
                <w:b/>
                <w:color w:val="000000" w:themeColor="text1"/>
                <w:kern w:val="2"/>
                <w:sz w:val="15"/>
                <w:szCs w:val="15"/>
              </w:rPr>
            </w:pPr>
            <w:r w:rsidRPr="00344746">
              <w:rPr>
                <w:rFonts w:ascii="Times New Roman" w:hAnsi="Times New Roman" w:hint="eastAsia"/>
                <w:b/>
                <w:bCs/>
                <w:color w:val="000000" w:themeColor="text1"/>
                <w:sz w:val="15"/>
                <w:szCs w:val="15"/>
              </w:rPr>
              <w:t>新乡市龙丰抛光磨料有限公司</w:t>
            </w:r>
          </w:p>
        </w:tc>
        <w:tc>
          <w:tcPr>
            <w:tcW w:w="3261" w:type="dxa"/>
            <w:gridSpan w:val="4"/>
            <w:tcMar>
              <w:left w:w="11" w:type="dxa"/>
              <w:right w:w="11" w:type="dxa"/>
            </w:tcMar>
            <w:vAlign w:val="center"/>
          </w:tcPr>
          <w:p w14:paraId="3F414089"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运营单位社会统一信用代码（或组织机构代码）</w:t>
            </w:r>
          </w:p>
        </w:tc>
        <w:tc>
          <w:tcPr>
            <w:tcW w:w="2573" w:type="dxa"/>
            <w:gridSpan w:val="2"/>
            <w:tcMar>
              <w:top w:w="0" w:type="dxa"/>
              <w:left w:w="11" w:type="dxa"/>
              <w:bottom w:w="0" w:type="dxa"/>
              <w:right w:w="11" w:type="dxa"/>
            </w:tcMar>
            <w:vAlign w:val="center"/>
          </w:tcPr>
          <w:p w14:paraId="3F41408A" w14:textId="6D630AA9" w:rsidR="0093790C" w:rsidRDefault="008B2C7F">
            <w:pPr>
              <w:spacing w:line="240" w:lineRule="exact"/>
              <w:jc w:val="center"/>
              <w:rPr>
                <w:rFonts w:ascii="Times New Roman" w:hAnsi="Times New Roman"/>
                <w:b/>
                <w:color w:val="000000" w:themeColor="text1"/>
                <w:kern w:val="2"/>
                <w:sz w:val="15"/>
                <w:szCs w:val="15"/>
              </w:rPr>
            </w:pPr>
            <w:r w:rsidRPr="008B2C7F">
              <w:rPr>
                <w:rFonts w:ascii="Times New Roman" w:hAnsi="Times New Roman"/>
                <w:b/>
                <w:color w:val="000000" w:themeColor="text1"/>
                <w:kern w:val="2"/>
                <w:sz w:val="15"/>
                <w:szCs w:val="15"/>
              </w:rPr>
              <w:t>914107267891933205</w:t>
            </w:r>
          </w:p>
        </w:tc>
        <w:tc>
          <w:tcPr>
            <w:tcW w:w="1701" w:type="dxa"/>
            <w:gridSpan w:val="2"/>
            <w:tcMar>
              <w:top w:w="0" w:type="dxa"/>
              <w:left w:w="11" w:type="dxa"/>
              <w:bottom w:w="0" w:type="dxa"/>
              <w:right w:w="11" w:type="dxa"/>
            </w:tcMar>
            <w:vAlign w:val="center"/>
          </w:tcPr>
          <w:p w14:paraId="3F41408B"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验收时间</w:t>
            </w:r>
          </w:p>
        </w:tc>
        <w:tc>
          <w:tcPr>
            <w:tcW w:w="2278" w:type="dxa"/>
            <w:gridSpan w:val="5"/>
            <w:tcMar>
              <w:top w:w="0" w:type="dxa"/>
              <w:left w:w="11" w:type="dxa"/>
              <w:bottom w:w="0" w:type="dxa"/>
              <w:right w:w="11" w:type="dxa"/>
            </w:tcMar>
            <w:vAlign w:val="center"/>
          </w:tcPr>
          <w:p w14:paraId="3F41408C" w14:textId="379673E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202</w:t>
            </w:r>
            <w:r>
              <w:rPr>
                <w:rFonts w:ascii="Times New Roman" w:hAnsi="Times New Roman" w:hint="eastAsia"/>
                <w:b/>
                <w:color w:val="000000" w:themeColor="text1"/>
                <w:kern w:val="2"/>
                <w:sz w:val="15"/>
                <w:szCs w:val="15"/>
              </w:rPr>
              <w:t>4</w:t>
            </w:r>
            <w:r>
              <w:rPr>
                <w:rFonts w:ascii="Times New Roman" w:hAnsi="Times New Roman"/>
                <w:b/>
                <w:color w:val="000000" w:themeColor="text1"/>
                <w:kern w:val="2"/>
                <w:sz w:val="15"/>
                <w:szCs w:val="15"/>
              </w:rPr>
              <w:t>年</w:t>
            </w:r>
            <w:r w:rsidR="00D955B7">
              <w:rPr>
                <w:rFonts w:ascii="Times New Roman" w:hAnsi="Times New Roman" w:hint="eastAsia"/>
                <w:b/>
                <w:color w:val="000000" w:themeColor="text1"/>
                <w:kern w:val="2"/>
                <w:sz w:val="15"/>
                <w:szCs w:val="15"/>
              </w:rPr>
              <w:t>9</w:t>
            </w:r>
            <w:r>
              <w:rPr>
                <w:rFonts w:ascii="Times New Roman" w:hAnsi="Times New Roman"/>
                <w:b/>
                <w:color w:val="000000" w:themeColor="text1"/>
                <w:kern w:val="2"/>
                <w:sz w:val="15"/>
                <w:szCs w:val="15"/>
              </w:rPr>
              <w:t>月</w:t>
            </w:r>
          </w:p>
        </w:tc>
      </w:tr>
      <w:tr w:rsidR="0093790C" w14:paraId="3F4140A4" w14:textId="77777777">
        <w:trPr>
          <w:cantSplit/>
          <w:trHeight w:val="283"/>
          <w:jc w:val="center"/>
        </w:trPr>
        <w:tc>
          <w:tcPr>
            <w:tcW w:w="727" w:type="dxa"/>
            <w:vMerge w:val="restart"/>
            <w:tcMar>
              <w:left w:w="11" w:type="dxa"/>
              <w:right w:w="11" w:type="dxa"/>
            </w:tcMar>
            <w:vAlign w:val="center"/>
          </w:tcPr>
          <w:p w14:paraId="3F41408E" w14:textId="77777777" w:rsidR="0093790C" w:rsidRDefault="00071A84">
            <w:pPr>
              <w:spacing w:line="240" w:lineRule="exact"/>
              <w:jc w:val="center"/>
              <w:rPr>
                <w:rFonts w:ascii="Times New Roman" w:hAnsi="Times New Roman"/>
                <w:b/>
                <w:color w:val="000000" w:themeColor="text1"/>
                <w:spacing w:val="20"/>
                <w:kern w:val="2"/>
                <w:sz w:val="15"/>
                <w:szCs w:val="15"/>
              </w:rPr>
            </w:pPr>
            <w:r>
              <w:rPr>
                <w:rFonts w:ascii="Times New Roman" w:hAnsi="Times New Roman"/>
                <w:b/>
                <w:color w:val="000000" w:themeColor="text1"/>
                <w:spacing w:val="20"/>
                <w:kern w:val="2"/>
                <w:sz w:val="15"/>
                <w:szCs w:val="15"/>
              </w:rPr>
              <w:t>污染</w:t>
            </w:r>
          </w:p>
          <w:p w14:paraId="3F41408F" w14:textId="77777777" w:rsidR="0093790C" w:rsidRDefault="00071A84">
            <w:pPr>
              <w:spacing w:line="240" w:lineRule="exact"/>
              <w:jc w:val="center"/>
              <w:rPr>
                <w:rFonts w:ascii="Times New Roman" w:hAnsi="Times New Roman"/>
                <w:b/>
                <w:color w:val="000000" w:themeColor="text1"/>
                <w:spacing w:val="20"/>
                <w:kern w:val="2"/>
                <w:sz w:val="15"/>
                <w:szCs w:val="15"/>
              </w:rPr>
            </w:pPr>
            <w:r>
              <w:rPr>
                <w:rFonts w:ascii="Times New Roman" w:hAnsi="Times New Roman"/>
                <w:b/>
                <w:color w:val="000000" w:themeColor="text1"/>
                <w:spacing w:val="20"/>
                <w:kern w:val="2"/>
                <w:sz w:val="15"/>
                <w:szCs w:val="15"/>
              </w:rPr>
              <w:t>物排</w:t>
            </w:r>
          </w:p>
          <w:p w14:paraId="3F414090" w14:textId="77777777" w:rsidR="0093790C" w:rsidRDefault="00071A84">
            <w:pPr>
              <w:spacing w:line="240" w:lineRule="exact"/>
              <w:jc w:val="center"/>
              <w:rPr>
                <w:rFonts w:ascii="Times New Roman" w:hAnsi="Times New Roman"/>
                <w:b/>
                <w:color w:val="000000" w:themeColor="text1"/>
                <w:spacing w:val="20"/>
                <w:kern w:val="2"/>
                <w:sz w:val="15"/>
                <w:szCs w:val="15"/>
              </w:rPr>
            </w:pPr>
            <w:r>
              <w:rPr>
                <w:rFonts w:ascii="Times New Roman" w:hAnsi="Times New Roman"/>
                <w:b/>
                <w:color w:val="000000" w:themeColor="text1"/>
                <w:spacing w:val="20"/>
                <w:kern w:val="2"/>
                <w:sz w:val="15"/>
                <w:szCs w:val="15"/>
              </w:rPr>
              <w:t>放达</w:t>
            </w:r>
          </w:p>
          <w:p w14:paraId="3F414091" w14:textId="77777777" w:rsidR="0093790C" w:rsidRDefault="00071A84">
            <w:pPr>
              <w:spacing w:line="240" w:lineRule="exact"/>
              <w:jc w:val="center"/>
              <w:rPr>
                <w:rFonts w:ascii="Times New Roman" w:hAnsi="Times New Roman"/>
                <w:b/>
                <w:color w:val="000000" w:themeColor="text1"/>
                <w:spacing w:val="20"/>
                <w:kern w:val="2"/>
                <w:sz w:val="15"/>
                <w:szCs w:val="15"/>
              </w:rPr>
            </w:pPr>
            <w:r>
              <w:rPr>
                <w:rFonts w:ascii="Times New Roman" w:hAnsi="Times New Roman"/>
                <w:b/>
                <w:color w:val="000000" w:themeColor="text1"/>
                <w:spacing w:val="20"/>
                <w:kern w:val="2"/>
                <w:sz w:val="15"/>
                <w:szCs w:val="15"/>
              </w:rPr>
              <w:t>标与</w:t>
            </w:r>
          </w:p>
          <w:p w14:paraId="3F414092" w14:textId="77777777" w:rsidR="0093790C" w:rsidRDefault="00071A84">
            <w:pPr>
              <w:spacing w:line="240" w:lineRule="exact"/>
              <w:jc w:val="center"/>
              <w:rPr>
                <w:rFonts w:ascii="Times New Roman" w:hAnsi="Times New Roman"/>
                <w:b/>
                <w:color w:val="000000" w:themeColor="text1"/>
                <w:spacing w:val="20"/>
                <w:kern w:val="2"/>
                <w:sz w:val="15"/>
                <w:szCs w:val="15"/>
              </w:rPr>
            </w:pPr>
            <w:r>
              <w:rPr>
                <w:rFonts w:ascii="Times New Roman" w:hAnsi="Times New Roman"/>
                <w:b/>
                <w:color w:val="000000" w:themeColor="text1"/>
                <w:spacing w:val="20"/>
                <w:kern w:val="2"/>
                <w:sz w:val="15"/>
                <w:szCs w:val="15"/>
              </w:rPr>
              <w:t>总量</w:t>
            </w:r>
          </w:p>
          <w:p w14:paraId="3F414093" w14:textId="77777777" w:rsidR="0093790C" w:rsidRDefault="00071A84">
            <w:pPr>
              <w:spacing w:line="240" w:lineRule="exact"/>
              <w:jc w:val="center"/>
              <w:rPr>
                <w:rFonts w:ascii="Times New Roman" w:hAnsi="Times New Roman"/>
                <w:b/>
                <w:color w:val="000000" w:themeColor="text1"/>
                <w:spacing w:val="20"/>
                <w:kern w:val="2"/>
                <w:sz w:val="15"/>
                <w:szCs w:val="15"/>
              </w:rPr>
            </w:pPr>
            <w:r>
              <w:rPr>
                <w:rFonts w:ascii="Times New Roman" w:hAnsi="Times New Roman"/>
                <w:b/>
                <w:color w:val="000000" w:themeColor="text1"/>
                <w:spacing w:val="20"/>
                <w:kern w:val="2"/>
                <w:sz w:val="15"/>
                <w:szCs w:val="15"/>
              </w:rPr>
              <w:t>控制（工</w:t>
            </w:r>
          </w:p>
          <w:p w14:paraId="3F414094" w14:textId="77777777" w:rsidR="0093790C" w:rsidRDefault="00071A84">
            <w:pPr>
              <w:spacing w:line="240" w:lineRule="exact"/>
              <w:jc w:val="center"/>
              <w:rPr>
                <w:rFonts w:ascii="Times New Roman" w:hAnsi="Times New Roman"/>
                <w:b/>
                <w:color w:val="000000" w:themeColor="text1"/>
                <w:spacing w:val="20"/>
                <w:kern w:val="2"/>
                <w:sz w:val="15"/>
                <w:szCs w:val="15"/>
              </w:rPr>
            </w:pPr>
            <w:r>
              <w:rPr>
                <w:rFonts w:ascii="Times New Roman" w:hAnsi="Times New Roman"/>
                <w:b/>
                <w:color w:val="000000" w:themeColor="text1"/>
                <w:spacing w:val="20"/>
                <w:kern w:val="2"/>
                <w:sz w:val="15"/>
                <w:szCs w:val="15"/>
              </w:rPr>
              <w:t>业建</w:t>
            </w:r>
          </w:p>
          <w:p w14:paraId="3F414095" w14:textId="77777777" w:rsidR="0093790C" w:rsidRDefault="00071A84">
            <w:pPr>
              <w:spacing w:line="240" w:lineRule="exact"/>
              <w:jc w:val="center"/>
              <w:rPr>
                <w:rFonts w:ascii="Times New Roman" w:hAnsi="Times New Roman"/>
                <w:b/>
                <w:color w:val="000000" w:themeColor="text1"/>
                <w:spacing w:val="20"/>
                <w:kern w:val="2"/>
                <w:sz w:val="15"/>
                <w:szCs w:val="15"/>
              </w:rPr>
            </w:pPr>
            <w:r>
              <w:rPr>
                <w:rFonts w:ascii="Times New Roman" w:hAnsi="Times New Roman"/>
                <w:b/>
                <w:color w:val="000000" w:themeColor="text1"/>
                <w:spacing w:val="20"/>
                <w:kern w:val="2"/>
                <w:sz w:val="15"/>
                <w:szCs w:val="15"/>
              </w:rPr>
              <w:t>设项</w:t>
            </w:r>
          </w:p>
          <w:p w14:paraId="3F414096" w14:textId="77777777" w:rsidR="0093790C" w:rsidRDefault="00071A84">
            <w:pPr>
              <w:spacing w:line="240" w:lineRule="exact"/>
              <w:jc w:val="center"/>
              <w:rPr>
                <w:rFonts w:ascii="Times New Roman" w:hAnsi="Times New Roman"/>
                <w:b/>
                <w:color w:val="000000" w:themeColor="text1"/>
                <w:spacing w:val="20"/>
                <w:kern w:val="2"/>
                <w:sz w:val="15"/>
                <w:szCs w:val="15"/>
              </w:rPr>
            </w:pPr>
            <w:r>
              <w:rPr>
                <w:rFonts w:ascii="Times New Roman" w:hAnsi="Times New Roman"/>
                <w:b/>
                <w:color w:val="000000" w:themeColor="text1"/>
                <w:spacing w:val="20"/>
                <w:kern w:val="2"/>
                <w:sz w:val="15"/>
                <w:szCs w:val="15"/>
              </w:rPr>
              <w:t>目详填）</w:t>
            </w:r>
          </w:p>
        </w:tc>
        <w:tc>
          <w:tcPr>
            <w:tcW w:w="2103" w:type="dxa"/>
            <w:gridSpan w:val="2"/>
            <w:tcMar>
              <w:left w:w="11" w:type="dxa"/>
              <w:right w:w="11" w:type="dxa"/>
            </w:tcMar>
            <w:vAlign w:val="center"/>
          </w:tcPr>
          <w:p w14:paraId="3F414097"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污染物</w:t>
            </w:r>
          </w:p>
        </w:tc>
        <w:tc>
          <w:tcPr>
            <w:tcW w:w="896" w:type="dxa"/>
            <w:gridSpan w:val="2"/>
            <w:tcMar>
              <w:left w:w="11" w:type="dxa"/>
              <w:right w:w="11" w:type="dxa"/>
            </w:tcMar>
            <w:vAlign w:val="center"/>
          </w:tcPr>
          <w:p w14:paraId="3F414098"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原有排放量</w:t>
            </w:r>
            <w:r>
              <w:rPr>
                <w:rFonts w:ascii="Times New Roman" w:hAnsi="Times New Roman"/>
                <w:b/>
                <w:color w:val="000000" w:themeColor="text1"/>
                <w:kern w:val="2"/>
                <w:sz w:val="15"/>
                <w:szCs w:val="15"/>
              </w:rPr>
              <w:t>(113)</w:t>
            </w:r>
          </w:p>
        </w:tc>
        <w:tc>
          <w:tcPr>
            <w:tcW w:w="1196" w:type="dxa"/>
            <w:tcMar>
              <w:left w:w="11" w:type="dxa"/>
              <w:right w:w="11" w:type="dxa"/>
            </w:tcMar>
            <w:vAlign w:val="center"/>
          </w:tcPr>
          <w:p w14:paraId="3F414099"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本期工程实际排放浓度</w:t>
            </w:r>
            <w:r>
              <w:rPr>
                <w:rFonts w:ascii="Times New Roman" w:hAnsi="Times New Roman"/>
                <w:b/>
                <w:color w:val="000000" w:themeColor="text1"/>
                <w:kern w:val="2"/>
                <w:sz w:val="15"/>
                <w:szCs w:val="15"/>
              </w:rPr>
              <w:t>(2)</w:t>
            </w:r>
          </w:p>
        </w:tc>
        <w:tc>
          <w:tcPr>
            <w:tcW w:w="1141" w:type="dxa"/>
            <w:gridSpan w:val="2"/>
            <w:tcMar>
              <w:left w:w="11" w:type="dxa"/>
              <w:right w:w="11" w:type="dxa"/>
            </w:tcMar>
            <w:vAlign w:val="center"/>
          </w:tcPr>
          <w:p w14:paraId="3F41409A"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本期工程允许排放浓度</w:t>
            </w:r>
            <w:r>
              <w:rPr>
                <w:rFonts w:ascii="Times New Roman" w:hAnsi="Times New Roman"/>
                <w:b/>
                <w:color w:val="000000" w:themeColor="text1"/>
                <w:kern w:val="2"/>
                <w:sz w:val="15"/>
                <w:szCs w:val="15"/>
              </w:rPr>
              <w:t>(3)</w:t>
            </w:r>
          </w:p>
        </w:tc>
        <w:tc>
          <w:tcPr>
            <w:tcW w:w="1134" w:type="dxa"/>
            <w:gridSpan w:val="2"/>
            <w:tcMar>
              <w:left w:w="11" w:type="dxa"/>
              <w:right w:w="11" w:type="dxa"/>
            </w:tcMar>
            <w:vAlign w:val="center"/>
          </w:tcPr>
          <w:p w14:paraId="3F41409B"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本期工程产生量</w:t>
            </w:r>
            <w:r>
              <w:rPr>
                <w:rFonts w:ascii="Times New Roman" w:hAnsi="Times New Roman"/>
                <w:b/>
                <w:color w:val="000000" w:themeColor="text1"/>
                <w:kern w:val="2"/>
                <w:sz w:val="15"/>
                <w:szCs w:val="15"/>
              </w:rPr>
              <w:t>(4)</w:t>
            </w:r>
          </w:p>
        </w:tc>
        <w:tc>
          <w:tcPr>
            <w:tcW w:w="1134" w:type="dxa"/>
            <w:tcMar>
              <w:left w:w="11" w:type="dxa"/>
              <w:right w:w="11" w:type="dxa"/>
            </w:tcMar>
            <w:vAlign w:val="center"/>
          </w:tcPr>
          <w:p w14:paraId="3F41409C"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本期工程自身削减量</w:t>
            </w:r>
            <w:r>
              <w:rPr>
                <w:rFonts w:ascii="Times New Roman" w:hAnsi="Times New Roman"/>
                <w:b/>
                <w:color w:val="000000" w:themeColor="text1"/>
                <w:kern w:val="2"/>
                <w:sz w:val="15"/>
                <w:szCs w:val="15"/>
              </w:rPr>
              <w:t>(5)</w:t>
            </w:r>
          </w:p>
        </w:tc>
        <w:tc>
          <w:tcPr>
            <w:tcW w:w="993" w:type="dxa"/>
            <w:tcMar>
              <w:left w:w="11" w:type="dxa"/>
              <w:right w:w="11" w:type="dxa"/>
            </w:tcMar>
            <w:vAlign w:val="center"/>
          </w:tcPr>
          <w:p w14:paraId="3F41409D"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本期工程实际排放量</w:t>
            </w:r>
            <w:r>
              <w:rPr>
                <w:rFonts w:ascii="Times New Roman" w:hAnsi="Times New Roman"/>
                <w:b/>
                <w:color w:val="000000" w:themeColor="text1"/>
                <w:kern w:val="2"/>
                <w:sz w:val="15"/>
                <w:szCs w:val="15"/>
              </w:rPr>
              <w:t>(6)</w:t>
            </w:r>
          </w:p>
        </w:tc>
        <w:tc>
          <w:tcPr>
            <w:tcW w:w="1134" w:type="dxa"/>
            <w:tcMar>
              <w:left w:w="11" w:type="dxa"/>
              <w:right w:w="11" w:type="dxa"/>
            </w:tcMar>
            <w:vAlign w:val="center"/>
          </w:tcPr>
          <w:p w14:paraId="3F41409E"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本期工程核定排放总量</w:t>
            </w:r>
            <w:r>
              <w:rPr>
                <w:rFonts w:ascii="Times New Roman" w:hAnsi="Times New Roman"/>
                <w:b/>
                <w:color w:val="000000" w:themeColor="text1"/>
                <w:kern w:val="2"/>
                <w:sz w:val="15"/>
                <w:szCs w:val="15"/>
              </w:rPr>
              <w:t>(7)</w:t>
            </w:r>
          </w:p>
        </w:tc>
        <w:tc>
          <w:tcPr>
            <w:tcW w:w="1439" w:type="dxa"/>
            <w:tcMar>
              <w:left w:w="11" w:type="dxa"/>
              <w:right w:w="11" w:type="dxa"/>
            </w:tcMar>
            <w:vAlign w:val="center"/>
          </w:tcPr>
          <w:p w14:paraId="3F41409F"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本期工程</w:t>
            </w:r>
            <w:r>
              <w:rPr>
                <w:rFonts w:ascii="Times New Roman" w:hAnsi="Times New Roman"/>
                <w:b/>
                <w:color w:val="000000" w:themeColor="text1"/>
                <w:kern w:val="2"/>
                <w:sz w:val="15"/>
                <w:szCs w:val="15"/>
              </w:rPr>
              <w:t>“</w:t>
            </w:r>
            <w:r>
              <w:rPr>
                <w:rFonts w:ascii="Times New Roman" w:hAnsi="Times New Roman"/>
                <w:b/>
                <w:color w:val="000000" w:themeColor="text1"/>
                <w:kern w:val="2"/>
                <w:sz w:val="15"/>
                <w:szCs w:val="15"/>
              </w:rPr>
              <w:t>以新带老</w:t>
            </w:r>
            <w:r>
              <w:rPr>
                <w:rFonts w:ascii="Times New Roman" w:hAnsi="Times New Roman"/>
                <w:b/>
                <w:color w:val="000000" w:themeColor="text1"/>
                <w:kern w:val="2"/>
                <w:sz w:val="15"/>
                <w:szCs w:val="15"/>
              </w:rPr>
              <w:t>”</w:t>
            </w:r>
            <w:r>
              <w:rPr>
                <w:rFonts w:ascii="Times New Roman" w:hAnsi="Times New Roman"/>
                <w:b/>
                <w:color w:val="000000" w:themeColor="text1"/>
                <w:kern w:val="2"/>
                <w:sz w:val="15"/>
                <w:szCs w:val="15"/>
              </w:rPr>
              <w:t>削减量</w:t>
            </w:r>
            <w:r>
              <w:rPr>
                <w:rFonts w:ascii="Times New Roman" w:hAnsi="Times New Roman"/>
                <w:b/>
                <w:color w:val="000000" w:themeColor="text1"/>
                <w:kern w:val="2"/>
                <w:sz w:val="15"/>
                <w:szCs w:val="15"/>
              </w:rPr>
              <w:t>(8)</w:t>
            </w:r>
          </w:p>
        </w:tc>
        <w:tc>
          <w:tcPr>
            <w:tcW w:w="803" w:type="dxa"/>
            <w:tcMar>
              <w:left w:w="11" w:type="dxa"/>
              <w:right w:w="11" w:type="dxa"/>
            </w:tcMar>
            <w:vAlign w:val="center"/>
          </w:tcPr>
          <w:p w14:paraId="3F4140A0"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全厂实际排放总量</w:t>
            </w:r>
            <w:r>
              <w:rPr>
                <w:rFonts w:ascii="Times New Roman" w:hAnsi="Times New Roman"/>
                <w:b/>
                <w:color w:val="000000" w:themeColor="text1"/>
                <w:kern w:val="2"/>
                <w:sz w:val="15"/>
                <w:szCs w:val="15"/>
              </w:rPr>
              <w:t>(9)</w:t>
            </w:r>
          </w:p>
        </w:tc>
        <w:tc>
          <w:tcPr>
            <w:tcW w:w="898" w:type="dxa"/>
            <w:tcMar>
              <w:left w:w="11" w:type="dxa"/>
              <w:right w:w="11" w:type="dxa"/>
            </w:tcMar>
            <w:vAlign w:val="center"/>
          </w:tcPr>
          <w:p w14:paraId="3F4140A1"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全厂核定排放总量</w:t>
            </w:r>
            <w:r>
              <w:rPr>
                <w:rFonts w:ascii="Times New Roman" w:hAnsi="Times New Roman"/>
                <w:b/>
                <w:color w:val="000000" w:themeColor="text1"/>
                <w:kern w:val="2"/>
                <w:sz w:val="15"/>
                <w:szCs w:val="15"/>
              </w:rPr>
              <w:t>(10)</w:t>
            </w:r>
          </w:p>
        </w:tc>
        <w:tc>
          <w:tcPr>
            <w:tcW w:w="1346" w:type="dxa"/>
            <w:gridSpan w:val="3"/>
            <w:tcMar>
              <w:top w:w="0" w:type="dxa"/>
              <w:left w:w="11" w:type="dxa"/>
              <w:bottom w:w="0" w:type="dxa"/>
              <w:right w:w="11" w:type="dxa"/>
            </w:tcMar>
            <w:vAlign w:val="center"/>
          </w:tcPr>
          <w:p w14:paraId="3F4140A2"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区域平衡替代削减量</w:t>
            </w:r>
            <w:r>
              <w:rPr>
                <w:rFonts w:ascii="Times New Roman" w:hAnsi="Times New Roman"/>
                <w:b/>
                <w:color w:val="000000" w:themeColor="text1"/>
                <w:kern w:val="2"/>
                <w:sz w:val="15"/>
                <w:szCs w:val="15"/>
              </w:rPr>
              <w:t>(11)</w:t>
            </w:r>
          </w:p>
        </w:tc>
        <w:tc>
          <w:tcPr>
            <w:tcW w:w="932" w:type="dxa"/>
            <w:gridSpan w:val="2"/>
            <w:tcMar>
              <w:top w:w="0" w:type="dxa"/>
              <w:left w:w="11" w:type="dxa"/>
              <w:bottom w:w="0" w:type="dxa"/>
              <w:right w:w="11" w:type="dxa"/>
            </w:tcMar>
            <w:vAlign w:val="center"/>
          </w:tcPr>
          <w:p w14:paraId="3F4140A3"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排放增减量</w:t>
            </w:r>
            <w:r>
              <w:rPr>
                <w:rFonts w:ascii="Times New Roman" w:hAnsi="Times New Roman"/>
                <w:b/>
                <w:color w:val="000000" w:themeColor="text1"/>
                <w:kern w:val="2"/>
                <w:sz w:val="15"/>
                <w:szCs w:val="15"/>
              </w:rPr>
              <w:t>(12)</w:t>
            </w:r>
          </w:p>
        </w:tc>
      </w:tr>
      <w:tr w:rsidR="0093790C" w14:paraId="3F4140B3" w14:textId="77777777">
        <w:trPr>
          <w:cantSplit/>
          <w:trHeight w:val="283"/>
          <w:jc w:val="center"/>
        </w:trPr>
        <w:tc>
          <w:tcPr>
            <w:tcW w:w="727" w:type="dxa"/>
            <w:vMerge/>
            <w:tcMar>
              <w:left w:w="11" w:type="dxa"/>
              <w:right w:w="11" w:type="dxa"/>
            </w:tcMar>
            <w:vAlign w:val="center"/>
          </w:tcPr>
          <w:p w14:paraId="3F4140A5" w14:textId="77777777" w:rsidR="0093790C" w:rsidRDefault="0093790C">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3F4140A6"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废水</w:t>
            </w:r>
          </w:p>
        </w:tc>
        <w:tc>
          <w:tcPr>
            <w:tcW w:w="896" w:type="dxa"/>
            <w:gridSpan w:val="2"/>
            <w:tcMar>
              <w:left w:w="11" w:type="dxa"/>
              <w:right w:w="11" w:type="dxa"/>
            </w:tcMar>
            <w:vAlign w:val="center"/>
          </w:tcPr>
          <w:p w14:paraId="3F4140A7" w14:textId="77777777" w:rsidR="0093790C" w:rsidRDefault="0093790C">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3F4140A8" w14:textId="77777777" w:rsidR="0093790C" w:rsidRDefault="0093790C">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3F4140A9" w14:textId="77777777" w:rsidR="0093790C" w:rsidRDefault="0093790C">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F4140AA" w14:textId="77777777" w:rsidR="0093790C" w:rsidRDefault="0093790C">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F4140AB" w14:textId="77777777" w:rsidR="0093790C" w:rsidRDefault="0093790C">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3F4140AC" w14:textId="77777777" w:rsidR="0093790C" w:rsidRDefault="0093790C">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F4140AD" w14:textId="77777777" w:rsidR="0093790C" w:rsidRDefault="0093790C">
            <w:pPr>
              <w:spacing w:line="240" w:lineRule="exact"/>
              <w:jc w:val="center"/>
              <w:rPr>
                <w:rFonts w:ascii="Times New Roman" w:hAnsi="Times New Roman"/>
                <w:b/>
                <w:bCs/>
                <w:color w:val="000000" w:themeColor="text1"/>
                <w:sz w:val="15"/>
                <w:szCs w:val="15"/>
              </w:rPr>
            </w:pPr>
          </w:p>
        </w:tc>
        <w:tc>
          <w:tcPr>
            <w:tcW w:w="1439" w:type="dxa"/>
            <w:tcMar>
              <w:left w:w="11" w:type="dxa"/>
              <w:right w:w="11" w:type="dxa"/>
            </w:tcMar>
            <w:vAlign w:val="center"/>
          </w:tcPr>
          <w:p w14:paraId="3F4140AE" w14:textId="77777777" w:rsidR="0093790C" w:rsidRDefault="0093790C">
            <w:pPr>
              <w:spacing w:line="240" w:lineRule="exact"/>
              <w:jc w:val="center"/>
              <w:rPr>
                <w:rFonts w:ascii="Times New Roman" w:hAnsi="Times New Roman"/>
                <w:b/>
                <w:color w:val="000000" w:themeColor="text1"/>
                <w:kern w:val="2"/>
                <w:sz w:val="15"/>
                <w:szCs w:val="15"/>
              </w:rPr>
            </w:pPr>
          </w:p>
        </w:tc>
        <w:tc>
          <w:tcPr>
            <w:tcW w:w="803" w:type="dxa"/>
            <w:tcMar>
              <w:left w:w="11" w:type="dxa"/>
              <w:right w:w="11" w:type="dxa"/>
            </w:tcMar>
            <w:vAlign w:val="center"/>
          </w:tcPr>
          <w:p w14:paraId="3F4140AF" w14:textId="77777777" w:rsidR="0093790C" w:rsidRDefault="0093790C">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3F4140B0" w14:textId="77777777" w:rsidR="0093790C" w:rsidRDefault="0093790C">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3F4140B1" w14:textId="77777777" w:rsidR="0093790C" w:rsidRDefault="0093790C">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3F4140B2" w14:textId="77777777" w:rsidR="0093790C" w:rsidRDefault="0093790C">
            <w:pPr>
              <w:spacing w:line="240" w:lineRule="exact"/>
              <w:jc w:val="center"/>
              <w:rPr>
                <w:rFonts w:ascii="Times New Roman" w:hAnsi="Times New Roman"/>
                <w:b/>
                <w:bCs/>
                <w:color w:val="000000" w:themeColor="text1"/>
                <w:sz w:val="15"/>
                <w:szCs w:val="15"/>
              </w:rPr>
            </w:pPr>
          </w:p>
        </w:tc>
      </w:tr>
      <w:tr w:rsidR="0093790C" w14:paraId="3F4140C2" w14:textId="77777777">
        <w:trPr>
          <w:cantSplit/>
          <w:trHeight w:val="283"/>
          <w:jc w:val="center"/>
        </w:trPr>
        <w:tc>
          <w:tcPr>
            <w:tcW w:w="727" w:type="dxa"/>
            <w:vMerge/>
            <w:tcMar>
              <w:left w:w="11" w:type="dxa"/>
              <w:right w:w="11" w:type="dxa"/>
            </w:tcMar>
            <w:vAlign w:val="center"/>
          </w:tcPr>
          <w:p w14:paraId="3F4140B4" w14:textId="77777777" w:rsidR="0093790C" w:rsidRDefault="0093790C">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3F4140B5"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化学需氧量</w:t>
            </w:r>
          </w:p>
        </w:tc>
        <w:tc>
          <w:tcPr>
            <w:tcW w:w="896" w:type="dxa"/>
            <w:gridSpan w:val="2"/>
            <w:tcBorders>
              <w:top w:val="single" w:sz="4" w:space="0" w:color="000000"/>
              <w:left w:val="single" w:sz="4" w:space="0" w:color="000000"/>
              <w:bottom w:val="single" w:sz="4" w:space="0" w:color="000000"/>
              <w:right w:val="single" w:sz="4" w:space="0" w:color="000000"/>
            </w:tcBorders>
            <w:tcMar>
              <w:left w:w="11" w:type="dxa"/>
              <w:right w:w="11" w:type="dxa"/>
            </w:tcMar>
            <w:vAlign w:val="center"/>
          </w:tcPr>
          <w:p w14:paraId="3F4140B6" w14:textId="77777777" w:rsidR="0093790C" w:rsidRDefault="0093790C">
            <w:pPr>
              <w:spacing w:line="240" w:lineRule="exact"/>
              <w:jc w:val="center"/>
              <w:rPr>
                <w:rFonts w:ascii="Times New Roman" w:hAnsi="Times New Roman"/>
                <w:b/>
                <w:bCs/>
                <w:color w:val="000000" w:themeColor="text1"/>
                <w:kern w:val="2"/>
                <w:sz w:val="15"/>
                <w:szCs w:val="15"/>
              </w:rPr>
            </w:pPr>
          </w:p>
        </w:tc>
        <w:tc>
          <w:tcPr>
            <w:tcW w:w="1196" w:type="dxa"/>
            <w:tcMar>
              <w:left w:w="11" w:type="dxa"/>
              <w:right w:w="11" w:type="dxa"/>
            </w:tcMar>
            <w:vAlign w:val="center"/>
          </w:tcPr>
          <w:p w14:paraId="3F4140B7" w14:textId="77777777" w:rsidR="0093790C" w:rsidRDefault="0093790C">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3F4140B8" w14:textId="77777777" w:rsidR="0093790C" w:rsidRDefault="0093790C">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F4140B9" w14:textId="77777777" w:rsidR="0093790C" w:rsidRDefault="0093790C">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F4140BA" w14:textId="77777777" w:rsidR="0093790C" w:rsidRDefault="0093790C">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3F4140BB" w14:textId="77777777" w:rsidR="0093790C" w:rsidRDefault="0093790C">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F4140BC" w14:textId="77777777" w:rsidR="0093790C" w:rsidRDefault="0093790C">
            <w:pPr>
              <w:spacing w:line="240" w:lineRule="exact"/>
              <w:jc w:val="center"/>
              <w:rPr>
                <w:rFonts w:ascii="Times New Roman" w:hAnsi="Times New Roman"/>
                <w:b/>
                <w:bCs/>
                <w:color w:val="000000" w:themeColor="text1"/>
                <w:sz w:val="15"/>
                <w:szCs w:val="15"/>
              </w:rPr>
            </w:pPr>
          </w:p>
        </w:tc>
        <w:tc>
          <w:tcPr>
            <w:tcW w:w="1439" w:type="dxa"/>
            <w:tcMar>
              <w:left w:w="11" w:type="dxa"/>
              <w:right w:w="11" w:type="dxa"/>
            </w:tcMar>
            <w:vAlign w:val="center"/>
          </w:tcPr>
          <w:p w14:paraId="3F4140BD" w14:textId="77777777" w:rsidR="0093790C" w:rsidRDefault="0093790C">
            <w:pPr>
              <w:spacing w:line="240" w:lineRule="exact"/>
              <w:jc w:val="center"/>
              <w:rPr>
                <w:rFonts w:ascii="Times New Roman" w:hAnsi="Times New Roman"/>
                <w:b/>
                <w:color w:val="000000" w:themeColor="text1"/>
                <w:kern w:val="2"/>
                <w:sz w:val="15"/>
                <w:szCs w:val="15"/>
              </w:rPr>
            </w:pPr>
          </w:p>
        </w:tc>
        <w:tc>
          <w:tcPr>
            <w:tcW w:w="803" w:type="dxa"/>
            <w:tcMar>
              <w:left w:w="11" w:type="dxa"/>
              <w:right w:w="11" w:type="dxa"/>
            </w:tcMar>
            <w:vAlign w:val="center"/>
          </w:tcPr>
          <w:p w14:paraId="3F4140BE" w14:textId="77777777" w:rsidR="0093790C" w:rsidRDefault="0093790C">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3F4140BF" w14:textId="77777777" w:rsidR="0093790C" w:rsidRDefault="0093790C">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3F4140C0" w14:textId="77777777" w:rsidR="0093790C" w:rsidRDefault="0093790C">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3F4140C1" w14:textId="77777777" w:rsidR="0093790C" w:rsidRDefault="0093790C">
            <w:pPr>
              <w:spacing w:line="240" w:lineRule="exact"/>
              <w:jc w:val="center"/>
              <w:rPr>
                <w:rFonts w:ascii="Times New Roman" w:hAnsi="Times New Roman"/>
                <w:b/>
                <w:bCs/>
                <w:color w:val="000000" w:themeColor="text1"/>
                <w:sz w:val="15"/>
                <w:szCs w:val="15"/>
              </w:rPr>
            </w:pPr>
          </w:p>
        </w:tc>
      </w:tr>
      <w:tr w:rsidR="0093790C" w14:paraId="3F4140D1" w14:textId="77777777">
        <w:trPr>
          <w:cantSplit/>
          <w:trHeight w:val="283"/>
          <w:jc w:val="center"/>
        </w:trPr>
        <w:tc>
          <w:tcPr>
            <w:tcW w:w="727" w:type="dxa"/>
            <w:vMerge/>
            <w:tcMar>
              <w:left w:w="11" w:type="dxa"/>
              <w:right w:w="11" w:type="dxa"/>
            </w:tcMar>
            <w:vAlign w:val="center"/>
          </w:tcPr>
          <w:p w14:paraId="3F4140C3" w14:textId="77777777" w:rsidR="0093790C" w:rsidRDefault="0093790C">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3F4140C4"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氨氮</w:t>
            </w:r>
          </w:p>
        </w:tc>
        <w:tc>
          <w:tcPr>
            <w:tcW w:w="896" w:type="dxa"/>
            <w:gridSpan w:val="2"/>
            <w:tcBorders>
              <w:top w:val="single" w:sz="4" w:space="0" w:color="000000"/>
              <w:left w:val="single" w:sz="4" w:space="0" w:color="000000"/>
              <w:bottom w:val="single" w:sz="4" w:space="0" w:color="000000"/>
              <w:right w:val="single" w:sz="4" w:space="0" w:color="000000"/>
            </w:tcBorders>
            <w:tcMar>
              <w:left w:w="11" w:type="dxa"/>
              <w:right w:w="11" w:type="dxa"/>
            </w:tcMar>
            <w:vAlign w:val="center"/>
          </w:tcPr>
          <w:p w14:paraId="3F4140C5" w14:textId="77777777" w:rsidR="0093790C" w:rsidRDefault="0093790C">
            <w:pPr>
              <w:spacing w:line="240" w:lineRule="exact"/>
              <w:jc w:val="center"/>
              <w:rPr>
                <w:rFonts w:ascii="Times New Roman" w:hAnsi="Times New Roman"/>
                <w:b/>
                <w:bCs/>
                <w:color w:val="000000" w:themeColor="text1"/>
                <w:kern w:val="2"/>
                <w:sz w:val="15"/>
                <w:szCs w:val="15"/>
              </w:rPr>
            </w:pPr>
          </w:p>
        </w:tc>
        <w:tc>
          <w:tcPr>
            <w:tcW w:w="1196" w:type="dxa"/>
            <w:tcMar>
              <w:left w:w="11" w:type="dxa"/>
              <w:right w:w="11" w:type="dxa"/>
            </w:tcMar>
            <w:vAlign w:val="center"/>
          </w:tcPr>
          <w:p w14:paraId="3F4140C6" w14:textId="77777777" w:rsidR="0093790C" w:rsidRDefault="0093790C">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3F4140C7" w14:textId="77777777" w:rsidR="0093790C" w:rsidRDefault="0093790C">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F4140C8" w14:textId="77777777" w:rsidR="0093790C" w:rsidRDefault="0093790C">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F4140C9" w14:textId="77777777" w:rsidR="0093790C" w:rsidRDefault="0093790C">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3F4140CA" w14:textId="77777777" w:rsidR="0093790C" w:rsidRDefault="0093790C">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F4140CB" w14:textId="77777777" w:rsidR="0093790C" w:rsidRDefault="0093790C">
            <w:pPr>
              <w:spacing w:line="240" w:lineRule="exact"/>
              <w:jc w:val="center"/>
              <w:rPr>
                <w:rFonts w:ascii="Times New Roman" w:hAnsi="Times New Roman"/>
                <w:b/>
                <w:bCs/>
                <w:color w:val="000000" w:themeColor="text1"/>
                <w:sz w:val="15"/>
                <w:szCs w:val="15"/>
              </w:rPr>
            </w:pPr>
          </w:p>
        </w:tc>
        <w:tc>
          <w:tcPr>
            <w:tcW w:w="1439" w:type="dxa"/>
            <w:tcMar>
              <w:left w:w="11" w:type="dxa"/>
              <w:right w:w="11" w:type="dxa"/>
            </w:tcMar>
            <w:vAlign w:val="center"/>
          </w:tcPr>
          <w:p w14:paraId="3F4140CC" w14:textId="77777777" w:rsidR="0093790C" w:rsidRDefault="0093790C">
            <w:pPr>
              <w:spacing w:line="240" w:lineRule="exact"/>
              <w:jc w:val="center"/>
              <w:rPr>
                <w:rFonts w:ascii="Times New Roman" w:hAnsi="Times New Roman"/>
                <w:b/>
                <w:color w:val="000000" w:themeColor="text1"/>
                <w:kern w:val="2"/>
                <w:sz w:val="15"/>
                <w:szCs w:val="15"/>
              </w:rPr>
            </w:pPr>
          </w:p>
        </w:tc>
        <w:tc>
          <w:tcPr>
            <w:tcW w:w="803" w:type="dxa"/>
            <w:tcMar>
              <w:left w:w="11" w:type="dxa"/>
              <w:right w:w="11" w:type="dxa"/>
            </w:tcMar>
            <w:vAlign w:val="center"/>
          </w:tcPr>
          <w:p w14:paraId="3F4140CD" w14:textId="77777777" w:rsidR="0093790C" w:rsidRDefault="0093790C">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3F4140CE" w14:textId="77777777" w:rsidR="0093790C" w:rsidRDefault="0093790C">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3F4140CF" w14:textId="77777777" w:rsidR="0093790C" w:rsidRDefault="0093790C">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3F4140D0" w14:textId="77777777" w:rsidR="0093790C" w:rsidRDefault="0093790C">
            <w:pPr>
              <w:spacing w:line="240" w:lineRule="exact"/>
              <w:jc w:val="center"/>
              <w:rPr>
                <w:rFonts w:ascii="Times New Roman" w:hAnsi="Times New Roman"/>
                <w:b/>
                <w:bCs/>
                <w:color w:val="000000" w:themeColor="text1"/>
                <w:sz w:val="15"/>
                <w:szCs w:val="15"/>
              </w:rPr>
            </w:pPr>
          </w:p>
        </w:tc>
      </w:tr>
      <w:tr w:rsidR="0093790C" w14:paraId="3F4140E0" w14:textId="77777777">
        <w:trPr>
          <w:cantSplit/>
          <w:trHeight w:val="283"/>
          <w:jc w:val="center"/>
        </w:trPr>
        <w:tc>
          <w:tcPr>
            <w:tcW w:w="727" w:type="dxa"/>
            <w:vMerge/>
            <w:tcMar>
              <w:left w:w="11" w:type="dxa"/>
              <w:right w:w="11" w:type="dxa"/>
            </w:tcMar>
            <w:vAlign w:val="center"/>
          </w:tcPr>
          <w:p w14:paraId="3F4140D2" w14:textId="77777777" w:rsidR="0093790C" w:rsidRDefault="0093790C">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3F4140D3"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石油类</w:t>
            </w:r>
          </w:p>
        </w:tc>
        <w:tc>
          <w:tcPr>
            <w:tcW w:w="896" w:type="dxa"/>
            <w:gridSpan w:val="2"/>
            <w:tcMar>
              <w:left w:w="11" w:type="dxa"/>
              <w:right w:w="11" w:type="dxa"/>
            </w:tcMar>
            <w:vAlign w:val="center"/>
          </w:tcPr>
          <w:p w14:paraId="3F4140D4" w14:textId="77777777" w:rsidR="0093790C" w:rsidRDefault="0093790C">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3F4140D5" w14:textId="77777777" w:rsidR="0093790C" w:rsidRDefault="0093790C">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3F4140D6" w14:textId="77777777" w:rsidR="0093790C" w:rsidRDefault="0093790C">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F4140D7" w14:textId="77777777" w:rsidR="0093790C" w:rsidRDefault="0093790C">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F4140D8" w14:textId="77777777" w:rsidR="0093790C" w:rsidRDefault="0093790C">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3F4140D9" w14:textId="77777777" w:rsidR="0093790C" w:rsidRDefault="0093790C">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F4140DA" w14:textId="77777777" w:rsidR="0093790C" w:rsidRDefault="0093790C">
            <w:pPr>
              <w:spacing w:line="240" w:lineRule="exact"/>
              <w:jc w:val="center"/>
              <w:rPr>
                <w:rFonts w:ascii="Times New Roman" w:hAnsi="Times New Roman"/>
                <w:b/>
                <w:bCs/>
                <w:color w:val="000000" w:themeColor="text1"/>
                <w:sz w:val="15"/>
                <w:szCs w:val="15"/>
              </w:rPr>
            </w:pPr>
          </w:p>
        </w:tc>
        <w:tc>
          <w:tcPr>
            <w:tcW w:w="1439" w:type="dxa"/>
            <w:tcMar>
              <w:left w:w="11" w:type="dxa"/>
              <w:right w:w="11" w:type="dxa"/>
            </w:tcMar>
            <w:vAlign w:val="center"/>
          </w:tcPr>
          <w:p w14:paraId="3F4140DB" w14:textId="77777777" w:rsidR="0093790C" w:rsidRDefault="0093790C">
            <w:pPr>
              <w:spacing w:line="240" w:lineRule="exact"/>
              <w:jc w:val="center"/>
              <w:rPr>
                <w:rFonts w:ascii="Times New Roman" w:hAnsi="Times New Roman"/>
                <w:b/>
                <w:color w:val="000000" w:themeColor="text1"/>
                <w:kern w:val="2"/>
                <w:sz w:val="15"/>
                <w:szCs w:val="15"/>
              </w:rPr>
            </w:pPr>
          </w:p>
        </w:tc>
        <w:tc>
          <w:tcPr>
            <w:tcW w:w="803" w:type="dxa"/>
            <w:tcMar>
              <w:left w:w="11" w:type="dxa"/>
              <w:right w:w="11" w:type="dxa"/>
            </w:tcMar>
            <w:vAlign w:val="center"/>
          </w:tcPr>
          <w:p w14:paraId="3F4140DC" w14:textId="77777777" w:rsidR="0093790C" w:rsidRDefault="0093790C">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3F4140DD" w14:textId="77777777" w:rsidR="0093790C" w:rsidRDefault="0093790C">
            <w:pPr>
              <w:spacing w:line="240" w:lineRule="exact"/>
              <w:jc w:val="center"/>
              <w:rPr>
                <w:rFonts w:ascii="Times New Roman" w:hAnsi="Times New Roman"/>
                <w:b/>
                <w:bCs/>
                <w:color w:val="000000" w:themeColor="text1"/>
                <w:sz w:val="15"/>
                <w:szCs w:val="15"/>
              </w:rPr>
            </w:pPr>
          </w:p>
        </w:tc>
        <w:tc>
          <w:tcPr>
            <w:tcW w:w="1346" w:type="dxa"/>
            <w:gridSpan w:val="3"/>
            <w:tcMar>
              <w:top w:w="0" w:type="dxa"/>
              <w:left w:w="11" w:type="dxa"/>
              <w:bottom w:w="0" w:type="dxa"/>
              <w:right w:w="11" w:type="dxa"/>
            </w:tcMar>
            <w:vAlign w:val="center"/>
          </w:tcPr>
          <w:p w14:paraId="3F4140DE" w14:textId="77777777" w:rsidR="0093790C" w:rsidRDefault="0093790C">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3F4140DF" w14:textId="77777777" w:rsidR="0093790C" w:rsidRDefault="0093790C">
            <w:pPr>
              <w:spacing w:line="240" w:lineRule="exact"/>
              <w:jc w:val="center"/>
              <w:rPr>
                <w:rFonts w:ascii="Times New Roman" w:hAnsi="Times New Roman"/>
                <w:b/>
                <w:bCs/>
                <w:color w:val="000000" w:themeColor="text1"/>
                <w:sz w:val="15"/>
                <w:szCs w:val="15"/>
              </w:rPr>
            </w:pPr>
          </w:p>
        </w:tc>
      </w:tr>
      <w:tr w:rsidR="0093790C" w14:paraId="3F4140EF" w14:textId="77777777">
        <w:trPr>
          <w:cantSplit/>
          <w:trHeight w:val="283"/>
          <w:jc w:val="center"/>
        </w:trPr>
        <w:tc>
          <w:tcPr>
            <w:tcW w:w="727" w:type="dxa"/>
            <w:vMerge/>
            <w:tcMar>
              <w:left w:w="11" w:type="dxa"/>
              <w:right w:w="11" w:type="dxa"/>
            </w:tcMar>
            <w:vAlign w:val="center"/>
          </w:tcPr>
          <w:p w14:paraId="3F4140E1" w14:textId="77777777" w:rsidR="0093790C" w:rsidRDefault="0093790C">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3F4140E2"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废气</w:t>
            </w:r>
          </w:p>
        </w:tc>
        <w:tc>
          <w:tcPr>
            <w:tcW w:w="896" w:type="dxa"/>
            <w:gridSpan w:val="2"/>
            <w:tcMar>
              <w:left w:w="11" w:type="dxa"/>
              <w:right w:w="11" w:type="dxa"/>
            </w:tcMar>
            <w:vAlign w:val="center"/>
          </w:tcPr>
          <w:p w14:paraId="3F4140E3" w14:textId="77777777" w:rsidR="0093790C" w:rsidRDefault="0093790C">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3F4140E4" w14:textId="77777777" w:rsidR="0093790C" w:rsidRDefault="0093790C">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3F4140E5" w14:textId="77777777" w:rsidR="0093790C" w:rsidRDefault="0093790C">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F4140E6" w14:textId="77777777" w:rsidR="0093790C" w:rsidRDefault="0093790C">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3F4140E7" w14:textId="77777777" w:rsidR="0093790C" w:rsidRDefault="0093790C">
            <w:pPr>
              <w:spacing w:line="240" w:lineRule="exact"/>
              <w:jc w:val="center"/>
              <w:rPr>
                <w:rFonts w:ascii="Times New Roman" w:hAnsi="Times New Roman"/>
                <w:b/>
                <w:color w:val="000000" w:themeColor="text1"/>
                <w:kern w:val="2"/>
                <w:sz w:val="15"/>
                <w:szCs w:val="15"/>
              </w:rPr>
            </w:pPr>
          </w:p>
        </w:tc>
        <w:tc>
          <w:tcPr>
            <w:tcW w:w="993" w:type="dxa"/>
            <w:tcMar>
              <w:left w:w="11" w:type="dxa"/>
              <w:right w:w="11" w:type="dxa"/>
            </w:tcMar>
            <w:vAlign w:val="center"/>
          </w:tcPr>
          <w:p w14:paraId="3F4140E8" w14:textId="77777777" w:rsidR="0093790C" w:rsidRDefault="0093790C">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3F4140E9" w14:textId="77777777" w:rsidR="0093790C" w:rsidRDefault="0093790C">
            <w:pPr>
              <w:spacing w:line="240" w:lineRule="exact"/>
              <w:jc w:val="center"/>
              <w:rPr>
                <w:rFonts w:ascii="Times New Roman" w:hAnsi="Times New Roman"/>
                <w:b/>
                <w:color w:val="000000" w:themeColor="text1"/>
                <w:kern w:val="2"/>
                <w:sz w:val="15"/>
                <w:szCs w:val="15"/>
              </w:rPr>
            </w:pPr>
          </w:p>
        </w:tc>
        <w:tc>
          <w:tcPr>
            <w:tcW w:w="1439" w:type="dxa"/>
            <w:tcMar>
              <w:left w:w="11" w:type="dxa"/>
              <w:right w:w="11" w:type="dxa"/>
            </w:tcMar>
            <w:vAlign w:val="center"/>
          </w:tcPr>
          <w:p w14:paraId="3F4140EA" w14:textId="77777777" w:rsidR="0093790C" w:rsidRDefault="0093790C">
            <w:pPr>
              <w:spacing w:line="240" w:lineRule="exact"/>
              <w:jc w:val="center"/>
              <w:rPr>
                <w:rFonts w:ascii="Times New Roman" w:hAnsi="Times New Roman"/>
                <w:b/>
                <w:color w:val="000000" w:themeColor="text1"/>
                <w:kern w:val="2"/>
                <w:sz w:val="15"/>
                <w:szCs w:val="15"/>
              </w:rPr>
            </w:pPr>
          </w:p>
        </w:tc>
        <w:tc>
          <w:tcPr>
            <w:tcW w:w="803" w:type="dxa"/>
            <w:tcMar>
              <w:left w:w="11" w:type="dxa"/>
              <w:right w:w="11" w:type="dxa"/>
            </w:tcMar>
            <w:vAlign w:val="center"/>
          </w:tcPr>
          <w:p w14:paraId="3F4140EB" w14:textId="77777777" w:rsidR="0093790C" w:rsidRDefault="0093790C">
            <w:pPr>
              <w:spacing w:line="240" w:lineRule="exact"/>
              <w:jc w:val="center"/>
              <w:rPr>
                <w:rFonts w:ascii="Times New Roman" w:hAnsi="Times New Roman"/>
                <w:b/>
                <w:color w:val="000000" w:themeColor="text1"/>
                <w:kern w:val="2"/>
                <w:sz w:val="15"/>
                <w:szCs w:val="15"/>
              </w:rPr>
            </w:pPr>
          </w:p>
        </w:tc>
        <w:tc>
          <w:tcPr>
            <w:tcW w:w="898" w:type="dxa"/>
            <w:tcMar>
              <w:left w:w="11" w:type="dxa"/>
              <w:right w:w="11" w:type="dxa"/>
            </w:tcMar>
            <w:vAlign w:val="center"/>
          </w:tcPr>
          <w:p w14:paraId="3F4140EC" w14:textId="77777777" w:rsidR="0093790C" w:rsidRDefault="0093790C">
            <w:pPr>
              <w:spacing w:line="240" w:lineRule="exact"/>
              <w:jc w:val="center"/>
              <w:rPr>
                <w:rFonts w:ascii="Times New Roman" w:hAnsi="Times New Roman"/>
                <w:b/>
                <w:color w:val="000000" w:themeColor="text1"/>
                <w:kern w:val="2"/>
                <w:sz w:val="15"/>
                <w:szCs w:val="15"/>
              </w:rPr>
            </w:pPr>
          </w:p>
        </w:tc>
        <w:tc>
          <w:tcPr>
            <w:tcW w:w="1346" w:type="dxa"/>
            <w:gridSpan w:val="3"/>
            <w:tcMar>
              <w:top w:w="0" w:type="dxa"/>
              <w:left w:w="11" w:type="dxa"/>
              <w:bottom w:w="0" w:type="dxa"/>
              <w:right w:w="11" w:type="dxa"/>
            </w:tcMar>
            <w:vAlign w:val="center"/>
          </w:tcPr>
          <w:p w14:paraId="3F4140ED" w14:textId="77777777" w:rsidR="0093790C" w:rsidRDefault="0093790C">
            <w:pPr>
              <w:spacing w:line="240" w:lineRule="exact"/>
              <w:jc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3F4140EE" w14:textId="77777777" w:rsidR="0093790C" w:rsidRDefault="0093790C">
            <w:pPr>
              <w:spacing w:line="240" w:lineRule="exact"/>
              <w:jc w:val="center"/>
              <w:rPr>
                <w:rFonts w:ascii="Times New Roman" w:hAnsi="Times New Roman"/>
                <w:b/>
                <w:color w:val="000000" w:themeColor="text1"/>
                <w:kern w:val="2"/>
                <w:sz w:val="15"/>
                <w:szCs w:val="15"/>
              </w:rPr>
            </w:pPr>
          </w:p>
        </w:tc>
      </w:tr>
      <w:tr w:rsidR="0093790C" w14:paraId="3F4140FE" w14:textId="77777777">
        <w:trPr>
          <w:cantSplit/>
          <w:trHeight w:val="283"/>
          <w:jc w:val="center"/>
        </w:trPr>
        <w:tc>
          <w:tcPr>
            <w:tcW w:w="727" w:type="dxa"/>
            <w:vMerge/>
            <w:tcMar>
              <w:left w:w="11" w:type="dxa"/>
              <w:right w:w="11" w:type="dxa"/>
            </w:tcMar>
            <w:vAlign w:val="center"/>
          </w:tcPr>
          <w:p w14:paraId="3F4140F0" w14:textId="77777777" w:rsidR="0093790C" w:rsidRDefault="0093790C">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3F4140F1"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二氧化硫</w:t>
            </w:r>
          </w:p>
        </w:tc>
        <w:tc>
          <w:tcPr>
            <w:tcW w:w="896" w:type="dxa"/>
            <w:gridSpan w:val="2"/>
            <w:tcMar>
              <w:left w:w="11" w:type="dxa"/>
              <w:right w:w="11" w:type="dxa"/>
            </w:tcMar>
            <w:vAlign w:val="center"/>
          </w:tcPr>
          <w:p w14:paraId="3F4140F2" w14:textId="77777777" w:rsidR="0093790C" w:rsidRDefault="0093790C">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3F4140F3" w14:textId="77777777" w:rsidR="0093790C" w:rsidRDefault="0093790C">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3F4140F4" w14:textId="77777777" w:rsidR="0093790C" w:rsidRDefault="0093790C">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F4140F5" w14:textId="77777777" w:rsidR="0093790C" w:rsidRDefault="0093790C">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F4140F6" w14:textId="77777777" w:rsidR="0093790C" w:rsidRDefault="0093790C">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3F4140F7" w14:textId="77777777" w:rsidR="0093790C" w:rsidRDefault="0093790C">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F4140F8" w14:textId="77777777" w:rsidR="0093790C" w:rsidRDefault="0093790C">
            <w:pPr>
              <w:spacing w:line="240" w:lineRule="exact"/>
              <w:jc w:val="center"/>
              <w:rPr>
                <w:rFonts w:ascii="Times New Roman" w:hAnsi="Times New Roman"/>
                <w:b/>
                <w:color w:val="000000" w:themeColor="text1"/>
                <w:kern w:val="2"/>
                <w:sz w:val="15"/>
                <w:szCs w:val="15"/>
              </w:rPr>
            </w:pPr>
          </w:p>
        </w:tc>
        <w:tc>
          <w:tcPr>
            <w:tcW w:w="1439" w:type="dxa"/>
            <w:tcMar>
              <w:left w:w="11" w:type="dxa"/>
              <w:right w:w="11" w:type="dxa"/>
            </w:tcMar>
            <w:vAlign w:val="center"/>
          </w:tcPr>
          <w:p w14:paraId="3F4140F9" w14:textId="77777777" w:rsidR="0093790C" w:rsidRDefault="0093790C">
            <w:pPr>
              <w:spacing w:line="240" w:lineRule="exact"/>
              <w:jc w:val="center"/>
              <w:rPr>
                <w:rFonts w:ascii="Times New Roman" w:hAnsi="Times New Roman"/>
                <w:b/>
                <w:bCs/>
                <w:color w:val="000000" w:themeColor="text1"/>
                <w:sz w:val="15"/>
                <w:szCs w:val="15"/>
              </w:rPr>
            </w:pPr>
          </w:p>
        </w:tc>
        <w:tc>
          <w:tcPr>
            <w:tcW w:w="803" w:type="dxa"/>
            <w:tcMar>
              <w:left w:w="11" w:type="dxa"/>
              <w:right w:w="11" w:type="dxa"/>
            </w:tcMar>
            <w:vAlign w:val="center"/>
          </w:tcPr>
          <w:p w14:paraId="3F4140FA" w14:textId="77777777" w:rsidR="0093790C" w:rsidRDefault="0093790C">
            <w:pPr>
              <w:spacing w:line="240" w:lineRule="exact"/>
              <w:jc w:val="center"/>
              <w:rPr>
                <w:rFonts w:ascii="Times New Roman" w:hAnsi="Times New Roman"/>
                <w:b/>
                <w:bCs/>
                <w:color w:val="000000" w:themeColor="text1"/>
                <w:sz w:val="15"/>
                <w:szCs w:val="15"/>
              </w:rPr>
            </w:pPr>
          </w:p>
        </w:tc>
        <w:tc>
          <w:tcPr>
            <w:tcW w:w="898" w:type="dxa"/>
            <w:tcMar>
              <w:left w:w="11" w:type="dxa"/>
              <w:right w:w="11" w:type="dxa"/>
            </w:tcMar>
            <w:vAlign w:val="center"/>
          </w:tcPr>
          <w:p w14:paraId="3F4140FB" w14:textId="77777777" w:rsidR="0093790C" w:rsidRDefault="0093790C">
            <w:pPr>
              <w:spacing w:line="240" w:lineRule="exact"/>
              <w:jc w:val="center"/>
              <w:rPr>
                <w:rFonts w:ascii="Times New Roman" w:hAnsi="Times New Roman"/>
                <w:b/>
                <w:color w:val="000000" w:themeColor="text1"/>
                <w:kern w:val="2"/>
                <w:sz w:val="15"/>
                <w:szCs w:val="15"/>
              </w:rPr>
            </w:pPr>
          </w:p>
        </w:tc>
        <w:tc>
          <w:tcPr>
            <w:tcW w:w="1346" w:type="dxa"/>
            <w:gridSpan w:val="3"/>
            <w:tcMar>
              <w:top w:w="0" w:type="dxa"/>
              <w:left w:w="11" w:type="dxa"/>
              <w:bottom w:w="0" w:type="dxa"/>
              <w:right w:w="11" w:type="dxa"/>
            </w:tcMar>
            <w:vAlign w:val="center"/>
          </w:tcPr>
          <w:p w14:paraId="3F4140FC" w14:textId="77777777" w:rsidR="0093790C" w:rsidRDefault="0093790C">
            <w:pPr>
              <w:spacing w:line="240" w:lineRule="exact"/>
              <w:jc w:val="center"/>
              <w:rPr>
                <w:rFonts w:ascii="Times New Roman" w:hAnsi="Times New Roman"/>
                <w:b/>
                <w:bCs/>
                <w:color w:val="000000" w:themeColor="text1"/>
                <w:sz w:val="15"/>
                <w:szCs w:val="15"/>
              </w:rPr>
            </w:pPr>
          </w:p>
        </w:tc>
        <w:tc>
          <w:tcPr>
            <w:tcW w:w="932" w:type="dxa"/>
            <w:gridSpan w:val="2"/>
            <w:tcMar>
              <w:top w:w="0" w:type="dxa"/>
              <w:left w:w="11" w:type="dxa"/>
              <w:bottom w:w="0" w:type="dxa"/>
              <w:right w:w="11" w:type="dxa"/>
            </w:tcMar>
            <w:vAlign w:val="center"/>
          </w:tcPr>
          <w:p w14:paraId="3F4140FD" w14:textId="77777777" w:rsidR="0093790C" w:rsidRDefault="0093790C">
            <w:pPr>
              <w:spacing w:line="240" w:lineRule="exact"/>
              <w:jc w:val="center"/>
              <w:rPr>
                <w:rFonts w:ascii="Times New Roman" w:hAnsi="Times New Roman"/>
                <w:b/>
                <w:bCs/>
                <w:color w:val="000000" w:themeColor="text1"/>
                <w:sz w:val="15"/>
                <w:szCs w:val="15"/>
              </w:rPr>
            </w:pPr>
          </w:p>
        </w:tc>
      </w:tr>
      <w:tr w:rsidR="0093790C" w14:paraId="3F41410D" w14:textId="77777777">
        <w:trPr>
          <w:cantSplit/>
          <w:trHeight w:val="283"/>
          <w:jc w:val="center"/>
        </w:trPr>
        <w:tc>
          <w:tcPr>
            <w:tcW w:w="727" w:type="dxa"/>
            <w:vMerge/>
            <w:tcMar>
              <w:left w:w="11" w:type="dxa"/>
              <w:right w:w="11" w:type="dxa"/>
            </w:tcMar>
            <w:vAlign w:val="center"/>
          </w:tcPr>
          <w:p w14:paraId="3F4140FF" w14:textId="77777777" w:rsidR="0093790C" w:rsidRDefault="0093790C">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3F414100"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工业粉尘</w:t>
            </w:r>
          </w:p>
        </w:tc>
        <w:tc>
          <w:tcPr>
            <w:tcW w:w="896" w:type="dxa"/>
            <w:gridSpan w:val="2"/>
            <w:tcMar>
              <w:left w:w="11" w:type="dxa"/>
              <w:right w:w="11" w:type="dxa"/>
            </w:tcMar>
            <w:vAlign w:val="center"/>
          </w:tcPr>
          <w:p w14:paraId="3F414101" w14:textId="6FE60B8F" w:rsidR="0093790C" w:rsidRDefault="006A6889">
            <w:pPr>
              <w:spacing w:line="240" w:lineRule="exact"/>
              <w:jc w:val="center"/>
              <w:rPr>
                <w:rFonts w:ascii="Times New Roman" w:hAnsi="Times New Roman" w:hint="eastAsia"/>
                <w:b/>
                <w:color w:val="000000" w:themeColor="text1"/>
                <w:kern w:val="2"/>
                <w:sz w:val="15"/>
                <w:szCs w:val="15"/>
              </w:rPr>
            </w:pPr>
            <w:r>
              <w:rPr>
                <w:rFonts w:ascii="Times New Roman" w:hAnsi="Times New Roman" w:hint="eastAsia"/>
                <w:b/>
                <w:color w:val="000000" w:themeColor="text1"/>
                <w:kern w:val="2"/>
                <w:sz w:val="15"/>
                <w:szCs w:val="15"/>
              </w:rPr>
              <w:t>0.3052</w:t>
            </w:r>
          </w:p>
        </w:tc>
        <w:tc>
          <w:tcPr>
            <w:tcW w:w="1196" w:type="dxa"/>
            <w:tcMar>
              <w:left w:w="11" w:type="dxa"/>
              <w:right w:w="11" w:type="dxa"/>
            </w:tcMar>
            <w:vAlign w:val="center"/>
          </w:tcPr>
          <w:p w14:paraId="3F414102" w14:textId="77777777" w:rsidR="0093790C" w:rsidRDefault="0093790C">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3F414103" w14:textId="77777777" w:rsidR="0093790C" w:rsidRDefault="0093790C">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F414104" w14:textId="77777777" w:rsidR="0093790C" w:rsidRDefault="0093790C">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F414105" w14:textId="77777777" w:rsidR="0093790C" w:rsidRDefault="0093790C">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3F414106" w14:textId="6CAAAE19" w:rsidR="0093790C" w:rsidRDefault="00A84B83">
            <w:pPr>
              <w:spacing w:line="240" w:lineRule="exact"/>
              <w:jc w:val="center"/>
              <w:rPr>
                <w:rFonts w:ascii="Times New Roman" w:hAnsi="Times New Roman" w:hint="eastAsia"/>
                <w:b/>
                <w:bCs/>
                <w:color w:val="000000" w:themeColor="text1"/>
                <w:sz w:val="15"/>
                <w:szCs w:val="15"/>
              </w:rPr>
            </w:pPr>
            <w:r>
              <w:rPr>
                <w:rFonts w:ascii="Times New Roman" w:hAnsi="Times New Roman" w:hint="eastAsia"/>
                <w:b/>
                <w:bCs/>
                <w:color w:val="000000" w:themeColor="text1"/>
                <w:sz w:val="15"/>
                <w:szCs w:val="15"/>
              </w:rPr>
              <w:t>0.1418</w:t>
            </w:r>
          </w:p>
        </w:tc>
        <w:tc>
          <w:tcPr>
            <w:tcW w:w="1134" w:type="dxa"/>
            <w:tcMar>
              <w:left w:w="11" w:type="dxa"/>
              <w:right w:w="11" w:type="dxa"/>
            </w:tcMar>
            <w:vAlign w:val="center"/>
          </w:tcPr>
          <w:p w14:paraId="3F414107" w14:textId="79183F8A" w:rsidR="0093790C" w:rsidRDefault="00BE67AC">
            <w:pPr>
              <w:spacing w:line="240" w:lineRule="exact"/>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0.0022</w:t>
            </w:r>
          </w:p>
        </w:tc>
        <w:tc>
          <w:tcPr>
            <w:tcW w:w="1439" w:type="dxa"/>
            <w:tcMar>
              <w:left w:w="11" w:type="dxa"/>
              <w:right w:w="11" w:type="dxa"/>
            </w:tcMar>
            <w:vAlign w:val="center"/>
          </w:tcPr>
          <w:p w14:paraId="3F414108" w14:textId="77777777" w:rsidR="0093790C" w:rsidRDefault="0093790C">
            <w:pPr>
              <w:spacing w:line="240" w:lineRule="exact"/>
              <w:jc w:val="center"/>
              <w:rPr>
                <w:rFonts w:ascii="Times New Roman" w:hAnsi="Times New Roman"/>
                <w:b/>
                <w:bCs/>
                <w:color w:val="000000" w:themeColor="text1"/>
                <w:sz w:val="15"/>
                <w:szCs w:val="15"/>
              </w:rPr>
            </w:pPr>
          </w:p>
        </w:tc>
        <w:tc>
          <w:tcPr>
            <w:tcW w:w="803" w:type="dxa"/>
            <w:tcMar>
              <w:left w:w="11" w:type="dxa"/>
              <w:right w:w="11" w:type="dxa"/>
            </w:tcMar>
            <w:vAlign w:val="center"/>
          </w:tcPr>
          <w:p w14:paraId="3F414109" w14:textId="08B3BE2D" w:rsidR="0093790C" w:rsidRDefault="00237382">
            <w:pPr>
              <w:spacing w:line="240" w:lineRule="exact"/>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0.1418</w:t>
            </w:r>
          </w:p>
        </w:tc>
        <w:tc>
          <w:tcPr>
            <w:tcW w:w="898" w:type="dxa"/>
            <w:tcMar>
              <w:left w:w="11" w:type="dxa"/>
              <w:right w:w="11" w:type="dxa"/>
            </w:tcMar>
            <w:vAlign w:val="center"/>
          </w:tcPr>
          <w:p w14:paraId="3F41410A" w14:textId="665CB22A" w:rsidR="0093790C" w:rsidRDefault="00237382">
            <w:pPr>
              <w:spacing w:line="240" w:lineRule="exact"/>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0.3074</w:t>
            </w:r>
          </w:p>
        </w:tc>
        <w:tc>
          <w:tcPr>
            <w:tcW w:w="1346" w:type="dxa"/>
            <w:gridSpan w:val="3"/>
            <w:tcMar>
              <w:top w:w="0" w:type="dxa"/>
              <w:left w:w="11" w:type="dxa"/>
              <w:bottom w:w="0" w:type="dxa"/>
              <w:right w:w="11" w:type="dxa"/>
            </w:tcMar>
            <w:vAlign w:val="center"/>
          </w:tcPr>
          <w:p w14:paraId="3F41410B" w14:textId="77777777" w:rsidR="0093790C" w:rsidRDefault="0093790C">
            <w:pPr>
              <w:spacing w:line="240" w:lineRule="exact"/>
              <w:jc w:val="center"/>
              <w:rPr>
                <w:rFonts w:ascii="Times New Roman" w:hAnsi="Times New Roman"/>
                <w:b/>
                <w:bCs/>
                <w:color w:val="000000" w:themeColor="text1"/>
                <w:sz w:val="15"/>
                <w:szCs w:val="15"/>
              </w:rPr>
            </w:pPr>
          </w:p>
        </w:tc>
        <w:tc>
          <w:tcPr>
            <w:tcW w:w="932" w:type="dxa"/>
            <w:gridSpan w:val="2"/>
            <w:tcMar>
              <w:top w:w="0" w:type="dxa"/>
              <w:left w:w="11" w:type="dxa"/>
              <w:bottom w:w="0" w:type="dxa"/>
              <w:right w:w="11" w:type="dxa"/>
            </w:tcMar>
            <w:vAlign w:val="center"/>
          </w:tcPr>
          <w:p w14:paraId="3F41410C" w14:textId="5BF48A26" w:rsidR="0093790C" w:rsidRDefault="008E2967">
            <w:pPr>
              <w:spacing w:line="240" w:lineRule="exact"/>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+0.1418</w:t>
            </w:r>
          </w:p>
        </w:tc>
      </w:tr>
      <w:tr w:rsidR="0093790C" w14:paraId="3F41411C" w14:textId="77777777">
        <w:trPr>
          <w:cantSplit/>
          <w:trHeight w:val="283"/>
          <w:jc w:val="center"/>
        </w:trPr>
        <w:tc>
          <w:tcPr>
            <w:tcW w:w="727" w:type="dxa"/>
            <w:vMerge/>
            <w:tcMar>
              <w:left w:w="11" w:type="dxa"/>
              <w:right w:w="11" w:type="dxa"/>
            </w:tcMar>
            <w:vAlign w:val="center"/>
          </w:tcPr>
          <w:p w14:paraId="3F41410E" w14:textId="77777777" w:rsidR="0093790C" w:rsidRDefault="0093790C">
            <w:pPr>
              <w:spacing w:line="240" w:lineRule="exact"/>
              <w:jc w:val="center"/>
              <w:rPr>
                <w:rFonts w:ascii="Times New Roman" w:hAnsi="Times New Roman"/>
                <w:b/>
                <w:color w:val="000000" w:themeColor="text1"/>
                <w:spacing w:val="20"/>
                <w:kern w:val="2"/>
                <w:sz w:val="15"/>
                <w:szCs w:val="15"/>
              </w:rPr>
            </w:pPr>
          </w:p>
        </w:tc>
        <w:tc>
          <w:tcPr>
            <w:tcW w:w="2103" w:type="dxa"/>
            <w:gridSpan w:val="2"/>
            <w:tcMar>
              <w:left w:w="11" w:type="dxa"/>
              <w:right w:w="11" w:type="dxa"/>
            </w:tcMar>
            <w:vAlign w:val="center"/>
          </w:tcPr>
          <w:p w14:paraId="3F41410F"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氮氧化物</w:t>
            </w:r>
          </w:p>
        </w:tc>
        <w:tc>
          <w:tcPr>
            <w:tcW w:w="896" w:type="dxa"/>
            <w:gridSpan w:val="2"/>
            <w:tcMar>
              <w:left w:w="11" w:type="dxa"/>
              <w:right w:w="11" w:type="dxa"/>
            </w:tcMar>
            <w:vAlign w:val="center"/>
          </w:tcPr>
          <w:p w14:paraId="3F414110" w14:textId="77777777" w:rsidR="0093790C" w:rsidRDefault="0093790C">
            <w:pPr>
              <w:spacing w:line="240" w:lineRule="exact"/>
              <w:jc w:val="center"/>
              <w:rPr>
                <w:rFonts w:ascii="Times New Roman" w:hAnsi="Times New Roman"/>
                <w:b/>
                <w:color w:val="000000" w:themeColor="text1"/>
                <w:kern w:val="2"/>
                <w:sz w:val="15"/>
                <w:szCs w:val="15"/>
              </w:rPr>
            </w:pPr>
          </w:p>
        </w:tc>
        <w:tc>
          <w:tcPr>
            <w:tcW w:w="1196" w:type="dxa"/>
            <w:tcMar>
              <w:left w:w="11" w:type="dxa"/>
              <w:right w:w="11" w:type="dxa"/>
            </w:tcMar>
            <w:vAlign w:val="center"/>
          </w:tcPr>
          <w:p w14:paraId="3F414111" w14:textId="77777777" w:rsidR="0093790C" w:rsidRDefault="0093790C">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3F414112" w14:textId="77777777" w:rsidR="0093790C" w:rsidRDefault="0093790C">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F414113" w14:textId="77777777" w:rsidR="0093790C" w:rsidRDefault="0093790C">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3F414114" w14:textId="77777777" w:rsidR="0093790C" w:rsidRDefault="0093790C">
            <w:pPr>
              <w:spacing w:line="240" w:lineRule="exact"/>
              <w:jc w:val="center"/>
              <w:rPr>
                <w:rFonts w:ascii="Times New Roman" w:hAnsi="Times New Roman"/>
                <w:b/>
                <w:color w:val="000000" w:themeColor="text1"/>
                <w:kern w:val="2"/>
                <w:sz w:val="15"/>
                <w:szCs w:val="15"/>
              </w:rPr>
            </w:pPr>
          </w:p>
        </w:tc>
        <w:tc>
          <w:tcPr>
            <w:tcW w:w="993" w:type="dxa"/>
            <w:tcMar>
              <w:left w:w="11" w:type="dxa"/>
              <w:right w:w="11" w:type="dxa"/>
            </w:tcMar>
            <w:vAlign w:val="center"/>
          </w:tcPr>
          <w:p w14:paraId="3F414115" w14:textId="77777777" w:rsidR="0093790C" w:rsidRDefault="0093790C">
            <w:pPr>
              <w:spacing w:line="240" w:lineRule="exact"/>
              <w:jc w:val="center"/>
              <w:rPr>
                <w:rFonts w:ascii="Times New Roman" w:hAnsi="Times New Roman"/>
                <w:b/>
                <w:color w:val="000000" w:themeColor="text1"/>
                <w:kern w:val="2"/>
                <w:sz w:val="15"/>
                <w:szCs w:val="15"/>
              </w:rPr>
            </w:pPr>
          </w:p>
        </w:tc>
        <w:tc>
          <w:tcPr>
            <w:tcW w:w="1134" w:type="dxa"/>
            <w:tcMar>
              <w:left w:w="11" w:type="dxa"/>
              <w:right w:w="11" w:type="dxa"/>
            </w:tcMar>
            <w:vAlign w:val="center"/>
          </w:tcPr>
          <w:p w14:paraId="3F414116" w14:textId="77777777" w:rsidR="0093790C" w:rsidRDefault="0093790C">
            <w:pPr>
              <w:spacing w:line="240" w:lineRule="exact"/>
              <w:jc w:val="center"/>
              <w:rPr>
                <w:rFonts w:ascii="Times New Roman" w:hAnsi="Times New Roman"/>
                <w:b/>
                <w:color w:val="000000" w:themeColor="text1"/>
                <w:kern w:val="2"/>
                <w:sz w:val="15"/>
                <w:szCs w:val="15"/>
              </w:rPr>
            </w:pPr>
          </w:p>
        </w:tc>
        <w:tc>
          <w:tcPr>
            <w:tcW w:w="1439" w:type="dxa"/>
            <w:tcMar>
              <w:left w:w="11" w:type="dxa"/>
              <w:right w:w="11" w:type="dxa"/>
            </w:tcMar>
            <w:vAlign w:val="center"/>
          </w:tcPr>
          <w:p w14:paraId="3F414117" w14:textId="77777777" w:rsidR="0093790C" w:rsidRDefault="0093790C">
            <w:pPr>
              <w:spacing w:line="240" w:lineRule="exact"/>
              <w:jc w:val="center"/>
              <w:rPr>
                <w:rFonts w:ascii="Times New Roman" w:hAnsi="Times New Roman"/>
                <w:b/>
                <w:color w:val="000000" w:themeColor="text1"/>
                <w:kern w:val="2"/>
                <w:sz w:val="15"/>
                <w:szCs w:val="15"/>
              </w:rPr>
            </w:pPr>
          </w:p>
        </w:tc>
        <w:tc>
          <w:tcPr>
            <w:tcW w:w="803" w:type="dxa"/>
            <w:tcMar>
              <w:left w:w="11" w:type="dxa"/>
              <w:right w:w="11" w:type="dxa"/>
            </w:tcMar>
            <w:vAlign w:val="center"/>
          </w:tcPr>
          <w:p w14:paraId="3F414118" w14:textId="77777777" w:rsidR="0093790C" w:rsidRDefault="0093790C">
            <w:pPr>
              <w:spacing w:line="240" w:lineRule="exact"/>
              <w:jc w:val="center"/>
              <w:rPr>
                <w:rFonts w:ascii="Times New Roman" w:hAnsi="Times New Roman"/>
                <w:b/>
                <w:color w:val="000000" w:themeColor="text1"/>
                <w:kern w:val="2"/>
                <w:sz w:val="15"/>
                <w:szCs w:val="15"/>
              </w:rPr>
            </w:pPr>
          </w:p>
        </w:tc>
        <w:tc>
          <w:tcPr>
            <w:tcW w:w="898" w:type="dxa"/>
            <w:tcMar>
              <w:left w:w="11" w:type="dxa"/>
              <w:right w:w="11" w:type="dxa"/>
            </w:tcMar>
            <w:vAlign w:val="center"/>
          </w:tcPr>
          <w:p w14:paraId="3F414119" w14:textId="77777777" w:rsidR="0093790C" w:rsidRDefault="0093790C">
            <w:pPr>
              <w:spacing w:line="240" w:lineRule="exact"/>
              <w:jc w:val="center"/>
              <w:rPr>
                <w:rFonts w:ascii="Times New Roman" w:hAnsi="Times New Roman"/>
                <w:b/>
                <w:color w:val="000000" w:themeColor="text1"/>
                <w:kern w:val="2"/>
                <w:sz w:val="15"/>
                <w:szCs w:val="15"/>
              </w:rPr>
            </w:pPr>
          </w:p>
        </w:tc>
        <w:tc>
          <w:tcPr>
            <w:tcW w:w="1346" w:type="dxa"/>
            <w:gridSpan w:val="3"/>
            <w:tcMar>
              <w:top w:w="0" w:type="dxa"/>
              <w:left w:w="11" w:type="dxa"/>
              <w:bottom w:w="0" w:type="dxa"/>
              <w:right w:w="11" w:type="dxa"/>
            </w:tcMar>
            <w:vAlign w:val="center"/>
          </w:tcPr>
          <w:p w14:paraId="3F41411A" w14:textId="77777777" w:rsidR="0093790C" w:rsidRDefault="0093790C">
            <w:pPr>
              <w:spacing w:line="240" w:lineRule="exact"/>
              <w:jc w:val="center"/>
              <w:textAlignment w:val="center"/>
              <w:rPr>
                <w:rFonts w:ascii="Times New Roman" w:hAnsi="Times New Roman"/>
                <w:b/>
                <w:color w:val="000000" w:themeColor="text1"/>
                <w:kern w:val="2"/>
                <w:sz w:val="15"/>
                <w:szCs w:val="15"/>
              </w:rPr>
            </w:pPr>
          </w:p>
        </w:tc>
        <w:tc>
          <w:tcPr>
            <w:tcW w:w="932" w:type="dxa"/>
            <w:gridSpan w:val="2"/>
            <w:tcMar>
              <w:top w:w="0" w:type="dxa"/>
              <w:left w:w="11" w:type="dxa"/>
              <w:bottom w:w="0" w:type="dxa"/>
              <w:right w:w="11" w:type="dxa"/>
            </w:tcMar>
            <w:vAlign w:val="center"/>
          </w:tcPr>
          <w:p w14:paraId="3F41411B" w14:textId="77777777" w:rsidR="0093790C" w:rsidRDefault="0093790C">
            <w:pPr>
              <w:spacing w:line="240" w:lineRule="exact"/>
              <w:jc w:val="center"/>
              <w:rPr>
                <w:rFonts w:ascii="Times New Roman" w:hAnsi="Times New Roman"/>
                <w:b/>
                <w:color w:val="000000" w:themeColor="text1"/>
                <w:kern w:val="2"/>
                <w:sz w:val="15"/>
                <w:szCs w:val="15"/>
              </w:rPr>
            </w:pPr>
          </w:p>
        </w:tc>
      </w:tr>
      <w:tr w:rsidR="0093790C" w14:paraId="3F41412C" w14:textId="77777777">
        <w:trPr>
          <w:cantSplit/>
          <w:trHeight w:val="296"/>
          <w:jc w:val="center"/>
        </w:trPr>
        <w:tc>
          <w:tcPr>
            <w:tcW w:w="727" w:type="dxa"/>
            <w:vMerge/>
            <w:tcMar>
              <w:left w:w="11" w:type="dxa"/>
              <w:right w:w="11" w:type="dxa"/>
            </w:tcMar>
            <w:vAlign w:val="center"/>
          </w:tcPr>
          <w:p w14:paraId="3F41411D" w14:textId="77777777" w:rsidR="0093790C" w:rsidRDefault="0093790C">
            <w:pPr>
              <w:spacing w:line="240" w:lineRule="exact"/>
              <w:jc w:val="center"/>
              <w:rPr>
                <w:rFonts w:ascii="Times New Roman" w:hAnsi="Times New Roman"/>
                <w:b/>
                <w:color w:val="000000" w:themeColor="text1"/>
                <w:spacing w:val="20"/>
                <w:kern w:val="2"/>
                <w:sz w:val="15"/>
                <w:szCs w:val="15"/>
              </w:rPr>
            </w:pPr>
          </w:p>
        </w:tc>
        <w:tc>
          <w:tcPr>
            <w:tcW w:w="1494" w:type="dxa"/>
            <w:tcMar>
              <w:left w:w="11" w:type="dxa"/>
              <w:right w:w="11" w:type="dxa"/>
            </w:tcMar>
            <w:vAlign w:val="center"/>
          </w:tcPr>
          <w:p w14:paraId="3F41411E" w14:textId="77777777" w:rsidR="0093790C" w:rsidRDefault="00071A84">
            <w:pPr>
              <w:spacing w:line="240" w:lineRule="exact"/>
              <w:jc w:val="center"/>
              <w:rPr>
                <w:rFonts w:ascii="Times New Roman" w:hAnsi="Times New Roman"/>
                <w:b/>
                <w:color w:val="000000" w:themeColor="text1"/>
                <w:spacing w:val="-6"/>
                <w:kern w:val="2"/>
                <w:sz w:val="15"/>
                <w:szCs w:val="15"/>
              </w:rPr>
            </w:pPr>
            <w:r>
              <w:rPr>
                <w:rFonts w:ascii="Times New Roman" w:hAnsi="Times New Roman"/>
                <w:b/>
                <w:color w:val="000000" w:themeColor="text1"/>
                <w:spacing w:val="-6"/>
                <w:kern w:val="2"/>
                <w:sz w:val="15"/>
                <w:szCs w:val="15"/>
              </w:rPr>
              <w:t>与项目有关的其他特征污染物</w:t>
            </w:r>
          </w:p>
        </w:tc>
        <w:tc>
          <w:tcPr>
            <w:tcW w:w="609" w:type="dxa"/>
            <w:tcMar>
              <w:left w:w="11" w:type="dxa"/>
              <w:right w:w="11" w:type="dxa"/>
            </w:tcMar>
            <w:vAlign w:val="center"/>
          </w:tcPr>
          <w:p w14:paraId="3F41411F" w14:textId="77777777" w:rsidR="0093790C" w:rsidRDefault="00071A84">
            <w:pPr>
              <w:spacing w:line="240" w:lineRule="exact"/>
              <w:jc w:val="center"/>
              <w:rPr>
                <w:rFonts w:ascii="Times New Roman" w:hAnsi="Times New Roman"/>
                <w:b/>
                <w:color w:val="000000" w:themeColor="text1"/>
                <w:kern w:val="2"/>
                <w:sz w:val="15"/>
                <w:szCs w:val="15"/>
              </w:rPr>
            </w:pPr>
            <w:r>
              <w:rPr>
                <w:rFonts w:ascii="Times New Roman" w:hAnsi="Times New Roman"/>
                <w:b/>
                <w:color w:val="000000" w:themeColor="text1"/>
                <w:kern w:val="2"/>
                <w:sz w:val="15"/>
                <w:szCs w:val="15"/>
              </w:rPr>
              <w:t>VOCs</w:t>
            </w:r>
          </w:p>
        </w:tc>
        <w:tc>
          <w:tcPr>
            <w:tcW w:w="896" w:type="dxa"/>
            <w:gridSpan w:val="2"/>
            <w:tcMar>
              <w:left w:w="11" w:type="dxa"/>
              <w:right w:w="11" w:type="dxa"/>
            </w:tcMar>
            <w:vAlign w:val="center"/>
          </w:tcPr>
          <w:p w14:paraId="3F414120" w14:textId="67565C84" w:rsidR="0093790C" w:rsidRDefault="006A6889">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w:t>
            </w:r>
          </w:p>
        </w:tc>
        <w:tc>
          <w:tcPr>
            <w:tcW w:w="1196" w:type="dxa"/>
            <w:tcMar>
              <w:left w:w="11" w:type="dxa"/>
              <w:right w:w="11" w:type="dxa"/>
            </w:tcMar>
            <w:vAlign w:val="center"/>
          </w:tcPr>
          <w:p w14:paraId="3F414121" w14:textId="77777777" w:rsidR="0093790C" w:rsidRDefault="0093790C">
            <w:pPr>
              <w:spacing w:line="240" w:lineRule="exact"/>
              <w:jc w:val="center"/>
              <w:rPr>
                <w:rFonts w:ascii="Times New Roman" w:hAnsi="Times New Roman"/>
                <w:b/>
                <w:color w:val="000000" w:themeColor="text1"/>
                <w:kern w:val="2"/>
                <w:sz w:val="15"/>
                <w:szCs w:val="15"/>
              </w:rPr>
            </w:pPr>
          </w:p>
        </w:tc>
        <w:tc>
          <w:tcPr>
            <w:tcW w:w="1141" w:type="dxa"/>
            <w:gridSpan w:val="2"/>
            <w:tcMar>
              <w:left w:w="11" w:type="dxa"/>
              <w:right w:w="11" w:type="dxa"/>
            </w:tcMar>
            <w:vAlign w:val="center"/>
          </w:tcPr>
          <w:p w14:paraId="3F414122" w14:textId="77777777" w:rsidR="0093790C" w:rsidRDefault="0093790C">
            <w:pPr>
              <w:spacing w:line="240" w:lineRule="exact"/>
              <w:jc w:val="center"/>
              <w:rPr>
                <w:rFonts w:ascii="Times New Roman" w:hAnsi="Times New Roman"/>
                <w:b/>
                <w:color w:val="000000" w:themeColor="text1"/>
                <w:kern w:val="2"/>
                <w:sz w:val="15"/>
                <w:szCs w:val="15"/>
              </w:rPr>
            </w:pPr>
          </w:p>
        </w:tc>
        <w:tc>
          <w:tcPr>
            <w:tcW w:w="1134" w:type="dxa"/>
            <w:gridSpan w:val="2"/>
            <w:tcMar>
              <w:left w:w="11" w:type="dxa"/>
              <w:right w:w="11" w:type="dxa"/>
            </w:tcMar>
            <w:vAlign w:val="center"/>
          </w:tcPr>
          <w:p w14:paraId="3F414123" w14:textId="77777777" w:rsidR="0093790C" w:rsidRDefault="0093790C">
            <w:pPr>
              <w:spacing w:line="240" w:lineRule="exact"/>
              <w:jc w:val="center"/>
              <w:rPr>
                <w:rFonts w:ascii="Times New Roman" w:hAnsi="Times New Roman"/>
                <w:b/>
                <w:bCs/>
                <w:color w:val="000000" w:themeColor="text1"/>
                <w:sz w:val="15"/>
                <w:szCs w:val="15"/>
              </w:rPr>
            </w:pPr>
          </w:p>
        </w:tc>
        <w:tc>
          <w:tcPr>
            <w:tcW w:w="1134" w:type="dxa"/>
            <w:tcMar>
              <w:left w:w="11" w:type="dxa"/>
              <w:right w:w="11" w:type="dxa"/>
            </w:tcMar>
            <w:vAlign w:val="center"/>
          </w:tcPr>
          <w:p w14:paraId="3F414124" w14:textId="77777777" w:rsidR="0093790C" w:rsidRDefault="0093790C">
            <w:pPr>
              <w:spacing w:line="240" w:lineRule="exact"/>
              <w:jc w:val="center"/>
              <w:rPr>
                <w:rFonts w:ascii="Times New Roman" w:hAnsi="Times New Roman"/>
                <w:b/>
                <w:bCs/>
                <w:color w:val="000000" w:themeColor="text1"/>
                <w:sz w:val="15"/>
                <w:szCs w:val="15"/>
              </w:rPr>
            </w:pPr>
          </w:p>
        </w:tc>
        <w:tc>
          <w:tcPr>
            <w:tcW w:w="993" w:type="dxa"/>
            <w:tcMar>
              <w:left w:w="11" w:type="dxa"/>
              <w:right w:w="11" w:type="dxa"/>
            </w:tcMar>
            <w:vAlign w:val="center"/>
          </w:tcPr>
          <w:p w14:paraId="3F414125" w14:textId="1AB390B9" w:rsidR="0093790C" w:rsidRDefault="00BE67AC">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0.0284</w:t>
            </w:r>
          </w:p>
        </w:tc>
        <w:tc>
          <w:tcPr>
            <w:tcW w:w="1134" w:type="dxa"/>
            <w:tcMar>
              <w:left w:w="11" w:type="dxa"/>
              <w:right w:w="11" w:type="dxa"/>
            </w:tcMar>
            <w:vAlign w:val="center"/>
          </w:tcPr>
          <w:p w14:paraId="3F414126" w14:textId="6D364125" w:rsidR="0093790C" w:rsidRDefault="00BE67AC">
            <w:pPr>
              <w:spacing w:line="240" w:lineRule="exact"/>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0.078</w:t>
            </w:r>
          </w:p>
        </w:tc>
        <w:tc>
          <w:tcPr>
            <w:tcW w:w="1439" w:type="dxa"/>
            <w:tcMar>
              <w:left w:w="11" w:type="dxa"/>
              <w:right w:w="11" w:type="dxa"/>
            </w:tcMar>
            <w:vAlign w:val="center"/>
          </w:tcPr>
          <w:p w14:paraId="3F414127" w14:textId="77777777" w:rsidR="0093790C" w:rsidRDefault="0093790C">
            <w:pPr>
              <w:spacing w:line="240" w:lineRule="exact"/>
              <w:jc w:val="center"/>
              <w:rPr>
                <w:rFonts w:ascii="Times New Roman" w:hAnsi="Times New Roman"/>
                <w:b/>
                <w:bCs/>
                <w:color w:val="000000" w:themeColor="text1"/>
                <w:sz w:val="15"/>
                <w:szCs w:val="15"/>
              </w:rPr>
            </w:pPr>
          </w:p>
        </w:tc>
        <w:tc>
          <w:tcPr>
            <w:tcW w:w="803" w:type="dxa"/>
            <w:tcMar>
              <w:left w:w="11" w:type="dxa"/>
              <w:right w:w="11" w:type="dxa"/>
            </w:tcMar>
            <w:vAlign w:val="center"/>
          </w:tcPr>
          <w:p w14:paraId="3F414128" w14:textId="08E1822D" w:rsidR="0093790C" w:rsidRDefault="00237382">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0.0284</w:t>
            </w:r>
          </w:p>
        </w:tc>
        <w:tc>
          <w:tcPr>
            <w:tcW w:w="898" w:type="dxa"/>
            <w:tcMar>
              <w:left w:w="11" w:type="dxa"/>
              <w:right w:w="11" w:type="dxa"/>
            </w:tcMar>
            <w:vAlign w:val="center"/>
          </w:tcPr>
          <w:p w14:paraId="3F414129" w14:textId="09B594D3" w:rsidR="0093790C" w:rsidRDefault="008B2C7F">
            <w:pPr>
              <w:spacing w:line="240" w:lineRule="exact"/>
              <w:jc w:val="center"/>
              <w:rPr>
                <w:rFonts w:ascii="Times New Roman" w:hAnsi="Times New Roman"/>
                <w:b/>
                <w:bCs/>
                <w:color w:val="000000" w:themeColor="text1"/>
                <w:sz w:val="15"/>
                <w:szCs w:val="15"/>
              </w:rPr>
            </w:pPr>
            <w:r>
              <w:rPr>
                <w:rFonts w:ascii="Times New Roman" w:hAnsi="Times New Roman" w:hint="eastAsia"/>
                <w:b/>
                <w:bCs/>
                <w:color w:val="000000" w:themeColor="text1"/>
                <w:sz w:val="15"/>
                <w:szCs w:val="15"/>
              </w:rPr>
              <w:t>0.078</w:t>
            </w:r>
          </w:p>
        </w:tc>
        <w:tc>
          <w:tcPr>
            <w:tcW w:w="1346" w:type="dxa"/>
            <w:gridSpan w:val="3"/>
            <w:tcMar>
              <w:top w:w="0" w:type="dxa"/>
              <w:left w:w="11" w:type="dxa"/>
              <w:bottom w:w="0" w:type="dxa"/>
              <w:right w:w="11" w:type="dxa"/>
            </w:tcMar>
            <w:vAlign w:val="center"/>
          </w:tcPr>
          <w:p w14:paraId="3F41412A" w14:textId="77777777" w:rsidR="0093790C" w:rsidRDefault="0093790C">
            <w:pPr>
              <w:spacing w:line="240" w:lineRule="exact"/>
              <w:jc w:val="center"/>
              <w:rPr>
                <w:rFonts w:ascii="Times New Roman" w:hAnsi="Times New Roman"/>
                <w:b/>
                <w:bCs/>
                <w:color w:val="000000" w:themeColor="text1"/>
                <w:sz w:val="15"/>
                <w:szCs w:val="15"/>
              </w:rPr>
            </w:pPr>
          </w:p>
        </w:tc>
        <w:tc>
          <w:tcPr>
            <w:tcW w:w="932" w:type="dxa"/>
            <w:gridSpan w:val="2"/>
            <w:tcMar>
              <w:top w:w="0" w:type="dxa"/>
              <w:left w:w="11" w:type="dxa"/>
              <w:bottom w:w="0" w:type="dxa"/>
              <w:right w:w="11" w:type="dxa"/>
            </w:tcMar>
            <w:vAlign w:val="center"/>
          </w:tcPr>
          <w:p w14:paraId="3F41412B" w14:textId="140A53E0" w:rsidR="0093790C" w:rsidRDefault="008E2967">
            <w:pPr>
              <w:spacing w:line="240" w:lineRule="exact"/>
              <w:jc w:val="center"/>
              <w:rPr>
                <w:rFonts w:ascii="Times New Roman" w:hAnsi="Times New Roman"/>
                <w:b/>
                <w:color w:val="000000" w:themeColor="text1"/>
                <w:kern w:val="2"/>
                <w:sz w:val="15"/>
                <w:szCs w:val="15"/>
              </w:rPr>
            </w:pPr>
            <w:r>
              <w:rPr>
                <w:rFonts w:ascii="Times New Roman" w:hAnsi="Times New Roman" w:hint="eastAsia"/>
                <w:b/>
                <w:color w:val="000000" w:themeColor="text1"/>
                <w:kern w:val="2"/>
                <w:sz w:val="15"/>
                <w:szCs w:val="15"/>
              </w:rPr>
              <w:t>+0.0284</w:t>
            </w:r>
          </w:p>
        </w:tc>
      </w:tr>
    </w:tbl>
    <w:p w14:paraId="3F41412D" w14:textId="77777777" w:rsidR="0093790C" w:rsidRDefault="0093790C">
      <w:pPr>
        <w:spacing w:line="240" w:lineRule="exact"/>
        <w:rPr>
          <w:rFonts w:ascii="Times New Roman" w:eastAsia="宋体" w:hAnsi="Times New Roman"/>
          <w:color w:val="000000" w:themeColor="text1"/>
          <w:sz w:val="21"/>
          <w:szCs w:val="21"/>
        </w:rPr>
      </w:pPr>
    </w:p>
    <w:sectPr w:rsidR="0093790C">
      <w:pgSz w:w="16838" w:h="11906" w:orient="landscape"/>
      <w:pgMar w:top="1531" w:right="1440" w:bottom="1531"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55D5BB" w14:textId="77777777" w:rsidR="00340A05" w:rsidRDefault="00340A05">
      <w:r>
        <w:separator/>
      </w:r>
    </w:p>
  </w:endnote>
  <w:endnote w:type="continuationSeparator" w:id="0">
    <w:p w14:paraId="7A689CB2" w14:textId="77777777" w:rsidR="00340A05" w:rsidRDefault="00340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altName w:val="仿宋"/>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200247B" w:usb2="00000009" w:usb3="00000000" w:csb0="000001FF" w:csb1="00000000"/>
  </w:font>
  <w:font w:name="华文新魏">
    <w:panose1 w:val="02010800040101010101"/>
    <w:charset w:val="86"/>
    <w:family w:val="auto"/>
    <w:pitch w:val="variable"/>
    <w:sig w:usb0="00000001" w:usb1="080F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Wingdings 2">
    <w:panose1 w:val="050201020105070707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14133" w14:textId="77777777" w:rsidR="0093790C" w:rsidRDefault="0093790C">
    <w:pPr>
      <w:pStyle w:val="ae"/>
      <w:ind w:right="360" w:firstLine="36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414134" w14:textId="77777777" w:rsidR="0093790C" w:rsidRDefault="00071A84">
    <w:pPr>
      <w:pStyle w:val="ae"/>
      <w:ind w:firstLine="420"/>
      <w:jc w:val="center"/>
    </w:pPr>
    <w:r>
      <w:rPr>
        <w:rFonts w:ascii="Times New Roman" w:hAnsi="Times New Roman"/>
        <w:sz w:val="21"/>
        <w:szCs w:val="21"/>
      </w:rPr>
      <w:fldChar w:fldCharType="begin"/>
    </w:r>
    <w:r>
      <w:rPr>
        <w:rFonts w:ascii="Times New Roman" w:hAnsi="Times New Roman"/>
        <w:sz w:val="21"/>
        <w:szCs w:val="21"/>
      </w:rPr>
      <w:instrText xml:space="preserve"> PAGE   \* MERGEFORMAT </w:instrText>
    </w:r>
    <w:r>
      <w:rPr>
        <w:rFonts w:ascii="Times New Roman" w:hAnsi="Times New Roman"/>
        <w:sz w:val="21"/>
        <w:szCs w:val="21"/>
      </w:rPr>
      <w:fldChar w:fldCharType="separate"/>
    </w:r>
    <w:r>
      <w:rPr>
        <w:rFonts w:ascii="Times New Roman" w:hAnsi="Times New Roman"/>
        <w:sz w:val="21"/>
        <w:szCs w:val="21"/>
        <w:lang w:val="zh-CN"/>
      </w:rPr>
      <w:t>25</w:t>
    </w:r>
    <w:r>
      <w:rPr>
        <w:rFonts w:ascii="Times New Roman" w:hAnsi="Times New Roman"/>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78D5A2" w14:textId="77777777" w:rsidR="00340A05" w:rsidRDefault="00340A05">
      <w:r>
        <w:separator/>
      </w:r>
    </w:p>
  </w:footnote>
  <w:footnote w:type="continuationSeparator" w:id="0">
    <w:p w14:paraId="1764ED6B" w14:textId="77777777" w:rsidR="00340A05" w:rsidRDefault="00340A0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isplayBackgroundShape/>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1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cyMzlmODZiOWFlY2ZjZWNkNmZhNmYxZThlNWNiYTQifQ=="/>
  </w:docVars>
  <w:rsids>
    <w:rsidRoot w:val="005529B9"/>
    <w:rsid w:val="0000059A"/>
    <w:rsid w:val="00000EB5"/>
    <w:rsid w:val="00000FBC"/>
    <w:rsid w:val="000014B1"/>
    <w:rsid w:val="00001962"/>
    <w:rsid w:val="00001E9E"/>
    <w:rsid w:val="00002494"/>
    <w:rsid w:val="0000339E"/>
    <w:rsid w:val="00003567"/>
    <w:rsid w:val="00004072"/>
    <w:rsid w:val="00004D43"/>
    <w:rsid w:val="00005E4E"/>
    <w:rsid w:val="000060C5"/>
    <w:rsid w:val="000062D2"/>
    <w:rsid w:val="000063DB"/>
    <w:rsid w:val="0000662D"/>
    <w:rsid w:val="0000668C"/>
    <w:rsid w:val="00006995"/>
    <w:rsid w:val="00006D2F"/>
    <w:rsid w:val="00007646"/>
    <w:rsid w:val="000103B4"/>
    <w:rsid w:val="000108A1"/>
    <w:rsid w:val="00010AA8"/>
    <w:rsid w:val="00011CCB"/>
    <w:rsid w:val="0001257A"/>
    <w:rsid w:val="00012850"/>
    <w:rsid w:val="0001481F"/>
    <w:rsid w:val="00014AA6"/>
    <w:rsid w:val="00014E2F"/>
    <w:rsid w:val="00015DDB"/>
    <w:rsid w:val="00016827"/>
    <w:rsid w:val="00016925"/>
    <w:rsid w:val="00016BFE"/>
    <w:rsid w:val="00016EB4"/>
    <w:rsid w:val="0001702F"/>
    <w:rsid w:val="00017990"/>
    <w:rsid w:val="00017E16"/>
    <w:rsid w:val="000205CB"/>
    <w:rsid w:val="00020B64"/>
    <w:rsid w:val="000210EC"/>
    <w:rsid w:val="000213F0"/>
    <w:rsid w:val="000216FC"/>
    <w:rsid w:val="00021C61"/>
    <w:rsid w:val="00023B9B"/>
    <w:rsid w:val="00025C8C"/>
    <w:rsid w:val="0002602B"/>
    <w:rsid w:val="00027824"/>
    <w:rsid w:val="0003043A"/>
    <w:rsid w:val="000309FA"/>
    <w:rsid w:val="00031135"/>
    <w:rsid w:val="000312F2"/>
    <w:rsid w:val="00031720"/>
    <w:rsid w:val="000317FE"/>
    <w:rsid w:val="00032A86"/>
    <w:rsid w:val="000333A8"/>
    <w:rsid w:val="000333EA"/>
    <w:rsid w:val="0003381E"/>
    <w:rsid w:val="00033843"/>
    <w:rsid w:val="00033D65"/>
    <w:rsid w:val="00034EE3"/>
    <w:rsid w:val="000370C3"/>
    <w:rsid w:val="00041007"/>
    <w:rsid w:val="000413F8"/>
    <w:rsid w:val="00041AB4"/>
    <w:rsid w:val="00041D74"/>
    <w:rsid w:val="000424ED"/>
    <w:rsid w:val="0004344A"/>
    <w:rsid w:val="00043482"/>
    <w:rsid w:val="00043703"/>
    <w:rsid w:val="000441F5"/>
    <w:rsid w:val="00044B50"/>
    <w:rsid w:val="00044D94"/>
    <w:rsid w:val="00044DE7"/>
    <w:rsid w:val="00044EFD"/>
    <w:rsid w:val="00045556"/>
    <w:rsid w:val="000457EA"/>
    <w:rsid w:val="00045AC1"/>
    <w:rsid w:val="00045CE6"/>
    <w:rsid w:val="00045E09"/>
    <w:rsid w:val="00045E54"/>
    <w:rsid w:val="00046AF3"/>
    <w:rsid w:val="00047905"/>
    <w:rsid w:val="00047CA7"/>
    <w:rsid w:val="00047F6A"/>
    <w:rsid w:val="0005031D"/>
    <w:rsid w:val="0005036F"/>
    <w:rsid w:val="00050A02"/>
    <w:rsid w:val="00050A35"/>
    <w:rsid w:val="00051044"/>
    <w:rsid w:val="0005105C"/>
    <w:rsid w:val="0005154E"/>
    <w:rsid w:val="00052055"/>
    <w:rsid w:val="00052413"/>
    <w:rsid w:val="0005278F"/>
    <w:rsid w:val="00052839"/>
    <w:rsid w:val="00052CB5"/>
    <w:rsid w:val="00053425"/>
    <w:rsid w:val="000534C2"/>
    <w:rsid w:val="00055108"/>
    <w:rsid w:val="00055AA9"/>
    <w:rsid w:val="00055B63"/>
    <w:rsid w:val="00056AA3"/>
    <w:rsid w:val="00056F2B"/>
    <w:rsid w:val="00056FC4"/>
    <w:rsid w:val="000570CC"/>
    <w:rsid w:val="000570EE"/>
    <w:rsid w:val="00057126"/>
    <w:rsid w:val="00060766"/>
    <w:rsid w:val="00060B57"/>
    <w:rsid w:val="00061599"/>
    <w:rsid w:val="000617D8"/>
    <w:rsid w:val="00062BE8"/>
    <w:rsid w:val="00063003"/>
    <w:rsid w:val="00063BA3"/>
    <w:rsid w:val="00064464"/>
    <w:rsid w:val="0006446F"/>
    <w:rsid w:val="000649BF"/>
    <w:rsid w:val="00064B68"/>
    <w:rsid w:val="00064D6E"/>
    <w:rsid w:val="0006518A"/>
    <w:rsid w:val="000651C7"/>
    <w:rsid w:val="0006526C"/>
    <w:rsid w:val="00066739"/>
    <w:rsid w:val="00066AE6"/>
    <w:rsid w:val="00067038"/>
    <w:rsid w:val="00067DE8"/>
    <w:rsid w:val="00067F57"/>
    <w:rsid w:val="0007004A"/>
    <w:rsid w:val="0007023F"/>
    <w:rsid w:val="000705EE"/>
    <w:rsid w:val="00070AE7"/>
    <w:rsid w:val="00070B5A"/>
    <w:rsid w:val="0007129B"/>
    <w:rsid w:val="00071A84"/>
    <w:rsid w:val="00073870"/>
    <w:rsid w:val="0007416A"/>
    <w:rsid w:val="0007467E"/>
    <w:rsid w:val="0007491A"/>
    <w:rsid w:val="00074DD1"/>
    <w:rsid w:val="000750AA"/>
    <w:rsid w:val="00076049"/>
    <w:rsid w:val="0007648E"/>
    <w:rsid w:val="0007687A"/>
    <w:rsid w:val="00077819"/>
    <w:rsid w:val="0007782D"/>
    <w:rsid w:val="00077E22"/>
    <w:rsid w:val="000802F4"/>
    <w:rsid w:val="0008118C"/>
    <w:rsid w:val="0008137D"/>
    <w:rsid w:val="000818B3"/>
    <w:rsid w:val="00081DB0"/>
    <w:rsid w:val="000820DC"/>
    <w:rsid w:val="00083598"/>
    <w:rsid w:val="00083791"/>
    <w:rsid w:val="00083E3A"/>
    <w:rsid w:val="00084407"/>
    <w:rsid w:val="00084AC0"/>
    <w:rsid w:val="00084B39"/>
    <w:rsid w:val="00084E9C"/>
    <w:rsid w:val="00085112"/>
    <w:rsid w:val="000855DD"/>
    <w:rsid w:val="00085ADD"/>
    <w:rsid w:val="00085FB5"/>
    <w:rsid w:val="0008756F"/>
    <w:rsid w:val="000875DF"/>
    <w:rsid w:val="0008789C"/>
    <w:rsid w:val="00087CFB"/>
    <w:rsid w:val="00090262"/>
    <w:rsid w:val="0009141A"/>
    <w:rsid w:val="00091468"/>
    <w:rsid w:val="00091650"/>
    <w:rsid w:val="000916FA"/>
    <w:rsid w:val="000918C7"/>
    <w:rsid w:val="00092095"/>
    <w:rsid w:val="0009216F"/>
    <w:rsid w:val="000930E9"/>
    <w:rsid w:val="000933D8"/>
    <w:rsid w:val="000938E6"/>
    <w:rsid w:val="00093DA7"/>
    <w:rsid w:val="00094670"/>
    <w:rsid w:val="00094B39"/>
    <w:rsid w:val="00094CED"/>
    <w:rsid w:val="00095C42"/>
    <w:rsid w:val="00096019"/>
    <w:rsid w:val="00096501"/>
    <w:rsid w:val="0009673F"/>
    <w:rsid w:val="00096B4A"/>
    <w:rsid w:val="000979D7"/>
    <w:rsid w:val="00097AB7"/>
    <w:rsid w:val="000A03E6"/>
    <w:rsid w:val="000A056F"/>
    <w:rsid w:val="000A132F"/>
    <w:rsid w:val="000A1978"/>
    <w:rsid w:val="000A2275"/>
    <w:rsid w:val="000A27B0"/>
    <w:rsid w:val="000A2850"/>
    <w:rsid w:val="000A2F02"/>
    <w:rsid w:val="000A31EF"/>
    <w:rsid w:val="000A336B"/>
    <w:rsid w:val="000A3D2F"/>
    <w:rsid w:val="000A40E4"/>
    <w:rsid w:val="000A427E"/>
    <w:rsid w:val="000A46C9"/>
    <w:rsid w:val="000A473D"/>
    <w:rsid w:val="000A47CB"/>
    <w:rsid w:val="000A578E"/>
    <w:rsid w:val="000A581C"/>
    <w:rsid w:val="000A5CB6"/>
    <w:rsid w:val="000A684D"/>
    <w:rsid w:val="000A7E3A"/>
    <w:rsid w:val="000B0C1C"/>
    <w:rsid w:val="000B0FDB"/>
    <w:rsid w:val="000B1A22"/>
    <w:rsid w:val="000B1E89"/>
    <w:rsid w:val="000B2028"/>
    <w:rsid w:val="000B2AF4"/>
    <w:rsid w:val="000B32AA"/>
    <w:rsid w:val="000B3422"/>
    <w:rsid w:val="000B389C"/>
    <w:rsid w:val="000B3FC2"/>
    <w:rsid w:val="000B4616"/>
    <w:rsid w:val="000B4BDE"/>
    <w:rsid w:val="000B4E3C"/>
    <w:rsid w:val="000B5098"/>
    <w:rsid w:val="000B5A4A"/>
    <w:rsid w:val="000B6757"/>
    <w:rsid w:val="000B6DE1"/>
    <w:rsid w:val="000B7EB2"/>
    <w:rsid w:val="000C02B4"/>
    <w:rsid w:val="000C0395"/>
    <w:rsid w:val="000C1013"/>
    <w:rsid w:val="000C1142"/>
    <w:rsid w:val="000C1352"/>
    <w:rsid w:val="000C1633"/>
    <w:rsid w:val="000C1755"/>
    <w:rsid w:val="000C1A9F"/>
    <w:rsid w:val="000C212A"/>
    <w:rsid w:val="000C26AA"/>
    <w:rsid w:val="000C291E"/>
    <w:rsid w:val="000C2F8F"/>
    <w:rsid w:val="000C392A"/>
    <w:rsid w:val="000C3D91"/>
    <w:rsid w:val="000C468C"/>
    <w:rsid w:val="000C4813"/>
    <w:rsid w:val="000C50A5"/>
    <w:rsid w:val="000C54D8"/>
    <w:rsid w:val="000C554C"/>
    <w:rsid w:val="000C5597"/>
    <w:rsid w:val="000C58B7"/>
    <w:rsid w:val="000C5FBA"/>
    <w:rsid w:val="000C69C9"/>
    <w:rsid w:val="000C6F2B"/>
    <w:rsid w:val="000C7140"/>
    <w:rsid w:val="000C7255"/>
    <w:rsid w:val="000C7595"/>
    <w:rsid w:val="000C7751"/>
    <w:rsid w:val="000C7CF3"/>
    <w:rsid w:val="000C7DCB"/>
    <w:rsid w:val="000D0E21"/>
    <w:rsid w:val="000D1528"/>
    <w:rsid w:val="000D20C2"/>
    <w:rsid w:val="000D21B6"/>
    <w:rsid w:val="000D2552"/>
    <w:rsid w:val="000D2D4E"/>
    <w:rsid w:val="000D2F70"/>
    <w:rsid w:val="000D31F8"/>
    <w:rsid w:val="000D3216"/>
    <w:rsid w:val="000D3BBF"/>
    <w:rsid w:val="000D4908"/>
    <w:rsid w:val="000D4917"/>
    <w:rsid w:val="000D4BCB"/>
    <w:rsid w:val="000D4BDE"/>
    <w:rsid w:val="000D508C"/>
    <w:rsid w:val="000D54D5"/>
    <w:rsid w:val="000D5593"/>
    <w:rsid w:val="000D591B"/>
    <w:rsid w:val="000D70A2"/>
    <w:rsid w:val="000D7255"/>
    <w:rsid w:val="000D7B5C"/>
    <w:rsid w:val="000D7F30"/>
    <w:rsid w:val="000E05F7"/>
    <w:rsid w:val="000E063B"/>
    <w:rsid w:val="000E097E"/>
    <w:rsid w:val="000E0B7C"/>
    <w:rsid w:val="000E22B1"/>
    <w:rsid w:val="000E2417"/>
    <w:rsid w:val="000E24B6"/>
    <w:rsid w:val="000E28F7"/>
    <w:rsid w:val="000E2AF2"/>
    <w:rsid w:val="000E30CC"/>
    <w:rsid w:val="000E3327"/>
    <w:rsid w:val="000E34AA"/>
    <w:rsid w:val="000E39C7"/>
    <w:rsid w:val="000E3C13"/>
    <w:rsid w:val="000E45E8"/>
    <w:rsid w:val="000E4AE6"/>
    <w:rsid w:val="000E4D04"/>
    <w:rsid w:val="000E5976"/>
    <w:rsid w:val="000E5CED"/>
    <w:rsid w:val="000E6043"/>
    <w:rsid w:val="000E6F43"/>
    <w:rsid w:val="000E7398"/>
    <w:rsid w:val="000E7927"/>
    <w:rsid w:val="000E7CA7"/>
    <w:rsid w:val="000F11CC"/>
    <w:rsid w:val="000F1313"/>
    <w:rsid w:val="000F17F2"/>
    <w:rsid w:val="000F1E29"/>
    <w:rsid w:val="000F2006"/>
    <w:rsid w:val="000F2DCE"/>
    <w:rsid w:val="000F3BBD"/>
    <w:rsid w:val="000F41B9"/>
    <w:rsid w:val="000F4F29"/>
    <w:rsid w:val="000F4FDA"/>
    <w:rsid w:val="000F57D9"/>
    <w:rsid w:val="000F587B"/>
    <w:rsid w:val="000F75BE"/>
    <w:rsid w:val="000F7860"/>
    <w:rsid w:val="000F7878"/>
    <w:rsid w:val="00100BA2"/>
    <w:rsid w:val="00100CBE"/>
    <w:rsid w:val="0010165D"/>
    <w:rsid w:val="00101BE8"/>
    <w:rsid w:val="00101C65"/>
    <w:rsid w:val="00102191"/>
    <w:rsid w:val="00102875"/>
    <w:rsid w:val="00102A2B"/>
    <w:rsid w:val="00102ECD"/>
    <w:rsid w:val="00103154"/>
    <w:rsid w:val="001031F2"/>
    <w:rsid w:val="0010429F"/>
    <w:rsid w:val="00104480"/>
    <w:rsid w:val="001047CB"/>
    <w:rsid w:val="001049A8"/>
    <w:rsid w:val="00104AA3"/>
    <w:rsid w:val="00105CD9"/>
    <w:rsid w:val="001067C6"/>
    <w:rsid w:val="00106961"/>
    <w:rsid w:val="00106BAE"/>
    <w:rsid w:val="00107A8C"/>
    <w:rsid w:val="00110152"/>
    <w:rsid w:val="00110972"/>
    <w:rsid w:val="00111513"/>
    <w:rsid w:val="00111C5E"/>
    <w:rsid w:val="00112AA4"/>
    <w:rsid w:val="0011343D"/>
    <w:rsid w:val="001136F8"/>
    <w:rsid w:val="00113A49"/>
    <w:rsid w:val="00113ECE"/>
    <w:rsid w:val="00113F2F"/>
    <w:rsid w:val="00114192"/>
    <w:rsid w:val="0011424F"/>
    <w:rsid w:val="001149CE"/>
    <w:rsid w:val="001149D3"/>
    <w:rsid w:val="00115D94"/>
    <w:rsid w:val="00115DB6"/>
    <w:rsid w:val="001167F9"/>
    <w:rsid w:val="00116ED4"/>
    <w:rsid w:val="001173EC"/>
    <w:rsid w:val="00117B3B"/>
    <w:rsid w:val="00120164"/>
    <w:rsid w:val="001201E9"/>
    <w:rsid w:val="001205AC"/>
    <w:rsid w:val="00122B68"/>
    <w:rsid w:val="00122EBA"/>
    <w:rsid w:val="0012353E"/>
    <w:rsid w:val="00123B48"/>
    <w:rsid w:val="00123FEE"/>
    <w:rsid w:val="00124105"/>
    <w:rsid w:val="001242F7"/>
    <w:rsid w:val="001257A1"/>
    <w:rsid w:val="00125ABF"/>
    <w:rsid w:val="00125F1D"/>
    <w:rsid w:val="00126278"/>
    <w:rsid w:val="00127089"/>
    <w:rsid w:val="0012739F"/>
    <w:rsid w:val="00127919"/>
    <w:rsid w:val="00127B6F"/>
    <w:rsid w:val="00127BC9"/>
    <w:rsid w:val="00127FB5"/>
    <w:rsid w:val="0013022E"/>
    <w:rsid w:val="00130D0C"/>
    <w:rsid w:val="001312CA"/>
    <w:rsid w:val="00131705"/>
    <w:rsid w:val="00131877"/>
    <w:rsid w:val="00131BE5"/>
    <w:rsid w:val="00131CAF"/>
    <w:rsid w:val="00132884"/>
    <w:rsid w:val="0013344D"/>
    <w:rsid w:val="00134024"/>
    <w:rsid w:val="00134719"/>
    <w:rsid w:val="00134B9E"/>
    <w:rsid w:val="00134F7E"/>
    <w:rsid w:val="00135129"/>
    <w:rsid w:val="0013518E"/>
    <w:rsid w:val="0013538D"/>
    <w:rsid w:val="00135B7A"/>
    <w:rsid w:val="00135B90"/>
    <w:rsid w:val="001367EA"/>
    <w:rsid w:val="0013706E"/>
    <w:rsid w:val="0013750C"/>
    <w:rsid w:val="00140485"/>
    <w:rsid w:val="00140638"/>
    <w:rsid w:val="00140682"/>
    <w:rsid w:val="00140AD3"/>
    <w:rsid w:val="00140C22"/>
    <w:rsid w:val="0014159B"/>
    <w:rsid w:val="0014191D"/>
    <w:rsid w:val="00142A57"/>
    <w:rsid w:val="00142ACB"/>
    <w:rsid w:val="00143F36"/>
    <w:rsid w:val="00143F4B"/>
    <w:rsid w:val="00144431"/>
    <w:rsid w:val="001448E4"/>
    <w:rsid w:val="00144BFF"/>
    <w:rsid w:val="00144D0A"/>
    <w:rsid w:val="00145027"/>
    <w:rsid w:val="00145CE0"/>
    <w:rsid w:val="001460B8"/>
    <w:rsid w:val="00146327"/>
    <w:rsid w:val="00146405"/>
    <w:rsid w:val="001469B6"/>
    <w:rsid w:val="00146DE0"/>
    <w:rsid w:val="00146E30"/>
    <w:rsid w:val="0014776A"/>
    <w:rsid w:val="00147839"/>
    <w:rsid w:val="00150E7E"/>
    <w:rsid w:val="0015146D"/>
    <w:rsid w:val="00151587"/>
    <w:rsid w:val="0015178D"/>
    <w:rsid w:val="00151AB9"/>
    <w:rsid w:val="00151B50"/>
    <w:rsid w:val="00152EA9"/>
    <w:rsid w:val="00153017"/>
    <w:rsid w:val="0015311E"/>
    <w:rsid w:val="00153242"/>
    <w:rsid w:val="001534D8"/>
    <w:rsid w:val="00153D4C"/>
    <w:rsid w:val="00154921"/>
    <w:rsid w:val="00154D2D"/>
    <w:rsid w:val="001551A5"/>
    <w:rsid w:val="001556E4"/>
    <w:rsid w:val="001558CC"/>
    <w:rsid w:val="001559E3"/>
    <w:rsid w:val="0015675D"/>
    <w:rsid w:val="00156AE4"/>
    <w:rsid w:val="00156AF6"/>
    <w:rsid w:val="0015750D"/>
    <w:rsid w:val="00157B69"/>
    <w:rsid w:val="00157BF1"/>
    <w:rsid w:val="00160209"/>
    <w:rsid w:val="00160A85"/>
    <w:rsid w:val="00161E44"/>
    <w:rsid w:val="00162091"/>
    <w:rsid w:val="00163451"/>
    <w:rsid w:val="00163738"/>
    <w:rsid w:val="001638A8"/>
    <w:rsid w:val="00163B4B"/>
    <w:rsid w:val="00163C11"/>
    <w:rsid w:val="001644DD"/>
    <w:rsid w:val="001645AA"/>
    <w:rsid w:val="001645C2"/>
    <w:rsid w:val="00164B9E"/>
    <w:rsid w:val="001657E6"/>
    <w:rsid w:val="00166DFF"/>
    <w:rsid w:val="00166E2B"/>
    <w:rsid w:val="00167400"/>
    <w:rsid w:val="0016778C"/>
    <w:rsid w:val="001704C5"/>
    <w:rsid w:val="00170512"/>
    <w:rsid w:val="00171030"/>
    <w:rsid w:val="0017163C"/>
    <w:rsid w:val="00171C6C"/>
    <w:rsid w:val="00171C8F"/>
    <w:rsid w:val="00171D0C"/>
    <w:rsid w:val="00171EAB"/>
    <w:rsid w:val="001720CD"/>
    <w:rsid w:val="0017342E"/>
    <w:rsid w:val="0017355C"/>
    <w:rsid w:val="0017378C"/>
    <w:rsid w:val="00173928"/>
    <w:rsid w:val="00173F54"/>
    <w:rsid w:val="001743B6"/>
    <w:rsid w:val="00174C37"/>
    <w:rsid w:val="00175064"/>
    <w:rsid w:val="001765B3"/>
    <w:rsid w:val="0017683F"/>
    <w:rsid w:val="00176C72"/>
    <w:rsid w:val="00176DE6"/>
    <w:rsid w:val="00176F1B"/>
    <w:rsid w:val="0017763D"/>
    <w:rsid w:val="001779C8"/>
    <w:rsid w:val="00177B0F"/>
    <w:rsid w:val="00177FB7"/>
    <w:rsid w:val="00180492"/>
    <w:rsid w:val="00180942"/>
    <w:rsid w:val="00180F6C"/>
    <w:rsid w:val="00181131"/>
    <w:rsid w:val="00181646"/>
    <w:rsid w:val="00183290"/>
    <w:rsid w:val="00184A9E"/>
    <w:rsid w:val="00185059"/>
    <w:rsid w:val="0018530F"/>
    <w:rsid w:val="00185525"/>
    <w:rsid w:val="001856D8"/>
    <w:rsid w:val="00185C69"/>
    <w:rsid w:val="0018670A"/>
    <w:rsid w:val="00186C9A"/>
    <w:rsid w:val="00187BE7"/>
    <w:rsid w:val="00190099"/>
    <w:rsid w:val="00190E59"/>
    <w:rsid w:val="001912EA"/>
    <w:rsid w:val="00191673"/>
    <w:rsid w:val="0019250B"/>
    <w:rsid w:val="001936D2"/>
    <w:rsid w:val="001936FA"/>
    <w:rsid w:val="001945C4"/>
    <w:rsid w:val="00194DF3"/>
    <w:rsid w:val="00195888"/>
    <w:rsid w:val="0019612B"/>
    <w:rsid w:val="00196A02"/>
    <w:rsid w:val="00196AEF"/>
    <w:rsid w:val="001970D9"/>
    <w:rsid w:val="001A00E1"/>
    <w:rsid w:val="001A02E9"/>
    <w:rsid w:val="001A038F"/>
    <w:rsid w:val="001A0A36"/>
    <w:rsid w:val="001A0D00"/>
    <w:rsid w:val="001A0E57"/>
    <w:rsid w:val="001A0F1F"/>
    <w:rsid w:val="001A119F"/>
    <w:rsid w:val="001A12F3"/>
    <w:rsid w:val="001A1384"/>
    <w:rsid w:val="001A1BBF"/>
    <w:rsid w:val="001A1C33"/>
    <w:rsid w:val="001A1D21"/>
    <w:rsid w:val="001A2216"/>
    <w:rsid w:val="001A30E2"/>
    <w:rsid w:val="001A341C"/>
    <w:rsid w:val="001A4187"/>
    <w:rsid w:val="001A435D"/>
    <w:rsid w:val="001A4766"/>
    <w:rsid w:val="001A49D9"/>
    <w:rsid w:val="001A4A8B"/>
    <w:rsid w:val="001A5E88"/>
    <w:rsid w:val="001A62F8"/>
    <w:rsid w:val="001A6CAC"/>
    <w:rsid w:val="001A6D09"/>
    <w:rsid w:val="001A73D0"/>
    <w:rsid w:val="001A7AF0"/>
    <w:rsid w:val="001A7B2F"/>
    <w:rsid w:val="001B04C6"/>
    <w:rsid w:val="001B0986"/>
    <w:rsid w:val="001B0C52"/>
    <w:rsid w:val="001B0E13"/>
    <w:rsid w:val="001B148D"/>
    <w:rsid w:val="001B1D57"/>
    <w:rsid w:val="001B218D"/>
    <w:rsid w:val="001B2D62"/>
    <w:rsid w:val="001B2E21"/>
    <w:rsid w:val="001B355C"/>
    <w:rsid w:val="001B3941"/>
    <w:rsid w:val="001B3BE0"/>
    <w:rsid w:val="001B3DAE"/>
    <w:rsid w:val="001B400D"/>
    <w:rsid w:val="001B43F7"/>
    <w:rsid w:val="001B4452"/>
    <w:rsid w:val="001B468C"/>
    <w:rsid w:val="001B4E5A"/>
    <w:rsid w:val="001B5501"/>
    <w:rsid w:val="001B5759"/>
    <w:rsid w:val="001B619C"/>
    <w:rsid w:val="001B6359"/>
    <w:rsid w:val="001B657B"/>
    <w:rsid w:val="001B70E0"/>
    <w:rsid w:val="001B7C2D"/>
    <w:rsid w:val="001C059B"/>
    <w:rsid w:val="001C09EC"/>
    <w:rsid w:val="001C0BD1"/>
    <w:rsid w:val="001C1160"/>
    <w:rsid w:val="001C15E4"/>
    <w:rsid w:val="001C18C4"/>
    <w:rsid w:val="001C2EE6"/>
    <w:rsid w:val="001C2F96"/>
    <w:rsid w:val="001C32DA"/>
    <w:rsid w:val="001C3E34"/>
    <w:rsid w:val="001C4437"/>
    <w:rsid w:val="001C4A38"/>
    <w:rsid w:val="001C4E65"/>
    <w:rsid w:val="001C5FB5"/>
    <w:rsid w:val="001C6369"/>
    <w:rsid w:val="001C6636"/>
    <w:rsid w:val="001C7695"/>
    <w:rsid w:val="001C7953"/>
    <w:rsid w:val="001D0198"/>
    <w:rsid w:val="001D019E"/>
    <w:rsid w:val="001D19F7"/>
    <w:rsid w:val="001D1A03"/>
    <w:rsid w:val="001D1C33"/>
    <w:rsid w:val="001D1F46"/>
    <w:rsid w:val="001D251C"/>
    <w:rsid w:val="001D25E5"/>
    <w:rsid w:val="001D3824"/>
    <w:rsid w:val="001D3A6C"/>
    <w:rsid w:val="001D3AB8"/>
    <w:rsid w:val="001D3C6F"/>
    <w:rsid w:val="001D4C5F"/>
    <w:rsid w:val="001D4D6A"/>
    <w:rsid w:val="001D58F2"/>
    <w:rsid w:val="001D6088"/>
    <w:rsid w:val="001D6767"/>
    <w:rsid w:val="001D6C80"/>
    <w:rsid w:val="001D70CE"/>
    <w:rsid w:val="001D73F7"/>
    <w:rsid w:val="001D7443"/>
    <w:rsid w:val="001E02EE"/>
    <w:rsid w:val="001E04AC"/>
    <w:rsid w:val="001E0A98"/>
    <w:rsid w:val="001E1290"/>
    <w:rsid w:val="001E2529"/>
    <w:rsid w:val="001E3169"/>
    <w:rsid w:val="001E37EB"/>
    <w:rsid w:val="001E3915"/>
    <w:rsid w:val="001E3F2B"/>
    <w:rsid w:val="001E3F3A"/>
    <w:rsid w:val="001E403A"/>
    <w:rsid w:val="001E4B53"/>
    <w:rsid w:val="001E52B0"/>
    <w:rsid w:val="001E53BA"/>
    <w:rsid w:val="001E5615"/>
    <w:rsid w:val="001E5947"/>
    <w:rsid w:val="001E6DB9"/>
    <w:rsid w:val="001E6EF3"/>
    <w:rsid w:val="001E7274"/>
    <w:rsid w:val="001F1D51"/>
    <w:rsid w:val="001F203C"/>
    <w:rsid w:val="001F293A"/>
    <w:rsid w:val="001F32EB"/>
    <w:rsid w:val="001F374F"/>
    <w:rsid w:val="001F41B3"/>
    <w:rsid w:val="001F44B4"/>
    <w:rsid w:val="001F518B"/>
    <w:rsid w:val="001F5753"/>
    <w:rsid w:val="001F6204"/>
    <w:rsid w:val="001F63C5"/>
    <w:rsid w:val="001F788D"/>
    <w:rsid w:val="001F7DC4"/>
    <w:rsid w:val="0020065D"/>
    <w:rsid w:val="00200D04"/>
    <w:rsid w:val="00200D7A"/>
    <w:rsid w:val="002016F3"/>
    <w:rsid w:val="0020229D"/>
    <w:rsid w:val="002032B6"/>
    <w:rsid w:val="00203D3A"/>
    <w:rsid w:val="0020453D"/>
    <w:rsid w:val="00204A9D"/>
    <w:rsid w:val="00204C66"/>
    <w:rsid w:val="00204E20"/>
    <w:rsid w:val="00205117"/>
    <w:rsid w:val="00205AFD"/>
    <w:rsid w:val="00205C90"/>
    <w:rsid w:val="002063EF"/>
    <w:rsid w:val="00206CAB"/>
    <w:rsid w:val="002076BD"/>
    <w:rsid w:val="00207F14"/>
    <w:rsid w:val="002100F9"/>
    <w:rsid w:val="00210D56"/>
    <w:rsid w:val="002115A0"/>
    <w:rsid w:val="002115F5"/>
    <w:rsid w:val="00211825"/>
    <w:rsid w:val="00211C87"/>
    <w:rsid w:val="00211CB2"/>
    <w:rsid w:val="00211E1B"/>
    <w:rsid w:val="00211FB2"/>
    <w:rsid w:val="00212B21"/>
    <w:rsid w:val="00212B2C"/>
    <w:rsid w:val="002131F3"/>
    <w:rsid w:val="002133CA"/>
    <w:rsid w:val="00213DED"/>
    <w:rsid w:val="00214FD0"/>
    <w:rsid w:val="00215B8F"/>
    <w:rsid w:val="00216E50"/>
    <w:rsid w:val="00217AFF"/>
    <w:rsid w:val="00217D0D"/>
    <w:rsid w:val="002201E8"/>
    <w:rsid w:val="00220EFE"/>
    <w:rsid w:val="00220F70"/>
    <w:rsid w:val="0022156D"/>
    <w:rsid w:val="00222C99"/>
    <w:rsid w:val="00222EDB"/>
    <w:rsid w:val="002236F3"/>
    <w:rsid w:val="00223830"/>
    <w:rsid w:val="00223B9E"/>
    <w:rsid w:val="00223CCD"/>
    <w:rsid w:val="00223E20"/>
    <w:rsid w:val="00224A7E"/>
    <w:rsid w:val="00225225"/>
    <w:rsid w:val="00225407"/>
    <w:rsid w:val="00225CE1"/>
    <w:rsid w:val="00226305"/>
    <w:rsid w:val="00226A17"/>
    <w:rsid w:val="00227058"/>
    <w:rsid w:val="00230118"/>
    <w:rsid w:val="0023032B"/>
    <w:rsid w:val="00231040"/>
    <w:rsid w:val="00231FB2"/>
    <w:rsid w:val="00232606"/>
    <w:rsid w:val="00232BF8"/>
    <w:rsid w:val="00232EC4"/>
    <w:rsid w:val="002333E6"/>
    <w:rsid w:val="00234061"/>
    <w:rsid w:val="00234C4C"/>
    <w:rsid w:val="00235159"/>
    <w:rsid w:val="00235447"/>
    <w:rsid w:val="0023544A"/>
    <w:rsid w:val="00235477"/>
    <w:rsid w:val="0023550C"/>
    <w:rsid w:val="00235756"/>
    <w:rsid w:val="0023625B"/>
    <w:rsid w:val="00237382"/>
    <w:rsid w:val="00237CCC"/>
    <w:rsid w:val="00237F18"/>
    <w:rsid w:val="00240345"/>
    <w:rsid w:val="002406A3"/>
    <w:rsid w:val="0024081B"/>
    <w:rsid w:val="00240858"/>
    <w:rsid w:val="00240927"/>
    <w:rsid w:val="00241BFD"/>
    <w:rsid w:val="00241C0D"/>
    <w:rsid w:val="00242049"/>
    <w:rsid w:val="00242256"/>
    <w:rsid w:val="002422CA"/>
    <w:rsid w:val="00242463"/>
    <w:rsid w:val="00242944"/>
    <w:rsid w:val="00242F25"/>
    <w:rsid w:val="00242F8F"/>
    <w:rsid w:val="00243405"/>
    <w:rsid w:val="00243A16"/>
    <w:rsid w:val="00243AD5"/>
    <w:rsid w:val="00244211"/>
    <w:rsid w:val="0024443F"/>
    <w:rsid w:val="00244540"/>
    <w:rsid w:val="00244E03"/>
    <w:rsid w:val="00244E2F"/>
    <w:rsid w:val="002454FA"/>
    <w:rsid w:val="00245DF7"/>
    <w:rsid w:val="00245F22"/>
    <w:rsid w:val="002473F8"/>
    <w:rsid w:val="002478C5"/>
    <w:rsid w:val="002515BE"/>
    <w:rsid w:val="002519AA"/>
    <w:rsid w:val="002519D8"/>
    <w:rsid w:val="00251CE0"/>
    <w:rsid w:val="0025230D"/>
    <w:rsid w:val="0025237C"/>
    <w:rsid w:val="00252D96"/>
    <w:rsid w:val="00253422"/>
    <w:rsid w:val="00253610"/>
    <w:rsid w:val="0025497C"/>
    <w:rsid w:val="00254E92"/>
    <w:rsid w:val="00255173"/>
    <w:rsid w:val="002554DD"/>
    <w:rsid w:val="0025555E"/>
    <w:rsid w:val="002566BA"/>
    <w:rsid w:val="00256C9F"/>
    <w:rsid w:val="00256ECA"/>
    <w:rsid w:val="0025772F"/>
    <w:rsid w:val="00257C68"/>
    <w:rsid w:val="00260F3C"/>
    <w:rsid w:val="00261445"/>
    <w:rsid w:val="0026174E"/>
    <w:rsid w:val="002620E8"/>
    <w:rsid w:val="002628ED"/>
    <w:rsid w:val="00262C5C"/>
    <w:rsid w:val="00263E01"/>
    <w:rsid w:val="0026426C"/>
    <w:rsid w:val="00264356"/>
    <w:rsid w:val="00264960"/>
    <w:rsid w:val="002650C1"/>
    <w:rsid w:val="002652F6"/>
    <w:rsid w:val="00265692"/>
    <w:rsid w:val="0026575C"/>
    <w:rsid w:val="002665EF"/>
    <w:rsid w:val="00266B42"/>
    <w:rsid w:val="002670D3"/>
    <w:rsid w:val="00270030"/>
    <w:rsid w:val="00270F72"/>
    <w:rsid w:val="0027117D"/>
    <w:rsid w:val="00273117"/>
    <w:rsid w:val="0027358E"/>
    <w:rsid w:val="00273C12"/>
    <w:rsid w:val="00273E3B"/>
    <w:rsid w:val="00274084"/>
    <w:rsid w:val="00274620"/>
    <w:rsid w:val="00274CC9"/>
    <w:rsid w:val="00274E3F"/>
    <w:rsid w:val="00274E96"/>
    <w:rsid w:val="002750B9"/>
    <w:rsid w:val="00275B53"/>
    <w:rsid w:val="00275D4C"/>
    <w:rsid w:val="002760DF"/>
    <w:rsid w:val="002772FA"/>
    <w:rsid w:val="002773EA"/>
    <w:rsid w:val="00277CC4"/>
    <w:rsid w:val="00277F5E"/>
    <w:rsid w:val="00280051"/>
    <w:rsid w:val="002805E0"/>
    <w:rsid w:val="002806A5"/>
    <w:rsid w:val="00280A89"/>
    <w:rsid w:val="00281C2B"/>
    <w:rsid w:val="002820F5"/>
    <w:rsid w:val="0028244F"/>
    <w:rsid w:val="00282AB4"/>
    <w:rsid w:val="00282D33"/>
    <w:rsid w:val="00283007"/>
    <w:rsid w:val="002831B4"/>
    <w:rsid w:val="0028469C"/>
    <w:rsid w:val="00284BC9"/>
    <w:rsid w:val="0028526A"/>
    <w:rsid w:val="00286ED6"/>
    <w:rsid w:val="00286F28"/>
    <w:rsid w:val="0028792A"/>
    <w:rsid w:val="00287A0C"/>
    <w:rsid w:val="00287B7F"/>
    <w:rsid w:val="00287E4A"/>
    <w:rsid w:val="00290031"/>
    <w:rsid w:val="00290172"/>
    <w:rsid w:val="00290428"/>
    <w:rsid w:val="00290450"/>
    <w:rsid w:val="00290DBC"/>
    <w:rsid w:val="002910B1"/>
    <w:rsid w:val="002916B2"/>
    <w:rsid w:val="0029209D"/>
    <w:rsid w:val="00292B03"/>
    <w:rsid w:val="002930BA"/>
    <w:rsid w:val="002930C1"/>
    <w:rsid w:val="0029316C"/>
    <w:rsid w:val="002947E8"/>
    <w:rsid w:val="00294BEC"/>
    <w:rsid w:val="00295186"/>
    <w:rsid w:val="002957DF"/>
    <w:rsid w:val="00295D02"/>
    <w:rsid w:val="00295DB9"/>
    <w:rsid w:val="00296233"/>
    <w:rsid w:val="002965D1"/>
    <w:rsid w:val="002965F7"/>
    <w:rsid w:val="00296683"/>
    <w:rsid w:val="0029682E"/>
    <w:rsid w:val="00296F12"/>
    <w:rsid w:val="00296F27"/>
    <w:rsid w:val="0029752C"/>
    <w:rsid w:val="00297626"/>
    <w:rsid w:val="00297A17"/>
    <w:rsid w:val="00297F08"/>
    <w:rsid w:val="002A0045"/>
    <w:rsid w:val="002A02D9"/>
    <w:rsid w:val="002A03D5"/>
    <w:rsid w:val="002A04D3"/>
    <w:rsid w:val="002A1E77"/>
    <w:rsid w:val="002A2139"/>
    <w:rsid w:val="002A240F"/>
    <w:rsid w:val="002A2DCE"/>
    <w:rsid w:val="002A4156"/>
    <w:rsid w:val="002A42B5"/>
    <w:rsid w:val="002A44E6"/>
    <w:rsid w:val="002A5750"/>
    <w:rsid w:val="002A5D60"/>
    <w:rsid w:val="002A5E10"/>
    <w:rsid w:val="002A5FB6"/>
    <w:rsid w:val="002A67F2"/>
    <w:rsid w:val="002A7187"/>
    <w:rsid w:val="002A72EB"/>
    <w:rsid w:val="002A790B"/>
    <w:rsid w:val="002A7B4C"/>
    <w:rsid w:val="002A7E1F"/>
    <w:rsid w:val="002B04CD"/>
    <w:rsid w:val="002B0CA4"/>
    <w:rsid w:val="002B104F"/>
    <w:rsid w:val="002B10F1"/>
    <w:rsid w:val="002B1462"/>
    <w:rsid w:val="002B21C4"/>
    <w:rsid w:val="002B2321"/>
    <w:rsid w:val="002B26CF"/>
    <w:rsid w:val="002B28E9"/>
    <w:rsid w:val="002B2909"/>
    <w:rsid w:val="002B2B35"/>
    <w:rsid w:val="002B2B70"/>
    <w:rsid w:val="002B302F"/>
    <w:rsid w:val="002B33BE"/>
    <w:rsid w:val="002B41CE"/>
    <w:rsid w:val="002B4263"/>
    <w:rsid w:val="002B50C7"/>
    <w:rsid w:val="002C064F"/>
    <w:rsid w:val="002C1084"/>
    <w:rsid w:val="002C1146"/>
    <w:rsid w:val="002C11A3"/>
    <w:rsid w:val="002C16DA"/>
    <w:rsid w:val="002C1CD2"/>
    <w:rsid w:val="002C2322"/>
    <w:rsid w:val="002C2EFF"/>
    <w:rsid w:val="002C3092"/>
    <w:rsid w:val="002C34DB"/>
    <w:rsid w:val="002C38DB"/>
    <w:rsid w:val="002C3C2C"/>
    <w:rsid w:val="002C4077"/>
    <w:rsid w:val="002C4169"/>
    <w:rsid w:val="002C72D9"/>
    <w:rsid w:val="002C739D"/>
    <w:rsid w:val="002C7CCC"/>
    <w:rsid w:val="002D02BD"/>
    <w:rsid w:val="002D06FB"/>
    <w:rsid w:val="002D0EEB"/>
    <w:rsid w:val="002D0F82"/>
    <w:rsid w:val="002D17C6"/>
    <w:rsid w:val="002D1A3D"/>
    <w:rsid w:val="002D2498"/>
    <w:rsid w:val="002D29D0"/>
    <w:rsid w:val="002D3255"/>
    <w:rsid w:val="002D3CAD"/>
    <w:rsid w:val="002D3E42"/>
    <w:rsid w:val="002D3F7F"/>
    <w:rsid w:val="002D471F"/>
    <w:rsid w:val="002D4C10"/>
    <w:rsid w:val="002D4E9C"/>
    <w:rsid w:val="002D5789"/>
    <w:rsid w:val="002D5A41"/>
    <w:rsid w:val="002D5E24"/>
    <w:rsid w:val="002D6267"/>
    <w:rsid w:val="002D681F"/>
    <w:rsid w:val="002D6917"/>
    <w:rsid w:val="002D785D"/>
    <w:rsid w:val="002E033A"/>
    <w:rsid w:val="002E0B6D"/>
    <w:rsid w:val="002E0B72"/>
    <w:rsid w:val="002E0BE2"/>
    <w:rsid w:val="002E1C95"/>
    <w:rsid w:val="002E1D9F"/>
    <w:rsid w:val="002E22CC"/>
    <w:rsid w:val="002E3628"/>
    <w:rsid w:val="002E48A2"/>
    <w:rsid w:val="002E5144"/>
    <w:rsid w:val="002E52A0"/>
    <w:rsid w:val="002E555D"/>
    <w:rsid w:val="002E570B"/>
    <w:rsid w:val="002E59D7"/>
    <w:rsid w:val="002E5C92"/>
    <w:rsid w:val="002E5E1F"/>
    <w:rsid w:val="002E60D3"/>
    <w:rsid w:val="002E616E"/>
    <w:rsid w:val="002E6E2B"/>
    <w:rsid w:val="002E75C7"/>
    <w:rsid w:val="002E762A"/>
    <w:rsid w:val="002E7837"/>
    <w:rsid w:val="002E78B9"/>
    <w:rsid w:val="002E7974"/>
    <w:rsid w:val="002E7AD7"/>
    <w:rsid w:val="002F0284"/>
    <w:rsid w:val="002F0896"/>
    <w:rsid w:val="002F09B3"/>
    <w:rsid w:val="002F10EE"/>
    <w:rsid w:val="002F2A00"/>
    <w:rsid w:val="002F3055"/>
    <w:rsid w:val="002F38F5"/>
    <w:rsid w:val="002F3C8D"/>
    <w:rsid w:val="002F3EC9"/>
    <w:rsid w:val="002F3FDE"/>
    <w:rsid w:val="002F5D2A"/>
    <w:rsid w:val="002F6290"/>
    <w:rsid w:val="002F6608"/>
    <w:rsid w:val="002F6786"/>
    <w:rsid w:val="002F6FE9"/>
    <w:rsid w:val="002F77C7"/>
    <w:rsid w:val="002F7A8F"/>
    <w:rsid w:val="00300B6E"/>
    <w:rsid w:val="00300FBB"/>
    <w:rsid w:val="00301177"/>
    <w:rsid w:val="00303FBA"/>
    <w:rsid w:val="0030414B"/>
    <w:rsid w:val="003041DD"/>
    <w:rsid w:val="00304C49"/>
    <w:rsid w:val="00304F4A"/>
    <w:rsid w:val="0030506A"/>
    <w:rsid w:val="00305A36"/>
    <w:rsid w:val="00306509"/>
    <w:rsid w:val="00306846"/>
    <w:rsid w:val="0030685D"/>
    <w:rsid w:val="0030690C"/>
    <w:rsid w:val="00310EBB"/>
    <w:rsid w:val="0031130C"/>
    <w:rsid w:val="00311FED"/>
    <w:rsid w:val="00312034"/>
    <w:rsid w:val="0031302E"/>
    <w:rsid w:val="00313404"/>
    <w:rsid w:val="00313619"/>
    <w:rsid w:val="00313820"/>
    <w:rsid w:val="00314CA5"/>
    <w:rsid w:val="003151E5"/>
    <w:rsid w:val="003157F1"/>
    <w:rsid w:val="00315826"/>
    <w:rsid w:val="00315C6F"/>
    <w:rsid w:val="003161D5"/>
    <w:rsid w:val="00316CC5"/>
    <w:rsid w:val="00317F14"/>
    <w:rsid w:val="00320864"/>
    <w:rsid w:val="00321110"/>
    <w:rsid w:val="00321259"/>
    <w:rsid w:val="003212AC"/>
    <w:rsid w:val="00321D6A"/>
    <w:rsid w:val="003224D8"/>
    <w:rsid w:val="00322766"/>
    <w:rsid w:val="003227F6"/>
    <w:rsid w:val="0032280E"/>
    <w:rsid w:val="003229C2"/>
    <w:rsid w:val="00323289"/>
    <w:rsid w:val="00323676"/>
    <w:rsid w:val="00323976"/>
    <w:rsid w:val="00323D9D"/>
    <w:rsid w:val="00323E0C"/>
    <w:rsid w:val="00324AC9"/>
    <w:rsid w:val="0032556D"/>
    <w:rsid w:val="00327F50"/>
    <w:rsid w:val="0033006E"/>
    <w:rsid w:val="003306EA"/>
    <w:rsid w:val="003313A5"/>
    <w:rsid w:val="00331FE6"/>
    <w:rsid w:val="00332A3E"/>
    <w:rsid w:val="0033320A"/>
    <w:rsid w:val="0033362A"/>
    <w:rsid w:val="0033369D"/>
    <w:rsid w:val="003337A1"/>
    <w:rsid w:val="003342B2"/>
    <w:rsid w:val="00334673"/>
    <w:rsid w:val="00334C73"/>
    <w:rsid w:val="00334CA1"/>
    <w:rsid w:val="00335076"/>
    <w:rsid w:val="00335A21"/>
    <w:rsid w:val="00335A63"/>
    <w:rsid w:val="00335CF9"/>
    <w:rsid w:val="00336A8D"/>
    <w:rsid w:val="00336AF8"/>
    <w:rsid w:val="0033700A"/>
    <w:rsid w:val="0033711C"/>
    <w:rsid w:val="0033738E"/>
    <w:rsid w:val="003403E3"/>
    <w:rsid w:val="00340450"/>
    <w:rsid w:val="00340A05"/>
    <w:rsid w:val="00340AFF"/>
    <w:rsid w:val="00340FFF"/>
    <w:rsid w:val="003418D2"/>
    <w:rsid w:val="003419C2"/>
    <w:rsid w:val="00341D92"/>
    <w:rsid w:val="00342795"/>
    <w:rsid w:val="00344746"/>
    <w:rsid w:val="00344874"/>
    <w:rsid w:val="00344990"/>
    <w:rsid w:val="00344CCE"/>
    <w:rsid w:val="00344E0F"/>
    <w:rsid w:val="00344FC3"/>
    <w:rsid w:val="00345469"/>
    <w:rsid w:val="00345470"/>
    <w:rsid w:val="00345556"/>
    <w:rsid w:val="00345FD6"/>
    <w:rsid w:val="0034610C"/>
    <w:rsid w:val="00346778"/>
    <w:rsid w:val="00346A09"/>
    <w:rsid w:val="00346D2E"/>
    <w:rsid w:val="0034766D"/>
    <w:rsid w:val="00350074"/>
    <w:rsid w:val="00350224"/>
    <w:rsid w:val="0035053E"/>
    <w:rsid w:val="00350CA5"/>
    <w:rsid w:val="003511F4"/>
    <w:rsid w:val="003513CE"/>
    <w:rsid w:val="00351B6D"/>
    <w:rsid w:val="00351EFC"/>
    <w:rsid w:val="00351F46"/>
    <w:rsid w:val="003524AA"/>
    <w:rsid w:val="00353273"/>
    <w:rsid w:val="00353B17"/>
    <w:rsid w:val="00354743"/>
    <w:rsid w:val="00356EED"/>
    <w:rsid w:val="00356F44"/>
    <w:rsid w:val="00357045"/>
    <w:rsid w:val="0035794F"/>
    <w:rsid w:val="00357A79"/>
    <w:rsid w:val="00357ADF"/>
    <w:rsid w:val="00360852"/>
    <w:rsid w:val="00360881"/>
    <w:rsid w:val="00360B3A"/>
    <w:rsid w:val="003618BF"/>
    <w:rsid w:val="00361AE2"/>
    <w:rsid w:val="00361F32"/>
    <w:rsid w:val="003620F5"/>
    <w:rsid w:val="00362E6E"/>
    <w:rsid w:val="003631C1"/>
    <w:rsid w:val="0036354A"/>
    <w:rsid w:val="003636E3"/>
    <w:rsid w:val="00363DD6"/>
    <w:rsid w:val="00363E7E"/>
    <w:rsid w:val="003649E6"/>
    <w:rsid w:val="003658B5"/>
    <w:rsid w:val="00366A6E"/>
    <w:rsid w:val="00366C41"/>
    <w:rsid w:val="00370343"/>
    <w:rsid w:val="00371339"/>
    <w:rsid w:val="00371417"/>
    <w:rsid w:val="003715EE"/>
    <w:rsid w:val="0037161E"/>
    <w:rsid w:val="00371ADC"/>
    <w:rsid w:val="0037214D"/>
    <w:rsid w:val="00372488"/>
    <w:rsid w:val="00372573"/>
    <w:rsid w:val="00372B71"/>
    <w:rsid w:val="00372CB0"/>
    <w:rsid w:val="00372F48"/>
    <w:rsid w:val="00373AC0"/>
    <w:rsid w:val="00373CB3"/>
    <w:rsid w:val="00373D9C"/>
    <w:rsid w:val="0037433C"/>
    <w:rsid w:val="0037453A"/>
    <w:rsid w:val="00374A37"/>
    <w:rsid w:val="003754FB"/>
    <w:rsid w:val="00375766"/>
    <w:rsid w:val="0037587B"/>
    <w:rsid w:val="0037594D"/>
    <w:rsid w:val="00376A45"/>
    <w:rsid w:val="00376D0E"/>
    <w:rsid w:val="00376D3F"/>
    <w:rsid w:val="0037799E"/>
    <w:rsid w:val="00377A41"/>
    <w:rsid w:val="00377BA3"/>
    <w:rsid w:val="00377EC8"/>
    <w:rsid w:val="00377F0B"/>
    <w:rsid w:val="00380059"/>
    <w:rsid w:val="0038029E"/>
    <w:rsid w:val="00380F11"/>
    <w:rsid w:val="003812AC"/>
    <w:rsid w:val="00381DA8"/>
    <w:rsid w:val="00382060"/>
    <w:rsid w:val="00383697"/>
    <w:rsid w:val="00383D3F"/>
    <w:rsid w:val="003841F9"/>
    <w:rsid w:val="0038442F"/>
    <w:rsid w:val="003845EA"/>
    <w:rsid w:val="00384D69"/>
    <w:rsid w:val="0038588D"/>
    <w:rsid w:val="0038672C"/>
    <w:rsid w:val="00386DD6"/>
    <w:rsid w:val="003879C6"/>
    <w:rsid w:val="00390308"/>
    <w:rsid w:val="00390A94"/>
    <w:rsid w:val="003914A5"/>
    <w:rsid w:val="00391BA3"/>
    <w:rsid w:val="003920A3"/>
    <w:rsid w:val="00392F1E"/>
    <w:rsid w:val="00394050"/>
    <w:rsid w:val="003940B3"/>
    <w:rsid w:val="00394D7A"/>
    <w:rsid w:val="00394DBB"/>
    <w:rsid w:val="00395289"/>
    <w:rsid w:val="0039578F"/>
    <w:rsid w:val="0039623F"/>
    <w:rsid w:val="00396669"/>
    <w:rsid w:val="003966F9"/>
    <w:rsid w:val="00396ACF"/>
    <w:rsid w:val="00396DF7"/>
    <w:rsid w:val="003970B9"/>
    <w:rsid w:val="00397857"/>
    <w:rsid w:val="00397E43"/>
    <w:rsid w:val="00397F15"/>
    <w:rsid w:val="003A0328"/>
    <w:rsid w:val="003A0627"/>
    <w:rsid w:val="003A1165"/>
    <w:rsid w:val="003A1C78"/>
    <w:rsid w:val="003A2B04"/>
    <w:rsid w:val="003A3092"/>
    <w:rsid w:val="003A36E0"/>
    <w:rsid w:val="003A4576"/>
    <w:rsid w:val="003A5954"/>
    <w:rsid w:val="003A662B"/>
    <w:rsid w:val="003A66F9"/>
    <w:rsid w:val="003A72F8"/>
    <w:rsid w:val="003A7DA9"/>
    <w:rsid w:val="003B043F"/>
    <w:rsid w:val="003B1755"/>
    <w:rsid w:val="003B1854"/>
    <w:rsid w:val="003B187B"/>
    <w:rsid w:val="003B195D"/>
    <w:rsid w:val="003B3808"/>
    <w:rsid w:val="003B3AD1"/>
    <w:rsid w:val="003B3C0F"/>
    <w:rsid w:val="003B416E"/>
    <w:rsid w:val="003B490E"/>
    <w:rsid w:val="003B4A61"/>
    <w:rsid w:val="003B52A3"/>
    <w:rsid w:val="003B58E6"/>
    <w:rsid w:val="003B7A12"/>
    <w:rsid w:val="003B7D9C"/>
    <w:rsid w:val="003C03BC"/>
    <w:rsid w:val="003C06CE"/>
    <w:rsid w:val="003C097E"/>
    <w:rsid w:val="003C0BE7"/>
    <w:rsid w:val="003C14F6"/>
    <w:rsid w:val="003C1B6C"/>
    <w:rsid w:val="003C1E33"/>
    <w:rsid w:val="003C3076"/>
    <w:rsid w:val="003C4B08"/>
    <w:rsid w:val="003C4C50"/>
    <w:rsid w:val="003C4E52"/>
    <w:rsid w:val="003C4E65"/>
    <w:rsid w:val="003C4F17"/>
    <w:rsid w:val="003C5216"/>
    <w:rsid w:val="003C53EF"/>
    <w:rsid w:val="003C58C8"/>
    <w:rsid w:val="003C5DB2"/>
    <w:rsid w:val="003C6CB1"/>
    <w:rsid w:val="003C74B3"/>
    <w:rsid w:val="003C7AE1"/>
    <w:rsid w:val="003D085F"/>
    <w:rsid w:val="003D2A76"/>
    <w:rsid w:val="003D305A"/>
    <w:rsid w:val="003D313E"/>
    <w:rsid w:val="003D3439"/>
    <w:rsid w:val="003D4295"/>
    <w:rsid w:val="003D455A"/>
    <w:rsid w:val="003D5B3B"/>
    <w:rsid w:val="003D62E8"/>
    <w:rsid w:val="003D697B"/>
    <w:rsid w:val="003D6AAB"/>
    <w:rsid w:val="003D6B80"/>
    <w:rsid w:val="003D7A75"/>
    <w:rsid w:val="003D7F7C"/>
    <w:rsid w:val="003E02FD"/>
    <w:rsid w:val="003E0741"/>
    <w:rsid w:val="003E0F03"/>
    <w:rsid w:val="003E3113"/>
    <w:rsid w:val="003E36D6"/>
    <w:rsid w:val="003E3FDF"/>
    <w:rsid w:val="003E443C"/>
    <w:rsid w:val="003E4532"/>
    <w:rsid w:val="003E6139"/>
    <w:rsid w:val="003E61BC"/>
    <w:rsid w:val="003E683C"/>
    <w:rsid w:val="003E757F"/>
    <w:rsid w:val="003F0C1C"/>
    <w:rsid w:val="003F0F29"/>
    <w:rsid w:val="003F165C"/>
    <w:rsid w:val="003F170D"/>
    <w:rsid w:val="003F172D"/>
    <w:rsid w:val="003F1F9C"/>
    <w:rsid w:val="003F2476"/>
    <w:rsid w:val="003F361E"/>
    <w:rsid w:val="003F36A7"/>
    <w:rsid w:val="003F372E"/>
    <w:rsid w:val="003F3A4D"/>
    <w:rsid w:val="003F3EC8"/>
    <w:rsid w:val="003F469E"/>
    <w:rsid w:val="003F4A98"/>
    <w:rsid w:val="003F4DC0"/>
    <w:rsid w:val="003F55A6"/>
    <w:rsid w:val="003F55EC"/>
    <w:rsid w:val="003F5D99"/>
    <w:rsid w:val="003F6098"/>
    <w:rsid w:val="003F695D"/>
    <w:rsid w:val="003F6A2A"/>
    <w:rsid w:val="003F70CF"/>
    <w:rsid w:val="003F736D"/>
    <w:rsid w:val="003F7496"/>
    <w:rsid w:val="00400640"/>
    <w:rsid w:val="00400769"/>
    <w:rsid w:val="004007A9"/>
    <w:rsid w:val="00400B35"/>
    <w:rsid w:val="00401FB9"/>
    <w:rsid w:val="00402DA4"/>
    <w:rsid w:val="00402F26"/>
    <w:rsid w:val="00402F9A"/>
    <w:rsid w:val="004035DC"/>
    <w:rsid w:val="00403A64"/>
    <w:rsid w:val="00404328"/>
    <w:rsid w:val="00404594"/>
    <w:rsid w:val="00404F1F"/>
    <w:rsid w:val="00406227"/>
    <w:rsid w:val="00406A4E"/>
    <w:rsid w:val="0040707E"/>
    <w:rsid w:val="004073A6"/>
    <w:rsid w:val="004074FA"/>
    <w:rsid w:val="004078AB"/>
    <w:rsid w:val="00407D95"/>
    <w:rsid w:val="00407F91"/>
    <w:rsid w:val="004106F3"/>
    <w:rsid w:val="00410CC7"/>
    <w:rsid w:val="00410FD1"/>
    <w:rsid w:val="00411426"/>
    <w:rsid w:val="0041173A"/>
    <w:rsid w:val="004122DF"/>
    <w:rsid w:val="00412AF7"/>
    <w:rsid w:val="00412B16"/>
    <w:rsid w:val="004138DE"/>
    <w:rsid w:val="00413A91"/>
    <w:rsid w:val="00413CF2"/>
    <w:rsid w:val="00414034"/>
    <w:rsid w:val="00414D07"/>
    <w:rsid w:val="004152A5"/>
    <w:rsid w:val="0041613C"/>
    <w:rsid w:val="00416A2B"/>
    <w:rsid w:val="00417242"/>
    <w:rsid w:val="00417934"/>
    <w:rsid w:val="00417E1E"/>
    <w:rsid w:val="00417FF1"/>
    <w:rsid w:val="004202D0"/>
    <w:rsid w:val="004207C8"/>
    <w:rsid w:val="00420B16"/>
    <w:rsid w:val="00420B8F"/>
    <w:rsid w:val="004211D3"/>
    <w:rsid w:val="004215FB"/>
    <w:rsid w:val="0042180A"/>
    <w:rsid w:val="00421BB5"/>
    <w:rsid w:val="004223DF"/>
    <w:rsid w:val="00422CEB"/>
    <w:rsid w:val="00422D30"/>
    <w:rsid w:val="00422ED0"/>
    <w:rsid w:val="004232C0"/>
    <w:rsid w:val="004241FF"/>
    <w:rsid w:val="00424BA2"/>
    <w:rsid w:val="004264F4"/>
    <w:rsid w:val="00426911"/>
    <w:rsid w:val="00426A31"/>
    <w:rsid w:val="00427627"/>
    <w:rsid w:val="004305A2"/>
    <w:rsid w:val="00430C7F"/>
    <w:rsid w:val="00431586"/>
    <w:rsid w:val="00431D90"/>
    <w:rsid w:val="00431F33"/>
    <w:rsid w:val="004320A6"/>
    <w:rsid w:val="004322F0"/>
    <w:rsid w:val="00432644"/>
    <w:rsid w:val="0043264C"/>
    <w:rsid w:val="00432BE6"/>
    <w:rsid w:val="00433223"/>
    <w:rsid w:val="0043366C"/>
    <w:rsid w:val="00433895"/>
    <w:rsid w:val="00433CA7"/>
    <w:rsid w:val="0043402D"/>
    <w:rsid w:val="004347CD"/>
    <w:rsid w:val="00434F37"/>
    <w:rsid w:val="00436030"/>
    <w:rsid w:val="0043627A"/>
    <w:rsid w:val="00436628"/>
    <w:rsid w:val="00436830"/>
    <w:rsid w:val="004373D6"/>
    <w:rsid w:val="00437539"/>
    <w:rsid w:val="00437D6E"/>
    <w:rsid w:val="00437DA5"/>
    <w:rsid w:val="004416B9"/>
    <w:rsid w:val="0044246C"/>
    <w:rsid w:val="0044249D"/>
    <w:rsid w:val="004433D2"/>
    <w:rsid w:val="00444591"/>
    <w:rsid w:val="004457D5"/>
    <w:rsid w:val="00445DDE"/>
    <w:rsid w:val="00445E77"/>
    <w:rsid w:val="00445F8D"/>
    <w:rsid w:val="00446D90"/>
    <w:rsid w:val="00447CAC"/>
    <w:rsid w:val="00450D61"/>
    <w:rsid w:val="004510FB"/>
    <w:rsid w:val="00453129"/>
    <w:rsid w:val="0045366E"/>
    <w:rsid w:val="00454384"/>
    <w:rsid w:val="00454882"/>
    <w:rsid w:val="00454B1D"/>
    <w:rsid w:val="00455486"/>
    <w:rsid w:val="00456531"/>
    <w:rsid w:val="00457576"/>
    <w:rsid w:val="00457F3D"/>
    <w:rsid w:val="004600EB"/>
    <w:rsid w:val="00460233"/>
    <w:rsid w:val="00460B0D"/>
    <w:rsid w:val="00460DDC"/>
    <w:rsid w:val="00460EDC"/>
    <w:rsid w:val="00460FDB"/>
    <w:rsid w:val="00461270"/>
    <w:rsid w:val="00461324"/>
    <w:rsid w:val="00461D89"/>
    <w:rsid w:val="00462674"/>
    <w:rsid w:val="00462A6F"/>
    <w:rsid w:val="00462F13"/>
    <w:rsid w:val="00463536"/>
    <w:rsid w:val="004636C9"/>
    <w:rsid w:val="00463B6E"/>
    <w:rsid w:val="00463E68"/>
    <w:rsid w:val="00464618"/>
    <w:rsid w:val="004647A2"/>
    <w:rsid w:val="00464FAF"/>
    <w:rsid w:val="00465A0A"/>
    <w:rsid w:val="00465A9F"/>
    <w:rsid w:val="00465AF1"/>
    <w:rsid w:val="00465C2B"/>
    <w:rsid w:val="00465C3E"/>
    <w:rsid w:val="00465F75"/>
    <w:rsid w:val="00466716"/>
    <w:rsid w:val="004669D3"/>
    <w:rsid w:val="00466B84"/>
    <w:rsid w:val="004676FE"/>
    <w:rsid w:val="004679EC"/>
    <w:rsid w:val="00467CD0"/>
    <w:rsid w:val="00470228"/>
    <w:rsid w:val="00470CB0"/>
    <w:rsid w:val="00470FDF"/>
    <w:rsid w:val="00471821"/>
    <w:rsid w:val="004726BE"/>
    <w:rsid w:val="00472AE1"/>
    <w:rsid w:val="00472DB0"/>
    <w:rsid w:val="00472EEC"/>
    <w:rsid w:val="0047300B"/>
    <w:rsid w:val="0047304B"/>
    <w:rsid w:val="004738C3"/>
    <w:rsid w:val="00473C5C"/>
    <w:rsid w:val="004744C5"/>
    <w:rsid w:val="00475B24"/>
    <w:rsid w:val="00475FD7"/>
    <w:rsid w:val="00477151"/>
    <w:rsid w:val="00477AEF"/>
    <w:rsid w:val="00477BF1"/>
    <w:rsid w:val="004809D1"/>
    <w:rsid w:val="00480A60"/>
    <w:rsid w:val="00480AA7"/>
    <w:rsid w:val="00480E91"/>
    <w:rsid w:val="00481D95"/>
    <w:rsid w:val="00482190"/>
    <w:rsid w:val="00482E68"/>
    <w:rsid w:val="00483140"/>
    <w:rsid w:val="004831CB"/>
    <w:rsid w:val="00483430"/>
    <w:rsid w:val="00483618"/>
    <w:rsid w:val="00483C99"/>
    <w:rsid w:val="00484878"/>
    <w:rsid w:val="004848A1"/>
    <w:rsid w:val="00484EEF"/>
    <w:rsid w:val="004862EF"/>
    <w:rsid w:val="004865AD"/>
    <w:rsid w:val="00486805"/>
    <w:rsid w:val="00487976"/>
    <w:rsid w:val="00487C47"/>
    <w:rsid w:val="00487E64"/>
    <w:rsid w:val="00490225"/>
    <w:rsid w:val="004916EC"/>
    <w:rsid w:val="0049215A"/>
    <w:rsid w:val="004928F0"/>
    <w:rsid w:val="00492A81"/>
    <w:rsid w:val="00492AC1"/>
    <w:rsid w:val="00494A41"/>
    <w:rsid w:val="00495F27"/>
    <w:rsid w:val="00496139"/>
    <w:rsid w:val="0049669A"/>
    <w:rsid w:val="00496B64"/>
    <w:rsid w:val="00497237"/>
    <w:rsid w:val="0049725A"/>
    <w:rsid w:val="0049735A"/>
    <w:rsid w:val="004974CD"/>
    <w:rsid w:val="00497752"/>
    <w:rsid w:val="004A0357"/>
    <w:rsid w:val="004A081A"/>
    <w:rsid w:val="004A0C70"/>
    <w:rsid w:val="004A118E"/>
    <w:rsid w:val="004A1425"/>
    <w:rsid w:val="004A19E1"/>
    <w:rsid w:val="004A2520"/>
    <w:rsid w:val="004A282E"/>
    <w:rsid w:val="004A2A79"/>
    <w:rsid w:val="004A2BE0"/>
    <w:rsid w:val="004A2C79"/>
    <w:rsid w:val="004A2D80"/>
    <w:rsid w:val="004A2DDF"/>
    <w:rsid w:val="004A30E0"/>
    <w:rsid w:val="004A33CE"/>
    <w:rsid w:val="004A3810"/>
    <w:rsid w:val="004A3872"/>
    <w:rsid w:val="004A38B7"/>
    <w:rsid w:val="004A3E18"/>
    <w:rsid w:val="004A43A4"/>
    <w:rsid w:val="004A47DC"/>
    <w:rsid w:val="004A4E25"/>
    <w:rsid w:val="004A5F1C"/>
    <w:rsid w:val="004A5F91"/>
    <w:rsid w:val="004A6057"/>
    <w:rsid w:val="004A67F4"/>
    <w:rsid w:val="004A69BB"/>
    <w:rsid w:val="004A6B07"/>
    <w:rsid w:val="004A6C02"/>
    <w:rsid w:val="004A7B5F"/>
    <w:rsid w:val="004A7D09"/>
    <w:rsid w:val="004B01AF"/>
    <w:rsid w:val="004B0790"/>
    <w:rsid w:val="004B14A8"/>
    <w:rsid w:val="004B1E90"/>
    <w:rsid w:val="004B2BF3"/>
    <w:rsid w:val="004B2E5D"/>
    <w:rsid w:val="004B30D3"/>
    <w:rsid w:val="004B3B9D"/>
    <w:rsid w:val="004B3D89"/>
    <w:rsid w:val="004B405C"/>
    <w:rsid w:val="004B41E3"/>
    <w:rsid w:val="004B4F6E"/>
    <w:rsid w:val="004B532B"/>
    <w:rsid w:val="004B5C14"/>
    <w:rsid w:val="004B6076"/>
    <w:rsid w:val="004B6540"/>
    <w:rsid w:val="004B6E4F"/>
    <w:rsid w:val="004B791D"/>
    <w:rsid w:val="004B7DD8"/>
    <w:rsid w:val="004B7EAD"/>
    <w:rsid w:val="004C042D"/>
    <w:rsid w:val="004C08F4"/>
    <w:rsid w:val="004C1A01"/>
    <w:rsid w:val="004C262D"/>
    <w:rsid w:val="004C33EB"/>
    <w:rsid w:val="004C3868"/>
    <w:rsid w:val="004C3E13"/>
    <w:rsid w:val="004C3EB7"/>
    <w:rsid w:val="004C42D1"/>
    <w:rsid w:val="004C49A4"/>
    <w:rsid w:val="004C4B47"/>
    <w:rsid w:val="004C4B94"/>
    <w:rsid w:val="004C5420"/>
    <w:rsid w:val="004C564D"/>
    <w:rsid w:val="004C57E9"/>
    <w:rsid w:val="004C57F9"/>
    <w:rsid w:val="004C7765"/>
    <w:rsid w:val="004C7812"/>
    <w:rsid w:val="004D0132"/>
    <w:rsid w:val="004D06E4"/>
    <w:rsid w:val="004D0BD6"/>
    <w:rsid w:val="004D0D2F"/>
    <w:rsid w:val="004D0E1E"/>
    <w:rsid w:val="004D1870"/>
    <w:rsid w:val="004D1FC9"/>
    <w:rsid w:val="004D2608"/>
    <w:rsid w:val="004D2727"/>
    <w:rsid w:val="004D2EA7"/>
    <w:rsid w:val="004D383C"/>
    <w:rsid w:val="004D4E2E"/>
    <w:rsid w:val="004D5341"/>
    <w:rsid w:val="004D58A6"/>
    <w:rsid w:val="004D59B4"/>
    <w:rsid w:val="004D5ED7"/>
    <w:rsid w:val="004D6811"/>
    <w:rsid w:val="004D6B9C"/>
    <w:rsid w:val="004D7923"/>
    <w:rsid w:val="004E10D6"/>
    <w:rsid w:val="004E13F6"/>
    <w:rsid w:val="004E17DE"/>
    <w:rsid w:val="004E189A"/>
    <w:rsid w:val="004E264B"/>
    <w:rsid w:val="004E3502"/>
    <w:rsid w:val="004E478F"/>
    <w:rsid w:val="004E47C8"/>
    <w:rsid w:val="004E4A2A"/>
    <w:rsid w:val="004E5AE7"/>
    <w:rsid w:val="004E5C37"/>
    <w:rsid w:val="004E661A"/>
    <w:rsid w:val="004E6A1F"/>
    <w:rsid w:val="004E6CB1"/>
    <w:rsid w:val="004E6F7F"/>
    <w:rsid w:val="004E7D4E"/>
    <w:rsid w:val="004E7DC8"/>
    <w:rsid w:val="004F00EB"/>
    <w:rsid w:val="004F0A33"/>
    <w:rsid w:val="004F10DD"/>
    <w:rsid w:val="004F12D3"/>
    <w:rsid w:val="004F1861"/>
    <w:rsid w:val="004F1AAB"/>
    <w:rsid w:val="004F1E85"/>
    <w:rsid w:val="004F263C"/>
    <w:rsid w:val="004F2A01"/>
    <w:rsid w:val="004F316B"/>
    <w:rsid w:val="004F34D0"/>
    <w:rsid w:val="004F3687"/>
    <w:rsid w:val="004F3E7C"/>
    <w:rsid w:val="004F3FF3"/>
    <w:rsid w:val="004F467B"/>
    <w:rsid w:val="004F47E4"/>
    <w:rsid w:val="004F4B95"/>
    <w:rsid w:val="004F4D35"/>
    <w:rsid w:val="004F5117"/>
    <w:rsid w:val="004F5AC2"/>
    <w:rsid w:val="004F5F88"/>
    <w:rsid w:val="004F6393"/>
    <w:rsid w:val="004F76F4"/>
    <w:rsid w:val="004F7907"/>
    <w:rsid w:val="00500191"/>
    <w:rsid w:val="00501EFA"/>
    <w:rsid w:val="005023AE"/>
    <w:rsid w:val="00502BD3"/>
    <w:rsid w:val="005038B7"/>
    <w:rsid w:val="00503BFA"/>
    <w:rsid w:val="00503E0C"/>
    <w:rsid w:val="00504585"/>
    <w:rsid w:val="00504C61"/>
    <w:rsid w:val="00504EC7"/>
    <w:rsid w:val="00506489"/>
    <w:rsid w:val="00507C9D"/>
    <w:rsid w:val="00507EBA"/>
    <w:rsid w:val="00510108"/>
    <w:rsid w:val="00510175"/>
    <w:rsid w:val="00510B99"/>
    <w:rsid w:val="0051130F"/>
    <w:rsid w:val="00511502"/>
    <w:rsid w:val="00512CA7"/>
    <w:rsid w:val="005131EE"/>
    <w:rsid w:val="0051359B"/>
    <w:rsid w:val="00513C76"/>
    <w:rsid w:val="005146E2"/>
    <w:rsid w:val="005149E1"/>
    <w:rsid w:val="005153F5"/>
    <w:rsid w:val="005154A1"/>
    <w:rsid w:val="00515981"/>
    <w:rsid w:val="00515B76"/>
    <w:rsid w:val="00515D0D"/>
    <w:rsid w:val="00516653"/>
    <w:rsid w:val="005166D6"/>
    <w:rsid w:val="00516725"/>
    <w:rsid w:val="00516A2C"/>
    <w:rsid w:val="00517467"/>
    <w:rsid w:val="0051779F"/>
    <w:rsid w:val="005177EE"/>
    <w:rsid w:val="00517A86"/>
    <w:rsid w:val="00517DB1"/>
    <w:rsid w:val="0052025A"/>
    <w:rsid w:val="005209D4"/>
    <w:rsid w:val="005212C0"/>
    <w:rsid w:val="00521719"/>
    <w:rsid w:val="00521D04"/>
    <w:rsid w:val="00521E04"/>
    <w:rsid w:val="0052209D"/>
    <w:rsid w:val="005220E1"/>
    <w:rsid w:val="0052286E"/>
    <w:rsid w:val="00522AFD"/>
    <w:rsid w:val="00522BFB"/>
    <w:rsid w:val="00522CCE"/>
    <w:rsid w:val="0052339F"/>
    <w:rsid w:val="005234CC"/>
    <w:rsid w:val="00523D64"/>
    <w:rsid w:val="00523EFE"/>
    <w:rsid w:val="00524F0D"/>
    <w:rsid w:val="00525090"/>
    <w:rsid w:val="0052562C"/>
    <w:rsid w:val="00525B22"/>
    <w:rsid w:val="0052726D"/>
    <w:rsid w:val="0052750D"/>
    <w:rsid w:val="00527901"/>
    <w:rsid w:val="00530407"/>
    <w:rsid w:val="0053058D"/>
    <w:rsid w:val="0053261C"/>
    <w:rsid w:val="005327EA"/>
    <w:rsid w:val="00532938"/>
    <w:rsid w:val="00532D22"/>
    <w:rsid w:val="0053312F"/>
    <w:rsid w:val="005344BA"/>
    <w:rsid w:val="00534B38"/>
    <w:rsid w:val="0053521F"/>
    <w:rsid w:val="005354C4"/>
    <w:rsid w:val="005355D2"/>
    <w:rsid w:val="00535F5E"/>
    <w:rsid w:val="0053658C"/>
    <w:rsid w:val="00537F30"/>
    <w:rsid w:val="00540365"/>
    <w:rsid w:val="005403E8"/>
    <w:rsid w:val="0054068A"/>
    <w:rsid w:val="005406C1"/>
    <w:rsid w:val="00540B9D"/>
    <w:rsid w:val="00540C23"/>
    <w:rsid w:val="00541066"/>
    <w:rsid w:val="0054124C"/>
    <w:rsid w:val="005422F9"/>
    <w:rsid w:val="005424FE"/>
    <w:rsid w:val="005428B7"/>
    <w:rsid w:val="005429BC"/>
    <w:rsid w:val="005433A8"/>
    <w:rsid w:val="005433D9"/>
    <w:rsid w:val="0054462C"/>
    <w:rsid w:val="005446F4"/>
    <w:rsid w:val="00544812"/>
    <w:rsid w:val="00544C33"/>
    <w:rsid w:val="00545505"/>
    <w:rsid w:val="00545985"/>
    <w:rsid w:val="005459CD"/>
    <w:rsid w:val="00545EC8"/>
    <w:rsid w:val="005461CB"/>
    <w:rsid w:val="00546BEE"/>
    <w:rsid w:val="00547857"/>
    <w:rsid w:val="005506EE"/>
    <w:rsid w:val="00550AC7"/>
    <w:rsid w:val="00550ED1"/>
    <w:rsid w:val="00550FF2"/>
    <w:rsid w:val="00551072"/>
    <w:rsid w:val="00551B14"/>
    <w:rsid w:val="00551D5A"/>
    <w:rsid w:val="005522D7"/>
    <w:rsid w:val="005523FD"/>
    <w:rsid w:val="005529B9"/>
    <w:rsid w:val="00552BB6"/>
    <w:rsid w:val="005535C0"/>
    <w:rsid w:val="005539CD"/>
    <w:rsid w:val="005539F3"/>
    <w:rsid w:val="005548CA"/>
    <w:rsid w:val="0055509A"/>
    <w:rsid w:val="005552CA"/>
    <w:rsid w:val="00555A34"/>
    <w:rsid w:val="00555F95"/>
    <w:rsid w:val="005569BC"/>
    <w:rsid w:val="005569DB"/>
    <w:rsid w:val="00556E8C"/>
    <w:rsid w:val="0055758E"/>
    <w:rsid w:val="005576A2"/>
    <w:rsid w:val="005617E0"/>
    <w:rsid w:val="0056180E"/>
    <w:rsid w:val="00562DC6"/>
    <w:rsid w:val="00562EE1"/>
    <w:rsid w:val="00563379"/>
    <w:rsid w:val="005637B5"/>
    <w:rsid w:val="00563A62"/>
    <w:rsid w:val="00563BF4"/>
    <w:rsid w:val="005645E9"/>
    <w:rsid w:val="00564AA1"/>
    <w:rsid w:val="0056550D"/>
    <w:rsid w:val="00565CCF"/>
    <w:rsid w:val="00566264"/>
    <w:rsid w:val="00567295"/>
    <w:rsid w:val="005674CC"/>
    <w:rsid w:val="005713A4"/>
    <w:rsid w:val="00571978"/>
    <w:rsid w:val="00571A0A"/>
    <w:rsid w:val="00571E1B"/>
    <w:rsid w:val="005725C8"/>
    <w:rsid w:val="005725F8"/>
    <w:rsid w:val="00572718"/>
    <w:rsid w:val="005737C9"/>
    <w:rsid w:val="0057468C"/>
    <w:rsid w:val="00574BEE"/>
    <w:rsid w:val="00574D45"/>
    <w:rsid w:val="00575AC9"/>
    <w:rsid w:val="00575C02"/>
    <w:rsid w:val="00575EC2"/>
    <w:rsid w:val="00576080"/>
    <w:rsid w:val="00576717"/>
    <w:rsid w:val="00580781"/>
    <w:rsid w:val="005808BE"/>
    <w:rsid w:val="0058115B"/>
    <w:rsid w:val="005814BF"/>
    <w:rsid w:val="0058265C"/>
    <w:rsid w:val="00582917"/>
    <w:rsid w:val="00582A8C"/>
    <w:rsid w:val="005834FD"/>
    <w:rsid w:val="005838C8"/>
    <w:rsid w:val="00583A5A"/>
    <w:rsid w:val="0058429A"/>
    <w:rsid w:val="00584B18"/>
    <w:rsid w:val="0058500E"/>
    <w:rsid w:val="0058523F"/>
    <w:rsid w:val="00585307"/>
    <w:rsid w:val="005858FC"/>
    <w:rsid w:val="00586AC9"/>
    <w:rsid w:val="005875FB"/>
    <w:rsid w:val="005877A3"/>
    <w:rsid w:val="00587AF3"/>
    <w:rsid w:val="00587D56"/>
    <w:rsid w:val="005900C6"/>
    <w:rsid w:val="005905AC"/>
    <w:rsid w:val="00590746"/>
    <w:rsid w:val="00590DD6"/>
    <w:rsid w:val="00591AC3"/>
    <w:rsid w:val="00591AE8"/>
    <w:rsid w:val="00591B7C"/>
    <w:rsid w:val="005925A7"/>
    <w:rsid w:val="00592BDD"/>
    <w:rsid w:val="00592FE3"/>
    <w:rsid w:val="005949DF"/>
    <w:rsid w:val="00594AF8"/>
    <w:rsid w:val="00594DA3"/>
    <w:rsid w:val="0059515B"/>
    <w:rsid w:val="00595515"/>
    <w:rsid w:val="0059568B"/>
    <w:rsid w:val="00596881"/>
    <w:rsid w:val="00596AB8"/>
    <w:rsid w:val="00597249"/>
    <w:rsid w:val="00597951"/>
    <w:rsid w:val="00597E0B"/>
    <w:rsid w:val="005A038A"/>
    <w:rsid w:val="005A0808"/>
    <w:rsid w:val="005A0A7D"/>
    <w:rsid w:val="005A0CF6"/>
    <w:rsid w:val="005A3077"/>
    <w:rsid w:val="005A3772"/>
    <w:rsid w:val="005A405C"/>
    <w:rsid w:val="005A4BCB"/>
    <w:rsid w:val="005A59CB"/>
    <w:rsid w:val="005A6D08"/>
    <w:rsid w:val="005A71AA"/>
    <w:rsid w:val="005A7365"/>
    <w:rsid w:val="005A7FDF"/>
    <w:rsid w:val="005B0389"/>
    <w:rsid w:val="005B0DDF"/>
    <w:rsid w:val="005B1119"/>
    <w:rsid w:val="005B1357"/>
    <w:rsid w:val="005B1445"/>
    <w:rsid w:val="005B1607"/>
    <w:rsid w:val="005B1C66"/>
    <w:rsid w:val="005B1D40"/>
    <w:rsid w:val="005B1DE4"/>
    <w:rsid w:val="005B2D22"/>
    <w:rsid w:val="005B3EE9"/>
    <w:rsid w:val="005B4EFA"/>
    <w:rsid w:val="005B5010"/>
    <w:rsid w:val="005B58C6"/>
    <w:rsid w:val="005B5A9C"/>
    <w:rsid w:val="005B6727"/>
    <w:rsid w:val="005B69A2"/>
    <w:rsid w:val="005B69FD"/>
    <w:rsid w:val="005B7394"/>
    <w:rsid w:val="005B7694"/>
    <w:rsid w:val="005C039C"/>
    <w:rsid w:val="005C0A0E"/>
    <w:rsid w:val="005C0D45"/>
    <w:rsid w:val="005C16CC"/>
    <w:rsid w:val="005C2223"/>
    <w:rsid w:val="005C2A09"/>
    <w:rsid w:val="005C36C8"/>
    <w:rsid w:val="005C4523"/>
    <w:rsid w:val="005C48A9"/>
    <w:rsid w:val="005C494C"/>
    <w:rsid w:val="005C4AA1"/>
    <w:rsid w:val="005C58B5"/>
    <w:rsid w:val="005C59B4"/>
    <w:rsid w:val="005C62AF"/>
    <w:rsid w:val="005C68C9"/>
    <w:rsid w:val="005C6AB3"/>
    <w:rsid w:val="005C6BCA"/>
    <w:rsid w:val="005C6EBC"/>
    <w:rsid w:val="005C70B5"/>
    <w:rsid w:val="005C71F5"/>
    <w:rsid w:val="005C772C"/>
    <w:rsid w:val="005C7D62"/>
    <w:rsid w:val="005D01ED"/>
    <w:rsid w:val="005D04F6"/>
    <w:rsid w:val="005D071B"/>
    <w:rsid w:val="005D0731"/>
    <w:rsid w:val="005D1174"/>
    <w:rsid w:val="005D2A70"/>
    <w:rsid w:val="005D39C0"/>
    <w:rsid w:val="005D443C"/>
    <w:rsid w:val="005D5C54"/>
    <w:rsid w:val="005D5E8A"/>
    <w:rsid w:val="005D5F69"/>
    <w:rsid w:val="005D618C"/>
    <w:rsid w:val="005D7B70"/>
    <w:rsid w:val="005E0109"/>
    <w:rsid w:val="005E017B"/>
    <w:rsid w:val="005E05CB"/>
    <w:rsid w:val="005E065B"/>
    <w:rsid w:val="005E0E6C"/>
    <w:rsid w:val="005E0F7C"/>
    <w:rsid w:val="005E11A8"/>
    <w:rsid w:val="005E1307"/>
    <w:rsid w:val="005E13DA"/>
    <w:rsid w:val="005E1BCD"/>
    <w:rsid w:val="005E1FD6"/>
    <w:rsid w:val="005E2FA3"/>
    <w:rsid w:val="005E3407"/>
    <w:rsid w:val="005E4169"/>
    <w:rsid w:val="005E4B37"/>
    <w:rsid w:val="005E5E0A"/>
    <w:rsid w:val="005E5ECA"/>
    <w:rsid w:val="005E5EFE"/>
    <w:rsid w:val="005E61C0"/>
    <w:rsid w:val="005E63ED"/>
    <w:rsid w:val="005E6668"/>
    <w:rsid w:val="005E6D5E"/>
    <w:rsid w:val="005E6FDE"/>
    <w:rsid w:val="005E7735"/>
    <w:rsid w:val="005E7E2D"/>
    <w:rsid w:val="005F011B"/>
    <w:rsid w:val="005F012C"/>
    <w:rsid w:val="005F0302"/>
    <w:rsid w:val="005F030C"/>
    <w:rsid w:val="005F0B7D"/>
    <w:rsid w:val="005F0C5F"/>
    <w:rsid w:val="005F0EA9"/>
    <w:rsid w:val="005F1067"/>
    <w:rsid w:val="005F15D0"/>
    <w:rsid w:val="005F1843"/>
    <w:rsid w:val="005F1989"/>
    <w:rsid w:val="005F2105"/>
    <w:rsid w:val="005F24F7"/>
    <w:rsid w:val="005F2D46"/>
    <w:rsid w:val="005F31B9"/>
    <w:rsid w:val="005F3B10"/>
    <w:rsid w:val="005F457E"/>
    <w:rsid w:val="005F4672"/>
    <w:rsid w:val="005F51C3"/>
    <w:rsid w:val="005F6278"/>
    <w:rsid w:val="005F681B"/>
    <w:rsid w:val="005F6FB9"/>
    <w:rsid w:val="005F726C"/>
    <w:rsid w:val="005F7E6E"/>
    <w:rsid w:val="005F7FA0"/>
    <w:rsid w:val="00601427"/>
    <w:rsid w:val="00601F15"/>
    <w:rsid w:val="00603262"/>
    <w:rsid w:val="0060396A"/>
    <w:rsid w:val="00603ADA"/>
    <w:rsid w:val="00603D14"/>
    <w:rsid w:val="00604C05"/>
    <w:rsid w:val="00604E5B"/>
    <w:rsid w:val="00604E74"/>
    <w:rsid w:val="00605A4B"/>
    <w:rsid w:val="00605E51"/>
    <w:rsid w:val="00605EC5"/>
    <w:rsid w:val="0060782F"/>
    <w:rsid w:val="00607935"/>
    <w:rsid w:val="00610254"/>
    <w:rsid w:val="0061082B"/>
    <w:rsid w:val="006128FB"/>
    <w:rsid w:val="0061301B"/>
    <w:rsid w:val="00613034"/>
    <w:rsid w:val="00613799"/>
    <w:rsid w:val="00613C0E"/>
    <w:rsid w:val="0061586A"/>
    <w:rsid w:val="00615978"/>
    <w:rsid w:val="006161BD"/>
    <w:rsid w:val="00620A97"/>
    <w:rsid w:val="006213A3"/>
    <w:rsid w:val="0062343A"/>
    <w:rsid w:val="006237E4"/>
    <w:rsid w:val="00624053"/>
    <w:rsid w:val="006240EF"/>
    <w:rsid w:val="00624495"/>
    <w:rsid w:val="00624861"/>
    <w:rsid w:val="0062488F"/>
    <w:rsid w:val="0062515B"/>
    <w:rsid w:val="00625194"/>
    <w:rsid w:val="006255A8"/>
    <w:rsid w:val="0062577F"/>
    <w:rsid w:val="00625BD0"/>
    <w:rsid w:val="00625CBC"/>
    <w:rsid w:val="006263A1"/>
    <w:rsid w:val="00626453"/>
    <w:rsid w:val="00627A36"/>
    <w:rsid w:val="00630083"/>
    <w:rsid w:val="00630AF6"/>
    <w:rsid w:val="00630C32"/>
    <w:rsid w:val="00633113"/>
    <w:rsid w:val="006333BD"/>
    <w:rsid w:val="00633C15"/>
    <w:rsid w:val="00633F4D"/>
    <w:rsid w:val="00633FA1"/>
    <w:rsid w:val="0063424E"/>
    <w:rsid w:val="00634E22"/>
    <w:rsid w:val="006354A5"/>
    <w:rsid w:val="00636A56"/>
    <w:rsid w:val="00636D56"/>
    <w:rsid w:val="006376BC"/>
    <w:rsid w:val="00637BD0"/>
    <w:rsid w:val="00637F97"/>
    <w:rsid w:val="00640536"/>
    <w:rsid w:val="006407BD"/>
    <w:rsid w:val="0064086A"/>
    <w:rsid w:val="00640CE2"/>
    <w:rsid w:val="00641755"/>
    <w:rsid w:val="00641D6A"/>
    <w:rsid w:val="00641E26"/>
    <w:rsid w:val="006424EF"/>
    <w:rsid w:val="00642B47"/>
    <w:rsid w:val="006434A8"/>
    <w:rsid w:val="006435DA"/>
    <w:rsid w:val="00645146"/>
    <w:rsid w:val="006468E2"/>
    <w:rsid w:val="006468F8"/>
    <w:rsid w:val="00647354"/>
    <w:rsid w:val="00647363"/>
    <w:rsid w:val="00647D25"/>
    <w:rsid w:val="00651E0A"/>
    <w:rsid w:val="00652AA4"/>
    <w:rsid w:val="00652B42"/>
    <w:rsid w:val="00653174"/>
    <w:rsid w:val="00653C15"/>
    <w:rsid w:val="00653E7D"/>
    <w:rsid w:val="006542C1"/>
    <w:rsid w:val="006547B6"/>
    <w:rsid w:val="0065489C"/>
    <w:rsid w:val="0065563D"/>
    <w:rsid w:val="006559CA"/>
    <w:rsid w:val="00655A76"/>
    <w:rsid w:val="00655DB0"/>
    <w:rsid w:val="0065662C"/>
    <w:rsid w:val="0065678A"/>
    <w:rsid w:val="00656CA4"/>
    <w:rsid w:val="00656E97"/>
    <w:rsid w:val="0065708E"/>
    <w:rsid w:val="00657854"/>
    <w:rsid w:val="00657B22"/>
    <w:rsid w:val="006600DE"/>
    <w:rsid w:val="00660E2D"/>
    <w:rsid w:val="00660F11"/>
    <w:rsid w:val="00660FA9"/>
    <w:rsid w:val="00661B9D"/>
    <w:rsid w:val="00661BFE"/>
    <w:rsid w:val="00662745"/>
    <w:rsid w:val="00663160"/>
    <w:rsid w:val="006631D1"/>
    <w:rsid w:val="0066332A"/>
    <w:rsid w:val="00663520"/>
    <w:rsid w:val="006635FB"/>
    <w:rsid w:val="00663697"/>
    <w:rsid w:val="006638C5"/>
    <w:rsid w:val="00663B36"/>
    <w:rsid w:val="006648BD"/>
    <w:rsid w:val="006648FE"/>
    <w:rsid w:val="00664C68"/>
    <w:rsid w:val="00665503"/>
    <w:rsid w:val="006655DC"/>
    <w:rsid w:val="0066582F"/>
    <w:rsid w:val="00665FD3"/>
    <w:rsid w:val="0066640C"/>
    <w:rsid w:val="006666C8"/>
    <w:rsid w:val="00666E68"/>
    <w:rsid w:val="00667647"/>
    <w:rsid w:val="00667A59"/>
    <w:rsid w:val="00667C51"/>
    <w:rsid w:val="00667CE4"/>
    <w:rsid w:val="00670557"/>
    <w:rsid w:val="00670D39"/>
    <w:rsid w:val="00670E2E"/>
    <w:rsid w:val="006725E3"/>
    <w:rsid w:val="00672761"/>
    <w:rsid w:val="006728FD"/>
    <w:rsid w:val="006735EB"/>
    <w:rsid w:val="006737E0"/>
    <w:rsid w:val="00673ADC"/>
    <w:rsid w:val="00673F93"/>
    <w:rsid w:val="00674122"/>
    <w:rsid w:val="00674B71"/>
    <w:rsid w:val="00674D46"/>
    <w:rsid w:val="00674FEE"/>
    <w:rsid w:val="0067546A"/>
    <w:rsid w:val="006756DF"/>
    <w:rsid w:val="00675836"/>
    <w:rsid w:val="0067596E"/>
    <w:rsid w:val="00676BDB"/>
    <w:rsid w:val="00676EB1"/>
    <w:rsid w:val="00677E9E"/>
    <w:rsid w:val="00680AB8"/>
    <w:rsid w:val="006816CC"/>
    <w:rsid w:val="00682A14"/>
    <w:rsid w:val="00682BB8"/>
    <w:rsid w:val="00682BF4"/>
    <w:rsid w:val="00683120"/>
    <w:rsid w:val="0068501E"/>
    <w:rsid w:val="00685C52"/>
    <w:rsid w:val="006864DC"/>
    <w:rsid w:val="00687991"/>
    <w:rsid w:val="00690777"/>
    <w:rsid w:val="00691985"/>
    <w:rsid w:val="00691C7A"/>
    <w:rsid w:val="00692458"/>
    <w:rsid w:val="0069272B"/>
    <w:rsid w:val="006927FE"/>
    <w:rsid w:val="00693361"/>
    <w:rsid w:val="006938EE"/>
    <w:rsid w:val="00693FB2"/>
    <w:rsid w:val="0069433D"/>
    <w:rsid w:val="00695104"/>
    <w:rsid w:val="0069602A"/>
    <w:rsid w:val="006962BE"/>
    <w:rsid w:val="006964AF"/>
    <w:rsid w:val="00697337"/>
    <w:rsid w:val="00697943"/>
    <w:rsid w:val="00697F2F"/>
    <w:rsid w:val="00697FB6"/>
    <w:rsid w:val="00697FEE"/>
    <w:rsid w:val="006A0665"/>
    <w:rsid w:val="006A07FA"/>
    <w:rsid w:val="006A0D2F"/>
    <w:rsid w:val="006A167B"/>
    <w:rsid w:val="006A1720"/>
    <w:rsid w:val="006A2358"/>
    <w:rsid w:val="006A29F7"/>
    <w:rsid w:val="006A3131"/>
    <w:rsid w:val="006A31DE"/>
    <w:rsid w:val="006A4148"/>
    <w:rsid w:val="006A4149"/>
    <w:rsid w:val="006A4301"/>
    <w:rsid w:val="006A445E"/>
    <w:rsid w:val="006A56FE"/>
    <w:rsid w:val="006A6889"/>
    <w:rsid w:val="006A6919"/>
    <w:rsid w:val="006A72CD"/>
    <w:rsid w:val="006B04AD"/>
    <w:rsid w:val="006B05CD"/>
    <w:rsid w:val="006B07C2"/>
    <w:rsid w:val="006B0F87"/>
    <w:rsid w:val="006B19F4"/>
    <w:rsid w:val="006B1B2C"/>
    <w:rsid w:val="006B1D39"/>
    <w:rsid w:val="006B2641"/>
    <w:rsid w:val="006B26E3"/>
    <w:rsid w:val="006B2915"/>
    <w:rsid w:val="006B2A66"/>
    <w:rsid w:val="006B2E3C"/>
    <w:rsid w:val="006B386E"/>
    <w:rsid w:val="006B417A"/>
    <w:rsid w:val="006B4419"/>
    <w:rsid w:val="006B50B2"/>
    <w:rsid w:val="006B51E9"/>
    <w:rsid w:val="006B526F"/>
    <w:rsid w:val="006B5367"/>
    <w:rsid w:val="006B5B1D"/>
    <w:rsid w:val="006B5D80"/>
    <w:rsid w:val="006B6229"/>
    <w:rsid w:val="006B6B2E"/>
    <w:rsid w:val="006B6E10"/>
    <w:rsid w:val="006C06D7"/>
    <w:rsid w:val="006C0AD6"/>
    <w:rsid w:val="006C1376"/>
    <w:rsid w:val="006C1F96"/>
    <w:rsid w:val="006C2044"/>
    <w:rsid w:val="006C38AB"/>
    <w:rsid w:val="006C390E"/>
    <w:rsid w:val="006C3E5C"/>
    <w:rsid w:val="006C402F"/>
    <w:rsid w:val="006C49ED"/>
    <w:rsid w:val="006C51F4"/>
    <w:rsid w:val="006C583A"/>
    <w:rsid w:val="006C5D12"/>
    <w:rsid w:val="006C5DA9"/>
    <w:rsid w:val="006C6157"/>
    <w:rsid w:val="006C651B"/>
    <w:rsid w:val="006C682C"/>
    <w:rsid w:val="006C6ADA"/>
    <w:rsid w:val="006D175F"/>
    <w:rsid w:val="006D200C"/>
    <w:rsid w:val="006D2246"/>
    <w:rsid w:val="006D24DA"/>
    <w:rsid w:val="006D28F1"/>
    <w:rsid w:val="006D2D8A"/>
    <w:rsid w:val="006D2F1D"/>
    <w:rsid w:val="006D3006"/>
    <w:rsid w:val="006D3154"/>
    <w:rsid w:val="006D4803"/>
    <w:rsid w:val="006D4EAD"/>
    <w:rsid w:val="006D59E4"/>
    <w:rsid w:val="006D6325"/>
    <w:rsid w:val="006D63C2"/>
    <w:rsid w:val="006D6EC1"/>
    <w:rsid w:val="006E0EFE"/>
    <w:rsid w:val="006E1404"/>
    <w:rsid w:val="006E19EA"/>
    <w:rsid w:val="006E1C21"/>
    <w:rsid w:val="006E2088"/>
    <w:rsid w:val="006E249F"/>
    <w:rsid w:val="006E2A71"/>
    <w:rsid w:val="006E2EF0"/>
    <w:rsid w:val="006E3B60"/>
    <w:rsid w:val="006E3DC6"/>
    <w:rsid w:val="006E44E0"/>
    <w:rsid w:val="006E4CEB"/>
    <w:rsid w:val="006E59A5"/>
    <w:rsid w:val="006E62F3"/>
    <w:rsid w:val="006E697A"/>
    <w:rsid w:val="006E6E41"/>
    <w:rsid w:val="006E7325"/>
    <w:rsid w:val="006E7BC7"/>
    <w:rsid w:val="006F029B"/>
    <w:rsid w:val="006F0446"/>
    <w:rsid w:val="006F1963"/>
    <w:rsid w:val="006F2429"/>
    <w:rsid w:val="006F27D8"/>
    <w:rsid w:val="006F2F69"/>
    <w:rsid w:val="006F3808"/>
    <w:rsid w:val="006F3C7E"/>
    <w:rsid w:val="006F3EBB"/>
    <w:rsid w:val="006F4B61"/>
    <w:rsid w:val="006F4BF2"/>
    <w:rsid w:val="006F5159"/>
    <w:rsid w:val="006F5265"/>
    <w:rsid w:val="006F5A4F"/>
    <w:rsid w:val="006F647F"/>
    <w:rsid w:val="006F69BB"/>
    <w:rsid w:val="006F6D0E"/>
    <w:rsid w:val="006F6F4C"/>
    <w:rsid w:val="006F7568"/>
    <w:rsid w:val="006F7B51"/>
    <w:rsid w:val="006F7C52"/>
    <w:rsid w:val="00700875"/>
    <w:rsid w:val="00700CDF"/>
    <w:rsid w:val="00700E0D"/>
    <w:rsid w:val="0070103D"/>
    <w:rsid w:val="007014BA"/>
    <w:rsid w:val="00701F71"/>
    <w:rsid w:val="007020FA"/>
    <w:rsid w:val="007024B9"/>
    <w:rsid w:val="00702E96"/>
    <w:rsid w:val="007031EF"/>
    <w:rsid w:val="00703BC7"/>
    <w:rsid w:val="00703CB3"/>
    <w:rsid w:val="00705094"/>
    <w:rsid w:val="00705286"/>
    <w:rsid w:val="007052AF"/>
    <w:rsid w:val="007054B5"/>
    <w:rsid w:val="0070578E"/>
    <w:rsid w:val="00705A42"/>
    <w:rsid w:val="007063CE"/>
    <w:rsid w:val="0070686D"/>
    <w:rsid w:val="00706C28"/>
    <w:rsid w:val="007075A9"/>
    <w:rsid w:val="00707E20"/>
    <w:rsid w:val="00707EB7"/>
    <w:rsid w:val="00707F8C"/>
    <w:rsid w:val="00710027"/>
    <w:rsid w:val="00710AB7"/>
    <w:rsid w:val="0071116D"/>
    <w:rsid w:val="007113E3"/>
    <w:rsid w:val="007119FB"/>
    <w:rsid w:val="00711B90"/>
    <w:rsid w:val="007120DA"/>
    <w:rsid w:val="00712211"/>
    <w:rsid w:val="007126C3"/>
    <w:rsid w:val="00712A52"/>
    <w:rsid w:val="00712B6A"/>
    <w:rsid w:val="0071377A"/>
    <w:rsid w:val="00714443"/>
    <w:rsid w:val="00715717"/>
    <w:rsid w:val="00716106"/>
    <w:rsid w:val="00716ED3"/>
    <w:rsid w:val="007173A6"/>
    <w:rsid w:val="0071749E"/>
    <w:rsid w:val="00717B42"/>
    <w:rsid w:val="00717B73"/>
    <w:rsid w:val="0072078C"/>
    <w:rsid w:val="00720BB2"/>
    <w:rsid w:val="00720DE0"/>
    <w:rsid w:val="0072237D"/>
    <w:rsid w:val="00722882"/>
    <w:rsid w:val="00722CFA"/>
    <w:rsid w:val="00722D61"/>
    <w:rsid w:val="00723BCE"/>
    <w:rsid w:val="00724938"/>
    <w:rsid w:val="00724C76"/>
    <w:rsid w:val="00724D35"/>
    <w:rsid w:val="007267C0"/>
    <w:rsid w:val="00726ADF"/>
    <w:rsid w:val="00726D07"/>
    <w:rsid w:val="00727324"/>
    <w:rsid w:val="007274F7"/>
    <w:rsid w:val="00727FFB"/>
    <w:rsid w:val="00730202"/>
    <w:rsid w:val="0073074E"/>
    <w:rsid w:val="007309FB"/>
    <w:rsid w:val="00730B2C"/>
    <w:rsid w:val="00730C62"/>
    <w:rsid w:val="00730FCB"/>
    <w:rsid w:val="0073107A"/>
    <w:rsid w:val="007314D8"/>
    <w:rsid w:val="00732BB7"/>
    <w:rsid w:val="00732E2B"/>
    <w:rsid w:val="00733991"/>
    <w:rsid w:val="00733C7E"/>
    <w:rsid w:val="00734F01"/>
    <w:rsid w:val="0073505A"/>
    <w:rsid w:val="0073540D"/>
    <w:rsid w:val="007354DC"/>
    <w:rsid w:val="00735CCF"/>
    <w:rsid w:val="00736652"/>
    <w:rsid w:val="00736E52"/>
    <w:rsid w:val="0073744C"/>
    <w:rsid w:val="00737751"/>
    <w:rsid w:val="00737C54"/>
    <w:rsid w:val="00740643"/>
    <w:rsid w:val="00740DE0"/>
    <w:rsid w:val="00741F76"/>
    <w:rsid w:val="0074206E"/>
    <w:rsid w:val="007423F4"/>
    <w:rsid w:val="0074279F"/>
    <w:rsid w:val="00742C3D"/>
    <w:rsid w:val="00742D20"/>
    <w:rsid w:val="007435A5"/>
    <w:rsid w:val="00743BD9"/>
    <w:rsid w:val="00743EF6"/>
    <w:rsid w:val="00744516"/>
    <w:rsid w:val="0074466A"/>
    <w:rsid w:val="007446F6"/>
    <w:rsid w:val="00745323"/>
    <w:rsid w:val="00745B8A"/>
    <w:rsid w:val="00745DE3"/>
    <w:rsid w:val="007461CE"/>
    <w:rsid w:val="00746C69"/>
    <w:rsid w:val="007471A1"/>
    <w:rsid w:val="007503B9"/>
    <w:rsid w:val="007505E2"/>
    <w:rsid w:val="0075065A"/>
    <w:rsid w:val="00750773"/>
    <w:rsid w:val="007513C4"/>
    <w:rsid w:val="0075182D"/>
    <w:rsid w:val="00751886"/>
    <w:rsid w:val="00751B6A"/>
    <w:rsid w:val="00752188"/>
    <w:rsid w:val="00752A28"/>
    <w:rsid w:val="00752CD9"/>
    <w:rsid w:val="00752D2E"/>
    <w:rsid w:val="00753048"/>
    <w:rsid w:val="0075355F"/>
    <w:rsid w:val="007541AF"/>
    <w:rsid w:val="00755858"/>
    <w:rsid w:val="0075626F"/>
    <w:rsid w:val="007565E1"/>
    <w:rsid w:val="00756634"/>
    <w:rsid w:val="00756813"/>
    <w:rsid w:val="007568AA"/>
    <w:rsid w:val="00756DF8"/>
    <w:rsid w:val="00760101"/>
    <w:rsid w:val="007602A0"/>
    <w:rsid w:val="007608DE"/>
    <w:rsid w:val="007608E5"/>
    <w:rsid w:val="00761030"/>
    <w:rsid w:val="007619C7"/>
    <w:rsid w:val="00761AD5"/>
    <w:rsid w:val="00761E5C"/>
    <w:rsid w:val="00762939"/>
    <w:rsid w:val="00763277"/>
    <w:rsid w:val="0076355F"/>
    <w:rsid w:val="0076487B"/>
    <w:rsid w:val="00764F6A"/>
    <w:rsid w:val="00765654"/>
    <w:rsid w:val="007656E7"/>
    <w:rsid w:val="00765B52"/>
    <w:rsid w:val="00765B7D"/>
    <w:rsid w:val="00765D7A"/>
    <w:rsid w:val="007665FB"/>
    <w:rsid w:val="0076682D"/>
    <w:rsid w:val="00767189"/>
    <w:rsid w:val="00767876"/>
    <w:rsid w:val="00767B18"/>
    <w:rsid w:val="00770854"/>
    <w:rsid w:val="0077090F"/>
    <w:rsid w:val="00771837"/>
    <w:rsid w:val="00771D77"/>
    <w:rsid w:val="007726F0"/>
    <w:rsid w:val="00773124"/>
    <w:rsid w:val="0077333E"/>
    <w:rsid w:val="00773C38"/>
    <w:rsid w:val="00773F17"/>
    <w:rsid w:val="0077403F"/>
    <w:rsid w:val="00774517"/>
    <w:rsid w:val="00774E78"/>
    <w:rsid w:val="0077514A"/>
    <w:rsid w:val="00775527"/>
    <w:rsid w:val="007756D6"/>
    <w:rsid w:val="00776070"/>
    <w:rsid w:val="00776597"/>
    <w:rsid w:val="0077681C"/>
    <w:rsid w:val="0077689E"/>
    <w:rsid w:val="00776E5B"/>
    <w:rsid w:val="007773D5"/>
    <w:rsid w:val="00777DE8"/>
    <w:rsid w:val="0078097F"/>
    <w:rsid w:val="00781973"/>
    <w:rsid w:val="00781D4D"/>
    <w:rsid w:val="0078266E"/>
    <w:rsid w:val="007829EF"/>
    <w:rsid w:val="007831B8"/>
    <w:rsid w:val="007835E7"/>
    <w:rsid w:val="00784328"/>
    <w:rsid w:val="00785737"/>
    <w:rsid w:val="00785C42"/>
    <w:rsid w:val="00785FAA"/>
    <w:rsid w:val="00786766"/>
    <w:rsid w:val="00786FFB"/>
    <w:rsid w:val="0078702A"/>
    <w:rsid w:val="00787693"/>
    <w:rsid w:val="00787A0D"/>
    <w:rsid w:val="00790B2A"/>
    <w:rsid w:val="00791698"/>
    <w:rsid w:val="00791926"/>
    <w:rsid w:val="00791CE9"/>
    <w:rsid w:val="00791FFD"/>
    <w:rsid w:val="007925EF"/>
    <w:rsid w:val="00792B07"/>
    <w:rsid w:val="00792B2A"/>
    <w:rsid w:val="00792BDF"/>
    <w:rsid w:val="0079320E"/>
    <w:rsid w:val="007936D8"/>
    <w:rsid w:val="0079378C"/>
    <w:rsid w:val="00793A2C"/>
    <w:rsid w:val="00793EA8"/>
    <w:rsid w:val="007960D2"/>
    <w:rsid w:val="00796435"/>
    <w:rsid w:val="007968EF"/>
    <w:rsid w:val="00797DDB"/>
    <w:rsid w:val="00797FC1"/>
    <w:rsid w:val="007A0095"/>
    <w:rsid w:val="007A10E9"/>
    <w:rsid w:val="007A1192"/>
    <w:rsid w:val="007A17CB"/>
    <w:rsid w:val="007A1DBD"/>
    <w:rsid w:val="007A27B2"/>
    <w:rsid w:val="007A2A4A"/>
    <w:rsid w:val="007A3014"/>
    <w:rsid w:val="007A3A17"/>
    <w:rsid w:val="007A415C"/>
    <w:rsid w:val="007A439D"/>
    <w:rsid w:val="007A4CF0"/>
    <w:rsid w:val="007A4DC1"/>
    <w:rsid w:val="007A5553"/>
    <w:rsid w:val="007A5B27"/>
    <w:rsid w:val="007A65B7"/>
    <w:rsid w:val="007A7ABF"/>
    <w:rsid w:val="007A7DE6"/>
    <w:rsid w:val="007B0362"/>
    <w:rsid w:val="007B11BD"/>
    <w:rsid w:val="007B13F5"/>
    <w:rsid w:val="007B1EE3"/>
    <w:rsid w:val="007B2BAF"/>
    <w:rsid w:val="007B2C73"/>
    <w:rsid w:val="007B4072"/>
    <w:rsid w:val="007B5112"/>
    <w:rsid w:val="007B53DF"/>
    <w:rsid w:val="007B5887"/>
    <w:rsid w:val="007B5ED7"/>
    <w:rsid w:val="007B5F60"/>
    <w:rsid w:val="007C03FC"/>
    <w:rsid w:val="007C04DC"/>
    <w:rsid w:val="007C0527"/>
    <w:rsid w:val="007C0801"/>
    <w:rsid w:val="007C0A00"/>
    <w:rsid w:val="007C104C"/>
    <w:rsid w:val="007C121A"/>
    <w:rsid w:val="007C1227"/>
    <w:rsid w:val="007C1A65"/>
    <w:rsid w:val="007C1CF5"/>
    <w:rsid w:val="007C1DE0"/>
    <w:rsid w:val="007C2060"/>
    <w:rsid w:val="007C28DF"/>
    <w:rsid w:val="007C3183"/>
    <w:rsid w:val="007C31BC"/>
    <w:rsid w:val="007C3E97"/>
    <w:rsid w:val="007C3F1D"/>
    <w:rsid w:val="007C41B0"/>
    <w:rsid w:val="007C44BC"/>
    <w:rsid w:val="007C515C"/>
    <w:rsid w:val="007C52EC"/>
    <w:rsid w:val="007C5927"/>
    <w:rsid w:val="007C6140"/>
    <w:rsid w:val="007C66C8"/>
    <w:rsid w:val="007C7356"/>
    <w:rsid w:val="007C789C"/>
    <w:rsid w:val="007C79C7"/>
    <w:rsid w:val="007C7ADB"/>
    <w:rsid w:val="007D01C6"/>
    <w:rsid w:val="007D06A3"/>
    <w:rsid w:val="007D08AB"/>
    <w:rsid w:val="007D0972"/>
    <w:rsid w:val="007D19A4"/>
    <w:rsid w:val="007D1FFE"/>
    <w:rsid w:val="007D354A"/>
    <w:rsid w:val="007D3CB9"/>
    <w:rsid w:val="007D3DCC"/>
    <w:rsid w:val="007D5235"/>
    <w:rsid w:val="007D5A45"/>
    <w:rsid w:val="007D62A5"/>
    <w:rsid w:val="007D78C0"/>
    <w:rsid w:val="007D7965"/>
    <w:rsid w:val="007D79ED"/>
    <w:rsid w:val="007E06D4"/>
    <w:rsid w:val="007E1102"/>
    <w:rsid w:val="007E174D"/>
    <w:rsid w:val="007E1B9E"/>
    <w:rsid w:val="007E1EEA"/>
    <w:rsid w:val="007E2E6C"/>
    <w:rsid w:val="007E3350"/>
    <w:rsid w:val="007E3C74"/>
    <w:rsid w:val="007E3E8E"/>
    <w:rsid w:val="007E4E8E"/>
    <w:rsid w:val="007E579B"/>
    <w:rsid w:val="007E5C94"/>
    <w:rsid w:val="007E6AAF"/>
    <w:rsid w:val="007E6E1B"/>
    <w:rsid w:val="007F11EE"/>
    <w:rsid w:val="007F1EEE"/>
    <w:rsid w:val="007F2A5F"/>
    <w:rsid w:val="007F31A6"/>
    <w:rsid w:val="007F325D"/>
    <w:rsid w:val="007F3698"/>
    <w:rsid w:val="007F3DE5"/>
    <w:rsid w:val="007F4165"/>
    <w:rsid w:val="007F4432"/>
    <w:rsid w:val="007F494A"/>
    <w:rsid w:val="007F4A82"/>
    <w:rsid w:val="007F5368"/>
    <w:rsid w:val="007F5707"/>
    <w:rsid w:val="007F5D02"/>
    <w:rsid w:val="007F617E"/>
    <w:rsid w:val="007F64AD"/>
    <w:rsid w:val="007F6E88"/>
    <w:rsid w:val="007F6FEB"/>
    <w:rsid w:val="007F76B5"/>
    <w:rsid w:val="007F794C"/>
    <w:rsid w:val="00800289"/>
    <w:rsid w:val="00800D6C"/>
    <w:rsid w:val="008015C4"/>
    <w:rsid w:val="0080162D"/>
    <w:rsid w:val="00801D68"/>
    <w:rsid w:val="00801FEA"/>
    <w:rsid w:val="008025A2"/>
    <w:rsid w:val="008031C5"/>
    <w:rsid w:val="0080330C"/>
    <w:rsid w:val="0080350F"/>
    <w:rsid w:val="00803B39"/>
    <w:rsid w:val="0080404E"/>
    <w:rsid w:val="00804188"/>
    <w:rsid w:val="008041A5"/>
    <w:rsid w:val="0080435B"/>
    <w:rsid w:val="00804860"/>
    <w:rsid w:val="008062EF"/>
    <w:rsid w:val="008068B1"/>
    <w:rsid w:val="00806E1E"/>
    <w:rsid w:val="00806E45"/>
    <w:rsid w:val="00810373"/>
    <w:rsid w:val="0081073D"/>
    <w:rsid w:val="00810B82"/>
    <w:rsid w:val="00810DE4"/>
    <w:rsid w:val="008115D9"/>
    <w:rsid w:val="00811A3B"/>
    <w:rsid w:val="008120C5"/>
    <w:rsid w:val="00812837"/>
    <w:rsid w:val="00812FE9"/>
    <w:rsid w:val="0081378C"/>
    <w:rsid w:val="008139EA"/>
    <w:rsid w:val="00813BAF"/>
    <w:rsid w:val="00813F49"/>
    <w:rsid w:val="008141D9"/>
    <w:rsid w:val="008144BE"/>
    <w:rsid w:val="0081506C"/>
    <w:rsid w:val="0081534C"/>
    <w:rsid w:val="00815D75"/>
    <w:rsid w:val="008164B8"/>
    <w:rsid w:val="00816C1F"/>
    <w:rsid w:val="00817F9D"/>
    <w:rsid w:val="008200CA"/>
    <w:rsid w:val="00821195"/>
    <w:rsid w:val="00821202"/>
    <w:rsid w:val="008224A3"/>
    <w:rsid w:val="0082292E"/>
    <w:rsid w:val="008236D5"/>
    <w:rsid w:val="0082397B"/>
    <w:rsid w:val="008242C1"/>
    <w:rsid w:val="008246A4"/>
    <w:rsid w:val="00824961"/>
    <w:rsid w:val="00824C54"/>
    <w:rsid w:val="00824FDA"/>
    <w:rsid w:val="00825712"/>
    <w:rsid w:val="008257B2"/>
    <w:rsid w:val="008259DD"/>
    <w:rsid w:val="00825EF8"/>
    <w:rsid w:val="008267EA"/>
    <w:rsid w:val="00826B2B"/>
    <w:rsid w:val="008276E2"/>
    <w:rsid w:val="00832E19"/>
    <w:rsid w:val="0083406E"/>
    <w:rsid w:val="00834734"/>
    <w:rsid w:val="00835F5B"/>
    <w:rsid w:val="008365F8"/>
    <w:rsid w:val="00836B05"/>
    <w:rsid w:val="00836C59"/>
    <w:rsid w:val="00836F85"/>
    <w:rsid w:val="008372EB"/>
    <w:rsid w:val="0084034C"/>
    <w:rsid w:val="008406A9"/>
    <w:rsid w:val="0084079E"/>
    <w:rsid w:val="00840B14"/>
    <w:rsid w:val="008419A9"/>
    <w:rsid w:val="0084249D"/>
    <w:rsid w:val="008433C0"/>
    <w:rsid w:val="00843ABD"/>
    <w:rsid w:val="00843BA9"/>
    <w:rsid w:val="00843FDF"/>
    <w:rsid w:val="008445E0"/>
    <w:rsid w:val="00844B05"/>
    <w:rsid w:val="00844FC5"/>
    <w:rsid w:val="00846217"/>
    <w:rsid w:val="00846C9A"/>
    <w:rsid w:val="00846D20"/>
    <w:rsid w:val="00847DCE"/>
    <w:rsid w:val="00847EAD"/>
    <w:rsid w:val="00852009"/>
    <w:rsid w:val="00852162"/>
    <w:rsid w:val="00852168"/>
    <w:rsid w:val="00852B37"/>
    <w:rsid w:val="00852F2D"/>
    <w:rsid w:val="0085313F"/>
    <w:rsid w:val="00853E57"/>
    <w:rsid w:val="00853F4F"/>
    <w:rsid w:val="00854161"/>
    <w:rsid w:val="008542FE"/>
    <w:rsid w:val="00854A99"/>
    <w:rsid w:val="00855967"/>
    <w:rsid w:val="0085626B"/>
    <w:rsid w:val="008565D5"/>
    <w:rsid w:val="00857123"/>
    <w:rsid w:val="0085723E"/>
    <w:rsid w:val="00857322"/>
    <w:rsid w:val="008576EA"/>
    <w:rsid w:val="00857BFC"/>
    <w:rsid w:val="00857D0F"/>
    <w:rsid w:val="00857DB6"/>
    <w:rsid w:val="00857EA6"/>
    <w:rsid w:val="008601F2"/>
    <w:rsid w:val="00860490"/>
    <w:rsid w:val="0086049E"/>
    <w:rsid w:val="008611DC"/>
    <w:rsid w:val="00861BBF"/>
    <w:rsid w:val="008622FC"/>
    <w:rsid w:val="00862561"/>
    <w:rsid w:val="00863B21"/>
    <w:rsid w:val="00864876"/>
    <w:rsid w:val="00865518"/>
    <w:rsid w:val="00865B00"/>
    <w:rsid w:val="00865BDD"/>
    <w:rsid w:val="00865D19"/>
    <w:rsid w:val="008660B9"/>
    <w:rsid w:val="0086666F"/>
    <w:rsid w:val="008669D3"/>
    <w:rsid w:val="00866B4B"/>
    <w:rsid w:val="00866CAC"/>
    <w:rsid w:val="0086715B"/>
    <w:rsid w:val="008674DA"/>
    <w:rsid w:val="0086775E"/>
    <w:rsid w:val="008677B2"/>
    <w:rsid w:val="00870ECC"/>
    <w:rsid w:val="00871146"/>
    <w:rsid w:val="008715B0"/>
    <w:rsid w:val="00871C5B"/>
    <w:rsid w:val="008724EC"/>
    <w:rsid w:val="008731FC"/>
    <w:rsid w:val="008731FE"/>
    <w:rsid w:val="00874034"/>
    <w:rsid w:val="008744CC"/>
    <w:rsid w:val="00874874"/>
    <w:rsid w:val="00874A57"/>
    <w:rsid w:val="0087523D"/>
    <w:rsid w:val="008753EE"/>
    <w:rsid w:val="00876DC6"/>
    <w:rsid w:val="00877D7B"/>
    <w:rsid w:val="008806B9"/>
    <w:rsid w:val="00880BA4"/>
    <w:rsid w:val="00881504"/>
    <w:rsid w:val="00881579"/>
    <w:rsid w:val="008815FF"/>
    <w:rsid w:val="0088221A"/>
    <w:rsid w:val="00882632"/>
    <w:rsid w:val="0088287F"/>
    <w:rsid w:val="00883223"/>
    <w:rsid w:val="0088334B"/>
    <w:rsid w:val="008834D3"/>
    <w:rsid w:val="008839A5"/>
    <w:rsid w:val="00884E9B"/>
    <w:rsid w:val="00884EDA"/>
    <w:rsid w:val="008850AC"/>
    <w:rsid w:val="008852D1"/>
    <w:rsid w:val="00885429"/>
    <w:rsid w:val="008855C6"/>
    <w:rsid w:val="00885E1C"/>
    <w:rsid w:val="008866B3"/>
    <w:rsid w:val="00886D6C"/>
    <w:rsid w:val="00886F87"/>
    <w:rsid w:val="00887B6C"/>
    <w:rsid w:val="0089076C"/>
    <w:rsid w:val="00891C3F"/>
    <w:rsid w:val="0089215E"/>
    <w:rsid w:val="00892404"/>
    <w:rsid w:val="0089394B"/>
    <w:rsid w:val="00894071"/>
    <w:rsid w:val="00894727"/>
    <w:rsid w:val="008947E5"/>
    <w:rsid w:val="0089485A"/>
    <w:rsid w:val="00894F81"/>
    <w:rsid w:val="0089514C"/>
    <w:rsid w:val="00895EDB"/>
    <w:rsid w:val="00895FA5"/>
    <w:rsid w:val="0089608D"/>
    <w:rsid w:val="00896300"/>
    <w:rsid w:val="00896867"/>
    <w:rsid w:val="00896870"/>
    <w:rsid w:val="00896E3C"/>
    <w:rsid w:val="00896E79"/>
    <w:rsid w:val="00896EB0"/>
    <w:rsid w:val="00897A1A"/>
    <w:rsid w:val="008A03CB"/>
    <w:rsid w:val="008A04FF"/>
    <w:rsid w:val="008A1256"/>
    <w:rsid w:val="008A1630"/>
    <w:rsid w:val="008A1AAA"/>
    <w:rsid w:val="008A1E85"/>
    <w:rsid w:val="008A2731"/>
    <w:rsid w:val="008A2BA9"/>
    <w:rsid w:val="008A358D"/>
    <w:rsid w:val="008A35CB"/>
    <w:rsid w:val="008A383E"/>
    <w:rsid w:val="008A385B"/>
    <w:rsid w:val="008A46E2"/>
    <w:rsid w:val="008A4ACE"/>
    <w:rsid w:val="008A5394"/>
    <w:rsid w:val="008A5A53"/>
    <w:rsid w:val="008A5B11"/>
    <w:rsid w:val="008A5BC6"/>
    <w:rsid w:val="008A6AE1"/>
    <w:rsid w:val="008A6BC2"/>
    <w:rsid w:val="008A73E2"/>
    <w:rsid w:val="008A76CE"/>
    <w:rsid w:val="008A772A"/>
    <w:rsid w:val="008A7839"/>
    <w:rsid w:val="008A7ACC"/>
    <w:rsid w:val="008B156C"/>
    <w:rsid w:val="008B15FB"/>
    <w:rsid w:val="008B2C7F"/>
    <w:rsid w:val="008B2CE9"/>
    <w:rsid w:val="008B3154"/>
    <w:rsid w:val="008B3274"/>
    <w:rsid w:val="008B510B"/>
    <w:rsid w:val="008B563F"/>
    <w:rsid w:val="008B593A"/>
    <w:rsid w:val="008B5D2F"/>
    <w:rsid w:val="008B6657"/>
    <w:rsid w:val="008B70D3"/>
    <w:rsid w:val="008B7904"/>
    <w:rsid w:val="008B7F10"/>
    <w:rsid w:val="008B7F2B"/>
    <w:rsid w:val="008C04FE"/>
    <w:rsid w:val="008C07BA"/>
    <w:rsid w:val="008C08F6"/>
    <w:rsid w:val="008C09D8"/>
    <w:rsid w:val="008C158C"/>
    <w:rsid w:val="008C181C"/>
    <w:rsid w:val="008C308B"/>
    <w:rsid w:val="008C3BF9"/>
    <w:rsid w:val="008C3EDA"/>
    <w:rsid w:val="008C5B19"/>
    <w:rsid w:val="008C620F"/>
    <w:rsid w:val="008C66AD"/>
    <w:rsid w:val="008C6A87"/>
    <w:rsid w:val="008C7A2D"/>
    <w:rsid w:val="008C7FEB"/>
    <w:rsid w:val="008D0450"/>
    <w:rsid w:val="008D071E"/>
    <w:rsid w:val="008D0D0C"/>
    <w:rsid w:val="008D191A"/>
    <w:rsid w:val="008D1CA1"/>
    <w:rsid w:val="008D22D6"/>
    <w:rsid w:val="008D2519"/>
    <w:rsid w:val="008D26ED"/>
    <w:rsid w:val="008D2922"/>
    <w:rsid w:val="008D2A0D"/>
    <w:rsid w:val="008D2EFB"/>
    <w:rsid w:val="008D3080"/>
    <w:rsid w:val="008D3910"/>
    <w:rsid w:val="008D40A4"/>
    <w:rsid w:val="008D445A"/>
    <w:rsid w:val="008D462D"/>
    <w:rsid w:val="008D499D"/>
    <w:rsid w:val="008D4A8B"/>
    <w:rsid w:val="008D52EE"/>
    <w:rsid w:val="008D59D8"/>
    <w:rsid w:val="008D5B2E"/>
    <w:rsid w:val="008D5FA5"/>
    <w:rsid w:val="008D6011"/>
    <w:rsid w:val="008D6169"/>
    <w:rsid w:val="008D6700"/>
    <w:rsid w:val="008D6807"/>
    <w:rsid w:val="008D6A4D"/>
    <w:rsid w:val="008D6B64"/>
    <w:rsid w:val="008D6FF9"/>
    <w:rsid w:val="008D7804"/>
    <w:rsid w:val="008E09D0"/>
    <w:rsid w:val="008E13C7"/>
    <w:rsid w:val="008E1C1B"/>
    <w:rsid w:val="008E1CA9"/>
    <w:rsid w:val="008E2967"/>
    <w:rsid w:val="008E35FA"/>
    <w:rsid w:val="008E377D"/>
    <w:rsid w:val="008E399C"/>
    <w:rsid w:val="008E3F10"/>
    <w:rsid w:val="008E41D0"/>
    <w:rsid w:val="008E42FC"/>
    <w:rsid w:val="008E453E"/>
    <w:rsid w:val="008E5314"/>
    <w:rsid w:val="008E593D"/>
    <w:rsid w:val="008E5ABE"/>
    <w:rsid w:val="008E5B21"/>
    <w:rsid w:val="008E5E0C"/>
    <w:rsid w:val="008E5FE3"/>
    <w:rsid w:val="008E6E83"/>
    <w:rsid w:val="008E6F92"/>
    <w:rsid w:val="008E74CF"/>
    <w:rsid w:val="008F015E"/>
    <w:rsid w:val="008F05D0"/>
    <w:rsid w:val="008F06D6"/>
    <w:rsid w:val="008F1292"/>
    <w:rsid w:val="008F12CC"/>
    <w:rsid w:val="008F16B1"/>
    <w:rsid w:val="008F1A96"/>
    <w:rsid w:val="008F21AB"/>
    <w:rsid w:val="008F2467"/>
    <w:rsid w:val="008F2656"/>
    <w:rsid w:val="008F4361"/>
    <w:rsid w:val="008F476C"/>
    <w:rsid w:val="008F4838"/>
    <w:rsid w:val="008F51F5"/>
    <w:rsid w:val="008F5B66"/>
    <w:rsid w:val="008F5EAF"/>
    <w:rsid w:val="008F5F14"/>
    <w:rsid w:val="008F6571"/>
    <w:rsid w:val="008F6726"/>
    <w:rsid w:val="008F69A5"/>
    <w:rsid w:val="008F6C58"/>
    <w:rsid w:val="008F6DC5"/>
    <w:rsid w:val="008F72B6"/>
    <w:rsid w:val="008F74F1"/>
    <w:rsid w:val="008F7936"/>
    <w:rsid w:val="008F7DA8"/>
    <w:rsid w:val="008F7F1D"/>
    <w:rsid w:val="00900380"/>
    <w:rsid w:val="009004F5"/>
    <w:rsid w:val="00900CCC"/>
    <w:rsid w:val="00900FD7"/>
    <w:rsid w:val="009011D4"/>
    <w:rsid w:val="009017A9"/>
    <w:rsid w:val="00901A49"/>
    <w:rsid w:val="00901B8A"/>
    <w:rsid w:val="00902D6E"/>
    <w:rsid w:val="009030E3"/>
    <w:rsid w:val="00903EDB"/>
    <w:rsid w:val="00904337"/>
    <w:rsid w:val="00904401"/>
    <w:rsid w:val="0090492E"/>
    <w:rsid w:val="00905639"/>
    <w:rsid w:val="0090583E"/>
    <w:rsid w:val="00905B53"/>
    <w:rsid w:val="009065EC"/>
    <w:rsid w:val="009068A6"/>
    <w:rsid w:val="0090702A"/>
    <w:rsid w:val="00907E44"/>
    <w:rsid w:val="0091040C"/>
    <w:rsid w:val="00910613"/>
    <w:rsid w:val="00910CD5"/>
    <w:rsid w:val="009116A7"/>
    <w:rsid w:val="00911D29"/>
    <w:rsid w:val="009129E4"/>
    <w:rsid w:val="00912CC3"/>
    <w:rsid w:val="009130CC"/>
    <w:rsid w:val="009134D7"/>
    <w:rsid w:val="00913646"/>
    <w:rsid w:val="00913872"/>
    <w:rsid w:val="00913935"/>
    <w:rsid w:val="00913CD6"/>
    <w:rsid w:val="009150B4"/>
    <w:rsid w:val="00915121"/>
    <w:rsid w:val="00915198"/>
    <w:rsid w:val="0091532D"/>
    <w:rsid w:val="00915A06"/>
    <w:rsid w:val="00916152"/>
    <w:rsid w:val="0091734B"/>
    <w:rsid w:val="0091745F"/>
    <w:rsid w:val="00920ED1"/>
    <w:rsid w:val="00921045"/>
    <w:rsid w:val="00921309"/>
    <w:rsid w:val="009214D3"/>
    <w:rsid w:val="00921D15"/>
    <w:rsid w:val="00922AB0"/>
    <w:rsid w:val="0092357A"/>
    <w:rsid w:val="00923590"/>
    <w:rsid w:val="0092393B"/>
    <w:rsid w:val="0092465A"/>
    <w:rsid w:val="00924774"/>
    <w:rsid w:val="00924F40"/>
    <w:rsid w:val="00926209"/>
    <w:rsid w:val="00926D7F"/>
    <w:rsid w:val="00927950"/>
    <w:rsid w:val="00927D88"/>
    <w:rsid w:val="00930014"/>
    <w:rsid w:val="00930170"/>
    <w:rsid w:val="009304E0"/>
    <w:rsid w:val="00930CF7"/>
    <w:rsid w:val="00930DB7"/>
    <w:rsid w:val="009310FD"/>
    <w:rsid w:val="00931264"/>
    <w:rsid w:val="0093393E"/>
    <w:rsid w:val="00934323"/>
    <w:rsid w:val="00934658"/>
    <w:rsid w:val="00934926"/>
    <w:rsid w:val="00934A80"/>
    <w:rsid w:val="00935720"/>
    <w:rsid w:val="009361F3"/>
    <w:rsid w:val="00936580"/>
    <w:rsid w:val="00936B8A"/>
    <w:rsid w:val="00936F12"/>
    <w:rsid w:val="0093780D"/>
    <w:rsid w:val="0093790C"/>
    <w:rsid w:val="0093798C"/>
    <w:rsid w:val="009403B9"/>
    <w:rsid w:val="00940CEB"/>
    <w:rsid w:val="00940F81"/>
    <w:rsid w:val="009414AF"/>
    <w:rsid w:val="00941525"/>
    <w:rsid w:val="00941746"/>
    <w:rsid w:val="00941807"/>
    <w:rsid w:val="009419A2"/>
    <w:rsid w:val="00941A91"/>
    <w:rsid w:val="009426AC"/>
    <w:rsid w:val="009429AD"/>
    <w:rsid w:val="00943105"/>
    <w:rsid w:val="009431AD"/>
    <w:rsid w:val="009431D9"/>
    <w:rsid w:val="00943B41"/>
    <w:rsid w:val="009441DB"/>
    <w:rsid w:val="00944484"/>
    <w:rsid w:val="00944522"/>
    <w:rsid w:val="00945242"/>
    <w:rsid w:val="0094659F"/>
    <w:rsid w:val="00946D53"/>
    <w:rsid w:val="00946ED6"/>
    <w:rsid w:val="0094768B"/>
    <w:rsid w:val="00950535"/>
    <w:rsid w:val="0095126E"/>
    <w:rsid w:val="00951332"/>
    <w:rsid w:val="00951513"/>
    <w:rsid w:val="00951A37"/>
    <w:rsid w:val="00952648"/>
    <w:rsid w:val="0095272E"/>
    <w:rsid w:val="009527E2"/>
    <w:rsid w:val="00953481"/>
    <w:rsid w:val="009537A7"/>
    <w:rsid w:val="009537FD"/>
    <w:rsid w:val="00953A6D"/>
    <w:rsid w:val="009547D1"/>
    <w:rsid w:val="00954A46"/>
    <w:rsid w:val="009555A6"/>
    <w:rsid w:val="00955674"/>
    <w:rsid w:val="00955749"/>
    <w:rsid w:val="0095583F"/>
    <w:rsid w:val="00955A19"/>
    <w:rsid w:val="00955FAE"/>
    <w:rsid w:val="00955FB3"/>
    <w:rsid w:val="009563DF"/>
    <w:rsid w:val="009565AB"/>
    <w:rsid w:val="00956910"/>
    <w:rsid w:val="009572CC"/>
    <w:rsid w:val="00957C49"/>
    <w:rsid w:val="00957EF7"/>
    <w:rsid w:val="00957F32"/>
    <w:rsid w:val="009600BC"/>
    <w:rsid w:val="00960198"/>
    <w:rsid w:val="00961826"/>
    <w:rsid w:val="00961D6B"/>
    <w:rsid w:val="009622AF"/>
    <w:rsid w:val="009629E6"/>
    <w:rsid w:val="00962D69"/>
    <w:rsid w:val="00963891"/>
    <w:rsid w:val="00964027"/>
    <w:rsid w:val="009652C5"/>
    <w:rsid w:val="00965914"/>
    <w:rsid w:val="00966209"/>
    <w:rsid w:val="00966CD8"/>
    <w:rsid w:val="00966F61"/>
    <w:rsid w:val="0096739F"/>
    <w:rsid w:val="0096763F"/>
    <w:rsid w:val="00967D41"/>
    <w:rsid w:val="00967E97"/>
    <w:rsid w:val="00967EBE"/>
    <w:rsid w:val="00967F85"/>
    <w:rsid w:val="0097010F"/>
    <w:rsid w:val="0097072B"/>
    <w:rsid w:val="00970A35"/>
    <w:rsid w:val="009717E0"/>
    <w:rsid w:val="00971971"/>
    <w:rsid w:val="00972765"/>
    <w:rsid w:val="00972A47"/>
    <w:rsid w:val="00972CFC"/>
    <w:rsid w:val="0097384B"/>
    <w:rsid w:val="00973EF8"/>
    <w:rsid w:val="00974996"/>
    <w:rsid w:val="00974A4A"/>
    <w:rsid w:val="00974C6A"/>
    <w:rsid w:val="00974C8B"/>
    <w:rsid w:val="00974EA7"/>
    <w:rsid w:val="009753EA"/>
    <w:rsid w:val="00975C3A"/>
    <w:rsid w:val="00976226"/>
    <w:rsid w:val="00976899"/>
    <w:rsid w:val="00977004"/>
    <w:rsid w:val="009772E4"/>
    <w:rsid w:val="00977519"/>
    <w:rsid w:val="0097797E"/>
    <w:rsid w:val="00977E0D"/>
    <w:rsid w:val="0098052B"/>
    <w:rsid w:val="00980A4A"/>
    <w:rsid w:val="00980C0D"/>
    <w:rsid w:val="00981A3A"/>
    <w:rsid w:val="00981B24"/>
    <w:rsid w:val="0098274D"/>
    <w:rsid w:val="009841AA"/>
    <w:rsid w:val="009845DE"/>
    <w:rsid w:val="0098467E"/>
    <w:rsid w:val="00985B03"/>
    <w:rsid w:val="00986165"/>
    <w:rsid w:val="009864C2"/>
    <w:rsid w:val="009866B7"/>
    <w:rsid w:val="0098684C"/>
    <w:rsid w:val="00986A05"/>
    <w:rsid w:val="00986EA3"/>
    <w:rsid w:val="00987220"/>
    <w:rsid w:val="009872BC"/>
    <w:rsid w:val="00987D6A"/>
    <w:rsid w:val="00987FF4"/>
    <w:rsid w:val="00990027"/>
    <w:rsid w:val="0099010C"/>
    <w:rsid w:val="009901C6"/>
    <w:rsid w:val="00990650"/>
    <w:rsid w:val="009908E9"/>
    <w:rsid w:val="00990E55"/>
    <w:rsid w:val="009916C0"/>
    <w:rsid w:val="00991CBD"/>
    <w:rsid w:val="00992AD5"/>
    <w:rsid w:val="0099300E"/>
    <w:rsid w:val="00993061"/>
    <w:rsid w:val="0099364B"/>
    <w:rsid w:val="009937AC"/>
    <w:rsid w:val="009937DC"/>
    <w:rsid w:val="00994E89"/>
    <w:rsid w:val="009950D5"/>
    <w:rsid w:val="0099519E"/>
    <w:rsid w:val="0099523E"/>
    <w:rsid w:val="0099552F"/>
    <w:rsid w:val="00995B94"/>
    <w:rsid w:val="0099635D"/>
    <w:rsid w:val="00996F74"/>
    <w:rsid w:val="0099714F"/>
    <w:rsid w:val="0099730A"/>
    <w:rsid w:val="00997A85"/>
    <w:rsid w:val="00997C15"/>
    <w:rsid w:val="009A16E1"/>
    <w:rsid w:val="009A1855"/>
    <w:rsid w:val="009A27A9"/>
    <w:rsid w:val="009A2DA2"/>
    <w:rsid w:val="009A31D4"/>
    <w:rsid w:val="009A3449"/>
    <w:rsid w:val="009A3579"/>
    <w:rsid w:val="009A4953"/>
    <w:rsid w:val="009A54EA"/>
    <w:rsid w:val="009A5771"/>
    <w:rsid w:val="009A5E29"/>
    <w:rsid w:val="009A5F4E"/>
    <w:rsid w:val="009A634F"/>
    <w:rsid w:val="009A790A"/>
    <w:rsid w:val="009B1099"/>
    <w:rsid w:val="009B1C4B"/>
    <w:rsid w:val="009B1EFB"/>
    <w:rsid w:val="009B2E75"/>
    <w:rsid w:val="009B33EB"/>
    <w:rsid w:val="009B3714"/>
    <w:rsid w:val="009B39E5"/>
    <w:rsid w:val="009B5945"/>
    <w:rsid w:val="009B5C07"/>
    <w:rsid w:val="009B60C4"/>
    <w:rsid w:val="009B630C"/>
    <w:rsid w:val="009B6CD7"/>
    <w:rsid w:val="009B77D5"/>
    <w:rsid w:val="009B7E82"/>
    <w:rsid w:val="009C0678"/>
    <w:rsid w:val="009C0883"/>
    <w:rsid w:val="009C0D84"/>
    <w:rsid w:val="009C11CF"/>
    <w:rsid w:val="009C13F8"/>
    <w:rsid w:val="009C14B2"/>
    <w:rsid w:val="009C25FE"/>
    <w:rsid w:val="009C26E6"/>
    <w:rsid w:val="009C2924"/>
    <w:rsid w:val="009C2A47"/>
    <w:rsid w:val="009C3B83"/>
    <w:rsid w:val="009C3C01"/>
    <w:rsid w:val="009C440F"/>
    <w:rsid w:val="009C51CF"/>
    <w:rsid w:val="009C6B43"/>
    <w:rsid w:val="009C7790"/>
    <w:rsid w:val="009C77A4"/>
    <w:rsid w:val="009C7862"/>
    <w:rsid w:val="009C7879"/>
    <w:rsid w:val="009C7B12"/>
    <w:rsid w:val="009C7C81"/>
    <w:rsid w:val="009D0312"/>
    <w:rsid w:val="009D0503"/>
    <w:rsid w:val="009D0A99"/>
    <w:rsid w:val="009D0E70"/>
    <w:rsid w:val="009D12F9"/>
    <w:rsid w:val="009D15B7"/>
    <w:rsid w:val="009D1766"/>
    <w:rsid w:val="009D1E3D"/>
    <w:rsid w:val="009D22AD"/>
    <w:rsid w:val="009D29CE"/>
    <w:rsid w:val="009D2F8B"/>
    <w:rsid w:val="009D4DB7"/>
    <w:rsid w:val="009D51BF"/>
    <w:rsid w:val="009D5D86"/>
    <w:rsid w:val="009D6088"/>
    <w:rsid w:val="009D6210"/>
    <w:rsid w:val="009D70E4"/>
    <w:rsid w:val="009D768A"/>
    <w:rsid w:val="009D7D90"/>
    <w:rsid w:val="009D7F1F"/>
    <w:rsid w:val="009E075F"/>
    <w:rsid w:val="009E0A55"/>
    <w:rsid w:val="009E0E3B"/>
    <w:rsid w:val="009E1D16"/>
    <w:rsid w:val="009E214B"/>
    <w:rsid w:val="009E3683"/>
    <w:rsid w:val="009E37C0"/>
    <w:rsid w:val="009E37D0"/>
    <w:rsid w:val="009E386A"/>
    <w:rsid w:val="009E3DFF"/>
    <w:rsid w:val="009E3F41"/>
    <w:rsid w:val="009E3FC3"/>
    <w:rsid w:val="009E4A96"/>
    <w:rsid w:val="009E4FB7"/>
    <w:rsid w:val="009E5287"/>
    <w:rsid w:val="009E5467"/>
    <w:rsid w:val="009E5578"/>
    <w:rsid w:val="009E7552"/>
    <w:rsid w:val="009E79C0"/>
    <w:rsid w:val="009E7BA8"/>
    <w:rsid w:val="009E7DFD"/>
    <w:rsid w:val="009F014B"/>
    <w:rsid w:val="009F021A"/>
    <w:rsid w:val="009F1F4D"/>
    <w:rsid w:val="009F1FD6"/>
    <w:rsid w:val="009F36B4"/>
    <w:rsid w:val="009F3893"/>
    <w:rsid w:val="009F3F47"/>
    <w:rsid w:val="009F4129"/>
    <w:rsid w:val="009F420A"/>
    <w:rsid w:val="009F44A7"/>
    <w:rsid w:val="009F4588"/>
    <w:rsid w:val="009F458B"/>
    <w:rsid w:val="009F45BC"/>
    <w:rsid w:val="009F4D29"/>
    <w:rsid w:val="009F62E7"/>
    <w:rsid w:val="009F6876"/>
    <w:rsid w:val="009F6EC3"/>
    <w:rsid w:val="009F76FD"/>
    <w:rsid w:val="009F77EA"/>
    <w:rsid w:val="00A00D47"/>
    <w:rsid w:val="00A00D4C"/>
    <w:rsid w:val="00A01042"/>
    <w:rsid w:val="00A01210"/>
    <w:rsid w:val="00A017DC"/>
    <w:rsid w:val="00A01A7A"/>
    <w:rsid w:val="00A020C0"/>
    <w:rsid w:val="00A02223"/>
    <w:rsid w:val="00A02C24"/>
    <w:rsid w:val="00A02EB1"/>
    <w:rsid w:val="00A02F16"/>
    <w:rsid w:val="00A0303C"/>
    <w:rsid w:val="00A034A3"/>
    <w:rsid w:val="00A034ED"/>
    <w:rsid w:val="00A03FDA"/>
    <w:rsid w:val="00A04588"/>
    <w:rsid w:val="00A046AC"/>
    <w:rsid w:val="00A047F4"/>
    <w:rsid w:val="00A048C0"/>
    <w:rsid w:val="00A04B02"/>
    <w:rsid w:val="00A04F31"/>
    <w:rsid w:val="00A06056"/>
    <w:rsid w:val="00A061B5"/>
    <w:rsid w:val="00A066D6"/>
    <w:rsid w:val="00A07A28"/>
    <w:rsid w:val="00A07E35"/>
    <w:rsid w:val="00A07F0C"/>
    <w:rsid w:val="00A104A8"/>
    <w:rsid w:val="00A10509"/>
    <w:rsid w:val="00A117D7"/>
    <w:rsid w:val="00A11BCB"/>
    <w:rsid w:val="00A122F2"/>
    <w:rsid w:val="00A129BF"/>
    <w:rsid w:val="00A136F4"/>
    <w:rsid w:val="00A13BD6"/>
    <w:rsid w:val="00A13C0F"/>
    <w:rsid w:val="00A13DCE"/>
    <w:rsid w:val="00A13F90"/>
    <w:rsid w:val="00A150F5"/>
    <w:rsid w:val="00A15788"/>
    <w:rsid w:val="00A15843"/>
    <w:rsid w:val="00A16794"/>
    <w:rsid w:val="00A16C3A"/>
    <w:rsid w:val="00A16D93"/>
    <w:rsid w:val="00A17232"/>
    <w:rsid w:val="00A17502"/>
    <w:rsid w:val="00A20563"/>
    <w:rsid w:val="00A208FF"/>
    <w:rsid w:val="00A209D1"/>
    <w:rsid w:val="00A20F2A"/>
    <w:rsid w:val="00A2182B"/>
    <w:rsid w:val="00A219BB"/>
    <w:rsid w:val="00A22486"/>
    <w:rsid w:val="00A22502"/>
    <w:rsid w:val="00A225CE"/>
    <w:rsid w:val="00A237EB"/>
    <w:rsid w:val="00A23B4B"/>
    <w:rsid w:val="00A242C2"/>
    <w:rsid w:val="00A25D44"/>
    <w:rsid w:val="00A25D8E"/>
    <w:rsid w:val="00A26C28"/>
    <w:rsid w:val="00A27272"/>
    <w:rsid w:val="00A27E31"/>
    <w:rsid w:val="00A3106D"/>
    <w:rsid w:val="00A31291"/>
    <w:rsid w:val="00A31A08"/>
    <w:rsid w:val="00A31FD2"/>
    <w:rsid w:val="00A32CE4"/>
    <w:rsid w:val="00A33071"/>
    <w:rsid w:val="00A333A6"/>
    <w:rsid w:val="00A3371E"/>
    <w:rsid w:val="00A33782"/>
    <w:rsid w:val="00A33ED9"/>
    <w:rsid w:val="00A34DBA"/>
    <w:rsid w:val="00A3529B"/>
    <w:rsid w:val="00A3532C"/>
    <w:rsid w:val="00A357BA"/>
    <w:rsid w:val="00A35DF1"/>
    <w:rsid w:val="00A36142"/>
    <w:rsid w:val="00A36F05"/>
    <w:rsid w:val="00A37AEB"/>
    <w:rsid w:val="00A40035"/>
    <w:rsid w:val="00A40398"/>
    <w:rsid w:val="00A4064D"/>
    <w:rsid w:val="00A407D9"/>
    <w:rsid w:val="00A40ACE"/>
    <w:rsid w:val="00A4138F"/>
    <w:rsid w:val="00A416F2"/>
    <w:rsid w:val="00A43427"/>
    <w:rsid w:val="00A43499"/>
    <w:rsid w:val="00A44549"/>
    <w:rsid w:val="00A45586"/>
    <w:rsid w:val="00A45923"/>
    <w:rsid w:val="00A45A4D"/>
    <w:rsid w:val="00A45C99"/>
    <w:rsid w:val="00A461EA"/>
    <w:rsid w:val="00A46705"/>
    <w:rsid w:val="00A47962"/>
    <w:rsid w:val="00A47E4E"/>
    <w:rsid w:val="00A47E96"/>
    <w:rsid w:val="00A50BC5"/>
    <w:rsid w:val="00A50E53"/>
    <w:rsid w:val="00A5109A"/>
    <w:rsid w:val="00A510E5"/>
    <w:rsid w:val="00A511E2"/>
    <w:rsid w:val="00A5132F"/>
    <w:rsid w:val="00A51998"/>
    <w:rsid w:val="00A51AC8"/>
    <w:rsid w:val="00A51C0F"/>
    <w:rsid w:val="00A51D75"/>
    <w:rsid w:val="00A51D78"/>
    <w:rsid w:val="00A520FF"/>
    <w:rsid w:val="00A52261"/>
    <w:rsid w:val="00A52856"/>
    <w:rsid w:val="00A53353"/>
    <w:rsid w:val="00A53CEE"/>
    <w:rsid w:val="00A548AD"/>
    <w:rsid w:val="00A54A5C"/>
    <w:rsid w:val="00A55407"/>
    <w:rsid w:val="00A55AE1"/>
    <w:rsid w:val="00A55EFC"/>
    <w:rsid w:val="00A5605E"/>
    <w:rsid w:val="00A56271"/>
    <w:rsid w:val="00A56514"/>
    <w:rsid w:val="00A56EA2"/>
    <w:rsid w:val="00A57561"/>
    <w:rsid w:val="00A576AD"/>
    <w:rsid w:val="00A57958"/>
    <w:rsid w:val="00A57B18"/>
    <w:rsid w:val="00A60428"/>
    <w:rsid w:val="00A60542"/>
    <w:rsid w:val="00A607D7"/>
    <w:rsid w:val="00A60B38"/>
    <w:rsid w:val="00A61122"/>
    <w:rsid w:val="00A61737"/>
    <w:rsid w:val="00A61A82"/>
    <w:rsid w:val="00A61B68"/>
    <w:rsid w:val="00A64B0E"/>
    <w:rsid w:val="00A65207"/>
    <w:rsid w:val="00A65429"/>
    <w:rsid w:val="00A656FC"/>
    <w:rsid w:val="00A66918"/>
    <w:rsid w:val="00A66986"/>
    <w:rsid w:val="00A66B2B"/>
    <w:rsid w:val="00A67476"/>
    <w:rsid w:val="00A71926"/>
    <w:rsid w:val="00A71DBE"/>
    <w:rsid w:val="00A71E0A"/>
    <w:rsid w:val="00A72110"/>
    <w:rsid w:val="00A7235B"/>
    <w:rsid w:val="00A72630"/>
    <w:rsid w:val="00A72C36"/>
    <w:rsid w:val="00A739BF"/>
    <w:rsid w:val="00A74EAD"/>
    <w:rsid w:val="00A7504D"/>
    <w:rsid w:val="00A753B2"/>
    <w:rsid w:val="00A75CF7"/>
    <w:rsid w:val="00A768E2"/>
    <w:rsid w:val="00A7696F"/>
    <w:rsid w:val="00A76BCB"/>
    <w:rsid w:val="00A76BD4"/>
    <w:rsid w:val="00A771B7"/>
    <w:rsid w:val="00A771ED"/>
    <w:rsid w:val="00A77F26"/>
    <w:rsid w:val="00A8070B"/>
    <w:rsid w:val="00A80952"/>
    <w:rsid w:val="00A80E4D"/>
    <w:rsid w:val="00A82581"/>
    <w:rsid w:val="00A8275A"/>
    <w:rsid w:val="00A8284C"/>
    <w:rsid w:val="00A8357C"/>
    <w:rsid w:val="00A83BEE"/>
    <w:rsid w:val="00A83CC5"/>
    <w:rsid w:val="00A83DEB"/>
    <w:rsid w:val="00A84645"/>
    <w:rsid w:val="00A848AA"/>
    <w:rsid w:val="00A84B83"/>
    <w:rsid w:val="00A8505A"/>
    <w:rsid w:val="00A854A4"/>
    <w:rsid w:val="00A86615"/>
    <w:rsid w:val="00A86A29"/>
    <w:rsid w:val="00A86C2A"/>
    <w:rsid w:val="00A86FD8"/>
    <w:rsid w:val="00A872E1"/>
    <w:rsid w:val="00A872F8"/>
    <w:rsid w:val="00A8737C"/>
    <w:rsid w:val="00A87B52"/>
    <w:rsid w:val="00A87D00"/>
    <w:rsid w:val="00A902F1"/>
    <w:rsid w:val="00A90866"/>
    <w:rsid w:val="00A90C48"/>
    <w:rsid w:val="00A91320"/>
    <w:rsid w:val="00A91EF6"/>
    <w:rsid w:val="00A91F62"/>
    <w:rsid w:val="00A9267C"/>
    <w:rsid w:val="00A93429"/>
    <w:rsid w:val="00A935EE"/>
    <w:rsid w:val="00A94B6C"/>
    <w:rsid w:val="00A94DF5"/>
    <w:rsid w:val="00A957D8"/>
    <w:rsid w:val="00A95DCB"/>
    <w:rsid w:val="00A9682D"/>
    <w:rsid w:val="00A96DEC"/>
    <w:rsid w:val="00A96E27"/>
    <w:rsid w:val="00A9763C"/>
    <w:rsid w:val="00A977FD"/>
    <w:rsid w:val="00A97859"/>
    <w:rsid w:val="00A97ACF"/>
    <w:rsid w:val="00AA0981"/>
    <w:rsid w:val="00AA1965"/>
    <w:rsid w:val="00AA1C98"/>
    <w:rsid w:val="00AA27EA"/>
    <w:rsid w:val="00AA37B8"/>
    <w:rsid w:val="00AA42C0"/>
    <w:rsid w:val="00AA4393"/>
    <w:rsid w:val="00AA449F"/>
    <w:rsid w:val="00AA496C"/>
    <w:rsid w:val="00AA5085"/>
    <w:rsid w:val="00AA543F"/>
    <w:rsid w:val="00AA5499"/>
    <w:rsid w:val="00AA564C"/>
    <w:rsid w:val="00AA5B54"/>
    <w:rsid w:val="00AA6237"/>
    <w:rsid w:val="00AA66F7"/>
    <w:rsid w:val="00AA74AF"/>
    <w:rsid w:val="00AA7D6D"/>
    <w:rsid w:val="00AB006B"/>
    <w:rsid w:val="00AB0B9D"/>
    <w:rsid w:val="00AB0C57"/>
    <w:rsid w:val="00AB1986"/>
    <w:rsid w:val="00AB1AA8"/>
    <w:rsid w:val="00AB1E87"/>
    <w:rsid w:val="00AB1FC2"/>
    <w:rsid w:val="00AB229B"/>
    <w:rsid w:val="00AB2779"/>
    <w:rsid w:val="00AB2893"/>
    <w:rsid w:val="00AB3929"/>
    <w:rsid w:val="00AB3F7D"/>
    <w:rsid w:val="00AB4458"/>
    <w:rsid w:val="00AB4692"/>
    <w:rsid w:val="00AB47DA"/>
    <w:rsid w:val="00AB5C3F"/>
    <w:rsid w:val="00AB655F"/>
    <w:rsid w:val="00AB6968"/>
    <w:rsid w:val="00AB6A42"/>
    <w:rsid w:val="00AB715F"/>
    <w:rsid w:val="00AB73C6"/>
    <w:rsid w:val="00AB7709"/>
    <w:rsid w:val="00AB7B30"/>
    <w:rsid w:val="00AC0AE0"/>
    <w:rsid w:val="00AC11BC"/>
    <w:rsid w:val="00AC1D41"/>
    <w:rsid w:val="00AC2420"/>
    <w:rsid w:val="00AC282E"/>
    <w:rsid w:val="00AC3091"/>
    <w:rsid w:val="00AC310A"/>
    <w:rsid w:val="00AC3385"/>
    <w:rsid w:val="00AC38E6"/>
    <w:rsid w:val="00AC3AB9"/>
    <w:rsid w:val="00AC43A9"/>
    <w:rsid w:val="00AC481C"/>
    <w:rsid w:val="00AC4AB0"/>
    <w:rsid w:val="00AC553D"/>
    <w:rsid w:val="00AC590F"/>
    <w:rsid w:val="00AC5ABF"/>
    <w:rsid w:val="00AC5E12"/>
    <w:rsid w:val="00AC5FFA"/>
    <w:rsid w:val="00AC6575"/>
    <w:rsid w:val="00AC659E"/>
    <w:rsid w:val="00AC6DEC"/>
    <w:rsid w:val="00AC6EE6"/>
    <w:rsid w:val="00AC77CF"/>
    <w:rsid w:val="00AD0021"/>
    <w:rsid w:val="00AD0270"/>
    <w:rsid w:val="00AD0414"/>
    <w:rsid w:val="00AD085A"/>
    <w:rsid w:val="00AD0E74"/>
    <w:rsid w:val="00AD1374"/>
    <w:rsid w:val="00AD1674"/>
    <w:rsid w:val="00AD1AE6"/>
    <w:rsid w:val="00AD1BFF"/>
    <w:rsid w:val="00AD1F86"/>
    <w:rsid w:val="00AD260F"/>
    <w:rsid w:val="00AD297D"/>
    <w:rsid w:val="00AD2A8F"/>
    <w:rsid w:val="00AD324D"/>
    <w:rsid w:val="00AD38DF"/>
    <w:rsid w:val="00AD3DC2"/>
    <w:rsid w:val="00AD423C"/>
    <w:rsid w:val="00AD4890"/>
    <w:rsid w:val="00AD4B24"/>
    <w:rsid w:val="00AD534E"/>
    <w:rsid w:val="00AD5910"/>
    <w:rsid w:val="00AD5C2C"/>
    <w:rsid w:val="00AD6CE9"/>
    <w:rsid w:val="00AD7336"/>
    <w:rsid w:val="00AD7345"/>
    <w:rsid w:val="00AD7A0C"/>
    <w:rsid w:val="00AE0086"/>
    <w:rsid w:val="00AE11A4"/>
    <w:rsid w:val="00AE1256"/>
    <w:rsid w:val="00AE15C8"/>
    <w:rsid w:val="00AE171B"/>
    <w:rsid w:val="00AE1783"/>
    <w:rsid w:val="00AE1800"/>
    <w:rsid w:val="00AE18D0"/>
    <w:rsid w:val="00AE1F06"/>
    <w:rsid w:val="00AE2390"/>
    <w:rsid w:val="00AE23F5"/>
    <w:rsid w:val="00AE356C"/>
    <w:rsid w:val="00AE39F1"/>
    <w:rsid w:val="00AE47BF"/>
    <w:rsid w:val="00AE4BB9"/>
    <w:rsid w:val="00AE4C27"/>
    <w:rsid w:val="00AE4E7A"/>
    <w:rsid w:val="00AE5B93"/>
    <w:rsid w:val="00AE5BBB"/>
    <w:rsid w:val="00AE6ADA"/>
    <w:rsid w:val="00AE7673"/>
    <w:rsid w:val="00AE77FF"/>
    <w:rsid w:val="00AE7E83"/>
    <w:rsid w:val="00AF0180"/>
    <w:rsid w:val="00AF04BB"/>
    <w:rsid w:val="00AF075E"/>
    <w:rsid w:val="00AF0B41"/>
    <w:rsid w:val="00AF1421"/>
    <w:rsid w:val="00AF1D8D"/>
    <w:rsid w:val="00AF1DB3"/>
    <w:rsid w:val="00AF1F6A"/>
    <w:rsid w:val="00AF22AA"/>
    <w:rsid w:val="00AF2758"/>
    <w:rsid w:val="00AF33BF"/>
    <w:rsid w:val="00AF3CFF"/>
    <w:rsid w:val="00AF44A2"/>
    <w:rsid w:val="00AF457B"/>
    <w:rsid w:val="00AF4795"/>
    <w:rsid w:val="00AF4F54"/>
    <w:rsid w:val="00AF5631"/>
    <w:rsid w:val="00AF5812"/>
    <w:rsid w:val="00AF5A26"/>
    <w:rsid w:val="00AF6B0E"/>
    <w:rsid w:val="00AF6D30"/>
    <w:rsid w:val="00AF6EAE"/>
    <w:rsid w:val="00AF6FA6"/>
    <w:rsid w:val="00AF77BC"/>
    <w:rsid w:val="00B00508"/>
    <w:rsid w:val="00B0074B"/>
    <w:rsid w:val="00B0134D"/>
    <w:rsid w:val="00B01700"/>
    <w:rsid w:val="00B01DD6"/>
    <w:rsid w:val="00B0201A"/>
    <w:rsid w:val="00B02580"/>
    <w:rsid w:val="00B025D1"/>
    <w:rsid w:val="00B026DA"/>
    <w:rsid w:val="00B02BB5"/>
    <w:rsid w:val="00B02CCE"/>
    <w:rsid w:val="00B02F51"/>
    <w:rsid w:val="00B04751"/>
    <w:rsid w:val="00B05C93"/>
    <w:rsid w:val="00B0604E"/>
    <w:rsid w:val="00B0659E"/>
    <w:rsid w:val="00B06A6C"/>
    <w:rsid w:val="00B06BFE"/>
    <w:rsid w:val="00B070B8"/>
    <w:rsid w:val="00B07BED"/>
    <w:rsid w:val="00B07D42"/>
    <w:rsid w:val="00B07EAD"/>
    <w:rsid w:val="00B10007"/>
    <w:rsid w:val="00B100F2"/>
    <w:rsid w:val="00B10171"/>
    <w:rsid w:val="00B10CDC"/>
    <w:rsid w:val="00B10D47"/>
    <w:rsid w:val="00B11101"/>
    <w:rsid w:val="00B11606"/>
    <w:rsid w:val="00B11686"/>
    <w:rsid w:val="00B11854"/>
    <w:rsid w:val="00B11CD7"/>
    <w:rsid w:val="00B126DC"/>
    <w:rsid w:val="00B12A9E"/>
    <w:rsid w:val="00B132F7"/>
    <w:rsid w:val="00B13B32"/>
    <w:rsid w:val="00B14929"/>
    <w:rsid w:val="00B15A95"/>
    <w:rsid w:val="00B15E32"/>
    <w:rsid w:val="00B16149"/>
    <w:rsid w:val="00B16B62"/>
    <w:rsid w:val="00B1752E"/>
    <w:rsid w:val="00B206F8"/>
    <w:rsid w:val="00B20A98"/>
    <w:rsid w:val="00B20C2F"/>
    <w:rsid w:val="00B20DB8"/>
    <w:rsid w:val="00B22161"/>
    <w:rsid w:val="00B221C4"/>
    <w:rsid w:val="00B22A5C"/>
    <w:rsid w:val="00B22B53"/>
    <w:rsid w:val="00B23AA3"/>
    <w:rsid w:val="00B23B6C"/>
    <w:rsid w:val="00B23E0E"/>
    <w:rsid w:val="00B25429"/>
    <w:rsid w:val="00B2597F"/>
    <w:rsid w:val="00B300D3"/>
    <w:rsid w:val="00B302FC"/>
    <w:rsid w:val="00B3062F"/>
    <w:rsid w:val="00B30C63"/>
    <w:rsid w:val="00B30D1D"/>
    <w:rsid w:val="00B30FB3"/>
    <w:rsid w:val="00B30FEB"/>
    <w:rsid w:val="00B32160"/>
    <w:rsid w:val="00B32B4E"/>
    <w:rsid w:val="00B32FC5"/>
    <w:rsid w:val="00B33083"/>
    <w:rsid w:val="00B33A09"/>
    <w:rsid w:val="00B33BA9"/>
    <w:rsid w:val="00B33D47"/>
    <w:rsid w:val="00B33D8D"/>
    <w:rsid w:val="00B33FD0"/>
    <w:rsid w:val="00B345DB"/>
    <w:rsid w:val="00B34CC5"/>
    <w:rsid w:val="00B35005"/>
    <w:rsid w:val="00B355D1"/>
    <w:rsid w:val="00B35665"/>
    <w:rsid w:val="00B35B64"/>
    <w:rsid w:val="00B36BD9"/>
    <w:rsid w:val="00B36D81"/>
    <w:rsid w:val="00B36DAD"/>
    <w:rsid w:val="00B37086"/>
    <w:rsid w:val="00B3729E"/>
    <w:rsid w:val="00B3770E"/>
    <w:rsid w:val="00B3777B"/>
    <w:rsid w:val="00B37E8F"/>
    <w:rsid w:val="00B40D30"/>
    <w:rsid w:val="00B4109C"/>
    <w:rsid w:val="00B4118D"/>
    <w:rsid w:val="00B415DB"/>
    <w:rsid w:val="00B4223F"/>
    <w:rsid w:val="00B434E0"/>
    <w:rsid w:val="00B437F6"/>
    <w:rsid w:val="00B4542B"/>
    <w:rsid w:val="00B454F5"/>
    <w:rsid w:val="00B45D76"/>
    <w:rsid w:val="00B460AA"/>
    <w:rsid w:val="00B4611D"/>
    <w:rsid w:val="00B4698C"/>
    <w:rsid w:val="00B46F75"/>
    <w:rsid w:val="00B478E5"/>
    <w:rsid w:val="00B47D04"/>
    <w:rsid w:val="00B47D8D"/>
    <w:rsid w:val="00B51225"/>
    <w:rsid w:val="00B512BC"/>
    <w:rsid w:val="00B52A54"/>
    <w:rsid w:val="00B55026"/>
    <w:rsid w:val="00B5590A"/>
    <w:rsid w:val="00B56FF8"/>
    <w:rsid w:val="00B57296"/>
    <w:rsid w:val="00B57C85"/>
    <w:rsid w:val="00B6037E"/>
    <w:rsid w:val="00B60441"/>
    <w:rsid w:val="00B60B7F"/>
    <w:rsid w:val="00B60CAF"/>
    <w:rsid w:val="00B60ECA"/>
    <w:rsid w:val="00B616A5"/>
    <w:rsid w:val="00B61EE0"/>
    <w:rsid w:val="00B6217F"/>
    <w:rsid w:val="00B62695"/>
    <w:rsid w:val="00B62FAF"/>
    <w:rsid w:val="00B63D39"/>
    <w:rsid w:val="00B6493E"/>
    <w:rsid w:val="00B67706"/>
    <w:rsid w:val="00B67BBA"/>
    <w:rsid w:val="00B67D2D"/>
    <w:rsid w:val="00B701E6"/>
    <w:rsid w:val="00B70685"/>
    <w:rsid w:val="00B70853"/>
    <w:rsid w:val="00B715C6"/>
    <w:rsid w:val="00B7202B"/>
    <w:rsid w:val="00B7204B"/>
    <w:rsid w:val="00B7207F"/>
    <w:rsid w:val="00B725E9"/>
    <w:rsid w:val="00B726EF"/>
    <w:rsid w:val="00B727EF"/>
    <w:rsid w:val="00B7386C"/>
    <w:rsid w:val="00B745DF"/>
    <w:rsid w:val="00B74BF8"/>
    <w:rsid w:val="00B74E77"/>
    <w:rsid w:val="00B74EA6"/>
    <w:rsid w:val="00B750E5"/>
    <w:rsid w:val="00B75D36"/>
    <w:rsid w:val="00B7655A"/>
    <w:rsid w:val="00B765A6"/>
    <w:rsid w:val="00B76AB8"/>
    <w:rsid w:val="00B7772B"/>
    <w:rsid w:val="00B77849"/>
    <w:rsid w:val="00B7797F"/>
    <w:rsid w:val="00B8041A"/>
    <w:rsid w:val="00B804F8"/>
    <w:rsid w:val="00B80C49"/>
    <w:rsid w:val="00B81680"/>
    <w:rsid w:val="00B82099"/>
    <w:rsid w:val="00B82A32"/>
    <w:rsid w:val="00B82C09"/>
    <w:rsid w:val="00B83464"/>
    <w:rsid w:val="00B83474"/>
    <w:rsid w:val="00B83587"/>
    <w:rsid w:val="00B83766"/>
    <w:rsid w:val="00B84C71"/>
    <w:rsid w:val="00B84EA2"/>
    <w:rsid w:val="00B85887"/>
    <w:rsid w:val="00B859D4"/>
    <w:rsid w:val="00B85E0F"/>
    <w:rsid w:val="00B8603F"/>
    <w:rsid w:val="00B86E4B"/>
    <w:rsid w:val="00B87550"/>
    <w:rsid w:val="00B87614"/>
    <w:rsid w:val="00B879DA"/>
    <w:rsid w:val="00B87C08"/>
    <w:rsid w:val="00B87EB3"/>
    <w:rsid w:val="00B87EEA"/>
    <w:rsid w:val="00B9050D"/>
    <w:rsid w:val="00B90BE7"/>
    <w:rsid w:val="00B91181"/>
    <w:rsid w:val="00B911B3"/>
    <w:rsid w:val="00B918B8"/>
    <w:rsid w:val="00B91D63"/>
    <w:rsid w:val="00B92422"/>
    <w:rsid w:val="00B929E3"/>
    <w:rsid w:val="00B92E4E"/>
    <w:rsid w:val="00B92FAA"/>
    <w:rsid w:val="00B93B77"/>
    <w:rsid w:val="00B9425D"/>
    <w:rsid w:val="00B94A3E"/>
    <w:rsid w:val="00B954C4"/>
    <w:rsid w:val="00B95605"/>
    <w:rsid w:val="00B95724"/>
    <w:rsid w:val="00B95C31"/>
    <w:rsid w:val="00B95C5D"/>
    <w:rsid w:val="00B96192"/>
    <w:rsid w:val="00B96887"/>
    <w:rsid w:val="00B97762"/>
    <w:rsid w:val="00BA07C6"/>
    <w:rsid w:val="00BA0CCA"/>
    <w:rsid w:val="00BA0DE3"/>
    <w:rsid w:val="00BA13EE"/>
    <w:rsid w:val="00BA217E"/>
    <w:rsid w:val="00BA2245"/>
    <w:rsid w:val="00BA23F6"/>
    <w:rsid w:val="00BA2B4E"/>
    <w:rsid w:val="00BA2F54"/>
    <w:rsid w:val="00BA4564"/>
    <w:rsid w:val="00BA55E1"/>
    <w:rsid w:val="00BA5905"/>
    <w:rsid w:val="00BA5910"/>
    <w:rsid w:val="00BA5AA5"/>
    <w:rsid w:val="00BA5F66"/>
    <w:rsid w:val="00BA6449"/>
    <w:rsid w:val="00BA65F6"/>
    <w:rsid w:val="00BA6A54"/>
    <w:rsid w:val="00BA7798"/>
    <w:rsid w:val="00BA7E6B"/>
    <w:rsid w:val="00BA7FF5"/>
    <w:rsid w:val="00BB006D"/>
    <w:rsid w:val="00BB0471"/>
    <w:rsid w:val="00BB04F1"/>
    <w:rsid w:val="00BB097D"/>
    <w:rsid w:val="00BB1155"/>
    <w:rsid w:val="00BB11E4"/>
    <w:rsid w:val="00BB1B56"/>
    <w:rsid w:val="00BB1EB6"/>
    <w:rsid w:val="00BB2177"/>
    <w:rsid w:val="00BB2282"/>
    <w:rsid w:val="00BB29FB"/>
    <w:rsid w:val="00BB3043"/>
    <w:rsid w:val="00BB368A"/>
    <w:rsid w:val="00BB4231"/>
    <w:rsid w:val="00BB42DD"/>
    <w:rsid w:val="00BB5024"/>
    <w:rsid w:val="00BB5B24"/>
    <w:rsid w:val="00BB6122"/>
    <w:rsid w:val="00BB61B2"/>
    <w:rsid w:val="00BB664D"/>
    <w:rsid w:val="00BB66AF"/>
    <w:rsid w:val="00BB7749"/>
    <w:rsid w:val="00BB7EC7"/>
    <w:rsid w:val="00BB7FFB"/>
    <w:rsid w:val="00BC0B48"/>
    <w:rsid w:val="00BC18D1"/>
    <w:rsid w:val="00BC1EE7"/>
    <w:rsid w:val="00BC2ADF"/>
    <w:rsid w:val="00BC2FB1"/>
    <w:rsid w:val="00BC3598"/>
    <w:rsid w:val="00BC41E0"/>
    <w:rsid w:val="00BC42F2"/>
    <w:rsid w:val="00BC45E0"/>
    <w:rsid w:val="00BC60DD"/>
    <w:rsid w:val="00BC6125"/>
    <w:rsid w:val="00BC633A"/>
    <w:rsid w:val="00BC65A1"/>
    <w:rsid w:val="00BC6743"/>
    <w:rsid w:val="00BC718A"/>
    <w:rsid w:val="00BC757C"/>
    <w:rsid w:val="00BC760F"/>
    <w:rsid w:val="00BC797A"/>
    <w:rsid w:val="00BD19CC"/>
    <w:rsid w:val="00BD1A07"/>
    <w:rsid w:val="00BD24ED"/>
    <w:rsid w:val="00BD2979"/>
    <w:rsid w:val="00BD302D"/>
    <w:rsid w:val="00BD4D25"/>
    <w:rsid w:val="00BD578C"/>
    <w:rsid w:val="00BD6ADD"/>
    <w:rsid w:val="00BD6BA5"/>
    <w:rsid w:val="00BD6BD2"/>
    <w:rsid w:val="00BD7154"/>
    <w:rsid w:val="00BD7F26"/>
    <w:rsid w:val="00BE12B4"/>
    <w:rsid w:val="00BE143E"/>
    <w:rsid w:val="00BE23D6"/>
    <w:rsid w:val="00BE28F6"/>
    <w:rsid w:val="00BE36D9"/>
    <w:rsid w:val="00BE4240"/>
    <w:rsid w:val="00BE43E3"/>
    <w:rsid w:val="00BE4AF6"/>
    <w:rsid w:val="00BE5179"/>
    <w:rsid w:val="00BE52CE"/>
    <w:rsid w:val="00BE5D78"/>
    <w:rsid w:val="00BE5E9F"/>
    <w:rsid w:val="00BE6530"/>
    <w:rsid w:val="00BE672D"/>
    <w:rsid w:val="00BE67AC"/>
    <w:rsid w:val="00BE6B68"/>
    <w:rsid w:val="00BE6BAA"/>
    <w:rsid w:val="00BE7481"/>
    <w:rsid w:val="00BE74F5"/>
    <w:rsid w:val="00BE77A3"/>
    <w:rsid w:val="00BE7EC9"/>
    <w:rsid w:val="00BE7FF0"/>
    <w:rsid w:val="00BF0012"/>
    <w:rsid w:val="00BF0B28"/>
    <w:rsid w:val="00BF11DB"/>
    <w:rsid w:val="00BF13F8"/>
    <w:rsid w:val="00BF17CF"/>
    <w:rsid w:val="00BF20A7"/>
    <w:rsid w:val="00BF21CA"/>
    <w:rsid w:val="00BF2968"/>
    <w:rsid w:val="00BF2B87"/>
    <w:rsid w:val="00BF3366"/>
    <w:rsid w:val="00BF3BC7"/>
    <w:rsid w:val="00BF3D59"/>
    <w:rsid w:val="00BF3F1D"/>
    <w:rsid w:val="00BF4262"/>
    <w:rsid w:val="00BF4A5C"/>
    <w:rsid w:val="00BF524A"/>
    <w:rsid w:val="00BF5405"/>
    <w:rsid w:val="00BF5420"/>
    <w:rsid w:val="00BF6521"/>
    <w:rsid w:val="00BF6A3F"/>
    <w:rsid w:val="00BF727B"/>
    <w:rsid w:val="00BF7708"/>
    <w:rsid w:val="00BF77AA"/>
    <w:rsid w:val="00BF7F9D"/>
    <w:rsid w:val="00C0014A"/>
    <w:rsid w:val="00C01200"/>
    <w:rsid w:val="00C0131F"/>
    <w:rsid w:val="00C0158B"/>
    <w:rsid w:val="00C017E2"/>
    <w:rsid w:val="00C026A1"/>
    <w:rsid w:val="00C02A38"/>
    <w:rsid w:val="00C02D0C"/>
    <w:rsid w:val="00C02F82"/>
    <w:rsid w:val="00C03033"/>
    <w:rsid w:val="00C03152"/>
    <w:rsid w:val="00C0374A"/>
    <w:rsid w:val="00C03881"/>
    <w:rsid w:val="00C03884"/>
    <w:rsid w:val="00C0414F"/>
    <w:rsid w:val="00C0453C"/>
    <w:rsid w:val="00C05BBB"/>
    <w:rsid w:val="00C0642C"/>
    <w:rsid w:val="00C06447"/>
    <w:rsid w:val="00C06A4B"/>
    <w:rsid w:val="00C06D4A"/>
    <w:rsid w:val="00C06D90"/>
    <w:rsid w:val="00C074C7"/>
    <w:rsid w:val="00C077A6"/>
    <w:rsid w:val="00C07996"/>
    <w:rsid w:val="00C101FC"/>
    <w:rsid w:val="00C1048A"/>
    <w:rsid w:val="00C10492"/>
    <w:rsid w:val="00C10DD5"/>
    <w:rsid w:val="00C110DB"/>
    <w:rsid w:val="00C11218"/>
    <w:rsid w:val="00C11EE0"/>
    <w:rsid w:val="00C134EB"/>
    <w:rsid w:val="00C137F6"/>
    <w:rsid w:val="00C13B7F"/>
    <w:rsid w:val="00C144D4"/>
    <w:rsid w:val="00C14530"/>
    <w:rsid w:val="00C15750"/>
    <w:rsid w:val="00C16B7F"/>
    <w:rsid w:val="00C170B8"/>
    <w:rsid w:val="00C171C9"/>
    <w:rsid w:val="00C17D6D"/>
    <w:rsid w:val="00C20C2A"/>
    <w:rsid w:val="00C212A1"/>
    <w:rsid w:val="00C22201"/>
    <w:rsid w:val="00C22248"/>
    <w:rsid w:val="00C22442"/>
    <w:rsid w:val="00C22952"/>
    <w:rsid w:val="00C22F85"/>
    <w:rsid w:val="00C230C8"/>
    <w:rsid w:val="00C232CE"/>
    <w:rsid w:val="00C233EE"/>
    <w:rsid w:val="00C23666"/>
    <w:rsid w:val="00C245EE"/>
    <w:rsid w:val="00C2618C"/>
    <w:rsid w:val="00C27312"/>
    <w:rsid w:val="00C2755E"/>
    <w:rsid w:val="00C27CC0"/>
    <w:rsid w:val="00C30394"/>
    <w:rsid w:val="00C30DDF"/>
    <w:rsid w:val="00C31B0F"/>
    <w:rsid w:val="00C31E7F"/>
    <w:rsid w:val="00C322C9"/>
    <w:rsid w:val="00C325B4"/>
    <w:rsid w:val="00C33120"/>
    <w:rsid w:val="00C332C2"/>
    <w:rsid w:val="00C33B5C"/>
    <w:rsid w:val="00C34017"/>
    <w:rsid w:val="00C34987"/>
    <w:rsid w:val="00C34B69"/>
    <w:rsid w:val="00C35896"/>
    <w:rsid w:val="00C35DFF"/>
    <w:rsid w:val="00C361E4"/>
    <w:rsid w:val="00C364AB"/>
    <w:rsid w:val="00C365F5"/>
    <w:rsid w:val="00C3702D"/>
    <w:rsid w:val="00C37165"/>
    <w:rsid w:val="00C37195"/>
    <w:rsid w:val="00C37269"/>
    <w:rsid w:val="00C40144"/>
    <w:rsid w:val="00C41710"/>
    <w:rsid w:val="00C41BA8"/>
    <w:rsid w:val="00C41DA2"/>
    <w:rsid w:val="00C41E0E"/>
    <w:rsid w:val="00C41EBA"/>
    <w:rsid w:val="00C428B8"/>
    <w:rsid w:val="00C444F6"/>
    <w:rsid w:val="00C45673"/>
    <w:rsid w:val="00C45D11"/>
    <w:rsid w:val="00C45F7C"/>
    <w:rsid w:val="00C46111"/>
    <w:rsid w:val="00C47496"/>
    <w:rsid w:val="00C47864"/>
    <w:rsid w:val="00C51556"/>
    <w:rsid w:val="00C51A2F"/>
    <w:rsid w:val="00C52117"/>
    <w:rsid w:val="00C5279C"/>
    <w:rsid w:val="00C52AAC"/>
    <w:rsid w:val="00C52E48"/>
    <w:rsid w:val="00C53078"/>
    <w:rsid w:val="00C5449D"/>
    <w:rsid w:val="00C54618"/>
    <w:rsid w:val="00C54F60"/>
    <w:rsid w:val="00C55066"/>
    <w:rsid w:val="00C55107"/>
    <w:rsid w:val="00C55D2B"/>
    <w:rsid w:val="00C56287"/>
    <w:rsid w:val="00C56A0E"/>
    <w:rsid w:val="00C56ED4"/>
    <w:rsid w:val="00C5733E"/>
    <w:rsid w:val="00C5795C"/>
    <w:rsid w:val="00C60AA5"/>
    <w:rsid w:val="00C612B4"/>
    <w:rsid w:val="00C61B4D"/>
    <w:rsid w:val="00C61F8A"/>
    <w:rsid w:val="00C62650"/>
    <w:rsid w:val="00C629E2"/>
    <w:rsid w:val="00C62A60"/>
    <w:rsid w:val="00C62DA9"/>
    <w:rsid w:val="00C62EDE"/>
    <w:rsid w:val="00C63542"/>
    <w:rsid w:val="00C64902"/>
    <w:rsid w:val="00C64C8C"/>
    <w:rsid w:val="00C65069"/>
    <w:rsid w:val="00C65197"/>
    <w:rsid w:val="00C6549A"/>
    <w:rsid w:val="00C65547"/>
    <w:rsid w:val="00C65928"/>
    <w:rsid w:val="00C6680F"/>
    <w:rsid w:val="00C6789B"/>
    <w:rsid w:val="00C67FB0"/>
    <w:rsid w:val="00C702CE"/>
    <w:rsid w:val="00C70695"/>
    <w:rsid w:val="00C70EB3"/>
    <w:rsid w:val="00C7298F"/>
    <w:rsid w:val="00C729BD"/>
    <w:rsid w:val="00C739D2"/>
    <w:rsid w:val="00C73BA1"/>
    <w:rsid w:val="00C73C2A"/>
    <w:rsid w:val="00C73C5A"/>
    <w:rsid w:val="00C741B7"/>
    <w:rsid w:val="00C7477E"/>
    <w:rsid w:val="00C74B82"/>
    <w:rsid w:val="00C74D1B"/>
    <w:rsid w:val="00C75677"/>
    <w:rsid w:val="00C756CB"/>
    <w:rsid w:val="00C75A20"/>
    <w:rsid w:val="00C75B12"/>
    <w:rsid w:val="00C75FC2"/>
    <w:rsid w:val="00C76076"/>
    <w:rsid w:val="00C76147"/>
    <w:rsid w:val="00C7644C"/>
    <w:rsid w:val="00C76A4C"/>
    <w:rsid w:val="00C76D83"/>
    <w:rsid w:val="00C77BBE"/>
    <w:rsid w:val="00C80035"/>
    <w:rsid w:val="00C80C3B"/>
    <w:rsid w:val="00C80D6E"/>
    <w:rsid w:val="00C80F74"/>
    <w:rsid w:val="00C81782"/>
    <w:rsid w:val="00C82278"/>
    <w:rsid w:val="00C8231A"/>
    <w:rsid w:val="00C82C0C"/>
    <w:rsid w:val="00C833C6"/>
    <w:rsid w:val="00C834E4"/>
    <w:rsid w:val="00C83888"/>
    <w:rsid w:val="00C84485"/>
    <w:rsid w:val="00C845B4"/>
    <w:rsid w:val="00C84BA3"/>
    <w:rsid w:val="00C84CE0"/>
    <w:rsid w:val="00C84F18"/>
    <w:rsid w:val="00C859AF"/>
    <w:rsid w:val="00C860CE"/>
    <w:rsid w:val="00C86375"/>
    <w:rsid w:val="00C8664E"/>
    <w:rsid w:val="00C86C78"/>
    <w:rsid w:val="00C86D8D"/>
    <w:rsid w:val="00C870AF"/>
    <w:rsid w:val="00C873C9"/>
    <w:rsid w:val="00C8744C"/>
    <w:rsid w:val="00C876E7"/>
    <w:rsid w:val="00C87859"/>
    <w:rsid w:val="00C90A0C"/>
    <w:rsid w:val="00C90AC7"/>
    <w:rsid w:val="00C912D1"/>
    <w:rsid w:val="00C91823"/>
    <w:rsid w:val="00C91CC1"/>
    <w:rsid w:val="00C91FF9"/>
    <w:rsid w:val="00C9225E"/>
    <w:rsid w:val="00C926F8"/>
    <w:rsid w:val="00C92DA5"/>
    <w:rsid w:val="00C93575"/>
    <w:rsid w:val="00C93752"/>
    <w:rsid w:val="00C93E8F"/>
    <w:rsid w:val="00C946C4"/>
    <w:rsid w:val="00C94736"/>
    <w:rsid w:val="00C954E7"/>
    <w:rsid w:val="00C958EA"/>
    <w:rsid w:val="00C95C61"/>
    <w:rsid w:val="00C95D4D"/>
    <w:rsid w:val="00C95EB5"/>
    <w:rsid w:val="00C9699C"/>
    <w:rsid w:val="00C97994"/>
    <w:rsid w:val="00C97A42"/>
    <w:rsid w:val="00CA0430"/>
    <w:rsid w:val="00CA07E2"/>
    <w:rsid w:val="00CA1056"/>
    <w:rsid w:val="00CA115E"/>
    <w:rsid w:val="00CA199D"/>
    <w:rsid w:val="00CA1B66"/>
    <w:rsid w:val="00CA2010"/>
    <w:rsid w:val="00CA247C"/>
    <w:rsid w:val="00CA36FA"/>
    <w:rsid w:val="00CA3B3F"/>
    <w:rsid w:val="00CA3D13"/>
    <w:rsid w:val="00CA3D39"/>
    <w:rsid w:val="00CA3D47"/>
    <w:rsid w:val="00CA478F"/>
    <w:rsid w:val="00CA485B"/>
    <w:rsid w:val="00CA51A8"/>
    <w:rsid w:val="00CA5C4D"/>
    <w:rsid w:val="00CA5DDE"/>
    <w:rsid w:val="00CA6304"/>
    <w:rsid w:val="00CA6329"/>
    <w:rsid w:val="00CA65CF"/>
    <w:rsid w:val="00CA6DCC"/>
    <w:rsid w:val="00CA6E7C"/>
    <w:rsid w:val="00CA7763"/>
    <w:rsid w:val="00CA7CFC"/>
    <w:rsid w:val="00CA7D94"/>
    <w:rsid w:val="00CB04A2"/>
    <w:rsid w:val="00CB0BA0"/>
    <w:rsid w:val="00CB0F61"/>
    <w:rsid w:val="00CB161F"/>
    <w:rsid w:val="00CB16AA"/>
    <w:rsid w:val="00CB1BCA"/>
    <w:rsid w:val="00CB26AF"/>
    <w:rsid w:val="00CB29BE"/>
    <w:rsid w:val="00CB316C"/>
    <w:rsid w:val="00CB32C6"/>
    <w:rsid w:val="00CB3486"/>
    <w:rsid w:val="00CB399B"/>
    <w:rsid w:val="00CB430D"/>
    <w:rsid w:val="00CB56EA"/>
    <w:rsid w:val="00CB5F10"/>
    <w:rsid w:val="00CB67E3"/>
    <w:rsid w:val="00CB7041"/>
    <w:rsid w:val="00CB756E"/>
    <w:rsid w:val="00CC04D3"/>
    <w:rsid w:val="00CC09F1"/>
    <w:rsid w:val="00CC0E3F"/>
    <w:rsid w:val="00CC0E6A"/>
    <w:rsid w:val="00CC1276"/>
    <w:rsid w:val="00CC1CC9"/>
    <w:rsid w:val="00CC2381"/>
    <w:rsid w:val="00CC26EC"/>
    <w:rsid w:val="00CC2B56"/>
    <w:rsid w:val="00CC36CC"/>
    <w:rsid w:val="00CC37DB"/>
    <w:rsid w:val="00CC3C44"/>
    <w:rsid w:val="00CC3FC2"/>
    <w:rsid w:val="00CC4155"/>
    <w:rsid w:val="00CC479B"/>
    <w:rsid w:val="00CC487C"/>
    <w:rsid w:val="00CC49C7"/>
    <w:rsid w:val="00CC4AD9"/>
    <w:rsid w:val="00CC5032"/>
    <w:rsid w:val="00CC54D9"/>
    <w:rsid w:val="00CC5AB7"/>
    <w:rsid w:val="00CC6AEB"/>
    <w:rsid w:val="00CC6B30"/>
    <w:rsid w:val="00CC74A2"/>
    <w:rsid w:val="00CC78C4"/>
    <w:rsid w:val="00CC7EBB"/>
    <w:rsid w:val="00CD0845"/>
    <w:rsid w:val="00CD0B4E"/>
    <w:rsid w:val="00CD2E97"/>
    <w:rsid w:val="00CD3352"/>
    <w:rsid w:val="00CD3B6B"/>
    <w:rsid w:val="00CD3D3E"/>
    <w:rsid w:val="00CD3F8C"/>
    <w:rsid w:val="00CD595F"/>
    <w:rsid w:val="00CD5AEA"/>
    <w:rsid w:val="00CD5C32"/>
    <w:rsid w:val="00CD5E8B"/>
    <w:rsid w:val="00CD65AA"/>
    <w:rsid w:val="00CD6670"/>
    <w:rsid w:val="00CD7159"/>
    <w:rsid w:val="00CD72A3"/>
    <w:rsid w:val="00CD74BE"/>
    <w:rsid w:val="00CD7CFC"/>
    <w:rsid w:val="00CD7F99"/>
    <w:rsid w:val="00CE04F8"/>
    <w:rsid w:val="00CE0A47"/>
    <w:rsid w:val="00CE0AC3"/>
    <w:rsid w:val="00CE0B1D"/>
    <w:rsid w:val="00CE11E5"/>
    <w:rsid w:val="00CE1436"/>
    <w:rsid w:val="00CE21DC"/>
    <w:rsid w:val="00CE2732"/>
    <w:rsid w:val="00CE2782"/>
    <w:rsid w:val="00CE31E0"/>
    <w:rsid w:val="00CE4223"/>
    <w:rsid w:val="00CE4230"/>
    <w:rsid w:val="00CE4982"/>
    <w:rsid w:val="00CE4ECE"/>
    <w:rsid w:val="00CE507B"/>
    <w:rsid w:val="00CE5496"/>
    <w:rsid w:val="00CE55F7"/>
    <w:rsid w:val="00CE5CA2"/>
    <w:rsid w:val="00CE681C"/>
    <w:rsid w:val="00CE6C0D"/>
    <w:rsid w:val="00CE7261"/>
    <w:rsid w:val="00CE7B12"/>
    <w:rsid w:val="00CE7F88"/>
    <w:rsid w:val="00CF020B"/>
    <w:rsid w:val="00CF0BCE"/>
    <w:rsid w:val="00CF2C6E"/>
    <w:rsid w:val="00CF3CDD"/>
    <w:rsid w:val="00CF3E86"/>
    <w:rsid w:val="00CF4698"/>
    <w:rsid w:val="00CF57A5"/>
    <w:rsid w:val="00CF5D2E"/>
    <w:rsid w:val="00CF6064"/>
    <w:rsid w:val="00CF6340"/>
    <w:rsid w:val="00CF7539"/>
    <w:rsid w:val="00CF78F6"/>
    <w:rsid w:val="00CF7B9F"/>
    <w:rsid w:val="00CF7D62"/>
    <w:rsid w:val="00CF7DA8"/>
    <w:rsid w:val="00D00976"/>
    <w:rsid w:val="00D00A4B"/>
    <w:rsid w:val="00D015D8"/>
    <w:rsid w:val="00D0173E"/>
    <w:rsid w:val="00D02A46"/>
    <w:rsid w:val="00D03138"/>
    <w:rsid w:val="00D0327D"/>
    <w:rsid w:val="00D03824"/>
    <w:rsid w:val="00D044DB"/>
    <w:rsid w:val="00D04D5D"/>
    <w:rsid w:val="00D052F0"/>
    <w:rsid w:val="00D0583F"/>
    <w:rsid w:val="00D06150"/>
    <w:rsid w:val="00D06575"/>
    <w:rsid w:val="00D06894"/>
    <w:rsid w:val="00D07C72"/>
    <w:rsid w:val="00D07D16"/>
    <w:rsid w:val="00D1014A"/>
    <w:rsid w:val="00D102C7"/>
    <w:rsid w:val="00D11101"/>
    <w:rsid w:val="00D11170"/>
    <w:rsid w:val="00D11747"/>
    <w:rsid w:val="00D1277A"/>
    <w:rsid w:val="00D13476"/>
    <w:rsid w:val="00D13806"/>
    <w:rsid w:val="00D138DB"/>
    <w:rsid w:val="00D13EDC"/>
    <w:rsid w:val="00D143FE"/>
    <w:rsid w:val="00D14A20"/>
    <w:rsid w:val="00D14C5F"/>
    <w:rsid w:val="00D14C8E"/>
    <w:rsid w:val="00D14F6C"/>
    <w:rsid w:val="00D1514C"/>
    <w:rsid w:val="00D15A2B"/>
    <w:rsid w:val="00D173A3"/>
    <w:rsid w:val="00D174B2"/>
    <w:rsid w:val="00D17F8F"/>
    <w:rsid w:val="00D17FB1"/>
    <w:rsid w:val="00D20A98"/>
    <w:rsid w:val="00D20BCE"/>
    <w:rsid w:val="00D20CE3"/>
    <w:rsid w:val="00D20E08"/>
    <w:rsid w:val="00D219B5"/>
    <w:rsid w:val="00D219CB"/>
    <w:rsid w:val="00D21B27"/>
    <w:rsid w:val="00D220CA"/>
    <w:rsid w:val="00D2252D"/>
    <w:rsid w:val="00D22717"/>
    <w:rsid w:val="00D22FBD"/>
    <w:rsid w:val="00D23B2F"/>
    <w:rsid w:val="00D23CB3"/>
    <w:rsid w:val="00D23CE3"/>
    <w:rsid w:val="00D24993"/>
    <w:rsid w:val="00D24FF0"/>
    <w:rsid w:val="00D25082"/>
    <w:rsid w:val="00D258ED"/>
    <w:rsid w:val="00D25C8B"/>
    <w:rsid w:val="00D26230"/>
    <w:rsid w:val="00D26809"/>
    <w:rsid w:val="00D26E74"/>
    <w:rsid w:val="00D27B7B"/>
    <w:rsid w:val="00D30738"/>
    <w:rsid w:val="00D308BF"/>
    <w:rsid w:val="00D30A9A"/>
    <w:rsid w:val="00D31611"/>
    <w:rsid w:val="00D32268"/>
    <w:rsid w:val="00D3226D"/>
    <w:rsid w:val="00D34988"/>
    <w:rsid w:val="00D34E1B"/>
    <w:rsid w:val="00D35AB0"/>
    <w:rsid w:val="00D35BE4"/>
    <w:rsid w:val="00D35F8D"/>
    <w:rsid w:val="00D36EA3"/>
    <w:rsid w:val="00D3712F"/>
    <w:rsid w:val="00D3715D"/>
    <w:rsid w:val="00D37858"/>
    <w:rsid w:val="00D405EF"/>
    <w:rsid w:val="00D40D70"/>
    <w:rsid w:val="00D4126E"/>
    <w:rsid w:val="00D42041"/>
    <w:rsid w:val="00D426D0"/>
    <w:rsid w:val="00D43E36"/>
    <w:rsid w:val="00D43EE6"/>
    <w:rsid w:val="00D440E1"/>
    <w:rsid w:val="00D44F23"/>
    <w:rsid w:val="00D455C6"/>
    <w:rsid w:val="00D45973"/>
    <w:rsid w:val="00D45C4D"/>
    <w:rsid w:val="00D46C68"/>
    <w:rsid w:val="00D46FB5"/>
    <w:rsid w:val="00D47545"/>
    <w:rsid w:val="00D4763E"/>
    <w:rsid w:val="00D5056E"/>
    <w:rsid w:val="00D50B82"/>
    <w:rsid w:val="00D50C82"/>
    <w:rsid w:val="00D5147A"/>
    <w:rsid w:val="00D5154F"/>
    <w:rsid w:val="00D519AE"/>
    <w:rsid w:val="00D51E35"/>
    <w:rsid w:val="00D53070"/>
    <w:rsid w:val="00D53673"/>
    <w:rsid w:val="00D53A28"/>
    <w:rsid w:val="00D53E92"/>
    <w:rsid w:val="00D540BF"/>
    <w:rsid w:val="00D55B2A"/>
    <w:rsid w:val="00D56B66"/>
    <w:rsid w:val="00D56C0C"/>
    <w:rsid w:val="00D56CA7"/>
    <w:rsid w:val="00D56F39"/>
    <w:rsid w:val="00D57D5D"/>
    <w:rsid w:val="00D57E54"/>
    <w:rsid w:val="00D607F2"/>
    <w:rsid w:val="00D60E6C"/>
    <w:rsid w:val="00D61A3E"/>
    <w:rsid w:val="00D61E7B"/>
    <w:rsid w:val="00D62D40"/>
    <w:rsid w:val="00D6351B"/>
    <w:rsid w:val="00D63E79"/>
    <w:rsid w:val="00D648DC"/>
    <w:rsid w:val="00D64E41"/>
    <w:rsid w:val="00D657AB"/>
    <w:rsid w:val="00D6697A"/>
    <w:rsid w:val="00D66D42"/>
    <w:rsid w:val="00D67917"/>
    <w:rsid w:val="00D702D0"/>
    <w:rsid w:val="00D70311"/>
    <w:rsid w:val="00D7058F"/>
    <w:rsid w:val="00D708D6"/>
    <w:rsid w:val="00D71787"/>
    <w:rsid w:val="00D71ED8"/>
    <w:rsid w:val="00D72045"/>
    <w:rsid w:val="00D720CF"/>
    <w:rsid w:val="00D72646"/>
    <w:rsid w:val="00D72C44"/>
    <w:rsid w:val="00D731B9"/>
    <w:rsid w:val="00D736A3"/>
    <w:rsid w:val="00D737A6"/>
    <w:rsid w:val="00D73957"/>
    <w:rsid w:val="00D73FC9"/>
    <w:rsid w:val="00D743A2"/>
    <w:rsid w:val="00D744DC"/>
    <w:rsid w:val="00D74AB8"/>
    <w:rsid w:val="00D75D05"/>
    <w:rsid w:val="00D76B20"/>
    <w:rsid w:val="00D76E3F"/>
    <w:rsid w:val="00D76F4E"/>
    <w:rsid w:val="00D771E8"/>
    <w:rsid w:val="00D7795B"/>
    <w:rsid w:val="00D77DF3"/>
    <w:rsid w:val="00D8125C"/>
    <w:rsid w:val="00D8144C"/>
    <w:rsid w:val="00D81953"/>
    <w:rsid w:val="00D81C27"/>
    <w:rsid w:val="00D81F2C"/>
    <w:rsid w:val="00D820D6"/>
    <w:rsid w:val="00D82321"/>
    <w:rsid w:val="00D8282B"/>
    <w:rsid w:val="00D82855"/>
    <w:rsid w:val="00D829A6"/>
    <w:rsid w:val="00D82E2A"/>
    <w:rsid w:val="00D8333E"/>
    <w:rsid w:val="00D83B76"/>
    <w:rsid w:val="00D83E41"/>
    <w:rsid w:val="00D84653"/>
    <w:rsid w:val="00D84AC9"/>
    <w:rsid w:val="00D85509"/>
    <w:rsid w:val="00D86289"/>
    <w:rsid w:val="00D8652F"/>
    <w:rsid w:val="00D86B94"/>
    <w:rsid w:val="00D879A7"/>
    <w:rsid w:val="00D90563"/>
    <w:rsid w:val="00D9057E"/>
    <w:rsid w:val="00D905FD"/>
    <w:rsid w:val="00D90909"/>
    <w:rsid w:val="00D90B2C"/>
    <w:rsid w:val="00D911F3"/>
    <w:rsid w:val="00D9143A"/>
    <w:rsid w:val="00D915FC"/>
    <w:rsid w:val="00D916A2"/>
    <w:rsid w:val="00D91989"/>
    <w:rsid w:val="00D91CEB"/>
    <w:rsid w:val="00D92074"/>
    <w:rsid w:val="00D92706"/>
    <w:rsid w:val="00D92C4F"/>
    <w:rsid w:val="00D92CA4"/>
    <w:rsid w:val="00D92F56"/>
    <w:rsid w:val="00D93378"/>
    <w:rsid w:val="00D9337D"/>
    <w:rsid w:val="00D93A59"/>
    <w:rsid w:val="00D944DF"/>
    <w:rsid w:val="00D95115"/>
    <w:rsid w:val="00D95197"/>
    <w:rsid w:val="00D955B7"/>
    <w:rsid w:val="00D95805"/>
    <w:rsid w:val="00D95845"/>
    <w:rsid w:val="00D95CE5"/>
    <w:rsid w:val="00D95E8C"/>
    <w:rsid w:val="00D9659E"/>
    <w:rsid w:val="00D96783"/>
    <w:rsid w:val="00D97AA3"/>
    <w:rsid w:val="00D97DF1"/>
    <w:rsid w:val="00D97E31"/>
    <w:rsid w:val="00DA0760"/>
    <w:rsid w:val="00DA0A31"/>
    <w:rsid w:val="00DA0D7E"/>
    <w:rsid w:val="00DA1157"/>
    <w:rsid w:val="00DA1FFE"/>
    <w:rsid w:val="00DA254C"/>
    <w:rsid w:val="00DA2554"/>
    <w:rsid w:val="00DA3127"/>
    <w:rsid w:val="00DA3156"/>
    <w:rsid w:val="00DA3CB1"/>
    <w:rsid w:val="00DA433A"/>
    <w:rsid w:val="00DA4754"/>
    <w:rsid w:val="00DA51D2"/>
    <w:rsid w:val="00DA570B"/>
    <w:rsid w:val="00DA5C24"/>
    <w:rsid w:val="00DA606B"/>
    <w:rsid w:val="00DA6A37"/>
    <w:rsid w:val="00DA6C13"/>
    <w:rsid w:val="00DA6FE7"/>
    <w:rsid w:val="00DB0005"/>
    <w:rsid w:val="00DB1C60"/>
    <w:rsid w:val="00DB208E"/>
    <w:rsid w:val="00DB20BF"/>
    <w:rsid w:val="00DB20ED"/>
    <w:rsid w:val="00DB28B8"/>
    <w:rsid w:val="00DB30F2"/>
    <w:rsid w:val="00DB3100"/>
    <w:rsid w:val="00DB3596"/>
    <w:rsid w:val="00DB4196"/>
    <w:rsid w:val="00DB4CEC"/>
    <w:rsid w:val="00DB5779"/>
    <w:rsid w:val="00DB58B4"/>
    <w:rsid w:val="00DB58D0"/>
    <w:rsid w:val="00DB6C51"/>
    <w:rsid w:val="00DB7360"/>
    <w:rsid w:val="00DC012A"/>
    <w:rsid w:val="00DC06F1"/>
    <w:rsid w:val="00DC0CFB"/>
    <w:rsid w:val="00DC0DFA"/>
    <w:rsid w:val="00DC1317"/>
    <w:rsid w:val="00DC14D9"/>
    <w:rsid w:val="00DC1E33"/>
    <w:rsid w:val="00DC2159"/>
    <w:rsid w:val="00DC2826"/>
    <w:rsid w:val="00DC3126"/>
    <w:rsid w:val="00DC3B53"/>
    <w:rsid w:val="00DC3E81"/>
    <w:rsid w:val="00DC41A1"/>
    <w:rsid w:val="00DC49AC"/>
    <w:rsid w:val="00DC4D19"/>
    <w:rsid w:val="00DC5AB8"/>
    <w:rsid w:val="00DC5FFA"/>
    <w:rsid w:val="00DC650F"/>
    <w:rsid w:val="00DC68BE"/>
    <w:rsid w:val="00DC6959"/>
    <w:rsid w:val="00DC7F23"/>
    <w:rsid w:val="00DD0046"/>
    <w:rsid w:val="00DD0199"/>
    <w:rsid w:val="00DD09B4"/>
    <w:rsid w:val="00DD0AC0"/>
    <w:rsid w:val="00DD0CF9"/>
    <w:rsid w:val="00DD0D89"/>
    <w:rsid w:val="00DD1094"/>
    <w:rsid w:val="00DD22BF"/>
    <w:rsid w:val="00DD241F"/>
    <w:rsid w:val="00DD24A6"/>
    <w:rsid w:val="00DD25EB"/>
    <w:rsid w:val="00DD2868"/>
    <w:rsid w:val="00DD2872"/>
    <w:rsid w:val="00DD3295"/>
    <w:rsid w:val="00DD4266"/>
    <w:rsid w:val="00DD4400"/>
    <w:rsid w:val="00DD490F"/>
    <w:rsid w:val="00DD4B6D"/>
    <w:rsid w:val="00DD5485"/>
    <w:rsid w:val="00DD57D2"/>
    <w:rsid w:val="00DD595F"/>
    <w:rsid w:val="00DD5AAD"/>
    <w:rsid w:val="00DD5C9E"/>
    <w:rsid w:val="00DD60E0"/>
    <w:rsid w:val="00DD6B07"/>
    <w:rsid w:val="00DD6B37"/>
    <w:rsid w:val="00DD6B67"/>
    <w:rsid w:val="00DD7637"/>
    <w:rsid w:val="00DD7CAD"/>
    <w:rsid w:val="00DD7EB9"/>
    <w:rsid w:val="00DE0033"/>
    <w:rsid w:val="00DE0A2E"/>
    <w:rsid w:val="00DE1977"/>
    <w:rsid w:val="00DE1C58"/>
    <w:rsid w:val="00DE1CEC"/>
    <w:rsid w:val="00DE1DA3"/>
    <w:rsid w:val="00DE21DF"/>
    <w:rsid w:val="00DE23FC"/>
    <w:rsid w:val="00DE2C2C"/>
    <w:rsid w:val="00DE2D7F"/>
    <w:rsid w:val="00DE3A04"/>
    <w:rsid w:val="00DE3D37"/>
    <w:rsid w:val="00DE477E"/>
    <w:rsid w:val="00DE6083"/>
    <w:rsid w:val="00DE653E"/>
    <w:rsid w:val="00DE78EB"/>
    <w:rsid w:val="00DE7D43"/>
    <w:rsid w:val="00DF06F2"/>
    <w:rsid w:val="00DF078E"/>
    <w:rsid w:val="00DF0E9F"/>
    <w:rsid w:val="00DF1251"/>
    <w:rsid w:val="00DF2A27"/>
    <w:rsid w:val="00DF2C24"/>
    <w:rsid w:val="00DF2CCC"/>
    <w:rsid w:val="00DF2FF9"/>
    <w:rsid w:val="00DF3DB9"/>
    <w:rsid w:val="00DF4355"/>
    <w:rsid w:val="00DF4918"/>
    <w:rsid w:val="00DF49E1"/>
    <w:rsid w:val="00DF6E43"/>
    <w:rsid w:val="00DF7371"/>
    <w:rsid w:val="00DF75C5"/>
    <w:rsid w:val="00DF7D15"/>
    <w:rsid w:val="00E0144D"/>
    <w:rsid w:val="00E015C9"/>
    <w:rsid w:val="00E01991"/>
    <w:rsid w:val="00E01D24"/>
    <w:rsid w:val="00E01F40"/>
    <w:rsid w:val="00E022A3"/>
    <w:rsid w:val="00E02561"/>
    <w:rsid w:val="00E028AD"/>
    <w:rsid w:val="00E02A45"/>
    <w:rsid w:val="00E02BD2"/>
    <w:rsid w:val="00E02D4C"/>
    <w:rsid w:val="00E0369A"/>
    <w:rsid w:val="00E05789"/>
    <w:rsid w:val="00E05847"/>
    <w:rsid w:val="00E0704D"/>
    <w:rsid w:val="00E0799F"/>
    <w:rsid w:val="00E079F0"/>
    <w:rsid w:val="00E07B7A"/>
    <w:rsid w:val="00E109E9"/>
    <w:rsid w:val="00E11330"/>
    <w:rsid w:val="00E1176B"/>
    <w:rsid w:val="00E11B42"/>
    <w:rsid w:val="00E11F7C"/>
    <w:rsid w:val="00E12EB8"/>
    <w:rsid w:val="00E13545"/>
    <w:rsid w:val="00E14428"/>
    <w:rsid w:val="00E14A0C"/>
    <w:rsid w:val="00E155AC"/>
    <w:rsid w:val="00E15C02"/>
    <w:rsid w:val="00E161D0"/>
    <w:rsid w:val="00E165E8"/>
    <w:rsid w:val="00E1660C"/>
    <w:rsid w:val="00E16C5D"/>
    <w:rsid w:val="00E16EA0"/>
    <w:rsid w:val="00E170B3"/>
    <w:rsid w:val="00E1723E"/>
    <w:rsid w:val="00E174FE"/>
    <w:rsid w:val="00E17FC1"/>
    <w:rsid w:val="00E20192"/>
    <w:rsid w:val="00E20D95"/>
    <w:rsid w:val="00E20E43"/>
    <w:rsid w:val="00E21A94"/>
    <w:rsid w:val="00E21B50"/>
    <w:rsid w:val="00E22E1D"/>
    <w:rsid w:val="00E24586"/>
    <w:rsid w:val="00E24909"/>
    <w:rsid w:val="00E250EC"/>
    <w:rsid w:val="00E2531D"/>
    <w:rsid w:val="00E25A14"/>
    <w:rsid w:val="00E25AD9"/>
    <w:rsid w:val="00E2683E"/>
    <w:rsid w:val="00E27694"/>
    <w:rsid w:val="00E279D8"/>
    <w:rsid w:val="00E27CA1"/>
    <w:rsid w:val="00E27EEA"/>
    <w:rsid w:val="00E30209"/>
    <w:rsid w:val="00E30472"/>
    <w:rsid w:val="00E30B96"/>
    <w:rsid w:val="00E315B1"/>
    <w:rsid w:val="00E31B46"/>
    <w:rsid w:val="00E31B53"/>
    <w:rsid w:val="00E31C28"/>
    <w:rsid w:val="00E31CA4"/>
    <w:rsid w:val="00E31F52"/>
    <w:rsid w:val="00E3216E"/>
    <w:rsid w:val="00E323FC"/>
    <w:rsid w:val="00E326FA"/>
    <w:rsid w:val="00E327C4"/>
    <w:rsid w:val="00E328D0"/>
    <w:rsid w:val="00E32D1A"/>
    <w:rsid w:val="00E332A8"/>
    <w:rsid w:val="00E33367"/>
    <w:rsid w:val="00E333AB"/>
    <w:rsid w:val="00E33B04"/>
    <w:rsid w:val="00E34459"/>
    <w:rsid w:val="00E3561D"/>
    <w:rsid w:val="00E357A7"/>
    <w:rsid w:val="00E35DDB"/>
    <w:rsid w:val="00E35E1D"/>
    <w:rsid w:val="00E364C2"/>
    <w:rsid w:val="00E367FF"/>
    <w:rsid w:val="00E36B31"/>
    <w:rsid w:val="00E36C70"/>
    <w:rsid w:val="00E36C7A"/>
    <w:rsid w:val="00E37105"/>
    <w:rsid w:val="00E37FAE"/>
    <w:rsid w:val="00E40D5A"/>
    <w:rsid w:val="00E41224"/>
    <w:rsid w:val="00E41A3C"/>
    <w:rsid w:val="00E41DFE"/>
    <w:rsid w:val="00E42393"/>
    <w:rsid w:val="00E42C27"/>
    <w:rsid w:val="00E42DA4"/>
    <w:rsid w:val="00E43C52"/>
    <w:rsid w:val="00E43CDD"/>
    <w:rsid w:val="00E45195"/>
    <w:rsid w:val="00E45AE8"/>
    <w:rsid w:val="00E46201"/>
    <w:rsid w:val="00E46754"/>
    <w:rsid w:val="00E46A3A"/>
    <w:rsid w:val="00E50273"/>
    <w:rsid w:val="00E509E6"/>
    <w:rsid w:val="00E51584"/>
    <w:rsid w:val="00E51655"/>
    <w:rsid w:val="00E516C4"/>
    <w:rsid w:val="00E5342E"/>
    <w:rsid w:val="00E54199"/>
    <w:rsid w:val="00E544C5"/>
    <w:rsid w:val="00E545B1"/>
    <w:rsid w:val="00E547D3"/>
    <w:rsid w:val="00E54874"/>
    <w:rsid w:val="00E548F9"/>
    <w:rsid w:val="00E558B7"/>
    <w:rsid w:val="00E55AC8"/>
    <w:rsid w:val="00E55B89"/>
    <w:rsid w:val="00E55D6F"/>
    <w:rsid w:val="00E55F66"/>
    <w:rsid w:val="00E56032"/>
    <w:rsid w:val="00E57EBE"/>
    <w:rsid w:val="00E57F9E"/>
    <w:rsid w:val="00E57FBC"/>
    <w:rsid w:val="00E607FD"/>
    <w:rsid w:val="00E60E0E"/>
    <w:rsid w:val="00E61E53"/>
    <w:rsid w:val="00E621E1"/>
    <w:rsid w:val="00E628B5"/>
    <w:rsid w:val="00E6312A"/>
    <w:rsid w:val="00E63468"/>
    <w:rsid w:val="00E63F78"/>
    <w:rsid w:val="00E64025"/>
    <w:rsid w:val="00E642FB"/>
    <w:rsid w:val="00E6481C"/>
    <w:rsid w:val="00E648CD"/>
    <w:rsid w:val="00E65EA3"/>
    <w:rsid w:val="00E665AD"/>
    <w:rsid w:val="00E66685"/>
    <w:rsid w:val="00E66873"/>
    <w:rsid w:val="00E677E4"/>
    <w:rsid w:val="00E678A7"/>
    <w:rsid w:val="00E67B4A"/>
    <w:rsid w:val="00E67F6A"/>
    <w:rsid w:val="00E70049"/>
    <w:rsid w:val="00E70C3A"/>
    <w:rsid w:val="00E70CAA"/>
    <w:rsid w:val="00E7130D"/>
    <w:rsid w:val="00E71B44"/>
    <w:rsid w:val="00E71E68"/>
    <w:rsid w:val="00E71F12"/>
    <w:rsid w:val="00E722B3"/>
    <w:rsid w:val="00E72D37"/>
    <w:rsid w:val="00E73573"/>
    <w:rsid w:val="00E73B51"/>
    <w:rsid w:val="00E73B80"/>
    <w:rsid w:val="00E73EE1"/>
    <w:rsid w:val="00E744C0"/>
    <w:rsid w:val="00E749C9"/>
    <w:rsid w:val="00E752D3"/>
    <w:rsid w:val="00E75940"/>
    <w:rsid w:val="00E75F6E"/>
    <w:rsid w:val="00E7641E"/>
    <w:rsid w:val="00E7725B"/>
    <w:rsid w:val="00E801BF"/>
    <w:rsid w:val="00E813C7"/>
    <w:rsid w:val="00E82557"/>
    <w:rsid w:val="00E8344D"/>
    <w:rsid w:val="00E8352E"/>
    <w:rsid w:val="00E83D25"/>
    <w:rsid w:val="00E84455"/>
    <w:rsid w:val="00E85EEB"/>
    <w:rsid w:val="00E8674C"/>
    <w:rsid w:val="00E8735E"/>
    <w:rsid w:val="00E87AB6"/>
    <w:rsid w:val="00E9069F"/>
    <w:rsid w:val="00E90CC7"/>
    <w:rsid w:val="00E910EC"/>
    <w:rsid w:val="00E91D68"/>
    <w:rsid w:val="00E92224"/>
    <w:rsid w:val="00E9295E"/>
    <w:rsid w:val="00E93559"/>
    <w:rsid w:val="00E93A7A"/>
    <w:rsid w:val="00E93F94"/>
    <w:rsid w:val="00E94180"/>
    <w:rsid w:val="00E94529"/>
    <w:rsid w:val="00E965FB"/>
    <w:rsid w:val="00E970FA"/>
    <w:rsid w:val="00E97DAF"/>
    <w:rsid w:val="00EA046D"/>
    <w:rsid w:val="00EA07A7"/>
    <w:rsid w:val="00EA07AB"/>
    <w:rsid w:val="00EA08E8"/>
    <w:rsid w:val="00EA1D16"/>
    <w:rsid w:val="00EA2123"/>
    <w:rsid w:val="00EA3085"/>
    <w:rsid w:val="00EA3478"/>
    <w:rsid w:val="00EA379A"/>
    <w:rsid w:val="00EA4C8A"/>
    <w:rsid w:val="00EA53A5"/>
    <w:rsid w:val="00EA5AD7"/>
    <w:rsid w:val="00EA5D0F"/>
    <w:rsid w:val="00EA5E90"/>
    <w:rsid w:val="00EA7CBD"/>
    <w:rsid w:val="00EA7D9F"/>
    <w:rsid w:val="00EB015F"/>
    <w:rsid w:val="00EB07D4"/>
    <w:rsid w:val="00EB088A"/>
    <w:rsid w:val="00EB191E"/>
    <w:rsid w:val="00EB196C"/>
    <w:rsid w:val="00EB2177"/>
    <w:rsid w:val="00EB2484"/>
    <w:rsid w:val="00EB29A4"/>
    <w:rsid w:val="00EB3642"/>
    <w:rsid w:val="00EB3F34"/>
    <w:rsid w:val="00EB431B"/>
    <w:rsid w:val="00EB5EEE"/>
    <w:rsid w:val="00EB665B"/>
    <w:rsid w:val="00EB67E7"/>
    <w:rsid w:val="00EB6EDD"/>
    <w:rsid w:val="00EB7AD1"/>
    <w:rsid w:val="00EC02F7"/>
    <w:rsid w:val="00EC0391"/>
    <w:rsid w:val="00EC1BBB"/>
    <w:rsid w:val="00EC2262"/>
    <w:rsid w:val="00EC265E"/>
    <w:rsid w:val="00EC2BFA"/>
    <w:rsid w:val="00EC2DA2"/>
    <w:rsid w:val="00EC2EF1"/>
    <w:rsid w:val="00EC309A"/>
    <w:rsid w:val="00EC3E42"/>
    <w:rsid w:val="00EC3EDA"/>
    <w:rsid w:val="00EC40A6"/>
    <w:rsid w:val="00EC508A"/>
    <w:rsid w:val="00EC549A"/>
    <w:rsid w:val="00EC6348"/>
    <w:rsid w:val="00EC6680"/>
    <w:rsid w:val="00EC70C9"/>
    <w:rsid w:val="00ED0012"/>
    <w:rsid w:val="00ED13C6"/>
    <w:rsid w:val="00ED15FD"/>
    <w:rsid w:val="00ED1FEB"/>
    <w:rsid w:val="00ED2885"/>
    <w:rsid w:val="00ED2A6F"/>
    <w:rsid w:val="00ED2ABE"/>
    <w:rsid w:val="00ED3183"/>
    <w:rsid w:val="00ED346B"/>
    <w:rsid w:val="00ED35F7"/>
    <w:rsid w:val="00ED3C14"/>
    <w:rsid w:val="00ED4175"/>
    <w:rsid w:val="00ED42BF"/>
    <w:rsid w:val="00ED4765"/>
    <w:rsid w:val="00ED4F06"/>
    <w:rsid w:val="00ED5E60"/>
    <w:rsid w:val="00EE027C"/>
    <w:rsid w:val="00EE046E"/>
    <w:rsid w:val="00EE0645"/>
    <w:rsid w:val="00EE066B"/>
    <w:rsid w:val="00EE12D1"/>
    <w:rsid w:val="00EE144B"/>
    <w:rsid w:val="00EE1A9E"/>
    <w:rsid w:val="00EE21D7"/>
    <w:rsid w:val="00EE226D"/>
    <w:rsid w:val="00EE2500"/>
    <w:rsid w:val="00EE25EC"/>
    <w:rsid w:val="00EE2872"/>
    <w:rsid w:val="00EE2D09"/>
    <w:rsid w:val="00EE3306"/>
    <w:rsid w:val="00EE3783"/>
    <w:rsid w:val="00EE3D1C"/>
    <w:rsid w:val="00EE6678"/>
    <w:rsid w:val="00EE6CB5"/>
    <w:rsid w:val="00EE6F67"/>
    <w:rsid w:val="00EE7903"/>
    <w:rsid w:val="00EF03E7"/>
    <w:rsid w:val="00EF1EC8"/>
    <w:rsid w:val="00EF2019"/>
    <w:rsid w:val="00EF21D3"/>
    <w:rsid w:val="00EF273A"/>
    <w:rsid w:val="00EF2875"/>
    <w:rsid w:val="00EF2D80"/>
    <w:rsid w:val="00EF2FC9"/>
    <w:rsid w:val="00EF3A9F"/>
    <w:rsid w:val="00EF4AAD"/>
    <w:rsid w:val="00EF4B95"/>
    <w:rsid w:val="00EF4C0B"/>
    <w:rsid w:val="00EF5796"/>
    <w:rsid w:val="00EF5E70"/>
    <w:rsid w:val="00EF6B1E"/>
    <w:rsid w:val="00EF78A2"/>
    <w:rsid w:val="00EF7C9F"/>
    <w:rsid w:val="00EF7F5E"/>
    <w:rsid w:val="00F00820"/>
    <w:rsid w:val="00F00BDD"/>
    <w:rsid w:val="00F0122F"/>
    <w:rsid w:val="00F016D5"/>
    <w:rsid w:val="00F01F90"/>
    <w:rsid w:val="00F033BF"/>
    <w:rsid w:val="00F03E70"/>
    <w:rsid w:val="00F03E9A"/>
    <w:rsid w:val="00F04039"/>
    <w:rsid w:val="00F0409A"/>
    <w:rsid w:val="00F04A96"/>
    <w:rsid w:val="00F04B62"/>
    <w:rsid w:val="00F0655F"/>
    <w:rsid w:val="00F06F92"/>
    <w:rsid w:val="00F07002"/>
    <w:rsid w:val="00F07ADF"/>
    <w:rsid w:val="00F07CC8"/>
    <w:rsid w:val="00F10001"/>
    <w:rsid w:val="00F1061A"/>
    <w:rsid w:val="00F1085C"/>
    <w:rsid w:val="00F10C17"/>
    <w:rsid w:val="00F11361"/>
    <w:rsid w:val="00F1175D"/>
    <w:rsid w:val="00F117CC"/>
    <w:rsid w:val="00F1187F"/>
    <w:rsid w:val="00F11B2C"/>
    <w:rsid w:val="00F11D7D"/>
    <w:rsid w:val="00F120C6"/>
    <w:rsid w:val="00F128C9"/>
    <w:rsid w:val="00F12FE8"/>
    <w:rsid w:val="00F131B7"/>
    <w:rsid w:val="00F139BE"/>
    <w:rsid w:val="00F13E4C"/>
    <w:rsid w:val="00F14046"/>
    <w:rsid w:val="00F14268"/>
    <w:rsid w:val="00F1456B"/>
    <w:rsid w:val="00F1475B"/>
    <w:rsid w:val="00F14C00"/>
    <w:rsid w:val="00F14F57"/>
    <w:rsid w:val="00F150C7"/>
    <w:rsid w:val="00F15395"/>
    <w:rsid w:val="00F1546C"/>
    <w:rsid w:val="00F15C45"/>
    <w:rsid w:val="00F163DE"/>
    <w:rsid w:val="00F174BE"/>
    <w:rsid w:val="00F17916"/>
    <w:rsid w:val="00F17EE7"/>
    <w:rsid w:val="00F17FAB"/>
    <w:rsid w:val="00F20223"/>
    <w:rsid w:val="00F2075A"/>
    <w:rsid w:val="00F20F7B"/>
    <w:rsid w:val="00F2221D"/>
    <w:rsid w:val="00F22AB5"/>
    <w:rsid w:val="00F22FAD"/>
    <w:rsid w:val="00F230F4"/>
    <w:rsid w:val="00F23654"/>
    <w:rsid w:val="00F23A03"/>
    <w:rsid w:val="00F23B0E"/>
    <w:rsid w:val="00F23B35"/>
    <w:rsid w:val="00F23BC1"/>
    <w:rsid w:val="00F241BF"/>
    <w:rsid w:val="00F24293"/>
    <w:rsid w:val="00F24330"/>
    <w:rsid w:val="00F255FE"/>
    <w:rsid w:val="00F2580C"/>
    <w:rsid w:val="00F26E1A"/>
    <w:rsid w:val="00F273E1"/>
    <w:rsid w:val="00F27849"/>
    <w:rsid w:val="00F27A75"/>
    <w:rsid w:val="00F27B6F"/>
    <w:rsid w:val="00F27D19"/>
    <w:rsid w:val="00F27E0D"/>
    <w:rsid w:val="00F30948"/>
    <w:rsid w:val="00F30ECE"/>
    <w:rsid w:val="00F32FC7"/>
    <w:rsid w:val="00F33698"/>
    <w:rsid w:val="00F34179"/>
    <w:rsid w:val="00F34BEE"/>
    <w:rsid w:val="00F350E4"/>
    <w:rsid w:val="00F35801"/>
    <w:rsid w:val="00F3617A"/>
    <w:rsid w:val="00F3645B"/>
    <w:rsid w:val="00F36775"/>
    <w:rsid w:val="00F36889"/>
    <w:rsid w:val="00F368F6"/>
    <w:rsid w:val="00F37293"/>
    <w:rsid w:val="00F37C7A"/>
    <w:rsid w:val="00F40313"/>
    <w:rsid w:val="00F403D9"/>
    <w:rsid w:val="00F40614"/>
    <w:rsid w:val="00F40C40"/>
    <w:rsid w:val="00F40DB6"/>
    <w:rsid w:val="00F41EF3"/>
    <w:rsid w:val="00F420DD"/>
    <w:rsid w:val="00F42534"/>
    <w:rsid w:val="00F42CEB"/>
    <w:rsid w:val="00F436C2"/>
    <w:rsid w:val="00F43763"/>
    <w:rsid w:val="00F43790"/>
    <w:rsid w:val="00F43D9F"/>
    <w:rsid w:val="00F43F9B"/>
    <w:rsid w:val="00F440CB"/>
    <w:rsid w:val="00F44249"/>
    <w:rsid w:val="00F44656"/>
    <w:rsid w:val="00F44C38"/>
    <w:rsid w:val="00F44E3B"/>
    <w:rsid w:val="00F44FFB"/>
    <w:rsid w:val="00F45264"/>
    <w:rsid w:val="00F4542B"/>
    <w:rsid w:val="00F45770"/>
    <w:rsid w:val="00F45E46"/>
    <w:rsid w:val="00F46154"/>
    <w:rsid w:val="00F46717"/>
    <w:rsid w:val="00F468A0"/>
    <w:rsid w:val="00F4695D"/>
    <w:rsid w:val="00F46FB7"/>
    <w:rsid w:val="00F477DF"/>
    <w:rsid w:val="00F50184"/>
    <w:rsid w:val="00F50439"/>
    <w:rsid w:val="00F50AAF"/>
    <w:rsid w:val="00F5153E"/>
    <w:rsid w:val="00F51F92"/>
    <w:rsid w:val="00F52036"/>
    <w:rsid w:val="00F52636"/>
    <w:rsid w:val="00F527BA"/>
    <w:rsid w:val="00F52B1A"/>
    <w:rsid w:val="00F53129"/>
    <w:rsid w:val="00F53724"/>
    <w:rsid w:val="00F53774"/>
    <w:rsid w:val="00F538EB"/>
    <w:rsid w:val="00F53F16"/>
    <w:rsid w:val="00F54008"/>
    <w:rsid w:val="00F545FF"/>
    <w:rsid w:val="00F54B48"/>
    <w:rsid w:val="00F54D39"/>
    <w:rsid w:val="00F54E39"/>
    <w:rsid w:val="00F55536"/>
    <w:rsid w:val="00F5564B"/>
    <w:rsid w:val="00F56731"/>
    <w:rsid w:val="00F56A89"/>
    <w:rsid w:val="00F56B77"/>
    <w:rsid w:val="00F5701F"/>
    <w:rsid w:val="00F57BE6"/>
    <w:rsid w:val="00F60094"/>
    <w:rsid w:val="00F60571"/>
    <w:rsid w:val="00F609D2"/>
    <w:rsid w:val="00F611DD"/>
    <w:rsid w:val="00F612D8"/>
    <w:rsid w:val="00F61471"/>
    <w:rsid w:val="00F618A6"/>
    <w:rsid w:val="00F61D2D"/>
    <w:rsid w:val="00F62555"/>
    <w:rsid w:val="00F62D4E"/>
    <w:rsid w:val="00F63275"/>
    <w:rsid w:val="00F633AA"/>
    <w:rsid w:val="00F63A1D"/>
    <w:rsid w:val="00F63A43"/>
    <w:rsid w:val="00F63D73"/>
    <w:rsid w:val="00F63FC8"/>
    <w:rsid w:val="00F6427B"/>
    <w:rsid w:val="00F646D5"/>
    <w:rsid w:val="00F65A23"/>
    <w:rsid w:val="00F65FE9"/>
    <w:rsid w:val="00F669D8"/>
    <w:rsid w:val="00F66C63"/>
    <w:rsid w:val="00F66CB0"/>
    <w:rsid w:val="00F66DE5"/>
    <w:rsid w:val="00F67487"/>
    <w:rsid w:val="00F6748B"/>
    <w:rsid w:val="00F67B45"/>
    <w:rsid w:val="00F7017A"/>
    <w:rsid w:val="00F70D76"/>
    <w:rsid w:val="00F70E66"/>
    <w:rsid w:val="00F716F8"/>
    <w:rsid w:val="00F7196D"/>
    <w:rsid w:val="00F73463"/>
    <w:rsid w:val="00F738C9"/>
    <w:rsid w:val="00F73910"/>
    <w:rsid w:val="00F73E35"/>
    <w:rsid w:val="00F74D63"/>
    <w:rsid w:val="00F752AE"/>
    <w:rsid w:val="00F75360"/>
    <w:rsid w:val="00F7724E"/>
    <w:rsid w:val="00F772C6"/>
    <w:rsid w:val="00F77737"/>
    <w:rsid w:val="00F77BDE"/>
    <w:rsid w:val="00F800B9"/>
    <w:rsid w:val="00F800F1"/>
    <w:rsid w:val="00F8022A"/>
    <w:rsid w:val="00F804A6"/>
    <w:rsid w:val="00F80815"/>
    <w:rsid w:val="00F80AA0"/>
    <w:rsid w:val="00F80BF8"/>
    <w:rsid w:val="00F81046"/>
    <w:rsid w:val="00F8174E"/>
    <w:rsid w:val="00F81759"/>
    <w:rsid w:val="00F81ACD"/>
    <w:rsid w:val="00F822E6"/>
    <w:rsid w:val="00F828FA"/>
    <w:rsid w:val="00F82BFA"/>
    <w:rsid w:val="00F83955"/>
    <w:rsid w:val="00F841E9"/>
    <w:rsid w:val="00F8422C"/>
    <w:rsid w:val="00F846B2"/>
    <w:rsid w:val="00F84960"/>
    <w:rsid w:val="00F84A9E"/>
    <w:rsid w:val="00F85359"/>
    <w:rsid w:val="00F86E70"/>
    <w:rsid w:val="00F8723C"/>
    <w:rsid w:val="00F8789E"/>
    <w:rsid w:val="00F905E1"/>
    <w:rsid w:val="00F906E2"/>
    <w:rsid w:val="00F90EE6"/>
    <w:rsid w:val="00F9128A"/>
    <w:rsid w:val="00F91762"/>
    <w:rsid w:val="00F92344"/>
    <w:rsid w:val="00F92AB6"/>
    <w:rsid w:val="00F92C31"/>
    <w:rsid w:val="00F93AD1"/>
    <w:rsid w:val="00F94477"/>
    <w:rsid w:val="00F957D9"/>
    <w:rsid w:val="00F95A81"/>
    <w:rsid w:val="00F95E37"/>
    <w:rsid w:val="00F97F30"/>
    <w:rsid w:val="00FA0C42"/>
    <w:rsid w:val="00FA14BE"/>
    <w:rsid w:val="00FA1814"/>
    <w:rsid w:val="00FA2352"/>
    <w:rsid w:val="00FA2673"/>
    <w:rsid w:val="00FA26EE"/>
    <w:rsid w:val="00FA2D7D"/>
    <w:rsid w:val="00FA3387"/>
    <w:rsid w:val="00FA40FC"/>
    <w:rsid w:val="00FA43DC"/>
    <w:rsid w:val="00FA55F1"/>
    <w:rsid w:val="00FA56F6"/>
    <w:rsid w:val="00FA579B"/>
    <w:rsid w:val="00FA5BA0"/>
    <w:rsid w:val="00FA5C1B"/>
    <w:rsid w:val="00FA6515"/>
    <w:rsid w:val="00FA677D"/>
    <w:rsid w:val="00FA6ABF"/>
    <w:rsid w:val="00FA6F85"/>
    <w:rsid w:val="00FA7135"/>
    <w:rsid w:val="00FA76FF"/>
    <w:rsid w:val="00FA7FDF"/>
    <w:rsid w:val="00FB0E7F"/>
    <w:rsid w:val="00FB1092"/>
    <w:rsid w:val="00FB188D"/>
    <w:rsid w:val="00FB1C36"/>
    <w:rsid w:val="00FB2626"/>
    <w:rsid w:val="00FB2818"/>
    <w:rsid w:val="00FB2A35"/>
    <w:rsid w:val="00FB2ABC"/>
    <w:rsid w:val="00FB3536"/>
    <w:rsid w:val="00FB38A2"/>
    <w:rsid w:val="00FB3FA6"/>
    <w:rsid w:val="00FB43C5"/>
    <w:rsid w:val="00FB43D2"/>
    <w:rsid w:val="00FB4613"/>
    <w:rsid w:val="00FB53E3"/>
    <w:rsid w:val="00FB6897"/>
    <w:rsid w:val="00FB764A"/>
    <w:rsid w:val="00FB79E2"/>
    <w:rsid w:val="00FC034B"/>
    <w:rsid w:val="00FC0AAA"/>
    <w:rsid w:val="00FC0B37"/>
    <w:rsid w:val="00FC1BC4"/>
    <w:rsid w:val="00FC1D20"/>
    <w:rsid w:val="00FC1E28"/>
    <w:rsid w:val="00FC1EDD"/>
    <w:rsid w:val="00FC1F68"/>
    <w:rsid w:val="00FC2DBC"/>
    <w:rsid w:val="00FC33BC"/>
    <w:rsid w:val="00FC3EA2"/>
    <w:rsid w:val="00FC3F23"/>
    <w:rsid w:val="00FC4239"/>
    <w:rsid w:val="00FC4293"/>
    <w:rsid w:val="00FC4761"/>
    <w:rsid w:val="00FC47BC"/>
    <w:rsid w:val="00FC4858"/>
    <w:rsid w:val="00FC4C4A"/>
    <w:rsid w:val="00FC4FC3"/>
    <w:rsid w:val="00FC548A"/>
    <w:rsid w:val="00FC554C"/>
    <w:rsid w:val="00FC5A11"/>
    <w:rsid w:val="00FC5B91"/>
    <w:rsid w:val="00FC5E03"/>
    <w:rsid w:val="00FC677F"/>
    <w:rsid w:val="00FC6E90"/>
    <w:rsid w:val="00FC6EE7"/>
    <w:rsid w:val="00FC738E"/>
    <w:rsid w:val="00FC7B36"/>
    <w:rsid w:val="00FD07DA"/>
    <w:rsid w:val="00FD089F"/>
    <w:rsid w:val="00FD0EB3"/>
    <w:rsid w:val="00FD0EB4"/>
    <w:rsid w:val="00FD1B61"/>
    <w:rsid w:val="00FD22C7"/>
    <w:rsid w:val="00FD2395"/>
    <w:rsid w:val="00FD2E3E"/>
    <w:rsid w:val="00FD35C8"/>
    <w:rsid w:val="00FD3AF9"/>
    <w:rsid w:val="00FD3D29"/>
    <w:rsid w:val="00FD4340"/>
    <w:rsid w:val="00FD464F"/>
    <w:rsid w:val="00FD46E6"/>
    <w:rsid w:val="00FD4880"/>
    <w:rsid w:val="00FD488E"/>
    <w:rsid w:val="00FD4B3B"/>
    <w:rsid w:val="00FD508D"/>
    <w:rsid w:val="00FD5871"/>
    <w:rsid w:val="00FD5A1B"/>
    <w:rsid w:val="00FD6840"/>
    <w:rsid w:val="00FD6FF4"/>
    <w:rsid w:val="00FD7016"/>
    <w:rsid w:val="00FD74CD"/>
    <w:rsid w:val="00FD7F85"/>
    <w:rsid w:val="00FE0A27"/>
    <w:rsid w:val="00FE0BD5"/>
    <w:rsid w:val="00FE0DF7"/>
    <w:rsid w:val="00FE0E0B"/>
    <w:rsid w:val="00FE112C"/>
    <w:rsid w:val="00FE1A4E"/>
    <w:rsid w:val="00FE21FB"/>
    <w:rsid w:val="00FE22A6"/>
    <w:rsid w:val="00FE2FA5"/>
    <w:rsid w:val="00FE3865"/>
    <w:rsid w:val="00FE3CBF"/>
    <w:rsid w:val="00FE41C7"/>
    <w:rsid w:val="00FE47E7"/>
    <w:rsid w:val="00FE48D4"/>
    <w:rsid w:val="00FE4FE2"/>
    <w:rsid w:val="00FE51B5"/>
    <w:rsid w:val="00FE6501"/>
    <w:rsid w:val="00FE6A4D"/>
    <w:rsid w:val="00FE75B6"/>
    <w:rsid w:val="00FF0060"/>
    <w:rsid w:val="00FF017D"/>
    <w:rsid w:val="00FF1329"/>
    <w:rsid w:val="00FF1B70"/>
    <w:rsid w:val="00FF1BE5"/>
    <w:rsid w:val="00FF1D68"/>
    <w:rsid w:val="00FF2A51"/>
    <w:rsid w:val="00FF2D53"/>
    <w:rsid w:val="00FF2D7A"/>
    <w:rsid w:val="00FF491D"/>
    <w:rsid w:val="00FF4966"/>
    <w:rsid w:val="00FF4ABE"/>
    <w:rsid w:val="00FF54B6"/>
    <w:rsid w:val="00FF5B24"/>
    <w:rsid w:val="00FF632E"/>
    <w:rsid w:val="00FF7084"/>
    <w:rsid w:val="015A45FF"/>
    <w:rsid w:val="01625778"/>
    <w:rsid w:val="01D975D4"/>
    <w:rsid w:val="0240780C"/>
    <w:rsid w:val="027C3727"/>
    <w:rsid w:val="030B53AF"/>
    <w:rsid w:val="0373593D"/>
    <w:rsid w:val="039D0A0C"/>
    <w:rsid w:val="041010FB"/>
    <w:rsid w:val="04162958"/>
    <w:rsid w:val="044C6727"/>
    <w:rsid w:val="047160D6"/>
    <w:rsid w:val="04C02056"/>
    <w:rsid w:val="04E30FAB"/>
    <w:rsid w:val="04F7683F"/>
    <w:rsid w:val="05804BE7"/>
    <w:rsid w:val="058806EF"/>
    <w:rsid w:val="06CB0E53"/>
    <w:rsid w:val="073B095A"/>
    <w:rsid w:val="07A660AC"/>
    <w:rsid w:val="07FB44FB"/>
    <w:rsid w:val="083543E2"/>
    <w:rsid w:val="0864131D"/>
    <w:rsid w:val="08687928"/>
    <w:rsid w:val="08763966"/>
    <w:rsid w:val="087C3576"/>
    <w:rsid w:val="08803022"/>
    <w:rsid w:val="08FF2120"/>
    <w:rsid w:val="090E64E7"/>
    <w:rsid w:val="09A35EB7"/>
    <w:rsid w:val="09AD6D99"/>
    <w:rsid w:val="09AE404B"/>
    <w:rsid w:val="0A8E161D"/>
    <w:rsid w:val="0AA80111"/>
    <w:rsid w:val="0B404ACA"/>
    <w:rsid w:val="0BEE0C74"/>
    <w:rsid w:val="0C300B07"/>
    <w:rsid w:val="0CB9113B"/>
    <w:rsid w:val="0CE61C44"/>
    <w:rsid w:val="0D0D05BB"/>
    <w:rsid w:val="0D6E6177"/>
    <w:rsid w:val="0E39110C"/>
    <w:rsid w:val="0EC120BD"/>
    <w:rsid w:val="0ECD443A"/>
    <w:rsid w:val="0EF97BEF"/>
    <w:rsid w:val="0F4872C8"/>
    <w:rsid w:val="0FAE2434"/>
    <w:rsid w:val="0FC350FD"/>
    <w:rsid w:val="0FE16BCE"/>
    <w:rsid w:val="102412BF"/>
    <w:rsid w:val="10873112"/>
    <w:rsid w:val="10D31584"/>
    <w:rsid w:val="10FE477C"/>
    <w:rsid w:val="11086847"/>
    <w:rsid w:val="116402CC"/>
    <w:rsid w:val="11801CE4"/>
    <w:rsid w:val="11956C94"/>
    <w:rsid w:val="11D33240"/>
    <w:rsid w:val="12094F00"/>
    <w:rsid w:val="12177AE7"/>
    <w:rsid w:val="122A15A1"/>
    <w:rsid w:val="12435C8C"/>
    <w:rsid w:val="134962CA"/>
    <w:rsid w:val="13A678D4"/>
    <w:rsid w:val="13FE52DD"/>
    <w:rsid w:val="149736E5"/>
    <w:rsid w:val="14AF4B3D"/>
    <w:rsid w:val="14C71FBE"/>
    <w:rsid w:val="150B6EA4"/>
    <w:rsid w:val="150F74FD"/>
    <w:rsid w:val="155E21E3"/>
    <w:rsid w:val="15793F46"/>
    <w:rsid w:val="15F14CCC"/>
    <w:rsid w:val="15FE0E15"/>
    <w:rsid w:val="15FE69A9"/>
    <w:rsid w:val="17084FD4"/>
    <w:rsid w:val="172550BF"/>
    <w:rsid w:val="17575961"/>
    <w:rsid w:val="17DF4C59"/>
    <w:rsid w:val="180026C5"/>
    <w:rsid w:val="19166D65"/>
    <w:rsid w:val="19297135"/>
    <w:rsid w:val="19A50B37"/>
    <w:rsid w:val="1A5E6B17"/>
    <w:rsid w:val="1A88185B"/>
    <w:rsid w:val="1A9A11F1"/>
    <w:rsid w:val="1ACC1D02"/>
    <w:rsid w:val="1B133C3A"/>
    <w:rsid w:val="1B2407A8"/>
    <w:rsid w:val="1B504CF6"/>
    <w:rsid w:val="1B9E1AFD"/>
    <w:rsid w:val="1C1F1A80"/>
    <w:rsid w:val="1CB24C65"/>
    <w:rsid w:val="1CD436D2"/>
    <w:rsid w:val="1D446B32"/>
    <w:rsid w:val="1D9017AE"/>
    <w:rsid w:val="1E1717C9"/>
    <w:rsid w:val="1E3E6909"/>
    <w:rsid w:val="1E8B4BD2"/>
    <w:rsid w:val="1F9D13D8"/>
    <w:rsid w:val="1FAD4CF4"/>
    <w:rsid w:val="1FF639AE"/>
    <w:rsid w:val="200F242B"/>
    <w:rsid w:val="20994CFE"/>
    <w:rsid w:val="20C723B2"/>
    <w:rsid w:val="21252F56"/>
    <w:rsid w:val="216B0096"/>
    <w:rsid w:val="227D6FFF"/>
    <w:rsid w:val="2299366C"/>
    <w:rsid w:val="23042073"/>
    <w:rsid w:val="230B59A3"/>
    <w:rsid w:val="23117250"/>
    <w:rsid w:val="23196309"/>
    <w:rsid w:val="232B7199"/>
    <w:rsid w:val="236B2B92"/>
    <w:rsid w:val="237656DF"/>
    <w:rsid w:val="23C64FFE"/>
    <w:rsid w:val="2436287D"/>
    <w:rsid w:val="251E08CD"/>
    <w:rsid w:val="25355C40"/>
    <w:rsid w:val="257E4526"/>
    <w:rsid w:val="25F228C6"/>
    <w:rsid w:val="26346BCD"/>
    <w:rsid w:val="26352BB3"/>
    <w:rsid w:val="27480E71"/>
    <w:rsid w:val="276A2B2A"/>
    <w:rsid w:val="28DE4FE0"/>
    <w:rsid w:val="291708AD"/>
    <w:rsid w:val="29693C4F"/>
    <w:rsid w:val="299B1AAB"/>
    <w:rsid w:val="29EE7216"/>
    <w:rsid w:val="2A143270"/>
    <w:rsid w:val="2B0970DC"/>
    <w:rsid w:val="2BDC00A7"/>
    <w:rsid w:val="2C8C7993"/>
    <w:rsid w:val="2CAB770D"/>
    <w:rsid w:val="2D6D6ACD"/>
    <w:rsid w:val="2E120872"/>
    <w:rsid w:val="2E191517"/>
    <w:rsid w:val="2E340E20"/>
    <w:rsid w:val="2ECA6C92"/>
    <w:rsid w:val="2F28014B"/>
    <w:rsid w:val="2F2F461D"/>
    <w:rsid w:val="303677F1"/>
    <w:rsid w:val="30F4398C"/>
    <w:rsid w:val="31054A4C"/>
    <w:rsid w:val="310B78C8"/>
    <w:rsid w:val="31661E08"/>
    <w:rsid w:val="316E5F16"/>
    <w:rsid w:val="316F3549"/>
    <w:rsid w:val="3177109E"/>
    <w:rsid w:val="319B5F46"/>
    <w:rsid w:val="322614FE"/>
    <w:rsid w:val="32614933"/>
    <w:rsid w:val="32FD0546"/>
    <w:rsid w:val="33036358"/>
    <w:rsid w:val="33313D8D"/>
    <w:rsid w:val="336437EA"/>
    <w:rsid w:val="338F0CE8"/>
    <w:rsid w:val="33B00B97"/>
    <w:rsid w:val="33B00D2B"/>
    <w:rsid w:val="33FC3213"/>
    <w:rsid w:val="341227C5"/>
    <w:rsid w:val="344A4F5E"/>
    <w:rsid w:val="35777C77"/>
    <w:rsid w:val="363F6F6E"/>
    <w:rsid w:val="36BA1B05"/>
    <w:rsid w:val="379D294E"/>
    <w:rsid w:val="379D5F35"/>
    <w:rsid w:val="37CB0739"/>
    <w:rsid w:val="38652E7B"/>
    <w:rsid w:val="38AC52CB"/>
    <w:rsid w:val="39932BBB"/>
    <w:rsid w:val="3AAC797A"/>
    <w:rsid w:val="3BA76B0C"/>
    <w:rsid w:val="3BB57C85"/>
    <w:rsid w:val="3C4B4A31"/>
    <w:rsid w:val="3CA23390"/>
    <w:rsid w:val="3CB83E29"/>
    <w:rsid w:val="3E42306B"/>
    <w:rsid w:val="3EA37233"/>
    <w:rsid w:val="3EC45178"/>
    <w:rsid w:val="3EC5167C"/>
    <w:rsid w:val="3F016B1F"/>
    <w:rsid w:val="3F3A3129"/>
    <w:rsid w:val="3FF826AD"/>
    <w:rsid w:val="402119FD"/>
    <w:rsid w:val="40245DDF"/>
    <w:rsid w:val="40AC416E"/>
    <w:rsid w:val="40C16602"/>
    <w:rsid w:val="413015F4"/>
    <w:rsid w:val="41550E1F"/>
    <w:rsid w:val="41EF749F"/>
    <w:rsid w:val="426C3DA4"/>
    <w:rsid w:val="427B0396"/>
    <w:rsid w:val="43A94231"/>
    <w:rsid w:val="43FD6A55"/>
    <w:rsid w:val="449942B2"/>
    <w:rsid w:val="449C3CCA"/>
    <w:rsid w:val="44CC2867"/>
    <w:rsid w:val="45200F0E"/>
    <w:rsid w:val="45A63C95"/>
    <w:rsid w:val="45D1243D"/>
    <w:rsid w:val="46A76D23"/>
    <w:rsid w:val="46D67BDD"/>
    <w:rsid w:val="46FD3B59"/>
    <w:rsid w:val="47451A43"/>
    <w:rsid w:val="476150D3"/>
    <w:rsid w:val="47BD23E9"/>
    <w:rsid w:val="47CD1B2E"/>
    <w:rsid w:val="47F5267B"/>
    <w:rsid w:val="486A7B7B"/>
    <w:rsid w:val="493B26B2"/>
    <w:rsid w:val="49481D86"/>
    <w:rsid w:val="49566EB0"/>
    <w:rsid w:val="495A562E"/>
    <w:rsid w:val="4988638E"/>
    <w:rsid w:val="49D93047"/>
    <w:rsid w:val="4A137898"/>
    <w:rsid w:val="4A81408A"/>
    <w:rsid w:val="4A921642"/>
    <w:rsid w:val="4AC3585D"/>
    <w:rsid w:val="4B997F3C"/>
    <w:rsid w:val="4C0C5390"/>
    <w:rsid w:val="4C117DC6"/>
    <w:rsid w:val="4D125A6F"/>
    <w:rsid w:val="4D2026FF"/>
    <w:rsid w:val="4D4B56E4"/>
    <w:rsid w:val="4D7B6752"/>
    <w:rsid w:val="4E004D63"/>
    <w:rsid w:val="4E3D72AF"/>
    <w:rsid w:val="4E736C49"/>
    <w:rsid w:val="4EB36618"/>
    <w:rsid w:val="4EEC5333"/>
    <w:rsid w:val="4F08764F"/>
    <w:rsid w:val="4F302A8C"/>
    <w:rsid w:val="50392F1C"/>
    <w:rsid w:val="507750AC"/>
    <w:rsid w:val="50E96FBB"/>
    <w:rsid w:val="512A7B50"/>
    <w:rsid w:val="51541BBF"/>
    <w:rsid w:val="524229FE"/>
    <w:rsid w:val="52452A77"/>
    <w:rsid w:val="53063A4E"/>
    <w:rsid w:val="53415C3B"/>
    <w:rsid w:val="53975075"/>
    <w:rsid w:val="542B5BE5"/>
    <w:rsid w:val="54832351"/>
    <w:rsid w:val="549F7F9F"/>
    <w:rsid w:val="54C662F9"/>
    <w:rsid w:val="55184ED6"/>
    <w:rsid w:val="557E56F9"/>
    <w:rsid w:val="55890ACF"/>
    <w:rsid w:val="55C06AB6"/>
    <w:rsid w:val="55F84274"/>
    <w:rsid w:val="570A2AE6"/>
    <w:rsid w:val="57414576"/>
    <w:rsid w:val="57432C9E"/>
    <w:rsid w:val="578556E7"/>
    <w:rsid w:val="57F715DC"/>
    <w:rsid w:val="58AB7087"/>
    <w:rsid w:val="58DB59DF"/>
    <w:rsid w:val="591D1FEB"/>
    <w:rsid w:val="59235BDA"/>
    <w:rsid w:val="59CD784D"/>
    <w:rsid w:val="5A6A4C89"/>
    <w:rsid w:val="5A8240D7"/>
    <w:rsid w:val="5ADA7D94"/>
    <w:rsid w:val="5AE56B9D"/>
    <w:rsid w:val="5B3F3F6D"/>
    <w:rsid w:val="5BC72743"/>
    <w:rsid w:val="5BFB3E23"/>
    <w:rsid w:val="5C7822C1"/>
    <w:rsid w:val="5C8A4EEC"/>
    <w:rsid w:val="5D011E02"/>
    <w:rsid w:val="5D1C45E7"/>
    <w:rsid w:val="5DE650F8"/>
    <w:rsid w:val="5E7C6292"/>
    <w:rsid w:val="5EE622E0"/>
    <w:rsid w:val="5F6438B8"/>
    <w:rsid w:val="5F834634"/>
    <w:rsid w:val="5FEF1544"/>
    <w:rsid w:val="60197E34"/>
    <w:rsid w:val="60B044E7"/>
    <w:rsid w:val="61273E31"/>
    <w:rsid w:val="616C3919"/>
    <w:rsid w:val="617D6AF2"/>
    <w:rsid w:val="61B27F8A"/>
    <w:rsid w:val="620F0BC9"/>
    <w:rsid w:val="62F75027"/>
    <w:rsid w:val="63027FE4"/>
    <w:rsid w:val="635668B9"/>
    <w:rsid w:val="63AE428A"/>
    <w:rsid w:val="645D4293"/>
    <w:rsid w:val="64D436E7"/>
    <w:rsid w:val="65797190"/>
    <w:rsid w:val="658D0A86"/>
    <w:rsid w:val="66083B9B"/>
    <w:rsid w:val="662838C4"/>
    <w:rsid w:val="663309EC"/>
    <w:rsid w:val="66543538"/>
    <w:rsid w:val="66545499"/>
    <w:rsid w:val="666875F7"/>
    <w:rsid w:val="672335A9"/>
    <w:rsid w:val="676A6B86"/>
    <w:rsid w:val="6776368A"/>
    <w:rsid w:val="67CA0C17"/>
    <w:rsid w:val="680A7D8E"/>
    <w:rsid w:val="687C6756"/>
    <w:rsid w:val="68DE3BD3"/>
    <w:rsid w:val="69651702"/>
    <w:rsid w:val="69BF5278"/>
    <w:rsid w:val="6A2C1AC4"/>
    <w:rsid w:val="6A366BDE"/>
    <w:rsid w:val="6A373C62"/>
    <w:rsid w:val="6A947EA1"/>
    <w:rsid w:val="6AA46E41"/>
    <w:rsid w:val="6AB04B95"/>
    <w:rsid w:val="6B2570FE"/>
    <w:rsid w:val="6B5A5480"/>
    <w:rsid w:val="6B7E1FE3"/>
    <w:rsid w:val="6C987F4A"/>
    <w:rsid w:val="6C996F42"/>
    <w:rsid w:val="6CE532F3"/>
    <w:rsid w:val="6CEB2EF7"/>
    <w:rsid w:val="6CEB66B3"/>
    <w:rsid w:val="6D6F05AB"/>
    <w:rsid w:val="6DF47368"/>
    <w:rsid w:val="6DF67880"/>
    <w:rsid w:val="6DFA05F3"/>
    <w:rsid w:val="6E871D9C"/>
    <w:rsid w:val="6EC27D15"/>
    <w:rsid w:val="6EC43B6D"/>
    <w:rsid w:val="6EE6349B"/>
    <w:rsid w:val="6F177FAC"/>
    <w:rsid w:val="6F300147"/>
    <w:rsid w:val="6F4F7D38"/>
    <w:rsid w:val="6FAA5028"/>
    <w:rsid w:val="6FAB3B50"/>
    <w:rsid w:val="6FD02513"/>
    <w:rsid w:val="705F66A7"/>
    <w:rsid w:val="708A2555"/>
    <w:rsid w:val="70AA08B4"/>
    <w:rsid w:val="70F90D2C"/>
    <w:rsid w:val="71205B5B"/>
    <w:rsid w:val="71331612"/>
    <w:rsid w:val="71512451"/>
    <w:rsid w:val="716B5766"/>
    <w:rsid w:val="71975120"/>
    <w:rsid w:val="71E87E14"/>
    <w:rsid w:val="71F32B44"/>
    <w:rsid w:val="725A44E6"/>
    <w:rsid w:val="72D52377"/>
    <w:rsid w:val="731C77EF"/>
    <w:rsid w:val="733733D8"/>
    <w:rsid w:val="741508E5"/>
    <w:rsid w:val="744054D2"/>
    <w:rsid w:val="74C84BC7"/>
    <w:rsid w:val="75601A36"/>
    <w:rsid w:val="7579136D"/>
    <w:rsid w:val="761C2AF6"/>
    <w:rsid w:val="76252A3B"/>
    <w:rsid w:val="76393C4B"/>
    <w:rsid w:val="76A30D58"/>
    <w:rsid w:val="76E453BD"/>
    <w:rsid w:val="77617DD9"/>
    <w:rsid w:val="77721ED3"/>
    <w:rsid w:val="77AB1AA8"/>
    <w:rsid w:val="780378F8"/>
    <w:rsid w:val="780E47DE"/>
    <w:rsid w:val="78147155"/>
    <w:rsid w:val="78520B16"/>
    <w:rsid w:val="789842BC"/>
    <w:rsid w:val="78E9269E"/>
    <w:rsid w:val="78FF1205"/>
    <w:rsid w:val="79594917"/>
    <w:rsid w:val="7AA809F9"/>
    <w:rsid w:val="7AA906DA"/>
    <w:rsid w:val="7B4042A5"/>
    <w:rsid w:val="7B405714"/>
    <w:rsid w:val="7BA96864"/>
    <w:rsid w:val="7BE35820"/>
    <w:rsid w:val="7C0518B4"/>
    <w:rsid w:val="7C5F5684"/>
    <w:rsid w:val="7D66353F"/>
    <w:rsid w:val="7D907E5B"/>
    <w:rsid w:val="7E5E659D"/>
    <w:rsid w:val="7E920E55"/>
    <w:rsid w:val="7EB37AA1"/>
    <w:rsid w:val="7EDA46B0"/>
    <w:rsid w:val="7F196D5A"/>
    <w:rsid w:val="7F6141D0"/>
    <w:rsid w:val="7F7E401B"/>
    <w:rsid w:val="7FC92E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F413B7C"/>
  <w15:docId w15:val="{A0A1AEB1-8453-454B-84EE-772FEC9A4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footer" w:uiPriority="99"/>
    <w:lsdException w:name="caption" w:semiHidden="1" w:unhideWhenUsed="1" w:qFormat="1"/>
    <w:lsdException w:name="Title" w:qFormat="1"/>
    <w:lsdException w:name="Default Paragraph Font" w:uiPriority="1" w:unhideWhenUsed="1"/>
    <w:lsdException w:name="Subtitle" w:qFormat="1"/>
    <w:lsdException w:name="Body Text First Indent 2" w:qFormat="1"/>
    <w:lsdException w:name="Strong" w:qFormat="1"/>
    <w:lsdException w:name="Emphasis" w:qFormat="1"/>
    <w:lsdException w:name="Document Map" w:semiHidden="1"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Tahoma" w:eastAsia="微软雅黑" w:hAnsi="Tahoma"/>
      <w:sz w:val="22"/>
      <w:szCs w:val="22"/>
    </w:rPr>
  </w:style>
  <w:style w:type="paragraph" w:styleId="1">
    <w:name w:val="heading 1"/>
    <w:basedOn w:val="a"/>
    <w:next w:val="a"/>
    <w:link w:val="10"/>
    <w:qFormat/>
    <w:pPr>
      <w:keepNext/>
      <w:widowControl w:val="0"/>
      <w:jc w:val="center"/>
      <w:outlineLvl w:val="0"/>
    </w:pPr>
    <w:rPr>
      <w:rFonts w:ascii="Times New Roman" w:eastAsia="仿宋_GB2312" w:hAnsi="Times New Roman"/>
      <w:kern w:val="2"/>
      <w:sz w:val="32"/>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a4"/>
    <w:qFormat/>
    <w:pPr>
      <w:ind w:firstLine="420"/>
    </w:pPr>
    <w:rPr>
      <w:rFonts w:ascii="宋体" w:eastAsia="宋体" w:hAnsi="宋体"/>
      <w:kern w:val="2"/>
      <w:sz w:val="28"/>
      <w:szCs w:val="20"/>
    </w:rPr>
  </w:style>
  <w:style w:type="paragraph" w:styleId="a5">
    <w:name w:val="Document Map"/>
    <w:basedOn w:val="a"/>
    <w:semiHidden/>
    <w:qFormat/>
    <w:pPr>
      <w:shd w:val="clear" w:color="auto" w:fill="000080"/>
    </w:pPr>
  </w:style>
  <w:style w:type="paragraph" w:styleId="a6">
    <w:name w:val="annotation text"/>
    <w:basedOn w:val="a"/>
    <w:link w:val="a7"/>
    <w:qFormat/>
  </w:style>
  <w:style w:type="paragraph" w:styleId="a8">
    <w:name w:val="Body Text"/>
    <w:basedOn w:val="a"/>
    <w:pPr>
      <w:spacing w:after="120"/>
    </w:pPr>
    <w:rPr>
      <w:rFonts w:ascii="Times New Roman" w:hAnsi="Times New Roman"/>
      <w:kern w:val="2"/>
      <w:sz w:val="21"/>
      <w:szCs w:val="20"/>
    </w:rPr>
  </w:style>
  <w:style w:type="paragraph" w:styleId="a9">
    <w:name w:val="Body Text Indent"/>
    <w:basedOn w:val="a"/>
    <w:link w:val="aa"/>
    <w:pPr>
      <w:spacing w:after="120"/>
      <w:ind w:leftChars="200" w:left="420"/>
    </w:pPr>
  </w:style>
  <w:style w:type="paragraph" w:styleId="ab">
    <w:name w:val="Plain Text"/>
    <w:basedOn w:val="a"/>
    <w:link w:val="ac"/>
    <w:rPr>
      <w:rFonts w:ascii="宋体" w:eastAsia="宋体" w:hAnsi="Courier New" w:cs="Courier New"/>
      <w:sz w:val="21"/>
      <w:szCs w:val="21"/>
    </w:rPr>
  </w:style>
  <w:style w:type="paragraph" w:styleId="ad">
    <w:name w:val="Balloon Text"/>
    <w:basedOn w:val="a"/>
    <w:semiHidden/>
    <w:rPr>
      <w:sz w:val="18"/>
      <w:szCs w:val="18"/>
    </w:rPr>
  </w:style>
  <w:style w:type="paragraph" w:styleId="ae">
    <w:name w:val="footer"/>
    <w:basedOn w:val="a"/>
    <w:link w:val="11"/>
    <w:uiPriority w:val="99"/>
    <w:pPr>
      <w:tabs>
        <w:tab w:val="center" w:pos="4153"/>
        <w:tab w:val="right" w:pos="8306"/>
      </w:tabs>
    </w:pPr>
    <w:rPr>
      <w:rFonts w:eastAsia="宋体"/>
      <w:sz w:val="18"/>
      <w:szCs w:val="18"/>
    </w:rPr>
  </w:style>
  <w:style w:type="paragraph" w:styleId="af">
    <w:name w:val="header"/>
    <w:basedOn w:val="a"/>
    <w:link w:val="af0"/>
    <w:pPr>
      <w:pBdr>
        <w:bottom w:val="single" w:sz="6" w:space="1" w:color="auto"/>
      </w:pBdr>
      <w:tabs>
        <w:tab w:val="center" w:pos="4153"/>
        <w:tab w:val="right" w:pos="8306"/>
      </w:tabs>
      <w:jc w:val="center"/>
    </w:pPr>
    <w:rPr>
      <w:sz w:val="18"/>
      <w:szCs w:val="18"/>
    </w:rPr>
  </w:style>
  <w:style w:type="paragraph" w:styleId="2">
    <w:name w:val="Body Text 2"/>
    <w:basedOn w:val="a"/>
    <w:link w:val="20"/>
    <w:pPr>
      <w:spacing w:after="120" w:line="480" w:lineRule="auto"/>
    </w:pPr>
  </w:style>
  <w:style w:type="paragraph" w:styleId="af1">
    <w:name w:val="Normal (Web)"/>
    <w:basedOn w:val="a"/>
    <w:rPr>
      <w:rFonts w:ascii="Times New Roman" w:eastAsia="宋体" w:hAnsi="Times New Roman"/>
      <w:sz w:val="24"/>
      <w:szCs w:val="20"/>
    </w:rPr>
  </w:style>
  <w:style w:type="paragraph" w:styleId="af2">
    <w:name w:val="annotation subject"/>
    <w:basedOn w:val="a6"/>
    <w:next w:val="a6"/>
    <w:semiHidden/>
    <w:rPr>
      <w:b/>
      <w:bCs/>
    </w:rPr>
  </w:style>
  <w:style w:type="paragraph" w:styleId="21">
    <w:name w:val="Body Text First Indent 2"/>
    <w:basedOn w:val="a9"/>
    <w:link w:val="22"/>
    <w:qFormat/>
    <w:pPr>
      <w:ind w:firstLineChars="200" w:firstLine="420"/>
    </w:pPr>
  </w:style>
  <w:style w:type="table" w:styleId="af3">
    <w:name w:val="Table Grid"/>
    <w:basedOn w:val="a1"/>
    <w:qFormat/>
    <w:pPr>
      <w:adjustRightInd w:val="0"/>
      <w:snapToGrid w:val="0"/>
      <w:spacing w:after="20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style>
  <w:style w:type="character" w:styleId="af5">
    <w:name w:val="Hyperlink"/>
    <w:basedOn w:val="a0"/>
    <w:rPr>
      <w:color w:val="0563C1" w:themeColor="hyperlink"/>
      <w:u w:val="single"/>
    </w:rPr>
  </w:style>
  <w:style w:type="character" w:styleId="af6">
    <w:name w:val="annotation reference"/>
    <w:rPr>
      <w:sz w:val="21"/>
      <w:szCs w:val="21"/>
    </w:rPr>
  </w:style>
  <w:style w:type="character" w:customStyle="1" w:styleId="10">
    <w:name w:val="标题 1 字符"/>
    <w:link w:val="1"/>
    <w:rPr>
      <w:rFonts w:eastAsia="仿宋_GB2312"/>
      <w:kern w:val="2"/>
      <w:sz w:val="32"/>
      <w:szCs w:val="24"/>
    </w:rPr>
  </w:style>
  <w:style w:type="character" w:customStyle="1" w:styleId="a4">
    <w:name w:val="正文缩进 字符"/>
    <w:link w:val="a3"/>
    <w:qFormat/>
    <w:locked/>
    <w:rPr>
      <w:rFonts w:ascii="宋体" w:hAnsi="宋体"/>
      <w:kern w:val="2"/>
      <w:sz w:val="28"/>
    </w:rPr>
  </w:style>
  <w:style w:type="character" w:customStyle="1" w:styleId="a7">
    <w:name w:val="批注文字 字符"/>
    <w:link w:val="a6"/>
    <w:qFormat/>
    <w:rPr>
      <w:rFonts w:ascii="Tahoma" w:eastAsia="微软雅黑" w:hAnsi="Tahoma"/>
      <w:sz w:val="22"/>
      <w:szCs w:val="22"/>
    </w:rPr>
  </w:style>
  <w:style w:type="character" w:customStyle="1" w:styleId="aa">
    <w:name w:val="正文文本缩进 字符"/>
    <w:link w:val="a9"/>
    <w:rPr>
      <w:rFonts w:ascii="Tahoma" w:eastAsia="微软雅黑" w:hAnsi="Tahoma"/>
      <w:sz w:val="22"/>
      <w:szCs w:val="22"/>
    </w:rPr>
  </w:style>
  <w:style w:type="character" w:customStyle="1" w:styleId="ac">
    <w:name w:val="纯文本 字符"/>
    <w:link w:val="ab"/>
    <w:rPr>
      <w:rFonts w:ascii="宋体" w:eastAsia="宋体" w:hAnsi="Courier New" w:cs="Courier New"/>
      <w:sz w:val="21"/>
      <w:szCs w:val="21"/>
      <w:lang w:val="en-US" w:eastAsia="zh-CN" w:bidi="ar-SA"/>
    </w:rPr>
  </w:style>
  <w:style w:type="character" w:customStyle="1" w:styleId="11">
    <w:name w:val="页脚 字符1"/>
    <w:link w:val="ae"/>
    <w:uiPriority w:val="99"/>
    <w:rPr>
      <w:rFonts w:ascii="Tahoma" w:hAnsi="Tahoma"/>
      <w:sz w:val="18"/>
      <w:szCs w:val="18"/>
      <w:lang w:bidi="ar-SA"/>
    </w:rPr>
  </w:style>
  <w:style w:type="character" w:customStyle="1" w:styleId="af0">
    <w:name w:val="页眉 字符"/>
    <w:link w:val="af"/>
    <w:rPr>
      <w:rFonts w:ascii="Tahoma" w:eastAsia="微软雅黑" w:hAnsi="Tahoma"/>
      <w:sz w:val="18"/>
      <w:szCs w:val="18"/>
    </w:rPr>
  </w:style>
  <w:style w:type="character" w:customStyle="1" w:styleId="20">
    <w:name w:val="正文文本 2 字符"/>
    <w:link w:val="2"/>
    <w:rPr>
      <w:rFonts w:ascii="Tahoma" w:eastAsia="微软雅黑" w:hAnsi="Tahoma"/>
      <w:sz w:val="22"/>
      <w:szCs w:val="22"/>
    </w:rPr>
  </w:style>
  <w:style w:type="character" w:customStyle="1" w:styleId="22">
    <w:name w:val="正文文本首行缩进 2 字符"/>
    <w:link w:val="21"/>
    <w:uiPriority w:val="99"/>
  </w:style>
  <w:style w:type="character" w:customStyle="1" w:styleId="Char1">
    <w:name w:val="表头 Char1"/>
    <w:link w:val="af7"/>
    <w:rPr>
      <w:rFonts w:eastAsia="黑体"/>
      <w:spacing w:val="6"/>
      <w:kern w:val="2"/>
      <w:position w:val="10"/>
      <w:sz w:val="24"/>
      <w:szCs w:val="24"/>
    </w:rPr>
  </w:style>
  <w:style w:type="paragraph" w:customStyle="1" w:styleId="af7">
    <w:name w:val="表头"/>
    <w:basedOn w:val="af8"/>
    <w:link w:val="Char1"/>
    <w:pPr>
      <w:spacing w:line="240" w:lineRule="auto"/>
      <w:ind w:firstLine="504"/>
      <w:jc w:val="left"/>
    </w:pPr>
    <w:rPr>
      <w:rFonts w:eastAsia="黑体"/>
      <w:spacing w:val="6"/>
      <w:position w:val="10"/>
      <w:sz w:val="24"/>
      <w:szCs w:val="24"/>
    </w:rPr>
  </w:style>
  <w:style w:type="paragraph" w:customStyle="1" w:styleId="af8">
    <w:name w:val="表格正文"/>
    <w:basedOn w:val="a"/>
    <w:pPr>
      <w:widowControl w:val="0"/>
      <w:spacing w:line="520" w:lineRule="exact"/>
      <w:ind w:firstLineChars="200" w:firstLine="200"/>
      <w:jc w:val="center"/>
    </w:pPr>
    <w:rPr>
      <w:rFonts w:ascii="Times New Roman" w:eastAsia="宋体" w:hAnsi="Times New Roman"/>
      <w:kern w:val="2"/>
      <w:sz w:val="21"/>
      <w:szCs w:val="20"/>
    </w:rPr>
  </w:style>
  <w:style w:type="character" w:customStyle="1" w:styleId="Char">
    <w:name w:val="段落 Char"/>
    <w:link w:val="af9"/>
    <w:qFormat/>
    <w:rPr>
      <w:rFonts w:ascii="宋体" w:eastAsia="宋体" w:hAnsi="Courier New"/>
      <w:kern w:val="2"/>
      <w:sz w:val="28"/>
      <w:lang w:val="en-US" w:eastAsia="zh-CN" w:bidi="ar-SA"/>
    </w:rPr>
  </w:style>
  <w:style w:type="paragraph" w:customStyle="1" w:styleId="af9">
    <w:name w:val="段落"/>
    <w:basedOn w:val="ab"/>
    <w:link w:val="Char"/>
    <w:qFormat/>
    <w:pPr>
      <w:widowControl w:val="0"/>
      <w:spacing w:line="500" w:lineRule="exact"/>
      <w:ind w:firstLine="578"/>
      <w:jc w:val="both"/>
    </w:pPr>
    <w:rPr>
      <w:rFonts w:cs="Times New Roman"/>
      <w:kern w:val="2"/>
      <w:sz w:val="28"/>
      <w:szCs w:val="20"/>
    </w:rPr>
  </w:style>
  <w:style w:type="character" w:customStyle="1" w:styleId="CharCharCharCharCharChar">
    <w:name w:val="段落 Char Char Char Char Char Char"/>
    <w:link w:val="CharCharCharCharChar"/>
    <w:rPr>
      <w:rFonts w:eastAsia="宋体"/>
      <w:kern w:val="2"/>
      <w:sz w:val="21"/>
      <w:szCs w:val="21"/>
      <w:lang w:val="en-US" w:eastAsia="zh-CN" w:bidi="ar-SA"/>
    </w:rPr>
  </w:style>
  <w:style w:type="paragraph" w:customStyle="1" w:styleId="CharCharCharCharChar">
    <w:name w:val="段落 Char Char Char Char Char"/>
    <w:basedOn w:val="ab"/>
    <w:link w:val="CharCharCharCharCharChar"/>
    <w:pPr>
      <w:widowControl w:val="0"/>
      <w:tabs>
        <w:tab w:val="left" w:pos="600"/>
        <w:tab w:val="left" w:pos="720"/>
      </w:tabs>
      <w:spacing w:line="240" w:lineRule="atLeast"/>
      <w:jc w:val="center"/>
    </w:pPr>
    <w:rPr>
      <w:rFonts w:ascii="Times New Roman" w:hAnsi="Times New Roman" w:cs="Times New Roman"/>
      <w:kern w:val="2"/>
    </w:rPr>
  </w:style>
  <w:style w:type="character" w:customStyle="1" w:styleId="font01">
    <w:name w:val="font01"/>
    <w:qFormat/>
    <w:rPr>
      <w:rFonts w:ascii="宋体" w:eastAsia="宋体" w:hAnsi="宋体" w:cs="宋体" w:hint="eastAsia"/>
      <w:color w:val="000000"/>
      <w:sz w:val="22"/>
      <w:szCs w:val="22"/>
      <w:u w:val="none"/>
    </w:rPr>
  </w:style>
  <w:style w:type="character" w:customStyle="1" w:styleId="font31">
    <w:name w:val="font31"/>
    <w:rPr>
      <w:rFonts w:ascii="Times New Roman" w:hAnsi="Times New Roman" w:cs="Times New Roman" w:hint="default"/>
      <w:color w:val="000000"/>
      <w:sz w:val="24"/>
      <w:szCs w:val="24"/>
      <w:u w:val="none"/>
    </w:rPr>
  </w:style>
  <w:style w:type="character" w:customStyle="1" w:styleId="font11">
    <w:name w:val="font11"/>
    <w:qFormat/>
    <w:rPr>
      <w:rFonts w:ascii="Times New Roman" w:hAnsi="Times New Roman" w:cs="Times New Roman" w:hint="default"/>
      <w:color w:val="000000"/>
      <w:sz w:val="22"/>
      <w:szCs w:val="22"/>
      <w:u w:val="none"/>
    </w:rPr>
  </w:style>
  <w:style w:type="paragraph" w:customStyle="1" w:styleId="afa">
    <w:name w:val="表格"/>
    <w:basedOn w:val="a"/>
    <w:link w:val="afb"/>
    <w:qFormat/>
    <w:pPr>
      <w:keepNext/>
      <w:widowControl w:val="0"/>
      <w:spacing w:line="312" w:lineRule="atLeast"/>
      <w:jc w:val="center"/>
      <w:textAlignment w:val="baseline"/>
    </w:pPr>
    <w:rPr>
      <w:rFonts w:ascii="Times New Roman" w:eastAsia="宋体" w:hAnsi="Times New Roman"/>
      <w:sz w:val="21"/>
      <w:szCs w:val="20"/>
    </w:rPr>
  </w:style>
  <w:style w:type="paragraph" w:customStyle="1" w:styleId="afc">
    <w:name w:val="五号表格"/>
    <w:basedOn w:val="a"/>
    <w:pPr>
      <w:widowControl w:val="0"/>
      <w:jc w:val="center"/>
    </w:pPr>
    <w:rPr>
      <w:rFonts w:ascii="Times New Roman" w:eastAsia="宋体" w:hAnsi="Times New Roman"/>
      <w:kern w:val="2"/>
      <w:sz w:val="21"/>
      <w:szCs w:val="21"/>
    </w:rPr>
  </w:style>
  <w:style w:type="paragraph" w:styleId="afd">
    <w:name w:val="List Paragraph"/>
    <w:basedOn w:val="a"/>
    <w:qFormat/>
    <w:pPr>
      <w:widowControl w:val="0"/>
      <w:ind w:firstLineChars="200" w:firstLine="420"/>
      <w:jc w:val="both"/>
    </w:pPr>
    <w:rPr>
      <w:rFonts w:ascii="Times New Roman" w:eastAsia="宋体" w:hAnsi="Times New Roman"/>
      <w:kern w:val="2"/>
      <w:sz w:val="21"/>
      <w:szCs w:val="20"/>
    </w:rPr>
  </w:style>
  <w:style w:type="paragraph" w:customStyle="1" w:styleId="12">
    <w:name w:val="普通(网站)1"/>
    <w:basedOn w:val="a"/>
    <w:pPr>
      <w:spacing w:before="100" w:beforeAutospacing="1" w:after="100" w:afterAutospacing="1"/>
    </w:pPr>
    <w:rPr>
      <w:rFonts w:ascii="宋体" w:eastAsia="宋体" w:hAnsi="宋体" w:cs="宋体"/>
      <w:sz w:val="24"/>
      <w:szCs w:val="24"/>
    </w:rPr>
  </w:style>
  <w:style w:type="paragraph" w:customStyle="1" w:styleId="13">
    <w:name w:val="修订1"/>
    <w:uiPriority w:val="99"/>
    <w:unhideWhenUsed/>
    <w:rPr>
      <w:rFonts w:ascii="Tahoma" w:eastAsia="微软雅黑" w:hAnsi="Tahoma"/>
      <w:sz w:val="22"/>
      <w:szCs w:val="22"/>
    </w:rPr>
  </w:style>
  <w:style w:type="paragraph" w:customStyle="1" w:styleId="05">
    <w:name w:val="样式 结论 + 段后: 0.5 行"/>
    <w:basedOn w:val="a"/>
    <w:pPr>
      <w:widowControl w:val="0"/>
      <w:spacing w:beforeLines="50" w:before="50" w:afterLines="50" w:after="50" w:line="500" w:lineRule="atLeast"/>
      <w:ind w:firstLine="561"/>
      <w:jc w:val="both"/>
    </w:pPr>
    <w:rPr>
      <w:rFonts w:ascii="楷体_GB2312" w:eastAsia="楷体_GB2312" w:hAnsi="Times New Roman" w:cs="宋体"/>
      <w:b/>
      <w:bCs/>
      <w:kern w:val="2"/>
      <w:sz w:val="28"/>
      <w:szCs w:val="21"/>
    </w:rPr>
  </w:style>
  <w:style w:type="paragraph" w:customStyle="1" w:styleId="afe">
    <w:name w:val="清改表格字体"/>
    <w:basedOn w:val="a"/>
    <w:pPr>
      <w:widowControl w:val="0"/>
      <w:jc w:val="center"/>
    </w:pPr>
    <w:rPr>
      <w:rFonts w:ascii="Times New Roman" w:eastAsia="宋体" w:hAnsi="Times New Roman" w:cs="宋体"/>
      <w:kern w:val="2"/>
      <w:sz w:val="21"/>
      <w:szCs w:val="20"/>
    </w:rPr>
  </w:style>
  <w:style w:type="paragraph" w:customStyle="1" w:styleId="TableStyle105">
    <w:name w:val="TableStyle10.5"/>
    <w:basedOn w:val="a"/>
    <w:qFormat/>
    <w:pPr>
      <w:widowControl w:val="0"/>
      <w:jc w:val="center"/>
    </w:pPr>
    <w:rPr>
      <w:rFonts w:ascii="Times New Roman" w:eastAsia="宋体" w:hAnsi="Times New Roman"/>
      <w:sz w:val="21"/>
    </w:rPr>
  </w:style>
  <w:style w:type="paragraph" w:customStyle="1" w:styleId="TableStyle12">
    <w:name w:val="TableStyle12"/>
    <w:basedOn w:val="a"/>
    <w:qFormat/>
    <w:pPr>
      <w:widowControl w:val="0"/>
      <w:jc w:val="center"/>
    </w:pPr>
    <w:rPr>
      <w:rFonts w:ascii="Times New Roman" w:eastAsia="宋体" w:hAnsi="Times New Roman"/>
      <w:sz w:val="24"/>
    </w:rPr>
  </w:style>
  <w:style w:type="paragraph" w:customStyle="1" w:styleId="TableParagraph">
    <w:name w:val="Table Paragraph"/>
    <w:basedOn w:val="a"/>
    <w:uiPriority w:val="1"/>
    <w:qFormat/>
    <w:pPr>
      <w:widowControl w:val="0"/>
      <w:autoSpaceDE w:val="0"/>
      <w:autoSpaceDN w:val="0"/>
      <w:jc w:val="center"/>
    </w:pPr>
    <w:rPr>
      <w:rFonts w:ascii="Times New Roman" w:eastAsia="Times New Roman" w:hAnsi="Times New Roman"/>
      <w:lang w:val="zh-CN" w:bidi="zh-CN"/>
    </w:rPr>
  </w:style>
  <w:style w:type="table" w:customStyle="1" w:styleId="TableNormal">
    <w:name w:val="Table Normal"/>
    <w:uiPriority w:val="2"/>
    <w:unhideWhenUsed/>
    <w:qFormat/>
    <w:pPr>
      <w:widowControl w:val="0"/>
      <w:autoSpaceDE w:val="0"/>
      <w:autoSpaceDN w:val="0"/>
    </w:pPr>
    <w:rPr>
      <w:rFonts w:ascii="Calibri" w:hAnsi="Calibri"/>
      <w:sz w:val="22"/>
      <w:szCs w:val="22"/>
      <w:lang w:eastAsia="en-US"/>
    </w:rPr>
    <w:tblPr>
      <w:tblCellMar>
        <w:top w:w="0" w:type="dxa"/>
        <w:left w:w="0" w:type="dxa"/>
        <w:bottom w:w="0" w:type="dxa"/>
        <w:right w:w="0" w:type="dxa"/>
      </w:tblCellMar>
    </w:tblPr>
  </w:style>
  <w:style w:type="character" w:customStyle="1" w:styleId="font51">
    <w:name w:val="font51"/>
    <w:rPr>
      <w:rFonts w:ascii="Times New Roman" w:hAnsi="Times New Roman" w:cs="Times New Roman" w:hint="default"/>
      <w:color w:val="000000"/>
      <w:sz w:val="21"/>
      <w:szCs w:val="21"/>
      <w:u w:val="none"/>
    </w:rPr>
  </w:style>
  <w:style w:type="character" w:customStyle="1" w:styleId="font71">
    <w:name w:val="font71"/>
    <w:rPr>
      <w:rFonts w:ascii="Times New Roman" w:hAnsi="Times New Roman" w:cs="Times New Roman" w:hint="default"/>
      <w:color w:val="000000"/>
      <w:sz w:val="22"/>
      <w:szCs w:val="22"/>
      <w:u w:val="none"/>
    </w:rPr>
  </w:style>
  <w:style w:type="paragraph" w:customStyle="1" w:styleId="aff">
    <w:name w:val="验收表格正文"/>
    <w:basedOn w:val="a"/>
    <w:pPr>
      <w:widowControl w:val="0"/>
      <w:jc w:val="center"/>
    </w:pPr>
    <w:rPr>
      <w:rFonts w:ascii="Times New Roman" w:eastAsia="宋体" w:hAnsi="Times New Roman"/>
      <w:kern w:val="2"/>
      <w:sz w:val="21"/>
      <w:szCs w:val="20"/>
    </w:rPr>
  </w:style>
  <w:style w:type="paragraph" w:customStyle="1" w:styleId="aff0">
    <w:name w:val="验收表头"/>
    <w:basedOn w:val="aff"/>
    <w:link w:val="Char0"/>
    <w:pPr>
      <w:spacing w:line="460" w:lineRule="exact"/>
      <w:ind w:firstLineChars="200" w:firstLine="504"/>
      <w:jc w:val="left"/>
    </w:pPr>
    <w:rPr>
      <w:spacing w:val="6"/>
      <w:position w:val="10"/>
      <w:sz w:val="24"/>
      <w:szCs w:val="24"/>
    </w:rPr>
  </w:style>
  <w:style w:type="character" w:customStyle="1" w:styleId="Char0">
    <w:name w:val="验收表头 Char"/>
    <w:link w:val="aff0"/>
    <w:rPr>
      <w:rFonts w:eastAsia="宋体"/>
      <w:spacing w:val="6"/>
      <w:kern w:val="2"/>
      <w:position w:val="10"/>
      <w:sz w:val="24"/>
      <w:szCs w:val="24"/>
    </w:rPr>
  </w:style>
  <w:style w:type="paragraph" w:customStyle="1" w:styleId="Default">
    <w:name w:val="Default"/>
    <w:uiPriority w:val="99"/>
    <w:unhideWhenUsed/>
    <w:qFormat/>
    <w:pPr>
      <w:widowControl w:val="0"/>
      <w:autoSpaceDE w:val="0"/>
      <w:autoSpaceDN w:val="0"/>
      <w:adjustRightInd w:val="0"/>
    </w:pPr>
    <w:rPr>
      <w:rFonts w:ascii="宋体" w:hAnsi="宋体"/>
      <w:color w:val="000000"/>
      <w:sz w:val="24"/>
      <w:szCs w:val="22"/>
    </w:rPr>
  </w:style>
  <w:style w:type="character" w:customStyle="1" w:styleId="aff1">
    <w:name w:val="页脚 字符"/>
    <w:rPr>
      <w:rFonts w:ascii="Calibri" w:hAnsi="Calibri"/>
      <w:kern w:val="2"/>
      <w:sz w:val="18"/>
      <w:szCs w:val="18"/>
    </w:rPr>
  </w:style>
  <w:style w:type="character" w:customStyle="1" w:styleId="14">
    <w:name w:val="未处理的提及1"/>
    <w:basedOn w:val="a0"/>
    <w:uiPriority w:val="99"/>
    <w:semiHidden/>
    <w:unhideWhenUsed/>
    <w:rPr>
      <w:color w:val="605E5C"/>
      <w:shd w:val="clear" w:color="auto" w:fill="E1DFDD"/>
    </w:rPr>
  </w:style>
  <w:style w:type="character" w:customStyle="1" w:styleId="afb">
    <w:name w:val="表格 字符"/>
    <w:link w:val="afa"/>
    <w:qFormat/>
    <w:rPr>
      <w:sz w:val="21"/>
    </w:rPr>
  </w:style>
  <w:style w:type="paragraph" w:customStyle="1" w:styleId="aff2">
    <w:name w:val="鸿达表格文字"/>
    <w:basedOn w:val="a"/>
    <w:qFormat/>
    <w:pPr>
      <w:contextualSpacing/>
      <w:jc w:val="center"/>
      <w:textAlignment w:val="baseline"/>
    </w:pPr>
    <w:rPr>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package" Target="embeddings/Microsoft_Visio___2.vsdx"/><Relationship Id="rId3" Type="http://schemas.openxmlformats.org/officeDocument/2006/relationships/webSettings" Target="webSettings.xml"/><Relationship Id="rId21" Type="http://schemas.openxmlformats.org/officeDocument/2006/relationships/image" Target="media/image8.png"/><Relationship Id="rId7" Type="http://schemas.openxmlformats.org/officeDocument/2006/relationships/footer" Target="footer2.xml"/><Relationship Id="rId12" Type="http://schemas.openxmlformats.org/officeDocument/2006/relationships/oleObject" Target="embeddings/Microsoft_Visio_2003-2010___1.vsd"/><Relationship Id="rId17" Type="http://schemas.openxmlformats.org/officeDocument/2006/relationships/image" Target="media/image6.emf"/><Relationship Id="rId2" Type="http://schemas.openxmlformats.org/officeDocument/2006/relationships/settings" Target="settings.xml"/><Relationship Id="rId16" Type="http://schemas.openxmlformats.org/officeDocument/2006/relationships/package" Target="embeddings/Microsoft_Visio___1.vsdx"/><Relationship Id="rId20" Type="http://schemas.openxmlformats.org/officeDocument/2006/relationships/package" Target="embeddings/Microsoft_Visio___3.vsdx"/><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3.emf"/><Relationship Id="rId5"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theme" Target="theme/theme1.xml"/><Relationship Id="rId10" Type="http://schemas.openxmlformats.org/officeDocument/2006/relationships/oleObject" Target="embeddings/Microsoft_Visio_2003-2010___.vsd"/><Relationship Id="rId19" Type="http://schemas.openxmlformats.org/officeDocument/2006/relationships/image" Target="media/image7.emf"/><Relationship Id="rId4" Type="http://schemas.openxmlformats.org/officeDocument/2006/relationships/footnotes" Target="footnotes.xml"/><Relationship Id="rId9" Type="http://schemas.openxmlformats.org/officeDocument/2006/relationships/image" Target="media/image2.emf"/><Relationship Id="rId14" Type="http://schemas.openxmlformats.org/officeDocument/2006/relationships/package" Target="embeddings/Microsoft_Visio___.vsdx"/><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588</TotalTime>
  <Pages>31</Pages>
  <Words>3243</Words>
  <Characters>18487</Characters>
  <Application>Microsoft Office Word</Application>
  <DocSecurity>0</DocSecurity>
  <Lines>154</Lines>
  <Paragraphs>43</Paragraphs>
  <ScaleCrop>false</ScaleCrop>
  <Company>China</Company>
  <LinksUpToDate>false</LinksUpToDate>
  <CharactersWithSpaces>21687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新乡市亚航电源电子科技有限公司</dc:title>
  <dc:creator>Administrator</dc:creator>
  <cp:lastModifiedBy>泽安 路</cp:lastModifiedBy>
  <cp:revision>1121</cp:revision>
  <cp:lastPrinted>2018-07-27T00:41:00Z</cp:lastPrinted>
  <dcterms:created xsi:type="dcterms:W3CDTF">2023-09-19T11:13:00Z</dcterms:created>
  <dcterms:modified xsi:type="dcterms:W3CDTF">2024-09-26T08:38:00Z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9C6E4CA081F84D8988547C91BFE659EB</vt:lpwstr>
  </property>
</Properties>
</file>