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73" w:rsidRDefault="002E4873" w:rsidP="002E4873">
      <w:pPr>
        <w:jc w:val="center"/>
        <w:rPr>
          <w:rFonts w:ascii="华文新魏" w:eastAsia="华文新魏"/>
          <w:b/>
          <w:sz w:val="36"/>
          <w:szCs w:val="36"/>
        </w:rPr>
      </w:pPr>
    </w:p>
    <w:p w:rsidR="002E4873" w:rsidRDefault="002E4873" w:rsidP="002E4873">
      <w:pPr>
        <w:jc w:val="center"/>
        <w:rPr>
          <w:rFonts w:ascii="华文新魏" w:eastAsia="华文新魏"/>
          <w:b/>
          <w:sz w:val="36"/>
          <w:szCs w:val="36"/>
        </w:rPr>
      </w:pPr>
    </w:p>
    <w:p w:rsidR="004E2FC9" w:rsidRPr="002E4873" w:rsidRDefault="00B8248B" w:rsidP="0029774B">
      <w:pPr>
        <w:spacing w:line="360" w:lineRule="auto"/>
        <w:jc w:val="center"/>
        <w:rPr>
          <w:rFonts w:ascii="华文新魏" w:eastAsia="华文新魏"/>
          <w:b/>
          <w:sz w:val="44"/>
          <w:szCs w:val="44"/>
        </w:rPr>
      </w:pPr>
      <w:r w:rsidRPr="00B8248B">
        <w:rPr>
          <w:rFonts w:ascii="华文新魏" w:eastAsia="华文新魏" w:hint="eastAsia"/>
          <w:b/>
          <w:sz w:val="44"/>
          <w:szCs w:val="44"/>
        </w:rPr>
        <w:t>新乡天力锂能股份有限公司年产</w:t>
      </w:r>
      <w:r w:rsidRPr="002C615E">
        <w:rPr>
          <w:rFonts w:ascii="Times New Roman" w:eastAsia="华文新魏" w:hAnsi="Times New Roman" w:cs="Times New Roman"/>
          <w:b/>
          <w:sz w:val="44"/>
          <w:szCs w:val="44"/>
        </w:rPr>
        <w:t>3000</w:t>
      </w:r>
      <w:r w:rsidRPr="00B8248B">
        <w:rPr>
          <w:rFonts w:ascii="华文新魏" w:eastAsia="华文新魏" w:hint="eastAsia"/>
          <w:b/>
          <w:sz w:val="44"/>
          <w:szCs w:val="44"/>
        </w:rPr>
        <w:t>吨单晶三元材料前驱体项目</w:t>
      </w:r>
    </w:p>
    <w:p w:rsidR="002E4873" w:rsidRDefault="002E4873" w:rsidP="0029774B">
      <w:pPr>
        <w:spacing w:line="360" w:lineRule="auto"/>
        <w:jc w:val="center"/>
        <w:rPr>
          <w:rFonts w:ascii="华文新魏" w:eastAsia="华文新魏"/>
          <w:b/>
          <w:sz w:val="44"/>
          <w:szCs w:val="44"/>
        </w:rPr>
      </w:pPr>
      <w:r w:rsidRPr="002E4873">
        <w:rPr>
          <w:rFonts w:ascii="华文新魏" w:eastAsia="华文新魏" w:hint="eastAsia"/>
          <w:b/>
          <w:sz w:val="44"/>
          <w:szCs w:val="44"/>
        </w:rPr>
        <w:t>竣工环境保护验收监测报告</w:t>
      </w: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Pr="002E4873" w:rsidRDefault="002E4873" w:rsidP="0029774B">
      <w:pPr>
        <w:spacing w:line="360" w:lineRule="auto"/>
        <w:jc w:val="center"/>
        <w:rPr>
          <w:rFonts w:ascii="华文新魏" w:eastAsia="华文新魏"/>
          <w:sz w:val="28"/>
          <w:szCs w:val="28"/>
        </w:rPr>
      </w:pPr>
      <w:r w:rsidRPr="002E4873">
        <w:rPr>
          <w:rFonts w:ascii="华文新魏" w:eastAsia="华文新魏" w:hint="eastAsia"/>
          <w:sz w:val="28"/>
          <w:szCs w:val="28"/>
        </w:rPr>
        <w:t>建设单位：</w:t>
      </w:r>
      <w:r w:rsidR="00B8248B" w:rsidRPr="00B8248B">
        <w:rPr>
          <w:rFonts w:ascii="华文新魏" w:eastAsia="华文新魏" w:hint="eastAsia"/>
          <w:sz w:val="28"/>
          <w:szCs w:val="28"/>
        </w:rPr>
        <w:t>新乡天力锂能股份有限公司</w:t>
      </w:r>
    </w:p>
    <w:p w:rsidR="002E4873" w:rsidRPr="002E4873" w:rsidRDefault="002E4873" w:rsidP="0029774B">
      <w:pPr>
        <w:spacing w:line="360" w:lineRule="auto"/>
        <w:jc w:val="center"/>
        <w:rPr>
          <w:rFonts w:ascii="华文新魏" w:eastAsia="华文新魏"/>
          <w:sz w:val="28"/>
          <w:szCs w:val="28"/>
        </w:rPr>
      </w:pPr>
      <w:r w:rsidRPr="002E4873">
        <w:rPr>
          <w:rFonts w:ascii="华文新魏" w:eastAsia="华文新魏" w:hint="eastAsia"/>
          <w:sz w:val="28"/>
          <w:szCs w:val="28"/>
        </w:rPr>
        <w:t>编制单位：</w:t>
      </w:r>
      <w:r w:rsidR="00B8248B" w:rsidRPr="00B8248B">
        <w:rPr>
          <w:rFonts w:ascii="华文新魏" w:eastAsia="华文新魏" w:hint="eastAsia"/>
          <w:sz w:val="28"/>
          <w:szCs w:val="28"/>
        </w:rPr>
        <w:t>新乡天力锂能股份有限公司</w:t>
      </w:r>
    </w:p>
    <w:p w:rsidR="002E4873" w:rsidRPr="002E4873" w:rsidRDefault="002E4873" w:rsidP="0029774B">
      <w:pPr>
        <w:spacing w:line="360" w:lineRule="auto"/>
        <w:jc w:val="center"/>
        <w:rPr>
          <w:rFonts w:ascii="华文新魏" w:eastAsia="华文新魏"/>
          <w:sz w:val="28"/>
          <w:szCs w:val="28"/>
        </w:rPr>
      </w:pPr>
    </w:p>
    <w:p w:rsidR="002E4873" w:rsidRDefault="002E4873" w:rsidP="0029774B">
      <w:pPr>
        <w:spacing w:line="360" w:lineRule="auto"/>
        <w:jc w:val="center"/>
        <w:rPr>
          <w:rFonts w:ascii="Times New Roman" w:eastAsia="华文新魏" w:hAnsi="Times New Roman" w:cs="Times New Roman"/>
          <w:sz w:val="28"/>
          <w:szCs w:val="28"/>
        </w:rPr>
      </w:pPr>
      <w:r w:rsidRPr="002E4873">
        <w:rPr>
          <w:rFonts w:ascii="Times New Roman" w:eastAsia="华文新魏" w:hAnsi="Times New Roman" w:cs="Times New Roman"/>
          <w:sz w:val="28"/>
          <w:szCs w:val="28"/>
        </w:rPr>
        <w:t>202</w:t>
      </w:r>
      <w:r w:rsidR="00B8248B">
        <w:rPr>
          <w:rFonts w:ascii="Times New Roman" w:eastAsia="华文新魏" w:hAnsi="Times New Roman" w:cs="Times New Roman" w:hint="eastAsia"/>
          <w:sz w:val="28"/>
          <w:szCs w:val="28"/>
        </w:rPr>
        <w:t>4</w:t>
      </w:r>
      <w:r w:rsidRPr="002E4873">
        <w:rPr>
          <w:rFonts w:ascii="Times New Roman" w:eastAsia="华文新魏" w:hAnsi="Times New Roman" w:cs="Times New Roman"/>
          <w:sz w:val="28"/>
          <w:szCs w:val="28"/>
        </w:rPr>
        <w:t>年</w:t>
      </w:r>
      <w:r w:rsidR="00CC4B45">
        <w:rPr>
          <w:rFonts w:ascii="Times New Roman" w:eastAsia="华文新魏" w:hAnsi="Times New Roman" w:cs="Times New Roman" w:hint="eastAsia"/>
          <w:sz w:val="28"/>
          <w:szCs w:val="28"/>
        </w:rPr>
        <w:t>7</w:t>
      </w:r>
      <w:r w:rsidRPr="002E4873">
        <w:rPr>
          <w:rFonts w:ascii="Times New Roman" w:eastAsia="华文新魏" w:hAnsi="Times New Roman" w:cs="Times New Roman"/>
          <w:sz w:val="28"/>
          <w:szCs w:val="28"/>
        </w:rPr>
        <w:t>月</w:t>
      </w:r>
    </w:p>
    <w:p w:rsidR="002E4873" w:rsidRDefault="002E4873">
      <w:pPr>
        <w:widowControl/>
        <w:jc w:val="left"/>
        <w:rPr>
          <w:rFonts w:ascii="Times New Roman" w:eastAsia="华文新魏" w:hAnsi="Times New Roman" w:cs="Times New Roman"/>
          <w:sz w:val="28"/>
          <w:szCs w:val="28"/>
        </w:rPr>
      </w:pPr>
      <w:r>
        <w:rPr>
          <w:rFonts w:ascii="Times New Roman" w:eastAsia="华文新魏" w:hAnsi="Times New Roman" w:cs="Times New Roman"/>
          <w:sz w:val="28"/>
          <w:szCs w:val="28"/>
        </w:rPr>
        <w:br w:type="page"/>
      </w:r>
    </w:p>
    <w:p w:rsidR="0029774B" w:rsidRPr="002235AE" w:rsidRDefault="0029774B" w:rsidP="000E1917">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sidRPr="002E4873">
        <w:rPr>
          <w:rFonts w:ascii="仿宋" w:eastAsia="仿宋" w:hAnsi="仿宋" w:cs="Times New Roman"/>
          <w:b/>
          <w:sz w:val="28"/>
          <w:szCs w:val="28"/>
        </w:rPr>
        <w:t>建设单位法人代表：</w:t>
      </w:r>
      <w:r>
        <w:rPr>
          <w:rFonts w:ascii="仿宋" w:eastAsia="仿宋" w:hAnsi="仿宋" w:cs="Times New Roman" w:hint="eastAsia"/>
          <w:b/>
          <w:sz w:val="28"/>
          <w:szCs w:val="28"/>
        </w:rPr>
        <w:t xml:space="preserve">      （签字）</w:t>
      </w:r>
    </w:p>
    <w:p w:rsidR="002E4873" w:rsidRDefault="002E4873" w:rsidP="0029774B">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Pr>
          <w:rFonts w:ascii="仿宋" w:eastAsia="仿宋" w:hAnsi="仿宋" w:cs="Times New Roman" w:hint="eastAsia"/>
          <w:b/>
          <w:sz w:val="28"/>
          <w:szCs w:val="28"/>
        </w:rPr>
        <w:t>编制单位法人代表：      （签字）</w:t>
      </w:r>
    </w:p>
    <w:p w:rsidR="002E4873" w:rsidRDefault="002E4873" w:rsidP="0029774B">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Pr>
          <w:rFonts w:ascii="仿宋" w:eastAsia="仿宋" w:hAnsi="仿宋" w:cs="Times New Roman" w:hint="eastAsia"/>
          <w:b/>
          <w:sz w:val="28"/>
          <w:szCs w:val="28"/>
        </w:rPr>
        <w:t>项目负责人：</w:t>
      </w:r>
      <w:r w:rsidR="004D767B" w:rsidRPr="004D767B">
        <w:rPr>
          <w:rFonts w:ascii="仿宋" w:eastAsia="仿宋" w:hAnsi="仿宋" w:cs="Times New Roman"/>
          <w:b/>
          <w:sz w:val="28"/>
          <w:szCs w:val="28"/>
        </w:rPr>
        <w:t>王海军</w:t>
      </w:r>
    </w:p>
    <w:p w:rsidR="002E4873" w:rsidRDefault="002E4873" w:rsidP="0029774B">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Pr>
          <w:rFonts w:ascii="仿宋" w:eastAsia="仿宋" w:hAnsi="仿宋" w:cs="Times New Roman" w:hint="eastAsia"/>
          <w:b/>
          <w:sz w:val="28"/>
          <w:szCs w:val="28"/>
        </w:rPr>
        <w:t>报告编写人：</w:t>
      </w:r>
      <w:r w:rsidR="004D767B" w:rsidRPr="004D767B">
        <w:rPr>
          <w:rFonts w:ascii="仿宋" w:eastAsia="仿宋" w:hAnsi="仿宋" w:cs="Times New Roman" w:hint="eastAsia"/>
          <w:b/>
          <w:sz w:val="28"/>
          <w:szCs w:val="28"/>
        </w:rPr>
        <w:t>王海军</w:t>
      </w:r>
    </w:p>
    <w:p w:rsidR="0029774B" w:rsidRDefault="0029774B" w:rsidP="0029774B">
      <w:pPr>
        <w:spacing w:line="360" w:lineRule="auto"/>
        <w:jc w:val="left"/>
        <w:rPr>
          <w:rFonts w:ascii="仿宋" w:eastAsia="仿宋" w:hAnsi="仿宋" w:cs="Times New Roman"/>
          <w:b/>
          <w:sz w:val="28"/>
          <w:szCs w:val="28"/>
        </w:rPr>
      </w:pPr>
    </w:p>
    <w:p w:rsidR="0029774B" w:rsidRDefault="0029774B" w:rsidP="0029774B">
      <w:pPr>
        <w:spacing w:line="360" w:lineRule="auto"/>
        <w:jc w:val="left"/>
        <w:rPr>
          <w:rFonts w:ascii="仿宋" w:eastAsia="仿宋" w:hAnsi="仿宋" w:cs="Times New Roman"/>
          <w:b/>
          <w:sz w:val="28"/>
          <w:szCs w:val="28"/>
        </w:rPr>
      </w:pPr>
    </w:p>
    <w:p w:rsidR="0029774B" w:rsidRDefault="0029774B" w:rsidP="0029774B">
      <w:pPr>
        <w:spacing w:line="360" w:lineRule="auto"/>
        <w:jc w:val="left"/>
        <w:rPr>
          <w:rFonts w:ascii="仿宋" w:eastAsia="仿宋" w:hAnsi="仿宋" w:cs="Times New Roman"/>
          <w:b/>
          <w:sz w:val="28"/>
          <w:szCs w:val="28"/>
        </w:rPr>
      </w:pPr>
    </w:p>
    <w:p w:rsidR="0029774B" w:rsidRDefault="0029774B" w:rsidP="0029774B">
      <w:pPr>
        <w:spacing w:line="360" w:lineRule="auto"/>
        <w:jc w:val="left"/>
        <w:rPr>
          <w:rFonts w:ascii="仿宋" w:eastAsia="仿宋" w:hAnsi="仿宋" w:cs="Times New Roman"/>
          <w:sz w:val="28"/>
          <w:szCs w:val="28"/>
        </w:rPr>
      </w:pPr>
      <w:r w:rsidRPr="0029774B">
        <w:rPr>
          <w:rFonts w:ascii="仿宋" w:eastAsia="仿宋" w:hAnsi="仿宋" w:cs="Times New Roman" w:hint="eastAsia"/>
          <w:sz w:val="28"/>
          <w:szCs w:val="28"/>
        </w:rPr>
        <w:t>建设单位：</w:t>
      </w:r>
      <w:r w:rsidR="00B8248B" w:rsidRPr="00B8248B">
        <w:rPr>
          <w:rFonts w:ascii="仿宋" w:eastAsia="仿宋" w:hAnsi="仿宋" w:cs="Times New Roman" w:hint="eastAsia"/>
          <w:sz w:val="28"/>
          <w:szCs w:val="28"/>
        </w:rPr>
        <w:t>新乡天力锂能股份有限公司</w:t>
      </w:r>
      <w:r w:rsidR="00655D62">
        <w:rPr>
          <w:rFonts w:ascii="仿宋" w:eastAsia="仿宋" w:hAnsi="仿宋" w:cs="Times New Roman" w:hint="eastAsia"/>
          <w:sz w:val="28"/>
          <w:szCs w:val="28"/>
        </w:rPr>
        <w:t>（盖章）</w:t>
      </w:r>
    </w:p>
    <w:p w:rsidR="0029774B"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电话：</w:t>
      </w:r>
      <w:r w:rsidR="004F30A6" w:rsidRPr="004F30A6">
        <w:rPr>
          <w:rFonts w:ascii="Times New Roman" w:eastAsia="仿宋" w:hAnsi="Times New Roman" w:cs="Times New Roman"/>
          <w:sz w:val="28"/>
          <w:szCs w:val="28"/>
        </w:rPr>
        <w:t>0373-7075928</w:t>
      </w:r>
    </w:p>
    <w:p w:rsidR="0029774B"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传真：</w:t>
      </w:r>
      <w:r w:rsidR="00655D62" w:rsidRPr="00655D62">
        <w:rPr>
          <w:rFonts w:ascii="Times New Roman" w:eastAsia="仿宋" w:hAnsi="Times New Roman" w:cs="Times New Roman"/>
          <w:sz w:val="28"/>
          <w:szCs w:val="28"/>
        </w:rPr>
        <w:t>/</w:t>
      </w:r>
    </w:p>
    <w:p w:rsidR="0029774B"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邮编：</w:t>
      </w:r>
      <w:r w:rsidR="004C1934" w:rsidRPr="004C1934">
        <w:rPr>
          <w:rFonts w:ascii="Times New Roman" w:eastAsia="仿宋" w:hAnsi="Times New Roman" w:cs="Times New Roman"/>
          <w:sz w:val="28"/>
          <w:szCs w:val="28"/>
        </w:rPr>
        <w:t>453002</w:t>
      </w:r>
    </w:p>
    <w:p w:rsidR="0029774B" w:rsidRPr="004F30A6"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地址：</w:t>
      </w:r>
      <w:r w:rsidR="004F30A6" w:rsidRPr="004F30A6">
        <w:rPr>
          <w:rFonts w:ascii="仿宋" w:eastAsia="仿宋" w:hAnsi="仿宋" w:cs="Times New Roman" w:hint="eastAsia"/>
          <w:sz w:val="28"/>
          <w:szCs w:val="28"/>
        </w:rPr>
        <w:t>新乡市牧野区新七街</w:t>
      </w:r>
      <w:r w:rsidR="004F30A6" w:rsidRPr="002C615E">
        <w:rPr>
          <w:rFonts w:ascii="Times New Roman" w:eastAsia="仿宋" w:hAnsi="Times New Roman" w:cs="Times New Roman"/>
          <w:sz w:val="28"/>
          <w:szCs w:val="28"/>
        </w:rPr>
        <w:t>1618</w:t>
      </w:r>
      <w:r w:rsidR="004F30A6" w:rsidRPr="004F30A6">
        <w:rPr>
          <w:rFonts w:ascii="仿宋" w:eastAsia="仿宋" w:hAnsi="仿宋" w:cs="Times New Roman" w:hint="eastAsia"/>
          <w:sz w:val="28"/>
          <w:szCs w:val="28"/>
        </w:rPr>
        <w:t>号</w:t>
      </w:r>
    </w:p>
    <w:p w:rsidR="00655D62" w:rsidRDefault="00655D62" w:rsidP="0029774B">
      <w:pPr>
        <w:spacing w:line="360" w:lineRule="auto"/>
        <w:jc w:val="left"/>
        <w:rPr>
          <w:rFonts w:ascii="仿宋" w:eastAsia="仿宋" w:hAnsi="仿宋" w:cs="Times New Roman"/>
          <w:sz w:val="28"/>
          <w:szCs w:val="28"/>
        </w:rPr>
      </w:pPr>
    </w:p>
    <w:p w:rsidR="00655D62" w:rsidRDefault="00655D62"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编制单位：</w:t>
      </w:r>
      <w:r w:rsidR="00B8248B" w:rsidRPr="00B8248B">
        <w:rPr>
          <w:rFonts w:ascii="仿宋" w:eastAsia="仿宋" w:hAnsi="仿宋" w:cs="Times New Roman" w:hint="eastAsia"/>
          <w:sz w:val="28"/>
          <w:szCs w:val="28"/>
        </w:rPr>
        <w:t>新乡天力锂能股份有限公司</w:t>
      </w:r>
      <w:r>
        <w:rPr>
          <w:rFonts w:ascii="仿宋" w:eastAsia="仿宋" w:hAnsi="仿宋" w:cs="Times New Roman" w:hint="eastAsia"/>
          <w:sz w:val="28"/>
          <w:szCs w:val="28"/>
        </w:rPr>
        <w:t>（盖章）</w:t>
      </w:r>
    </w:p>
    <w:p w:rsidR="00655D62" w:rsidRDefault="00655D62" w:rsidP="00655D62">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电话：</w:t>
      </w:r>
      <w:r w:rsidR="004F30A6" w:rsidRPr="004F30A6">
        <w:rPr>
          <w:rFonts w:ascii="Times New Roman" w:eastAsia="仿宋" w:hAnsi="Times New Roman" w:cs="Times New Roman"/>
          <w:sz w:val="28"/>
          <w:szCs w:val="28"/>
        </w:rPr>
        <w:t>0373-7075928</w:t>
      </w:r>
    </w:p>
    <w:p w:rsidR="00655D62" w:rsidRDefault="00655D62" w:rsidP="00655D62">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传真：</w:t>
      </w:r>
      <w:r w:rsidRPr="00655D62">
        <w:rPr>
          <w:rFonts w:ascii="Times New Roman" w:eastAsia="仿宋" w:hAnsi="Times New Roman" w:cs="Times New Roman"/>
          <w:sz w:val="28"/>
          <w:szCs w:val="28"/>
        </w:rPr>
        <w:t>/</w:t>
      </w:r>
    </w:p>
    <w:p w:rsidR="00655D62" w:rsidRDefault="00655D62" w:rsidP="00655D62">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邮编：</w:t>
      </w:r>
      <w:r w:rsidR="004C1934" w:rsidRPr="004C1934">
        <w:rPr>
          <w:rFonts w:ascii="Times New Roman" w:eastAsia="仿宋" w:hAnsi="Times New Roman" w:cs="Times New Roman"/>
          <w:sz w:val="28"/>
          <w:szCs w:val="28"/>
        </w:rPr>
        <w:t>453002</w:t>
      </w:r>
    </w:p>
    <w:p w:rsidR="007508EC" w:rsidRDefault="00655D62" w:rsidP="004F30A6">
      <w:pPr>
        <w:spacing w:line="360" w:lineRule="auto"/>
        <w:jc w:val="left"/>
        <w:rPr>
          <w:rFonts w:ascii="仿宋" w:eastAsia="仿宋" w:hAnsi="仿宋" w:cs="Times New Roman"/>
          <w:sz w:val="28"/>
          <w:szCs w:val="28"/>
        </w:rPr>
        <w:sectPr w:rsidR="007508EC" w:rsidSect="004E2FC9">
          <w:footerReference w:type="default" r:id="rId7"/>
          <w:pgSz w:w="11906" w:h="16838"/>
          <w:pgMar w:top="1440" w:right="1800" w:bottom="1440" w:left="1800" w:header="851" w:footer="992" w:gutter="0"/>
          <w:cols w:space="425"/>
          <w:docGrid w:type="lines" w:linePitch="312"/>
        </w:sectPr>
      </w:pPr>
      <w:r>
        <w:rPr>
          <w:rFonts w:ascii="仿宋" w:eastAsia="仿宋" w:hAnsi="仿宋" w:cs="Times New Roman" w:hint="eastAsia"/>
          <w:sz w:val="28"/>
          <w:szCs w:val="28"/>
        </w:rPr>
        <w:t>地址：</w:t>
      </w:r>
      <w:r w:rsidR="004F30A6" w:rsidRPr="004F30A6">
        <w:rPr>
          <w:rFonts w:ascii="仿宋" w:eastAsia="仿宋" w:hAnsi="仿宋" w:cs="Times New Roman" w:hint="eastAsia"/>
          <w:sz w:val="28"/>
          <w:szCs w:val="28"/>
        </w:rPr>
        <w:t>新乡市牧野区新七街</w:t>
      </w:r>
      <w:r w:rsidR="004F30A6" w:rsidRPr="002C615E">
        <w:rPr>
          <w:rFonts w:ascii="Times New Roman" w:eastAsia="仿宋" w:hAnsi="Times New Roman" w:cs="Times New Roman"/>
          <w:sz w:val="28"/>
          <w:szCs w:val="28"/>
        </w:rPr>
        <w:t>1618</w:t>
      </w:r>
      <w:r w:rsidR="004F30A6" w:rsidRPr="004F30A6">
        <w:rPr>
          <w:rFonts w:ascii="仿宋" w:eastAsia="仿宋" w:hAnsi="仿宋" w:cs="Times New Roman" w:hint="eastAsia"/>
          <w:sz w:val="28"/>
          <w:szCs w:val="28"/>
        </w:rPr>
        <w:t>号</w:t>
      </w:r>
    </w:p>
    <w:sdt>
      <w:sdtPr>
        <w:rPr>
          <w:rFonts w:asciiTheme="minorHAnsi" w:eastAsiaTheme="minorEastAsia" w:hAnsiTheme="minorHAnsi" w:cstheme="minorBidi"/>
          <w:b w:val="0"/>
          <w:bCs w:val="0"/>
          <w:color w:val="auto"/>
          <w:kern w:val="2"/>
          <w:sz w:val="21"/>
          <w:szCs w:val="22"/>
          <w:lang w:val="zh-CN"/>
        </w:rPr>
        <w:id w:val="8347345"/>
        <w:docPartObj>
          <w:docPartGallery w:val="Table of Contents"/>
          <w:docPartUnique/>
        </w:docPartObj>
      </w:sdtPr>
      <w:sdtEndPr>
        <w:rPr>
          <w:lang w:val="en-US"/>
        </w:rPr>
      </w:sdtEndPr>
      <w:sdtContent>
        <w:p w:rsidR="00946673" w:rsidRDefault="00946673" w:rsidP="002C615E">
          <w:pPr>
            <w:pStyle w:val="TOC"/>
            <w:spacing w:before="0" w:line="480" w:lineRule="exact"/>
            <w:jc w:val="center"/>
          </w:pPr>
          <w:r w:rsidRPr="000C44CE">
            <w:rPr>
              <w:color w:val="auto"/>
              <w:sz w:val="36"/>
              <w:szCs w:val="36"/>
              <w:lang w:val="zh-CN"/>
            </w:rPr>
            <w:t>目录</w:t>
          </w:r>
        </w:p>
        <w:p w:rsidR="00DD5DBC" w:rsidRPr="00DD5DBC" w:rsidRDefault="00C84895" w:rsidP="00DD5DBC">
          <w:pPr>
            <w:pStyle w:val="10"/>
            <w:spacing w:line="520" w:lineRule="exact"/>
            <w:rPr>
              <w:rFonts w:ascii="Times New Roman" w:hAnsi="Times New Roman" w:cs="Times New Roman"/>
              <w:noProof/>
              <w:sz w:val="24"/>
              <w:szCs w:val="24"/>
            </w:rPr>
          </w:pPr>
          <w:r w:rsidRPr="00946673">
            <w:rPr>
              <w:rFonts w:ascii="Times New Roman" w:hAnsi="Times New Roman" w:cs="Times New Roman"/>
              <w:sz w:val="24"/>
              <w:szCs w:val="24"/>
            </w:rPr>
            <w:fldChar w:fldCharType="begin"/>
          </w:r>
          <w:r w:rsidR="00946673" w:rsidRPr="00946673">
            <w:rPr>
              <w:rFonts w:ascii="Times New Roman" w:hAnsi="Times New Roman" w:cs="Times New Roman"/>
              <w:sz w:val="24"/>
              <w:szCs w:val="24"/>
            </w:rPr>
            <w:instrText xml:space="preserve"> TOC \o "1-3" \h \z \u </w:instrText>
          </w:r>
          <w:r w:rsidRPr="00946673">
            <w:rPr>
              <w:rFonts w:ascii="Times New Roman" w:hAnsi="Times New Roman" w:cs="Times New Roman"/>
              <w:sz w:val="24"/>
              <w:szCs w:val="24"/>
            </w:rPr>
            <w:fldChar w:fldCharType="separate"/>
          </w:r>
          <w:hyperlink w:anchor="_Toc170398923" w:history="1">
            <w:r w:rsidR="00DD5DBC" w:rsidRPr="00DD5DBC">
              <w:rPr>
                <w:rStyle w:val="a8"/>
                <w:rFonts w:ascii="Times New Roman" w:hAnsi="Times New Roman" w:cs="Times New Roman"/>
                <w:noProof/>
                <w:sz w:val="24"/>
                <w:szCs w:val="24"/>
              </w:rPr>
              <w:t>1</w:t>
            </w:r>
            <w:r w:rsidR="00DD5DBC" w:rsidRPr="00DD5DBC">
              <w:rPr>
                <w:rStyle w:val="a8"/>
                <w:rFonts w:ascii="Times New Roman" w:hAnsiTheme="minorEastAsia" w:cs="Times New Roman"/>
                <w:noProof/>
                <w:sz w:val="24"/>
                <w:szCs w:val="24"/>
              </w:rPr>
              <w:t>项目概况</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_Toc170398923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1</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24" w:history="1">
            <w:r w:rsidR="00DD5DBC" w:rsidRPr="00DD5DBC">
              <w:rPr>
                <w:rStyle w:val="a8"/>
                <w:rFonts w:ascii="Times New Roman" w:hAnsi="Times New Roman" w:cs="Times New Roman"/>
                <w:noProof/>
                <w:sz w:val="24"/>
                <w:szCs w:val="24"/>
              </w:rPr>
              <w:t>2</w:t>
            </w:r>
            <w:r w:rsidR="00DD5DBC" w:rsidRPr="00DD5DBC">
              <w:rPr>
                <w:rStyle w:val="a8"/>
                <w:rFonts w:ascii="Times New Roman" w:hAnsiTheme="minorEastAsia" w:cs="Times New Roman"/>
                <w:noProof/>
                <w:sz w:val="24"/>
                <w:szCs w:val="24"/>
              </w:rPr>
              <w:t>验收依据</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_Toc170398924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25" w:history="1">
            <w:r w:rsidR="00DD5DBC" w:rsidRPr="00DD5DBC">
              <w:rPr>
                <w:rStyle w:val="a8"/>
                <w:rFonts w:ascii="Times New Roman" w:hAnsi="Times New Roman" w:cs="Times New Roman"/>
                <w:noProof/>
                <w:sz w:val="24"/>
                <w:szCs w:val="24"/>
              </w:rPr>
              <w:t>3</w:t>
            </w:r>
            <w:r w:rsidR="00DD5DBC" w:rsidRPr="00DD5DBC">
              <w:rPr>
                <w:rStyle w:val="a8"/>
                <w:rFonts w:ascii="Times New Roman" w:hAnsiTheme="minorEastAsia" w:cs="Times New Roman"/>
                <w:noProof/>
                <w:sz w:val="24"/>
                <w:szCs w:val="24"/>
              </w:rPr>
              <w:t>项目建设情况</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_Toc170398925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26" w:history="1">
            <w:r w:rsidR="00DD5DBC" w:rsidRPr="00DD5DBC">
              <w:rPr>
                <w:rStyle w:val="a8"/>
                <w:rFonts w:ascii="Times New Roman" w:hAnsi="Times New Roman" w:cs="Times New Roman"/>
                <w:noProof/>
                <w:sz w:val="24"/>
                <w:szCs w:val="24"/>
              </w:rPr>
              <w:t>3.1</w:t>
            </w:r>
            <w:r w:rsidR="00DD5DBC" w:rsidRPr="00DD5DBC">
              <w:rPr>
                <w:rStyle w:val="a8"/>
                <w:rFonts w:ascii="Times New Roman" w:hAnsiTheme="minorEastAsia" w:cs="Times New Roman"/>
                <w:noProof/>
                <w:sz w:val="24"/>
                <w:szCs w:val="24"/>
              </w:rPr>
              <w:t>地理位置</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_Toc170398926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27" w:history="1">
            <w:r w:rsidR="00DD5DBC" w:rsidRPr="00DD5DBC">
              <w:rPr>
                <w:rStyle w:val="a8"/>
                <w:rFonts w:ascii="Times New Roman" w:hAnsi="Times New Roman" w:cs="Times New Roman"/>
                <w:noProof/>
                <w:sz w:val="24"/>
                <w:szCs w:val="24"/>
              </w:rPr>
              <w:t>3.2</w:t>
            </w:r>
            <w:r w:rsidR="00DD5DBC" w:rsidRPr="00DD5DBC">
              <w:rPr>
                <w:rStyle w:val="a8"/>
                <w:rFonts w:ascii="Times New Roman" w:hAnsiTheme="minorEastAsia" w:cs="Times New Roman"/>
                <w:noProof/>
                <w:sz w:val="24"/>
                <w:szCs w:val="24"/>
              </w:rPr>
              <w:t>建设内容</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_Toc170398927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28" w:history="1">
            <w:r w:rsidR="00DD5DBC" w:rsidRPr="00DD5DBC">
              <w:rPr>
                <w:rStyle w:val="a8"/>
                <w:rFonts w:ascii="Times New Roman" w:hAnsi="Times New Roman" w:cs="Times New Roman"/>
                <w:noProof/>
                <w:sz w:val="24"/>
                <w:szCs w:val="24"/>
              </w:rPr>
              <w:t>3.3</w:t>
            </w:r>
            <w:r w:rsidR="00DD5DBC" w:rsidRPr="00DD5DBC">
              <w:rPr>
                <w:rStyle w:val="a8"/>
                <w:rFonts w:ascii="Times New Roman" w:hAnsiTheme="minorEastAsia" w:cs="Times New Roman"/>
                <w:noProof/>
                <w:sz w:val="24"/>
                <w:szCs w:val="24"/>
              </w:rPr>
              <w:t>产品方案</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_Toc170398928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29" w:history="1">
            <w:r w:rsidR="00DD5DBC" w:rsidRPr="00DD5DBC">
              <w:rPr>
                <w:rStyle w:val="a8"/>
                <w:rFonts w:ascii="Times New Roman" w:hAnsi="Times New Roman" w:cs="Times New Roman"/>
                <w:noProof/>
                <w:sz w:val="24"/>
                <w:szCs w:val="24"/>
              </w:rPr>
              <w:t>3.4</w:t>
            </w:r>
            <w:r w:rsidR="00DD5DBC" w:rsidRPr="00DD5DBC">
              <w:rPr>
                <w:rStyle w:val="a8"/>
                <w:rFonts w:ascii="Times New Roman" w:hAnsiTheme="minorEastAsia" w:cs="Times New Roman"/>
                <w:noProof/>
                <w:sz w:val="24"/>
                <w:szCs w:val="24"/>
              </w:rPr>
              <w:t>主要原辅材料</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_Toc170398929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30" w:history="1">
            <w:r w:rsidR="00DD5DBC" w:rsidRPr="00DD5DBC">
              <w:rPr>
                <w:rStyle w:val="a8"/>
                <w:rFonts w:ascii="Times New Roman" w:hAnsi="Times New Roman" w:cs="Times New Roman"/>
                <w:noProof/>
                <w:sz w:val="24"/>
                <w:szCs w:val="24"/>
              </w:rPr>
              <w:t>3.5</w:t>
            </w:r>
            <w:r w:rsidR="00DD5DBC" w:rsidRPr="00DD5DBC">
              <w:rPr>
                <w:rStyle w:val="a8"/>
                <w:rFonts w:ascii="Times New Roman" w:hAnsiTheme="minorEastAsia" w:cs="Times New Roman"/>
                <w:noProof/>
                <w:sz w:val="24"/>
                <w:szCs w:val="24"/>
              </w:rPr>
              <w:t>主要设备</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_Toc170398930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31" w:history="1">
            <w:r w:rsidR="00DD5DBC" w:rsidRPr="00DD5DBC">
              <w:rPr>
                <w:rStyle w:val="a8"/>
                <w:rFonts w:ascii="Times New Roman" w:hAnsi="Times New Roman" w:cs="Times New Roman"/>
                <w:noProof/>
                <w:sz w:val="24"/>
                <w:szCs w:val="24"/>
              </w:rPr>
              <w:t>3.6</w:t>
            </w:r>
            <w:r w:rsidR="00DD5DBC" w:rsidRPr="00DD5DBC">
              <w:rPr>
                <w:rStyle w:val="a8"/>
                <w:rFonts w:ascii="Times New Roman" w:hAnsiTheme="minorEastAsia" w:cs="Times New Roman"/>
                <w:noProof/>
                <w:sz w:val="24"/>
                <w:szCs w:val="24"/>
              </w:rPr>
              <w:t>水源及水平衡</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_Toc170398931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9</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32" w:history="1">
            <w:r w:rsidR="00DD5DBC" w:rsidRPr="00DD5DBC">
              <w:rPr>
                <w:rStyle w:val="a8"/>
                <w:rFonts w:ascii="Times New Roman" w:hAnsi="Times New Roman" w:cs="Times New Roman"/>
                <w:noProof/>
                <w:sz w:val="24"/>
                <w:szCs w:val="24"/>
              </w:rPr>
              <w:t>3.7</w:t>
            </w:r>
            <w:r w:rsidR="00DD5DBC" w:rsidRPr="00DD5DBC">
              <w:rPr>
                <w:rStyle w:val="a8"/>
                <w:rFonts w:ascii="Times New Roman" w:hAnsiTheme="minorEastAsia" w:cs="Times New Roman"/>
                <w:noProof/>
                <w:sz w:val="24"/>
                <w:szCs w:val="24"/>
              </w:rPr>
              <w:t>生产工艺</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_Toc170398932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9</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33" w:history="1">
            <w:r w:rsidR="00DD5DBC" w:rsidRPr="00DD5DBC">
              <w:rPr>
                <w:rStyle w:val="a8"/>
                <w:rFonts w:ascii="Times New Roman" w:hAnsi="Times New Roman" w:cs="Times New Roman"/>
                <w:noProof/>
                <w:sz w:val="24"/>
                <w:szCs w:val="24"/>
              </w:rPr>
              <w:t>3.8</w:t>
            </w:r>
            <w:r w:rsidR="00DD5DBC" w:rsidRPr="00DD5DBC">
              <w:rPr>
                <w:rStyle w:val="a8"/>
                <w:rFonts w:ascii="Times New Roman" w:hAnsiTheme="minorEastAsia" w:cs="Times New Roman"/>
                <w:noProof/>
                <w:sz w:val="24"/>
                <w:szCs w:val="24"/>
              </w:rPr>
              <w:t>产污环节及治理措施</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_Toc170398933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17</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34" w:history="1">
            <w:r w:rsidR="00DD5DBC" w:rsidRPr="00DD5DBC">
              <w:rPr>
                <w:rStyle w:val="a8"/>
                <w:rFonts w:ascii="Times New Roman" w:hAnsi="Times New Roman" w:cs="Times New Roman"/>
                <w:noProof/>
                <w:sz w:val="24"/>
                <w:szCs w:val="24"/>
              </w:rPr>
              <w:t>3.9</w:t>
            </w:r>
            <w:r w:rsidR="00DD5DBC" w:rsidRPr="00DD5DBC">
              <w:rPr>
                <w:rStyle w:val="a8"/>
                <w:rFonts w:ascii="Times New Roman" w:hAnsiTheme="minorEastAsia" w:cs="Times New Roman"/>
                <w:noProof/>
                <w:sz w:val="24"/>
                <w:szCs w:val="24"/>
              </w:rPr>
              <w:t>项目变动情况</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_Toc170398934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18</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35" w:history="1">
            <w:r w:rsidR="00DD5DBC" w:rsidRPr="00DD5DBC">
              <w:rPr>
                <w:rStyle w:val="a8"/>
                <w:rFonts w:ascii="Times New Roman" w:hAnsi="Times New Roman" w:cs="Times New Roman"/>
                <w:noProof/>
                <w:sz w:val="24"/>
                <w:szCs w:val="24"/>
              </w:rPr>
              <w:t>3.9.1</w:t>
            </w:r>
            <w:r w:rsidR="00DD5DBC" w:rsidRPr="00DD5DBC">
              <w:rPr>
                <w:rStyle w:val="a8"/>
                <w:rFonts w:ascii="Times New Roman" w:hAnsiTheme="minorEastAsia" w:cs="Times New Roman"/>
                <w:noProof/>
                <w:sz w:val="24"/>
                <w:szCs w:val="24"/>
              </w:rPr>
              <w:t>变动情况分析</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_Toc170398935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18</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36" w:history="1">
            <w:r w:rsidR="00DD5DBC" w:rsidRPr="00DD5DBC">
              <w:rPr>
                <w:rStyle w:val="a8"/>
                <w:rFonts w:ascii="Times New Roman" w:hAnsi="Times New Roman" w:cs="Times New Roman"/>
                <w:noProof/>
                <w:sz w:val="24"/>
                <w:szCs w:val="24"/>
              </w:rPr>
              <w:t>3.9.2</w:t>
            </w:r>
            <w:r w:rsidR="00DD5DBC" w:rsidRPr="00DD5DBC">
              <w:rPr>
                <w:rStyle w:val="a8"/>
                <w:rFonts w:ascii="Times New Roman" w:hAnsiTheme="minorEastAsia" w:cs="Times New Roman"/>
                <w:noProof/>
                <w:sz w:val="24"/>
                <w:szCs w:val="24"/>
              </w:rPr>
              <w:t>与《污染影响类建设项目重大变动清单（试行）》的通知（生态环境部，环办环评函（</w:t>
            </w:r>
            <w:r w:rsidR="00DD5DBC" w:rsidRPr="00DD5DBC">
              <w:rPr>
                <w:rStyle w:val="a8"/>
                <w:rFonts w:ascii="Times New Roman" w:hAnsi="Times New Roman" w:cs="Times New Roman"/>
                <w:noProof/>
                <w:sz w:val="24"/>
                <w:szCs w:val="24"/>
              </w:rPr>
              <w:t>2020</w:t>
            </w:r>
            <w:r w:rsidR="00DD5DBC" w:rsidRPr="00DD5DBC">
              <w:rPr>
                <w:rStyle w:val="a8"/>
                <w:rFonts w:ascii="Times New Roman" w:hAnsiTheme="minorEastAsia" w:cs="Times New Roman"/>
                <w:noProof/>
                <w:sz w:val="24"/>
                <w:szCs w:val="24"/>
              </w:rPr>
              <w:t>）</w:t>
            </w:r>
            <w:r w:rsidR="00DD5DBC" w:rsidRPr="00DD5DBC">
              <w:rPr>
                <w:rStyle w:val="a8"/>
                <w:rFonts w:ascii="Times New Roman" w:hAnsi="Times New Roman" w:cs="Times New Roman"/>
                <w:noProof/>
                <w:sz w:val="24"/>
                <w:szCs w:val="24"/>
              </w:rPr>
              <w:t>688</w:t>
            </w:r>
            <w:r w:rsidR="00DD5DBC" w:rsidRPr="00DD5DBC">
              <w:rPr>
                <w:rStyle w:val="a8"/>
                <w:rFonts w:ascii="Times New Roman" w:hAnsiTheme="minorEastAsia" w:cs="Times New Roman"/>
                <w:noProof/>
                <w:sz w:val="24"/>
                <w:szCs w:val="24"/>
              </w:rPr>
              <w:t>号，</w:t>
            </w:r>
            <w:r w:rsidR="00DD5DBC" w:rsidRPr="00DD5DBC">
              <w:rPr>
                <w:rStyle w:val="a8"/>
                <w:rFonts w:ascii="Times New Roman" w:hAnsi="Times New Roman" w:cs="Times New Roman"/>
                <w:noProof/>
                <w:sz w:val="24"/>
                <w:szCs w:val="24"/>
              </w:rPr>
              <w:t>2020.12.13</w:t>
            </w:r>
            <w:r w:rsidR="00DD5DBC" w:rsidRPr="00DD5DBC">
              <w:rPr>
                <w:rStyle w:val="a8"/>
                <w:rFonts w:ascii="Times New Roman" w:hAnsiTheme="minorEastAsia" w:cs="Times New Roman"/>
                <w:noProof/>
                <w:sz w:val="24"/>
                <w:szCs w:val="24"/>
              </w:rPr>
              <w:t>）对比分析</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_Toc170398936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18</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37" w:history="1">
            <w:r w:rsidR="00DD5DBC" w:rsidRPr="00DD5DBC">
              <w:rPr>
                <w:rStyle w:val="a8"/>
                <w:rFonts w:ascii="Times New Roman" w:hAnsi="Times New Roman" w:cs="Times New Roman"/>
                <w:noProof/>
                <w:sz w:val="24"/>
                <w:szCs w:val="24"/>
              </w:rPr>
              <w:t>4</w:t>
            </w:r>
            <w:r w:rsidR="00DD5DBC" w:rsidRPr="00DD5DBC">
              <w:rPr>
                <w:rStyle w:val="a8"/>
                <w:rFonts w:ascii="Times New Roman" w:hAnsiTheme="minorEastAsia" w:cs="Times New Roman"/>
                <w:noProof/>
                <w:sz w:val="24"/>
                <w:szCs w:val="24"/>
              </w:rPr>
              <w:t>环境保护设施</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_Toc170398937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38" w:history="1">
            <w:r w:rsidR="00DD5DBC" w:rsidRPr="00DD5DBC">
              <w:rPr>
                <w:rStyle w:val="a8"/>
                <w:rFonts w:ascii="Times New Roman" w:hAnsi="Times New Roman" w:cs="Times New Roman"/>
                <w:noProof/>
                <w:sz w:val="24"/>
                <w:szCs w:val="24"/>
              </w:rPr>
              <w:t>4.1</w:t>
            </w:r>
            <w:r w:rsidR="00DD5DBC" w:rsidRPr="00DD5DBC">
              <w:rPr>
                <w:rStyle w:val="a8"/>
                <w:rFonts w:ascii="Times New Roman" w:hAnsiTheme="minorEastAsia" w:cs="Times New Roman"/>
                <w:noProof/>
                <w:sz w:val="24"/>
                <w:szCs w:val="24"/>
              </w:rPr>
              <w:t>污染物治理</w:t>
            </w:r>
            <w:r w:rsidR="00DD5DBC" w:rsidRPr="00DD5DBC">
              <w:rPr>
                <w:rStyle w:val="a8"/>
                <w:rFonts w:ascii="Times New Roman" w:hAnsi="Times New Roman" w:cs="Times New Roman"/>
                <w:noProof/>
                <w:sz w:val="24"/>
                <w:szCs w:val="24"/>
              </w:rPr>
              <w:t>/</w:t>
            </w:r>
            <w:r w:rsidR="00DD5DBC" w:rsidRPr="00DD5DBC">
              <w:rPr>
                <w:rStyle w:val="a8"/>
                <w:rFonts w:ascii="Times New Roman" w:hAnsiTheme="minorEastAsia" w:cs="Times New Roman"/>
                <w:noProof/>
                <w:sz w:val="24"/>
                <w:szCs w:val="24"/>
              </w:rPr>
              <w:t>处置设施</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_Toc170398938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39" w:history="1">
            <w:r w:rsidR="00DD5DBC" w:rsidRPr="00DD5DBC">
              <w:rPr>
                <w:rStyle w:val="a8"/>
                <w:rFonts w:ascii="Times New Roman" w:hAnsi="Times New Roman" w:cs="Times New Roman"/>
                <w:noProof/>
                <w:sz w:val="24"/>
                <w:szCs w:val="24"/>
              </w:rPr>
              <w:t>4.1.1</w:t>
            </w:r>
            <w:r w:rsidR="00DD5DBC" w:rsidRPr="00DD5DBC">
              <w:rPr>
                <w:rStyle w:val="a8"/>
                <w:rFonts w:ascii="Times New Roman" w:hAnsiTheme="minorEastAsia" w:cs="Times New Roman"/>
                <w:noProof/>
                <w:sz w:val="24"/>
                <w:szCs w:val="24"/>
              </w:rPr>
              <w:t>废气</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_Toc170398939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40" w:history="1">
            <w:r w:rsidR="00DD5DBC" w:rsidRPr="00DD5DBC">
              <w:rPr>
                <w:rStyle w:val="a8"/>
                <w:rFonts w:ascii="Times New Roman" w:hAnsi="Times New Roman" w:cs="Times New Roman"/>
                <w:noProof/>
                <w:sz w:val="24"/>
                <w:szCs w:val="24"/>
              </w:rPr>
              <w:t>4.1.2</w:t>
            </w:r>
            <w:r w:rsidR="00DD5DBC" w:rsidRPr="00DD5DBC">
              <w:rPr>
                <w:rStyle w:val="a8"/>
                <w:rFonts w:ascii="Times New Roman" w:hAnsiTheme="minorEastAsia" w:cs="Times New Roman"/>
                <w:noProof/>
                <w:sz w:val="24"/>
                <w:szCs w:val="24"/>
              </w:rPr>
              <w:t>废水</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_Toc170398940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21</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41" w:history="1">
            <w:r w:rsidR="00DD5DBC" w:rsidRPr="00DD5DBC">
              <w:rPr>
                <w:rStyle w:val="a8"/>
                <w:rFonts w:ascii="Times New Roman" w:hAnsi="Times New Roman" w:cs="Times New Roman"/>
                <w:noProof/>
                <w:sz w:val="24"/>
                <w:szCs w:val="24"/>
              </w:rPr>
              <w:t>4.1.3</w:t>
            </w:r>
            <w:r w:rsidR="00DD5DBC" w:rsidRPr="00DD5DBC">
              <w:rPr>
                <w:rStyle w:val="a8"/>
                <w:rFonts w:ascii="Times New Roman" w:hAnsiTheme="minorEastAsia" w:cs="Times New Roman"/>
                <w:noProof/>
                <w:sz w:val="24"/>
                <w:szCs w:val="24"/>
              </w:rPr>
              <w:t>噪声</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_Toc170398941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22</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42" w:history="1">
            <w:r w:rsidR="00DD5DBC" w:rsidRPr="00DD5DBC">
              <w:rPr>
                <w:rStyle w:val="a8"/>
                <w:rFonts w:ascii="Times New Roman" w:hAnsi="Times New Roman" w:cs="Times New Roman"/>
                <w:noProof/>
                <w:sz w:val="24"/>
                <w:szCs w:val="24"/>
              </w:rPr>
              <w:t>4.1.4</w:t>
            </w:r>
            <w:r w:rsidR="00DD5DBC" w:rsidRPr="00DD5DBC">
              <w:rPr>
                <w:rStyle w:val="a8"/>
                <w:rFonts w:ascii="Times New Roman" w:hAnsiTheme="minorEastAsia" w:cs="Times New Roman"/>
                <w:noProof/>
                <w:sz w:val="24"/>
                <w:szCs w:val="24"/>
              </w:rPr>
              <w:t>固体废物</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_Toc170398942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22</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43" w:history="1">
            <w:r w:rsidR="00DD5DBC" w:rsidRPr="00DD5DBC">
              <w:rPr>
                <w:rStyle w:val="a8"/>
                <w:rFonts w:ascii="Times New Roman" w:hAnsi="Times New Roman" w:cs="Times New Roman"/>
                <w:noProof/>
                <w:sz w:val="24"/>
                <w:szCs w:val="24"/>
              </w:rPr>
              <w:t>4.2</w:t>
            </w:r>
            <w:r w:rsidR="00DD5DBC" w:rsidRPr="00DD5DBC">
              <w:rPr>
                <w:rStyle w:val="a8"/>
                <w:rFonts w:ascii="Times New Roman" w:hAnsiTheme="minorEastAsia" w:cs="Times New Roman"/>
                <w:noProof/>
                <w:sz w:val="24"/>
                <w:szCs w:val="24"/>
              </w:rPr>
              <w:t>其他环境保护设施</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_Toc170398943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24</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44" w:history="1">
            <w:r w:rsidR="00DD5DBC" w:rsidRPr="00DD5DBC">
              <w:rPr>
                <w:rStyle w:val="a8"/>
                <w:rFonts w:ascii="Times New Roman" w:hAnsi="Times New Roman" w:cs="Times New Roman"/>
                <w:noProof/>
                <w:sz w:val="24"/>
                <w:szCs w:val="24"/>
              </w:rPr>
              <w:t>4.3</w:t>
            </w:r>
            <w:r w:rsidR="00DD5DBC" w:rsidRPr="00DD5DBC">
              <w:rPr>
                <w:rStyle w:val="a8"/>
                <w:rFonts w:ascii="Times New Roman" w:hAnsiTheme="minorEastAsia" w:cs="Times New Roman"/>
                <w:noProof/>
                <w:sz w:val="24"/>
                <w:szCs w:val="24"/>
              </w:rPr>
              <w:t>环保设施投资及</w:t>
            </w:r>
            <w:r w:rsidR="00DD5DBC" w:rsidRPr="00DD5DBC">
              <w:rPr>
                <w:rStyle w:val="a8"/>
                <w:rFonts w:ascii="宋体" w:eastAsia="宋体" w:hAnsi="宋体" w:cs="Times New Roman"/>
                <w:noProof/>
                <w:sz w:val="24"/>
                <w:szCs w:val="24"/>
              </w:rPr>
              <w:t>“三同时”</w:t>
            </w:r>
            <w:r w:rsidR="00DD5DBC" w:rsidRPr="00DD5DBC">
              <w:rPr>
                <w:rStyle w:val="a8"/>
                <w:rFonts w:ascii="Times New Roman" w:hAnsiTheme="minorEastAsia" w:cs="Times New Roman"/>
                <w:noProof/>
                <w:sz w:val="24"/>
                <w:szCs w:val="24"/>
              </w:rPr>
              <w:t>落实情况</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_Toc170398944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25</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45" w:history="1">
            <w:r w:rsidR="00DD5DBC" w:rsidRPr="00DD5DBC">
              <w:rPr>
                <w:rStyle w:val="a8"/>
                <w:rFonts w:ascii="Times New Roman" w:hAnsi="Times New Roman" w:cs="Times New Roman"/>
                <w:noProof/>
                <w:sz w:val="24"/>
                <w:szCs w:val="24"/>
              </w:rPr>
              <w:t>5</w:t>
            </w:r>
            <w:r w:rsidR="00DD5DBC" w:rsidRPr="00DD5DBC">
              <w:rPr>
                <w:rStyle w:val="a8"/>
                <w:rFonts w:ascii="Times New Roman" w:hAnsiTheme="minorEastAsia" w:cs="Times New Roman"/>
                <w:noProof/>
                <w:sz w:val="24"/>
                <w:szCs w:val="24"/>
              </w:rPr>
              <w:t>环境影响报告书主要结论与建议及其审批部门审批决定</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_Toc170398945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46" w:history="1">
            <w:r w:rsidR="00DD5DBC" w:rsidRPr="00DD5DBC">
              <w:rPr>
                <w:rStyle w:val="a8"/>
                <w:rFonts w:ascii="Times New Roman" w:hAnsi="Times New Roman" w:cs="Times New Roman"/>
                <w:noProof/>
                <w:sz w:val="24"/>
                <w:szCs w:val="24"/>
              </w:rPr>
              <w:t>5.1</w:t>
            </w:r>
            <w:r w:rsidR="00DD5DBC" w:rsidRPr="00DD5DBC">
              <w:rPr>
                <w:rStyle w:val="a8"/>
                <w:rFonts w:ascii="Times New Roman" w:hAnsiTheme="minorEastAsia" w:cs="Times New Roman"/>
                <w:noProof/>
                <w:sz w:val="24"/>
                <w:szCs w:val="24"/>
              </w:rPr>
              <w:t>环境影响报告书主要结论与建议</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_Toc170398946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26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47" w:history="1">
            <w:r w:rsidR="00DD5DBC" w:rsidRPr="00DD5DBC">
              <w:rPr>
                <w:rStyle w:val="a8"/>
                <w:rFonts w:ascii="Times New Roman" w:hAnsi="Times New Roman" w:cs="Times New Roman"/>
                <w:noProof/>
                <w:sz w:val="24"/>
                <w:szCs w:val="24"/>
              </w:rPr>
              <w:t>5.2</w:t>
            </w:r>
            <w:r w:rsidR="00DD5DBC" w:rsidRPr="00DD5DBC">
              <w:rPr>
                <w:rStyle w:val="a8"/>
                <w:rFonts w:ascii="Times New Roman" w:hAnsiTheme="minorEastAsia" w:cs="Times New Roman"/>
                <w:noProof/>
                <w:sz w:val="24"/>
                <w:szCs w:val="24"/>
              </w:rPr>
              <w:t>审批部门审批决定</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_Toc170398947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48" w:history="1">
            <w:r w:rsidR="00DD5DBC" w:rsidRPr="00DD5DBC">
              <w:rPr>
                <w:rStyle w:val="a8"/>
                <w:rFonts w:ascii="Times New Roman" w:hAnsi="Times New Roman" w:cs="Times New Roman"/>
                <w:noProof/>
                <w:sz w:val="24"/>
                <w:szCs w:val="24"/>
              </w:rPr>
              <w:t>6</w:t>
            </w:r>
            <w:r w:rsidR="00DD5DBC" w:rsidRPr="00DD5DBC">
              <w:rPr>
                <w:rStyle w:val="a8"/>
                <w:rFonts w:ascii="Times New Roman" w:hAnsiTheme="minorEastAsia" w:cs="Times New Roman"/>
                <w:noProof/>
                <w:sz w:val="24"/>
                <w:szCs w:val="24"/>
              </w:rPr>
              <w:t>验收执行标准</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_Toc170398948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33</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49" w:history="1">
            <w:r w:rsidR="00DD5DBC" w:rsidRPr="00DD5DBC">
              <w:rPr>
                <w:rStyle w:val="a8"/>
                <w:rFonts w:ascii="Times New Roman" w:hAnsi="Times New Roman" w:cs="Times New Roman"/>
                <w:noProof/>
                <w:sz w:val="24"/>
                <w:szCs w:val="24"/>
              </w:rPr>
              <w:t>7</w:t>
            </w:r>
            <w:r w:rsidR="00DD5DBC" w:rsidRPr="00DD5DBC">
              <w:rPr>
                <w:rStyle w:val="a8"/>
                <w:rFonts w:ascii="Times New Roman" w:hAnsiTheme="minorEastAsia" w:cs="Times New Roman"/>
                <w:noProof/>
                <w:sz w:val="24"/>
                <w:szCs w:val="24"/>
              </w:rPr>
              <w:t>验收监测内容</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_Toc170398949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35</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0" w:history="1">
            <w:r w:rsidR="00DD5DBC" w:rsidRPr="00DD5DBC">
              <w:rPr>
                <w:rStyle w:val="a8"/>
                <w:rFonts w:ascii="Times New Roman" w:hAnsi="Times New Roman" w:cs="Times New Roman"/>
                <w:noProof/>
                <w:sz w:val="24"/>
                <w:szCs w:val="24"/>
              </w:rPr>
              <w:t>7.1</w:t>
            </w:r>
            <w:r w:rsidR="00DD5DBC" w:rsidRPr="00DD5DBC">
              <w:rPr>
                <w:rStyle w:val="a8"/>
                <w:rFonts w:ascii="Times New Roman" w:hAnsiTheme="minorEastAsia" w:cs="Times New Roman"/>
                <w:noProof/>
                <w:sz w:val="24"/>
                <w:szCs w:val="24"/>
              </w:rPr>
              <w:t>废气</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_Toc170398950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35</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1" w:history="1">
            <w:r w:rsidR="00DD5DBC" w:rsidRPr="00DD5DBC">
              <w:rPr>
                <w:rStyle w:val="a8"/>
                <w:rFonts w:ascii="Times New Roman" w:hAnsi="Times New Roman" w:cs="Times New Roman"/>
                <w:noProof/>
                <w:sz w:val="24"/>
                <w:szCs w:val="24"/>
              </w:rPr>
              <w:t>7.2</w:t>
            </w:r>
            <w:r w:rsidR="00DD5DBC" w:rsidRPr="00DD5DBC">
              <w:rPr>
                <w:rStyle w:val="a8"/>
                <w:rFonts w:ascii="Times New Roman" w:hAnsiTheme="minorEastAsia" w:cs="Times New Roman"/>
                <w:noProof/>
                <w:sz w:val="24"/>
                <w:szCs w:val="24"/>
              </w:rPr>
              <w:t>废水</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_Toc170398951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35</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2" w:history="1">
            <w:r w:rsidR="00DD5DBC" w:rsidRPr="00DD5DBC">
              <w:rPr>
                <w:rStyle w:val="a8"/>
                <w:rFonts w:ascii="Times New Roman" w:hAnsi="Times New Roman" w:cs="Times New Roman"/>
                <w:noProof/>
                <w:sz w:val="24"/>
                <w:szCs w:val="24"/>
              </w:rPr>
              <w:t>7.3</w:t>
            </w:r>
            <w:r w:rsidR="00DD5DBC" w:rsidRPr="00DD5DBC">
              <w:rPr>
                <w:rStyle w:val="a8"/>
                <w:rFonts w:ascii="Times New Roman" w:hAnsiTheme="minorEastAsia" w:cs="Times New Roman"/>
                <w:noProof/>
                <w:sz w:val="24"/>
                <w:szCs w:val="24"/>
              </w:rPr>
              <w:t>噪声</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_Toc170398952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3" w:history="1">
            <w:r w:rsidR="00DD5DBC" w:rsidRPr="00DD5DBC">
              <w:rPr>
                <w:rStyle w:val="a8"/>
                <w:rFonts w:ascii="Times New Roman" w:hAnsi="Times New Roman" w:cs="Times New Roman"/>
                <w:noProof/>
                <w:sz w:val="24"/>
                <w:szCs w:val="24"/>
              </w:rPr>
              <w:t>7.4</w:t>
            </w:r>
            <w:r w:rsidR="00DD5DBC" w:rsidRPr="00DD5DBC">
              <w:rPr>
                <w:rStyle w:val="a8"/>
                <w:rFonts w:ascii="Times New Roman" w:hAnsiTheme="minorEastAsia" w:cs="Times New Roman"/>
                <w:noProof/>
                <w:sz w:val="24"/>
                <w:szCs w:val="24"/>
              </w:rPr>
              <w:t>地下水</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_Toc170398953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4" w:history="1">
            <w:r w:rsidR="00DD5DBC" w:rsidRPr="00DD5DBC">
              <w:rPr>
                <w:rStyle w:val="a8"/>
                <w:rFonts w:ascii="Times New Roman" w:hAnsi="Times New Roman" w:cs="Times New Roman"/>
                <w:noProof/>
                <w:sz w:val="24"/>
                <w:szCs w:val="24"/>
              </w:rPr>
              <w:t>7.5</w:t>
            </w:r>
            <w:r w:rsidR="00DD5DBC" w:rsidRPr="00DD5DBC">
              <w:rPr>
                <w:rStyle w:val="a8"/>
                <w:rFonts w:ascii="Times New Roman" w:hAnsiTheme="minorEastAsia" w:cs="Times New Roman"/>
                <w:noProof/>
                <w:sz w:val="24"/>
                <w:szCs w:val="24"/>
              </w:rPr>
              <w:t>土壤</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_Toc170398954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55" w:history="1">
            <w:r w:rsidR="00DD5DBC" w:rsidRPr="00DD5DBC">
              <w:rPr>
                <w:rStyle w:val="a8"/>
                <w:rFonts w:ascii="Times New Roman" w:hAnsi="Times New Roman" w:cs="Times New Roman"/>
                <w:noProof/>
                <w:sz w:val="24"/>
                <w:szCs w:val="24"/>
              </w:rPr>
              <w:t>8</w:t>
            </w:r>
            <w:r w:rsidR="00DD5DBC" w:rsidRPr="00DD5DBC">
              <w:rPr>
                <w:rStyle w:val="a8"/>
                <w:rFonts w:ascii="Times New Roman" w:hAnsiTheme="minorEastAsia" w:cs="Times New Roman"/>
                <w:noProof/>
                <w:sz w:val="24"/>
                <w:szCs w:val="24"/>
              </w:rPr>
              <w:t>监测分析方法及质量保证措施</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_Toc170398955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38</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6" w:history="1">
            <w:r w:rsidR="00DD5DBC" w:rsidRPr="00DD5DBC">
              <w:rPr>
                <w:rStyle w:val="a8"/>
                <w:rFonts w:ascii="Times New Roman" w:hAnsi="Times New Roman" w:cs="Times New Roman"/>
                <w:noProof/>
                <w:sz w:val="24"/>
                <w:szCs w:val="24"/>
              </w:rPr>
              <w:t>8.1</w:t>
            </w:r>
            <w:r w:rsidR="00DD5DBC" w:rsidRPr="00DD5DBC">
              <w:rPr>
                <w:rStyle w:val="a8"/>
                <w:rFonts w:ascii="Times New Roman" w:hAnsiTheme="minorEastAsia" w:cs="Times New Roman"/>
                <w:noProof/>
                <w:sz w:val="24"/>
                <w:szCs w:val="24"/>
              </w:rPr>
              <w:t>监测分析方法及监测仪器</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_Toc170398956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38</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7" w:history="1">
            <w:r w:rsidR="00DD5DBC" w:rsidRPr="00DD5DBC">
              <w:rPr>
                <w:rStyle w:val="a8"/>
                <w:rFonts w:ascii="Times New Roman" w:hAnsi="Times New Roman" w:cs="Times New Roman"/>
                <w:noProof/>
                <w:sz w:val="24"/>
                <w:szCs w:val="24"/>
              </w:rPr>
              <w:t>8.2</w:t>
            </w:r>
            <w:r w:rsidR="00DD5DBC" w:rsidRPr="00DD5DBC">
              <w:rPr>
                <w:rStyle w:val="a8"/>
                <w:rFonts w:ascii="Times New Roman" w:hAnsiTheme="minorEastAsia" w:cs="Times New Roman"/>
                <w:noProof/>
                <w:sz w:val="24"/>
                <w:szCs w:val="24"/>
              </w:rPr>
              <w:t>质量控制措施</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_Toc170398957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39</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58" w:history="1">
            <w:r w:rsidR="00DD5DBC" w:rsidRPr="00DD5DBC">
              <w:rPr>
                <w:rStyle w:val="a8"/>
                <w:rFonts w:ascii="Times New Roman" w:hAnsi="Times New Roman" w:cs="Times New Roman"/>
                <w:noProof/>
                <w:sz w:val="24"/>
                <w:szCs w:val="24"/>
              </w:rPr>
              <w:t>9</w:t>
            </w:r>
            <w:r w:rsidR="00DD5DBC" w:rsidRPr="00DD5DBC">
              <w:rPr>
                <w:rStyle w:val="a8"/>
                <w:rFonts w:ascii="Times New Roman" w:hAnsiTheme="minorEastAsia" w:cs="Times New Roman"/>
                <w:noProof/>
                <w:sz w:val="24"/>
                <w:szCs w:val="24"/>
              </w:rPr>
              <w:t>验收监测结果</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_Toc170398958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40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59" w:history="1">
            <w:r w:rsidR="00DD5DBC" w:rsidRPr="00DD5DBC">
              <w:rPr>
                <w:rStyle w:val="a8"/>
                <w:rFonts w:ascii="Times New Roman" w:hAnsi="Times New Roman" w:cs="Times New Roman"/>
                <w:noProof/>
                <w:sz w:val="24"/>
                <w:szCs w:val="24"/>
              </w:rPr>
              <w:t>9.1</w:t>
            </w:r>
            <w:r w:rsidR="00DD5DBC" w:rsidRPr="00DD5DBC">
              <w:rPr>
                <w:rStyle w:val="a8"/>
                <w:rFonts w:ascii="Times New Roman" w:hAnsiTheme="minorEastAsia" w:cs="Times New Roman"/>
                <w:noProof/>
                <w:sz w:val="24"/>
                <w:szCs w:val="24"/>
              </w:rPr>
              <w:t>生产工况</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_Toc170398959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40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60" w:history="1">
            <w:r w:rsidR="00DD5DBC" w:rsidRPr="00DD5DBC">
              <w:rPr>
                <w:rStyle w:val="a8"/>
                <w:rFonts w:ascii="Times New Roman" w:hAnsi="Times New Roman" w:cs="Times New Roman"/>
                <w:noProof/>
                <w:sz w:val="24"/>
                <w:szCs w:val="24"/>
              </w:rPr>
              <w:t>9.2</w:t>
            </w:r>
            <w:r w:rsidR="00DD5DBC" w:rsidRPr="00DD5DBC">
              <w:rPr>
                <w:rStyle w:val="a8"/>
                <w:rFonts w:ascii="Times New Roman" w:hAnsiTheme="minorEastAsia" w:cs="Times New Roman"/>
                <w:noProof/>
                <w:sz w:val="24"/>
                <w:szCs w:val="24"/>
              </w:rPr>
              <w:t>环保设施调试运行效果</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_Toc170398960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40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61" w:history="1">
            <w:r w:rsidR="00DD5DBC" w:rsidRPr="00DD5DBC">
              <w:rPr>
                <w:rStyle w:val="a8"/>
                <w:rFonts w:ascii="Times New Roman" w:hAnsi="Times New Roman" w:cs="Times New Roman"/>
                <w:noProof/>
                <w:sz w:val="24"/>
                <w:szCs w:val="24"/>
              </w:rPr>
              <w:t>9.2.1</w:t>
            </w:r>
            <w:r w:rsidR="00DD5DBC" w:rsidRPr="00DD5DBC">
              <w:rPr>
                <w:rStyle w:val="a8"/>
                <w:rFonts w:ascii="Times New Roman" w:hAnsiTheme="minorEastAsia" w:cs="Times New Roman"/>
                <w:noProof/>
                <w:sz w:val="24"/>
                <w:szCs w:val="24"/>
              </w:rPr>
              <w:t>环保设施处理效率监测结果</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_Toc170398961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40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62" w:history="1">
            <w:r w:rsidR="00DD5DBC" w:rsidRPr="00DD5DBC">
              <w:rPr>
                <w:rStyle w:val="a8"/>
                <w:rFonts w:ascii="Times New Roman" w:hAnsi="Times New Roman" w:cs="Times New Roman"/>
                <w:noProof/>
                <w:sz w:val="24"/>
                <w:szCs w:val="24"/>
              </w:rPr>
              <w:t>9.2.2</w:t>
            </w:r>
            <w:r w:rsidR="00DD5DBC" w:rsidRPr="00DD5DBC">
              <w:rPr>
                <w:rStyle w:val="a8"/>
                <w:rFonts w:ascii="Times New Roman" w:hAnsiTheme="minorEastAsia" w:cs="Times New Roman"/>
                <w:noProof/>
                <w:sz w:val="24"/>
                <w:szCs w:val="24"/>
              </w:rPr>
              <w:t>污染物排放监测结果</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_Toc170398962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46</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63" w:history="1">
            <w:r w:rsidR="00DD5DBC" w:rsidRPr="00DD5DBC">
              <w:rPr>
                <w:rStyle w:val="a8"/>
                <w:rFonts w:ascii="Times New Roman" w:hAnsi="Times New Roman" w:cs="Times New Roman"/>
                <w:noProof/>
                <w:sz w:val="24"/>
                <w:szCs w:val="24"/>
              </w:rPr>
              <w:t>9.3</w:t>
            </w:r>
            <w:r w:rsidR="00DD5DBC" w:rsidRPr="00DD5DBC">
              <w:rPr>
                <w:rStyle w:val="a8"/>
                <w:rFonts w:ascii="Times New Roman" w:hAnsiTheme="minorEastAsia" w:cs="Times New Roman"/>
                <w:noProof/>
                <w:sz w:val="24"/>
                <w:szCs w:val="24"/>
              </w:rPr>
              <w:t>工程建设对环境的影响</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_Toc170398963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49</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64" w:history="1">
            <w:r w:rsidR="00DD5DBC" w:rsidRPr="00DD5DBC">
              <w:rPr>
                <w:rStyle w:val="a8"/>
                <w:rFonts w:ascii="Times New Roman" w:hAnsi="Times New Roman" w:cs="Times New Roman"/>
                <w:noProof/>
                <w:sz w:val="24"/>
                <w:szCs w:val="24"/>
              </w:rPr>
              <w:t>10</w:t>
            </w:r>
            <w:r w:rsidR="00DD5DBC" w:rsidRPr="00DD5DBC">
              <w:rPr>
                <w:rStyle w:val="a8"/>
                <w:rFonts w:ascii="Times New Roman" w:hAnsiTheme="minorEastAsia" w:cs="Times New Roman"/>
                <w:noProof/>
                <w:sz w:val="24"/>
                <w:szCs w:val="24"/>
              </w:rPr>
              <w:t>验收监测结论</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_Toc170398964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65" w:history="1">
            <w:r w:rsidR="00DD5DBC" w:rsidRPr="00DD5DBC">
              <w:rPr>
                <w:rStyle w:val="a8"/>
                <w:rFonts w:ascii="Times New Roman" w:hAnsi="Times New Roman" w:cs="Times New Roman"/>
                <w:noProof/>
                <w:sz w:val="24"/>
                <w:szCs w:val="24"/>
              </w:rPr>
              <w:t>10.1</w:t>
            </w:r>
            <w:r w:rsidR="00DD5DBC" w:rsidRPr="00DD5DBC">
              <w:rPr>
                <w:rStyle w:val="a8"/>
                <w:rFonts w:ascii="Times New Roman" w:hAnsiTheme="minorEastAsia" w:cs="Times New Roman"/>
                <w:noProof/>
                <w:sz w:val="24"/>
                <w:szCs w:val="24"/>
              </w:rPr>
              <w:t>环保设施调试运行效果</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_Toc170398965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66" w:history="1">
            <w:r w:rsidR="00DD5DBC" w:rsidRPr="00DD5DBC">
              <w:rPr>
                <w:rStyle w:val="a8"/>
                <w:rFonts w:ascii="Times New Roman" w:hAnsi="Times New Roman" w:cs="Times New Roman"/>
                <w:noProof/>
                <w:sz w:val="24"/>
                <w:szCs w:val="24"/>
              </w:rPr>
              <w:t>10.1.1</w:t>
            </w:r>
            <w:r w:rsidR="00DD5DBC" w:rsidRPr="00DD5DBC">
              <w:rPr>
                <w:rStyle w:val="a8"/>
                <w:rFonts w:ascii="Times New Roman" w:hAnsiTheme="minorEastAsia" w:cs="Times New Roman"/>
                <w:noProof/>
                <w:sz w:val="24"/>
                <w:szCs w:val="24"/>
              </w:rPr>
              <w:t>环保设施处理效率监测结果</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_Toc170398966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30"/>
            <w:tabs>
              <w:tab w:val="right" w:leader="dot" w:pos="8296"/>
            </w:tabs>
            <w:spacing w:line="520" w:lineRule="exact"/>
            <w:rPr>
              <w:rFonts w:ascii="Times New Roman" w:hAnsi="Times New Roman" w:cs="Times New Roman"/>
              <w:noProof/>
              <w:sz w:val="24"/>
              <w:szCs w:val="24"/>
            </w:rPr>
          </w:pPr>
          <w:hyperlink w:anchor="_Toc170398967" w:history="1">
            <w:r w:rsidR="00DD5DBC" w:rsidRPr="00DD5DBC">
              <w:rPr>
                <w:rStyle w:val="a8"/>
                <w:rFonts w:ascii="Times New Roman" w:hAnsi="Times New Roman" w:cs="Times New Roman"/>
                <w:noProof/>
                <w:sz w:val="24"/>
                <w:szCs w:val="24"/>
              </w:rPr>
              <w:t>10.1.2</w:t>
            </w:r>
            <w:r w:rsidR="00DD5DBC" w:rsidRPr="00DD5DBC">
              <w:rPr>
                <w:rStyle w:val="a8"/>
                <w:rFonts w:ascii="Times New Roman" w:hAnsiTheme="minorEastAsia" w:cs="Times New Roman"/>
                <w:noProof/>
                <w:sz w:val="24"/>
                <w:szCs w:val="24"/>
              </w:rPr>
              <w:t>污染物排放监测结果</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_Toc170398967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50</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68" w:history="1">
            <w:r w:rsidR="00DD5DBC" w:rsidRPr="00DD5DBC">
              <w:rPr>
                <w:rStyle w:val="a8"/>
                <w:rFonts w:ascii="Times New Roman" w:hAnsi="Times New Roman" w:cs="Times New Roman"/>
                <w:noProof/>
                <w:sz w:val="24"/>
                <w:szCs w:val="24"/>
              </w:rPr>
              <w:t>10.2</w:t>
            </w:r>
            <w:r w:rsidR="00DD5DBC" w:rsidRPr="00DD5DBC">
              <w:rPr>
                <w:rStyle w:val="a8"/>
                <w:rFonts w:ascii="Times New Roman" w:hAnsiTheme="minorEastAsia" w:cs="Times New Roman"/>
                <w:noProof/>
                <w:sz w:val="24"/>
                <w:szCs w:val="24"/>
              </w:rPr>
              <w:t>工程建设对环境的影响</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_Toc170398968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52</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69" w:history="1">
            <w:r w:rsidR="00DD5DBC" w:rsidRPr="00DD5DBC">
              <w:rPr>
                <w:rStyle w:val="a8"/>
                <w:rFonts w:ascii="Times New Roman" w:hAnsi="Times New Roman" w:cs="Times New Roman"/>
                <w:noProof/>
                <w:sz w:val="24"/>
                <w:szCs w:val="24"/>
              </w:rPr>
              <w:t>10.3</w:t>
            </w:r>
            <w:r w:rsidR="00DD5DBC" w:rsidRPr="00DD5DBC">
              <w:rPr>
                <w:rStyle w:val="a8"/>
                <w:rFonts w:ascii="Times New Roman" w:hAnsiTheme="minorEastAsia" w:cs="Times New Roman"/>
                <w:noProof/>
                <w:sz w:val="24"/>
                <w:szCs w:val="24"/>
              </w:rPr>
              <w:t>环境管理检查结论</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_Toc170398969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53</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20"/>
            <w:tabs>
              <w:tab w:val="right" w:leader="dot" w:pos="8296"/>
            </w:tabs>
            <w:spacing w:line="520" w:lineRule="exact"/>
            <w:rPr>
              <w:rFonts w:ascii="Times New Roman" w:hAnsi="Times New Roman" w:cs="Times New Roman"/>
              <w:noProof/>
              <w:sz w:val="24"/>
              <w:szCs w:val="24"/>
            </w:rPr>
          </w:pPr>
          <w:hyperlink w:anchor="_Toc170398970" w:history="1">
            <w:r w:rsidR="00DD5DBC" w:rsidRPr="00DD5DBC">
              <w:rPr>
                <w:rStyle w:val="a8"/>
                <w:rFonts w:ascii="Times New Roman" w:hAnsi="Times New Roman" w:cs="Times New Roman"/>
                <w:noProof/>
                <w:sz w:val="24"/>
                <w:szCs w:val="24"/>
              </w:rPr>
              <w:t>10.4</w:t>
            </w:r>
            <w:r w:rsidR="00DD5DBC" w:rsidRPr="00DD5DBC">
              <w:rPr>
                <w:rStyle w:val="a8"/>
                <w:rFonts w:ascii="Times New Roman" w:hAnsiTheme="minorEastAsia" w:cs="Times New Roman"/>
                <w:noProof/>
                <w:sz w:val="24"/>
                <w:szCs w:val="24"/>
              </w:rPr>
              <w:t>总结论</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_Toc170398970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53</w:t>
            </w:r>
            <w:r w:rsidRPr="00DD5DBC">
              <w:rPr>
                <w:rFonts w:ascii="Times New Roman" w:hAnsi="Times New Roman" w:cs="Times New Roman"/>
                <w:noProof/>
                <w:webHidden/>
                <w:sz w:val="24"/>
                <w:szCs w:val="24"/>
              </w:rPr>
              <w:fldChar w:fldCharType="end"/>
            </w:r>
          </w:hyperlink>
        </w:p>
        <w:p w:rsidR="00DD5DBC" w:rsidRPr="00DD5DBC" w:rsidRDefault="00C84895" w:rsidP="00DD5DBC">
          <w:pPr>
            <w:pStyle w:val="10"/>
            <w:spacing w:line="520" w:lineRule="exact"/>
            <w:rPr>
              <w:rFonts w:ascii="Times New Roman" w:hAnsi="Times New Roman" w:cs="Times New Roman"/>
              <w:noProof/>
              <w:sz w:val="24"/>
              <w:szCs w:val="24"/>
            </w:rPr>
          </w:pPr>
          <w:hyperlink w:anchor="_Toc170398971" w:history="1">
            <w:r w:rsidR="00DD5DBC" w:rsidRPr="00DD5DBC">
              <w:rPr>
                <w:rStyle w:val="a8"/>
                <w:rFonts w:ascii="Times New Roman" w:hAnsi="Times New Roman" w:cs="Times New Roman"/>
                <w:noProof/>
                <w:sz w:val="24"/>
                <w:szCs w:val="24"/>
              </w:rPr>
              <w:t>11</w:t>
            </w:r>
            <w:r w:rsidR="00DD5DBC" w:rsidRPr="00DD5DBC">
              <w:rPr>
                <w:rStyle w:val="a8"/>
                <w:rFonts w:ascii="Times New Roman" w:hAnsiTheme="minorEastAsia" w:cs="Times New Roman"/>
                <w:noProof/>
                <w:sz w:val="24"/>
                <w:szCs w:val="24"/>
              </w:rPr>
              <w:t>建设项目竣工环境保护</w:t>
            </w:r>
            <w:r w:rsidR="00DD5DBC" w:rsidRPr="00DD5DBC">
              <w:rPr>
                <w:rStyle w:val="a8"/>
                <w:rFonts w:asciiTheme="minorEastAsia" w:hAnsiTheme="minorEastAsia" w:cs="Times New Roman"/>
                <w:noProof/>
                <w:sz w:val="24"/>
                <w:szCs w:val="24"/>
              </w:rPr>
              <w:t>“三同时”</w:t>
            </w:r>
            <w:r w:rsidR="00DD5DBC" w:rsidRPr="00DD5DBC">
              <w:rPr>
                <w:rStyle w:val="a8"/>
                <w:rFonts w:ascii="Times New Roman" w:hAnsiTheme="minorEastAsia" w:cs="Times New Roman"/>
                <w:noProof/>
                <w:sz w:val="24"/>
                <w:szCs w:val="24"/>
              </w:rPr>
              <w:t>验收登记表</w:t>
            </w:r>
            <w:r w:rsidR="00DD5DBC" w:rsidRPr="00DD5DBC">
              <w:rPr>
                <w:rFonts w:ascii="Times New Roman" w:hAnsi="Times New Roman" w:cs="Times New Roman"/>
                <w:noProof/>
                <w:webHidden/>
                <w:sz w:val="24"/>
                <w:szCs w:val="24"/>
              </w:rPr>
              <w:tab/>
            </w:r>
            <w:r w:rsidRPr="00DD5DBC">
              <w:rPr>
                <w:rFonts w:ascii="Times New Roman" w:hAnsi="Times New Roman" w:cs="Times New Roman"/>
                <w:noProof/>
                <w:webHidden/>
                <w:sz w:val="24"/>
                <w:szCs w:val="24"/>
              </w:rPr>
              <w:fldChar w:fldCharType="begin"/>
            </w:r>
            <w:r w:rsidR="00DD5DBC" w:rsidRPr="00DD5DBC">
              <w:rPr>
                <w:rFonts w:ascii="Times New Roman" w:hAnsi="Times New Roman" w:cs="Times New Roman"/>
                <w:noProof/>
                <w:webHidden/>
                <w:sz w:val="24"/>
                <w:szCs w:val="24"/>
              </w:rPr>
              <w:instrText xml:space="preserve"> PAGEREF _Toc170398971 \h </w:instrText>
            </w:r>
            <w:r w:rsidRPr="00DD5DBC">
              <w:rPr>
                <w:rFonts w:ascii="Times New Roman" w:hAnsi="Times New Roman" w:cs="Times New Roman"/>
                <w:noProof/>
                <w:webHidden/>
                <w:sz w:val="24"/>
                <w:szCs w:val="24"/>
              </w:rPr>
            </w:r>
            <w:r w:rsidRPr="00DD5DBC">
              <w:rPr>
                <w:rFonts w:ascii="Times New Roman" w:hAnsi="Times New Roman" w:cs="Times New Roman"/>
                <w:noProof/>
                <w:webHidden/>
                <w:sz w:val="24"/>
                <w:szCs w:val="24"/>
              </w:rPr>
              <w:fldChar w:fldCharType="separate"/>
            </w:r>
            <w:r w:rsidR="00DD5DBC" w:rsidRPr="00DD5DBC">
              <w:rPr>
                <w:rFonts w:ascii="Times New Roman" w:hAnsi="Times New Roman" w:cs="Times New Roman"/>
                <w:noProof/>
                <w:webHidden/>
                <w:sz w:val="24"/>
                <w:szCs w:val="24"/>
              </w:rPr>
              <w:t>53</w:t>
            </w:r>
            <w:r w:rsidRPr="00DD5DBC">
              <w:rPr>
                <w:rFonts w:ascii="Times New Roman" w:hAnsi="Times New Roman" w:cs="Times New Roman"/>
                <w:noProof/>
                <w:webHidden/>
                <w:sz w:val="24"/>
                <w:szCs w:val="24"/>
              </w:rPr>
              <w:fldChar w:fldCharType="end"/>
            </w:r>
          </w:hyperlink>
        </w:p>
        <w:p w:rsidR="00946673" w:rsidRDefault="00C84895" w:rsidP="00946673">
          <w:pPr>
            <w:spacing w:line="400" w:lineRule="exact"/>
          </w:pPr>
          <w:r w:rsidRPr="00946673">
            <w:rPr>
              <w:rFonts w:ascii="Times New Roman" w:hAnsi="Times New Roman" w:cs="Times New Roman"/>
              <w:sz w:val="24"/>
              <w:szCs w:val="24"/>
            </w:rPr>
            <w:fldChar w:fldCharType="end"/>
          </w:r>
        </w:p>
      </w:sdtContent>
    </w:sdt>
    <w:p w:rsidR="007508EC" w:rsidRDefault="007508EC" w:rsidP="007508EC">
      <w:pPr>
        <w:widowControl/>
        <w:jc w:val="left"/>
        <w:rPr>
          <w:rFonts w:ascii="Times New Roman" w:hAnsi="Times New Roman" w:cs="Times New Roman"/>
          <w:b/>
          <w:sz w:val="32"/>
          <w:szCs w:val="32"/>
        </w:rPr>
        <w:sectPr w:rsidR="007508EC" w:rsidSect="004E2FC9">
          <w:pgSz w:w="11906" w:h="16838"/>
          <w:pgMar w:top="1440" w:right="1800" w:bottom="1440" w:left="1800" w:header="851" w:footer="992" w:gutter="0"/>
          <w:cols w:space="425"/>
          <w:docGrid w:type="lines" w:linePitch="312"/>
        </w:sectPr>
      </w:pPr>
    </w:p>
    <w:p w:rsidR="00655D62" w:rsidRPr="00D97AD4" w:rsidRDefault="00655D62" w:rsidP="00D97AD4">
      <w:pPr>
        <w:pStyle w:val="1"/>
        <w:rPr>
          <w:szCs w:val="28"/>
        </w:rPr>
      </w:pPr>
      <w:bookmarkStart w:id="0" w:name="_Toc170398923"/>
      <w:r w:rsidRPr="00D97AD4">
        <w:rPr>
          <w:szCs w:val="32"/>
        </w:rPr>
        <w:lastRenderedPageBreak/>
        <w:t>1</w:t>
      </w:r>
      <w:r w:rsidRPr="00D97AD4">
        <w:rPr>
          <w:szCs w:val="32"/>
        </w:rPr>
        <w:t>项目概况</w:t>
      </w:r>
      <w:bookmarkEnd w:id="0"/>
    </w:p>
    <w:p w:rsidR="00655D62" w:rsidRDefault="00C45773" w:rsidP="00C45773">
      <w:pPr>
        <w:spacing w:line="520" w:lineRule="exact"/>
        <w:ind w:firstLineChars="200" w:firstLine="480"/>
        <w:jc w:val="left"/>
        <w:rPr>
          <w:rFonts w:ascii="Times New Roman" w:hAnsi="Times New Roman" w:cs="Times New Roman"/>
          <w:sz w:val="24"/>
          <w:szCs w:val="24"/>
        </w:rPr>
      </w:pPr>
      <w:r w:rsidRPr="00C45773">
        <w:rPr>
          <w:rFonts w:ascii="Times New Roman" w:hAnsi="Times New Roman" w:cs="Times New Roman" w:hint="eastAsia"/>
          <w:sz w:val="24"/>
          <w:szCs w:val="24"/>
        </w:rPr>
        <w:t>新乡天力锂能股份有限公司</w:t>
      </w:r>
      <w:r w:rsidR="005E61F1">
        <w:rPr>
          <w:rFonts w:ascii="Times New Roman" w:hAnsi="Times New Roman" w:cs="Times New Roman" w:hint="eastAsia"/>
          <w:sz w:val="24"/>
          <w:szCs w:val="24"/>
        </w:rPr>
        <w:t>位于</w:t>
      </w:r>
      <w:r w:rsidR="004F30A6" w:rsidRPr="004F30A6">
        <w:rPr>
          <w:rFonts w:ascii="Times New Roman" w:hAnsi="Times New Roman" w:cs="Times New Roman" w:hint="eastAsia"/>
          <w:sz w:val="24"/>
          <w:szCs w:val="24"/>
        </w:rPr>
        <w:t>新乡市牧野区新七街</w:t>
      </w:r>
      <w:r w:rsidR="004F30A6" w:rsidRPr="004F30A6">
        <w:rPr>
          <w:rFonts w:ascii="Times New Roman" w:hAnsi="Times New Roman" w:cs="Times New Roman" w:hint="eastAsia"/>
          <w:sz w:val="24"/>
          <w:szCs w:val="24"/>
        </w:rPr>
        <w:t>1618</w:t>
      </w:r>
      <w:r w:rsidR="004F30A6" w:rsidRPr="004F30A6">
        <w:rPr>
          <w:rFonts w:ascii="Times New Roman" w:hAnsi="Times New Roman" w:cs="Times New Roman" w:hint="eastAsia"/>
          <w:sz w:val="24"/>
          <w:szCs w:val="24"/>
        </w:rPr>
        <w:t>号</w:t>
      </w:r>
      <w:r>
        <w:rPr>
          <w:rFonts w:ascii="Times New Roman" w:hAnsi="Times New Roman" w:cs="Times New Roman" w:hint="eastAsia"/>
          <w:sz w:val="24"/>
          <w:szCs w:val="24"/>
        </w:rPr>
        <w:t>。</w:t>
      </w:r>
      <w:r w:rsidR="002A6C13">
        <w:rPr>
          <w:rFonts w:ascii="Times New Roman" w:hAnsi="Times New Roman" w:cs="Times New Roman" w:hint="eastAsia"/>
          <w:sz w:val="24"/>
          <w:szCs w:val="24"/>
        </w:rPr>
        <w:t>企业在现有厂区三车间投资</w:t>
      </w:r>
      <w:r w:rsidR="002A6C13">
        <w:rPr>
          <w:rFonts w:ascii="Times New Roman" w:hAnsi="Times New Roman" w:cs="Times New Roman" w:hint="eastAsia"/>
          <w:sz w:val="24"/>
          <w:szCs w:val="24"/>
        </w:rPr>
        <w:t>3000</w:t>
      </w:r>
      <w:r w:rsidR="002A6C13">
        <w:rPr>
          <w:rFonts w:ascii="Times New Roman" w:hAnsi="Times New Roman" w:cs="Times New Roman" w:hint="eastAsia"/>
          <w:sz w:val="24"/>
          <w:szCs w:val="24"/>
        </w:rPr>
        <w:t>万元建设</w:t>
      </w:r>
      <w:r w:rsidR="002A6C13" w:rsidRPr="002A6C13">
        <w:rPr>
          <w:rFonts w:ascii="Times New Roman" w:hAnsi="Times New Roman" w:cs="Times New Roman" w:hint="eastAsia"/>
          <w:sz w:val="24"/>
          <w:szCs w:val="24"/>
        </w:rPr>
        <w:t>年产</w:t>
      </w:r>
      <w:r w:rsidR="002A6C13" w:rsidRPr="002A6C13">
        <w:rPr>
          <w:rFonts w:ascii="Times New Roman" w:hAnsi="Times New Roman" w:cs="Times New Roman" w:hint="eastAsia"/>
          <w:sz w:val="24"/>
          <w:szCs w:val="24"/>
        </w:rPr>
        <w:t>3000</w:t>
      </w:r>
      <w:r w:rsidR="002A6C13" w:rsidRPr="002A6C13">
        <w:rPr>
          <w:rFonts w:ascii="Times New Roman" w:hAnsi="Times New Roman" w:cs="Times New Roman" w:hint="eastAsia"/>
          <w:sz w:val="24"/>
          <w:szCs w:val="24"/>
        </w:rPr>
        <w:t>吨单晶三元材料前驱体</w:t>
      </w:r>
      <w:r w:rsidR="002A6C13" w:rsidRPr="002A6C13">
        <w:rPr>
          <w:rFonts w:ascii="Times New Roman" w:hAnsi="Times New Roman" w:cs="Times New Roman"/>
          <w:sz w:val="24"/>
          <w:szCs w:val="24"/>
        </w:rPr>
        <w:t>项目</w:t>
      </w:r>
      <w:r w:rsidR="002A6C13">
        <w:rPr>
          <w:rFonts w:ascii="Times New Roman" w:hAnsi="Times New Roman" w:cs="Times New Roman"/>
          <w:sz w:val="24"/>
          <w:szCs w:val="24"/>
        </w:rPr>
        <w:t>。</w:t>
      </w:r>
    </w:p>
    <w:p w:rsidR="00B3260C" w:rsidRDefault="004E4742" w:rsidP="00B3260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sidR="002A6C13" w:rsidRPr="002A6C13">
        <w:rPr>
          <w:rFonts w:ascii="Times New Roman" w:hAnsi="Times New Roman" w:cs="Times New Roman" w:hint="eastAsia"/>
          <w:sz w:val="24"/>
          <w:szCs w:val="24"/>
        </w:rPr>
        <w:t>新乡天力锂能股份有限公司年产</w:t>
      </w:r>
      <w:r w:rsidR="002A6C13" w:rsidRPr="002A6C13">
        <w:rPr>
          <w:rFonts w:ascii="Times New Roman" w:hAnsi="Times New Roman" w:cs="Times New Roman" w:hint="eastAsia"/>
          <w:sz w:val="24"/>
          <w:szCs w:val="24"/>
        </w:rPr>
        <w:t>3000</w:t>
      </w:r>
      <w:r w:rsidR="002A6C13" w:rsidRPr="002A6C13">
        <w:rPr>
          <w:rFonts w:ascii="Times New Roman" w:hAnsi="Times New Roman" w:cs="Times New Roman" w:hint="eastAsia"/>
          <w:sz w:val="24"/>
          <w:szCs w:val="24"/>
        </w:rPr>
        <w:t>吨单晶三元材料前驱体项目</w:t>
      </w:r>
      <w:r>
        <w:rPr>
          <w:rFonts w:ascii="Times New Roman" w:hAnsi="Times New Roman" w:cs="Times New Roman" w:hint="eastAsia"/>
          <w:sz w:val="24"/>
          <w:szCs w:val="24"/>
        </w:rPr>
        <w:t>环境影响报告书》于</w:t>
      </w:r>
      <w:r>
        <w:rPr>
          <w:rFonts w:ascii="Times New Roman" w:hAnsi="Times New Roman" w:cs="Times New Roman" w:hint="eastAsia"/>
          <w:sz w:val="24"/>
          <w:szCs w:val="24"/>
        </w:rPr>
        <w:t>202</w:t>
      </w:r>
      <w:r w:rsidR="002A6C13">
        <w:rPr>
          <w:rFonts w:ascii="Times New Roman" w:hAnsi="Times New Roman" w:cs="Times New Roman" w:hint="eastAsia"/>
          <w:sz w:val="24"/>
          <w:szCs w:val="24"/>
        </w:rPr>
        <w:t>2</w:t>
      </w:r>
      <w:r>
        <w:rPr>
          <w:rFonts w:ascii="Times New Roman" w:hAnsi="Times New Roman" w:cs="Times New Roman" w:hint="eastAsia"/>
          <w:sz w:val="24"/>
          <w:szCs w:val="24"/>
        </w:rPr>
        <w:t>年</w:t>
      </w:r>
      <w:r>
        <w:rPr>
          <w:rFonts w:ascii="Times New Roman" w:hAnsi="Times New Roman" w:cs="Times New Roman" w:hint="eastAsia"/>
          <w:sz w:val="24"/>
          <w:szCs w:val="24"/>
        </w:rPr>
        <w:t>1</w:t>
      </w:r>
      <w:r w:rsidR="002A6C13">
        <w:rPr>
          <w:rFonts w:ascii="Times New Roman" w:hAnsi="Times New Roman" w:cs="Times New Roman" w:hint="eastAsia"/>
          <w:sz w:val="24"/>
          <w:szCs w:val="24"/>
        </w:rPr>
        <w:t>2</w:t>
      </w:r>
      <w:r>
        <w:rPr>
          <w:rFonts w:ascii="Times New Roman" w:hAnsi="Times New Roman" w:cs="Times New Roman" w:hint="eastAsia"/>
          <w:sz w:val="24"/>
          <w:szCs w:val="24"/>
        </w:rPr>
        <w:t>月由</w:t>
      </w:r>
      <w:r w:rsidR="002A6C13">
        <w:rPr>
          <w:rFonts w:ascii="Times New Roman" w:hAnsi="Times New Roman" w:cs="Times New Roman" w:hint="eastAsia"/>
          <w:sz w:val="24"/>
          <w:szCs w:val="24"/>
        </w:rPr>
        <w:t>河南睿嘉环保科技</w:t>
      </w:r>
      <w:r>
        <w:rPr>
          <w:rFonts w:ascii="Times New Roman" w:hAnsi="Times New Roman" w:cs="Times New Roman" w:hint="eastAsia"/>
          <w:sz w:val="24"/>
          <w:szCs w:val="24"/>
        </w:rPr>
        <w:t>有限</w:t>
      </w:r>
      <w:r w:rsidR="002A6C13">
        <w:rPr>
          <w:rFonts w:ascii="Times New Roman" w:hAnsi="Times New Roman" w:cs="Times New Roman" w:hint="eastAsia"/>
          <w:sz w:val="24"/>
          <w:szCs w:val="24"/>
        </w:rPr>
        <w:t>责任</w:t>
      </w:r>
      <w:r>
        <w:rPr>
          <w:rFonts w:ascii="Times New Roman" w:hAnsi="Times New Roman" w:cs="Times New Roman" w:hint="eastAsia"/>
          <w:sz w:val="24"/>
          <w:szCs w:val="24"/>
        </w:rPr>
        <w:t>公司编制完成，</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年</w:t>
      </w:r>
      <w:r>
        <w:rPr>
          <w:rFonts w:ascii="Times New Roman" w:hAnsi="Times New Roman" w:cs="Times New Roman" w:hint="eastAsia"/>
          <w:sz w:val="24"/>
          <w:szCs w:val="24"/>
        </w:rPr>
        <w:t>1</w:t>
      </w:r>
      <w:r>
        <w:rPr>
          <w:rFonts w:ascii="Times New Roman" w:hAnsi="Times New Roman" w:cs="Times New Roman" w:hint="eastAsia"/>
          <w:sz w:val="24"/>
          <w:szCs w:val="24"/>
        </w:rPr>
        <w:t>月</w:t>
      </w:r>
      <w:r w:rsidR="002A6C13">
        <w:rPr>
          <w:rFonts w:ascii="Times New Roman" w:hAnsi="Times New Roman" w:cs="Times New Roman" w:hint="eastAsia"/>
          <w:sz w:val="24"/>
          <w:szCs w:val="24"/>
        </w:rPr>
        <w:t>31</w:t>
      </w:r>
      <w:r>
        <w:rPr>
          <w:rFonts w:ascii="Times New Roman" w:hAnsi="Times New Roman" w:cs="Times New Roman" w:hint="eastAsia"/>
          <w:sz w:val="24"/>
          <w:szCs w:val="24"/>
        </w:rPr>
        <w:t>日，新乡市环境</w:t>
      </w:r>
      <w:r w:rsidR="002A6C13">
        <w:rPr>
          <w:rFonts w:ascii="Times New Roman" w:hAnsi="Times New Roman" w:cs="Times New Roman" w:hint="eastAsia"/>
          <w:sz w:val="24"/>
          <w:szCs w:val="24"/>
        </w:rPr>
        <w:t>保护</w:t>
      </w:r>
      <w:r>
        <w:rPr>
          <w:rFonts w:ascii="Times New Roman" w:hAnsi="Times New Roman" w:cs="Times New Roman" w:hint="eastAsia"/>
          <w:sz w:val="24"/>
          <w:szCs w:val="24"/>
        </w:rPr>
        <w:t>局</w:t>
      </w:r>
      <w:r w:rsidR="002A6C13">
        <w:rPr>
          <w:rFonts w:ascii="Times New Roman" w:hAnsi="Times New Roman" w:cs="Times New Roman" w:hint="eastAsia"/>
          <w:sz w:val="24"/>
          <w:szCs w:val="24"/>
        </w:rPr>
        <w:t>牧野分局</w:t>
      </w:r>
      <w:r>
        <w:rPr>
          <w:rFonts w:ascii="Times New Roman" w:hAnsi="Times New Roman" w:cs="Times New Roman" w:hint="eastAsia"/>
          <w:sz w:val="24"/>
          <w:szCs w:val="24"/>
        </w:rPr>
        <w:t>以新环</w:t>
      </w:r>
      <w:r w:rsidR="002A6C13">
        <w:rPr>
          <w:rFonts w:ascii="Times New Roman" w:hAnsi="Times New Roman" w:cs="Times New Roman" w:hint="eastAsia"/>
          <w:sz w:val="24"/>
          <w:szCs w:val="24"/>
        </w:rPr>
        <w:t>牧</w:t>
      </w:r>
      <w:r>
        <w:rPr>
          <w:rFonts w:ascii="Times New Roman" w:hAnsi="Times New Roman" w:cs="Times New Roman" w:hint="eastAsia"/>
          <w:sz w:val="24"/>
          <w:szCs w:val="24"/>
        </w:rPr>
        <w:t>书审</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w:t>
      </w:r>
      <w:r w:rsidR="002A6C13">
        <w:rPr>
          <w:rFonts w:ascii="Times New Roman" w:hAnsi="Times New Roman" w:cs="Times New Roman" w:hint="eastAsia"/>
          <w:sz w:val="24"/>
          <w:szCs w:val="24"/>
        </w:rPr>
        <w:t>002</w:t>
      </w:r>
      <w:r>
        <w:rPr>
          <w:rFonts w:ascii="Times New Roman" w:hAnsi="Times New Roman" w:cs="Times New Roman" w:hint="eastAsia"/>
          <w:sz w:val="24"/>
          <w:szCs w:val="24"/>
        </w:rPr>
        <w:t>号文对该项目进行了批复。</w:t>
      </w:r>
    </w:p>
    <w:p w:rsidR="002A22B9" w:rsidRPr="004E4742" w:rsidRDefault="004E4742" w:rsidP="00CD776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该项目于</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年</w:t>
      </w:r>
      <w:r w:rsidR="002A6C13">
        <w:rPr>
          <w:rFonts w:ascii="Times New Roman" w:hAnsi="Times New Roman" w:cs="Times New Roman" w:hint="eastAsia"/>
          <w:sz w:val="24"/>
          <w:szCs w:val="24"/>
        </w:rPr>
        <w:t>2</w:t>
      </w:r>
      <w:r>
        <w:rPr>
          <w:rFonts w:ascii="Times New Roman" w:hAnsi="Times New Roman" w:cs="Times New Roman" w:hint="eastAsia"/>
          <w:sz w:val="24"/>
          <w:szCs w:val="24"/>
        </w:rPr>
        <w:t>月开工建设，</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年</w:t>
      </w:r>
      <w:r w:rsidR="002A6C13">
        <w:rPr>
          <w:rFonts w:ascii="Times New Roman" w:hAnsi="Times New Roman" w:cs="Times New Roman" w:hint="eastAsia"/>
          <w:sz w:val="24"/>
          <w:szCs w:val="24"/>
        </w:rPr>
        <w:t>12</w:t>
      </w:r>
      <w:r>
        <w:rPr>
          <w:rFonts w:ascii="Times New Roman" w:hAnsi="Times New Roman" w:cs="Times New Roman" w:hint="eastAsia"/>
          <w:sz w:val="24"/>
          <w:szCs w:val="24"/>
        </w:rPr>
        <w:t>月</w:t>
      </w:r>
      <w:r w:rsidR="002A6C13">
        <w:rPr>
          <w:rFonts w:ascii="Times New Roman" w:hAnsi="Times New Roman" w:cs="Times New Roman" w:hint="eastAsia"/>
          <w:sz w:val="24"/>
          <w:szCs w:val="24"/>
        </w:rPr>
        <w:t>3</w:t>
      </w:r>
      <w:r w:rsidR="00781CFA">
        <w:rPr>
          <w:rFonts w:ascii="Times New Roman" w:hAnsi="Times New Roman" w:cs="Times New Roman" w:hint="eastAsia"/>
          <w:sz w:val="24"/>
          <w:szCs w:val="24"/>
        </w:rPr>
        <w:t>1</w:t>
      </w:r>
      <w:r w:rsidR="00781CFA">
        <w:rPr>
          <w:rFonts w:ascii="Times New Roman" w:hAnsi="Times New Roman" w:cs="Times New Roman" w:hint="eastAsia"/>
          <w:sz w:val="24"/>
          <w:szCs w:val="24"/>
        </w:rPr>
        <w:t>日</w:t>
      </w:r>
      <w:r>
        <w:rPr>
          <w:rFonts w:ascii="Times New Roman" w:hAnsi="Times New Roman" w:cs="Times New Roman" w:hint="eastAsia"/>
          <w:sz w:val="24"/>
          <w:szCs w:val="24"/>
        </w:rPr>
        <w:t>竣工，</w:t>
      </w:r>
      <w:r>
        <w:rPr>
          <w:rFonts w:ascii="Times New Roman" w:hAnsi="Times New Roman" w:cs="Times New Roman" w:hint="eastAsia"/>
          <w:sz w:val="24"/>
          <w:szCs w:val="24"/>
        </w:rPr>
        <w:t>202</w:t>
      </w:r>
      <w:r w:rsidR="002A6C13">
        <w:rPr>
          <w:rFonts w:ascii="Times New Roman" w:hAnsi="Times New Roman" w:cs="Times New Roman" w:hint="eastAsia"/>
          <w:sz w:val="24"/>
          <w:szCs w:val="24"/>
        </w:rPr>
        <w:t>4</w:t>
      </w:r>
      <w:r>
        <w:rPr>
          <w:rFonts w:ascii="Times New Roman" w:hAnsi="Times New Roman" w:cs="Times New Roman" w:hint="eastAsia"/>
          <w:sz w:val="24"/>
          <w:szCs w:val="24"/>
        </w:rPr>
        <w:t>年</w:t>
      </w:r>
      <w:r w:rsidR="002A6C13">
        <w:rPr>
          <w:rFonts w:ascii="Times New Roman" w:hAnsi="Times New Roman" w:cs="Times New Roman" w:hint="eastAsia"/>
          <w:sz w:val="24"/>
          <w:szCs w:val="24"/>
        </w:rPr>
        <w:t>1</w:t>
      </w:r>
      <w:r>
        <w:rPr>
          <w:rFonts w:ascii="Times New Roman" w:hAnsi="Times New Roman" w:cs="Times New Roman" w:hint="eastAsia"/>
          <w:sz w:val="24"/>
          <w:szCs w:val="24"/>
        </w:rPr>
        <w:t>月</w:t>
      </w:r>
      <w:r w:rsidR="000811AA">
        <w:rPr>
          <w:rFonts w:ascii="Times New Roman" w:hAnsi="Times New Roman" w:cs="Times New Roman" w:hint="eastAsia"/>
          <w:sz w:val="24"/>
          <w:szCs w:val="24"/>
        </w:rPr>
        <w:t>22</w:t>
      </w:r>
      <w:r w:rsidR="00781CFA">
        <w:rPr>
          <w:rFonts w:ascii="Times New Roman" w:hAnsi="Times New Roman" w:cs="Times New Roman" w:hint="eastAsia"/>
          <w:sz w:val="24"/>
          <w:szCs w:val="24"/>
        </w:rPr>
        <w:t>日</w:t>
      </w:r>
      <w:r>
        <w:rPr>
          <w:rFonts w:ascii="Times New Roman" w:hAnsi="Times New Roman" w:cs="Times New Roman" w:hint="eastAsia"/>
          <w:sz w:val="24"/>
          <w:szCs w:val="24"/>
        </w:rPr>
        <w:t>取得排污许可证，</w:t>
      </w:r>
      <w:r>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Pr>
          <w:rFonts w:ascii="Times New Roman" w:hAnsi="Times New Roman" w:cs="Times New Roman" w:hint="eastAsia"/>
          <w:sz w:val="24"/>
          <w:szCs w:val="24"/>
        </w:rPr>
        <w:t>年</w:t>
      </w:r>
      <w:r w:rsidR="00BF151B">
        <w:rPr>
          <w:rFonts w:ascii="Times New Roman" w:hAnsi="Times New Roman" w:cs="Times New Roman" w:hint="eastAsia"/>
          <w:sz w:val="24"/>
          <w:szCs w:val="24"/>
        </w:rPr>
        <w:t>2</w:t>
      </w:r>
      <w:r>
        <w:rPr>
          <w:rFonts w:ascii="Times New Roman" w:hAnsi="Times New Roman" w:cs="Times New Roman" w:hint="eastAsia"/>
          <w:sz w:val="24"/>
          <w:szCs w:val="24"/>
        </w:rPr>
        <w:t>月开始调试，</w:t>
      </w:r>
      <w:r w:rsidR="001140D6">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sidR="001140D6">
        <w:rPr>
          <w:rFonts w:ascii="Times New Roman" w:hAnsi="Times New Roman" w:cs="Times New Roman" w:hint="eastAsia"/>
          <w:sz w:val="24"/>
          <w:szCs w:val="24"/>
        </w:rPr>
        <w:t>年</w:t>
      </w:r>
      <w:r w:rsidR="00BF151B">
        <w:rPr>
          <w:rFonts w:ascii="Times New Roman" w:hAnsi="Times New Roman" w:cs="Times New Roman" w:hint="eastAsia"/>
          <w:sz w:val="24"/>
          <w:szCs w:val="24"/>
        </w:rPr>
        <w:t>2</w:t>
      </w:r>
      <w:r w:rsidR="001140D6">
        <w:rPr>
          <w:rFonts w:ascii="Times New Roman" w:hAnsi="Times New Roman" w:cs="Times New Roman" w:hint="eastAsia"/>
          <w:sz w:val="24"/>
          <w:szCs w:val="24"/>
        </w:rPr>
        <w:t>月，我公司组织</w:t>
      </w:r>
      <w:r w:rsidR="001140D6" w:rsidRPr="001140D6">
        <w:rPr>
          <w:rFonts w:ascii="Times New Roman" w:hAnsi="Times New Roman" w:cs="Times New Roman" w:hint="eastAsia"/>
          <w:sz w:val="24"/>
          <w:szCs w:val="24"/>
        </w:rPr>
        <w:t>技术人员及相关负责人对该项目进行了现场勘察，验收工作启动。我公司于</w:t>
      </w:r>
      <w:r w:rsidR="001140D6" w:rsidRPr="001140D6">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sidR="001140D6" w:rsidRPr="001140D6">
        <w:rPr>
          <w:rFonts w:ascii="Times New Roman" w:hAnsi="Times New Roman" w:cs="Times New Roman" w:hint="eastAsia"/>
          <w:sz w:val="24"/>
          <w:szCs w:val="24"/>
        </w:rPr>
        <w:t>年</w:t>
      </w:r>
      <w:r w:rsidR="00BF151B">
        <w:rPr>
          <w:rFonts w:ascii="Times New Roman" w:hAnsi="Times New Roman" w:cs="Times New Roman" w:hint="eastAsia"/>
          <w:sz w:val="24"/>
          <w:szCs w:val="24"/>
        </w:rPr>
        <w:t>2</w:t>
      </w:r>
      <w:r w:rsidR="001140D6" w:rsidRPr="001140D6">
        <w:rPr>
          <w:rFonts w:ascii="Times New Roman" w:hAnsi="Times New Roman" w:cs="Times New Roman" w:hint="eastAsia"/>
          <w:sz w:val="24"/>
          <w:szCs w:val="24"/>
        </w:rPr>
        <w:t>月起开始进行相关技术资料、环境影响报告书及其批复文件的核查和对比分析，</w:t>
      </w:r>
      <w:r w:rsidR="002A22B9" w:rsidRPr="002A22B9">
        <w:rPr>
          <w:rFonts w:ascii="Times New Roman" w:hAnsi="Times New Roman" w:cs="Times New Roman" w:hint="eastAsia"/>
          <w:sz w:val="24"/>
          <w:szCs w:val="24"/>
        </w:rPr>
        <w:t>于</w:t>
      </w:r>
      <w:r w:rsidR="002A22B9" w:rsidRPr="002A22B9">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sidR="002A22B9" w:rsidRPr="002A22B9">
        <w:rPr>
          <w:rFonts w:ascii="Times New Roman" w:hAnsi="Times New Roman" w:cs="Times New Roman" w:hint="eastAsia"/>
          <w:sz w:val="24"/>
          <w:szCs w:val="24"/>
        </w:rPr>
        <w:t>年</w:t>
      </w:r>
      <w:r w:rsidR="00BF151B">
        <w:rPr>
          <w:rFonts w:ascii="Times New Roman" w:hAnsi="Times New Roman" w:cs="Times New Roman" w:hint="eastAsia"/>
          <w:sz w:val="24"/>
          <w:szCs w:val="24"/>
        </w:rPr>
        <w:t>2</w:t>
      </w:r>
      <w:r w:rsidR="002A22B9" w:rsidRPr="002A22B9">
        <w:rPr>
          <w:rFonts w:ascii="Times New Roman" w:hAnsi="Times New Roman" w:cs="Times New Roman" w:hint="eastAsia"/>
          <w:sz w:val="24"/>
          <w:szCs w:val="24"/>
        </w:rPr>
        <w:t>月</w:t>
      </w:r>
      <w:r w:rsidR="00215B3E">
        <w:rPr>
          <w:rFonts w:ascii="Times New Roman" w:hAnsi="Times New Roman" w:cs="Times New Roman" w:hint="eastAsia"/>
          <w:sz w:val="24"/>
          <w:szCs w:val="24"/>
        </w:rPr>
        <w:t>24</w:t>
      </w:r>
      <w:r w:rsidR="00CD7768">
        <w:rPr>
          <w:rFonts w:ascii="Times New Roman" w:hAnsi="Times New Roman" w:cs="Times New Roman" w:hint="eastAsia"/>
          <w:sz w:val="24"/>
          <w:szCs w:val="24"/>
        </w:rPr>
        <w:t>日编制验收监测方案，</w:t>
      </w:r>
      <w:r w:rsidR="00CD7768" w:rsidRPr="001140D6">
        <w:rPr>
          <w:rFonts w:ascii="Times New Roman" w:hAnsi="Times New Roman" w:cs="Times New Roman" w:hint="eastAsia"/>
          <w:sz w:val="24"/>
          <w:szCs w:val="24"/>
        </w:rPr>
        <w:t>并</w:t>
      </w:r>
      <w:r w:rsidR="002A22B9" w:rsidRPr="002A22B9">
        <w:rPr>
          <w:rFonts w:ascii="Times New Roman" w:hAnsi="Times New Roman" w:cs="Times New Roman" w:hint="eastAsia"/>
          <w:sz w:val="24"/>
          <w:szCs w:val="24"/>
        </w:rPr>
        <w:t>委托</w:t>
      </w:r>
      <w:r w:rsidR="004F30A6" w:rsidRPr="00ED638B">
        <w:rPr>
          <w:rFonts w:ascii="Times New Roman" w:hAnsi="Times New Roman" w:cs="Times New Roman" w:hint="eastAsia"/>
          <w:sz w:val="24"/>
          <w:szCs w:val="24"/>
        </w:rPr>
        <w:t>河南中弘国泰检测技术有限公司</w:t>
      </w:r>
      <w:r w:rsidR="002A22B9" w:rsidRPr="002A22B9">
        <w:rPr>
          <w:rFonts w:ascii="Times New Roman" w:hAnsi="Times New Roman" w:cs="Times New Roman" w:hint="eastAsia"/>
          <w:sz w:val="24"/>
          <w:szCs w:val="24"/>
        </w:rPr>
        <w:t>进行了现场监测。依据相关技术规范</w:t>
      </w:r>
      <w:r w:rsidR="00B3260C">
        <w:rPr>
          <w:rFonts w:ascii="Times New Roman" w:hAnsi="Times New Roman" w:cs="Times New Roman" w:hint="eastAsia"/>
          <w:sz w:val="24"/>
          <w:szCs w:val="24"/>
        </w:rPr>
        <w:t>及检测</w:t>
      </w:r>
      <w:r w:rsidR="002A22B9" w:rsidRPr="002A22B9">
        <w:rPr>
          <w:rFonts w:ascii="Times New Roman" w:hAnsi="Times New Roman" w:cs="Times New Roman" w:hint="eastAsia"/>
          <w:sz w:val="24"/>
          <w:szCs w:val="24"/>
        </w:rPr>
        <w:t>报告编制完成了本项目竣工环境保护验收监测报告。</w:t>
      </w:r>
    </w:p>
    <w:p w:rsidR="00655D62" w:rsidRDefault="00655D62">
      <w:pPr>
        <w:widowControl/>
        <w:jc w:val="left"/>
        <w:rPr>
          <w:rFonts w:ascii="仿宋" w:eastAsia="仿宋" w:hAnsi="仿宋" w:cs="Times New Roman"/>
          <w:sz w:val="28"/>
          <w:szCs w:val="28"/>
        </w:rPr>
      </w:pPr>
      <w:r>
        <w:rPr>
          <w:rFonts w:ascii="仿宋" w:eastAsia="仿宋" w:hAnsi="仿宋" w:cs="Times New Roman"/>
          <w:sz w:val="28"/>
          <w:szCs w:val="28"/>
        </w:rPr>
        <w:br w:type="page"/>
      </w:r>
    </w:p>
    <w:p w:rsidR="00655D62" w:rsidRPr="00DC12D6" w:rsidRDefault="00DC12D6" w:rsidP="00D97AD4">
      <w:pPr>
        <w:pStyle w:val="1"/>
      </w:pPr>
      <w:bookmarkStart w:id="1" w:name="_Toc170398924"/>
      <w:r w:rsidRPr="00DC12D6">
        <w:lastRenderedPageBreak/>
        <w:t>2</w:t>
      </w:r>
      <w:r w:rsidRPr="00DC12D6">
        <w:t>验收依据</w:t>
      </w:r>
      <w:bookmarkEnd w:id="1"/>
    </w:p>
    <w:p w:rsidR="00DC12D6" w:rsidRDefault="00DC12D6" w:rsidP="00DC12D6">
      <w:pPr>
        <w:spacing w:line="520" w:lineRule="exact"/>
        <w:ind w:firstLineChars="200" w:firstLine="480"/>
        <w:jc w:val="left"/>
        <w:rPr>
          <w:rFonts w:ascii="Times New Roman" w:hAnsiTheme="minorEastAsia" w:cs="Times New Roman"/>
          <w:sz w:val="24"/>
          <w:szCs w:val="24"/>
        </w:rPr>
      </w:pPr>
      <w:r w:rsidRPr="00DC12D6">
        <w:rPr>
          <w:rFonts w:ascii="Times New Roman" w:hAnsi="Times New Roman" w:cs="Times New Roman"/>
          <w:sz w:val="24"/>
          <w:szCs w:val="24"/>
        </w:rPr>
        <w:t>1</w:t>
      </w:r>
      <w:r w:rsidRPr="00DC12D6">
        <w:rPr>
          <w:rFonts w:ascii="Times New Roman" w:hAnsiTheme="minorEastAsia" w:cs="Times New Roman"/>
          <w:sz w:val="24"/>
          <w:szCs w:val="24"/>
        </w:rPr>
        <w:t>、</w:t>
      </w:r>
      <w:r>
        <w:rPr>
          <w:rFonts w:ascii="Times New Roman" w:hAnsiTheme="minorEastAsia" w:cs="Times New Roman"/>
          <w:sz w:val="24"/>
          <w:szCs w:val="24"/>
        </w:rPr>
        <w:t>《</w:t>
      </w:r>
      <w:r w:rsidRPr="00DC12D6">
        <w:rPr>
          <w:rFonts w:ascii="Times New Roman" w:hAnsiTheme="minorEastAsia" w:cs="Times New Roman" w:hint="eastAsia"/>
          <w:sz w:val="24"/>
          <w:szCs w:val="24"/>
        </w:rPr>
        <w:t>中华人民共和国环境保护法</w:t>
      </w:r>
      <w:r>
        <w:rPr>
          <w:rFonts w:ascii="Times New Roman" w:hAnsiTheme="minorEastAsia" w:cs="Times New Roman"/>
          <w:sz w:val="24"/>
          <w:szCs w:val="24"/>
        </w:rPr>
        <w:t>》</w:t>
      </w:r>
      <w:r w:rsidRPr="00DC12D6">
        <w:rPr>
          <w:rFonts w:asciiTheme="minorEastAsia" w:hAnsiTheme="minorEastAsia" w:cs="Times New Roman" w:hint="eastAsia"/>
          <w:sz w:val="24"/>
          <w:szCs w:val="24"/>
        </w:rPr>
        <w:t>(</w:t>
      </w:r>
      <w:r w:rsidRPr="00DC12D6">
        <w:rPr>
          <w:rFonts w:ascii="Times New Roman" w:hAnsiTheme="minorEastAsia" w:cs="Times New Roman" w:hint="eastAsia"/>
          <w:sz w:val="24"/>
          <w:szCs w:val="24"/>
        </w:rPr>
        <w:t>主席令</w:t>
      </w:r>
      <w:r w:rsidRPr="00DC12D6">
        <w:rPr>
          <w:rFonts w:ascii="Times New Roman" w:hAnsiTheme="minorEastAsia" w:cs="Times New Roman" w:hint="eastAsia"/>
          <w:sz w:val="24"/>
          <w:szCs w:val="24"/>
        </w:rPr>
        <w:t>2014</w:t>
      </w:r>
      <w:r w:rsidRPr="00DC12D6">
        <w:rPr>
          <w:rFonts w:ascii="Times New Roman" w:hAnsiTheme="minorEastAsia" w:cs="Times New Roman" w:hint="eastAsia"/>
          <w:sz w:val="24"/>
          <w:szCs w:val="24"/>
        </w:rPr>
        <w:t>年第</w:t>
      </w:r>
      <w:r w:rsidRPr="00DC12D6">
        <w:rPr>
          <w:rFonts w:ascii="Times New Roman" w:hAnsiTheme="minorEastAsia" w:cs="Times New Roman" w:hint="eastAsia"/>
          <w:sz w:val="24"/>
          <w:szCs w:val="24"/>
        </w:rPr>
        <w:t>9</w:t>
      </w:r>
      <w:r w:rsidRPr="00DC12D6">
        <w:rPr>
          <w:rFonts w:ascii="Times New Roman" w:hAnsiTheme="minorEastAsia" w:cs="Times New Roman" w:hint="eastAsia"/>
          <w:sz w:val="24"/>
          <w:szCs w:val="24"/>
        </w:rPr>
        <w:t>号</w:t>
      </w:r>
      <w:r w:rsidRPr="00DC12D6">
        <w:rPr>
          <w:rFonts w:asciiTheme="minorEastAsia" w:hAnsiTheme="minorEastAsia" w:cs="Times New Roman" w:hint="eastAsia"/>
          <w:sz w:val="24"/>
          <w:szCs w:val="24"/>
        </w:rPr>
        <w:t>)</w:t>
      </w:r>
      <w:r w:rsidRPr="00DC12D6">
        <w:rPr>
          <w:rFonts w:ascii="Times New Roman" w:hAnsiTheme="minorEastAsia" w:cs="Times New Roman" w:hint="eastAsia"/>
          <w:sz w:val="24"/>
          <w:szCs w:val="24"/>
        </w:rPr>
        <w:t>；</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2</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《中华人民共和国环境影响评价法》（</w:t>
      </w:r>
      <w:r w:rsidRPr="00DC12D6">
        <w:rPr>
          <w:rFonts w:ascii="Times New Roman" w:hAnsiTheme="minorEastAsia" w:cs="Times New Roman" w:hint="eastAsia"/>
          <w:sz w:val="24"/>
          <w:szCs w:val="24"/>
        </w:rPr>
        <w:t>2018</w:t>
      </w:r>
      <w:r w:rsidRPr="00DC12D6">
        <w:rPr>
          <w:rFonts w:ascii="Times New Roman" w:hAnsiTheme="minorEastAsia" w:cs="Times New Roman" w:hint="eastAsia"/>
          <w:sz w:val="24"/>
          <w:szCs w:val="24"/>
        </w:rPr>
        <w:t>修正版）；</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3</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《建设项目环境保护管理条例》（国务院令第</w:t>
      </w:r>
      <w:r w:rsidRPr="00DC12D6">
        <w:rPr>
          <w:rFonts w:ascii="Times New Roman" w:hAnsiTheme="minorEastAsia" w:cs="Times New Roman" w:hint="eastAsia"/>
          <w:sz w:val="24"/>
          <w:szCs w:val="24"/>
        </w:rPr>
        <w:t>253</w:t>
      </w:r>
      <w:r w:rsidRPr="00DC12D6">
        <w:rPr>
          <w:rFonts w:ascii="Times New Roman" w:hAnsiTheme="minorEastAsia" w:cs="Times New Roman" w:hint="eastAsia"/>
          <w:sz w:val="24"/>
          <w:szCs w:val="24"/>
        </w:rPr>
        <w:t>号</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4</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《河南省建设项目环境保护条例》（</w:t>
      </w:r>
      <w:r w:rsidRPr="00DC12D6">
        <w:rPr>
          <w:rFonts w:ascii="Times New Roman" w:hAnsiTheme="minorEastAsia" w:cs="Times New Roman" w:hint="eastAsia"/>
          <w:sz w:val="24"/>
          <w:szCs w:val="24"/>
        </w:rPr>
        <w:t>2016</w:t>
      </w:r>
      <w:r w:rsidRPr="00DC12D6">
        <w:rPr>
          <w:rFonts w:ascii="Times New Roman" w:hAnsiTheme="minorEastAsia" w:cs="Times New Roman" w:hint="eastAsia"/>
          <w:sz w:val="24"/>
          <w:szCs w:val="24"/>
        </w:rPr>
        <w:t>年修正版）；</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5</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《关于印发建设项目竣工环境保护验收现场检查及审查要点的通知》（环办〔</w:t>
      </w:r>
      <w:r w:rsidRPr="00DC12D6">
        <w:rPr>
          <w:rFonts w:ascii="Times New Roman" w:hAnsiTheme="minorEastAsia" w:cs="Times New Roman" w:hint="eastAsia"/>
          <w:sz w:val="24"/>
          <w:szCs w:val="24"/>
        </w:rPr>
        <w:t>2015</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113</w:t>
      </w:r>
      <w:r w:rsidRPr="00DC12D6">
        <w:rPr>
          <w:rFonts w:ascii="Times New Roman" w:hAnsiTheme="minorEastAsia" w:cs="Times New Roman" w:hint="eastAsia"/>
          <w:sz w:val="24"/>
          <w:szCs w:val="24"/>
        </w:rPr>
        <w:t>号）；</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6</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《建设项目竣工环境保护验收暂行办法》（国环规环评〔</w:t>
      </w:r>
      <w:r w:rsidRPr="00DC12D6">
        <w:rPr>
          <w:rFonts w:ascii="Times New Roman" w:hAnsiTheme="minorEastAsia" w:cs="Times New Roman" w:hint="eastAsia"/>
          <w:sz w:val="24"/>
          <w:szCs w:val="24"/>
        </w:rPr>
        <w:t>2017</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4</w:t>
      </w:r>
      <w:r w:rsidRPr="00DC12D6">
        <w:rPr>
          <w:rFonts w:ascii="Times New Roman" w:hAnsiTheme="minorEastAsia" w:cs="Times New Roman" w:hint="eastAsia"/>
          <w:sz w:val="24"/>
          <w:szCs w:val="24"/>
        </w:rPr>
        <w:t>号，</w:t>
      </w:r>
      <w:r w:rsidRPr="00DC12D6">
        <w:rPr>
          <w:rFonts w:ascii="Times New Roman" w:hAnsiTheme="minorEastAsia" w:cs="Times New Roman" w:hint="eastAsia"/>
          <w:sz w:val="24"/>
          <w:szCs w:val="24"/>
        </w:rPr>
        <w:t>2017.11.22</w:t>
      </w:r>
      <w:r w:rsidRPr="00DC12D6">
        <w:rPr>
          <w:rFonts w:ascii="Times New Roman" w:hAnsiTheme="minorEastAsia" w:cs="Times New Roman" w:hint="eastAsia"/>
          <w:sz w:val="24"/>
          <w:szCs w:val="24"/>
        </w:rPr>
        <w:t>）；</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7</w:t>
      </w:r>
      <w:r>
        <w:rPr>
          <w:rFonts w:ascii="Times New Roman" w:hAnsiTheme="minorEastAsia" w:cs="Times New Roman" w:hint="eastAsia"/>
          <w:sz w:val="24"/>
          <w:szCs w:val="24"/>
        </w:rPr>
        <w:t>、</w:t>
      </w:r>
      <w:r w:rsidR="00215B3E" w:rsidRPr="00DC12D6">
        <w:rPr>
          <w:rFonts w:ascii="Times New Roman" w:hAnsiTheme="minorEastAsia" w:cs="Times New Roman" w:hint="eastAsia"/>
          <w:sz w:val="24"/>
          <w:szCs w:val="24"/>
        </w:rPr>
        <w:t>关于印发《污染影响类建设项目重大变动清单（试行）》的通知（生态环境部，环办环评函（</w:t>
      </w:r>
      <w:r w:rsidR="00215B3E" w:rsidRPr="00DC12D6">
        <w:rPr>
          <w:rFonts w:ascii="Times New Roman" w:hAnsiTheme="minorEastAsia" w:cs="Times New Roman" w:hint="eastAsia"/>
          <w:sz w:val="24"/>
          <w:szCs w:val="24"/>
        </w:rPr>
        <w:t>2020</w:t>
      </w:r>
      <w:r w:rsidR="00215B3E" w:rsidRPr="00DC12D6">
        <w:rPr>
          <w:rFonts w:ascii="Times New Roman" w:hAnsiTheme="minorEastAsia" w:cs="Times New Roman" w:hint="eastAsia"/>
          <w:sz w:val="24"/>
          <w:szCs w:val="24"/>
        </w:rPr>
        <w:t>）</w:t>
      </w:r>
      <w:r w:rsidR="00215B3E" w:rsidRPr="00DC12D6">
        <w:rPr>
          <w:rFonts w:ascii="Times New Roman" w:hAnsiTheme="minorEastAsia" w:cs="Times New Roman" w:hint="eastAsia"/>
          <w:sz w:val="24"/>
          <w:szCs w:val="24"/>
        </w:rPr>
        <w:t>688</w:t>
      </w:r>
      <w:r w:rsidR="00215B3E" w:rsidRPr="00DC12D6">
        <w:rPr>
          <w:rFonts w:ascii="Times New Roman" w:hAnsiTheme="minorEastAsia" w:cs="Times New Roman" w:hint="eastAsia"/>
          <w:sz w:val="24"/>
          <w:szCs w:val="24"/>
        </w:rPr>
        <w:t>号，</w:t>
      </w:r>
      <w:r w:rsidR="00215B3E" w:rsidRPr="00DC12D6">
        <w:rPr>
          <w:rFonts w:ascii="Times New Roman" w:hAnsiTheme="minorEastAsia" w:cs="Times New Roman" w:hint="eastAsia"/>
          <w:sz w:val="24"/>
          <w:szCs w:val="24"/>
        </w:rPr>
        <w:t>2020.12.13</w:t>
      </w:r>
      <w:r w:rsidR="00215B3E">
        <w:rPr>
          <w:rFonts w:ascii="Times New Roman" w:hAnsiTheme="minorEastAsia" w:cs="Times New Roman" w:hint="eastAsia"/>
          <w:sz w:val="24"/>
          <w:szCs w:val="24"/>
        </w:rPr>
        <w:t>）</w:t>
      </w:r>
      <w:r>
        <w:rPr>
          <w:rFonts w:ascii="Times New Roman" w:hAnsiTheme="minorEastAsia" w:cs="Times New Roman" w:hint="eastAsia"/>
          <w:sz w:val="24"/>
          <w:szCs w:val="24"/>
        </w:rPr>
        <w:t>；</w:t>
      </w:r>
    </w:p>
    <w:p w:rsidR="00970022" w:rsidRDefault="00DC12D6" w:rsidP="00AD06F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8</w:t>
      </w:r>
      <w:r>
        <w:rPr>
          <w:rFonts w:ascii="Times New Roman" w:hAnsiTheme="minorEastAsia" w:cs="Times New Roman" w:hint="eastAsia"/>
          <w:sz w:val="24"/>
          <w:szCs w:val="24"/>
        </w:rPr>
        <w:t>、</w:t>
      </w:r>
      <w:r w:rsidR="00970022" w:rsidRPr="00970022">
        <w:rPr>
          <w:rFonts w:ascii="Times New Roman" w:hAnsiTheme="minorEastAsia" w:cs="Times New Roman" w:hint="eastAsia"/>
          <w:sz w:val="24"/>
          <w:szCs w:val="24"/>
        </w:rPr>
        <w:t>《</w:t>
      </w:r>
      <w:r w:rsidR="00215B3E" w:rsidRPr="002A6C13">
        <w:rPr>
          <w:rFonts w:ascii="Times New Roman" w:hAnsi="Times New Roman" w:cs="Times New Roman" w:hint="eastAsia"/>
          <w:sz w:val="24"/>
          <w:szCs w:val="24"/>
        </w:rPr>
        <w:t>新乡天力锂能股份有限公司年产</w:t>
      </w:r>
      <w:r w:rsidR="00215B3E" w:rsidRPr="002A6C13">
        <w:rPr>
          <w:rFonts w:ascii="Times New Roman" w:hAnsi="Times New Roman" w:cs="Times New Roman" w:hint="eastAsia"/>
          <w:sz w:val="24"/>
          <w:szCs w:val="24"/>
        </w:rPr>
        <w:t>3000</w:t>
      </w:r>
      <w:r w:rsidR="00215B3E" w:rsidRPr="002A6C13">
        <w:rPr>
          <w:rFonts w:ascii="Times New Roman" w:hAnsi="Times New Roman" w:cs="Times New Roman" w:hint="eastAsia"/>
          <w:sz w:val="24"/>
          <w:szCs w:val="24"/>
        </w:rPr>
        <w:t>吨单晶三元材料前驱体项目</w:t>
      </w:r>
      <w:r w:rsidR="00215B3E">
        <w:rPr>
          <w:rFonts w:ascii="Times New Roman" w:hAnsi="Times New Roman" w:cs="Times New Roman" w:hint="eastAsia"/>
          <w:sz w:val="24"/>
          <w:szCs w:val="24"/>
        </w:rPr>
        <w:t>环境影响报告书</w:t>
      </w:r>
      <w:r w:rsidR="00970022" w:rsidRPr="00970022">
        <w:rPr>
          <w:rFonts w:ascii="Times New Roman" w:hAnsiTheme="minorEastAsia" w:cs="Times New Roman" w:hint="eastAsia"/>
          <w:sz w:val="24"/>
          <w:szCs w:val="24"/>
        </w:rPr>
        <w:t>》</w:t>
      </w:r>
      <w:r w:rsidR="00970022">
        <w:rPr>
          <w:rFonts w:ascii="Times New Roman" w:hAnsiTheme="minorEastAsia" w:cs="Times New Roman" w:hint="eastAsia"/>
          <w:sz w:val="24"/>
          <w:szCs w:val="24"/>
        </w:rPr>
        <w:t>，</w:t>
      </w:r>
      <w:r w:rsidR="00215B3E">
        <w:rPr>
          <w:rFonts w:ascii="Times New Roman" w:hAnsi="Times New Roman" w:cs="Times New Roman" w:hint="eastAsia"/>
          <w:sz w:val="24"/>
          <w:szCs w:val="24"/>
        </w:rPr>
        <w:t>河南睿嘉环保科技有限责任公司</w:t>
      </w:r>
      <w:r w:rsidR="00970022">
        <w:rPr>
          <w:rFonts w:ascii="Times New Roman" w:hAnsiTheme="minorEastAsia" w:cs="Times New Roman" w:hint="eastAsia"/>
          <w:sz w:val="24"/>
          <w:szCs w:val="24"/>
        </w:rPr>
        <w:t>，</w:t>
      </w:r>
      <w:r w:rsidR="00970022" w:rsidRPr="00970022">
        <w:rPr>
          <w:rFonts w:ascii="Times New Roman" w:hAnsiTheme="minorEastAsia" w:cs="Times New Roman" w:hint="eastAsia"/>
          <w:sz w:val="24"/>
          <w:szCs w:val="24"/>
        </w:rPr>
        <w:t>202</w:t>
      </w:r>
      <w:r w:rsidR="00215B3E">
        <w:rPr>
          <w:rFonts w:ascii="Times New Roman" w:hAnsiTheme="minorEastAsia" w:cs="Times New Roman" w:hint="eastAsia"/>
          <w:sz w:val="24"/>
          <w:szCs w:val="24"/>
        </w:rPr>
        <w:t>2</w:t>
      </w:r>
      <w:r w:rsidR="00970022" w:rsidRPr="00970022">
        <w:rPr>
          <w:rFonts w:ascii="Times New Roman" w:hAnsiTheme="minorEastAsia" w:cs="Times New Roman" w:hint="eastAsia"/>
          <w:sz w:val="24"/>
          <w:szCs w:val="24"/>
        </w:rPr>
        <w:t>年</w:t>
      </w:r>
      <w:r w:rsidR="00970022" w:rsidRPr="00970022">
        <w:rPr>
          <w:rFonts w:ascii="Times New Roman" w:hAnsiTheme="minorEastAsia" w:cs="Times New Roman" w:hint="eastAsia"/>
          <w:sz w:val="24"/>
          <w:szCs w:val="24"/>
        </w:rPr>
        <w:t>1</w:t>
      </w:r>
      <w:r w:rsidR="00215B3E">
        <w:rPr>
          <w:rFonts w:ascii="Times New Roman" w:hAnsiTheme="minorEastAsia" w:cs="Times New Roman" w:hint="eastAsia"/>
          <w:sz w:val="24"/>
          <w:szCs w:val="24"/>
        </w:rPr>
        <w:t>2</w:t>
      </w:r>
      <w:r w:rsidR="00970022" w:rsidRPr="00970022">
        <w:rPr>
          <w:rFonts w:ascii="Times New Roman" w:hAnsiTheme="minorEastAsia" w:cs="Times New Roman" w:hint="eastAsia"/>
          <w:sz w:val="24"/>
          <w:szCs w:val="24"/>
        </w:rPr>
        <w:t>月</w:t>
      </w:r>
      <w:r w:rsidR="00440F8C">
        <w:rPr>
          <w:rFonts w:ascii="Times New Roman" w:hAnsiTheme="minorEastAsia" w:cs="Times New Roman" w:hint="eastAsia"/>
          <w:sz w:val="24"/>
          <w:szCs w:val="24"/>
        </w:rPr>
        <w:t>；</w:t>
      </w:r>
    </w:p>
    <w:p w:rsidR="00DC12D6" w:rsidRDefault="00AD06F6"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9</w:t>
      </w:r>
      <w:r w:rsidR="00970022">
        <w:rPr>
          <w:rFonts w:ascii="Times New Roman" w:hAnsi="Times New Roman" w:cs="Times New Roman" w:hint="eastAsia"/>
          <w:sz w:val="24"/>
          <w:szCs w:val="24"/>
        </w:rPr>
        <w:t>、</w:t>
      </w:r>
      <w:r w:rsidR="00440F8C">
        <w:rPr>
          <w:rFonts w:ascii="Times New Roman" w:hAnsi="Times New Roman" w:cs="Times New Roman" w:hint="eastAsia"/>
          <w:sz w:val="24"/>
          <w:szCs w:val="24"/>
        </w:rPr>
        <w:t>关于</w:t>
      </w:r>
      <w:r w:rsidR="00440F8C" w:rsidRPr="00440F8C">
        <w:rPr>
          <w:rFonts w:ascii="Times New Roman" w:hAnsi="Times New Roman" w:cs="Times New Roman" w:hint="eastAsia"/>
          <w:sz w:val="24"/>
          <w:szCs w:val="24"/>
        </w:rPr>
        <w:t>《</w:t>
      </w:r>
      <w:r w:rsidR="00215B3E" w:rsidRPr="002A6C13">
        <w:rPr>
          <w:rFonts w:ascii="Times New Roman" w:hAnsi="Times New Roman" w:cs="Times New Roman" w:hint="eastAsia"/>
          <w:sz w:val="24"/>
          <w:szCs w:val="24"/>
        </w:rPr>
        <w:t>新乡天力锂能股份有限公司年产</w:t>
      </w:r>
      <w:r w:rsidR="00215B3E" w:rsidRPr="002A6C13">
        <w:rPr>
          <w:rFonts w:ascii="Times New Roman" w:hAnsi="Times New Roman" w:cs="Times New Roman" w:hint="eastAsia"/>
          <w:sz w:val="24"/>
          <w:szCs w:val="24"/>
        </w:rPr>
        <w:t>3000</w:t>
      </w:r>
      <w:r w:rsidR="00215B3E" w:rsidRPr="002A6C13">
        <w:rPr>
          <w:rFonts w:ascii="Times New Roman" w:hAnsi="Times New Roman" w:cs="Times New Roman" w:hint="eastAsia"/>
          <w:sz w:val="24"/>
          <w:szCs w:val="24"/>
        </w:rPr>
        <w:t>吨单晶三元材料前驱体项目</w:t>
      </w:r>
      <w:r w:rsidR="00215B3E">
        <w:rPr>
          <w:rFonts w:ascii="Times New Roman" w:hAnsi="Times New Roman" w:cs="Times New Roman" w:hint="eastAsia"/>
          <w:sz w:val="24"/>
          <w:szCs w:val="24"/>
        </w:rPr>
        <w:t>环境影响报告书</w:t>
      </w:r>
      <w:r w:rsidR="00440F8C" w:rsidRPr="00440F8C">
        <w:rPr>
          <w:rFonts w:ascii="Times New Roman" w:hAnsi="Times New Roman" w:cs="Times New Roman" w:hint="eastAsia"/>
          <w:sz w:val="24"/>
          <w:szCs w:val="24"/>
        </w:rPr>
        <w:t>》</w:t>
      </w:r>
      <w:r w:rsidR="00440F8C">
        <w:rPr>
          <w:rFonts w:ascii="Times New Roman" w:hAnsi="Times New Roman" w:cs="Times New Roman" w:hint="eastAsia"/>
          <w:sz w:val="24"/>
          <w:szCs w:val="24"/>
        </w:rPr>
        <w:t>的批复（</w:t>
      </w:r>
      <w:r w:rsidR="00215B3E">
        <w:rPr>
          <w:rFonts w:ascii="Times New Roman" w:hAnsi="Times New Roman" w:cs="Times New Roman" w:hint="eastAsia"/>
          <w:sz w:val="24"/>
          <w:szCs w:val="24"/>
        </w:rPr>
        <w:t>新环牧书审</w:t>
      </w:r>
      <w:r w:rsidR="00215B3E">
        <w:rPr>
          <w:rFonts w:ascii="Times New Roman" w:hAnsi="Times New Roman" w:cs="Times New Roman" w:hint="eastAsia"/>
          <w:sz w:val="24"/>
          <w:szCs w:val="24"/>
        </w:rPr>
        <w:t>[2023]002</w:t>
      </w:r>
      <w:r w:rsidR="00215B3E">
        <w:rPr>
          <w:rFonts w:ascii="Times New Roman" w:hAnsi="Times New Roman" w:cs="Times New Roman" w:hint="eastAsia"/>
          <w:sz w:val="24"/>
          <w:szCs w:val="24"/>
        </w:rPr>
        <w:t>号</w:t>
      </w:r>
      <w:r w:rsidR="00440F8C">
        <w:rPr>
          <w:rFonts w:ascii="Times New Roman" w:hAnsi="Times New Roman" w:cs="Times New Roman" w:hint="eastAsia"/>
          <w:sz w:val="24"/>
          <w:szCs w:val="24"/>
        </w:rPr>
        <w:t>），</w:t>
      </w:r>
      <w:r w:rsidR="00215B3E">
        <w:rPr>
          <w:rFonts w:ascii="Times New Roman" w:hAnsi="Times New Roman" w:cs="Times New Roman" w:hint="eastAsia"/>
          <w:sz w:val="24"/>
          <w:szCs w:val="24"/>
        </w:rPr>
        <w:t>新乡市环境保护局牧野分局</w:t>
      </w:r>
      <w:r w:rsidR="00440F8C">
        <w:rPr>
          <w:rFonts w:ascii="Times New Roman" w:hAnsi="Times New Roman" w:cs="Times New Roman" w:hint="eastAsia"/>
          <w:sz w:val="24"/>
          <w:szCs w:val="24"/>
        </w:rPr>
        <w:t>，</w:t>
      </w:r>
      <w:r w:rsidR="00440F8C" w:rsidRPr="00440F8C">
        <w:rPr>
          <w:rFonts w:ascii="Times New Roman" w:hAnsi="Times New Roman" w:cs="Times New Roman" w:hint="eastAsia"/>
          <w:sz w:val="24"/>
          <w:szCs w:val="24"/>
        </w:rPr>
        <w:t>202</w:t>
      </w:r>
      <w:r w:rsidR="00215B3E">
        <w:rPr>
          <w:rFonts w:ascii="Times New Roman" w:hAnsi="Times New Roman" w:cs="Times New Roman" w:hint="eastAsia"/>
          <w:sz w:val="24"/>
          <w:szCs w:val="24"/>
        </w:rPr>
        <w:t>3</w:t>
      </w:r>
      <w:r w:rsidR="00440F8C" w:rsidRPr="00440F8C">
        <w:rPr>
          <w:rFonts w:ascii="Times New Roman" w:hAnsi="Times New Roman" w:cs="Times New Roman" w:hint="eastAsia"/>
          <w:sz w:val="24"/>
          <w:szCs w:val="24"/>
        </w:rPr>
        <w:t>年</w:t>
      </w:r>
      <w:r w:rsidR="00440F8C" w:rsidRPr="00440F8C">
        <w:rPr>
          <w:rFonts w:ascii="Times New Roman" w:hAnsi="Times New Roman" w:cs="Times New Roman" w:hint="eastAsia"/>
          <w:sz w:val="24"/>
          <w:szCs w:val="24"/>
        </w:rPr>
        <w:t>1</w:t>
      </w:r>
      <w:r w:rsidR="00440F8C" w:rsidRPr="00440F8C">
        <w:rPr>
          <w:rFonts w:ascii="Times New Roman" w:hAnsi="Times New Roman" w:cs="Times New Roman" w:hint="eastAsia"/>
          <w:sz w:val="24"/>
          <w:szCs w:val="24"/>
        </w:rPr>
        <w:t>月</w:t>
      </w:r>
      <w:r w:rsidR="00215B3E">
        <w:rPr>
          <w:rFonts w:ascii="Times New Roman" w:hAnsi="Times New Roman" w:cs="Times New Roman" w:hint="eastAsia"/>
          <w:sz w:val="24"/>
          <w:szCs w:val="24"/>
        </w:rPr>
        <w:t>31</w:t>
      </w:r>
      <w:r w:rsidR="00440F8C" w:rsidRPr="00440F8C">
        <w:rPr>
          <w:rFonts w:ascii="Times New Roman" w:hAnsi="Times New Roman" w:cs="Times New Roman" w:hint="eastAsia"/>
          <w:sz w:val="24"/>
          <w:szCs w:val="24"/>
        </w:rPr>
        <w:t>日</w:t>
      </w:r>
      <w:r w:rsidR="00440F8C">
        <w:rPr>
          <w:rFonts w:ascii="Times New Roman" w:hAnsi="Times New Roman" w:cs="Times New Roman" w:hint="eastAsia"/>
          <w:sz w:val="24"/>
          <w:szCs w:val="24"/>
        </w:rPr>
        <w:t>。</w:t>
      </w:r>
    </w:p>
    <w:p w:rsidR="00440F8C" w:rsidRDefault="00440F8C" w:rsidP="00CA2D2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AD06F6">
        <w:rPr>
          <w:rFonts w:ascii="Times New Roman" w:hAnsi="Times New Roman" w:cs="Times New Roman" w:hint="eastAsia"/>
          <w:sz w:val="24"/>
          <w:szCs w:val="24"/>
        </w:rPr>
        <w:t>0</w:t>
      </w:r>
      <w:r>
        <w:rPr>
          <w:rFonts w:ascii="Times New Roman" w:hAnsi="Times New Roman" w:cs="Times New Roman" w:hint="eastAsia"/>
          <w:sz w:val="24"/>
          <w:szCs w:val="24"/>
        </w:rPr>
        <w:t>、《</w:t>
      </w:r>
      <w:r w:rsidR="00215B3E" w:rsidRPr="002A6C13">
        <w:rPr>
          <w:rFonts w:ascii="Times New Roman" w:hAnsi="Times New Roman" w:cs="Times New Roman" w:hint="eastAsia"/>
          <w:sz w:val="24"/>
          <w:szCs w:val="24"/>
        </w:rPr>
        <w:t>新乡天力锂能股份有限公司年产</w:t>
      </w:r>
      <w:r w:rsidR="00215B3E" w:rsidRPr="002A6C13">
        <w:rPr>
          <w:rFonts w:ascii="Times New Roman" w:hAnsi="Times New Roman" w:cs="Times New Roman" w:hint="eastAsia"/>
          <w:sz w:val="24"/>
          <w:szCs w:val="24"/>
        </w:rPr>
        <w:t>3000</w:t>
      </w:r>
      <w:r w:rsidR="00215B3E" w:rsidRPr="002A6C13">
        <w:rPr>
          <w:rFonts w:ascii="Times New Roman" w:hAnsi="Times New Roman" w:cs="Times New Roman" w:hint="eastAsia"/>
          <w:sz w:val="24"/>
          <w:szCs w:val="24"/>
        </w:rPr>
        <w:t>吨单晶三元材料前驱体项目</w:t>
      </w:r>
      <w:r>
        <w:rPr>
          <w:rFonts w:ascii="Times New Roman" w:hAnsi="Times New Roman" w:cs="Times New Roman" w:hint="eastAsia"/>
          <w:sz w:val="24"/>
          <w:szCs w:val="24"/>
        </w:rPr>
        <w:t>检测报告》，</w:t>
      </w:r>
      <w:r w:rsidR="00ED638B" w:rsidRPr="00ED638B">
        <w:rPr>
          <w:rFonts w:ascii="Times New Roman" w:hAnsi="Times New Roman" w:cs="Times New Roman" w:hint="eastAsia"/>
          <w:sz w:val="24"/>
          <w:szCs w:val="24"/>
        </w:rPr>
        <w:t>河南中弘国泰检测技术有限公司</w:t>
      </w:r>
      <w:r w:rsidR="00CA2D22">
        <w:rPr>
          <w:rFonts w:ascii="Times New Roman" w:hAnsi="Times New Roman" w:cs="Times New Roman" w:hint="eastAsia"/>
          <w:sz w:val="24"/>
          <w:szCs w:val="24"/>
        </w:rPr>
        <w:t>，</w:t>
      </w:r>
      <w:r w:rsidR="00CA2D22" w:rsidRPr="00E25E28">
        <w:rPr>
          <w:rFonts w:ascii="Times New Roman" w:hAnsi="Times New Roman" w:cs="Times New Roman" w:hint="eastAsia"/>
          <w:sz w:val="24"/>
          <w:szCs w:val="24"/>
        </w:rPr>
        <w:t>报告编号：</w:t>
      </w:r>
      <w:r w:rsidR="00CA2D22" w:rsidRPr="00CA2D22">
        <w:rPr>
          <w:rFonts w:ascii="Times New Roman" w:hAnsi="Times New Roman" w:cs="Times New Roman"/>
          <w:sz w:val="24"/>
          <w:szCs w:val="24"/>
        </w:rPr>
        <w:t>ZHGT-R-JL-BG-202</w:t>
      </w:r>
      <w:r w:rsidR="00CA2D22" w:rsidRPr="00CA2D22">
        <w:rPr>
          <w:rFonts w:ascii="Times New Roman" w:hAnsi="Times New Roman" w:cs="Times New Roman" w:hint="eastAsia"/>
          <w:sz w:val="24"/>
          <w:szCs w:val="24"/>
        </w:rPr>
        <w:t>4</w:t>
      </w:r>
      <w:r w:rsidR="00577187">
        <w:rPr>
          <w:rFonts w:ascii="Times New Roman" w:hAnsi="Times New Roman" w:cs="Times New Roman" w:hint="eastAsia"/>
          <w:sz w:val="24"/>
          <w:szCs w:val="24"/>
        </w:rPr>
        <w:t>。</w:t>
      </w:r>
    </w:p>
    <w:p w:rsidR="00440F8C" w:rsidRDefault="00440F8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AD06F6">
        <w:rPr>
          <w:rFonts w:ascii="Times New Roman" w:hAnsi="Times New Roman" w:cs="Times New Roman" w:hint="eastAsia"/>
          <w:sz w:val="24"/>
          <w:szCs w:val="24"/>
        </w:rPr>
        <w:t>1</w:t>
      </w:r>
      <w:r>
        <w:rPr>
          <w:rFonts w:ascii="Times New Roman" w:hAnsi="Times New Roman" w:cs="Times New Roman" w:hint="eastAsia"/>
          <w:sz w:val="24"/>
          <w:szCs w:val="24"/>
        </w:rPr>
        <w:t>、排污单位名称：</w:t>
      </w:r>
      <w:r w:rsidR="00215B3E" w:rsidRPr="002A6C13">
        <w:rPr>
          <w:rFonts w:ascii="Times New Roman" w:hAnsi="Times New Roman" w:cs="Times New Roman" w:hint="eastAsia"/>
          <w:sz w:val="24"/>
          <w:szCs w:val="24"/>
        </w:rPr>
        <w:t>新乡天力锂能股份有限公司</w:t>
      </w:r>
      <w:r>
        <w:rPr>
          <w:rFonts w:ascii="Times New Roman" w:hAnsi="Times New Roman" w:cs="Times New Roman" w:hint="eastAsia"/>
          <w:sz w:val="24"/>
          <w:szCs w:val="24"/>
        </w:rPr>
        <w:t>；</w:t>
      </w:r>
      <w:r w:rsidR="002F336D">
        <w:rPr>
          <w:rFonts w:ascii="Times New Roman" w:hAnsi="Times New Roman" w:cs="Times New Roman" w:hint="eastAsia"/>
          <w:sz w:val="24"/>
          <w:szCs w:val="24"/>
        </w:rPr>
        <w:t>排污许可证编号：</w:t>
      </w:r>
      <w:r w:rsidR="000811AA" w:rsidRPr="000811AA">
        <w:rPr>
          <w:rFonts w:ascii="Times New Roman" w:hAnsi="Times New Roman" w:cs="Times New Roman"/>
          <w:sz w:val="24"/>
          <w:szCs w:val="24"/>
        </w:rPr>
        <w:t>9141070068568407XM001R</w:t>
      </w:r>
      <w:r w:rsidR="002F336D">
        <w:rPr>
          <w:rFonts w:ascii="Times New Roman" w:hAnsi="Times New Roman" w:cs="Times New Roman"/>
          <w:sz w:val="24"/>
          <w:szCs w:val="24"/>
        </w:rPr>
        <w:t>；</w:t>
      </w:r>
      <w:r>
        <w:rPr>
          <w:rFonts w:ascii="Times New Roman" w:hAnsi="Times New Roman" w:cs="Times New Roman" w:hint="eastAsia"/>
          <w:sz w:val="24"/>
          <w:szCs w:val="24"/>
        </w:rPr>
        <w:t>管理</w:t>
      </w:r>
      <w:r w:rsidR="00B75680">
        <w:rPr>
          <w:rFonts w:ascii="Times New Roman" w:hAnsi="Times New Roman" w:cs="Times New Roman" w:hint="eastAsia"/>
          <w:sz w:val="24"/>
          <w:szCs w:val="24"/>
        </w:rPr>
        <w:t>类别</w:t>
      </w:r>
      <w:r>
        <w:rPr>
          <w:rFonts w:ascii="Times New Roman" w:hAnsi="Times New Roman" w:cs="Times New Roman" w:hint="eastAsia"/>
          <w:sz w:val="24"/>
          <w:szCs w:val="24"/>
        </w:rPr>
        <w:t>：重点管理；</w:t>
      </w:r>
      <w:r>
        <w:rPr>
          <w:rFonts w:ascii="Times New Roman" w:hAnsi="Times New Roman" w:cs="Times New Roman"/>
          <w:sz w:val="24"/>
          <w:szCs w:val="24"/>
        </w:rPr>
        <w:t>有效期：</w:t>
      </w:r>
      <w:r w:rsidRPr="00440F8C">
        <w:rPr>
          <w:rFonts w:ascii="Times New Roman" w:hAnsi="Times New Roman" w:cs="Times New Roman" w:hint="eastAsia"/>
          <w:sz w:val="24"/>
          <w:szCs w:val="24"/>
        </w:rPr>
        <w:t>202</w:t>
      </w:r>
      <w:r w:rsidR="000811AA">
        <w:rPr>
          <w:rFonts w:ascii="Times New Roman" w:hAnsi="Times New Roman" w:cs="Times New Roman" w:hint="eastAsia"/>
          <w:sz w:val="24"/>
          <w:szCs w:val="24"/>
        </w:rPr>
        <w:t>4</w:t>
      </w:r>
      <w:r w:rsidRPr="00440F8C">
        <w:rPr>
          <w:rFonts w:ascii="Times New Roman" w:hAnsi="Times New Roman" w:cs="Times New Roman" w:hint="eastAsia"/>
          <w:sz w:val="24"/>
          <w:szCs w:val="24"/>
        </w:rPr>
        <w:t>年</w:t>
      </w:r>
      <w:r w:rsidR="000811AA">
        <w:rPr>
          <w:rFonts w:ascii="Times New Roman" w:hAnsi="Times New Roman" w:cs="Times New Roman" w:hint="eastAsia"/>
          <w:sz w:val="24"/>
          <w:szCs w:val="24"/>
        </w:rPr>
        <w:t>1</w:t>
      </w:r>
      <w:r w:rsidRPr="00440F8C">
        <w:rPr>
          <w:rFonts w:ascii="Times New Roman" w:hAnsi="Times New Roman" w:cs="Times New Roman" w:hint="eastAsia"/>
          <w:sz w:val="24"/>
          <w:szCs w:val="24"/>
        </w:rPr>
        <w:t>月</w:t>
      </w:r>
      <w:r w:rsidR="000811AA">
        <w:rPr>
          <w:rFonts w:ascii="Times New Roman" w:hAnsi="Times New Roman" w:cs="Times New Roman" w:hint="eastAsia"/>
          <w:sz w:val="24"/>
          <w:szCs w:val="24"/>
        </w:rPr>
        <w:t>22</w:t>
      </w:r>
      <w:r w:rsidRPr="00440F8C">
        <w:rPr>
          <w:rFonts w:ascii="Times New Roman" w:hAnsi="Times New Roman" w:cs="Times New Roman" w:hint="eastAsia"/>
          <w:sz w:val="24"/>
          <w:szCs w:val="24"/>
        </w:rPr>
        <w:t>日至</w:t>
      </w:r>
      <w:r w:rsidRPr="00440F8C">
        <w:rPr>
          <w:rFonts w:ascii="Times New Roman" w:hAnsi="Times New Roman" w:cs="Times New Roman" w:hint="eastAsia"/>
          <w:sz w:val="24"/>
          <w:szCs w:val="24"/>
        </w:rPr>
        <w:t>202</w:t>
      </w:r>
      <w:r w:rsidR="000811AA">
        <w:rPr>
          <w:rFonts w:ascii="Times New Roman" w:hAnsi="Times New Roman" w:cs="Times New Roman" w:hint="eastAsia"/>
          <w:sz w:val="24"/>
          <w:szCs w:val="24"/>
        </w:rPr>
        <w:t>9</w:t>
      </w:r>
      <w:r w:rsidRPr="00440F8C">
        <w:rPr>
          <w:rFonts w:ascii="Times New Roman" w:hAnsi="Times New Roman" w:cs="Times New Roman" w:hint="eastAsia"/>
          <w:sz w:val="24"/>
          <w:szCs w:val="24"/>
        </w:rPr>
        <w:t>年</w:t>
      </w:r>
      <w:r w:rsidR="000811AA">
        <w:rPr>
          <w:rFonts w:ascii="Times New Roman" w:hAnsi="Times New Roman" w:cs="Times New Roman" w:hint="eastAsia"/>
          <w:sz w:val="24"/>
          <w:szCs w:val="24"/>
        </w:rPr>
        <w:t>1</w:t>
      </w:r>
      <w:r w:rsidRPr="00440F8C">
        <w:rPr>
          <w:rFonts w:ascii="Times New Roman" w:hAnsi="Times New Roman" w:cs="Times New Roman" w:hint="eastAsia"/>
          <w:sz w:val="24"/>
          <w:szCs w:val="24"/>
        </w:rPr>
        <w:t>月</w:t>
      </w:r>
      <w:r w:rsidR="000811AA">
        <w:rPr>
          <w:rFonts w:ascii="Times New Roman" w:hAnsi="Times New Roman" w:cs="Times New Roman" w:hint="eastAsia"/>
          <w:sz w:val="24"/>
          <w:szCs w:val="24"/>
        </w:rPr>
        <w:t>21</w:t>
      </w:r>
      <w:r w:rsidRPr="00440F8C">
        <w:rPr>
          <w:rFonts w:ascii="Times New Roman" w:hAnsi="Times New Roman" w:cs="Times New Roman" w:hint="eastAsia"/>
          <w:sz w:val="24"/>
          <w:szCs w:val="24"/>
        </w:rPr>
        <w:t>日</w:t>
      </w:r>
      <w:r>
        <w:rPr>
          <w:rFonts w:ascii="Times New Roman" w:hAnsi="Times New Roman" w:cs="Times New Roman"/>
          <w:sz w:val="24"/>
          <w:szCs w:val="24"/>
        </w:rPr>
        <w:t>。</w:t>
      </w:r>
    </w:p>
    <w:p w:rsidR="00440F8C" w:rsidRDefault="00440F8C" w:rsidP="00DC12D6">
      <w:pPr>
        <w:spacing w:line="520" w:lineRule="exact"/>
        <w:ind w:firstLineChars="200" w:firstLine="480"/>
        <w:jc w:val="left"/>
        <w:rPr>
          <w:rFonts w:ascii="Times New Roman" w:hAnsi="Times New Roman" w:cs="Times New Roman"/>
          <w:sz w:val="24"/>
          <w:szCs w:val="24"/>
        </w:rPr>
      </w:pPr>
    </w:p>
    <w:p w:rsidR="00440F8C" w:rsidRDefault="00440F8C" w:rsidP="00DC12D6">
      <w:pPr>
        <w:spacing w:line="520" w:lineRule="exact"/>
        <w:ind w:firstLineChars="200" w:firstLine="480"/>
        <w:jc w:val="left"/>
        <w:rPr>
          <w:rFonts w:ascii="Times New Roman" w:hAnsi="Times New Roman" w:cs="Times New Roman"/>
          <w:sz w:val="24"/>
          <w:szCs w:val="24"/>
        </w:rPr>
      </w:pPr>
    </w:p>
    <w:p w:rsidR="00440F8C" w:rsidRDefault="00440F8C" w:rsidP="00DC12D6">
      <w:pPr>
        <w:spacing w:line="520" w:lineRule="exact"/>
        <w:ind w:firstLineChars="200" w:firstLine="480"/>
        <w:jc w:val="left"/>
        <w:rPr>
          <w:rFonts w:ascii="Times New Roman" w:hAnsi="Times New Roman" w:cs="Times New Roman"/>
          <w:sz w:val="24"/>
          <w:szCs w:val="24"/>
        </w:rPr>
      </w:pPr>
    </w:p>
    <w:p w:rsidR="00440F8C" w:rsidRPr="00ED3BAA" w:rsidRDefault="00440F8C" w:rsidP="00D97AD4">
      <w:pPr>
        <w:pStyle w:val="1"/>
      </w:pPr>
      <w:bookmarkStart w:id="2" w:name="_Toc170398925"/>
      <w:r w:rsidRPr="00ED3BAA">
        <w:rPr>
          <w:rFonts w:hint="eastAsia"/>
        </w:rPr>
        <w:lastRenderedPageBreak/>
        <w:t>3</w:t>
      </w:r>
      <w:r w:rsidRPr="00ED3BAA">
        <w:rPr>
          <w:rFonts w:hint="eastAsia"/>
        </w:rPr>
        <w:t>项目建设情况</w:t>
      </w:r>
      <w:bookmarkEnd w:id="2"/>
    </w:p>
    <w:p w:rsidR="00ED3BAA" w:rsidRPr="00ED3BAA" w:rsidRDefault="00ED3BAA" w:rsidP="00946673">
      <w:pPr>
        <w:pStyle w:val="2"/>
      </w:pPr>
      <w:bookmarkStart w:id="3" w:name="_Toc170398926"/>
      <w:r w:rsidRPr="00ED3BAA">
        <w:rPr>
          <w:rFonts w:hint="eastAsia"/>
        </w:rPr>
        <w:t>3.1</w:t>
      </w:r>
      <w:r w:rsidRPr="00ED3BAA">
        <w:rPr>
          <w:rFonts w:hint="eastAsia"/>
        </w:rPr>
        <w:t>地理位置</w:t>
      </w:r>
      <w:bookmarkEnd w:id="3"/>
    </w:p>
    <w:p w:rsidR="00ED3BAA" w:rsidRDefault="001F78EA"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page">
              <wp:align>center</wp:align>
            </wp:positionH>
            <wp:positionV relativeFrom="paragraph">
              <wp:posOffset>1635760</wp:posOffset>
            </wp:positionV>
            <wp:extent cx="5754370" cy="3371850"/>
            <wp:effectExtent l="19050" t="19050" r="17780" b="1905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4370" cy="3371850"/>
                    </a:xfrm>
                    <a:prstGeom prst="rect">
                      <a:avLst/>
                    </a:prstGeom>
                    <a:noFill/>
                    <a:ln w="9525">
                      <a:solidFill>
                        <a:schemeClr val="tx1"/>
                      </a:solidFill>
                      <a:miter lim="800000"/>
                      <a:headEnd/>
                      <a:tailEnd/>
                    </a:ln>
                  </pic:spPr>
                </pic:pic>
              </a:graphicData>
            </a:graphic>
          </wp:anchor>
        </w:drawing>
      </w:r>
      <w:r w:rsidR="00B123A6">
        <w:rPr>
          <w:rFonts w:ascii="Times New Roman" w:hAnsi="Times New Roman" w:cs="Times New Roman"/>
          <w:sz w:val="24"/>
          <w:szCs w:val="24"/>
        </w:rPr>
        <w:t>本项目位于</w:t>
      </w:r>
      <w:r w:rsidR="004F30A6" w:rsidRPr="004F30A6">
        <w:rPr>
          <w:rFonts w:ascii="Times New Roman" w:hAnsi="Times New Roman" w:cs="Times New Roman" w:hint="eastAsia"/>
          <w:sz w:val="24"/>
          <w:szCs w:val="24"/>
        </w:rPr>
        <w:t>新乡市牧野区新七街</w:t>
      </w:r>
      <w:r w:rsidR="004F30A6" w:rsidRPr="004F30A6">
        <w:rPr>
          <w:rFonts w:ascii="Times New Roman" w:hAnsi="Times New Roman" w:cs="Times New Roman" w:hint="eastAsia"/>
          <w:sz w:val="24"/>
          <w:szCs w:val="24"/>
        </w:rPr>
        <w:t>1618</w:t>
      </w:r>
      <w:r w:rsidR="004F30A6" w:rsidRPr="004F30A6">
        <w:rPr>
          <w:rFonts w:ascii="Times New Roman" w:hAnsi="Times New Roman" w:cs="Times New Roman" w:hint="eastAsia"/>
          <w:sz w:val="24"/>
          <w:szCs w:val="24"/>
        </w:rPr>
        <w:t>号</w:t>
      </w:r>
      <w:r w:rsidR="00B123A6">
        <w:rPr>
          <w:rFonts w:ascii="Times New Roman" w:hAnsi="Times New Roman" w:cs="Times New Roman" w:hint="eastAsia"/>
          <w:sz w:val="24"/>
          <w:szCs w:val="24"/>
        </w:rPr>
        <w:t>，</w:t>
      </w:r>
      <w:r w:rsidR="00EB72B6">
        <w:rPr>
          <w:rFonts w:ascii="Times New Roman" w:hAnsi="Times New Roman" w:cs="Times New Roman" w:hint="eastAsia"/>
          <w:sz w:val="24"/>
          <w:szCs w:val="24"/>
        </w:rPr>
        <w:t>厂区中心位置坐标为：东经</w:t>
      </w:r>
      <w:r w:rsidR="00A52F79" w:rsidRPr="00A52F79">
        <w:rPr>
          <w:rFonts w:ascii="Times New Roman" w:hAnsi="Times New Roman" w:cs="Times New Roman"/>
          <w:sz w:val="24"/>
          <w:szCs w:val="24"/>
        </w:rPr>
        <w:t>113.946381</w:t>
      </w:r>
      <w:r w:rsidR="00DE7410" w:rsidRPr="001E74F3">
        <w:rPr>
          <w:rFonts w:ascii="Times New Roman" w:hAnsi="Times New Roman" w:cs="Times New Roman"/>
          <w:sz w:val="24"/>
          <w:szCs w:val="24"/>
        </w:rPr>
        <w:t>°</w:t>
      </w:r>
      <w:r w:rsidR="00EB72B6">
        <w:rPr>
          <w:rFonts w:ascii="Times New Roman" w:hAnsi="Times New Roman" w:cs="Times New Roman" w:hint="eastAsia"/>
          <w:sz w:val="24"/>
          <w:szCs w:val="24"/>
        </w:rPr>
        <w:t>，北纬</w:t>
      </w:r>
      <w:r w:rsidR="00A52F79" w:rsidRPr="00A52F79">
        <w:rPr>
          <w:rFonts w:ascii="Times New Roman" w:hAnsi="Times New Roman" w:cs="Times New Roman"/>
          <w:sz w:val="24"/>
          <w:szCs w:val="24"/>
        </w:rPr>
        <w:t>35.357600</w:t>
      </w:r>
      <w:r w:rsidR="00DE7410" w:rsidRPr="001E74F3">
        <w:rPr>
          <w:rFonts w:ascii="Times New Roman" w:hAnsi="Times New Roman" w:cs="Times New Roman"/>
          <w:sz w:val="24"/>
          <w:szCs w:val="24"/>
        </w:rPr>
        <w:t>°</w:t>
      </w:r>
      <w:r w:rsidR="00EB72B6">
        <w:rPr>
          <w:rFonts w:ascii="Times New Roman" w:hAnsi="Times New Roman" w:cs="Times New Roman" w:hint="eastAsia"/>
          <w:sz w:val="24"/>
          <w:szCs w:val="24"/>
        </w:rPr>
        <w:t>。</w:t>
      </w:r>
      <w:r>
        <w:rPr>
          <w:rFonts w:ascii="Times New Roman" w:eastAsia="宋体" w:hAnsi="Times New Roman" w:cs="Times New Roman" w:hint="eastAsia"/>
          <w:bCs/>
          <w:color w:val="000000" w:themeColor="text1"/>
          <w:kern w:val="21"/>
          <w:sz w:val="24"/>
          <w:szCs w:val="24"/>
        </w:rPr>
        <w:t>新乡天力锂能股份有限公司</w:t>
      </w:r>
      <w:r>
        <w:rPr>
          <w:rFonts w:ascii="Times New Roman" w:hAnsi="Times New Roman" w:cs="Times New Roman"/>
          <w:bCs/>
          <w:color w:val="000000" w:themeColor="text1"/>
          <w:kern w:val="21"/>
          <w:sz w:val="24"/>
          <w:szCs w:val="24"/>
        </w:rPr>
        <w:t>厂区四周情况为：东侧为新乡市北海砂浆成套设备有限公司</w:t>
      </w:r>
      <w:r>
        <w:rPr>
          <w:rFonts w:ascii="Times New Roman" w:hAnsi="Times New Roman" w:cs="Times New Roman" w:hint="eastAsia"/>
          <w:bCs/>
          <w:color w:val="000000" w:themeColor="text1"/>
          <w:kern w:val="21"/>
          <w:sz w:val="24"/>
          <w:szCs w:val="24"/>
        </w:rPr>
        <w:t>，</w:t>
      </w:r>
      <w:r>
        <w:rPr>
          <w:rFonts w:ascii="Times New Roman" w:hAnsi="Times New Roman" w:cs="Times New Roman"/>
          <w:bCs/>
          <w:color w:val="000000" w:themeColor="text1"/>
          <w:kern w:val="21"/>
          <w:sz w:val="24"/>
          <w:szCs w:val="24"/>
        </w:rPr>
        <w:t>西侧为</w:t>
      </w:r>
      <w:r>
        <w:rPr>
          <w:rFonts w:ascii="Times New Roman" w:hAnsi="Times New Roman" w:cs="Times New Roman" w:hint="eastAsia"/>
          <w:bCs/>
          <w:color w:val="000000" w:themeColor="text1"/>
          <w:kern w:val="21"/>
          <w:sz w:val="24"/>
          <w:szCs w:val="24"/>
        </w:rPr>
        <w:t>新七街，</w:t>
      </w:r>
      <w:r>
        <w:rPr>
          <w:rFonts w:ascii="Times New Roman" w:hAnsi="Times New Roman" w:cs="Times New Roman"/>
          <w:bCs/>
          <w:color w:val="000000" w:themeColor="text1"/>
          <w:kern w:val="21"/>
          <w:sz w:val="24"/>
          <w:szCs w:val="24"/>
        </w:rPr>
        <w:t>南侧为新乡市</w:t>
      </w:r>
      <w:r w:rsidR="00A401E0">
        <w:rPr>
          <w:rFonts w:ascii="Times New Roman" w:hAnsi="Times New Roman" w:cs="Times New Roman" w:hint="eastAsia"/>
          <w:bCs/>
          <w:color w:val="000000" w:themeColor="text1"/>
          <w:kern w:val="21"/>
          <w:sz w:val="24"/>
          <w:szCs w:val="24"/>
        </w:rPr>
        <w:t>领先</w:t>
      </w:r>
      <w:r w:rsidR="00A401E0">
        <w:rPr>
          <w:rFonts w:ascii="Times New Roman" w:hAnsi="Times New Roman" w:cs="Times New Roman"/>
          <w:bCs/>
          <w:color w:val="000000" w:themeColor="text1"/>
          <w:kern w:val="21"/>
          <w:sz w:val="24"/>
          <w:szCs w:val="24"/>
        </w:rPr>
        <w:t>轻工机械</w:t>
      </w:r>
      <w:r>
        <w:rPr>
          <w:rFonts w:ascii="Times New Roman" w:hAnsi="Times New Roman" w:cs="Times New Roman"/>
          <w:bCs/>
          <w:color w:val="000000" w:themeColor="text1"/>
          <w:kern w:val="21"/>
          <w:sz w:val="24"/>
          <w:szCs w:val="24"/>
        </w:rPr>
        <w:t>有限公司</w:t>
      </w:r>
      <w:r>
        <w:rPr>
          <w:rFonts w:ascii="Times New Roman" w:hAnsi="Times New Roman" w:cs="Times New Roman" w:hint="eastAsia"/>
          <w:bCs/>
          <w:color w:val="000000" w:themeColor="text1"/>
          <w:kern w:val="21"/>
          <w:sz w:val="24"/>
          <w:szCs w:val="24"/>
        </w:rPr>
        <w:t>，</w:t>
      </w:r>
      <w:r>
        <w:rPr>
          <w:rFonts w:ascii="Times New Roman" w:hAnsi="Times New Roman" w:cs="Times New Roman"/>
          <w:bCs/>
          <w:color w:val="000000" w:themeColor="text1"/>
          <w:kern w:val="21"/>
          <w:sz w:val="24"/>
          <w:szCs w:val="24"/>
        </w:rPr>
        <w:t>北侧为</w:t>
      </w:r>
      <w:r>
        <w:rPr>
          <w:rFonts w:ascii="Times New Roman" w:eastAsia="宋体" w:hAnsi="Times New Roman" w:cs="Times New Roman" w:hint="eastAsia"/>
          <w:bCs/>
          <w:color w:val="000000" w:themeColor="text1"/>
          <w:kern w:val="21"/>
          <w:sz w:val="24"/>
          <w:szCs w:val="24"/>
        </w:rPr>
        <w:t>新鸽路，路北为</w:t>
      </w:r>
      <w:r>
        <w:rPr>
          <w:rFonts w:ascii="Times New Roman" w:hAnsi="Times New Roman" w:cs="Times New Roman"/>
          <w:bCs/>
          <w:color w:val="000000" w:themeColor="text1"/>
          <w:kern w:val="21"/>
          <w:sz w:val="24"/>
          <w:szCs w:val="24"/>
        </w:rPr>
        <w:t>河南新鸽摩托车有限公司。本项目</w:t>
      </w:r>
      <w:r>
        <w:rPr>
          <w:rFonts w:ascii="Times New Roman" w:hAnsi="Times New Roman" w:cs="Times New Roman" w:hint="eastAsia"/>
          <w:bCs/>
          <w:color w:val="000000" w:themeColor="text1"/>
          <w:kern w:val="21"/>
          <w:sz w:val="24"/>
          <w:szCs w:val="24"/>
        </w:rPr>
        <w:t>周边环境</w:t>
      </w:r>
      <w:r w:rsidR="00EB72B6">
        <w:rPr>
          <w:rFonts w:ascii="Times New Roman" w:hAnsi="Times New Roman" w:cs="Times New Roman" w:hint="eastAsia"/>
          <w:sz w:val="24"/>
          <w:szCs w:val="24"/>
        </w:rPr>
        <w:t>见下图。</w:t>
      </w:r>
    </w:p>
    <w:p w:rsidR="00EB72B6" w:rsidRDefault="00EB72B6" w:rsidP="00264520">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1869F6" w:rsidRDefault="001869F6" w:rsidP="00DC12D6">
      <w:pPr>
        <w:spacing w:line="520" w:lineRule="exact"/>
        <w:ind w:firstLineChars="200" w:firstLine="480"/>
        <w:jc w:val="left"/>
        <w:rPr>
          <w:rFonts w:ascii="Times New Roman" w:hAnsi="Times New Roman" w:cs="Times New Roman"/>
          <w:sz w:val="24"/>
          <w:szCs w:val="24"/>
        </w:rPr>
      </w:pPr>
    </w:p>
    <w:p w:rsidR="001F78EA" w:rsidRDefault="001F78EA" w:rsidP="001869F6">
      <w:pPr>
        <w:spacing w:line="520" w:lineRule="exact"/>
        <w:jc w:val="center"/>
        <w:rPr>
          <w:rFonts w:ascii="Times New Roman" w:hAnsi="Times New Roman" w:cs="Times New Roman"/>
          <w:b/>
          <w:sz w:val="24"/>
          <w:szCs w:val="24"/>
        </w:rPr>
      </w:pPr>
    </w:p>
    <w:p w:rsidR="00EB72B6" w:rsidRPr="00706F57" w:rsidRDefault="00EB72B6" w:rsidP="001869F6">
      <w:pPr>
        <w:spacing w:line="520" w:lineRule="exact"/>
        <w:jc w:val="center"/>
        <w:rPr>
          <w:rFonts w:ascii="Times New Roman" w:hAnsi="Times New Roman" w:cs="Times New Roman"/>
          <w:b/>
          <w:sz w:val="24"/>
          <w:szCs w:val="24"/>
        </w:rPr>
      </w:pPr>
      <w:r w:rsidRPr="00EB72B6">
        <w:rPr>
          <w:rFonts w:ascii="Times New Roman" w:hAnsi="Times New Roman" w:cs="Times New Roman" w:hint="eastAsia"/>
          <w:b/>
          <w:sz w:val="24"/>
          <w:szCs w:val="24"/>
        </w:rPr>
        <w:t>图</w:t>
      </w:r>
      <w:r w:rsidRPr="00EB72B6">
        <w:rPr>
          <w:rFonts w:ascii="Times New Roman" w:hAnsi="Times New Roman" w:cs="Times New Roman" w:hint="eastAsia"/>
          <w:b/>
          <w:sz w:val="24"/>
          <w:szCs w:val="24"/>
        </w:rPr>
        <w:t xml:space="preserve">1    </w:t>
      </w:r>
      <w:r w:rsidR="00706F57">
        <w:rPr>
          <w:rFonts w:ascii="Times New Roman" w:hAnsi="Times New Roman" w:cs="Times New Roman" w:hint="eastAsia"/>
          <w:b/>
          <w:sz w:val="24"/>
          <w:szCs w:val="24"/>
        </w:rPr>
        <w:t>本</w:t>
      </w:r>
      <w:r w:rsidRPr="00EB72B6">
        <w:rPr>
          <w:rFonts w:ascii="Times New Roman" w:hAnsi="Times New Roman" w:cs="Times New Roman" w:hint="eastAsia"/>
          <w:b/>
          <w:sz w:val="24"/>
          <w:szCs w:val="24"/>
        </w:rPr>
        <w:t>项目</w:t>
      </w:r>
      <w:r w:rsidR="001F78EA" w:rsidRPr="001F78EA">
        <w:rPr>
          <w:rFonts w:ascii="Times New Roman" w:hAnsi="Times New Roman" w:cs="Times New Roman" w:hint="eastAsia"/>
          <w:b/>
          <w:sz w:val="24"/>
          <w:szCs w:val="24"/>
        </w:rPr>
        <w:t>周边环境</w:t>
      </w:r>
      <w:r w:rsidRPr="00EB72B6">
        <w:rPr>
          <w:rFonts w:ascii="Times New Roman" w:hAnsi="Times New Roman" w:cs="Times New Roman" w:hint="eastAsia"/>
          <w:b/>
          <w:sz w:val="24"/>
          <w:szCs w:val="24"/>
        </w:rPr>
        <w:t>示意图</w:t>
      </w:r>
    </w:p>
    <w:p w:rsidR="00957A25" w:rsidRPr="00957A25" w:rsidRDefault="00957A25" w:rsidP="00946673">
      <w:pPr>
        <w:pStyle w:val="2"/>
      </w:pPr>
      <w:bookmarkStart w:id="4" w:name="_Toc170398927"/>
      <w:r w:rsidRPr="00957A25">
        <w:rPr>
          <w:rFonts w:hint="eastAsia"/>
        </w:rPr>
        <w:t>3.2</w:t>
      </w:r>
      <w:r w:rsidRPr="00957A25">
        <w:rPr>
          <w:rFonts w:hint="eastAsia"/>
        </w:rPr>
        <w:t>建设内容</w:t>
      </w:r>
      <w:bookmarkEnd w:id="4"/>
    </w:p>
    <w:p w:rsidR="00957A25" w:rsidRPr="00957A25" w:rsidRDefault="00957A25"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本项目基本概况见下表。</w:t>
      </w:r>
    </w:p>
    <w:p w:rsidR="00440F8C" w:rsidRPr="00E57D9D" w:rsidRDefault="00E57D9D" w:rsidP="00E57D9D">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Pr="00E57D9D">
        <w:rPr>
          <w:rFonts w:ascii="Times New Roman" w:hAnsi="Times New Roman" w:cs="Times New Roman" w:hint="eastAsia"/>
          <w:b/>
          <w:sz w:val="24"/>
          <w:szCs w:val="24"/>
        </w:rPr>
        <w:t xml:space="preserve">1    </w:t>
      </w:r>
      <w:r w:rsidRPr="00E57D9D">
        <w:rPr>
          <w:rFonts w:ascii="Times New Roman" w:hAnsi="Times New Roman" w:cs="Times New Roman" w:hint="eastAsia"/>
          <w:b/>
          <w:sz w:val="24"/>
          <w:szCs w:val="24"/>
        </w:rPr>
        <w:t>本项目基本概况一览表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2835"/>
        <w:gridCol w:w="2835"/>
        <w:gridCol w:w="1043"/>
      </w:tblGrid>
      <w:tr w:rsidR="00427815" w:rsidRPr="00427815" w:rsidTr="0030248F">
        <w:trPr>
          <w:trHeight w:val="397"/>
          <w:jc w:val="center"/>
        </w:trPr>
        <w:tc>
          <w:tcPr>
            <w:tcW w:w="675" w:type="dxa"/>
            <w:tcBorders>
              <w:top w:val="single" w:sz="8" w:space="0" w:color="000000"/>
              <w:bottom w:val="single" w:sz="4" w:space="0" w:color="000000"/>
            </w:tcBorders>
            <w:vAlign w:val="center"/>
          </w:tcPr>
          <w:p w:rsidR="00E57D9D" w:rsidRPr="00427815" w:rsidRDefault="00E57D9D" w:rsidP="00427815">
            <w:pPr>
              <w:jc w:val="center"/>
              <w:rPr>
                <w:rFonts w:ascii="Times New Roman" w:hAnsi="Times New Roman" w:cs="Times New Roman"/>
                <w:b/>
                <w:bCs/>
                <w:szCs w:val="21"/>
              </w:rPr>
            </w:pPr>
            <w:r w:rsidRPr="00427815">
              <w:rPr>
                <w:rFonts w:ascii="Times New Roman" w:hAnsiTheme="minorEastAsia" w:cs="Times New Roman"/>
                <w:b/>
                <w:bCs/>
                <w:szCs w:val="21"/>
              </w:rPr>
              <w:t>序号</w:t>
            </w:r>
          </w:p>
        </w:tc>
        <w:tc>
          <w:tcPr>
            <w:tcW w:w="1134" w:type="dxa"/>
            <w:tcBorders>
              <w:top w:val="single" w:sz="8" w:space="0" w:color="000000"/>
              <w:bottom w:val="single" w:sz="4" w:space="0" w:color="000000"/>
            </w:tcBorders>
            <w:vAlign w:val="center"/>
          </w:tcPr>
          <w:p w:rsidR="00E57D9D" w:rsidRPr="00427815" w:rsidRDefault="00E57D9D" w:rsidP="00427815">
            <w:pPr>
              <w:jc w:val="center"/>
              <w:rPr>
                <w:rFonts w:ascii="Times New Roman" w:hAnsi="Times New Roman" w:cs="Times New Roman"/>
                <w:b/>
                <w:bCs/>
                <w:szCs w:val="21"/>
              </w:rPr>
            </w:pPr>
            <w:r w:rsidRPr="00427815">
              <w:rPr>
                <w:rFonts w:ascii="Times New Roman" w:hAnsiTheme="minorEastAsia" w:cs="Times New Roman"/>
                <w:b/>
                <w:bCs/>
                <w:szCs w:val="21"/>
              </w:rPr>
              <w:t>项目</w:t>
            </w:r>
          </w:p>
        </w:tc>
        <w:tc>
          <w:tcPr>
            <w:tcW w:w="2835" w:type="dxa"/>
            <w:tcBorders>
              <w:top w:val="single" w:sz="8" w:space="0" w:color="000000"/>
              <w:bottom w:val="single" w:sz="4" w:space="0" w:color="000000"/>
            </w:tcBorders>
            <w:vAlign w:val="center"/>
          </w:tcPr>
          <w:p w:rsidR="00E57D9D" w:rsidRPr="00427815" w:rsidRDefault="00E57D9D" w:rsidP="00427815">
            <w:pPr>
              <w:jc w:val="center"/>
              <w:rPr>
                <w:rFonts w:ascii="Times New Roman" w:hAnsi="Times New Roman" w:cs="Times New Roman"/>
                <w:b/>
                <w:bCs/>
                <w:szCs w:val="21"/>
              </w:rPr>
            </w:pPr>
            <w:r w:rsidRPr="00427815">
              <w:rPr>
                <w:rFonts w:ascii="Times New Roman" w:hAnsiTheme="minorEastAsia" w:cs="Times New Roman"/>
                <w:b/>
                <w:bCs/>
                <w:szCs w:val="21"/>
              </w:rPr>
              <w:t>环评</w:t>
            </w:r>
            <w:r w:rsidR="005B1CF4">
              <w:rPr>
                <w:rFonts w:ascii="Times New Roman" w:hAnsiTheme="minorEastAsia" w:cs="Times New Roman"/>
                <w:b/>
                <w:bCs/>
                <w:szCs w:val="21"/>
              </w:rPr>
              <w:t>及批复</w:t>
            </w:r>
            <w:r w:rsidRPr="00427815">
              <w:rPr>
                <w:rFonts w:ascii="Times New Roman" w:hAnsiTheme="minorEastAsia" w:cs="Times New Roman"/>
                <w:b/>
                <w:bCs/>
                <w:szCs w:val="21"/>
              </w:rPr>
              <w:t>内容</w:t>
            </w:r>
          </w:p>
        </w:tc>
        <w:tc>
          <w:tcPr>
            <w:tcW w:w="2835" w:type="dxa"/>
            <w:tcBorders>
              <w:top w:val="single" w:sz="8" w:space="0" w:color="000000"/>
              <w:bottom w:val="single" w:sz="4" w:space="0" w:color="000000"/>
            </w:tcBorders>
            <w:vAlign w:val="center"/>
          </w:tcPr>
          <w:p w:rsidR="00E57D9D" w:rsidRPr="00427815" w:rsidRDefault="00E57D9D" w:rsidP="00427815">
            <w:pPr>
              <w:jc w:val="center"/>
              <w:rPr>
                <w:rFonts w:ascii="Times New Roman" w:hAnsi="Times New Roman" w:cs="Times New Roman"/>
                <w:b/>
                <w:bCs/>
                <w:szCs w:val="21"/>
              </w:rPr>
            </w:pPr>
            <w:r w:rsidRPr="00427815">
              <w:rPr>
                <w:rFonts w:ascii="Times New Roman" w:hAnsiTheme="minorEastAsia" w:cs="Times New Roman"/>
                <w:b/>
                <w:bCs/>
                <w:szCs w:val="21"/>
              </w:rPr>
              <w:t>实际建设内容</w:t>
            </w:r>
          </w:p>
        </w:tc>
        <w:tc>
          <w:tcPr>
            <w:tcW w:w="1043" w:type="dxa"/>
            <w:tcBorders>
              <w:top w:val="single" w:sz="8" w:space="0" w:color="000000"/>
              <w:bottom w:val="single" w:sz="4" w:space="0" w:color="000000"/>
            </w:tcBorders>
            <w:vAlign w:val="center"/>
          </w:tcPr>
          <w:p w:rsidR="00E57D9D" w:rsidRPr="00427815" w:rsidRDefault="00287285" w:rsidP="00427815">
            <w:pPr>
              <w:jc w:val="center"/>
              <w:rPr>
                <w:rFonts w:ascii="Times New Roman" w:hAnsi="Times New Roman" w:cs="Times New Roman"/>
                <w:b/>
                <w:bCs/>
                <w:szCs w:val="21"/>
              </w:rPr>
            </w:pPr>
            <w:r>
              <w:rPr>
                <w:rFonts w:ascii="Times New Roman" w:hAnsiTheme="minorEastAsia" w:cs="Times New Roman" w:hint="eastAsia"/>
                <w:b/>
                <w:bCs/>
                <w:kern w:val="36"/>
                <w:szCs w:val="21"/>
              </w:rPr>
              <w:t>备注</w:t>
            </w:r>
          </w:p>
        </w:tc>
      </w:tr>
      <w:tr w:rsidR="00E57D9D" w:rsidRPr="00427815" w:rsidTr="0030248F">
        <w:trPr>
          <w:trHeight w:val="397"/>
          <w:jc w:val="center"/>
        </w:trPr>
        <w:tc>
          <w:tcPr>
            <w:tcW w:w="675" w:type="dxa"/>
            <w:tcBorders>
              <w:top w:val="single" w:sz="4" w:space="0" w:color="000000"/>
              <w:bottom w:val="single" w:sz="4" w:space="0" w:color="000000"/>
            </w:tcBorders>
            <w:vAlign w:val="center"/>
          </w:tcPr>
          <w:p w:rsidR="00E57D9D" w:rsidRPr="00427815" w:rsidRDefault="00B1443C" w:rsidP="00427815">
            <w:pPr>
              <w:jc w:val="center"/>
              <w:rPr>
                <w:rFonts w:ascii="Times New Roman" w:hAnsi="Times New Roman" w:cs="Times New Roman"/>
                <w:bCs/>
                <w:szCs w:val="21"/>
              </w:rPr>
            </w:pPr>
            <w:r w:rsidRPr="00427815">
              <w:rPr>
                <w:rFonts w:ascii="Times New Roman" w:hAnsi="Times New Roman" w:cs="Times New Roman"/>
                <w:bCs/>
                <w:szCs w:val="21"/>
              </w:rPr>
              <w:t>1</w:t>
            </w:r>
          </w:p>
        </w:tc>
        <w:tc>
          <w:tcPr>
            <w:tcW w:w="1134" w:type="dxa"/>
            <w:tcBorders>
              <w:top w:val="single" w:sz="4" w:space="0" w:color="000000"/>
              <w:bottom w:val="single" w:sz="4" w:space="0" w:color="000000"/>
            </w:tcBorders>
            <w:vAlign w:val="center"/>
          </w:tcPr>
          <w:p w:rsidR="00E57D9D" w:rsidRPr="00427815" w:rsidRDefault="00B1443C" w:rsidP="00427815">
            <w:pPr>
              <w:jc w:val="center"/>
              <w:rPr>
                <w:rFonts w:ascii="Times New Roman" w:hAnsi="Times New Roman" w:cs="Times New Roman"/>
                <w:bCs/>
                <w:szCs w:val="21"/>
              </w:rPr>
            </w:pPr>
            <w:r w:rsidRPr="00427815">
              <w:rPr>
                <w:rFonts w:ascii="Times New Roman" w:hAnsiTheme="minorEastAsia" w:cs="Times New Roman"/>
                <w:bCs/>
                <w:szCs w:val="21"/>
              </w:rPr>
              <w:t>项目名称</w:t>
            </w:r>
          </w:p>
        </w:tc>
        <w:tc>
          <w:tcPr>
            <w:tcW w:w="2835" w:type="dxa"/>
            <w:tcBorders>
              <w:top w:val="single" w:sz="4" w:space="0" w:color="000000"/>
              <w:bottom w:val="single" w:sz="4" w:space="0" w:color="000000"/>
            </w:tcBorders>
            <w:vAlign w:val="center"/>
          </w:tcPr>
          <w:p w:rsidR="00E57D9D" w:rsidRPr="00427815" w:rsidRDefault="00A567FB" w:rsidP="00427815">
            <w:pPr>
              <w:jc w:val="center"/>
              <w:rPr>
                <w:rFonts w:ascii="Times New Roman" w:hAnsi="Times New Roman" w:cs="Times New Roman"/>
                <w:bCs/>
                <w:szCs w:val="21"/>
              </w:rPr>
            </w:pPr>
            <w:r w:rsidRPr="00A567FB">
              <w:rPr>
                <w:rFonts w:ascii="Times New Roman" w:hAnsiTheme="minorEastAsia" w:cs="Times New Roman" w:hint="eastAsia"/>
                <w:bCs/>
                <w:szCs w:val="21"/>
              </w:rPr>
              <w:t>年产</w:t>
            </w:r>
            <w:r w:rsidRPr="00A567FB">
              <w:rPr>
                <w:rFonts w:ascii="Times New Roman" w:hAnsiTheme="minorEastAsia" w:cs="Times New Roman" w:hint="eastAsia"/>
                <w:bCs/>
                <w:szCs w:val="21"/>
              </w:rPr>
              <w:t>3000</w:t>
            </w:r>
            <w:r w:rsidRPr="00A567FB">
              <w:rPr>
                <w:rFonts w:ascii="Times New Roman" w:hAnsiTheme="minorEastAsia" w:cs="Times New Roman" w:hint="eastAsia"/>
                <w:bCs/>
                <w:szCs w:val="21"/>
              </w:rPr>
              <w:t>吨单晶三元材料前驱体项目</w:t>
            </w:r>
          </w:p>
        </w:tc>
        <w:tc>
          <w:tcPr>
            <w:tcW w:w="2835" w:type="dxa"/>
            <w:tcBorders>
              <w:top w:val="single" w:sz="4" w:space="0" w:color="000000"/>
              <w:bottom w:val="single" w:sz="4" w:space="0" w:color="000000"/>
            </w:tcBorders>
            <w:vAlign w:val="center"/>
          </w:tcPr>
          <w:p w:rsidR="00E57D9D" w:rsidRPr="00427815" w:rsidRDefault="00A567FB" w:rsidP="00427815">
            <w:pPr>
              <w:jc w:val="center"/>
              <w:rPr>
                <w:rFonts w:ascii="Times New Roman" w:hAnsi="Times New Roman" w:cs="Times New Roman"/>
                <w:bCs/>
                <w:szCs w:val="21"/>
              </w:rPr>
            </w:pPr>
            <w:r w:rsidRPr="00A567FB">
              <w:rPr>
                <w:rFonts w:ascii="Times New Roman" w:hAnsiTheme="minorEastAsia" w:cs="Times New Roman" w:hint="eastAsia"/>
                <w:bCs/>
                <w:szCs w:val="21"/>
              </w:rPr>
              <w:t>年产</w:t>
            </w:r>
            <w:r w:rsidRPr="00A567FB">
              <w:rPr>
                <w:rFonts w:ascii="Times New Roman" w:hAnsiTheme="minorEastAsia" w:cs="Times New Roman" w:hint="eastAsia"/>
                <w:bCs/>
                <w:szCs w:val="21"/>
              </w:rPr>
              <w:t>3000</w:t>
            </w:r>
            <w:r w:rsidRPr="00A567FB">
              <w:rPr>
                <w:rFonts w:ascii="Times New Roman" w:hAnsiTheme="minorEastAsia" w:cs="Times New Roman" w:hint="eastAsia"/>
                <w:bCs/>
                <w:szCs w:val="21"/>
              </w:rPr>
              <w:t>吨单晶三元材料前驱体项目</w:t>
            </w:r>
          </w:p>
        </w:tc>
        <w:tc>
          <w:tcPr>
            <w:tcW w:w="1043" w:type="dxa"/>
            <w:tcBorders>
              <w:top w:val="single" w:sz="4" w:space="0" w:color="000000"/>
              <w:bottom w:val="single" w:sz="4" w:space="0" w:color="000000"/>
            </w:tcBorders>
            <w:vAlign w:val="center"/>
          </w:tcPr>
          <w:p w:rsidR="00E57D9D" w:rsidRPr="00427815" w:rsidRDefault="00A567FB" w:rsidP="00427815">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427815">
            <w:pPr>
              <w:jc w:val="center"/>
              <w:rPr>
                <w:rFonts w:ascii="Times New Roman" w:hAnsi="Times New Roman" w:cs="Times New Roman"/>
                <w:bCs/>
                <w:szCs w:val="21"/>
              </w:rPr>
            </w:pPr>
            <w:r w:rsidRPr="00427815">
              <w:rPr>
                <w:rFonts w:ascii="Times New Roman" w:hAnsi="Times New Roman" w:cs="Times New Roman"/>
                <w:bCs/>
                <w:szCs w:val="21"/>
              </w:rPr>
              <w:t>2</w:t>
            </w:r>
          </w:p>
        </w:tc>
        <w:tc>
          <w:tcPr>
            <w:tcW w:w="1134" w:type="dxa"/>
            <w:tcBorders>
              <w:top w:val="single" w:sz="4" w:space="0" w:color="000000"/>
              <w:bottom w:val="single" w:sz="4" w:space="0" w:color="000000"/>
            </w:tcBorders>
            <w:vAlign w:val="center"/>
          </w:tcPr>
          <w:p w:rsidR="00B1443C" w:rsidRPr="00427815" w:rsidRDefault="00B1443C" w:rsidP="00427815">
            <w:pPr>
              <w:pStyle w:val="a5"/>
              <w:rPr>
                <w:rFonts w:eastAsiaTheme="minorEastAsia"/>
                <w:szCs w:val="21"/>
              </w:rPr>
            </w:pPr>
            <w:r w:rsidRPr="00427815">
              <w:rPr>
                <w:rFonts w:eastAsiaTheme="minorEastAsia" w:hAnsiTheme="minorEastAsia"/>
                <w:szCs w:val="21"/>
              </w:rPr>
              <w:t>建设单位</w:t>
            </w:r>
          </w:p>
        </w:tc>
        <w:tc>
          <w:tcPr>
            <w:tcW w:w="2835"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szCs w:val="21"/>
              </w:rPr>
            </w:pPr>
            <w:r w:rsidRPr="00A567FB">
              <w:rPr>
                <w:rFonts w:ascii="Times New Roman" w:hAnsiTheme="minorEastAsia" w:cs="Times New Roman" w:hint="eastAsia"/>
                <w:bCs/>
                <w:szCs w:val="21"/>
              </w:rPr>
              <w:t>新乡天力锂能股份有限公司</w:t>
            </w:r>
          </w:p>
        </w:tc>
        <w:tc>
          <w:tcPr>
            <w:tcW w:w="2835"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szCs w:val="21"/>
              </w:rPr>
            </w:pPr>
            <w:r w:rsidRPr="00A567FB">
              <w:rPr>
                <w:rFonts w:ascii="Times New Roman" w:hAnsiTheme="minorEastAsia" w:cs="Times New Roman" w:hint="eastAsia"/>
                <w:bCs/>
                <w:szCs w:val="21"/>
              </w:rPr>
              <w:t>新乡天力锂能股份有限公司</w:t>
            </w:r>
          </w:p>
        </w:tc>
        <w:tc>
          <w:tcPr>
            <w:tcW w:w="1043"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427815">
            <w:pPr>
              <w:jc w:val="center"/>
              <w:rPr>
                <w:rFonts w:ascii="Times New Roman" w:hAnsi="Times New Roman" w:cs="Times New Roman"/>
                <w:bCs/>
                <w:szCs w:val="21"/>
              </w:rPr>
            </w:pPr>
            <w:r w:rsidRPr="00427815">
              <w:rPr>
                <w:rFonts w:ascii="Times New Roman" w:hAnsi="Times New Roman" w:cs="Times New Roman"/>
                <w:bCs/>
                <w:szCs w:val="21"/>
              </w:rPr>
              <w:t>3</w:t>
            </w:r>
          </w:p>
        </w:tc>
        <w:tc>
          <w:tcPr>
            <w:tcW w:w="1134" w:type="dxa"/>
            <w:tcBorders>
              <w:top w:val="single" w:sz="4" w:space="0" w:color="000000"/>
              <w:bottom w:val="single" w:sz="4" w:space="0" w:color="000000"/>
            </w:tcBorders>
            <w:vAlign w:val="center"/>
          </w:tcPr>
          <w:p w:rsidR="00B1443C" w:rsidRPr="00427815" w:rsidRDefault="00B1443C" w:rsidP="00427815">
            <w:pPr>
              <w:pStyle w:val="a5"/>
              <w:rPr>
                <w:rFonts w:eastAsiaTheme="minorEastAsia"/>
                <w:szCs w:val="21"/>
              </w:rPr>
            </w:pPr>
            <w:r w:rsidRPr="00427815">
              <w:rPr>
                <w:rFonts w:eastAsiaTheme="minorEastAsia" w:hAnsiTheme="minorEastAsia"/>
                <w:szCs w:val="21"/>
              </w:rPr>
              <w:t>投资总额</w:t>
            </w:r>
          </w:p>
        </w:tc>
        <w:tc>
          <w:tcPr>
            <w:tcW w:w="2835"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szCs w:val="21"/>
              </w:rPr>
            </w:pPr>
            <w:r>
              <w:rPr>
                <w:rFonts w:ascii="Times New Roman" w:hAnsi="Times New Roman" w:cs="Times New Roman" w:hint="eastAsia"/>
                <w:bCs/>
                <w:szCs w:val="21"/>
              </w:rPr>
              <w:t>3</w:t>
            </w:r>
            <w:r w:rsidR="006433B1" w:rsidRPr="00427815">
              <w:rPr>
                <w:rFonts w:ascii="Times New Roman" w:hAnsi="Times New Roman" w:cs="Times New Roman"/>
                <w:bCs/>
                <w:szCs w:val="21"/>
              </w:rPr>
              <w:t>000</w:t>
            </w:r>
            <w:r w:rsidR="006433B1" w:rsidRPr="00427815">
              <w:rPr>
                <w:rFonts w:ascii="Times New Roman" w:hAnsiTheme="minorEastAsia" w:cs="Times New Roman"/>
                <w:bCs/>
                <w:szCs w:val="21"/>
              </w:rPr>
              <w:t>万元</w:t>
            </w:r>
          </w:p>
        </w:tc>
        <w:tc>
          <w:tcPr>
            <w:tcW w:w="2835"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szCs w:val="21"/>
              </w:rPr>
            </w:pPr>
            <w:r>
              <w:rPr>
                <w:rFonts w:ascii="Times New Roman" w:hAnsi="Times New Roman" w:cs="Times New Roman" w:hint="eastAsia"/>
                <w:bCs/>
                <w:szCs w:val="21"/>
              </w:rPr>
              <w:t>30</w:t>
            </w:r>
            <w:r w:rsidR="006433B1" w:rsidRPr="00427815">
              <w:rPr>
                <w:rFonts w:ascii="Times New Roman" w:hAnsi="Times New Roman" w:cs="Times New Roman"/>
                <w:bCs/>
                <w:szCs w:val="21"/>
              </w:rPr>
              <w:t>00</w:t>
            </w:r>
            <w:r w:rsidR="006433B1" w:rsidRPr="00427815">
              <w:rPr>
                <w:rFonts w:ascii="Times New Roman" w:hAnsiTheme="minorEastAsia" w:cs="Times New Roman"/>
                <w:bCs/>
                <w:szCs w:val="21"/>
              </w:rPr>
              <w:t>万元</w:t>
            </w:r>
          </w:p>
        </w:tc>
        <w:tc>
          <w:tcPr>
            <w:tcW w:w="1043"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427815">
            <w:pPr>
              <w:jc w:val="center"/>
              <w:rPr>
                <w:rFonts w:ascii="Times New Roman" w:hAnsi="Times New Roman" w:cs="Times New Roman"/>
                <w:bCs/>
                <w:szCs w:val="21"/>
              </w:rPr>
            </w:pPr>
            <w:r w:rsidRPr="00427815">
              <w:rPr>
                <w:rFonts w:ascii="Times New Roman" w:hAnsi="Times New Roman" w:cs="Times New Roman"/>
                <w:bCs/>
                <w:szCs w:val="21"/>
              </w:rPr>
              <w:t>4</w:t>
            </w:r>
          </w:p>
        </w:tc>
        <w:tc>
          <w:tcPr>
            <w:tcW w:w="1134" w:type="dxa"/>
            <w:tcBorders>
              <w:top w:val="single" w:sz="4" w:space="0" w:color="000000"/>
              <w:bottom w:val="single" w:sz="4" w:space="0" w:color="000000"/>
            </w:tcBorders>
            <w:vAlign w:val="center"/>
          </w:tcPr>
          <w:p w:rsidR="00B1443C" w:rsidRPr="00427815" w:rsidRDefault="00B1443C" w:rsidP="00427815">
            <w:pPr>
              <w:pStyle w:val="a5"/>
              <w:rPr>
                <w:rFonts w:eastAsiaTheme="minorEastAsia"/>
                <w:szCs w:val="21"/>
              </w:rPr>
            </w:pPr>
            <w:r w:rsidRPr="00427815">
              <w:rPr>
                <w:rFonts w:eastAsiaTheme="minorEastAsia" w:hAnsiTheme="minorEastAsia"/>
                <w:szCs w:val="21"/>
              </w:rPr>
              <w:t>产品方案</w:t>
            </w:r>
          </w:p>
        </w:tc>
        <w:tc>
          <w:tcPr>
            <w:tcW w:w="2835"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szCs w:val="21"/>
              </w:rPr>
            </w:pPr>
            <w:r w:rsidRPr="00A567FB">
              <w:rPr>
                <w:rFonts w:ascii="Times New Roman" w:hAnsiTheme="minorEastAsia" w:cs="Times New Roman" w:hint="eastAsia"/>
                <w:bCs/>
                <w:szCs w:val="21"/>
              </w:rPr>
              <w:t>年产</w:t>
            </w:r>
            <w:r w:rsidRPr="00A567FB">
              <w:rPr>
                <w:rFonts w:ascii="Times New Roman" w:hAnsiTheme="minorEastAsia" w:cs="Times New Roman" w:hint="eastAsia"/>
                <w:bCs/>
                <w:szCs w:val="21"/>
              </w:rPr>
              <w:t>3000</w:t>
            </w:r>
            <w:r w:rsidRPr="00A567FB">
              <w:rPr>
                <w:rFonts w:ascii="Times New Roman" w:hAnsiTheme="minorEastAsia" w:cs="Times New Roman" w:hint="eastAsia"/>
                <w:bCs/>
                <w:szCs w:val="21"/>
              </w:rPr>
              <w:t>吨单晶三元材料前驱体</w:t>
            </w:r>
          </w:p>
        </w:tc>
        <w:tc>
          <w:tcPr>
            <w:tcW w:w="2835" w:type="dxa"/>
            <w:tcBorders>
              <w:top w:val="single" w:sz="4" w:space="0" w:color="000000"/>
              <w:bottom w:val="single" w:sz="4" w:space="0" w:color="000000"/>
            </w:tcBorders>
            <w:vAlign w:val="center"/>
          </w:tcPr>
          <w:p w:rsidR="006433B1" w:rsidRPr="00427815" w:rsidRDefault="00A567FB" w:rsidP="00A567FB">
            <w:pPr>
              <w:jc w:val="center"/>
              <w:rPr>
                <w:rFonts w:ascii="Times New Roman" w:hAnsi="Times New Roman" w:cs="Times New Roman"/>
                <w:bCs/>
                <w:szCs w:val="21"/>
              </w:rPr>
            </w:pPr>
            <w:r w:rsidRPr="00A567FB">
              <w:rPr>
                <w:rFonts w:ascii="Times New Roman" w:hAnsiTheme="minorEastAsia" w:cs="Times New Roman" w:hint="eastAsia"/>
                <w:bCs/>
                <w:szCs w:val="21"/>
              </w:rPr>
              <w:t>年产</w:t>
            </w:r>
            <w:r w:rsidRPr="00A567FB">
              <w:rPr>
                <w:rFonts w:ascii="Times New Roman" w:hAnsiTheme="minorEastAsia" w:cs="Times New Roman" w:hint="eastAsia"/>
                <w:bCs/>
                <w:szCs w:val="21"/>
              </w:rPr>
              <w:t>3000</w:t>
            </w:r>
            <w:r w:rsidRPr="00A567FB">
              <w:rPr>
                <w:rFonts w:ascii="Times New Roman" w:hAnsiTheme="minorEastAsia" w:cs="Times New Roman" w:hint="eastAsia"/>
                <w:bCs/>
                <w:szCs w:val="21"/>
              </w:rPr>
              <w:t>吨单晶三元材料前驱体</w:t>
            </w:r>
          </w:p>
        </w:tc>
        <w:tc>
          <w:tcPr>
            <w:tcW w:w="1043"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427815"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427815">
            <w:pPr>
              <w:jc w:val="center"/>
              <w:rPr>
                <w:rFonts w:ascii="Times New Roman" w:hAnsi="Times New Roman" w:cs="Times New Roman"/>
                <w:bCs/>
                <w:szCs w:val="21"/>
              </w:rPr>
            </w:pPr>
            <w:r w:rsidRPr="00427815">
              <w:rPr>
                <w:rFonts w:ascii="Times New Roman" w:hAnsi="Times New Roman" w:cs="Times New Roman"/>
                <w:bCs/>
                <w:szCs w:val="21"/>
              </w:rPr>
              <w:t>5</w:t>
            </w:r>
          </w:p>
        </w:tc>
        <w:tc>
          <w:tcPr>
            <w:tcW w:w="1134" w:type="dxa"/>
            <w:tcBorders>
              <w:top w:val="single" w:sz="4" w:space="0" w:color="000000"/>
              <w:bottom w:val="single" w:sz="4" w:space="0" w:color="000000"/>
            </w:tcBorders>
            <w:vAlign w:val="center"/>
          </w:tcPr>
          <w:p w:rsidR="00B1443C" w:rsidRPr="00427815" w:rsidRDefault="00B1443C" w:rsidP="00427815">
            <w:pPr>
              <w:pStyle w:val="a5"/>
              <w:rPr>
                <w:rFonts w:eastAsiaTheme="minorEastAsia"/>
                <w:szCs w:val="21"/>
              </w:rPr>
            </w:pPr>
            <w:r w:rsidRPr="00427815">
              <w:rPr>
                <w:rFonts w:eastAsiaTheme="minorEastAsia" w:hAnsiTheme="minorEastAsia"/>
                <w:szCs w:val="21"/>
              </w:rPr>
              <w:t>建设地点</w:t>
            </w:r>
          </w:p>
        </w:tc>
        <w:tc>
          <w:tcPr>
            <w:tcW w:w="2835" w:type="dxa"/>
            <w:tcBorders>
              <w:top w:val="single" w:sz="4" w:space="0" w:color="000000"/>
              <w:bottom w:val="single" w:sz="4" w:space="0" w:color="000000"/>
            </w:tcBorders>
            <w:vAlign w:val="center"/>
          </w:tcPr>
          <w:p w:rsidR="00B1443C" w:rsidRPr="00427815" w:rsidRDefault="004F30A6" w:rsidP="00427815">
            <w:pPr>
              <w:jc w:val="center"/>
              <w:rPr>
                <w:rFonts w:ascii="Times New Roman" w:hAnsi="Times New Roman" w:cs="Times New Roman"/>
                <w:bCs/>
                <w:szCs w:val="21"/>
              </w:rPr>
            </w:pPr>
            <w:r w:rsidRPr="004F30A6">
              <w:rPr>
                <w:rFonts w:ascii="Times New Roman" w:hAnsiTheme="minorEastAsia" w:cs="Times New Roman" w:hint="eastAsia"/>
                <w:bCs/>
                <w:szCs w:val="21"/>
              </w:rPr>
              <w:t>新乡市牧野区新七街</w:t>
            </w:r>
            <w:r w:rsidRPr="004F30A6">
              <w:rPr>
                <w:rFonts w:ascii="Times New Roman" w:hAnsiTheme="minorEastAsia" w:cs="Times New Roman" w:hint="eastAsia"/>
                <w:bCs/>
                <w:szCs w:val="21"/>
              </w:rPr>
              <w:t>1618</w:t>
            </w:r>
            <w:r w:rsidRPr="004F30A6">
              <w:rPr>
                <w:rFonts w:ascii="Times New Roman" w:hAnsiTheme="minorEastAsia" w:cs="Times New Roman" w:hint="eastAsia"/>
                <w:bCs/>
                <w:szCs w:val="21"/>
              </w:rPr>
              <w:t>号</w:t>
            </w:r>
          </w:p>
        </w:tc>
        <w:tc>
          <w:tcPr>
            <w:tcW w:w="2835" w:type="dxa"/>
            <w:tcBorders>
              <w:top w:val="single" w:sz="4" w:space="0" w:color="000000"/>
              <w:bottom w:val="single" w:sz="4" w:space="0" w:color="000000"/>
            </w:tcBorders>
            <w:vAlign w:val="center"/>
          </w:tcPr>
          <w:p w:rsidR="00B1443C" w:rsidRPr="00427815" w:rsidRDefault="004F30A6" w:rsidP="00A567FB">
            <w:pPr>
              <w:jc w:val="center"/>
              <w:rPr>
                <w:rFonts w:ascii="Times New Roman" w:hAnsi="Times New Roman" w:cs="Times New Roman"/>
                <w:bCs/>
                <w:szCs w:val="21"/>
              </w:rPr>
            </w:pPr>
            <w:r w:rsidRPr="004F30A6">
              <w:rPr>
                <w:rFonts w:ascii="Times New Roman" w:hAnsiTheme="minorEastAsia" w:cs="Times New Roman" w:hint="eastAsia"/>
                <w:bCs/>
                <w:szCs w:val="21"/>
              </w:rPr>
              <w:t>新乡市牧野区新七街</w:t>
            </w:r>
            <w:r w:rsidRPr="004F30A6">
              <w:rPr>
                <w:rFonts w:ascii="Times New Roman" w:hAnsiTheme="minorEastAsia" w:cs="Times New Roman" w:hint="eastAsia"/>
                <w:bCs/>
                <w:szCs w:val="21"/>
              </w:rPr>
              <w:t>1618</w:t>
            </w:r>
            <w:r w:rsidRPr="004F30A6">
              <w:rPr>
                <w:rFonts w:ascii="Times New Roman" w:hAnsiTheme="minorEastAsia" w:cs="Times New Roman" w:hint="eastAsia"/>
                <w:bCs/>
                <w:szCs w:val="21"/>
              </w:rPr>
              <w:t>号</w:t>
            </w:r>
          </w:p>
        </w:tc>
        <w:tc>
          <w:tcPr>
            <w:tcW w:w="1043"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427815">
            <w:pPr>
              <w:jc w:val="center"/>
              <w:rPr>
                <w:rFonts w:ascii="Times New Roman" w:hAnsi="Times New Roman" w:cs="Times New Roman"/>
                <w:bCs/>
                <w:szCs w:val="21"/>
              </w:rPr>
            </w:pPr>
            <w:r w:rsidRPr="00427815">
              <w:rPr>
                <w:rFonts w:ascii="Times New Roman" w:hAnsi="Times New Roman" w:cs="Times New Roman"/>
                <w:bCs/>
                <w:szCs w:val="21"/>
              </w:rPr>
              <w:lastRenderedPageBreak/>
              <w:t>6</w:t>
            </w:r>
          </w:p>
        </w:tc>
        <w:tc>
          <w:tcPr>
            <w:tcW w:w="1134" w:type="dxa"/>
            <w:tcBorders>
              <w:top w:val="single" w:sz="4" w:space="0" w:color="000000"/>
              <w:bottom w:val="single" w:sz="4" w:space="0" w:color="000000"/>
            </w:tcBorders>
            <w:vAlign w:val="center"/>
          </w:tcPr>
          <w:p w:rsidR="00B1443C" w:rsidRPr="00427815" w:rsidRDefault="00B1443C" w:rsidP="00427815">
            <w:pPr>
              <w:pStyle w:val="a5"/>
              <w:rPr>
                <w:rFonts w:eastAsiaTheme="minorEastAsia"/>
                <w:szCs w:val="21"/>
              </w:rPr>
            </w:pPr>
            <w:r w:rsidRPr="00427815">
              <w:rPr>
                <w:rFonts w:eastAsiaTheme="minorEastAsia" w:hAnsiTheme="minorEastAsia"/>
                <w:szCs w:val="21"/>
              </w:rPr>
              <w:t>劳动定员</w:t>
            </w:r>
          </w:p>
        </w:tc>
        <w:tc>
          <w:tcPr>
            <w:tcW w:w="2835" w:type="dxa"/>
            <w:tcBorders>
              <w:top w:val="single" w:sz="4" w:space="0" w:color="000000"/>
              <w:bottom w:val="single" w:sz="4" w:space="0" w:color="000000"/>
            </w:tcBorders>
            <w:vAlign w:val="center"/>
          </w:tcPr>
          <w:p w:rsidR="00B1443C" w:rsidRPr="00427815" w:rsidRDefault="00A567FB" w:rsidP="00A567FB">
            <w:pPr>
              <w:jc w:val="center"/>
              <w:rPr>
                <w:rFonts w:ascii="Times New Roman" w:hAnsi="Times New Roman" w:cs="Times New Roman"/>
                <w:bCs/>
                <w:szCs w:val="21"/>
              </w:rPr>
            </w:pPr>
            <w:r w:rsidRPr="00A567FB">
              <w:rPr>
                <w:rFonts w:ascii="Times New Roman" w:hAnsi="Times New Roman" w:cs="Times New Roman" w:hint="eastAsia"/>
                <w:bCs/>
                <w:szCs w:val="21"/>
              </w:rPr>
              <w:t>新增职工</w:t>
            </w:r>
            <w:r w:rsidRPr="00A567FB">
              <w:rPr>
                <w:rFonts w:ascii="Times New Roman" w:hAnsi="Times New Roman" w:cs="Times New Roman" w:hint="eastAsia"/>
                <w:bCs/>
                <w:szCs w:val="21"/>
              </w:rPr>
              <w:t>18</w:t>
            </w:r>
            <w:r>
              <w:rPr>
                <w:rFonts w:ascii="Times New Roman" w:hAnsi="Times New Roman" w:cs="Times New Roman" w:hint="eastAsia"/>
                <w:bCs/>
                <w:szCs w:val="21"/>
              </w:rPr>
              <w:t>人</w:t>
            </w:r>
            <w:r w:rsidRPr="00427815">
              <w:rPr>
                <w:rFonts w:ascii="Times New Roman" w:hAnsi="Times New Roman" w:cs="Times New Roman"/>
                <w:bCs/>
                <w:szCs w:val="21"/>
              </w:rPr>
              <w:t xml:space="preserve"> </w:t>
            </w:r>
          </w:p>
        </w:tc>
        <w:tc>
          <w:tcPr>
            <w:tcW w:w="2835" w:type="dxa"/>
            <w:tcBorders>
              <w:top w:val="single" w:sz="4" w:space="0" w:color="000000"/>
              <w:bottom w:val="single" w:sz="4" w:space="0" w:color="000000"/>
            </w:tcBorders>
            <w:vAlign w:val="center"/>
          </w:tcPr>
          <w:p w:rsidR="006433B1" w:rsidRPr="00427815" w:rsidRDefault="00A567FB" w:rsidP="00427815">
            <w:pPr>
              <w:jc w:val="center"/>
              <w:rPr>
                <w:rFonts w:ascii="Times New Roman" w:hAnsi="Times New Roman" w:cs="Times New Roman"/>
                <w:bCs/>
                <w:szCs w:val="21"/>
              </w:rPr>
            </w:pPr>
            <w:r w:rsidRPr="00A567FB">
              <w:rPr>
                <w:rFonts w:ascii="Times New Roman" w:hAnsi="Times New Roman" w:cs="Times New Roman" w:hint="eastAsia"/>
                <w:bCs/>
                <w:szCs w:val="21"/>
              </w:rPr>
              <w:t>新增职工</w:t>
            </w:r>
            <w:r w:rsidRPr="00A567FB">
              <w:rPr>
                <w:rFonts w:ascii="Times New Roman" w:hAnsi="Times New Roman" w:cs="Times New Roman" w:hint="eastAsia"/>
                <w:bCs/>
                <w:szCs w:val="21"/>
              </w:rPr>
              <w:t>18</w:t>
            </w:r>
            <w:r>
              <w:rPr>
                <w:rFonts w:ascii="Times New Roman" w:hAnsi="Times New Roman" w:cs="Times New Roman" w:hint="eastAsia"/>
                <w:bCs/>
                <w:szCs w:val="21"/>
              </w:rPr>
              <w:t>人</w:t>
            </w:r>
          </w:p>
        </w:tc>
        <w:tc>
          <w:tcPr>
            <w:tcW w:w="1043" w:type="dxa"/>
            <w:tcBorders>
              <w:top w:val="single" w:sz="4" w:space="0" w:color="000000"/>
              <w:bottom w:val="single" w:sz="4" w:space="0" w:color="000000"/>
            </w:tcBorders>
            <w:vAlign w:val="center"/>
          </w:tcPr>
          <w:p w:rsidR="00B1443C" w:rsidRPr="00427815" w:rsidRDefault="00A567FB" w:rsidP="00427815">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8" w:space="0" w:color="000000"/>
            </w:tcBorders>
            <w:vAlign w:val="center"/>
          </w:tcPr>
          <w:p w:rsidR="00B1443C" w:rsidRPr="00427815" w:rsidRDefault="00B1443C" w:rsidP="00427815">
            <w:pPr>
              <w:jc w:val="center"/>
              <w:rPr>
                <w:rFonts w:ascii="Times New Roman" w:hAnsi="Times New Roman" w:cs="Times New Roman"/>
                <w:bCs/>
                <w:szCs w:val="21"/>
              </w:rPr>
            </w:pPr>
            <w:r w:rsidRPr="00427815">
              <w:rPr>
                <w:rFonts w:ascii="Times New Roman" w:hAnsi="Times New Roman" w:cs="Times New Roman"/>
                <w:bCs/>
                <w:szCs w:val="21"/>
              </w:rPr>
              <w:t>7</w:t>
            </w:r>
          </w:p>
        </w:tc>
        <w:tc>
          <w:tcPr>
            <w:tcW w:w="1134" w:type="dxa"/>
            <w:tcBorders>
              <w:top w:val="single" w:sz="4" w:space="0" w:color="000000"/>
              <w:bottom w:val="single" w:sz="8" w:space="0" w:color="000000"/>
            </w:tcBorders>
            <w:vAlign w:val="center"/>
          </w:tcPr>
          <w:p w:rsidR="00B1443C" w:rsidRPr="00427815" w:rsidRDefault="00B1443C" w:rsidP="00427815">
            <w:pPr>
              <w:pStyle w:val="a5"/>
              <w:rPr>
                <w:rFonts w:eastAsiaTheme="minorEastAsia"/>
                <w:szCs w:val="21"/>
              </w:rPr>
            </w:pPr>
            <w:r w:rsidRPr="00427815">
              <w:rPr>
                <w:rFonts w:eastAsiaTheme="minorEastAsia" w:hAnsiTheme="minorEastAsia"/>
                <w:szCs w:val="21"/>
              </w:rPr>
              <w:t>工作制度</w:t>
            </w:r>
          </w:p>
        </w:tc>
        <w:tc>
          <w:tcPr>
            <w:tcW w:w="2835" w:type="dxa"/>
            <w:tcBorders>
              <w:top w:val="single" w:sz="4" w:space="0" w:color="000000"/>
              <w:bottom w:val="single" w:sz="8" w:space="0" w:color="000000"/>
            </w:tcBorders>
            <w:vAlign w:val="center"/>
          </w:tcPr>
          <w:p w:rsidR="00B1443C" w:rsidRPr="00427815" w:rsidRDefault="00A567FB" w:rsidP="00427815">
            <w:pPr>
              <w:jc w:val="center"/>
              <w:rPr>
                <w:rFonts w:ascii="Times New Roman" w:hAnsi="Times New Roman" w:cs="Times New Roman"/>
                <w:bCs/>
                <w:szCs w:val="21"/>
              </w:rPr>
            </w:pPr>
            <w:r w:rsidRPr="00A567FB">
              <w:rPr>
                <w:rFonts w:ascii="Times New Roman" w:hAnsi="Times New Roman" w:cs="Times New Roman" w:hint="eastAsia"/>
                <w:bCs/>
                <w:szCs w:val="21"/>
              </w:rPr>
              <w:t>三班</w:t>
            </w:r>
            <w:r w:rsidRPr="00A567FB">
              <w:rPr>
                <w:rFonts w:ascii="Times New Roman" w:hAnsi="Times New Roman" w:cs="Times New Roman" w:hint="eastAsia"/>
                <w:bCs/>
                <w:szCs w:val="21"/>
              </w:rPr>
              <w:t>8</w:t>
            </w:r>
            <w:r w:rsidRPr="00A567FB">
              <w:rPr>
                <w:rFonts w:ascii="Times New Roman" w:hAnsi="Times New Roman" w:cs="Times New Roman" w:hint="eastAsia"/>
                <w:bCs/>
                <w:szCs w:val="21"/>
              </w:rPr>
              <w:t>小时工作制，年工作</w:t>
            </w:r>
            <w:r w:rsidRPr="00A567FB">
              <w:rPr>
                <w:rFonts w:ascii="Times New Roman" w:hAnsi="Times New Roman" w:cs="Times New Roman" w:hint="eastAsia"/>
                <w:bCs/>
                <w:szCs w:val="21"/>
              </w:rPr>
              <w:t>300</w:t>
            </w:r>
            <w:r w:rsidRPr="00A567FB">
              <w:rPr>
                <w:rFonts w:ascii="Times New Roman" w:hAnsi="Times New Roman" w:cs="Times New Roman" w:hint="eastAsia"/>
                <w:bCs/>
                <w:szCs w:val="21"/>
              </w:rPr>
              <w:t>天，年工作时数</w:t>
            </w:r>
            <w:r w:rsidRPr="00A567FB">
              <w:rPr>
                <w:rFonts w:ascii="Times New Roman" w:hAnsi="Times New Roman" w:cs="Times New Roman" w:hint="eastAsia"/>
                <w:bCs/>
                <w:szCs w:val="21"/>
              </w:rPr>
              <w:t>7200</w:t>
            </w:r>
            <w:r w:rsidRPr="00A567FB">
              <w:rPr>
                <w:rFonts w:ascii="Times New Roman" w:hAnsi="Times New Roman" w:cs="Times New Roman" w:hint="eastAsia"/>
                <w:bCs/>
                <w:szCs w:val="21"/>
              </w:rPr>
              <w:t>小时</w:t>
            </w:r>
          </w:p>
        </w:tc>
        <w:tc>
          <w:tcPr>
            <w:tcW w:w="2835" w:type="dxa"/>
            <w:tcBorders>
              <w:top w:val="single" w:sz="4" w:space="0" w:color="000000"/>
              <w:bottom w:val="single" w:sz="8" w:space="0" w:color="000000"/>
            </w:tcBorders>
            <w:vAlign w:val="center"/>
          </w:tcPr>
          <w:p w:rsidR="00B1443C" w:rsidRPr="00427815" w:rsidRDefault="00A567FB" w:rsidP="00427815">
            <w:pPr>
              <w:jc w:val="center"/>
              <w:rPr>
                <w:rFonts w:ascii="Times New Roman" w:hAnsi="Times New Roman" w:cs="Times New Roman"/>
                <w:bCs/>
                <w:szCs w:val="21"/>
              </w:rPr>
            </w:pPr>
            <w:r w:rsidRPr="00A567FB">
              <w:rPr>
                <w:rFonts w:ascii="Times New Roman" w:hAnsi="Times New Roman" w:cs="Times New Roman" w:hint="eastAsia"/>
                <w:bCs/>
                <w:szCs w:val="21"/>
              </w:rPr>
              <w:t>三班</w:t>
            </w:r>
            <w:r w:rsidRPr="00A567FB">
              <w:rPr>
                <w:rFonts w:ascii="Times New Roman" w:hAnsi="Times New Roman" w:cs="Times New Roman" w:hint="eastAsia"/>
                <w:bCs/>
                <w:szCs w:val="21"/>
              </w:rPr>
              <w:t>8</w:t>
            </w:r>
            <w:r w:rsidRPr="00A567FB">
              <w:rPr>
                <w:rFonts w:ascii="Times New Roman" w:hAnsi="Times New Roman" w:cs="Times New Roman" w:hint="eastAsia"/>
                <w:bCs/>
                <w:szCs w:val="21"/>
              </w:rPr>
              <w:t>小时工作制，年工作</w:t>
            </w:r>
            <w:r w:rsidRPr="00A567FB">
              <w:rPr>
                <w:rFonts w:ascii="Times New Roman" w:hAnsi="Times New Roman" w:cs="Times New Roman" w:hint="eastAsia"/>
                <w:bCs/>
                <w:szCs w:val="21"/>
              </w:rPr>
              <w:t>300</w:t>
            </w:r>
            <w:r w:rsidRPr="00A567FB">
              <w:rPr>
                <w:rFonts w:ascii="Times New Roman" w:hAnsi="Times New Roman" w:cs="Times New Roman" w:hint="eastAsia"/>
                <w:bCs/>
                <w:szCs w:val="21"/>
              </w:rPr>
              <w:t>天，年工作时数</w:t>
            </w:r>
            <w:r w:rsidRPr="00A567FB">
              <w:rPr>
                <w:rFonts w:ascii="Times New Roman" w:hAnsi="Times New Roman" w:cs="Times New Roman" w:hint="eastAsia"/>
                <w:bCs/>
                <w:szCs w:val="21"/>
              </w:rPr>
              <w:t>7200</w:t>
            </w:r>
            <w:r w:rsidRPr="00A567FB">
              <w:rPr>
                <w:rFonts w:ascii="Times New Roman" w:hAnsi="Times New Roman" w:cs="Times New Roman" w:hint="eastAsia"/>
                <w:bCs/>
                <w:szCs w:val="21"/>
              </w:rPr>
              <w:t>小时</w:t>
            </w:r>
          </w:p>
        </w:tc>
        <w:tc>
          <w:tcPr>
            <w:tcW w:w="1043" w:type="dxa"/>
            <w:tcBorders>
              <w:top w:val="single" w:sz="4" w:space="0" w:color="000000"/>
              <w:bottom w:val="single" w:sz="8" w:space="0" w:color="000000"/>
            </w:tcBorders>
            <w:vAlign w:val="center"/>
          </w:tcPr>
          <w:p w:rsidR="00B1443C" w:rsidRPr="00427815" w:rsidRDefault="001A268B" w:rsidP="00427815">
            <w:pPr>
              <w:jc w:val="center"/>
              <w:rPr>
                <w:rFonts w:ascii="Times New Roman" w:hAnsi="Times New Roman" w:cs="Times New Roman"/>
                <w:bCs/>
                <w:kern w:val="36"/>
                <w:szCs w:val="21"/>
              </w:rPr>
            </w:pPr>
            <w:r w:rsidRPr="00427815">
              <w:rPr>
                <w:rFonts w:ascii="Times New Roman" w:hAnsiTheme="minorEastAsia" w:cs="Times New Roman"/>
                <w:bCs/>
                <w:kern w:val="36"/>
                <w:szCs w:val="21"/>
              </w:rPr>
              <w:t>一致</w:t>
            </w:r>
          </w:p>
        </w:tc>
      </w:tr>
    </w:tbl>
    <w:p w:rsidR="00822CAF" w:rsidRPr="00822CAF" w:rsidRDefault="00427815" w:rsidP="00822CAF">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本项目工程组成及建设内容见下表。</w:t>
      </w:r>
    </w:p>
    <w:p w:rsidR="00427815" w:rsidRPr="00E57D9D" w:rsidRDefault="00427815" w:rsidP="00427815">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本项目工程组成及建设内容一览表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701"/>
        <w:gridCol w:w="2694"/>
        <w:gridCol w:w="2693"/>
        <w:gridCol w:w="759"/>
      </w:tblGrid>
      <w:tr w:rsidR="006F0A15" w:rsidRPr="00427815" w:rsidTr="0030248F">
        <w:trPr>
          <w:trHeight w:val="397"/>
          <w:jc w:val="center"/>
        </w:trPr>
        <w:tc>
          <w:tcPr>
            <w:tcW w:w="2376" w:type="dxa"/>
            <w:gridSpan w:val="2"/>
            <w:vAlign w:val="center"/>
          </w:tcPr>
          <w:p w:rsidR="006F0A15" w:rsidRPr="00427815" w:rsidRDefault="006F0A15" w:rsidP="00626DBC">
            <w:pPr>
              <w:jc w:val="center"/>
              <w:rPr>
                <w:rFonts w:ascii="Times New Roman" w:hAnsi="Times New Roman" w:cs="Times New Roman"/>
                <w:b/>
                <w:bCs/>
                <w:szCs w:val="21"/>
              </w:rPr>
            </w:pPr>
            <w:r>
              <w:rPr>
                <w:rFonts w:ascii="Times New Roman" w:hAnsiTheme="minorEastAsia" w:cs="Times New Roman" w:hint="eastAsia"/>
                <w:b/>
                <w:bCs/>
                <w:szCs w:val="21"/>
              </w:rPr>
              <w:t>工程</w:t>
            </w:r>
            <w:r>
              <w:rPr>
                <w:rFonts w:ascii="Times New Roman" w:hAnsiTheme="minorEastAsia" w:cs="Times New Roman"/>
                <w:b/>
                <w:bCs/>
                <w:szCs w:val="21"/>
              </w:rPr>
              <w:t>组成</w:t>
            </w:r>
          </w:p>
        </w:tc>
        <w:tc>
          <w:tcPr>
            <w:tcW w:w="2694" w:type="dxa"/>
            <w:vAlign w:val="center"/>
          </w:tcPr>
          <w:p w:rsidR="006F0A15" w:rsidRPr="00427815" w:rsidRDefault="006F0A15" w:rsidP="006F0A15">
            <w:pPr>
              <w:jc w:val="center"/>
              <w:rPr>
                <w:rFonts w:ascii="Times New Roman" w:hAnsi="Times New Roman" w:cs="Times New Roman"/>
                <w:b/>
                <w:bCs/>
                <w:szCs w:val="21"/>
              </w:rPr>
            </w:pPr>
            <w:r w:rsidRPr="00427815">
              <w:rPr>
                <w:rFonts w:ascii="Times New Roman" w:hAnsiTheme="minorEastAsia" w:cs="Times New Roman"/>
                <w:b/>
                <w:bCs/>
                <w:szCs w:val="21"/>
              </w:rPr>
              <w:t>环评</w:t>
            </w:r>
            <w:r w:rsidR="005B1CF4">
              <w:rPr>
                <w:rFonts w:ascii="Times New Roman" w:hAnsiTheme="minorEastAsia" w:cs="Times New Roman"/>
                <w:b/>
                <w:bCs/>
                <w:szCs w:val="21"/>
              </w:rPr>
              <w:t>及批复</w:t>
            </w:r>
            <w:r w:rsidRPr="00427815">
              <w:rPr>
                <w:rFonts w:ascii="Times New Roman" w:hAnsiTheme="minorEastAsia" w:cs="Times New Roman"/>
                <w:b/>
                <w:bCs/>
                <w:szCs w:val="21"/>
              </w:rPr>
              <w:t>内容</w:t>
            </w:r>
          </w:p>
        </w:tc>
        <w:tc>
          <w:tcPr>
            <w:tcW w:w="2693" w:type="dxa"/>
            <w:vAlign w:val="center"/>
          </w:tcPr>
          <w:p w:rsidR="006F0A15" w:rsidRPr="00427815" w:rsidRDefault="006F0A15" w:rsidP="00626DBC">
            <w:pPr>
              <w:jc w:val="center"/>
              <w:rPr>
                <w:rFonts w:ascii="Times New Roman" w:hAnsi="Times New Roman" w:cs="Times New Roman"/>
                <w:b/>
                <w:bCs/>
                <w:szCs w:val="21"/>
              </w:rPr>
            </w:pPr>
            <w:r w:rsidRPr="00427815">
              <w:rPr>
                <w:rFonts w:ascii="Times New Roman" w:hAnsiTheme="minorEastAsia" w:cs="Times New Roman"/>
                <w:b/>
                <w:bCs/>
                <w:szCs w:val="21"/>
              </w:rPr>
              <w:t>实际建设内容</w:t>
            </w:r>
          </w:p>
        </w:tc>
        <w:tc>
          <w:tcPr>
            <w:tcW w:w="759" w:type="dxa"/>
            <w:vAlign w:val="center"/>
          </w:tcPr>
          <w:p w:rsidR="006F0A15" w:rsidRPr="00427815" w:rsidRDefault="00264520" w:rsidP="00626DBC">
            <w:pPr>
              <w:jc w:val="center"/>
              <w:rPr>
                <w:rFonts w:ascii="Times New Roman" w:hAnsi="Times New Roman" w:cs="Times New Roman"/>
                <w:b/>
                <w:bCs/>
                <w:szCs w:val="21"/>
              </w:rPr>
            </w:pPr>
            <w:r>
              <w:rPr>
                <w:rFonts w:ascii="Times New Roman" w:hAnsiTheme="minorEastAsia" w:cs="Times New Roman" w:hint="eastAsia"/>
                <w:b/>
                <w:bCs/>
                <w:kern w:val="36"/>
                <w:szCs w:val="21"/>
              </w:rPr>
              <w:t>备注</w:t>
            </w:r>
          </w:p>
        </w:tc>
      </w:tr>
      <w:tr w:rsidR="001C247D" w:rsidRPr="006F0A15" w:rsidTr="0030248F">
        <w:trPr>
          <w:trHeight w:val="397"/>
          <w:jc w:val="center"/>
        </w:trPr>
        <w:tc>
          <w:tcPr>
            <w:tcW w:w="675" w:type="dxa"/>
            <w:vAlign w:val="center"/>
          </w:tcPr>
          <w:p w:rsidR="001C247D" w:rsidRPr="006F0A15" w:rsidRDefault="001C247D" w:rsidP="00626DBC">
            <w:pPr>
              <w:jc w:val="center"/>
              <w:rPr>
                <w:rFonts w:ascii="Times New Roman" w:hAnsiTheme="minorEastAsia" w:cs="Times New Roman"/>
                <w:bCs/>
                <w:szCs w:val="21"/>
              </w:rPr>
            </w:pPr>
            <w:r>
              <w:rPr>
                <w:rFonts w:ascii="Times New Roman" w:hAnsiTheme="minorEastAsia" w:cs="Times New Roman" w:hint="eastAsia"/>
                <w:bCs/>
                <w:szCs w:val="21"/>
              </w:rPr>
              <w:t>主体工程</w:t>
            </w:r>
          </w:p>
        </w:tc>
        <w:tc>
          <w:tcPr>
            <w:tcW w:w="1701" w:type="dxa"/>
            <w:vAlign w:val="center"/>
          </w:tcPr>
          <w:p w:rsidR="001C247D" w:rsidRPr="006F0A15" w:rsidRDefault="00A401E0" w:rsidP="00626DBC">
            <w:pPr>
              <w:jc w:val="center"/>
              <w:rPr>
                <w:rFonts w:ascii="Times New Roman" w:hAnsiTheme="minorEastAsia" w:cs="Times New Roman"/>
                <w:bCs/>
                <w:szCs w:val="21"/>
              </w:rPr>
            </w:pPr>
            <w:r>
              <w:rPr>
                <w:rFonts w:ascii="Times New Roman" w:hAnsiTheme="minorEastAsia" w:cs="Times New Roman" w:hint="eastAsia"/>
                <w:bCs/>
                <w:szCs w:val="21"/>
              </w:rPr>
              <w:t>前驱体</w:t>
            </w:r>
            <w:r w:rsidR="001C247D">
              <w:rPr>
                <w:rFonts w:ascii="Times New Roman" w:hAnsiTheme="minorEastAsia" w:cs="Times New Roman" w:hint="eastAsia"/>
                <w:bCs/>
                <w:szCs w:val="21"/>
              </w:rPr>
              <w:t>车间</w:t>
            </w:r>
          </w:p>
        </w:tc>
        <w:tc>
          <w:tcPr>
            <w:tcW w:w="2694" w:type="dxa"/>
            <w:vAlign w:val="center"/>
          </w:tcPr>
          <w:p w:rsidR="001C247D" w:rsidRPr="006F0A15" w:rsidRDefault="00A401E0" w:rsidP="00A401E0">
            <w:pPr>
              <w:jc w:val="center"/>
              <w:rPr>
                <w:rFonts w:ascii="Times New Roman" w:hAnsiTheme="minorEastAsia" w:cs="Times New Roman"/>
                <w:bCs/>
                <w:szCs w:val="21"/>
              </w:rPr>
            </w:pPr>
            <w:r>
              <w:rPr>
                <w:rFonts w:ascii="Times New Roman" w:hAnsiTheme="minorEastAsia" w:cs="Times New Roman" w:hint="eastAsia"/>
                <w:bCs/>
                <w:szCs w:val="21"/>
              </w:rPr>
              <w:t>前驱体车间一栋一层，</w:t>
            </w:r>
            <w:r w:rsidRPr="00A401E0">
              <w:rPr>
                <w:rFonts w:ascii="Times New Roman" w:hAnsiTheme="minorEastAsia" w:cs="Times New Roman" w:hint="eastAsia"/>
                <w:bCs/>
                <w:szCs w:val="21"/>
              </w:rPr>
              <w:t>占地面积约</w:t>
            </w:r>
            <w:r w:rsidRPr="00A401E0">
              <w:rPr>
                <w:rFonts w:ascii="Times New Roman" w:hAnsiTheme="minorEastAsia" w:cs="Times New Roman" w:hint="eastAsia"/>
                <w:bCs/>
                <w:szCs w:val="21"/>
              </w:rPr>
              <w:t>4713.68</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，计容面积</w:t>
            </w:r>
            <w:r w:rsidRPr="00A401E0">
              <w:rPr>
                <w:rFonts w:ascii="Times New Roman" w:hAnsiTheme="minorEastAsia" w:cs="Times New Roman" w:hint="eastAsia"/>
                <w:bCs/>
                <w:szCs w:val="21"/>
              </w:rPr>
              <w:t>9427.36</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w:t>
            </w:r>
            <w:r>
              <w:rPr>
                <w:rFonts w:ascii="Times New Roman" w:hAnsiTheme="minorEastAsia" w:cs="Times New Roman" w:hint="eastAsia"/>
                <w:bCs/>
                <w:szCs w:val="21"/>
              </w:rPr>
              <w:t>设置</w:t>
            </w:r>
            <w:r>
              <w:rPr>
                <w:rFonts w:ascii="Times New Roman" w:hAnsiTheme="minorEastAsia" w:cs="Times New Roman" w:hint="eastAsia"/>
                <w:bCs/>
                <w:szCs w:val="21"/>
              </w:rPr>
              <w:t>4</w:t>
            </w:r>
            <w:r>
              <w:rPr>
                <w:rFonts w:ascii="Times New Roman" w:hAnsiTheme="minorEastAsia" w:cs="Times New Roman" w:hint="eastAsia"/>
                <w:bCs/>
                <w:szCs w:val="21"/>
              </w:rPr>
              <w:t>条</w:t>
            </w:r>
            <w:r>
              <w:rPr>
                <w:rFonts w:ascii="Times New Roman" w:hAnsiTheme="minorEastAsia" w:cs="Times New Roman" w:hint="eastAsia"/>
                <w:bCs/>
                <w:szCs w:val="21"/>
              </w:rPr>
              <w:t>1250t/a</w:t>
            </w:r>
            <w:r>
              <w:rPr>
                <w:rFonts w:ascii="Times New Roman" w:hAnsiTheme="minorEastAsia" w:cs="Times New Roman" w:hint="eastAsia"/>
                <w:bCs/>
                <w:szCs w:val="21"/>
              </w:rPr>
              <w:t>三元材料前驱体生产线和</w:t>
            </w:r>
            <w:r>
              <w:rPr>
                <w:rFonts w:ascii="Times New Roman" w:hAnsiTheme="minorEastAsia" w:cs="Times New Roman" w:hint="eastAsia"/>
                <w:bCs/>
                <w:szCs w:val="21"/>
              </w:rPr>
              <w:t>3</w:t>
            </w:r>
            <w:r>
              <w:rPr>
                <w:rFonts w:ascii="Times New Roman" w:hAnsiTheme="minorEastAsia" w:cs="Times New Roman" w:hint="eastAsia"/>
                <w:bCs/>
                <w:szCs w:val="21"/>
              </w:rPr>
              <w:t>条</w:t>
            </w:r>
            <w:r>
              <w:rPr>
                <w:rFonts w:ascii="Times New Roman" w:hAnsiTheme="minorEastAsia" w:cs="Times New Roman" w:hint="eastAsia"/>
                <w:bCs/>
                <w:szCs w:val="21"/>
              </w:rPr>
              <w:t>1000t/a</w:t>
            </w:r>
            <w:r>
              <w:rPr>
                <w:rFonts w:ascii="Times New Roman" w:hAnsiTheme="minorEastAsia" w:cs="Times New Roman" w:hint="eastAsia"/>
                <w:bCs/>
                <w:szCs w:val="21"/>
              </w:rPr>
              <w:t>三元材料前驱体生产线</w:t>
            </w:r>
          </w:p>
        </w:tc>
        <w:tc>
          <w:tcPr>
            <w:tcW w:w="2693" w:type="dxa"/>
            <w:vAlign w:val="center"/>
          </w:tcPr>
          <w:p w:rsidR="001C247D" w:rsidRPr="006F0A15" w:rsidRDefault="00A401E0" w:rsidP="00264520">
            <w:pPr>
              <w:jc w:val="center"/>
              <w:rPr>
                <w:rFonts w:ascii="Times New Roman" w:hAnsiTheme="minorEastAsia" w:cs="Times New Roman"/>
                <w:bCs/>
                <w:szCs w:val="21"/>
              </w:rPr>
            </w:pPr>
            <w:r>
              <w:rPr>
                <w:rFonts w:ascii="Times New Roman" w:hAnsiTheme="minorEastAsia" w:cs="Times New Roman" w:hint="eastAsia"/>
                <w:bCs/>
                <w:szCs w:val="21"/>
              </w:rPr>
              <w:t>前驱体车间一栋一层，</w:t>
            </w:r>
            <w:r w:rsidRPr="00A401E0">
              <w:rPr>
                <w:rFonts w:ascii="Times New Roman" w:hAnsiTheme="minorEastAsia" w:cs="Times New Roman" w:hint="eastAsia"/>
                <w:bCs/>
                <w:szCs w:val="21"/>
              </w:rPr>
              <w:t>占地面积约</w:t>
            </w:r>
            <w:r w:rsidRPr="00A401E0">
              <w:rPr>
                <w:rFonts w:ascii="Times New Roman" w:hAnsiTheme="minorEastAsia" w:cs="Times New Roman" w:hint="eastAsia"/>
                <w:bCs/>
                <w:szCs w:val="21"/>
              </w:rPr>
              <w:t>4713.68</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，计容面积</w:t>
            </w:r>
            <w:r w:rsidRPr="00A401E0">
              <w:rPr>
                <w:rFonts w:ascii="Times New Roman" w:hAnsiTheme="minorEastAsia" w:cs="Times New Roman" w:hint="eastAsia"/>
                <w:bCs/>
                <w:szCs w:val="21"/>
              </w:rPr>
              <w:t>9427.36</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w:t>
            </w:r>
            <w:r>
              <w:rPr>
                <w:rFonts w:ascii="Times New Roman" w:hAnsiTheme="minorEastAsia" w:cs="Times New Roman" w:hint="eastAsia"/>
                <w:bCs/>
                <w:szCs w:val="21"/>
              </w:rPr>
              <w:t>设置</w:t>
            </w:r>
            <w:r>
              <w:rPr>
                <w:rFonts w:ascii="Times New Roman" w:hAnsiTheme="minorEastAsia" w:cs="Times New Roman" w:hint="eastAsia"/>
                <w:bCs/>
                <w:szCs w:val="21"/>
              </w:rPr>
              <w:t>4</w:t>
            </w:r>
            <w:r>
              <w:rPr>
                <w:rFonts w:ascii="Times New Roman" w:hAnsiTheme="minorEastAsia" w:cs="Times New Roman" w:hint="eastAsia"/>
                <w:bCs/>
                <w:szCs w:val="21"/>
              </w:rPr>
              <w:t>条</w:t>
            </w:r>
            <w:r>
              <w:rPr>
                <w:rFonts w:ascii="Times New Roman" w:hAnsiTheme="minorEastAsia" w:cs="Times New Roman" w:hint="eastAsia"/>
                <w:bCs/>
                <w:szCs w:val="21"/>
              </w:rPr>
              <w:t>1250t/a</w:t>
            </w:r>
            <w:r>
              <w:rPr>
                <w:rFonts w:ascii="Times New Roman" w:hAnsiTheme="minorEastAsia" w:cs="Times New Roman" w:hint="eastAsia"/>
                <w:bCs/>
                <w:szCs w:val="21"/>
              </w:rPr>
              <w:t>三元材料前驱体生产线和</w:t>
            </w:r>
            <w:r>
              <w:rPr>
                <w:rFonts w:ascii="Times New Roman" w:hAnsiTheme="minorEastAsia" w:cs="Times New Roman" w:hint="eastAsia"/>
                <w:bCs/>
                <w:szCs w:val="21"/>
              </w:rPr>
              <w:t>3</w:t>
            </w:r>
            <w:r>
              <w:rPr>
                <w:rFonts w:ascii="Times New Roman" w:hAnsiTheme="minorEastAsia" w:cs="Times New Roman" w:hint="eastAsia"/>
                <w:bCs/>
                <w:szCs w:val="21"/>
              </w:rPr>
              <w:t>条</w:t>
            </w:r>
            <w:r>
              <w:rPr>
                <w:rFonts w:ascii="Times New Roman" w:hAnsiTheme="minorEastAsia" w:cs="Times New Roman" w:hint="eastAsia"/>
                <w:bCs/>
                <w:szCs w:val="21"/>
              </w:rPr>
              <w:t>1000t/a</w:t>
            </w:r>
            <w:r>
              <w:rPr>
                <w:rFonts w:ascii="Times New Roman" w:hAnsiTheme="minorEastAsia" w:cs="Times New Roman" w:hint="eastAsia"/>
                <w:bCs/>
                <w:szCs w:val="21"/>
              </w:rPr>
              <w:t>三元材料前驱体生产线</w:t>
            </w:r>
          </w:p>
        </w:tc>
        <w:tc>
          <w:tcPr>
            <w:tcW w:w="759" w:type="dxa"/>
            <w:vAlign w:val="center"/>
          </w:tcPr>
          <w:p w:rsidR="001C247D" w:rsidRPr="006F0A15" w:rsidRDefault="006C0D74"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A401E0" w:rsidRPr="006F0A15" w:rsidTr="0030248F">
        <w:trPr>
          <w:trHeight w:val="397"/>
          <w:jc w:val="center"/>
        </w:trPr>
        <w:tc>
          <w:tcPr>
            <w:tcW w:w="675" w:type="dxa"/>
            <w:vAlign w:val="center"/>
          </w:tcPr>
          <w:p w:rsidR="00A401E0" w:rsidRDefault="00A401E0" w:rsidP="00626DBC">
            <w:pPr>
              <w:jc w:val="center"/>
              <w:rPr>
                <w:rFonts w:ascii="Times New Roman" w:hAnsiTheme="minorEastAsia" w:cs="Times New Roman"/>
                <w:bCs/>
                <w:szCs w:val="21"/>
              </w:rPr>
            </w:pPr>
            <w:r>
              <w:rPr>
                <w:rFonts w:ascii="Times New Roman" w:hAnsiTheme="minorEastAsia" w:cs="Times New Roman" w:hint="eastAsia"/>
                <w:bCs/>
                <w:szCs w:val="21"/>
              </w:rPr>
              <w:t>贮运工程</w:t>
            </w:r>
          </w:p>
        </w:tc>
        <w:tc>
          <w:tcPr>
            <w:tcW w:w="1701" w:type="dxa"/>
            <w:vAlign w:val="center"/>
          </w:tcPr>
          <w:p w:rsidR="00A401E0" w:rsidRDefault="00A401E0" w:rsidP="00626DBC">
            <w:pPr>
              <w:jc w:val="center"/>
              <w:rPr>
                <w:rFonts w:ascii="Times New Roman" w:hAnsiTheme="minorEastAsia" w:cs="Times New Roman"/>
                <w:bCs/>
                <w:szCs w:val="21"/>
              </w:rPr>
            </w:pPr>
            <w:r>
              <w:rPr>
                <w:rFonts w:ascii="Times New Roman" w:hAnsiTheme="minorEastAsia" w:cs="Times New Roman" w:hint="eastAsia"/>
                <w:bCs/>
                <w:szCs w:val="21"/>
              </w:rPr>
              <w:t>仓库</w:t>
            </w:r>
          </w:p>
        </w:tc>
        <w:tc>
          <w:tcPr>
            <w:tcW w:w="2694" w:type="dxa"/>
            <w:vAlign w:val="center"/>
          </w:tcPr>
          <w:p w:rsidR="00A401E0" w:rsidRDefault="00A401E0" w:rsidP="00A401E0">
            <w:pPr>
              <w:jc w:val="center"/>
              <w:rPr>
                <w:rFonts w:ascii="Times New Roman" w:hAnsiTheme="minorEastAsia" w:cs="Times New Roman"/>
                <w:bCs/>
                <w:szCs w:val="21"/>
              </w:rPr>
            </w:pPr>
            <w:r w:rsidRPr="00A401E0">
              <w:rPr>
                <w:rFonts w:ascii="Times New Roman" w:hAnsiTheme="minorEastAsia" w:cs="Times New Roman" w:hint="eastAsia"/>
                <w:bCs/>
                <w:szCs w:val="21"/>
              </w:rPr>
              <w:t>五号仓库一栋一层，</w:t>
            </w:r>
            <w:r w:rsidRPr="00A401E0">
              <w:rPr>
                <w:rFonts w:ascii="Times New Roman" w:hAnsiTheme="minorEastAsia" w:cs="Times New Roman"/>
                <w:bCs/>
                <w:szCs w:val="21"/>
              </w:rPr>
              <w:t>占地面积约</w:t>
            </w:r>
            <w:r w:rsidRPr="00A401E0">
              <w:rPr>
                <w:rFonts w:ascii="Times New Roman" w:hAnsiTheme="minorEastAsia" w:cs="Times New Roman" w:hint="eastAsia"/>
                <w:bCs/>
                <w:szCs w:val="21"/>
              </w:rPr>
              <w:t>4715.59</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，计容面积</w:t>
            </w:r>
            <w:r w:rsidRPr="00A401E0">
              <w:rPr>
                <w:rFonts w:ascii="Times New Roman" w:hAnsiTheme="minorEastAsia" w:cs="Times New Roman" w:hint="eastAsia"/>
                <w:bCs/>
                <w:szCs w:val="21"/>
              </w:rPr>
              <w:t>9431.18</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，主要存储原料、成品</w:t>
            </w:r>
          </w:p>
        </w:tc>
        <w:tc>
          <w:tcPr>
            <w:tcW w:w="2693" w:type="dxa"/>
            <w:vAlign w:val="center"/>
          </w:tcPr>
          <w:p w:rsidR="00A401E0" w:rsidRDefault="00A401E0" w:rsidP="00264520">
            <w:pPr>
              <w:jc w:val="center"/>
              <w:rPr>
                <w:rFonts w:ascii="Times New Roman" w:hAnsiTheme="minorEastAsia" w:cs="Times New Roman"/>
                <w:bCs/>
                <w:szCs w:val="21"/>
              </w:rPr>
            </w:pPr>
            <w:r w:rsidRPr="00A401E0">
              <w:rPr>
                <w:rFonts w:ascii="Times New Roman" w:hAnsiTheme="minorEastAsia" w:cs="Times New Roman" w:hint="eastAsia"/>
                <w:bCs/>
                <w:szCs w:val="21"/>
              </w:rPr>
              <w:t>五号仓库一栋一层，</w:t>
            </w:r>
            <w:r w:rsidRPr="00A401E0">
              <w:rPr>
                <w:rFonts w:ascii="Times New Roman" w:hAnsiTheme="minorEastAsia" w:cs="Times New Roman"/>
                <w:bCs/>
                <w:szCs w:val="21"/>
              </w:rPr>
              <w:t>占地面积约</w:t>
            </w:r>
            <w:r w:rsidRPr="00A401E0">
              <w:rPr>
                <w:rFonts w:ascii="Times New Roman" w:hAnsiTheme="minorEastAsia" w:cs="Times New Roman" w:hint="eastAsia"/>
                <w:bCs/>
                <w:szCs w:val="21"/>
              </w:rPr>
              <w:t>4715.59</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，计容面积</w:t>
            </w:r>
            <w:r w:rsidRPr="00A401E0">
              <w:rPr>
                <w:rFonts w:ascii="Times New Roman" w:hAnsiTheme="minorEastAsia" w:cs="Times New Roman" w:hint="eastAsia"/>
                <w:bCs/>
                <w:szCs w:val="21"/>
              </w:rPr>
              <w:t>9431.18</w:t>
            </w:r>
            <w:r w:rsidRPr="00A401E0">
              <w:rPr>
                <w:rFonts w:ascii="Times New Roman" w:hAnsiTheme="minorEastAsia" w:cs="Times New Roman"/>
                <w:bCs/>
                <w:szCs w:val="21"/>
              </w:rPr>
              <w:t>m</w:t>
            </w:r>
            <w:r w:rsidRPr="00A401E0">
              <w:rPr>
                <w:rFonts w:ascii="Times New Roman" w:hAnsiTheme="minorEastAsia" w:cs="Times New Roman"/>
                <w:bCs/>
                <w:szCs w:val="21"/>
                <w:vertAlign w:val="superscript"/>
              </w:rPr>
              <w:t>2</w:t>
            </w:r>
            <w:r w:rsidRPr="00A401E0">
              <w:rPr>
                <w:rFonts w:ascii="Times New Roman" w:hAnsiTheme="minorEastAsia" w:cs="Times New Roman" w:hint="eastAsia"/>
                <w:bCs/>
                <w:szCs w:val="21"/>
              </w:rPr>
              <w:t>，主要存储原料、成品</w:t>
            </w:r>
          </w:p>
        </w:tc>
        <w:tc>
          <w:tcPr>
            <w:tcW w:w="759" w:type="dxa"/>
            <w:vAlign w:val="center"/>
          </w:tcPr>
          <w:p w:rsidR="00A401E0" w:rsidRDefault="00A401E0"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CE3B4E" w:rsidRPr="006F0A15" w:rsidTr="0030248F">
        <w:trPr>
          <w:trHeight w:val="397"/>
          <w:jc w:val="center"/>
        </w:trPr>
        <w:tc>
          <w:tcPr>
            <w:tcW w:w="675" w:type="dxa"/>
            <w:vMerge w:val="restart"/>
            <w:vAlign w:val="center"/>
          </w:tcPr>
          <w:p w:rsidR="00CE3B4E" w:rsidRDefault="00CE3B4E" w:rsidP="00626DBC">
            <w:pPr>
              <w:jc w:val="center"/>
              <w:rPr>
                <w:rFonts w:ascii="Times New Roman" w:hAnsiTheme="minorEastAsia" w:cs="Times New Roman"/>
                <w:bCs/>
                <w:szCs w:val="21"/>
              </w:rPr>
            </w:pPr>
            <w:r>
              <w:rPr>
                <w:rFonts w:ascii="Times New Roman" w:hAnsiTheme="minorEastAsia" w:cs="Times New Roman" w:hint="eastAsia"/>
                <w:bCs/>
                <w:szCs w:val="21"/>
              </w:rPr>
              <w:t>辅助工程</w:t>
            </w:r>
          </w:p>
        </w:tc>
        <w:tc>
          <w:tcPr>
            <w:tcW w:w="1701" w:type="dxa"/>
            <w:vAlign w:val="center"/>
          </w:tcPr>
          <w:p w:rsidR="00CE3B4E" w:rsidRDefault="00CE3B4E" w:rsidP="00626DBC">
            <w:pPr>
              <w:jc w:val="center"/>
              <w:rPr>
                <w:rFonts w:ascii="Times New Roman" w:hAnsiTheme="minorEastAsia" w:cs="Times New Roman"/>
                <w:bCs/>
                <w:szCs w:val="21"/>
              </w:rPr>
            </w:pPr>
            <w:r>
              <w:rPr>
                <w:rFonts w:ascii="Times New Roman" w:hAnsiTheme="minorEastAsia" w:cs="Times New Roman" w:hint="eastAsia"/>
                <w:bCs/>
                <w:szCs w:val="21"/>
              </w:rPr>
              <w:t>纯水制备系统</w:t>
            </w:r>
          </w:p>
        </w:tc>
        <w:tc>
          <w:tcPr>
            <w:tcW w:w="2694" w:type="dxa"/>
            <w:vAlign w:val="center"/>
          </w:tcPr>
          <w:p w:rsidR="00CE3B4E" w:rsidRPr="00A401E0" w:rsidRDefault="00CE3B4E" w:rsidP="00A401E0">
            <w:pPr>
              <w:jc w:val="center"/>
              <w:rPr>
                <w:rFonts w:ascii="Times New Roman" w:hAnsiTheme="minorEastAsia" w:cs="Times New Roman"/>
                <w:bCs/>
                <w:szCs w:val="21"/>
              </w:rPr>
            </w:pPr>
            <w:r>
              <w:rPr>
                <w:rFonts w:ascii="Times New Roman" w:hAnsiTheme="minorEastAsia" w:cs="Times New Roman" w:hint="eastAsia"/>
                <w:bCs/>
                <w:szCs w:val="21"/>
              </w:rPr>
              <w:t>1</w:t>
            </w:r>
            <w:r>
              <w:rPr>
                <w:rFonts w:ascii="Times New Roman" w:hAnsiTheme="minorEastAsia" w:cs="Times New Roman" w:hint="eastAsia"/>
                <w:bCs/>
                <w:szCs w:val="21"/>
              </w:rPr>
              <w:t>个</w:t>
            </w:r>
            <w:r>
              <w:rPr>
                <w:rFonts w:ascii="Times New Roman" w:hAnsiTheme="minorEastAsia" w:cs="Times New Roman" w:hint="eastAsia"/>
                <w:bCs/>
                <w:szCs w:val="21"/>
              </w:rPr>
              <w:t>40t/h</w:t>
            </w:r>
          </w:p>
        </w:tc>
        <w:tc>
          <w:tcPr>
            <w:tcW w:w="2693" w:type="dxa"/>
            <w:vAlign w:val="center"/>
          </w:tcPr>
          <w:p w:rsidR="00CE3B4E" w:rsidRPr="00A401E0"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1</w:t>
            </w:r>
            <w:r>
              <w:rPr>
                <w:rFonts w:ascii="Times New Roman" w:hAnsiTheme="minorEastAsia" w:cs="Times New Roman" w:hint="eastAsia"/>
                <w:bCs/>
                <w:szCs w:val="21"/>
              </w:rPr>
              <w:t>个</w:t>
            </w:r>
            <w:r>
              <w:rPr>
                <w:rFonts w:ascii="Times New Roman" w:hAnsiTheme="minorEastAsia" w:cs="Times New Roman" w:hint="eastAsia"/>
                <w:bCs/>
                <w:szCs w:val="21"/>
              </w:rPr>
              <w:t>40t/h</w:t>
            </w:r>
          </w:p>
        </w:tc>
        <w:tc>
          <w:tcPr>
            <w:tcW w:w="759" w:type="dxa"/>
            <w:vAlign w:val="center"/>
          </w:tcPr>
          <w:p w:rsidR="00CE3B4E" w:rsidRDefault="00CE3B4E"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CE3B4E" w:rsidRPr="006F0A15" w:rsidTr="0030248F">
        <w:trPr>
          <w:trHeight w:val="397"/>
          <w:jc w:val="center"/>
        </w:trPr>
        <w:tc>
          <w:tcPr>
            <w:tcW w:w="675" w:type="dxa"/>
            <w:vMerge/>
            <w:vAlign w:val="center"/>
          </w:tcPr>
          <w:p w:rsidR="00CE3B4E" w:rsidRDefault="00CE3B4E" w:rsidP="00BF276D">
            <w:pPr>
              <w:jc w:val="center"/>
              <w:rPr>
                <w:rFonts w:ascii="Times New Roman" w:hAnsiTheme="minorEastAsia" w:cs="Times New Roman"/>
                <w:bCs/>
                <w:szCs w:val="21"/>
              </w:rPr>
            </w:pPr>
          </w:p>
        </w:tc>
        <w:tc>
          <w:tcPr>
            <w:tcW w:w="1701" w:type="dxa"/>
            <w:vAlign w:val="center"/>
          </w:tcPr>
          <w:p w:rsidR="00CE3B4E"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氮气供给系统</w:t>
            </w:r>
          </w:p>
        </w:tc>
        <w:tc>
          <w:tcPr>
            <w:tcW w:w="2694" w:type="dxa"/>
            <w:vAlign w:val="center"/>
          </w:tcPr>
          <w:p w:rsidR="00CE3B4E" w:rsidRPr="00A401E0"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1</w:t>
            </w:r>
            <w:r>
              <w:rPr>
                <w:rFonts w:ascii="Times New Roman" w:hAnsiTheme="minorEastAsia" w:cs="Times New Roman" w:hint="eastAsia"/>
                <w:bCs/>
                <w:szCs w:val="21"/>
              </w:rPr>
              <w:t>个</w:t>
            </w:r>
            <w:r>
              <w:rPr>
                <w:rFonts w:ascii="Times New Roman" w:hAnsiTheme="minorEastAsia" w:cs="Times New Roman" w:hint="eastAsia"/>
                <w:bCs/>
                <w:szCs w:val="21"/>
              </w:rPr>
              <w:t>60Nm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p>
        </w:tc>
        <w:tc>
          <w:tcPr>
            <w:tcW w:w="2693" w:type="dxa"/>
            <w:vAlign w:val="center"/>
          </w:tcPr>
          <w:p w:rsidR="00CE3B4E" w:rsidRPr="00A401E0"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1</w:t>
            </w:r>
            <w:r>
              <w:rPr>
                <w:rFonts w:ascii="Times New Roman" w:hAnsiTheme="minorEastAsia" w:cs="Times New Roman" w:hint="eastAsia"/>
                <w:bCs/>
                <w:szCs w:val="21"/>
              </w:rPr>
              <w:t>个</w:t>
            </w:r>
            <w:r>
              <w:rPr>
                <w:rFonts w:ascii="Times New Roman" w:hAnsiTheme="minorEastAsia" w:cs="Times New Roman" w:hint="eastAsia"/>
                <w:bCs/>
                <w:szCs w:val="21"/>
              </w:rPr>
              <w:t>60Nm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p>
        </w:tc>
        <w:tc>
          <w:tcPr>
            <w:tcW w:w="759" w:type="dxa"/>
            <w:vAlign w:val="center"/>
          </w:tcPr>
          <w:p w:rsidR="00CE3B4E" w:rsidRDefault="00CE3B4E" w:rsidP="00BF276D">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CE3B4E" w:rsidRPr="006F0A15" w:rsidTr="0030248F">
        <w:trPr>
          <w:trHeight w:val="397"/>
          <w:jc w:val="center"/>
        </w:trPr>
        <w:tc>
          <w:tcPr>
            <w:tcW w:w="675" w:type="dxa"/>
            <w:vMerge/>
            <w:vAlign w:val="center"/>
          </w:tcPr>
          <w:p w:rsidR="00CE3B4E" w:rsidRDefault="00CE3B4E" w:rsidP="00626DBC">
            <w:pPr>
              <w:jc w:val="center"/>
              <w:rPr>
                <w:rFonts w:ascii="Times New Roman" w:hAnsiTheme="minorEastAsia" w:cs="Times New Roman"/>
                <w:bCs/>
                <w:szCs w:val="21"/>
              </w:rPr>
            </w:pPr>
          </w:p>
        </w:tc>
        <w:tc>
          <w:tcPr>
            <w:tcW w:w="1701" w:type="dxa"/>
            <w:vAlign w:val="center"/>
          </w:tcPr>
          <w:p w:rsidR="00CE3B4E" w:rsidRDefault="00CE3B4E" w:rsidP="00626DBC">
            <w:pPr>
              <w:jc w:val="center"/>
              <w:rPr>
                <w:rFonts w:ascii="Times New Roman" w:hAnsiTheme="minorEastAsia" w:cs="Times New Roman"/>
                <w:bCs/>
                <w:szCs w:val="21"/>
              </w:rPr>
            </w:pPr>
            <w:r>
              <w:rPr>
                <w:rFonts w:ascii="Times New Roman" w:hAnsiTheme="minorEastAsia" w:cs="Times New Roman"/>
                <w:bCs/>
                <w:szCs w:val="21"/>
              </w:rPr>
              <w:t>循环冷却水系统</w:t>
            </w:r>
          </w:p>
        </w:tc>
        <w:tc>
          <w:tcPr>
            <w:tcW w:w="2694" w:type="dxa"/>
            <w:vAlign w:val="center"/>
          </w:tcPr>
          <w:p w:rsidR="00CE3B4E" w:rsidRPr="00A401E0" w:rsidRDefault="00CE3B4E" w:rsidP="00A401E0">
            <w:pPr>
              <w:jc w:val="center"/>
              <w:rPr>
                <w:rFonts w:ascii="Times New Roman" w:hAnsiTheme="minorEastAsia" w:cs="Times New Roman"/>
                <w:bCs/>
                <w:szCs w:val="21"/>
              </w:rPr>
            </w:pPr>
            <w:r>
              <w:rPr>
                <w:rFonts w:ascii="Times New Roman" w:hAnsiTheme="minorEastAsia" w:cs="Times New Roman" w:hint="eastAsia"/>
                <w:bCs/>
                <w:szCs w:val="21"/>
              </w:rPr>
              <w:t>1</w:t>
            </w:r>
            <w:r>
              <w:rPr>
                <w:rFonts w:ascii="Times New Roman" w:hAnsiTheme="minorEastAsia" w:cs="Times New Roman" w:hint="eastAsia"/>
                <w:bCs/>
                <w:szCs w:val="21"/>
              </w:rPr>
              <w:t>座</w:t>
            </w:r>
            <w:r>
              <w:rPr>
                <w:rFonts w:ascii="Times New Roman" w:hAnsiTheme="minorEastAsia" w:cs="Times New Roman" w:hint="eastAsia"/>
                <w:bCs/>
                <w:szCs w:val="21"/>
              </w:rPr>
              <w:t>150m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r>
              <w:rPr>
                <w:rFonts w:ascii="Times New Roman" w:hAnsiTheme="minorEastAsia" w:cs="Times New Roman" w:hint="eastAsia"/>
                <w:bCs/>
                <w:szCs w:val="21"/>
              </w:rPr>
              <w:t>和</w:t>
            </w:r>
            <w:r>
              <w:rPr>
                <w:rFonts w:ascii="Times New Roman" w:hAnsiTheme="minorEastAsia" w:cs="Times New Roman" w:hint="eastAsia"/>
                <w:bCs/>
                <w:szCs w:val="21"/>
              </w:rPr>
              <w:t>1</w:t>
            </w:r>
            <w:r>
              <w:rPr>
                <w:rFonts w:ascii="Times New Roman" w:hAnsiTheme="minorEastAsia" w:cs="Times New Roman" w:hint="eastAsia"/>
                <w:bCs/>
                <w:szCs w:val="21"/>
              </w:rPr>
              <w:t>座</w:t>
            </w:r>
            <w:r>
              <w:rPr>
                <w:rFonts w:ascii="Times New Roman" w:hAnsiTheme="minorEastAsia" w:cs="Times New Roman" w:hint="eastAsia"/>
                <w:bCs/>
                <w:szCs w:val="21"/>
              </w:rPr>
              <w:t>100m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r>
              <w:rPr>
                <w:rFonts w:ascii="Times New Roman" w:hAnsiTheme="minorEastAsia" w:cs="Times New Roman" w:hint="eastAsia"/>
                <w:bCs/>
                <w:szCs w:val="21"/>
              </w:rPr>
              <w:t>冷却塔，全厂循环水量共</w:t>
            </w:r>
            <w:r>
              <w:rPr>
                <w:rFonts w:ascii="Times New Roman" w:hAnsiTheme="minorEastAsia" w:cs="Times New Roman" w:hint="eastAsia"/>
                <w:bCs/>
                <w:szCs w:val="21"/>
              </w:rPr>
              <w:t>250m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p>
        </w:tc>
        <w:tc>
          <w:tcPr>
            <w:tcW w:w="2693" w:type="dxa"/>
            <w:vAlign w:val="center"/>
          </w:tcPr>
          <w:p w:rsidR="00CE3B4E" w:rsidRPr="00A401E0"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1</w:t>
            </w:r>
            <w:r>
              <w:rPr>
                <w:rFonts w:ascii="Times New Roman" w:hAnsiTheme="minorEastAsia" w:cs="Times New Roman" w:hint="eastAsia"/>
                <w:bCs/>
                <w:szCs w:val="21"/>
              </w:rPr>
              <w:t>座</w:t>
            </w:r>
            <w:r>
              <w:rPr>
                <w:rFonts w:ascii="Times New Roman" w:hAnsiTheme="minorEastAsia" w:cs="Times New Roman" w:hint="eastAsia"/>
                <w:bCs/>
                <w:szCs w:val="21"/>
              </w:rPr>
              <w:t>150m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r>
              <w:rPr>
                <w:rFonts w:ascii="Times New Roman" w:hAnsiTheme="minorEastAsia" w:cs="Times New Roman" w:hint="eastAsia"/>
                <w:bCs/>
                <w:szCs w:val="21"/>
              </w:rPr>
              <w:t>和</w:t>
            </w:r>
            <w:r>
              <w:rPr>
                <w:rFonts w:ascii="Times New Roman" w:hAnsiTheme="minorEastAsia" w:cs="Times New Roman" w:hint="eastAsia"/>
                <w:bCs/>
                <w:szCs w:val="21"/>
              </w:rPr>
              <w:t>1</w:t>
            </w:r>
            <w:r>
              <w:rPr>
                <w:rFonts w:ascii="Times New Roman" w:hAnsiTheme="minorEastAsia" w:cs="Times New Roman" w:hint="eastAsia"/>
                <w:bCs/>
                <w:szCs w:val="21"/>
              </w:rPr>
              <w:t>座</w:t>
            </w:r>
            <w:r>
              <w:rPr>
                <w:rFonts w:ascii="Times New Roman" w:hAnsiTheme="minorEastAsia" w:cs="Times New Roman" w:hint="eastAsia"/>
                <w:bCs/>
                <w:szCs w:val="21"/>
              </w:rPr>
              <w:t>100m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r>
              <w:rPr>
                <w:rFonts w:ascii="Times New Roman" w:hAnsiTheme="minorEastAsia" w:cs="Times New Roman" w:hint="eastAsia"/>
                <w:bCs/>
                <w:szCs w:val="21"/>
              </w:rPr>
              <w:t>冷却塔，全厂循环水量共</w:t>
            </w:r>
            <w:r>
              <w:rPr>
                <w:rFonts w:ascii="Times New Roman" w:hAnsiTheme="minorEastAsia" w:cs="Times New Roman" w:hint="eastAsia"/>
                <w:bCs/>
                <w:szCs w:val="21"/>
              </w:rPr>
              <w:t>250m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/h</w:t>
            </w:r>
          </w:p>
        </w:tc>
        <w:tc>
          <w:tcPr>
            <w:tcW w:w="759" w:type="dxa"/>
            <w:vAlign w:val="center"/>
          </w:tcPr>
          <w:p w:rsidR="00CE3B4E" w:rsidRDefault="00CE3B4E"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CE3B4E" w:rsidRPr="006F0A15" w:rsidTr="0030248F">
        <w:trPr>
          <w:trHeight w:val="397"/>
          <w:jc w:val="center"/>
        </w:trPr>
        <w:tc>
          <w:tcPr>
            <w:tcW w:w="675" w:type="dxa"/>
            <w:vMerge w:val="restart"/>
            <w:vAlign w:val="center"/>
          </w:tcPr>
          <w:p w:rsidR="00CE3B4E" w:rsidRDefault="00CE3B4E" w:rsidP="00626DBC">
            <w:pPr>
              <w:jc w:val="center"/>
              <w:rPr>
                <w:rFonts w:ascii="Times New Roman" w:hAnsiTheme="minorEastAsia" w:cs="Times New Roman"/>
                <w:bCs/>
                <w:szCs w:val="21"/>
              </w:rPr>
            </w:pPr>
            <w:r>
              <w:rPr>
                <w:rFonts w:ascii="Times New Roman" w:hAnsiTheme="minorEastAsia" w:cs="Times New Roman" w:hint="eastAsia"/>
                <w:bCs/>
                <w:szCs w:val="21"/>
              </w:rPr>
              <w:t>公用工程</w:t>
            </w:r>
          </w:p>
        </w:tc>
        <w:tc>
          <w:tcPr>
            <w:tcW w:w="1701" w:type="dxa"/>
            <w:vAlign w:val="center"/>
          </w:tcPr>
          <w:p w:rsidR="00CE3B4E" w:rsidRPr="006F0A15"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供电</w:t>
            </w:r>
          </w:p>
        </w:tc>
        <w:tc>
          <w:tcPr>
            <w:tcW w:w="2694" w:type="dxa"/>
            <w:vAlign w:val="center"/>
          </w:tcPr>
          <w:p w:rsidR="00CE3B4E" w:rsidRPr="006F0A15"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园区</w:t>
            </w:r>
            <w:r>
              <w:rPr>
                <w:rFonts w:ascii="Times New Roman" w:hAnsiTheme="minorEastAsia" w:cs="Times New Roman"/>
                <w:bCs/>
                <w:szCs w:val="21"/>
              </w:rPr>
              <w:t>统一供电</w:t>
            </w:r>
          </w:p>
        </w:tc>
        <w:tc>
          <w:tcPr>
            <w:tcW w:w="2693" w:type="dxa"/>
            <w:vAlign w:val="center"/>
          </w:tcPr>
          <w:p w:rsidR="00CE3B4E" w:rsidRPr="006F0A15"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园区</w:t>
            </w:r>
            <w:r>
              <w:rPr>
                <w:rFonts w:ascii="Times New Roman" w:hAnsiTheme="minorEastAsia" w:cs="Times New Roman"/>
                <w:bCs/>
                <w:szCs w:val="21"/>
              </w:rPr>
              <w:t>统一供电</w:t>
            </w:r>
          </w:p>
        </w:tc>
        <w:tc>
          <w:tcPr>
            <w:tcW w:w="759" w:type="dxa"/>
            <w:vAlign w:val="center"/>
          </w:tcPr>
          <w:p w:rsidR="00CE3B4E" w:rsidRPr="006F0A15" w:rsidRDefault="00CE3B4E" w:rsidP="00BF276D">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CE3B4E" w:rsidRPr="006F0A15" w:rsidTr="0030248F">
        <w:trPr>
          <w:trHeight w:val="397"/>
          <w:jc w:val="center"/>
        </w:trPr>
        <w:tc>
          <w:tcPr>
            <w:tcW w:w="675" w:type="dxa"/>
            <w:vMerge/>
            <w:vAlign w:val="center"/>
          </w:tcPr>
          <w:p w:rsidR="00CE3B4E" w:rsidRDefault="00CE3B4E" w:rsidP="00626DBC">
            <w:pPr>
              <w:jc w:val="center"/>
              <w:rPr>
                <w:rFonts w:ascii="Times New Roman" w:hAnsiTheme="minorEastAsia" w:cs="Times New Roman"/>
                <w:bCs/>
                <w:szCs w:val="21"/>
              </w:rPr>
            </w:pPr>
          </w:p>
        </w:tc>
        <w:tc>
          <w:tcPr>
            <w:tcW w:w="1701" w:type="dxa"/>
            <w:vAlign w:val="center"/>
          </w:tcPr>
          <w:p w:rsidR="00CE3B4E" w:rsidRPr="006F0A15" w:rsidRDefault="00CE3B4E" w:rsidP="00626DBC">
            <w:pPr>
              <w:jc w:val="center"/>
              <w:rPr>
                <w:rFonts w:ascii="Times New Roman" w:hAnsiTheme="minorEastAsia" w:cs="Times New Roman"/>
                <w:bCs/>
                <w:szCs w:val="21"/>
              </w:rPr>
            </w:pPr>
            <w:r>
              <w:rPr>
                <w:rFonts w:ascii="Times New Roman" w:hAnsiTheme="minorEastAsia" w:cs="Times New Roman" w:hint="eastAsia"/>
                <w:bCs/>
                <w:szCs w:val="21"/>
              </w:rPr>
              <w:t>供水</w:t>
            </w:r>
          </w:p>
        </w:tc>
        <w:tc>
          <w:tcPr>
            <w:tcW w:w="2694" w:type="dxa"/>
            <w:vAlign w:val="center"/>
          </w:tcPr>
          <w:p w:rsidR="00CE3B4E" w:rsidRPr="006F0A15" w:rsidRDefault="00CE3B4E" w:rsidP="006F0A15">
            <w:pPr>
              <w:jc w:val="center"/>
              <w:rPr>
                <w:rFonts w:ascii="Times New Roman" w:hAnsiTheme="minorEastAsia" w:cs="Times New Roman"/>
                <w:bCs/>
                <w:szCs w:val="21"/>
              </w:rPr>
            </w:pPr>
            <w:r>
              <w:rPr>
                <w:rFonts w:ascii="Times New Roman" w:hAnsiTheme="minorEastAsia" w:cs="Times New Roman" w:hint="eastAsia"/>
                <w:bCs/>
                <w:szCs w:val="21"/>
              </w:rPr>
              <w:t>园区</w:t>
            </w:r>
            <w:r>
              <w:rPr>
                <w:rFonts w:ascii="Times New Roman" w:hAnsiTheme="minorEastAsia" w:cs="Times New Roman"/>
                <w:bCs/>
                <w:szCs w:val="21"/>
              </w:rPr>
              <w:t>统一供</w:t>
            </w:r>
            <w:r>
              <w:rPr>
                <w:rFonts w:ascii="Times New Roman" w:hAnsiTheme="minorEastAsia" w:cs="Times New Roman" w:hint="eastAsia"/>
                <w:bCs/>
                <w:szCs w:val="21"/>
              </w:rPr>
              <w:t>水</w:t>
            </w:r>
          </w:p>
        </w:tc>
        <w:tc>
          <w:tcPr>
            <w:tcW w:w="2693" w:type="dxa"/>
            <w:vAlign w:val="center"/>
          </w:tcPr>
          <w:p w:rsidR="00CE3B4E" w:rsidRPr="006F0A15"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园区</w:t>
            </w:r>
            <w:r>
              <w:rPr>
                <w:rFonts w:ascii="Times New Roman" w:hAnsiTheme="minorEastAsia" w:cs="Times New Roman"/>
                <w:bCs/>
                <w:szCs w:val="21"/>
              </w:rPr>
              <w:t>统一供</w:t>
            </w:r>
            <w:r>
              <w:rPr>
                <w:rFonts w:ascii="Times New Roman" w:hAnsiTheme="minorEastAsia" w:cs="Times New Roman" w:hint="eastAsia"/>
                <w:bCs/>
                <w:szCs w:val="21"/>
              </w:rPr>
              <w:t>水</w:t>
            </w:r>
          </w:p>
        </w:tc>
        <w:tc>
          <w:tcPr>
            <w:tcW w:w="759" w:type="dxa"/>
            <w:vAlign w:val="center"/>
          </w:tcPr>
          <w:p w:rsidR="00CE3B4E" w:rsidRPr="006F0A15" w:rsidRDefault="00CE3B4E"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CE3B4E" w:rsidRPr="006F0A15" w:rsidTr="0030248F">
        <w:trPr>
          <w:trHeight w:val="397"/>
          <w:jc w:val="center"/>
        </w:trPr>
        <w:tc>
          <w:tcPr>
            <w:tcW w:w="675" w:type="dxa"/>
            <w:vMerge/>
            <w:vAlign w:val="center"/>
          </w:tcPr>
          <w:p w:rsidR="00CE3B4E" w:rsidRDefault="00CE3B4E" w:rsidP="00626DBC">
            <w:pPr>
              <w:jc w:val="center"/>
              <w:rPr>
                <w:rFonts w:ascii="Times New Roman" w:hAnsiTheme="minorEastAsia" w:cs="Times New Roman"/>
                <w:bCs/>
                <w:szCs w:val="21"/>
              </w:rPr>
            </w:pPr>
          </w:p>
        </w:tc>
        <w:tc>
          <w:tcPr>
            <w:tcW w:w="1701" w:type="dxa"/>
            <w:vAlign w:val="center"/>
          </w:tcPr>
          <w:p w:rsidR="00CE3B4E" w:rsidRDefault="00CE3B4E" w:rsidP="00626DBC">
            <w:pPr>
              <w:jc w:val="center"/>
              <w:rPr>
                <w:rFonts w:ascii="Times New Roman" w:hAnsiTheme="minorEastAsia" w:cs="Times New Roman"/>
                <w:bCs/>
                <w:szCs w:val="21"/>
              </w:rPr>
            </w:pPr>
            <w:r>
              <w:rPr>
                <w:rFonts w:ascii="Times New Roman" w:hAnsiTheme="minorEastAsia" w:cs="Times New Roman" w:hint="eastAsia"/>
                <w:bCs/>
                <w:szCs w:val="21"/>
              </w:rPr>
              <w:t>供气</w:t>
            </w:r>
          </w:p>
        </w:tc>
        <w:tc>
          <w:tcPr>
            <w:tcW w:w="2694" w:type="dxa"/>
            <w:vAlign w:val="center"/>
          </w:tcPr>
          <w:p w:rsidR="00CE3B4E" w:rsidRDefault="00CE3B4E" w:rsidP="006F0A15">
            <w:pPr>
              <w:jc w:val="center"/>
              <w:rPr>
                <w:rFonts w:ascii="Times New Roman" w:hAnsiTheme="minorEastAsia" w:cs="Times New Roman"/>
                <w:bCs/>
                <w:szCs w:val="21"/>
              </w:rPr>
            </w:pPr>
            <w:r>
              <w:rPr>
                <w:rFonts w:ascii="Times New Roman" w:hAnsiTheme="minorEastAsia" w:cs="Times New Roman" w:hint="eastAsia"/>
                <w:bCs/>
                <w:szCs w:val="21"/>
              </w:rPr>
              <w:t>园区统一供气</w:t>
            </w:r>
          </w:p>
        </w:tc>
        <w:tc>
          <w:tcPr>
            <w:tcW w:w="2693" w:type="dxa"/>
            <w:vAlign w:val="center"/>
          </w:tcPr>
          <w:p w:rsidR="00CE3B4E"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园区统一供气</w:t>
            </w:r>
          </w:p>
        </w:tc>
        <w:tc>
          <w:tcPr>
            <w:tcW w:w="759" w:type="dxa"/>
            <w:vAlign w:val="center"/>
          </w:tcPr>
          <w:p w:rsidR="00CE3B4E" w:rsidRPr="006F0A15" w:rsidRDefault="00CE3B4E" w:rsidP="00BF276D">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CE3B4E" w:rsidRPr="006F0A15" w:rsidTr="0030248F">
        <w:trPr>
          <w:trHeight w:val="397"/>
          <w:jc w:val="center"/>
        </w:trPr>
        <w:tc>
          <w:tcPr>
            <w:tcW w:w="675" w:type="dxa"/>
            <w:vMerge/>
            <w:vAlign w:val="center"/>
          </w:tcPr>
          <w:p w:rsidR="00CE3B4E" w:rsidRDefault="00CE3B4E" w:rsidP="00626DBC">
            <w:pPr>
              <w:jc w:val="center"/>
              <w:rPr>
                <w:rFonts w:ascii="Times New Roman" w:hAnsiTheme="minorEastAsia" w:cs="Times New Roman"/>
                <w:bCs/>
                <w:szCs w:val="21"/>
              </w:rPr>
            </w:pPr>
          </w:p>
        </w:tc>
        <w:tc>
          <w:tcPr>
            <w:tcW w:w="1701" w:type="dxa"/>
            <w:vAlign w:val="center"/>
          </w:tcPr>
          <w:p w:rsidR="00CE3B4E" w:rsidRDefault="00CE3B4E" w:rsidP="00626DBC">
            <w:pPr>
              <w:jc w:val="center"/>
              <w:rPr>
                <w:rFonts w:ascii="Times New Roman" w:hAnsiTheme="minorEastAsia" w:cs="Times New Roman"/>
                <w:bCs/>
                <w:szCs w:val="21"/>
              </w:rPr>
            </w:pPr>
            <w:r>
              <w:rPr>
                <w:rFonts w:ascii="Times New Roman" w:hAnsiTheme="minorEastAsia" w:cs="Times New Roman" w:hint="eastAsia"/>
                <w:bCs/>
                <w:szCs w:val="21"/>
              </w:rPr>
              <w:t>供热</w:t>
            </w:r>
          </w:p>
        </w:tc>
        <w:tc>
          <w:tcPr>
            <w:tcW w:w="2694" w:type="dxa"/>
            <w:vAlign w:val="center"/>
          </w:tcPr>
          <w:p w:rsidR="00CE3B4E" w:rsidRDefault="00CE3B4E" w:rsidP="006F0A15">
            <w:pPr>
              <w:jc w:val="center"/>
              <w:rPr>
                <w:rFonts w:ascii="Times New Roman" w:hAnsiTheme="minorEastAsia" w:cs="Times New Roman"/>
                <w:bCs/>
                <w:szCs w:val="21"/>
              </w:rPr>
            </w:pPr>
            <w:r>
              <w:rPr>
                <w:rFonts w:ascii="Times New Roman" w:hAnsiTheme="minorEastAsia" w:cs="Times New Roman" w:hint="eastAsia"/>
                <w:bCs/>
                <w:szCs w:val="21"/>
              </w:rPr>
              <w:t>新奥能源分布式热源站供热</w:t>
            </w:r>
          </w:p>
        </w:tc>
        <w:tc>
          <w:tcPr>
            <w:tcW w:w="2693" w:type="dxa"/>
            <w:vAlign w:val="center"/>
          </w:tcPr>
          <w:p w:rsidR="00CE3B4E" w:rsidRDefault="00CE3B4E" w:rsidP="00BF276D">
            <w:pPr>
              <w:jc w:val="center"/>
              <w:rPr>
                <w:rFonts w:ascii="Times New Roman" w:hAnsiTheme="minorEastAsia" w:cs="Times New Roman"/>
                <w:bCs/>
                <w:szCs w:val="21"/>
              </w:rPr>
            </w:pPr>
            <w:r>
              <w:rPr>
                <w:rFonts w:ascii="Times New Roman" w:hAnsiTheme="minorEastAsia" w:cs="Times New Roman" w:hint="eastAsia"/>
                <w:bCs/>
                <w:szCs w:val="21"/>
              </w:rPr>
              <w:t>新奥能源分布式热源站供热</w:t>
            </w:r>
          </w:p>
        </w:tc>
        <w:tc>
          <w:tcPr>
            <w:tcW w:w="759" w:type="dxa"/>
            <w:vAlign w:val="center"/>
          </w:tcPr>
          <w:p w:rsidR="00CE3B4E" w:rsidRPr="006F0A15" w:rsidRDefault="00CE3B4E" w:rsidP="00BF276D">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415E77" w:rsidRPr="006F0A15" w:rsidTr="0030248F">
        <w:trPr>
          <w:trHeight w:val="406"/>
          <w:jc w:val="center"/>
        </w:trPr>
        <w:tc>
          <w:tcPr>
            <w:tcW w:w="675" w:type="dxa"/>
            <w:vMerge w:val="restart"/>
            <w:vAlign w:val="center"/>
          </w:tcPr>
          <w:p w:rsidR="00415E77" w:rsidRDefault="00415E77" w:rsidP="00626DBC">
            <w:pPr>
              <w:jc w:val="center"/>
              <w:rPr>
                <w:rFonts w:ascii="Times New Roman" w:hAnsiTheme="minorEastAsia" w:cs="Times New Roman"/>
                <w:bCs/>
                <w:szCs w:val="21"/>
              </w:rPr>
            </w:pPr>
            <w:r>
              <w:rPr>
                <w:rFonts w:ascii="Times New Roman" w:hAnsiTheme="minorEastAsia" w:cs="Times New Roman" w:hint="eastAsia"/>
                <w:bCs/>
                <w:szCs w:val="21"/>
              </w:rPr>
              <w:t>环保工程</w:t>
            </w:r>
          </w:p>
        </w:tc>
        <w:tc>
          <w:tcPr>
            <w:tcW w:w="1701" w:type="dxa"/>
            <w:vAlign w:val="center"/>
          </w:tcPr>
          <w:p w:rsidR="00415E77" w:rsidRPr="006F0A15" w:rsidRDefault="00415E77" w:rsidP="00626DBC">
            <w:pPr>
              <w:jc w:val="center"/>
              <w:rPr>
                <w:rFonts w:ascii="Times New Roman" w:hAnsiTheme="minorEastAsia" w:cs="Times New Roman"/>
                <w:bCs/>
                <w:szCs w:val="21"/>
              </w:rPr>
            </w:pPr>
            <w:r>
              <w:rPr>
                <w:rFonts w:ascii="Times New Roman" w:hAnsiTheme="minorEastAsia" w:cs="Times New Roman" w:hint="eastAsia"/>
                <w:bCs/>
                <w:szCs w:val="21"/>
              </w:rPr>
              <w:t>废气处理工程</w:t>
            </w:r>
          </w:p>
        </w:tc>
        <w:tc>
          <w:tcPr>
            <w:tcW w:w="2694" w:type="dxa"/>
            <w:vAlign w:val="center"/>
          </w:tcPr>
          <w:p w:rsidR="00415E77" w:rsidRPr="006F0A15" w:rsidRDefault="00415E77" w:rsidP="00F13A4D">
            <w:pPr>
              <w:jc w:val="center"/>
              <w:rPr>
                <w:rFonts w:ascii="Times New Roman" w:hAnsiTheme="minorEastAsia" w:cs="Times New Roman"/>
                <w:bCs/>
                <w:szCs w:val="21"/>
              </w:rPr>
            </w:pPr>
            <w:r>
              <w:rPr>
                <w:rFonts w:ascii="Times New Roman" w:hAnsiTheme="minorEastAsia" w:cs="Times New Roman" w:hint="eastAsia"/>
                <w:bCs/>
                <w:szCs w:val="21"/>
              </w:rPr>
              <w:t>（</w:t>
            </w:r>
            <w:r>
              <w:rPr>
                <w:rFonts w:ascii="Times New Roman" w:hAnsiTheme="minorEastAsia" w:cs="Times New Roman" w:hint="eastAsia"/>
                <w:bCs/>
                <w:szCs w:val="21"/>
              </w:rPr>
              <w:t>1</w:t>
            </w:r>
            <w:r>
              <w:rPr>
                <w:rFonts w:ascii="Times New Roman" w:hAnsiTheme="minorEastAsia" w:cs="Times New Roman" w:hint="eastAsia"/>
                <w:bCs/>
                <w:szCs w:val="21"/>
              </w:rPr>
              <w:t>）烘干、混料、筛分、包装工序设置管道、密闭集气罩集气</w:t>
            </w:r>
            <w:r>
              <w:rPr>
                <w:rFonts w:ascii="Times New Roman" w:hAnsiTheme="minorEastAsia" w:cs="Times New Roman" w:hint="eastAsia"/>
                <w:bCs/>
                <w:szCs w:val="21"/>
              </w:rPr>
              <w:t>+</w:t>
            </w:r>
            <w:r>
              <w:rPr>
                <w:rFonts w:ascii="Times New Roman" w:hAnsiTheme="minorEastAsia" w:cs="Times New Roman" w:hint="eastAsia"/>
                <w:bCs/>
                <w:szCs w:val="21"/>
              </w:rPr>
              <w:t>覆膜滤料袋式除尘器</w:t>
            </w:r>
            <w:r>
              <w:rPr>
                <w:rFonts w:ascii="Times New Roman" w:hAnsiTheme="minorEastAsia" w:cs="Times New Roman" w:hint="eastAsia"/>
                <w:bCs/>
                <w:szCs w:val="21"/>
              </w:rPr>
              <w:t>+15m</w:t>
            </w:r>
            <w:r>
              <w:rPr>
                <w:rFonts w:ascii="Times New Roman" w:hAnsiTheme="minorEastAsia" w:cs="Times New Roman" w:hint="eastAsia"/>
                <w:bCs/>
                <w:szCs w:val="21"/>
              </w:rPr>
              <w:t>高排气筒；（</w:t>
            </w:r>
            <w:r>
              <w:rPr>
                <w:rFonts w:ascii="Times New Roman" w:hAnsiTheme="minorEastAsia" w:cs="Times New Roman" w:hint="eastAsia"/>
                <w:bCs/>
                <w:szCs w:val="21"/>
              </w:rPr>
              <w:t>2</w:t>
            </w:r>
            <w:r>
              <w:rPr>
                <w:rFonts w:ascii="Times New Roman" w:hAnsiTheme="minorEastAsia" w:cs="Times New Roman" w:hint="eastAsia"/>
                <w:bCs/>
                <w:szCs w:val="21"/>
              </w:rPr>
              <w:t>）氨水储罐、反应、离心洗涤、废水处理设置两级酸式喷淋吸收塔</w:t>
            </w:r>
            <w:r>
              <w:rPr>
                <w:rFonts w:ascii="Times New Roman" w:hAnsiTheme="minorEastAsia" w:cs="Times New Roman" w:hint="eastAsia"/>
                <w:bCs/>
                <w:szCs w:val="21"/>
              </w:rPr>
              <w:t>+15m</w:t>
            </w:r>
            <w:r>
              <w:rPr>
                <w:rFonts w:ascii="Times New Roman" w:hAnsiTheme="minorEastAsia" w:cs="Times New Roman" w:hint="eastAsia"/>
                <w:bCs/>
                <w:szCs w:val="21"/>
              </w:rPr>
              <w:t>高排气筒；（</w:t>
            </w:r>
            <w:r>
              <w:rPr>
                <w:rFonts w:ascii="Times New Roman" w:hAnsiTheme="minorEastAsia" w:cs="Times New Roman" w:hint="eastAsia"/>
                <w:bCs/>
                <w:szCs w:val="21"/>
              </w:rPr>
              <w:t>3</w:t>
            </w:r>
            <w:r>
              <w:rPr>
                <w:rFonts w:ascii="Times New Roman" w:hAnsiTheme="minorEastAsia" w:cs="Times New Roman" w:hint="eastAsia"/>
                <w:bCs/>
                <w:szCs w:val="21"/>
              </w:rPr>
              <w:t>）返溶工序设置碱式喷淋吸收塔</w:t>
            </w:r>
            <w:r>
              <w:rPr>
                <w:rFonts w:ascii="Times New Roman" w:hAnsiTheme="minorEastAsia" w:cs="Times New Roman" w:hint="eastAsia"/>
                <w:bCs/>
                <w:szCs w:val="21"/>
              </w:rPr>
              <w:t>+15m</w:t>
            </w:r>
            <w:r>
              <w:rPr>
                <w:rFonts w:ascii="Times New Roman" w:hAnsiTheme="minorEastAsia" w:cs="Times New Roman" w:hint="eastAsia"/>
                <w:bCs/>
                <w:szCs w:val="21"/>
              </w:rPr>
              <w:t>高排气筒</w:t>
            </w:r>
          </w:p>
        </w:tc>
        <w:tc>
          <w:tcPr>
            <w:tcW w:w="2693" w:type="dxa"/>
            <w:vAlign w:val="center"/>
          </w:tcPr>
          <w:p w:rsidR="00415E77" w:rsidRPr="006F0A15" w:rsidRDefault="00DB5876" w:rsidP="00B65622">
            <w:pPr>
              <w:jc w:val="center"/>
              <w:rPr>
                <w:rFonts w:ascii="Times New Roman" w:hAnsiTheme="minorEastAsia" w:cs="Times New Roman"/>
                <w:bCs/>
                <w:szCs w:val="21"/>
              </w:rPr>
            </w:pPr>
            <w:r>
              <w:rPr>
                <w:rFonts w:ascii="Times New Roman" w:hAnsiTheme="minorEastAsia" w:cs="Times New Roman" w:hint="eastAsia"/>
                <w:bCs/>
                <w:szCs w:val="21"/>
              </w:rPr>
              <w:t>（</w:t>
            </w:r>
            <w:r>
              <w:rPr>
                <w:rFonts w:ascii="Times New Roman" w:hAnsiTheme="minorEastAsia" w:cs="Times New Roman" w:hint="eastAsia"/>
                <w:bCs/>
                <w:szCs w:val="21"/>
              </w:rPr>
              <w:t>1</w:t>
            </w:r>
            <w:r>
              <w:rPr>
                <w:rFonts w:ascii="Times New Roman" w:hAnsiTheme="minorEastAsia" w:cs="Times New Roman" w:hint="eastAsia"/>
                <w:bCs/>
                <w:szCs w:val="21"/>
              </w:rPr>
              <w:t>）烘干、混料、筛分、包装工序设置管道、密闭集气罩集气</w:t>
            </w:r>
            <w:r>
              <w:rPr>
                <w:rFonts w:ascii="Times New Roman" w:hAnsiTheme="minorEastAsia" w:cs="Times New Roman" w:hint="eastAsia"/>
                <w:bCs/>
                <w:szCs w:val="21"/>
              </w:rPr>
              <w:t>+</w:t>
            </w:r>
            <w:r>
              <w:rPr>
                <w:rFonts w:ascii="Times New Roman" w:hAnsiTheme="minorEastAsia" w:cs="Times New Roman" w:hint="eastAsia"/>
                <w:bCs/>
                <w:szCs w:val="21"/>
              </w:rPr>
              <w:t>覆膜滤料袋式除尘器</w:t>
            </w:r>
            <w:r>
              <w:rPr>
                <w:rFonts w:ascii="Times New Roman" w:hAnsiTheme="minorEastAsia" w:cs="Times New Roman" w:hint="eastAsia"/>
                <w:bCs/>
                <w:szCs w:val="21"/>
              </w:rPr>
              <w:t>+15m</w:t>
            </w:r>
            <w:r>
              <w:rPr>
                <w:rFonts w:ascii="Times New Roman" w:hAnsiTheme="minorEastAsia" w:cs="Times New Roman" w:hint="eastAsia"/>
                <w:bCs/>
                <w:szCs w:val="21"/>
              </w:rPr>
              <w:t>高排气筒；（</w:t>
            </w:r>
            <w:r>
              <w:rPr>
                <w:rFonts w:ascii="Times New Roman" w:hAnsiTheme="minorEastAsia" w:cs="Times New Roman" w:hint="eastAsia"/>
                <w:bCs/>
                <w:szCs w:val="21"/>
              </w:rPr>
              <w:t>2</w:t>
            </w:r>
            <w:r>
              <w:rPr>
                <w:rFonts w:ascii="Times New Roman" w:hAnsiTheme="minorEastAsia" w:cs="Times New Roman" w:hint="eastAsia"/>
                <w:bCs/>
                <w:szCs w:val="21"/>
              </w:rPr>
              <w:t>）氨水储罐、反应、离心洗涤、废水处理设置两级酸式喷淋吸收塔</w:t>
            </w:r>
            <w:r>
              <w:rPr>
                <w:rFonts w:ascii="Times New Roman" w:hAnsiTheme="minorEastAsia" w:cs="Times New Roman" w:hint="eastAsia"/>
                <w:bCs/>
                <w:szCs w:val="21"/>
              </w:rPr>
              <w:t>+15m</w:t>
            </w:r>
            <w:r>
              <w:rPr>
                <w:rFonts w:ascii="Times New Roman" w:hAnsiTheme="minorEastAsia" w:cs="Times New Roman" w:hint="eastAsia"/>
                <w:bCs/>
                <w:szCs w:val="21"/>
              </w:rPr>
              <w:t>高排气筒；（</w:t>
            </w:r>
            <w:r>
              <w:rPr>
                <w:rFonts w:ascii="Times New Roman" w:hAnsiTheme="minorEastAsia" w:cs="Times New Roman" w:hint="eastAsia"/>
                <w:bCs/>
                <w:szCs w:val="21"/>
              </w:rPr>
              <w:t>3</w:t>
            </w:r>
            <w:r>
              <w:rPr>
                <w:rFonts w:ascii="Times New Roman" w:hAnsiTheme="minorEastAsia" w:cs="Times New Roman" w:hint="eastAsia"/>
                <w:bCs/>
                <w:szCs w:val="21"/>
              </w:rPr>
              <w:t>）返溶工序设置碱式喷淋吸收塔</w:t>
            </w:r>
            <w:r>
              <w:rPr>
                <w:rFonts w:ascii="Times New Roman" w:hAnsiTheme="minorEastAsia" w:cs="Times New Roman" w:hint="eastAsia"/>
                <w:bCs/>
                <w:szCs w:val="21"/>
              </w:rPr>
              <w:t>+15m</w:t>
            </w:r>
            <w:r>
              <w:rPr>
                <w:rFonts w:ascii="Times New Roman" w:hAnsiTheme="minorEastAsia" w:cs="Times New Roman" w:hint="eastAsia"/>
                <w:bCs/>
                <w:szCs w:val="21"/>
              </w:rPr>
              <w:t>高排气筒</w:t>
            </w:r>
          </w:p>
        </w:tc>
        <w:tc>
          <w:tcPr>
            <w:tcW w:w="759" w:type="dxa"/>
            <w:vAlign w:val="center"/>
          </w:tcPr>
          <w:p w:rsidR="00415E77" w:rsidRPr="006F0A15" w:rsidRDefault="00DB5876"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DB5876" w:rsidRPr="006F0A15" w:rsidTr="0030248F">
        <w:trPr>
          <w:trHeight w:val="397"/>
          <w:jc w:val="center"/>
        </w:trPr>
        <w:tc>
          <w:tcPr>
            <w:tcW w:w="675" w:type="dxa"/>
            <w:vMerge/>
            <w:vAlign w:val="center"/>
          </w:tcPr>
          <w:p w:rsidR="00DB5876" w:rsidRDefault="00DB5876" w:rsidP="00626DBC">
            <w:pPr>
              <w:jc w:val="center"/>
              <w:rPr>
                <w:rFonts w:ascii="Times New Roman" w:hAnsiTheme="minorEastAsia" w:cs="Times New Roman"/>
                <w:bCs/>
                <w:szCs w:val="21"/>
              </w:rPr>
            </w:pPr>
          </w:p>
        </w:tc>
        <w:tc>
          <w:tcPr>
            <w:tcW w:w="1701" w:type="dxa"/>
            <w:vAlign w:val="center"/>
          </w:tcPr>
          <w:p w:rsidR="00DB5876" w:rsidRPr="006F0A15" w:rsidRDefault="00DB5876" w:rsidP="001C247D">
            <w:pPr>
              <w:jc w:val="center"/>
              <w:rPr>
                <w:rFonts w:ascii="Times New Roman" w:hAnsiTheme="minorEastAsia" w:cs="Times New Roman"/>
                <w:bCs/>
                <w:szCs w:val="21"/>
              </w:rPr>
            </w:pPr>
            <w:r>
              <w:rPr>
                <w:rFonts w:ascii="Times New Roman" w:hAnsiTheme="minorEastAsia" w:cs="Times New Roman" w:hint="eastAsia"/>
                <w:bCs/>
                <w:szCs w:val="21"/>
              </w:rPr>
              <w:t>废水处理工程</w:t>
            </w:r>
          </w:p>
        </w:tc>
        <w:tc>
          <w:tcPr>
            <w:tcW w:w="2694" w:type="dxa"/>
            <w:vAlign w:val="center"/>
          </w:tcPr>
          <w:p w:rsidR="00DB5876" w:rsidRPr="006F0A15" w:rsidRDefault="00DB5876" w:rsidP="00DB5876">
            <w:pPr>
              <w:jc w:val="center"/>
              <w:rPr>
                <w:rFonts w:ascii="Times New Roman" w:hAnsiTheme="minorEastAsia" w:cs="Times New Roman"/>
                <w:bCs/>
                <w:szCs w:val="21"/>
              </w:rPr>
            </w:pPr>
            <w:r>
              <w:rPr>
                <w:rFonts w:ascii="Times New Roman" w:hAnsiTheme="minorEastAsia" w:cs="Times New Roman" w:hint="eastAsia"/>
                <w:bCs/>
                <w:szCs w:val="21"/>
              </w:rPr>
              <w:t>（</w:t>
            </w:r>
            <w:r>
              <w:rPr>
                <w:rFonts w:ascii="Times New Roman" w:hAnsiTheme="minorEastAsia" w:cs="Times New Roman" w:hint="eastAsia"/>
                <w:bCs/>
                <w:szCs w:val="21"/>
              </w:rPr>
              <w:t>1</w:t>
            </w:r>
            <w:r>
              <w:rPr>
                <w:rFonts w:ascii="Times New Roman" w:hAnsiTheme="minorEastAsia" w:cs="Times New Roman" w:hint="eastAsia"/>
                <w:bCs/>
                <w:szCs w:val="21"/>
              </w:rPr>
              <w:t>）洗涤废水处理系统经压滤</w:t>
            </w:r>
            <w:r>
              <w:rPr>
                <w:rFonts w:ascii="Times New Roman" w:hAnsiTheme="minorEastAsia" w:cs="Times New Roman" w:hint="eastAsia"/>
                <w:bCs/>
                <w:szCs w:val="21"/>
              </w:rPr>
              <w:t>+</w:t>
            </w:r>
            <w:r>
              <w:rPr>
                <w:rFonts w:ascii="Times New Roman" w:hAnsiTheme="minorEastAsia" w:cs="Times New Roman" w:hint="eastAsia"/>
                <w:bCs/>
                <w:szCs w:val="21"/>
              </w:rPr>
              <w:t>精滤</w:t>
            </w:r>
            <w:r>
              <w:rPr>
                <w:rFonts w:ascii="Times New Roman" w:hAnsiTheme="minorEastAsia" w:cs="Times New Roman" w:hint="eastAsia"/>
                <w:bCs/>
                <w:szCs w:val="21"/>
              </w:rPr>
              <w:t>+</w:t>
            </w:r>
            <w:r>
              <w:rPr>
                <w:rFonts w:ascii="Times New Roman" w:hAnsiTheme="minorEastAsia" w:cs="Times New Roman" w:hint="eastAsia"/>
                <w:bCs/>
                <w:szCs w:val="21"/>
              </w:rPr>
              <w:t>超滤</w:t>
            </w:r>
            <w:r>
              <w:rPr>
                <w:rFonts w:ascii="Times New Roman" w:hAnsiTheme="minorEastAsia" w:cs="Times New Roman" w:hint="eastAsia"/>
                <w:bCs/>
                <w:szCs w:val="21"/>
              </w:rPr>
              <w:t>+</w:t>
            </w:r>
            <w:r>
              <w:rPr>
                <w:rFonts w:ascii="Times New Roman" w:hAnsiTheme="minorEastAsia" w:cs="Times New Roman" w:hint="eastAsia"/>
                <w:bCs/>
                <w:szCs w:val="21"/>
              </w:rPr>
              <w:t>两级反渗透处理后回用于洗涤工序，稀洗涤废水总处理规模为</w:t>
            </w:r>
            <w:r>
              <w:rPr>
                <w:rFonts w:ascii="Times New Roman" w:hAnsiTheme="minorEastAsia" w:cs="Times New Roman" w:hint="eastAsia"/>
                <w:bCs/>
                <w:szCs w:val="21"/>
              </w:rPr>
              <w:lastRenderedPageBreak/>
              <w:t>720m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/d</w:t>
            </w:r>
            <w:r>
              <w:rPr>
                <w:rFonts w:ascii="Times New Roman" w:hAnsiTheme="minorEastAsia" w:cs="Times New Roman" w:hint="eastAsia"/>
                <w:bCs/>
                <w:szCs w:val="21"/>
              </w:rPr>
              <w:t>；（</w:t>
            </w:r>
            <w:r>
              <w:rPr>
                <w:rFonts w:ascii="Times New Roman" w:hAnsiTheme="minorEastAsia" w:cs="Times New Roman" w:hint="eastAsia"/>
                <w:bCs/>
                <w:szCs w:val="21"/>
              </w:rPr>
              <w:t>2</w:t>
            </w:r>
            <w:r>
              <w:rPr>
                <w:rFonts w:ascii="Times New Roman" w:hAnsiTheme="minorEastAsia" w:cs="Times New Roman" w:hint="eastAsia"/>
                <w:bCs/>
                <w:szCs w:val="21"/>
              </w:rPr>
              <w:t>）离心母液、浓洗涤废水以及稀洗涤废水反渗透处理后浓液经脱</w:t>
            </w:r>
            <w:r w:rsidR="004677B0">
              <w:rPr>
                <w:rFonts w:ascii="Times New Roman" w:hAnsiTheme="minorEastAsia" w:cs="Times New Roman" w:hint="eastAsia"/>
                <w:bCs/>
                <w:szCs w:val="21"/>
              </w:rPr>
              <w:t>氨</w:t>
            </w:r>
            <w:r>
              <w:rPr>
                <w:rFonts w:ascii="Times New Roman" w:hAnsiTheme="minorEastAsia" w:cs="Times New Roman" w:hint="eastAsia"/>
                <w:bCs/>
                <w:szCs w:val="21"/>
              </w:rPr>
              <w:t>除重</w:t>
            </w:r>
            <w:r>
              <w:rPr>
                <w:rFonts w:ascii="Times New Roman" w:hAnsiTheme="minorEastAsia" w:cs="Times New Roman" w:hint="eastAsia"/>
                <w:bCs/>
                <w:szCs w:val="21"/>
              </w:rPr>
              <w:t>+MVR</w:t>
            </w:r>
            <w:r>
              <w:rPr>
                <w:rFonts w:ascii="Times New Roman" w:hAnsiTheme="minorEastAsia" w:cs="Times New Roman" w:hint="eastAsia"/>
                <w:bCs/>
                <w:szCs w:val="21"/>
              </w:rPr>
              <w:t>蒸发系统处理后达标排放，污水处理站的废水总处理规模为</w:t>
            </w:r>
            <w:r>
              <w:rPr>
                <w:rFonts w:ascii="Times New Roman" w:hAnsiTheme="minorEastAsia" w:cs="Times New Roman" w:hint="eastAsia"/>
                <w:bCs/>
                <w:szCs w:val="21"/>
              </w:rPr>
              <w:t>550m</w:t>
            </w:r>
            <w:r w:rsidRPr="00DB5876">
              <w:rPr>
                <w:rFonts w:ascii="Times New Roman" w:hAnsiTheme="minorEastAsia" w:cs="Times New Roman" w:hint="eastAsia"/>
                <w:bCs/>
                <w:szCs w:val="21"/>
                <w:vertAlign w:val="superscript"/>
              </w:rPr>
              <w:t>3</w:t>
            </w:r>
            <w:r>
              <w:rPr>
                <w:rFonts w:ascii="Times New Roman" w:hAnsiTheme="minorEastAsia" w:cs="Times New Roman" w:hint="eastAsia"/>
                <w:bCs/>
                <w:szCs w:val="21"/>
              </w:rPr>
              <w:t>/d</w:t>
            </w:r>
            <w:r>
              <w:rPr>
                <w:rFonts w:ascii="Times New Roman" w:hAnsiTheme="minorEastAsia" w:cs="Times New Roman" w:hint="eastAsia"/>
                <w:bCs/>
                <w:szCs w:val="21"/>
              </w:rPr>
              <w:t>的脱</w:t>
            </w:r>
            <w:r w:rsidR="004677B0">
              <w:rPr>
                <w:rFonts w:ascii="Times New Roman" w:hAnsiTheme="minorEastAsia" w:cs="Times New Roman" w:hint="eastAsia"/>
                <w:bCs/>
                <w:szCs w:val="21"/>
              </w:rPr>
              <w:t>氨</w:t>
            </w:r>
            <w:r>
              <w:rPr>
                <w:rFonts w:ascii="Times New Roman" w:hAnsiTheme="minorEastAsia" w:cs="Times New Roman" w:hint="eastAsia"/>
                <w:bCs/>
                <w:szCs w:val="21"/>
              </w:rPr>
              <w:t>系统和</w:t>
            </w:r>
            <w:r>
              <w:rPr>
                <w:rFonts w:ascii="Times New Roman" w:hAnsiTheme="minorEastAsia" w:cs="Times New Roman" w:hint="eastAsia"/>
                <w:bCs/>
                <w:szCs w:val="21"/>
              </w:rPr>
              <w:t>580m</w:t>
            </w:r>
            <w:r w:rsidRPr="00DB5876">
              <w:rPr>
                <w:rFonts w:ascii="Times New Roman" w:hAnsiTheme="minorEastAsia" w:cs="Times New Roman" w:hint="eastAsia"/>
                <w:bCs/>
                <w:szCs w:val="21"/>
                <w:vertAlign w:val="superscript"/>
              </w:rPr>
              <w:t>3</w:t>
            </w:r>
            <w:r>
              <w:rPr>
                <w:rFonts w:ascii="Times New Roman" w:hAnsiTheme="minorEastAsia" w:cs="Times New Roman" w:hint="eastAsia"/>
                <w:bCs/>
                <w:szCs w:val="21"/>
              </w:rPr>
              <w:t>/d</w:t>
            </w:r>
            <w:r>
              <w:rPr>
                <w:rFonts w:ascii="Times New Roman" w:hAnsiTheme="minorEastAsia" w:cs="Times New Roman" w:hint="eastAsia"/>
                <w:bCs/>
                <w:szCs w:val="21"/>
              </w:rPr>
              <w:t>的除重</w:t>
            </w:r>
            <w:r>
              <w:rPr>
                <w:rFonts w:ascii="Times New Roman" w:hAnsiTheme="minorEastAsia" w:cs="Times New Roman" w:hint="eastAsia"/>
                <w:bCs/>
                <w:szCs w:val="21"/>
              </w:rPr>
              <w:t>+MVR</w:t>
            </w:r>
            <w:r>
              <w:rPr>
                <w:rFonts w:ascii="Times New Roman" w:hAnsiTheme="minorEastAsia" w:cs="Times New Roman" w:hint="eastAsia"/>
                <w:bCs/>
                <w:szCs w:val="21"/>
              </w:rPr>
              <w:t>蒸发系统</w:t>
            </w:r>
            <w:r w:rsidR="002825ED">
              <w:rPr>
                <w:rFonts w:ascii="Times New Roman" w:hAnsiTheme="minorEastAsia" w:cs="Times New Roman" w:hint="eastAsia"/>
                <w:bCs/>
                <w:szCs w:val="21"/>
              </w:rPr>
              <w:t>（处理能力</w:t>
            </w:r>
            <w:r w:rsidR="00FC5E10">
              <w:rPr>
                <w:rFonts w:ascii="Times New Roman" w:hAnsiTheme="minorEastAsia" w:cs="Times New Roman" w:hint="eastAsia"/>
                <w:bCs/>
                <w:szCs w:val="21"/>
              </w:rPr>
              <w:t>4t/h</w:t>
            </w:r>
            <w:r w:rsidR="002825ED">
              <w:rPr>
                <w:rFonts w:ascii="Times New Roman" w:hAnsiTheme="minorEastAsia" w:cs="Times New Roman" w:hint="eastAsia"/>
                <w:bCs/>
                <w:szCs w:val="21"/>
              </w:rPr>
              <w:t>）</w:t>
            </w:r>
            <w:r w:rsidR="00897954">
              <w:rPr>
                <w:rFonts w:ascii="Times New Roman" w:hAnsiTheme="minorEastAsia" w:cs="Times New Roman" w:hint="eastAsia"/>
                <w:bCs/>
                <w:szCs w:val="21"/>
              </w:rPr>
              <w:t>（依托现有）</w:t>
            </w:r>
          </w:p>
        </w:tc>
        <w:tc>
          <w:tcPr>
            <w:tcW w:w="2693" w:type="dxa"/>
            <w:vAlign w:val="center"/>
          </w:tcPr>
          <w:p w:rsidR="00DB5876" w:rsidRPr="006F0A15" w:rsidRDefault="00DB5876" w:rsidP="00BF276D">
            <w:pPr>
              <w:jc w:val="center"/>
              <w:rPr>
                <w:rFonts w:ascii="Times New Roman" w:hAnsiTheme="minorEastAsia" w:cs="Times New Roman"/>
                <w:bCs/>
                <w:szCs w:val="21"/>
              </w:rPr>
            </w:pPr>
            <w:r>
              <w:rPr>
                <w:rFonts w:ascii="Times New Roman" w:hAnsiTheme="minorEastAsia" w:cs="Times New Roman" w:hint="eastAsia"/>
                <w:bCs/>
                <w:szCs w:val="21"/>
              </w:rPr>
              <w:lastRenderedPageBreak/>
              <w:t>（</w:t>
            </w:r>
            <w:r>
              <w:rPr>
                <w:rFonts w:ascii="Times New Roman" w:hAnsiTheme="minorEastAsia" w:cs="Times New Roman" w:hint="eastAsia"/>
                <w:bCs/>
                <w:szCs w:val="21"/>
              </w:rPr>
              <w:t>1</w:t>
            </w:r>
            <w:r>
              <w:rPr>
                <w:rFonts w:ascii="Times New Roman" w:hAnsiTheme="minorEastAsia" w:cs="Times New Roman" w:hint="eastAsia"/>
                <w:bCs/>
                <w:szCs w:val="21"/>
              </w:rPr>
              <w:t>）洗涤废水处理系统经压滤</w:t>
            </w:r>
            <w:r>
              <w:rPr>
                <w:rFonts w:ascii="Times New Roman" w:hAnsiTheme="minorEastAsia" w:cs="Times New Roman" w:hint="eastAsia"/>
                <w:bCs/>
                <w:szCs w:val="21"/>
              </w:rPr>
              <w:t>+</w:t>
            </w:r>
            <w:r>
              <w:rPr>
                <w:rFonts w:ascii="Times New Roman" w:hAnsiTheme="minorEastAsia" w:cs="Times New Roman" w:hint="eastAsia"/>
                <w:bCs/>
                <w:szCs w:val="21"/>
              </w:rPr>
              <w:t>精滤</w:t>
            </w:r>
            <w:r>
              <w:rPr>
                <w:rFonts w:ascii="Times New Roman" w:hAnsiTheme="minorEastAsia" w:cs="Times New Roman" w:hint="eastAsia"/>
                <w:bCs/>
                <w:szCs w:val="21"/>
              </w:rPr>
              <w:t>+</w:t>
            </w:r>
            <w:r>
              <w:rPr>
                <w:rFonts w:ascii="Times New Roman" w:hAnsiTheme="minorEastAsia" w:cs="Times New Roman" w:hint="eastAsia"/>
                <w:bCs/>
                <w:szCs w:val="21"/>
              </w:rPr>
              <w:t>超滤</w:t>
            </w:r>
            <w:r>
              <w:rPr>
                <w:rFonts w:ascii="Times New Roman" w:hAnsiTheme="minorEastAsia" w:cs="Times New Roman" w:hint="eastAsia"/>
                <w:bCs/>
                <w:szCs w:val="21"/>
              </w:rPr>
              <w:t>+</w:t>
            </w:r>
            <w:r>
              <w:rPr>
                <w:rFonts w:ascii="Times New Roman" w:hAnsiTheme="minorEastAsia" w:cs="Times New Roman" w:hint="eastAsia"/>
                <w:bCs/>
                <w:szCs w:val="21"/>
              </w:rPr>
              <w:t>两级反渗透处理后回用于洗涤工序，稀洗涤废水总处理规模为</w:t>
            </w:r>
            <w:r>
              <w:rPr>
                <w:rFonts w:ascii="Times New Roman" w:hAnsiTheme="minorEastAsia" w:cs="Times New Roman" w:hint="eastAsia"/>
                <w:bCs/>
                <w:szCs w:val="21"/>
              </w:rPr>
              <w:lastRenderedPageBreak/>
              <w:t>720m</w:t>
            </w:r>
            <w:r w:rsidRPr="00CE3B4E">
              <w:rPr>
                <w:rFonts w:ascii="Times New Roman" w:hAnsiTheme="minorEastAsia" w:cs="Times New Roman" w:hint="eastAsia"/>
                <w:bCs/>
                <w:szCs w:val="21"/>
                <w:vertAlign w:val="superscript"/>
              </w:rPr>
              <w:t>3</w:t>
            </w:r>
            <w:r>
              <w:rPr>
                <w:rFonts w:ascii="Times New Roman" w:hAnsiTheme="minorEastAsia" w:cs="Times New Roman" w:hint="eastAsia"/>
                <w:bCs/>
                <w:szCs w:val="21"/>
              </w:rPr>
              <w:t>/d</w:t>
            </w:r>
            <w:r>
              <w:rPr>
                <w:rFonts w:ascii="Times New Roman" w:hAnsiTheme="minorEastAsia" w:cs="Times New Roman" w:hint="eastAsia"/>
                <w:bCs/>
                <w:szCs w:val="21"/>
              </w:rPr>
              <w:t>；（</w:t>
            </w:r>
            <w:r>
              <w:rPr>
                <w:rFonts w:ascii="Times New Roman" w:hAnsiTheme="minorEastAsia" w:cs="Times New Roman" w:hint="eastAsia"/>
                <w:bCs/>
                <w:szCs w:val="21"/>
              </w:rPr>
              <w:t>2</w:t>
            </w:r>
            <w:r>
              <w:rPr>
                <w:rFonts w:ascii="Times New Roman" w:hAnsiTheme="minorEastAsia" w:cs="Times New Roman" w:hint="eastAsia"/>
                <w:bCs/>
                <w:szCs w:val="21"/>
              </w:rPr>
              <w:t>）离心母液、浓洗涤废水以及稀洗涤废水反渗透处理后浓液经脱</w:t>
            </w:r>
            <w:r w:rsidR="004677B0">
              <w:rPr>
                <w:rFonts w:ascii="Times New Roman" w:hAnsiTheme="minorEastAsia" w:cs="Times New Roman" w:hint="eastAsia"/>
                <w:bCs/>
                <w:szCs w:val="21"/>
              </w:rPr>
              <w:t>氨</w:t>
            </w:r>
            <w:r>
              <w:rPr>
                <w:rFonts w:ascii="Times New Roman" w:hAnsiTheme="minorEastAsia" w:cs="Times New Roman" w:hint="eastAsia"/>
                <w:bCs/>
                <w:szCs w:val="21"/>
              </w:rPr>
              <w:t>除重</w:t>
            </w:r>
            <w:r>
              <w:rPr>
                <w:rFonts w:ascii="Times New Roman" w:hAnsiTheme="minorEastAsia" w:cs="Times New Roman" w:hint="eastAsia"/>
                <w:bCs/>
                <w:szCs w:val="21"/>
              </w:rPr>
              <w:t>+MVR</w:t>
            </w:r>
            <w:r>
              <w:rPr>
                <w:rFonts w:ascii="Times New Roman" w:hAnsiTheme="minorEastAsia" w:cs="Times New Roman" w:hint="eastAsia"/>
                <w:bCs/>
                <w:szCs w:val="21"/>
              </w:rPr>
              <w:t>蒸发系统处理后达标排放，污水处理站的废水总处理规模为</w:t>
            </w:r>
            <w:r>
              <w:rPr>
                <w:rFonts w:ascii="Times New Roman" w:hAnsiTheme="minorEastAsia" w:cs="Times New Roman" w:hint="eastAsia"/>
                <w:bCs/>
                <w:szCs w:val="21"/>
              </w:rPr>
              <w:t>550m</w:t>
            </w:r>
            <w:r w:rsidRPr="00DB5876">
              <w:rPr>
                <w:rFonts w:ascii="Times New Roman" w:hAnsiTheme="minorEastAsia" w:cs="Times New Roman" w:hint="eastAsia"/>
                <w:bCs/>
                <w:szCs w:val="21"/>
                <w:vertAlign w:val="superscript"/>
              </w:rPr>
              <w:t>3</w:t>
            </w:r>
            <w:r>
              <w:rPr>
                <w:rFonts w:ascii="Times New Roman" w:hAnsiTheme="minorEastAsia" w:cs="Times New Roman" w:hint="eastAsia"/>
                <w:bCs/>
                <w:szCs w:val="21"/>
              </w:rPr>
              <w:t>/d</w:t>
            </w:r>
            <w:r>
              <w:rPr>
                <w:rFonts w:ascii="Times New Roman" w:hAnsiTheme="minorEastAsia" w:cs="Times New Roman" w:hint="eastAsia"/>
                <w:bCs/>
                <w:szCs w:val="21"/>
              </w:rPr>
              <w:t>的脱</w:t>
            </w:r>
            <w:r w:rsidR="004677B0">
              <w:rPr>
                <w:rFonts w:ascii="Times New Roman" w:hAnsiTheme="minorEastAsia" w:cs="Times New Roman" w:hint="eastAsia"/>
                <w:bCs/>
                <w:szCs w:val="21"/>
              </w:rPr>
              <w:t>氨</w:t>
            </w:r>
            <w:r>
              <w:rPr>
                <w:rFonts w:ascii="Times New Roman" w:hAnsiTheme="minorEastAsia" w:cs="Times New Roman" w:hint="eastAsia"/>
                <w:bCs/>
                <w:szCs w:val="21"/>
              </w:rPr>
              <w:t>系统和</w:t>
            </w:r>
            <w:r>
              <w:rPr>
                <w:rFonts w:ascii="Times New Roman" w:hAnsiTheme="minorEastAsia" w:cs="Times New Roman" w:hint="eastAsia"/>
                <w:bCs/>
                <w:szCs w:val="21"/>
              </w:rPr>
              <w:t>580m</w:t>
            </w:r>
            <w:r w:rsidRPr="00DB5876">
              <w:rPr>
                <w:rFonts w:ascii="Times New Roman" w:hAnsiTheme="minorEastAsia" w:cs="Times New Roman" w:hint="eastAsia"/>
                <w:bCs/>
                <w:szCs w:val="21"/>
                <w:vertAlign w:val="superscript"/>
              </w:rPr>
              <w:t>3</w:t>
            </w:r>
            <w:r>
              <w:rPr>
                <w:rFonts w:ascii="Times New Roman" w:hAnsiTheme="minorEastAsia" w:cs="Times New Roman" w:hint="eastAsia"/>
                <w:bCs/>
                <w:szCs w:val="21"/>
              </w:rPr>
              <w:t>/d</w:t>
            </w:r>
            <w:r>
              <w:rPr>
                <w:rFonts w:ascii="Times New Roman" w:hAnsiTheme="minorEastAsia" w:cs="Times New Roman" w:hint="eastAsia"/>
                <w:bCs/>
                <w:szCs w:val="21"/>
              </w:rPr>
              <w:t>的除重</w:t>
            </w:r>
            <w:r>
              <w:rPr>
                <w:rFonts w:ascii="Times New Roman" w:hAnsiTheme="minorEastAsia" w:cs="Times New Roman" w:hint="eastAsia"/>
                <w:bCs/>
                <w:szCs w:val="21"/>
              </w:rPr>
              <w:t>+MVR</w:t>
            </w:r>
            <w:r>
              <w:rPr>
                <w:rFonts w:ascii="Times New Roman" w:hAnsiTheme="minorEastAsia" w:cs="Times New Roman" w:hint="eastAsia"/>
                <w:bCs/>
                <w:szCs w:val="21"/>
              </w:rPr>
              <w:t>蒸发系统</w:t>
            </w:r>
            <w:r w:rsidR="002825ED">
              <w:rPr>
                <w:rFonts w:ascii="Times New Roman" w:hAnsiTheme="minorEastAsia" w:cs="Times New Roman" w:hint="eastAsia"/>
                <w:bCs/>
                <w:szCs w:val="21"/>
              </w:rPr>
              <w:t>（处理能力</w:t>
            </w:r>
            <w:r w:rsidR="00FC5E10">
              <w:rPr>
                <w:rFonts w:ascii="Times New Roman" w:hAnsiTheme="minorEastAsia" w:cs="Times New Roman" w:hint="eastAsia"/>
                <w:bCs/>
                <w:szCs w:val="21"/>
              </w:rPr>
              <w:t>4t/h</w:t>
            </w:r>
            <w:r w:rsidR="002825ED">
              <w:rPr>
                <w:rFonts w:ascii="Times New Roman" w:hAnsiTheme="minorEastAsia" w:cs="Times New Roman" w:hint="eastAsia"/>
                <w:bCs/>
                <w:szCs w:val="21"/>
              </w:rPr>
              <w:t>）</w:t>
            </w:r>
            <w:r w:rsidR="00897954">
              <w:rPr>
                <w:rFonts w:ascii="Times New Roman" w:hAnsiTheme="minorEastAsia" w:cs="Times New Roman" w:hint="eastAsia"/>
                <w:bCs/>
                <w:szCs w:val="21"/>
              </w:rPr>
              <w:t>（依托现有）</w:t>
            </w:r>
          </w:p>
        </w:tc>
        <w:tc>
          <w:tcPr>
            <w:tcW w:w="759" w:type="dxa"/>
            <w:vAlign w:val="center"/>
          </w:tcPr>
          <w:p w:rsidR="00DB5876" w:rsidRPr="006F0A15" w:rsidRDefault="00DB5876" w:rsidP="00626DBC">
            <w:pPr>
              <w:jc w:val="center"/>
              <w:rPr>
                <w:rFonts w:ascii="Times New Roman" w:hAnsiTheme="minorEastAsia" w:cs="Times New Roman"/>
                <w:bCs/>
                <w:kern w:val="36"/>
                <w:szCs w:val="21"/>
              </w:rPr>
            </w:pPr>
            <w:r>
              <w:rPr>
                <w:rFonts w:ascii="Times New Roman" w:hAnsiTheme="minorEastAsia" w:cs="Times New Roman"/>
                <w:bCs/>
                <w:kern w:val="36"/>
                <w:szCs w:val="21"/>
              </w:rPr>
              <w:lastRenderedPageBreak/>
              <w:t>一致</w:t>
            </w:r>
          </w:p>
        </w:tc>
      </w:tr>
      <w:tr w:rsidR="00DB5876" w:rsidRPr="006F0A15" w:rsidTr="0030248F">
        <w:trPr>
          <w:trHeight w:val="397"/>
          <w:jc w:val="center"/>
        </w:trPr>
        <w:tc>
          <w:tcPr>
            <w:tcW w:w="675" w:type="dxa"/>
            <w:vMerge/>
            <w:vAlign w:val="center"/>
          </w:tcPr>
          <w:p w:rsidR="00DB5876" w:rsidRDefault="00DB5876" w:rsidP="00626DBC">
            <w:pPr>
              <w:jc w:val="center"/>
              <w:rPr>
                <w:rFonts w:ascii="Times New Roman" w:hAnsiTheme="minorEastAsia" w:cs="Times New Roman"/>
                <w:bCs/>
                <w:szCs w:val="21"/>
              </w:rPr>
            </w:pPr>
          </w:p>
        </w:tc>
        <w:tc>
          <w:tcPr>
            <w:tcW w:w="1701" w:type="dxa"/>
            <w:vAlign w:val="center"/>
          </w:tcPr>
          <w:p w:rsidR="00DB5876" w:rsidRDefault="00DB5876" w:rsidP="001C247D">
            <w:pPr>
              <w:jc w:val="center"/>
              <w:rPr>
                <w:rFonts w:ascii="Times New Roman" w:hAnsiTheme="minorEastAsia" w:cs="Times New Roman"/>
                <w:bCs/>
                <w:szCs w:val="21"/>
              </w:rPr>
            </w:pPr>
            <w:r>
              <w:rPr>
                <w:rFonts w:ascii="Times New Roman" w:hAnsiTheme="minorEastAsia" w:cs="Times New Roman" w:hint="eastAsia"/>
                <w:bCs/>
                <w:szCs w:val="21"/>
              </w:rPr>
              <w:t>噪声防治工程</w:t>
            </w:r>
          </w:p>
        </w:tc>
        <w:tc>
          <w:tcPr>
            <w:tcW w:w="2694" w:type="dxa"/>
            <w:vAlign w:val="center"/>
          </w:tcPr>
          <w:p w:rsidR="00DB5876" w:rsidRPr="003B799C" w:rsidRDefault="00DB5876" w:rsidP="00B0246A">
            <w:pPr>
              <w:jc w:val="center"/>
              <w:rPr>
                <w:rFonts w:ascii="Times New Roman" w:hAnsiTheme="minorEastAsia" w:cs="Times New Roman"/>
                <w:bCs/>
                <w:szCs w:val="21"/>
              </w:rPr>
            </w:pPr>
            <w:r>
              <w:rPr>
                <w:rFonts w:ascii="Times New Roman" w:hAnsi="Times New Roman" w:cs="Times New Roman" w:hint="eastAsia"/>
                <w:bCs/>
                <w:szCs w:val="21"/>
              </w:rPr>
              <w:t>设置减振、厂房隔音</w:t>
            </w:r>
          </w:p>
        </w:tc>
        <w:tc>
          <w:tcPr>
            <w:tcW w:w="2693" w:type="dxa"/>
            <w:vAlign w:val="center"/>
          </w:tcPr>
          <w:p w:rsidR="00DB5876" w:rsidRPr="003B799C" w:rsidRDefault="00DB5876" w:rsidP="00BF276D">
            <w:pPr>
              <w:jc w:val="center"/>
              <w:rPr>
                <w:rFonts w:ascii="Times New Roman" w:hAnsiTheme="minorEastAsia" w:cs="Times New Roman"/>
                <w:bCs/>
                <w:szCs w:val="21"/>
              </w:rPr>
            </w:pPr>
            <w:r>
              <w:rPr>
                <w:rFonts w:ascii="Times New Roman" w:hAnsi="Times New Roman" w:cs="Times New Roman" w:hint="eastAsia"/>
                <w:bCs/>
                <w:szCs w:val="21"/>
              </w:rPr>
              <w:t>设置减振、厂房隔音</w:t>
            </w:r>
          </w:p>
        </w:tc>
        <w:tc>
          <w:tcPr>
            <w:tcW w:w="759" w:type="dxa"/>
            <w:vAlign w:val="center"/>
          </w:tcPr>
          <w:p w:rsidR="00DB5876" w:rsidRDefault="00DB5876"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DB5876" w:rsidRPr="006F0A15" w:rsidTr="0030248F">
        <w:trPr>
          <w:trHeight w:val="397"/>
          <w:jc w:val="center"/>
        </w:trPr>
        <w:tc>
          <w:tcPr>
            <w:tcW w:w="675" w:type="dxa"/>
            <w:vMerge/>
            <w:vAlign w:val="center"/>
          </w:tcPr>
          <w:p w:rsidR="00DB5876" w:rsidRDefault="00DB5876" w:rsidP="00626DBC">
            <w:pPr>
              <w:jc w:val="center"/>
              <w:rPr>
                <w:rFonts w:ascii="Times New Roman" w:hAnsiTheme="minorEastAsia" w:cs="Times New Roman"/>
                <w:bCs/>
                <w:szCs w:val="21"/>
              </w:rPr>
            </w:pPr>
          </w:p>
        </w:tc>
        <w:tc>
          <w:tcPr>
            <w:tcW w:w="1701" w:type="dxa"/>
            <w:vAlign w:val="center"/>
          </w:tcPr>
          <w:p w:rsidR="00DB5876" w:rsidRPr="006F0A15" w:rsidRDefault="00DB5876" w:rsidP="00626DBC">
            <w:pPr>
              <w:jc w:val="center"/>
              <w:rPr>
                <w:rFonts w:ascii="Times New Roman" w:hAnsiTheme="minorEastAsia" w:cs="Times New Roman"/>
                <w:bCs/>
                <w:szCs w:val="21"/>
              </w:rPr>
            </w:pPr>
            <w:r>
              <w:rPr>
                <w:rFonts w:ascii="Times New Roman" w:hAnsiTheme="minorEastAsia" w:cs="Times New Roman" w:hint="eastAsia"/>
                <w:bCs/>
                <w:szCs w:val="21"/>
              </w:rPr>
              <w:t>固废处理工程</w:t>
            </w:r>
          </w:p>
        </w:tc>
        <w:tc>
          <w:tcPr>
            <w:tcW w:w="2694" w:type="dxa"/>
            <w:vAlign w:val="center"/>
          </w:tcPr>
          <w:p w:rsidR="00DB5876" w:rsidRPr="006F0A15" w:rsidRDefault="00DB5876" w:rsidP="00F47BA0">
            <w:pPr>
              <w:jc w:val="center"/>
              <w:rPr>
                <w:rFonts w:ascii="Times New Roman" w:hAnsiTheme="minorEastAsia" w:cs="Times New Roman"/>
                <w:bCs/>
                <w:szCs w:val="21"/>
              </w:rPr>
            </w:pPr>
            <w:r>
              <w:rPr>
                <w:rFonts w:ascii="Times New Roman" w:hAnsiTheme="minorEastAsia" w:cs="Times New Roman" w:hint="eastAsia"/>
                <w:bCs/>
                <w:szCs w:val="21"/>
              </w:rPr>
              <w:t>依托现有</w:t>
            </w:r>
            <w:r w:rsidR="00897954">
              <w:rPr>
                <w:rFonts w:ascii="Times New Roman" w:hAnsiTheme="minorEastAsia" w:cs="Times New Roman" w:hint="eastAsia"/>
                <w:bCs/>
                <w:szCs w:val="21"/>
              </w:rPr>
              <w:t>一般固废暂存间（</w:t>
            </w:r>
            <w:r w:rsidR="00F47BA0">
              <w:rPr>
                <w:rFonts w:ascii="Times New Roman" w:hAnsiTheme="minorEastAsia" w:cs="Times New Roman" w:hint="eastAsia"/>
                <w:bCs/>
                <w:szCs w:val="21"/>
              </w:rPr>
              <w:t>20</w:t>
            </w:r>
            <w:r w:rsidR="00897954">
              <w:rPr>
                <w:rFonts w:ascii="Times New Roman" w:hAnsiTheme="minorEastAsia" w:cs="Times New Roman" w:hint="eastAsia"/>
                <w:bCs/>
                <w:szCs w:val="21"/>
              </w:rPr>
              <w:t>m</w:t>
            </w:r>
            <w:r w:rsidR="00897954" w:rsidRPr="00897954">
              <w:rPr>
                <w:rFonts w:ascii="Times New Roman" w:hAnsiTheme="minorEastAsia" w:cs="Times New Roman" w:hint="eastAsia"/>
                <w:bCs/>
                <w:szCs w:val="21"/>
                <w:vertAlign w:val="superscript"/>
              </w:rPr>
              <w:t>2</w:t>
            </w:r>
            <w:r w:rsidR="00897954">
              <w:rPr>
                <w:rFonts w:ascii="Times New Roman" w:hAnsiTheme="minorEastAsia" w:cs="Times New Roman" w:hint="eastAsia"/>
                <w:bCs/>
                <w:szCs w:val="21"/>
              </w:rPr>
              <w:t>）、</w:t>
            </w:r>
            <w:r>
              <w:rPr>
                <w:rFonts w:ascii="Times New Roman" w:hAnsiTheme="minorEastAsia" w:cs="Times New Roman" w:hint="eastAsia"/>
                <w:bCs/>
                <w:szCs w:val="21"/>
              </w:rPr>
              <w:t>危废暂存间</w:t>
            </w:r>
            <w:r w:rsidR="00897954">
              <w:rPr>
                <w:rFonts w:ascii="Times New Roman" w:hAnsiTheme="minorEastAsia" w:cs="Times New Roman" w:hint="eastAsia"/>
                <w:bCs/>
                <w:szCs w:val="21"/>
              </w:rPr>
              <w:t>（</w:t>
            </w:r>
            <w:r w:rsidR="00F47BA0">
              <w:rPr>
                <w:rFonts w:ascii="Times New Roman" w:hAnsiTheme="minorEastAsia" w:cs="Times New Roman" w:hint="eastAsia"/>
                <w:bCs/>
                <w:szCs w:val="21"/>
              </w:rPr>
              <w:t>7</w:t>
            </w:r>
            <w:r w:rsidR="005368B2">
              <w:rPr>
                <w:rFonts w:ascii="Times New Roman" w:hAnsiTheme="minorEastAsia" w:cs="Times New Roman" w:hint="eastAsia"/>
                <w:bCs/>
                <w:szCs w:val="21"/>
              </w:rPr>
              <w:t>5</w:t>
            </w:r>
            <w:r w:rsidR="00897954">
              <w:rPr>
                <w:rFonts w:ascii="Times New Roman" w:hAnsiTheme="minorEastAsia" w:cs="Times New Roman" w:hint="eastAsia"/>
                <w:bCs/>
                <w:szCs w:val="21"/>
              </w:rPr>
              <w:t>m</w:t>
            </w:r>
            <w:r w:rsidR="00897954" w:rsidRPr="00897954">
              <w:rPr>
                <w:rFonts w:ascii="Times New Roman" w:hAnsiTheme="minorEastAsia" w:cs="Times New Roman" w:hint="eastAsia"/>
                <w:bCs/>
                <w:szCs w:val="21"/>
                <w:vertAlign w:val="superscript"/>
              </w:rPr>
              <w:t>2</w:t>
            </w:r>
            <w:r w:rsidR="00897954">
              <w:rPr>
                <w:rFonts w:ascii="Times New Roman" w:hAnsiTheme="minorEastAsia" w:cs="Times New Roman" w:hint="eastAsia"/>
                <w:bCs/>
                <w:szCs w:val="21"/>
              </w:rPr>
              <w:t>）</w:t>
            </w:r>
          </w:p>
        </w:tc>
        <w:tc>
          <w:tcPr>
            <w:tcW w:w="2693" w:type="dxa"/>
            <w:vAlign w:val="center"/>
          </w:tcPr>
          <w:p w:rsidR="00DB5876" w:rsidRPr="006F0A15" w:rsidRDefault="00897954" w:rsidP="001707A6">
            <w:pPr>
              <w:jc w:val="center"/>
              <w:rPr>
                <w:rFonts w:ascii="Times New Roman" w:hAnsiTheme="minorEastAsia" w:cs="Times New Roman"/>
                <w:bCs/>
                <w:szCs w:val="21"/>
              </w:rPr>
            </w:pPr>
            <w:r>
              <w:rPr>
                <w:rFonts w:ascii="Times New Roman" w:hAnsiTheme="minorEastAsia" w:cs="Times New Roman" w:hint="eastAsia"/>
                <w:bCs/>
                <w:szCs w:val="21"/>
              </w:rPr>
              <w:t>依托现有一般固废暂存间（</w:t>
            </w:r>
            <w:r w:rsidR="005368B2">
              <w:rPr>
                <w:rFonts w:ascii="Times New Roman" w:hAnsiTheme="minorEastAsia" w:cs="Times New Roman" w:hint="eastAsia"/>
                <w:bCs/>
                <w:szCs w:val="21"/>
              </w:rPr>
              <w:t>20</w:t>
            </w:r>
            <w:r>
              <w:rPr>
                <w:rFonts w:ascii="Times New Roman" w:hAnsiTheme="minorEastAsia" w:cs="Times New Roman" w:hint="eastAsia"/>
                <w:bCs/>
                <w:szCs w:val="21"/>
              </w:rPr>
              <w:t>m</w:t>
            </w:r>
            <w:r w:rsidRPr="00897954">
              <w:rPr>
                <w:rFonts w:ascii="Times New Roman" w:hAnsiTheme="minorEastAsia" w:cs="Times New Roman" w:hint="eastAsia"/>
                <w:bCs/>
                <w:szCs w:val="21"/>
                <w:vertAlign w:val="superscript"/>
              </w:rPr>
              <w:t>2</w:t>
            </w:r>
            <w:r>
              <w:rPr>
                <w:rFonts w:ascii="Times New Roman" w:hAnsiTheme="minorEastAsia" w:cs="Times New Roman" w:hint="eastAsia"/>
                <w:bCs/>
                <w:szCs w:val="21"/>
              </w:rPr>
              <w:t>）、危废暂存间（</w:t>
            </w:r>
            <w:r w:rsidR="005368B2">
              <w:rPr>
                <w:rFonts w:ascii="Times New Roman" w:hAnsiTheme="minorEastAsia" w:cs="Times New Roman" w:hint="eastAsia"/>
                <w:bCs/>
                <w:szCs w:val="21"/>
              </w:rPr>
              <w:t>75</w:t>
            </w:r>
            <w:r>
              <w:rPr>
                <w:rFonts w:ascii="Times New Roman" w:hAnsiTheme="minorEastAsia" w:cs="Times New Roman" w:hint="eastAsia"/>
                <w:bCs/>
                <w:szCs w:val="21"/>
              </w:rPr>
              <w:t>m</w:t>
            </w:r>
            <w:r w:rsidRPr="00897954">
              <w:rPr>
                <w:rFonts w:ascii="Times New Roman" w:hAnsiTheme="minorEastAsia" w:cs="Times New Roman" w:hint="eastAsia"/>
                <w:bCs/>
                <w:szCs w:val="21"/>
                <w:vertAlign w:val="superscript"/>
              </w:rPr>
              <w:t>2</w:t>
            </w:r>
            <w:r>
              <w:rPr>
                <w:rFonts w:ascii="Times New Roman" w:hAnsiTheme="minorEastAsia" w:cs="Times New Roman" w:hint="eastAsia"/>
                <w:bCs/>
                <w:szCs w:val="21"/>
              </w:rPr>
              <w:t>）</w:t>
            </w:r>
          </w:p>
        </w:tc>
        <w:tc>
          <w:tcPr>
            <w:tcW w:w="759" w:type="dxa"/>
            <w:vAlign w:val="center"/>
          </w:tcPr>
          <w:p w:rsidR="00DB5876" w:rsidRPr="006F0A15" w:rsidRDefault="00DB5876"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897954" w:rsidRPr="006F0A15" w:rsidTr="0030248F">
        <w:trPr>
          <w:trHeight w:val="397"/>
          <w:jc w:val="center"/>
        </w:trPr>
        <w:tc>
          <w:tcPr>
            <w:tcW w:w="675" w:type="dxa"/>
            <w:vMerge w:val="restart"/>
            <w:vAlign w:val="center"/>
          </w:tcPr>
          <w:p w:rsidR="00897954" w:rsidRDefault="00897954" w:rsidP="00626DBC">
            <w:pPr>
              <w:jc w:val="center"/>
              <w:rPr>
                <w:rFonts w:ascii="Times New Roman" w:hAnsiTheme="minorEastAsia" w:cs="Times New Roman"/>
                <w:bCs/>
                <w:szCs w:val="21"/>
              </w:rPr>
            </w:pPr>
            <w:r>
              <w:rPr>
                <w:rFonts w:ascii="Times New Roman" w:hAnsiTheme="minorEastAsia" w:cs="Times New Roman"/>
                <w:bCs/>
                <w:szCs w:val="21"/>
              </w:rPr>
              <w:t>其他</w:t>
            </w:r>
          </w:p>
        </w:tc>
        <w:tc>
          <w:tcPr>
            <w:tcW w:w="1701" w:type="dxa"/>
            <w:vAlign w:val="center"/>
          </w:tcPr>
          <w:p w:rsidR="00897954" w:rsidRDefault="00897954" w:rsidP="00626DBC">
            <w:pPr>
              <w:jc w:val="center"/>
              <w:rPr>
                <w:rFonts w:ascii="Times New Roman" w:hAnsiTheme="minorEastAsia" w:cs="Times New Roman"/>
                <w:bCs/>
                <w:szCs w:val="21"/>
              </w:rPr>
            </w:pPr>
            <w:r>
              <w:rPr>
                <w:rFonts w:ascii="Times New Roman" w:hAnsiTheme="minorEastAsia" w:cs="Times New Roman" w:hint="eastAsia"/>
                <w:bCs/>
                <w:szCs w:val="21"/>
              </w:rPr>
              <w:t>地下水污染防治</w:t>
            </w:r>
          </w:p>
        </w:tc>
        <w:tc>
          <w:tcPr>
            <w:tcW w:w="2694" w:type="dxa"/>
            <w:vAlign w:val="center"/>
          </w:tcPr>
          <w:p w:rsidR="00897954" w:rsidRDefault="00897954" w:rsidP="001707A6">
            <w:pPr>
              <w:jc w:val="center"/>
              <w:rPr>
                <w:rFonts w:ascii="Times New Roman" w:hAnsiTheme="minorEastAsia" w:cs="Times New Roman"/>
                <w:bCs/>
                <w:szCs w:val="21"/>
              </w:rPr>
            </w:pPr>
            <w:r>
              <w:rPr>
                <w:rFonts w:ascii="Times New Roman" w:hAnsi="Times New Roman" w:cs="Times New Roman" w:hint="eastAsia"/>
                <w:bCs/>
                <w:szCs w:val="21"/>
              </w:rPr>
              <w:t>污水处理站防渗措施</w:t>
            </w:r>
          </w:p>
        </w:tc>
        <w:tc>
          <w:tcPr>
            <w:tcW w:w="2693" w:type="dxa"/>
            <w:vAlign w:val="center"/>
          </w:tcPr>
          <w:p w:rsidR="00897954" w:rsidRDefault="00897954" w:rsidP="001707A6">
            <w:pPr>
              <w:jc w:val="center"/>
              <w:rPr>
                <w:rFonts w:ascii="Times New Roman" w:hAnsiTheme="minorEastAsia" w:cs="Times New Roman"/>
                <w:bCs/>
                <w:szCs w:val="21"/>
              </w:rPr>
            </w:pPr>
            <w:r>
              <w:rPr>
                <w:rFonts w:ascii="Times New Roman" w:hAnsi="Times New Roman" w:cs="Times New Roman" w:hint="eastAsia"/>
                <w:bCs/>
                <w:szCs w:val="21"/>
              </w:rPr>
              <w:t>污水处理站防渗措施</w:t>
            </w:r>
          </w:p>
        </w:tc>
        <w:tc>
          <w:tcPr>
            <w:tcW w:w="759" w:type="dxa"/>
            <w:vAlign w:val="center"/>
          </w:tcPr>
          <w:p w:rsidR="00897954" w:rsidRDefault="00897954" w:rsidP="00626DBC">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897954" w:rsidRPr="006F0A15" w:rsidTr="0030248F">
        <w:trPr>
          <w:trHeight w:val="397"/>
          <w:jc w:val="center"/>
        </w:trPr>
        <w:tc>
          <w:tcPr>
            <w:tcW w:w="675" w:type="dxa"/>
            <w:vMerge/>
            <w:vAlign w:val="center"/>
          </w:tcPr>
          <w:p w:rsidR="00897954" w:rsidRDefault="00897954" w:rsidP="00626DBC">
            <w:pPr>
              <w:jc w:val="center"/>
              <w:rPr>
                <w:rFonts w:ascii="Times New Roman" w:hAnsiTheme="minorEastAsia" w:cs="Times New Roman"/>
                <w:bCs/>
                <w:szCs w:val="21"/>
              </w:rPr>
            </w:pPr>
          </w:p>
        </w:tc>
        <w:tc>
          <w:tcPr>
            <w:tcW w:w="1701" w:type="dxa"/>
            <w:vAlign w:val="center"/>
          </w:tcPr>
          <w:p w:rsidR="00897954" w:rsidRDefault="00897954" w:rsidP="00626DBC">
            <w:pPr>
              <w:jc w:val="center"/>
              <w:rPr>
                <w:rFonts w:ascii="Times New Roman" w:hAnsiTheme="minorEastAsia" w:cs="Times New Roman"/>
                <w:bCs/>
                <w:szCs w:val="21"/>
              </w:rPr>
            </w:pPr>
            <w:r w:rsidRPr="00897954">
              <w:rPr>
                <w:rFonts w:ascii="Times New Roman" w:hAnsiTheme="minorEastAsia" w:cs="Times New Roman" w:hint="eastAsia"/>
                <w:bCs/>
                <w:szCs w:val="21"/>
              </w:rPr>
              <w:t>风险防范及事故应急措施</w:t>
            </w:r>
          </w:p>
        </w:tc>
        <w:tc>
          <w:tcPr>
            <w:tcW w:w="2694" w:type="dxa"/>
            <w:vAlign w:val="center"/>
          </w:tcPr>
          <w:p w:rsidR="00897954" w:rsidRDefault="00897954" w:rsidP="001707A6">
            <w:pPr>
              <w:jc w:val="center"/>
              <w:rPr>
                <w:rFonts w:ascii="Times New Roman" w:hAnsiTheme="minorEastAsia" w:cs="Times New Roman"/>
                <w:bCs/>
                <w:szCs w:val="21"/>
              </w:rPr>
            </w:pPr>
            <w:r w:rsidRPr="000923FE">
              <w:rPr>
                <w:rFonts w:ascii="Times New Roman" w:hAnsi="Times New Roman" w:cs="Times New Roman" w:hint="eastAsia"/>
                <w:bCs/>
                <w:szCs w:val="21"/>
              </w:rPr>
              <w:t>新建事故池</w:t>
            </w:r>
            <w:r w:rsidRPr="000923FE">
              <w:rPr>
                <w:rFonts w:ascii="Times New Roman" w:hAnsi="Times New Roman" w:cs="Times New Roman" w:hint="eastAsia"/>
                <w:bCs/>
                <w:szCs w:val="21"/>
              </w:rPr>
              <w:t>200m</w:t>
            </w:r>
            <w:r w:rsidRPr="000923FE">
              <w:rPr>
                <w:rFonts w:ascii="Times New Roman" w:hAnsi="Times New Roman" w:cs="Times New Roman" w:hint="eastAsia"/>
                <w:bCs/>
                <w:szCs w:val="21"/>
                <w:vertAlign w:val="superscript"/>
              </w:rPr>
              <w:t>3</w:t>
            </w:r>
            <w:r w:rsidRPr="000923FE">
              <w:rPr>
                <w:rFonts w:ascii="Times New Roman" w:hAnsi="Times New Roman" w:cs="Times New Roman" w:hint="eastAsia"/>
                <w:bCs/>
                <w:szCs w:val="21"/>
              </w:rPr>
              <w:t>，消防系统、火灾报警及消防联动系统、紧急救护系统等风险措施</w:t>
            </w:r>
          </w:p>
        </w:tc>
        <w:tc>
          <w:tcPr>
            <w:tcW w:w="2693" w:type="dxa"/>
            <w:vAlign w:val="center"/>
          </w:tcPr>
          <w:p w:rsidR="00897954" w:rsidRPr="00897954" w:rsidRDefault="00897954" w:rsidP="00897954">
            <w:pPr>
              <w:jc w:val="center"/>
              <w:rPr>
                <w:rFonts w:ascii="Times New Roman" w:hAnsiTheme="minorEastAsia" w:cs="Times New Roman"/>
                <w:bCs/>
                <w:szCs w:val="21"/>
              </w:rPr>
            </w:pPr>
            <w:r w:rsidRPr="000923FE">
              <w:rPr>
                <w:rFonts w:ascii="Times New Roman" w:hAnsi="Times New Roman" w:cs="Times New Roman" w:hint="eastAsia"/>
                <w:bCs/>
                <w:szCs w:val="21"/>
              </w:rPr>
              <w:t>新建消防系统、火灾报警及消防联动系统、紧急救护系统等风险措施</w:t>
            </w:r>
            <w:r>
              <w:rPr>
                <w:rFonts w:ascii="Times New Roman" w:hAnsi="Times New Roman" w:cs="Times New Roman" w:hint="eastAsia"/>
                <w:bCs/>
                <w:szCs w:val="21"/>
              </w:rPr>
              <w:t>；将原有事故池进行扩建，扩建后事故池总容积为</w:t>
            </w:r>
            <w:r>
              <w:rPr>
                <w:rFonts w:ascii="Times New Roman" w:hAnsi="Times New Roman" w:cs="Times New Roman" w:hint="eastAsia"/>
                <w:bCs/>
                <w:szCs w:val="21"/>
              </w:rPr>
              <w:t>540</w:t>
            </w:r>
            <w:r w:rsidRPr="000923FE">
              <w:rPr>
                <w:rFonts w:ascii="Times New Roman" w:hAnsi="Times New Roman" w:cs="Times New Roman" w:hint="eastAsia"/>
                <w:bCs/>
                <w:szCs w:val="21"/>
              </w:rPr>
              <w:t>m</w:t>
            </w:r>
            <w:r w:rsidRPr="000923FE">
              <w:rPr>
                <w:rFonts w:ascii="Times New Roman" w:hAnsi="Times New Roman" w:cs="Times New Roman" w:hint="eastAsia"/>
                <w:bCs/>
                <w:szCs w:val="21"/>
                <w:vertAlign w:val="superscript"/>
              </w:rPr>
              <w:t>3</w:t>
            </w:r>
          </w:p>
        </w:tc>
        <w:tc>
          <w:tcPr>
            <w:tcW w:w="759" w:type="dxa"/>
            <w:vAlign w:val="center"/>
          </w:tcPr>
          <w:p w:rsidR="00897954" w:rsidRDefault="00897954" w:rsidP="00626DBC">
            <w:pPr>
              <w:jc w:val="center"/>
              <w:rPr>
                <w:rFonts w:ascii="Times New Roman" w:hAnsiTheme="minorEastAsia" w:cs="Times New Roman"/>
                <w:bCs/>
                <w:kern w:val="36"/>
                <w:szCs w:val="21"/>
              </w:rPr>
            </w:pPr>
            <w:r>
              <w:rPr>
                <w:rFonts w:ascii="Times New Roman" w:hAnsiTheme="minorEastAsia" w:cs="Times New Roman"/>
                <w:bCs/>
                <w:kern w:val="36"/>
                <w:szCs w:val="21"/>
              </w:rPr>
              <w:t>不一致</w:t>
            </w:r>
          </w:p>
        </w:tc>
      </w:tr>
    </w:tbl>
    <w:p w:rsidR="005E5FD5" w:rsidRPr="00BF276D" w:rsidRDefault="00822CAF" w:rsidP="00F47BA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sidR="00F47BA0">
        <w:rPr>
          <w:rFonts w:ascii="Times New Roman" w:hAnsi="Times New Roman" w:cs="Times New Roman" w:hint="eastAsia"/>
          <w:sz w:val="24"/>
          <w:szCs w:val="24"/>
        </w:rPr>
        <w:t>本项目</w:t>
      </w:r>
      <w:r w:rsidR="00897954">
        <w:rPr>
          <w:rFonts w:ascii="Times New Roman" w:hAnsi="Times New Roman" w:cs="Times New Roman" w:hint="eastAsia"/>
          <w:sz w:val="24"/>
          <w:szCs w:val="24"/>
        </w:rPr>
        <w:t>不再新建事故池，将</w:t>
      </w:r>
      <w:r w:rsidR="00897954" w:rsidRPr="00897954">
        <w:rPr>
          <w:rFonts w:ascii="Times New Roman" w:hAnsi="Times New Roman" w:cs="Times New Roman" w:hint="eastAsia"/>
          <w:bCs/>
          <w:sz w:val="24"/>
          <w:szCs w:val="24"/>
        </w:rPr>
        <w:t>原有事故池进行扩建，扩建后事故池总容积为</w:t>
      </w:r>
      <w:r w:rsidR="00897954" w:rsidRPr="00897954">
        <w:rPr>
          <w:rFonts w:ascii="Times New Roman" w:hAnsi="Times New Roman" w:cs="Times New Roman" w:hint="eastAsia"/>
          <w:bCs/>
          <w:sz w:val="24"/>
          <w:szCs w:val="24"/>
        </w:rPr>
        <w:t>540m</w:t>
      </w:r>
      <w:r w:rsidR="00897954" w:rsidRPr="00897954">
        <w:rPr>
          <w:rFonts w:ascii="Times New Roman" w:hAnsi="Times New Roman" w:cs="Times New Roman" w:hint="eastAsia"/>
          <w:bCs/>
          <w:sz w:val="24"/>
          <w:szCs w:val="24"/>
          <w:vertAlign w:val="superscript"/>
        </w:rPr>
        <w:t>3</w:t>
      </w:r>
      <w:r w:rsidR="00897954">
        <w:rPr>
          <w:rFonts w:ascii="Times New Roman" w:hAnsi="Times New Roman" w:cs="Times New Roman" w:hint="eastAsia"/>
          <w:bCs/>
          <w:sz w:val="24"/>
          <w:szCs w:val="24"/>
        </w:rPr>
        <w:t>，能够满足全厂需求。</w:t>
      </w:r>
      <w:r w:rsidR="00F47BA0">
        <w:rPr>
          <w:rFonts w:ascii="Times New Roman" w:hAnsi="Times New Roman" w:cs="Times New Roman" w:hint="eastAsia"/>
          <w:bCs/>
          <w:sz w:val="24"/>
          <w:szCs w:val="24"/>
        </w:rPr>
        <w:t>上述变动不属于重大变动，除上述变动外</w:t>
      </w:r>
      <w:r w:rsidR="00F47BA0">
        <w:rPr>
          <w:rFonts w:ascii="Times New Roman" w:hAnsi="Times New Roman" w:cs="Times New Roman" w:hint="eastAsia"/>
          <w:sz w:val="24"/>
          <w:szCs w:val="24"/>
        </w:rPr>
        <w:t>，</w:t>
      </w:r>
      <w:r w:rsidR="00423283">
        <w:rPr>
          <w:rFonts w:ascii="Times New Roman" w:hAnsi="Times New Roman" w:cs="Times New Roman" w:hint="eastAsia"/>
          <w:sz w:val="24"/>
          <w:szCs w:val="24"/>
        </w:rPr>
        <w:t>项目实际建设内容与环评及批复内容一致</w:t>
      </w:r>
      <w:r w:rsidR="006152AD">
        <w:rPr>
          <w:rFonts w:ascii="Times New Roman" w:hAnsi="Times New Roman" w:cs="Times New Roman" w:hint="eastAsia"/>
          <w:sz w:val="24"/>
          <w:szCs w:val="24"/>
        </w:rPr>
        <w:t>，能够满足验收要求</w:t>
      </w:r>
      <w:r w:rsidR="00423283">
        <w:rPr>
          <w:rFonts w:ascii="Times New Roman" w:hAnsi="Times New Roman" w:cs="Times New Roman" w:hint="eastAsia"/>
          <w:sz w:val="24"/>
          <w:szCs w:val="24"/>
        </w:rPr>
        <w:t>。</w:t>
      </w:r>
    </w:p>
    <w:p w:rsidR="00423283" w:rsidRPr="00957A25" w:rsidRDefault="00423283" w:rsidP="00946673">
      <w:pPr>
        <w:pStyle w:val="2"/>
      </w:pPr>
      <w:bookmarkStart w:id="5" w:name="_Toc170398928"/>
      <w:r w:rsidRPr="00957A25">
        <w:rPr>
          <w:rFonts w:hint="eastAsia"/>
        </w:rPr>
        <w:t>3.</w:t>
      </w:r>
      <w:r>
        <w:rPr>
          <w:rFonts w:hint="eastAsia"/>
        </w:rPr>
        <w:t>3</w:t>
      </w:r>
      <w:r>
        <w:rPr>
          <w:rFonts w:hint="eastAsia"/>
        </w:rPr>
        <w:t>产品方案</w:t>
      </w:r>
      <w:bookmarkEnd w:id="5"/>
    </w:p>
    <w:p w:rsidR="00957A25" w:rsidRDefault="00423283"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本项目产品方案和规模见下表。</w:t>
      </w:r>
    </w:p>
    <w:p w:rsidR="00423283" w:rsidRPr="00E57D9D" w:rsidRDefault="00423283" w:rsidP="00423283">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3</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产品方案</w:t>
      </w:r>
      <w:r w:rsidR="00F90D17" w:rsidRPr="00F90D17">
        <w:rPr>
          <w:rFonts w:ascii="Times New Roman" w:hAnsi="Times New Roman" w:cs="Times New Roman" w:hint="eastAsia"/>
          <w:b/>
          <w:sz w:val="24"/>
          <w:szCs w:val="24"/>
        </w:rPr>
        <w:t>和规模</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427"/>
        <w:gridCol w:w="1099"/>
        <w:gridCol w:w="2410"/>
        <w:gridCol w:w="1134"/>
        <w:gridCol w:w="1275"/>
        <w:gridCol w:w="1134"/>
        <w:gridCol w:w="1043"/>
      </w:tblGrid>
      <w:tr w:rsidR="00BF276D" w:rsidRPr="00427815" w:rsidTr="0030248F">
        <w:trPr>
          <w:trHeight w:val="397"/>
          <w:jc w:val="center"/>
        </w:trPr>
        <w:tc>
          <w:tcPr>
            <w:tcW w:w="427" w:type="dxa"/>
            <w:vMerge w:val="restart"/>
            <w:vAlign w:val="center"/>
          </w:tcPr>
          <w:p w:rsidR="00BF276D" w:rsidRPr="00427815" w:rsidRDefault="00BF276D" w:rsidP="00626DBC">
            <w:pPr>
              <w:jc w:val="center"/>
              <w:rPr>
                <w:rFonts w:ascii="Times New Roman" w:hAnsi="Times New Roman" w:cs="Times New Roman"/>
                <w:b/>
                <w:bCs/>
                <w:szCs w:val="21"/>
              </w:rPr>
            </w:pPr>
            <w:r>
              <w:rPr>
                <w:rFonts w:ascii="Times New Roman" w:hAnsi="Times New Roman" w:cs="Times New Roman"/>
                <w:b/>
                <w:bCs/>
                <w:szCs w:val="21"/>
              </w:rPr>
              <w:t>序号</w:t>
            </w:r>
          </w:p>
        </w:tc>
        <w:tc>
          <w:tcPr>
            <w:tcW w:w="4643" w:type="dxa"/>
            <w:gridSpan w:val="3"/>
            <w:vMerge w:val="restart"/>
            <w:vAlign w:val="center"/>
          </w:tcPr>
          <w:p w:rsidR="00BF276D" w:rsidRPr="00427815" w:rsidRDefault="00BF276D" w:rsidP="00626DBC">
            <w:pPr>
              <w:jc w:val="center"/>
              <w:rPr>
                <w:rFonts w:ascii="Times New Roman" w:hAnsi="Times New Roman" w:cs="Times New Roman"/>
                <w:b/>
                <w:bCs/>
                <w:szCs w:val="21"/>
              </w:rPr>
            </w:pPr>
            <w:r>
              <w:rPr>
                <w:rFonts w:ascii="Times New Roman" w:hAnsiTheme="minorEastAsia" w:cs="Times New Roman" w:hint="eastAsia"/>
                <w:b/>
                <w:bCs/>
                <w:szCs w:val="21"/>
              </w:rPr>
              <w:t>产品名称</w:t>
            </w:r>
          </w:p>
        </w:tc>
        <w:tc>
          <w:tcPr>
            <w:tcW w:w="2409" w:type="dxa"/>
            <w:gridSpan w:val="2"/>
            <w:vAlign w:val="center"/>
          </w:tcPr>
          <w:p w:rsidR="00BF276D" w:rsidRPr="00427815" w:rsidRDefault="00BF276D" w:rsidP="00626DBC">
            <w:pPr>
              <w:jc w:val="center"/>
              <w:rPr>
                <w:rFonts w:ascii="Times New Roman" w:hAnsi="Times New Roman" w:cs="Times New Roman"/>
                <w:b/>
                <w:bCs/>
                <w:szCs w:val="21"/>
              </w:rPr>
            </w:pPr>
            <w:r>
              <w:rPr>
                <w:rFonts w:ascii="Times New Roman" w:hAnsiTheme="minorEastAsia" w:cs="Times New Roman"/>
                <w:b/>
                <w:bCs/>
                <w:szCs w:val="21"/>
              </w:rPr>
              <w:t>生产规模（</w:t>
            </w:r>
            <w:r>
              <w:rPr>
                <w:rFonts w:ascii="Times New Roman" w:hAnsiTheme="minorEastAsia" w:cs="Times New Roman" w:hint="eastAsia"/>
                <w:b/>
                <w:bCs/>
                <w:szCs w:val="21"/>
              </w:rPr>
              <w:t>t/a</w:t>
            </w:r>
            <w:r>
              <w:rPr>
                <w:rFonts w:ascii="Times New Roman" w:hAnsiTheme="minorEastAsia" w:cs="Times New Roman"/>
                <w:b/>
                <w:bCs/>
                <w:szCs w:val="21"/>
              </w:rPr>
              <w:t>）</w:t>
            </w:r>
          </w:p>
        </w:tc>
        <w:tc>
          <w:tcPr>
            <w:tcW w:w="1043" w:type="dxa"/>
            <w:vMerge w:val="restart"/>
            <w:vAlign w:val="center"/>
          </w:tcPr>
          <w:p w:rsidR="00BF276D" w:rsidRPr="00427815" w:rsidRDefault="00BF276D" w:rsidP="00626DBC">
            <w:pPr>
              <w:jc w:val="center"/>
              <w:rPr>
                <w:rFonts w:ascii="Times New Roman" w:hAnsi="Times New Roman" w:cs="Times New Roman"/>
                <w:b/>
                <w:bCs/>
                <w:szCs w:val="21"/>
              </w:rPr>
            </w:pPr>
            <w:r>
              <w:rPr>
                <w:rFonts w:ascii="Times New Roman" w:hAnsiTheme="minorEastAsia" w:cs="Times New Roman" w:hint="eastAsia"/>
                <w:b/>
                <w:bCs/>
                <w:kern w:val="36"/>
                <w:szCs w:val="21"/>
              </w:rPr>
              <w:t>备注</w:t>
            </w:r>
          </w:p>
        </w:tc>
      </w:tr>
      <w:tr w:rsidR="00BF276D" w:rsidRPr="00427815" w:rsidTr="0030248F">
        <w:trPr>
          <w:trHeight w:val="397"/>
          <w:jc w:val="center"/>
        </w:trPr>
        <w:tc>
          <w:tcPr>
            <w:tcW w:w="427" w:type="dxa"/>
            <w:vMerge/>
            <w:vAlign w:val="center"/>
          </w:tcPr>
          <w:p w:rsidR="00BF276D" w:rsidRDefault="00BF276D" w:rsidP="00626DBC">
            <w:pPr>
              <w:jc w:val="center"/>
              <w:rPr>
                <w:rFonts w:ascii="Times New Roman" w:hAnsiTheme="minorEastAsia" w:cs="Times New Roman"/>
                <w:b/>
                <w:bCs/>
                <w:szCs w:val="21"/>
              </w:rPr>
            </w:pPr>
          </w:p>
        </w:tc>
        <w:tc>
          <w:tcPr>
            <w:tcW w:w="4643" w:type="dxa"/>
            <w:gridSpan w:val="3"/>
            <w:vMerge/>
            <w:vAlign w:val="center"/>
          </w:tcPr>
          <w:p w:rsidR="00BF276D" w:rsidRDefault="00BF276D" w:rsidP="00626DBC">
            <w:pPr>
              <w:jc w:val="center"/>
              <w:rPr>
                <w:rFonts w:ascii="Times New Roman" w:hAnsiTheme="minorEastAsia" w:cs="Times New Roman"/>
                <w:b/>
                <w:bCs/>
                <w:szCs w:val="21"/>
              </w:rPr>
            </w:pPr>
          </w:p>
        </w:tc>
        <w:tc>
          <w:tcPr>
            <w:tcW w:w="1275" w:type="dxa"/>
            <w:vAlign w:val="center"/>
          </w:tcPr>
          <w:p w:rsidR="00BF276D" w:rsidRPr="00427815" w:rsidRDefault="00BF276D" w:rsidP="00423283">
            <w:pPr>
              <w:jc w:val="center"/>
              <w:rPr>
                <w:rFonts w:ascii="Times New Roman" w:hAnsi="Times New Roman" w:cs="Times New Roman"/>
                <w:b/>
                <w:bCs/>
                <w:szCs w:val="21"/>
              </w:rPr>
            </w:pPr>
            <w:r w:rsidRPr="00427815">
              <w:rPr>
                <w:rFonts w:ascii="Times New Roman" w:hAnsiTheme="minorEastAsia" w:cs="Times New Roman"/>
                <w:b/>
                <w:bCs/>
                <w:szCs w:val="21"/>
              </w:rPr>
              <w:t>环评</w:t>
            </w:r>
            <w:r>
              <w:rPr>
                <w:rFonts w:ascii="Times New Roman" w:hAnsiTheme="minorEastAsia" w:cs="Times New Roman"/>
                <w:b/>
                <w:bCs/>
                <w:szCs w:val="21"/>
              </w:rPr>
              <w:t>及批复</w:t>
            </w:r>
          </w:p>
        </w:tc>
        <w:tc>
          <w:tcPr>
            <w:tcW w:w="1134" w:type="dxa"/>
            <w:vAlign w:val="center"/>
          </w:tcPr>
          <w:p w:rsidR="00BF276D" w:rsidRPr="00427815" w:rsidRDefault="00BF276D" w:rsidP="00BF276D">
            <w:pPr>
              <w:jc w:val="center"/>
              <w:rPr>
                <w:rFonts w:ascii="Times New Roman" w:hAnsi="Times New Roman" w:cs="Times New Roman"/>
                <w:b/>
                <w:bCs/>
                <w:szCs w:val="21"/>
              </w:rPr>
            </w:pPr>
            <w:r w:rsidRPr="00427815">
              <w:rPr>
                <w:rFonts w:ascii="Times New Roman" w:hAnsiTheme="minorEastAsia" w:cs="Times New Roman"/>
                <w:b/>
                <w:bCs/>
                <w:szCs w:val="21"/>
              </w:rPr>
              <w:t>实际建设</w:t>
            </w:r>
          </w:p>
        </w:tc>
        <w:tc>
          <w:tcPr>
            <w:tcW w:w="1043" w:type="dxa"/>
            <w:vMerge/>
            <w:vAlign w:val="center"/>
          </w:tcPr>
          <w:p w:rsidR="00BF276D" w:rsidRPr="00427815" w:rsidRDefault="00BF276D" w:rsidP="00626DBC">
            <w:pPr>
              <w:jc w:val="center"/>
              <w:rPr>
                <w:rFonts w:ascii="Times New Roman" w:hAnsiTheme="minorEastAsia" w:cs="Times New Roman"/>
                <w:b/>
                <w:bCs/>
                <w:kern w:val="36"/>
                <w:szCs w:val="21"/>
              </w:rPr>
            </w:pPr>
          </w:p>
        </w:tc>
      </w:tr>
      <w:tr w:rsidR="00BF276D" w:rsidRPr="00427815" w:rsidTr="0030248F">
        <w:trPr>
          <w:trHeight w:val="397"/>
          <w:jc w:val="center"/>
        </w:trPr>
        <w:tc>
          <w:tcPr>
            <w:tcW w:w="427" w:type="dxa"/>
            <w:vAlign w:val="center"/>
          </w:tcPr>
          <w:p w:rsidR="00BF276D" w:rsidRPr="00423283" w:rsidRDefault="00BF276D" w:rsidP="00626DBC">
            <w:pPr>
              <w:jc w:val="center"/>
              <w:rPr>
                <w:rFonts w:ascii="Times New Roman" w:hAnsiTheme="minorEastAsia" w:cs="Times New Roman"/>
                <w:bCs/>
                <w:szCs w:val="21"/>
              </w:rPr>
            </w:pPr>
            <w:r>
              <w:rPr>
                <w:rFonts w:ascii="Times New Roman" w:hAnsiTheme="minorEastAsia" w:cs="Times New Roman" w:hint="eastAsia"/>
                <w:bCs/>
                <w:szCs w:val="21"/>
              </w:rPr>
              <w:t>1</w:t>
            </w:r>
          </w:p>
        </w:tc>
        <w:tc>
          <w:tcPr>
            <w:tcW w:w="1099" w:type="dxa"/>
            <w:vMerge w:val="restart"/>
            <w:vAlign w:val="center"/>
          </w:tcPr>
          <w:p w:rsidR="00BF276D" w:rsidRDefault="00BF276D" w:rsidP="00BF276D">
            <w:pPr>
              <w:adjustRightInd w:val="0"/>
              <w:snapToGrid w:val="0"/>
              <w:jc w:val="center"/>
              <w:rPr>
                <w:rFonts w:ascii="Times New Roman" w:eastAsia="宋体" w:hAnsi="Times New Roman" w:cs="Times New Roman"/>
                <w:snapToGrid w:val="0"/>
                <w:kern w:val="21"/>
                <w:szCs w:val="21"/>
              </w:rPr>
            </w:pPr>
            <w:r>
              <w:rPr>
                <w:rFonts w:ascii="Times New Roman" w:eastAsia="宋体" w:hAnsi="Times New Roman" w:cs="Times New Roman"/>
                <w:snapToGrid w:val="0"/>
                <w:kern w:val="21"/>
                <w:szCs w:val="21"/>
              </w:rPr>
              <w:t>产品</w:t>
            </w:r>
            <w:r>
              <w:rPr>
                <w:rFonts w:ascii="Times New Roman" w:eastAsia="宋体" w:hAnsi="Times New Roman" w:cs="Times New Roman" w:hint="eastAsia"/>
                <w:snapToGrid w:val="0"/>
                <w:kern w:val="21"/>
                <w:szCs w:val="21"/>
              </w:rPr>
              <w:t>（三元前驱体材料）</w:t>
            </w:r>
          </w:p>
        </w:tc>
        <w:tc>
          <w:tcPr>
            <w:tcW w:w="2410" w:type="dxa"/>
            <w:vAlign w:val="center"/>
          </w:tcPr>
          <w:p w:rsidR="00BF276D" w:rsidRDefault="00BF276D" w:rsidP="00BF276D">
            <w:pPr>
              <w:adjustRightInd w:val="0"/>
              <w:snapToGrid w:val="0"/>
              <w:jc w:val="center"/>
              <w:rPr>
                <w:rFonts w:ascii="Times New Roman" w:eastAsia="宋体" w:hAnsi="Times New Roman" w:cs="Times New Roman"/>
                <w:snapToGrid w:val="0"/>
                <w:kern w:val="21"/>
                <w:szCs w:val="21"/>
              </w:rPr>
            </w:pPr>
            <w:r>
              <w:rPr>
                <w:rFonts w:ascii="Times New Roman" w:eastAsia="宋体" w:hAnsi="Times New Roman" w:cs="Times New Roman"/>
                <w:snapToGrid w:val="0"/>
                <w:kern w:val="21"/>
                <w:szCs w:val="21"/>
              </w:rPr>
              <w:t>Ni</w:t>
            </w:r>
            <w:r>
              <w:rPr>
                <w:rFonts w:ascii="Times New Roman" w:eastAsia="宋体" w:hAnsi="Times New Roman" w:cs="Times New Roman"/>
                <w:snapToGrid w:val="0"/>
                <w:kern w:val="21"/>
                <w:szCs w:val="21"/>
                <w:vertAlign w:val="subscript"/>
              </w:rPr>
              <w:t>0.5</w:t>
            </w:r>
            <w:r>
              <w:rPr>
                <w:rFonts w:ascii="Times New Roman" w:eastAsia="宋体" w:hAnsi="Times New Roman" w:cs="Times New Roman"/>
                <w:snapToGrid w:val="0"/>
                <w:kern w:val="21"/>
                <w:szCs w:val="21"/>
              </w:rPr>
              <w:t>Co</w:t>
            </w:r>
            <w:r>
              <w:rPr>
                <w:rFonts w:ascii="Times New Roman" w:eastAsia="宋体" w:hAnsi="Times New Roman" w:cs="Times New Roman"/>
                <w:snapToGrid w:val="0"/>
                <w:kern w:val="21"/>
                <w:szCs w:val="21"/>
                <w:vertAlign w:val="subscript"/>
              </w:rPr>
              <w:t>0.2</w:t>
            </w:r>
            <w:r>
              <w:rPr>
                <w:rFonts w:ascii="Times New Roman" w:eastAsia="宋体" w:hAnsi="Times New Roman" w:cs="Times New Roman"/>
                <w:snapToGrid w:val="0"/>
                <w:kern w:val="21"/>
                <w:szCs w:val="21"/>
              </w:rPr>
              <w:t>Mn</w:t>
            </w:r>
            <w:r>
              <w:rPr>
                <w:rFonts w:ascii="Times New Roman" w:eastAsia="宋体" w:hAnsi="Times New Roman" w:cs="Times New Roman"/>
                <w:snapToGrid w:val="0"/>
                <w:kern w:val="21"/>
                <w:szCs w:val="21"/>
                <w:vertAlign w:val="subscript"/>
              </w:rPr>
              <w:t>0.3</w:t>
            </w:r>
            <w:r>
              <w:rPr>
                <w:rFonts w:ascii="Times New Roman" w:eastAsia="宋体" w:hAnsi="Times New Roman" w:cs="Times New Roman"/>
                <w:snapToGrid w:val="0"/>
                <w:kern w:val="21"/>
                <w:szCs w:val="21"/>
              </w:rPr>
              <w:t>(OH)</w:t>
            </w:r>
            <w:r>
              <w:rPr>
                <w:rFonts w:ascii="Times New Roman" w:eastAsia="宋体" w:hAnsi="Times New Roman" w:cs="Times New Roman"/>
                <w:snapToGrid w:val="0"/>
                <w:kern w:val="21"/>
                <w:szCs w:val="21"/>
                <w:vertAlign w:val="subscript"/>
              </w:rPr>
              <w:t>2</w:t>
            </w:r>
          </w:p>
        </w:tc>
        <w:tc>
          <w:tcPr>
            <w:tcW w:w="1134" w:type="dxa"/>
            <w:vAlign w:val="center"/>
          </w:tcPr>
          <w:p w:rsidR="00BF276D" w:rsidRDefault="00BF276D" w:rsidP="00BF276D">
            <w:pPr>
              <w:adjustRightInd w:val="0"/>
              <w:snapToGrid w:val="0"/>
              <w:jc w:val="center"/>
              <w:rPr>
                <w:rFonts w:ascii="Times New Roman" w:eastAsia="宋体" w:hAnsi="Times New Roman" w:cs="Times New Roman"/>
                <w:snapToGrid w:val="0"/>
                <w:kern w:val="21"/>
                <w:szCs w:val="21"/>
              </w:rPr>
            </w:pPr>
            <w:r>
              <w:rPr>
                <w:rFonts w:ascii="Times New Roman" w:eastAsia="宋体" w:hAnsi="Times New Roman" w:cs="Times New Roman" w:hint="eastAsia"/>
                <w:snapToGrid w:val="0"/>
                <w:kern w:val="21"/>
                <w:szCs w:val="21"/>
              </w:rPr>
              <w:t>TL5X10</w:t>
            </w:r>
          </w:p>
        </w:tc>
        <w:tc>
          <w:tcPr>
            <w:tcW w:w="1275" w:type="dxa"/>
            <w:vAlign w:val="center"/>
          </w:tcPr>
          <w:p w:rsidR="00BF276D" w:rsidRDefault="00BF276D" w:rsidP="00BF276D">
            <w:pPr>
              <w:adjustRightInd w:val="0"/>
              <w:snapToGrid w:val="0"/>
              <w:jc w:val="center"/>
              <w:rPr>
                <w:rFonts w:ascii="Times New Roman" w:eastAsia="宋体" w:hAnsi="Times New Roman" w:cs="Times New Roman"/>
                <w:snapToGrid w:val="0"/>
                <w:kern w:val="21"/>
                <w:szCs w:val="21"/>
              </w:rPr>
            </w:pPr>
            <w:r>
              <w:rPr>
                <w:rFonts w:ascii="Times New Roman" w:eastAsia="宋体" w:hAnsi="Times New Roman" w:cs="Times New Roman" w:hint="eastAsia"/>
                <w:snapToGrid w:val="0"/>
                <w:kern w:val="21"/>
                <w:szCs w:val="21"/>
              </w:rPr>
              <w:t>500</w:t>
            </w:r>
          </w:p>
        </w:tc>
        <w:tc>
          <w:tcPr>
            <w:tcW w:w="1134" w:type="dxa"/>
            <w:vAlign w:val="center"/>
          </w:tcPr>
          <w:p w:rsidR="00BF276D" w:rsidRDefault="00BF276D" w:rsidP="00BF276D">
            <w:pPr>
              <w:adjustRightInd w:val="0"/>
              <w:snapToGrid w:val="0"/>
              <w:jc w:val="center"/>
              <w:rPr>
                <w:rFonts w:ascii="Times New Roman" w:eastAsia="宋体" w:hAnsi="Times New Roman" w:cs="Times New Roman"/>
                <w:snapToGrid w:val="0"/>
                <w:kern w:val="21"/>
                <w:szCs w:val="21"/>
              </w:rPr>
            </w:pPr>
            <w:r>
              <w:rPr>
                <w:rFonts w:ascii="Times New Roman" w:eastAsia="宋体" w:hAnsi="Times New Roman" w:cs="Times New Roman" w:hint="eastAsia"/>
                <w:snapToGrid w:val="0"/>
                <w:kern w:val="21"/>
                <w:szCs w:val="21"/>
              </w:rPr>
              <w:t>500</w:t>
            </w:r>
          </w:p>
        </w:tc>
        <w:tc>
          <w:tcPr>
            <w:tcW w:w="1043" w:type="dxa"/>
            <w:vAlign w:val="center"/>
          </w:tcPr>
          <w:p w:rsidR="00BF276D" w:rsidRPr="00423283" w:rsidRDefault="003358EE" w:rsidP="005E5FD5">
            <w:pPr>
              <w:jc w:val="center"/>
              <w:rPr>
                <w:rFonts w:ascii="Times New Roman" w:hAnsiTheme="minorEastAsia" w:cs="Times New Roman"/>
                <w:bCs/>
                <w:kern w:val="36"/>
                <w:szCs w:val="21"/>
              </w:rPr>
            </w:pPr>
            <w:r>
              <w:rPr>
                <w:rFonts w:ascii="Times New Roman" w:hAnsiTheme="minorEastAsia" w:cs="Times New Roman" w:hint="eastAsia"/>
                <w:bCs/>
                <w:kern w:val="36"/>
                <w:szCs w:val="21"/>
              </w:rPr>
              <w:t>/</w:t>
            </w:r>
          </w:p>
        </w:tc>
      </w:tr>
      <w:tr w:rsidR="00BF276D" w:rsidRPr="00427815" w:rsidTr="0030248F">
        <w:trPr>
          <w:trHeight w:val="397"/>
          <w:jc w:val="center"/>
        </w:trPr>
        <w:tc>
          <w:tcPr>
            <w:tcW w:w="427" w:type="dxa"/>
            <w:vAlign w:val="center"/>
          </w:tcPr>
          <w:p w:rsidR="00BF276D" w:rsidRPr="00423283" w:rsidRDefault="00BF276D" w:rsidP="00626DBC">
            <w:pPr>
              <w:jc w:val="center"/>
              <w:rPr>
                <w:rFonts w:ascii="Times New Roman" w:hAnsiTheme="minorEastAsia" w:cs="Times New Roman"/>
                <w:bCs/>
                <w:szCs w:val="21"/>
              </w:rPr>
            </w:pPr>
            <w:r>
              <w:rPr>
                <w:rFonts w:ascii="Times New Roman" w:hAnsiTheme="minorEastAsia" w:cs="Times New Roman" w:hint="eastAsia"/>
                <w:bCs/>
                <w:szCs w:val="21"/>
              </w:rPr>
              <w:t>2</w:t>
            </w:r>
          </w:p>
        </w:tc>
        <w:tc>
          <w:tcPr>
            <w:tcW w:w="1099" w:type="dxa"/>
            <w:vMerge/>
            <w:vAlign w:val="center"/>
          </w:tcPr>
          <w:p w:rsidR="00BF276D" w:rsidRPr="00423283" w:rsidRDefault="00BF276D" w:rsidP="00626DBC">
            <w:pPr>
              <w:jc w:val="center"/>
              <w:rPr>
                <w:rFonts w:ascii="Times New Roman" w:hAnsiTheme="minorEastAsia" w:cs="Times New Roman"/>
                <w:bCs/>
                <w:szCs w:val="21"/>
              </w:rPr>
            </w:pPr>
          </w:p>
        </w:tc>
        <w:tc>
          <w:tcPr>
            <w:tcW w:w="2410" w:type="dxa"/>
            <w:vAlign w:val="center"/>
          </w:tcPr>
          <w:p w:rsidR="00BF276D" w:rsidRPr="00423283" w:rsidRDefault="00BF276D" w:rsidP="00626DBC">
            <w:pPr>
              <w:jc w:val="center"/>
              <w:rPr>
                <w:rFonts w:ascii="Times New Roman" w:hAnsiTheme="minorEastAsia" w:cs="Times New Roman"/>
                <w:bCs/>
                <w:szCs w:val="21"/>
              </w:rPr>
            </w:pPr>
            <w:r>
              <w:rPr>
                <w:rFonts w:ascii="Times New Roman" w:eastAsia="宋体" w:hAnsi="Times New Roman" w:cs="Times New Roman"/>
                <w:snapToGrid w:val="0"/>
                <w:kern w:val="21"/>
                <w:szCs w:val="21"/>
              </w:rPr>
              <w:t>Ni</w:t>
            </w:r>
            <w:r>
              <w:rPr>
                <w:rFonts w:ascii="Times New Roman" w:eastAsia="宋体" w:hAnsi="Times New Roman" w:cs="Times New Roman"/>
                <w:snapToGrid w:val="0"/>
                <w:kern w:val="21"/>
                <w:szCs w:val="21"/>
                <w:vertAlign w:val="subscript"/>
              </w:rPr>
              <w:t>0.6</w:t>
            </w:r>
            <w:r>
              <w:rPr>
                <w:rFonts w:ascii="Times New Roman" w:eastAsia="宋体" w:hAnsi="Times New Roman" w:cs="Times New Roman"/>
                <w:snapToGrid w:val="0"/>
                <w:kern w:val="21"/>
                <w:szCs w:val="21"/>
              </w:rPr>
              <w:t>Co</w:t>
            </w:r>
            <w:r>
              <w:rPr>
                <w:rFonts w:ascii="Times New Roman" w:eastAsia="宋体" w:hAnsi="Times New Roman" w:cs="Times New Roman"/>
                <w:snapToGrid w:val="0"/>
                <w:kern w:val="21"/>
                <w:szCs w:val="21"/>
                <w:vertAlign w:val="subscript"/>
              </w:rPr>
              <w:t>0.1</w:t>
            </w:r>
            <w:r>
              <w:rPr>
                <w:rFonts w:ascii="Times New Roman" w:eastAsia="宋体" w:hAnsi="Times New Roman" w:cs="Times New Roman"/>
                <w:snapToGrid w:val="0"/>
                <w:kern w:val="21"/>
                <w:szCs w:val="21"/>
              </w:rPr>
              <w:t>Mn</w:t>
            </w:r>
            <w:r>
              <w:rPr>
                <w:rFonts w:ascii="Times New Roman" w:eastAsia="宋体" w:hAnsi="Times New Roman" w:cs="Times New Roman"/>
                <w:snapToGrid w:val="0"/>
                <w:kern w:val="21"/>
                <w:szCs w:val="21"/>
                <w:vertAlign w:val="subscript"/>
              </w:rPr>
              <w:t>0.3</w:t>
            </w:r>
            <w:r>
              <w:rPr>
                <w:rFonts w:ascii="Times New Roman" w:eastAsia="宋体" w:hAnsi="Times New Roman" w:cs="Times New Roman"/>
                <w:snapToGrid w:val="0"/>
                <w:kern w:val="21"/>
                <w:szCs w:val="21"/>
              </w:rPr>
              <w:t>(OH)</w:t>
            </w:r>
            <w:r>
              <w:rPr>
                <w:rFonts w:ascii="Times New Roman" w:eastAsia="宋体" w:hAnsi="Times New Roman" w:cs="Times New Roman"/>
                <w:snapToGrid w:val="0"/>
                <w:kern w:val="21"/>
                <w:szCs w:val="21"/>
                <w:vertAlign w:val="subscript"/>
              </w:rPr>
              <w:t>2</w:t>
            </w:r>
          </w:p>
        </w:tc>
        <w:tc>
          <w:tcPr>
            <w:tcW w:w="1134" w:type="dxa"/>
            <w:vAlign w:val="center"/>
          </w:tcPr>
          <w:p w:rsidR="00BF276D" w:rsidRPr="00423283" w:rsidRDefault="00BF276D" w:rsidP="00626DBC">
            <w:pPr>
              <w:jc w:val="center"/>
              <w:rPr>
                <w:rFonts w:ascii="Times New Roman" w:hAnsiTheme="minorEastAsia" w:cs="Times New Roman"/>
                <w:bCs/>
                <w:szCs w:val="21"/>
              </w:rPr>
            </w:pPr>
            <w:r>
              <w:rPr>
                <w:rFonts w:ascii="Times New Roman" w:eastAsia="宋体" w:hAnsi="Times New Roman" w:cs="Times New Roman" w:hint="eastAsia"/>
                <w:snapToGrid w:val="0"/>
                <w:kern w:val="21"/>
                <w:szCs w:val="21"/>
              </w:rPr>
              <w:t>TL63X10</w:t>
            </w:r>
          </w:p>
        </w:tc>
        <w:tc>
          <w:tcPr>
            <w:tcW w:w="1275" w:type="dxa"/>
            <w:vAlign w:val="center"/>
          </w:tcPr>
          <w:p w:rsidR="00BF276D" w:rsidRPr="00423283" w:rsidRDefault="00BF276D" w:rsidP="00423283">
            <w:pPr>
              <w:jc w:val="center"/>
              <w:rPr>
                <w:rFonts w:ascii="Times New Roman" w:hAnsiTheme="minorEastAsia" w:cs="Times New Roman"/>
                <w:bCs/>
                <w:szCs w:val="21"/>
              </w:rPr>
            </w:pPr>
            <w:r>
              <w:rPr>
                <w:rFonts w:ascii="Times New Roman" w:eastAsia="宋体" w:hAnsi="Times New Roman" w:cs="Times New Roman" w:hint="eastAsia"/>
                <w:snapToGrid w:val="0"/>
                <w:kern w:val="21"/>
                <w:szCs w:val="21"/>
              </w:rPr>
              <w:t>1000</w:t>
            </w:r>
          </w:p>
        </w:tc>
        <w:tc>
          <w:tcPr>
            <w:tcW w:w="1134" w:type="dxa"/>
            <w:vAlign w:val="center"/>
          </w:tcPr>
          <w:p w:rsidR="00BF276D" w:rsidRPr="00423283" w:rsidRDefault="00BF276D" w:rsidP="00BF276D">
            <w:pPr>
              <w:jc w:val="center"/>
              <w:rPr>
                <w:rFonts w:ascii="Times New Roman" w:hAnsiTheme="minorEastAsia" w:cs="Times New Roman"/>
                <w:bCs/>
                <w:szCs w:val="21"/>
              </w:rPr>
            </w:pPr>
            <w:r>
              <w:rPr>
                <w:rFonts w:ascii="Times New Roman" w:eastAsia="宋体" w:hAnsi="Times New Roman" w:cs="Times New Roman" w:hint="eastAsia"/>
                <w:snapToGrid w:val="0"/>
                <w:kern w:val="21"/>
                <w:szCs w:val="21"/>
              </w:rPr>
              <w:t>1000</w:t>
            </w:r>
          </w:p>
        </w:tc>
        <w:tc>
          <w:tcPr>
            <w:tcW w:w="1043" w:type="dxa"/>
            <w:vAlign w:val="center"/>
          </w:tcPr>
          <w:p w:rsidR="00BF276D" w:rsidRPr="00423283" w:rsidRDefault="003358EE" w:rsidP="005E5FD5">
            <w:pPr>
              <w:jc w:val="center"/>
              <w:rPr>
                <w:rFonts w:ascii="Times New Roman" w:hAnsiTheme="minorEastAsia" w:cs="Times New Roman"/>
                <w:bCs/>
                <w:kern w:val="36"/>
                <w:szCs w:val="21"/>
              </w:rPr>
            </w:pPr>
            <w:r>
              <w:rPr>
                <w:rFonts w:ascii="Times New Roman" w:hAnsiTheme="minorEastAsia" w:cs="Times New Roman" w:hint="eastAsia"/>
                <w:bCs/>
                <w:kern w:val="36"/>
                <w:szCs w:val="21"/>
              </w:rPr>
              <w:t>/</w:t>
            </w:r>
          </w:p>
        </w:tc>
      </w:tr>
      <w:tr w:rsidR="00BF276D" w:rsidRPr="00427815" w:rsidTr="0030248F">
        <w:trPr>
          <w:trHeight w:val="397"/>
          <w:jc w:val="center"/>
        </w:trPr>
        <w:tc>
          <w:tcPr>
            <w:tcW w:w="427" w:type="dxa"/>
            <w:vAlign w:val="center"/>
          </w:tcPr>
          <w:p w:rsidR="00BF276D" w:rsidRPr="00423283" w:rsidRDefault="00BF276D" w:rsidP="00626DBC">
            <w:pPr>
              <w:jc w:val="center"/>
              <w:rPr>
                <w:rFonts w:ascii="Times New Roman" w:hAnsiTheme="minorEastAsia" w:cs="Times New Roman"/>
                <w:bCs/>
                <w:szCs w:val="21"/>
              </w:rPr>
            </w:pPr>
            <w:r>
              <w:rPr>
                <w:rFonts w:ascii="Times New Roman" w:hAnsiTheme="minorEastAsia" w:cs="Times New Roman" w:hint="eastAsia"/>
                <w:bCs/>
                <w:szCs w:val="21"/>
              </w:rPr>
              <w:t>3</w:t>
            </w:r>
          </w:p>
        </w:tc>
        <w:tc>
          <w:tcPr>
            <w:tcW w:w="1099" w:type="dxa"/>
            <w:vMerge/>
            <w:vAlign w:val="center"/>
          </w:tcPr>
          <w:p w:rsidR="00BF276D" w:rsidRPr="00423283" w:rsidRDefault="00BF276D" w:rsidP="00626DBC">
            <w:pPr>
              <w:jc w:val="center"/>
              <w:rPr>
                <w:rFonts w:ascii="Times New Roman" w:hAnsiTheme="minorEastAsia" w:cs="Times New Roman"/>
                <w:bCs/>
                <w:szCs w:val="21"/>
              </w:rPr>
            </w:pPr>
          </w:p>
        </w:tc>
        <w:tc>
          <w:tcPr>
            <w:tcW w:w="2410" w:type="dxa"/>
            <w:vAlign w:val="center"/>
          </w:tcPr>
          <w:p w:rsidR="00BF276D" w:rsidRPr="00423283" w:rsidRDefault="00BF276D" w:rsidP="00626DBC">
            <w:pPr>
              <w:jc w:val="center"/>
              <w:rPr>
                <w:rFonts w:ascii="Times New Roman" w:hAnsiTheme="minorEastAsia" w:cs="Times New Roman"/>
                <w:bCs/>
                <w:szCs w:val="21"/>
              </w:rPr>
            </w:pPr>
            <w:r>
              <w:rPr>
                <w:rFonts w:ascii="Times New Roman" w:eastAsia="宋体" w:hAnsi="Times New Roman" w:cs="Times New Roman"/>
                <w:snapToGrid w:val="0"/>
                <w:kern w:val="21"/>
                <w:szCs w:val="21"/>
              </w:rPr>
              <w:t>Ni</w:t>
            </w:r>
            <w:r w:rsidRPr="00BF276D">
              <w:rPr>
                <w:rFonts w:ascii="Times New Roman" w:eastAsia="宋体" w:hAnsi="Times New Roman" w:cs="Times New Roman"/>
                <w:snapToGrid w:val="0"/>
                <w:kern w:val="21"/>
                <w:szCs w:val="21"/>
                <w:vertAlign w:val="subscript"/>
              </w:rPr>
              <w:t>0.83</w:t>
            </w:r>
            <w:r>
              <w:rPr>
                <w:rFonts w:ascii="Times New Roman" w:eastAsia="宋体" w:hAnsi="Times New Roman" w:cs="Times New Roman"/>
                <w:snapToGrid w:val="0"/>
                <w:kern w:val="21"/>
                <w:szCs w:val="21"/>
              </w:rPr>
              <w:t>Co</w:t>
            </w:r>
            <w:r>
              <w:rPr>
                <w:rFonts w:ascii="Times New Roman" w:eastAsia="宋体" w:hAnsi="Times New Roman" w:cs="Times New Roman"/>
                <w:snapToGrid w:val="0"/>
                <w:kern w:val="21"/>
                <w:szCs w:val="21"/>
                <w:vertAlign w:val="subscript"/>
              </w:rPr>
              <w:t>0.12</w:t>
            </w:r>
            <w:r>
              <w:rPr>
                <w:rFonts w:ascii="Times New Roman" w:eastAsia="宋体" w:hAnsi="Times New Roman" w:cs="Times New Roman"/>
                <w:snapToGrid w:val="0"/>
                <w:kern w:val="21"/>
                <w:szCs w:val="21"/>
              </w:rPr>
              <w:t>Mn</w:t>
            </w:r>
            <w:r>
              <w:rPr>
                <w:rFonts w:ascii="Times New Roman" w:eastAsia="宋体" w:hAnsi="Times New Roman" w:cs="Times New Roman"/>
                <w:snapToGrid w:val="0"/>
                <w:kern w:val="21"/>
                <w:szCs w:val="21"/>
                <w:vertAlign w:val="subscript"/>
              </w:rPr>
              <w:t>0.05</w:t>
            </w:r>
            <w:r>
              <w:rPr>
                <w:rFonts w:ascii="Times New Roman" w:eastAsia="宋体" w:hAnsi="Times New Roman" w:cs="Times New Roman"/>
                <w:snapToGrid w:val="0"/>
                <w:kern w:val="21"/>
                <w:szCs w:val="21"/>
              </w:rPr>
              <w:t>(OH)</w:t>
            </w:r>
            <w:r>
              <w:rPr>
                <w:rFonts w:ascii="Times New Roman" w:eastAsia="宋体" w:hAnsi="Times New Roman" w:cs="Times New Roman"/>
                <w:snapToGrid w:val="0"/>
                <w:kern w:val="21"/>
                <w:szCs w:val="21"/>
                <w:vertAlign w:val="subscript"/>
              </w:rPr>
              <w:t>2</w:t>
            </w:r>
          </w:p>
        </w:tc>
        <w:tc>
          <w:tcPr>
            <w:tcW w:w="1134" w:type="dxa"/>
            <w:vAlign w:val="center"/>
          </w:tcPr>
          <w:p w:rsidR="00BF276D" w:rsidRPr="00423283" w:rsidRDefault="00BF276D" w:rsidP="00626DBC">
            <w:pPr>
              <w:jc w:val="center"/>
              <w:rPr>
                <w:rFonts w:ascii="Times New Roman" w:hAnsiTheme="minorEastAsia" w:cs="Times New Roman"/>
                <w:bCs/>
                <w:szCs w:val="21"/>
              </w:rPr>
            </w:pPr>
            <w:r>
              <w:rPr>
                <w:rFonts w:ascii="Times New Roman" w:eastAsia="宋体" w:hAnsi="Times New Roman" w:cs="Times New Roman" w:hint="eastAsia"/>
                <w:snapToGrid w:val="0"/>
                <w:kern w:val="21"/>
                <w:szCs w:val="21"/>
              </w:rPr>
              <w:t>TL83X10</w:t>
            </w:r>
          </w:p>
        </w:tc>
        <w:tc>
          <w:tcPr>
            <w:tcW w:w="1275" w:type="dxa"/>
            <w:vAlign w:val="center"/>
          </w:tcPr>
          <w:p w:rsidR="00BF276D" w:rsidRPr="00423283" w:rsidRDefault="00BF276D" w:rsidP="00423283">
            <w:pPr>
              <w:jc w:val="center"/>
              <w:rPr>
                <w:rFonts w:ascii="Times New Roman" w:hAnsiTheme="minorEastAsia" w:cs="Times New Roman"/>
                <w:bCs/>
                <w:szCs w:val="21"/>
              </w:rPr>
            </w:pPr>
            <w:r>
              <w:rPr>
                <w:rFonts w:ascii="Times New Roman" w:eastAsia="宋体" w:hAnsi="Times New Roman" w:cs="Times New Roman" w:hint="eastAsia"/>
                <w:snapToGrid w:val="0"/>
                <w:kern w:val="21"/>
                <w:szCs w:val="21"/>
              </w:rPr>
              <w:t>1500</w:t>
            </w:r>
          </w:p>
        </w:tc>
        <w:tc>
          <w:tcPr>
            <w:tcW w:w="1134" w:type="dxa"/>
            <w:vAlign w:val="center"/>
          </w:tcPr>
          <w:p w:rsidR="00BF276D" w:rsidRPr="00423283" w:rsidRDefault="00BF276D" w:rsidP="00BF276D">
            <w:pPr>
              <w:jc w:val="center"/>
              <w:rPr>
                <w:rFonts w:ascii="Times New Roman" w:hAnsiTheme="minorEastAsia" w:cs="Times New Roman"/>
                <w:bCs/>
                <w:szCs w:val="21"/>
              </w:rPr>
            </w:pPr>
            <w:r>
              <w:rPr>
                <w:rFonts w:ascii="Times New Roman" w:eastAsia="宋体" w:hAnsi="Times New Roman" w:cs="Times New Roman" w:hint="eastAsia"/>
                <w:snapToGrid w:val="0"/>
                <w:kern w:val="21"/>
                <w:szCs w:val="21"/>
              </w:rPr>
              <w:t>1500</w:t>
            </w:r>
          </w:p>
        </w:tc>
        <w:tc>
          <w:tcPr>
            <w:tcW w:w="1043" w:type="dxa"/>
            <w:vAlign w:val="center"/>
          </w:tcPr>
          <w:p w:rsidR="00BF276D" w:rsidRPr="00423283" w:rsidRDefault="003358EE" w:rsidP="005E5FD5">
            <w:pPr>
              <w:jc w:val="center"/>
              <w:rPr>
                <w:rFonts w:ascii="Times New Roman" w:hAnsiTheme="minorEastAsia" w:cs="Times New Roman"/>
                <w:bCs/>
                <w:kern w:val="36"/>
                <w:szCs w:val="21"/>
              </w:rPr>
            </w:pPr>
            <w:r>
              <w:rPr>
                <w:rFonts w:ascii="Times New Roman" w:hAnsiTheme="minorEastAsia" w:cs="Times New Roman" w:hint="eastAsia"/>
                <w:bCs/>
                <w:kern w:val="36"/>
                <w:szCs w:val="21"/>
              </w:rPr>
              <w:t>/</w:t>
            </w:r>
          </w:p>
        </w:tc>
      </w:tr>
      <w:tr w:rsidR="00BF276D" w:rsidRPr="00427815" w:rsidTr="0030248F">
        <w:trPr>
          <w:trHeight w:val="397"/>
          <w:jc w:val="center"/>
        </w:trPr>
        <w:tc>
          <w:tcPr>
            <w:tcW w:w="427" w:type="dxa"/>
            <w:vAlign w:val="center"/>
          </w:tcPr>
          <w:p w:rsidR="00BF276D" w:rsidRPr="00423283" w:rsidRDefault="00BF276D" w:rsidP="00626DBC">
            <w:pPr>
              <w:jc w:val="center"/>
              <w:rPr>
                <w:rFonts w:ascii="Times New Roman" w:hAnsiTheme="minorEastAsia" w:cs="Times New Roman"/>
                <w:bCs/>
                <w:szCs w:val="21"/>
              </w:rPr>
            </w:pPr>
            <w:r>
              <w:rPr>
                <w:rFonts w:ascii="Times New Roman" w:hAnsiTheme="minorEastAsia" w:cs="Times New Roman" w:hint="eastAsia"/>
                <w:bCs/>
                <w:szCs w:val="21"/>
              </w:rPr>
              <w:t>4</w:t>
            </w:r>
          </w:p>
        </w:tc>
        <w:tc>
          <w:tcPr>
            <w:tcW w:w="1099" w:type="dxa"/>
            <w:vAlign w:val="center"/>
          </w:tcPr>
          <w:p w:rsidR="00BF276D" w:rsidRPr="00423283" w:rsidRDefault="00BF276D" w:rsidP="00626DBC">
            <w:pPr>
              <w:jc w:val="center"/>
              <w:rPr>
                <w:rFonts w:ascii="Times New Roman" w:hAnsiTheme="minorEastAsia" w:cs="Times New Roman"/>
                <w:bCs/>
                <w:szCs w:val="21"/>
              </w:rPr>
            </w:pPr>
            <w:r>
              <w:rPr>
                <w:rFonts w:ascii="Times New Roman" w:hAnsiTheme="minorEastAsia" w:cs="Times New Roman" w:hint="eastAsia"/>
                <w:bCs/>
                <w:szCs w:val="21"/>
              </w:rPr>
              <w:t>副产品</w:t>
            </w:r>
          </w:p>
        </w:tc>
        <w:tc>
          <w:tcPr>
            <w:tcW w:w="2410" w:type="dxa"/>
            <w:vAlign w:val="center"/>
          </w:tcPr>
          <w:p w:rsidR="00BF276D" w:rsidRDefault="00BF276D" w:rsidP="00BF276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无水硫酸钠</w:t>
            </w:r>
          </w:p>
        </w:tc>
        <w:tc>
          <w:tcPr>
            <w:tcW w:w="1134" w:type="dxa"/>
            <w:vAlign w:val="center"/>
          </w:tcPr>
          <w:p w:rsidR="00BF276D" w:rsidRDefault="00BF276D" w:rsidP="00BF276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w:t>
            </w:r>
          </w:p>
        </w:tc>
        <w:tc>
          <w:tcPr>
            <w:tcW w:w="1275" w:type="dxa"/>
            <w:vAlign w:val="center"/>
          </w:tcPr>
          <w:p w:rsidR="00BF276D" w:rsidRPr="00423283" w:rsidRDefault="00BF276D" w:rsidP="00423283">
            <w:pPr>
              <w:jc w:val="center"/>
              <w:rPr>
                <w:rFonts w:ascii="Times New Roman" w:hAnsiTheme="minorEastAsia" w:cs="Times New Roman"/>
                <w:bCs/>
                <w:szCs w:val="21"/>
              </w:rPr>
            </w:pPr>
            <w:r>
              <w:rPr>
                <w:rFonts w:ascii="Times New Roman" w:hAnsiTheme="minorEastAsia" w:cs="Times New Roman" w:hint="eastAsia"/>
                <w:bCs/>
                <w:szCs w:val="21"/>
              </w:rPr>
              <w:t>5952.9</w:t>
            </w:r>
          </w:p>
        </w:tc>
        <w:tc>
          <w:tcPr>
            <w:tcW w:w="1134" w:type="dxa"/>
            <w:vAlign w:val="center"/>
          </w:tcPr>
          <w:p w:rsidR="00BF276D" w:rsidRPr="00423283" w:rsidRDefault="00BF276D" w:rsidP="00BF276D">
            <w:pPr>
              <w:jc w:val="center"/>
              <w:rPr>
                <w:rFonts w:ascii="Times New Roman" w:hAnsiTheme="minorEastAsia" w:cs="Times New Roman"/>
                <w:bCs/>
                <w:szCs w:val="21"/>
              </w:rPr>
            </w:pPr>
            <w:r>
              <w:rPr>
                <w:rFonts w:ascii="Times New Roman" w:hAnsiTheme="minorEastAsia" w:cs="Times New Roman" w:hint="eastAsia"/>
                <w:bCs/>
                <w:szCs w:val="21"/>
              </w:rPr>
              <w:t>5952.9</w:t>
            </w:r>
          </w:p>
        </w:tc>
        <w:tc>
          <w:tcPr>
            <w:tcW w:w="1043" w:type="dxa"/>
            <w:vAlign w:val="center"/>
          </w:tcPr>
          <w:p w:rsidR="00BF276D" w:rsidRPr="00423283" w:rsidRDefault="003358EE" w:rsidP="005E5FD5">
            <w:pPr>
              <w:jc w:val="center"/>
              <w:rPr>
                <w:rFonts w:ascii="Times New Roman" w:hAnsiTheme="minorEastAsia" w:cs="Times New Roman"/>
                <w:bCs/>
                <w:kern w:val="36"/>
                <w:szCs w:val="21"/>
              </w:rPr>
            </w:pPr>
            <w:r>
              <w:rPr>
                <w:rFonts w:ascii="Times New Roman" w:hAnsiTheme="minorEastAsia" w:cs="Times New Roman" w:hint="eastAsia"/>
                <w:bCs/>
                <w:kern w:val="36"/>
                <w:szCs w:val="21"/>
              </w:rPr>
              <w:t>/</w:t>
            </w:r>
          </w:p>
        </w:tc>
      </w:tr>
    </w:tbl>
    <w:p w:rsidR="00A94A87" w:rsidRDefault="00A94A87" w:rsidP="00946673">
      <w:pPr>
        <w:pStyle w:val="2"/>
      </w:pPr>
    </w:p>
    <w:p w:rsidR="00A94A87" w:rsidRDefault="00A94A87" w:rsidP="00A94A87"/>
    <w:p w:rsidR="00A94A87" w:rsidRPr="00A94A87" w:rsidRDefault="00A94A87" w:rsidP="00A94A87"/>
    <w:p w:rsidR="0007349F" w:rsidRPr="00957A25" w:rsidRDefault="0007349F" w:rsidP="00946673">
      <w:pPr>
        <w:pStyle w:val="2"/>
      </w:pPr>
      <w:bookmarkStart w:id="6" w:name="_Toc170398929"/>
      <w:r w:rsidRPr="00957A25">
        <w:rPr>
          <w:rFonts w:hint="eastAsia"/>
        </w:rPr>
        <w:lastRenderedPageBreak/>
        <w:t>3.</w:t>
      </w:r>
      <w:r>
        <w:rPr>
          <w:rFonts w:hint="eastAsia"/>
        </w:rPr>
        <w:t>4</w:t>
      </w:r>
      <w:r>
        <w:rPr>
          <w:rFonts w:hint="eastAsia"/>
        </w:rPr>
        <w:t>主要原辅材料</w:t>
      </w:r>
      <w:bookmarkEnd w:id="6"/>
    </w:p>
    <w:p w:rsidR="00895C89" w:rsidRPr="00895C89" w:rsidRDefault="0007349F" w:rsidP="00895C89">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本项目主要原辅材料消耗情况见下表。</w:t>
      </w:r>
    </w:p>
    <w:p w:rsidR="0007349F" w:rsidRPr="00E57D9D" w:rsidRDefault="0007349F" w:rsidP="0007349F">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4</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07349F">
        <w:rPr>
          <w:rFonts w:ascii="Times New Roman" w:hAnsi="Times New Roman" w:cs="Times New Roman" w:hint="eastAsia"/>
          <w:b/>
          <w:sz w:val="24"/>
          <w:szCs w:val="24"/>
        </w:rPr>
        <w:t>主要原辅材料消耗情况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817"/>
        <w:gridCol w:w="1843"/>
        <w:gridCol w:w="1276"/>
        <w:gridCol w:w="1559"/>
        <w:gridCol w:w="1276"/>
        <w:gridCol w:w="1751"/>
      </w:tblGrid>
      <w:tr w:rsidR="00626DBC" w:rsidRPr="00427815" w:rsidTr="0030248F">
        <w:trPr>
          <w:trHeight w:val="397"/>
          <w:jc w:val="center"/>
        </w:trPr>
        <w:tc>
          <w:tcPr>
            <w:tcW w:w="817" w:type="dxa"/>
            <w:vAlign w:val="center"/>
          </w:tcPr>
          <w:p w:rsidR="00626DBC" w:rsidRPr="00427815" w:rsidRDefault="00626DBC" w:rsidP="00626DBC">
            <w:pPr>
              <w:jc w:val="center"/>
              <w:rPr>
                <w:rFonts w:ascii="Times New Roman" w:hAnsi="Times New Roman" w:cs="Times New Roman"/>
                <w:b/>
                <w:bCs/>
                <w:szCs w:val="21"/>
              </w:rPr>
            </w:pPr>
            <w:r>
              <w:rPr>
                <w:rFonts w:ascii="Times New Roman" w:hAnsiTheme="minorEastAsia" w:cs="Times New Roman" w:hint="eastAsia"/>
                <w:b/>
                <w:bCs/>
                <w:szCs w:val="21"/>
              </w:rPr>
              <w:t>序号</w:t>
            </w:r>
          </w:p>
        </w:tc>
        <w:tc>
          <w:tcPr>
            <w:tcW w:w="1843" w:type="dxa"/>
            <w:vAlign w:val="center"/>
          </w:tcPr>
          <w:p w:rsidR="00626DBC" w:rsidRPr="00427815" w:rsidRDefault="00626DBC" w:rsidP="00626DBC">
            <w:pPr>
              <w:jc w:val="center"/>
              <w:rPr>
                <w:rFonts w:ascii="Times New Roman" w:hAnsi="Times New Roman" w:cs="Times New Roman"/>
                <w:b/>
                <w:bCs/>
                <w:szCs w:val="21"/>
              </w:rPr>
            </w:pPr>
            <w:r>
              <w:rPr>
                <w:rFonts w:ascii="Times New Roman" w:hAnsi="Times New Roman" w:cs="Times New Roman"/>
                <w:b/>
                <w:bCs/>
                <w:szCs w:val="21"/>
              </w:rPr>
              <w:t>项目</w:t>
            </w:r>
          </w:p>
        </w:tc>
        <w:tc>
          <w:tcPr>
            <w:tcW w:w="1276" w:type="dxa"/>
            <w:vAlign w:val="center"/>
          </w:tcPr>
          <w:p w:rsidR="00626DBC" w:rsidRPr="00427815" w:rsidRDefault="00626DBC" w:rsidP="00626DBC">
            <w:pPr>
              <w:jc w:val="center"/>
              <w:rPr>
                <w:rFonts w:ascii="Times New Roman" w:hAnsi="Times New Roman" w:cs="Times New Roman"/>
                <w:b/>
                <w:bCs/>
                <w:szCs w:val="21"/>
              </w:rPr>
            </w:pPr>
            <w:r>
              <w:rPr>
                <w:rFonts w:ascii="Times New Roman" w:hAnsi="Times New Roman" w:cs="Times New Roman"/>
                <w:b/>
                <w:bCs/>
                <w:szCs w:val="21"/>
              </w:rPr>
              <w:t>单位</w:t>
            </w:r>
          </w:p>
        </w:tc>
        <w:tc>
          <w:tcPr>
            <w:tcW w:w="1559" w:type="dxa"/>
            <w:vAlign w:val="center"/>
          </w:tcPr>
          <w:p w:rsidR="00626DBC" w:rsidRPr="00427815" w:rsidRDefault="00626DBC" w:rsidP="00626DBC">
            <w:pPr>
              <w:jc w:val="center"/>
              <w:rPr>
                <w:rFonts w:ascii="Times New Roman" w:hAnsi="Times New Roman" w:cs="Times New Roman"/>
                <w:b/>
                <w:bCs/>
                <w:szCs w:val="21"/>
              </w:rPr>
            </w:pPr>
            <w:r>
              <w:rPr>
                <w:rFonts w:ascii="Times New Roman" w:hAnsi="Times New Roman" w:cs="Times New Roman"/>
                <w:b/>
                <w:bCs/>
                <w:szCs w:val="21"/>
              </w:rPr>
              <w:t>环评批复用量</w:t>
            </w:r>
          </w:p>
        </w:tc>
        <w:tc>
          <w:tcPr>
            <w:tcW w:w="1276" w:type="dxa"/>
            <w:vAlign w:val="center"/>
          </w:tcPr>
          <w:p w:rsidR="00626DBC" w:rsidRPr="00427815" w:rsidRDefault="00626DBC" w:rsidP="00626DBC">
            <w:pPr>
              <w:jc w:val="center"/>
              <w:rPr>
                <w:rFonts w:ascii="Times New Roman" w:hAnsi="Times New Roman" w:cs="Times New Roman"/>
                <w:b/>
                <w:bCs/>
                <w:szCs w:val="21"/>
              </w:rPr>
            </w:pPr>
            <w:r>
              <w:rPr>
                <w:rFonts w:ascii="Times New Roman" w:hAnsi="Times New Roman" w:cs="Times New Roman"/>
                <w:b/>
                <w:bCs/>
                <w:szCs w:val="21"/>
              </w:rPr>
              <w:t>实际用量</w:t>
            </w:r>
          </w:p>
        </w:tc>
        <w:tc>
          <w:tcPr>
            <w:tcW w:w="1751" w:type="dxa"/>
            <w:vAlign w:val="center"/>
          </w:tcPr>
          <w:p w:rsidR="00626DBC" w:rsidRPr="00427815" w:rsidRDefault="00626DBC" w:rsidP="00626DBC">
            <w:pPr>
              <w:jc w:val="center"/>
              <w:rPr>
                <w:rFonts w:ascii="Times New Roman" w:hAnsi="Times New Roman" w:cs="Times New Roman"/>
                <w:b/>
                <w:bCs/>
                <w:szCs w:val="21"/>
              </w:rPr>
            </w:pPr>
            <w:r>
              <w:rPr>
                <w:rFonts w:ascii="Times New Roman" w:hAnsi="Times New Roman" w:cs="Times New Roman"/>
                <w:b/>
                <w:bCs/>
                <w:szCs w:val="21"/>
              </w:rPr>
              <w:t>备注</w:t>
            </w:r>
          </w:p>
        </w:tc>
      </w:tr>
      <w:tr w:rsidR="00CF2878" w:rsidRPr="00CF2878" w:rsidTr="0030248F">
        <w:trPr>
          <w:trHeight w:val="397"/>
          <w:jc w:val="center"/>
        </w:trPr>
        <w:tc>
          <w:tcPr>
            <w:tcW w:w="8522" w:type="dxa"/>
            <w:gridSpan w:val="6"/>
            <w:vAlign w:val="center"/>
          </w:tcPr>
          <w:p w:rsidR="00CF2878" w:rsidRPr="00CF2878" w:rsidRDefault="00CF2878" w:rsidP="00CF2878">
            <w:pPr>
              <w:jc w:val="left"/>
              <w:rPr>
                <w:rFonts w:ascii="Times New Roman" w:hAnsi="Times New Roman" w:cs="Times New Roman"/>
                <w:bCs/>
                <w:szCs w:val="21"/>
              </w:rPr>
            </w:pPr>
            <w:r>
              <w:rPr>
                <w:rFonts w:ascii="Times New Roman" w:hAnsi="Times New Roman" w:cs="Times New Roman"/>
                <w:bCs/>
                <w:szCs w:val="21"/>
              </w:rPr>
              <w:t>一、前驱体生产主要原辅料</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1</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硫酸镍</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6017.73</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6017.73</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20%</w:t>
            </w:r>
            <w:r>
              <w:rPr>
                <w:rFonts w:ascii="Times New Roman" w:hAnsi="Times New Roman" w:cs="Times New Roman" w:hint="eastAsia"/>
                <w:bCs/>
                <w:szCs w:val="21"/>
              </w:rPr>
              <w:t>（</w:t>
            </w:r>
            <w:r>
              <w:rPr>
                <w:rFonts w:ascii="Times New Roman" w:hAnsi="Times New Roman" w:cs="Times New Roman" w:hint="eastAsia"/>
                <w:bCs/>
                <w:szCs w:val="21"/>
              </w:rPr>
              <w:t>Ni</w:t>
            </w:r>
            <w:r>
              <w:rPr>
                <w:rFonts w:ascii="Times New Roman" w:hAnsi="Times New Roman" w:cs="Times New Roman" w:hint="eastAsia"/>
                <w:bCs/>
                <w:szCs w:val="21"/>
              </w:rPr>
              <w:t>含量）</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2</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硫酸钴</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1175.61</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1175.61</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20.5%</w:t>
            </w:r>
            <w:r>
              <w:rPr>
                <w:rFonts w:ascii="Times New Roman" w:hAnsi="Times New Roman" w:cs="Times New Roman" w:hint="eastAsia"/>
                <w:bCs/>
                <w:szCs w:val="21"/>
              </w:rPr>
              <w:t>（</w:t>
            </w:r>
            <w:r>
              <w:rPr>
                <w:rFonts w:ascii="Times New Roman" w:hAnsi="Times New Roman" w:cs="Times New Roman" w:hint="eastAsia"/>
                <w:bCs/>
                <w:szCs w:val="21"/>
              </w:rPr>
              <w:t>Co</w:t>
            </w:r>
            <w:r>
              <w:rPr>
                <w:rFonts w:ascii="Times New Roman" w:hAnsi="Times New Roman" w:cs="Times New Roman" w:hint="eastAsia"/>
                <w:bCs/>
                <w:szCs w:val="21"/>
              </w:rPr>
              <w:t>含量）</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3</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硫酸锰</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971.58</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971.58</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32%</w:t>
            </w:r>
            <w:r>
              <w:rPr>
                <w:rFonts w:ascii="Times New Roman" w:hAnsi="Times New Roman" w:cs="Times New Roman" w:hint="eastAsia"/>
                <w:bCs/>
                <w:szCs w:val="21"/>
              </w:rPr>
              <w:t>（</w:t>
            </w:r>
            <w:r>
              <w:rPr>
                <w:rFonts w:ascii="Times New Roman" w:hAnsi="Times New Roman" w:cs="Times New Roman" w:hint="eastAsia"/>
                <w:bCs/>
                <w:szCs w:val="21"/>
              </w:rPr>
              <w:t>Mn</w:t>
            </w:r>
            <w:r>
              <w:rPr>
                <w:rFonts w:ascii="Times New Roman" w:hAnsi="Times New Roman" w:cs="Times New Roman" w:hint="eastAsia"/>
                <w:bCs/>
                <w:szCs w:val="21"/>
              </w:rPr>
              <w:t>含量）</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4</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snapToGrid w:val="0"/>
                <w:color w:val="000000" w:themeColor="text1"/>
                <w:kern w:val="21"/>
                <w:szCs w:val="21"/>
              </w:rPr>
              <w:t>氢氧化钠溶液</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10275</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10275</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32%</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5</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氨水</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200.5575</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200.5575</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20%</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6</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氮气</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万</w:t>
            </w:r>
            <w:r>
              <w:rPr>
                <w:rFonts w:ascii="Times New Roman" w:hAnsi="Times New Roman" w:cs="Times New Roman"/>
                <w:bCs/>
                <w:szCs w:val="21"/>
              </w:rPr>
              <w:t>m</w:t>
            </w:r>
            <w:r w:rsidRPr="003358EE">
              <w:rPr>
                <w:rFonts w:ascii="Times New Roman" w:hAnsi="Times New Roman" w:cs="Times New Roman" w:hint="eastAsia"/>
                <w:bCs/>
                <w:szCs w:val="21"/>
                <w:vertAlign w:val="superscript"/>
              </w:rPr>
              <w:t>3</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1.08</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1.08</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7</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硫酸</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57.42</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57.42</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98%</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8</w:t>
            </w:r>
          </w:p>
        </w:tc>
        <w:tc>
          <w:tcPr>
            <w:tcW w:w="1843" w:type="dxa"/>
            <w:vAlign w:val="center"/>
          </w:tcPr>
          <w:p w:rsidR="003358EE" w:rsidRDefault="003358EE" w:rsidP="00FC483D">
            <w:pPr>
              <w:adjustRightInd w:val="0"/>
              <w:snapToGrid w:val="0"/>
              <w:jc w:val="center"/>
              <w:rPr>
                <w:rFonts w:ascii="Times New Roman" w:eastAsia="宋体" w:hAnsi="Times New Roman" w:cs="Times New Roman"/>
                <w:snapToGrid w:val="0"/>
                <w:color w:val="000000" w:themeColor="text1"/>
                <w:kern w:val="21"/>
                <w:szCs w:val="21"/>
              </w:rPr>
            </w:pPr>
            <w:r>
              <w:rPr>
                <w:rFonts w:ascii="Times New Roman" w:eastAsia="宋体" w:hAnsi="Times New Roman" w:cs="Times New Roman" w:hint="eastAsia"/>
                <w:snapToGrid w:val="0"/>
                <w:color w:val="000000" w:themeColor="text1"/>
                <w:kern w:val="21"/>
                <w:szCs w:val="21"/>
              </w:rPr>
              <w:t>双氧水</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103.86</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103.86</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30%</w:t>
            </w:r>
          </w:p>
        </w:tc>
      </w:tr>
      <w:tr w:rsidR="00CF2878" w:rsidRPr="00CF2878" w:rsidTr="0030248F">
        <w:trPr>
          <w:trHeight w:val="397"/>
          <w:jc w:val="center"/>
        </w:trPr>
        <w:tc>
          <w:tcPr>
            <w:tcW w:w="8522" w:type="dxa"/>
            <w:gridSpan w:val="6"/>
            <w:vAlign w:val="center"/>
          </w:tcPr>
          <w:p w:rsidR="00CF2878" w:rsidRPr="00CF2878" w:rsidRDefault="00CF2878" w:rsidP="00CF2878">
            <w:pPr>
              <w:jc w:val="left"/>
              <w:rPr>
                <w:rFonts w:ascii="Times New Roman" w:hAnsi="Times New Roman" w:cs="Times New Roman"/>
                <w:bCs/>
                <w:szCs w:val="21"/>
              </w:rPr>
            </w:pPr>
            <w:r>
              <w:rPr>
                <w:rFonts w:ascii="Times New Roman" w:hAnsi="Times New Roman" w:cs="Times New Roman"/>
                <w:bCs/>
                <w:szCs w:val="21"/>
              </w:rPr>
              <w:t>二、能源消耗</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1</w:t>
            </w:r>
          </w:p>
        </w:tc>
        <w:tc>
          <w:tcPr>
            <w:tcW w:w="1843"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水</w:t>
            </w:r>
          </w:p>
        </w:tc>
        <w:tc>
          <w:tcPr>
            <w:tcW w:w="1276"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t</w:t>
            </w:r>
            <w:r>
              <w:rPr>
                <w:rFonts w:ascii="Times New Roman" w:hAnsi="Times New Roman" w:cs="Times New Roman" w:hint="eastAsia"/>
                <w:bCs/>
                <w:szCs w:val="21"/>
              </w:rPr>
              <w:t>/a</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39098.04</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39098.04</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w:t>
            </w:r>
          </w:p>
        </w:tc>
      </w:tr>
      <w:tr w:rsidR="003358EE" w:rsidRPr="00CF2878" w:rsidTr="0030248F">
        <w:trPr>
          <w:trHeight w:val="397"/>
          <w:jc w:val="center"/>
        </w:trPr>
        <w:tc>
          <w:tcPr>
            <w:tcW w:w="817" w:type="dxa"/>
            <w:vAlign w:val="center"/>
          </w:tcPr>
          <w:p w:rsidR="003358EE" w:rsidRPr="00CF2878" w:rsidRDefault="003358EE" w:rsidP="00626DBC">
            <w:pPr>
              <w:jc w:val="center"/>
              <w:rPr>
                <w:rFonts w:ascii="Times New Roman" w:hAnsiTheme="minorEastAsia" w:cs="Times New Roman"/>
                <w:bCs/>
                <w:szCs w:val="21"/>
              </w:rPr>
            </w:pPr>
            <w:r>
              <w:rPr>
                <w:rFonts w:ascii="Times New Roman" w:hAnsiTheme="minorEastAsia" w:cs="Times New Roman" w:hint="eastAsia"/>
                <w:bCs/>
                <w:szCs w:val="21"/>
              </w:rPr>
              <w:t>2</w:t>
            </w:r>
          </w:p>
        </w:tc>
        <w:tc>
          <w:tcPr>
            <w:tcW w:w="1843"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bCs/>
                <w:szCs w:val="21"/>
              </w:rPr>
              <w:t>电</w:t>
            </w:r>
          </w:p>
        </w:tc>
        <w:tc>
          <w:tcPr>
            <w:tcW w:w="1276" w:type="dxa"/>
            <w:vAlign w:val="center"/>
          </w:tcPr>
          <w:p w:rsidR="003358EE" w:rsidRPr="00CF2878" w:rsidRDefault="003358EE" w:rsidP="00CF2878">
            <w:pPr>
              <w:jc w:val="center"/>
              <w:rPr>
                <w:rFonts w:ascii="Times New Roman" w:hAnsi="Times New Roman" w:cs="Times New Roman"/>
                <w:bCs/>
                <w:szCs w:val="21"/>
              </w:rPr>
            </w:pPr>
            <w:r>
              <w:rPr>
                <w:rFonts w:ascii="Times New Roman" w:hAnsi="Times New Roman" w:cs="Times New Roman"/>
                <w:bCs/>
                <w:szCs w:val="21"/>
              </w:rPr>
              <w:t>万</w:t>
            </w:r>
            <w:r>
              <w:rPr>
                <w:rFonts w:ascii="Times New Roman" w:hAnsi="Times New Roman" w:cs="Times New Roman"/>
                <w:bCs/>
                <w:szCs w:val="21"/>
              </w:rPr>
              <w:t>k</w:t>
            </w:r>
            <w:r>
              <w:rPr>
                <w:rFonts w:ascii="Times New Roman" w:hAnsi="Times New Roman" w:cs="Times New Roman" w:hint="eastAsia"/>
                <w:bCs/>
                <w:szCs w:val="21"/>
              </w:rPr>
              <w:t>W</w:t>
            </w:r>
            <w:r>
              <w:rPr>
                <w:rFonts w:ascii="Times New Roman" w:hAnsi="Times New Roman" w:cs="Times New Roman"/>
                <w:bCs/>
                <w:szCs w:val="21"/>
              </w:rPr>
              <w:t>h</w:t>
            </w:r>
          </w:p>
        </w:tc>
        <w:tc>
          <w:tcPr>
            <w:tcW w:w="1559"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300</w:t>
            </w:r>
          </w:p>
        </w:tc>
        <w:tc>
          <w:tcPr>
            <w:tcW w:w="1276" w:type="dxa"/>
            <w:vAlign w:val="center"/>
          </w:tcPr>
          <w:p w:rsidR="003358EE" w:rsidRPr="00CF2878" w:rsidRDefault="003358EE" w:rsidP="00FC483D">
            <w:pPr>
              <w:jc w:val="center"/>
              <w:rPr>
                <w:rFonts w:ascii="Times New Roman" w:hAnsi="Times New Roman" w:cs="Times New Roman"/>
                <w:bCs/>
                <w:szCs w:val="21"/>
              </w:rPr>
            </w:pPr>
            <w:r>
              <w:rPr>
                <w:rFonts w:ascii="Times New Roman" w:hAnsi="Times New Roman" w:cs="Times New Roman" w:hint="eastAsia"/>
                <w:bCs/>
                <w:szCs w:val="21"/>
              </w:rPr>
              <w:t>300</w:t>
            </w:r>
          </w:p>
        </w:tc>
        <w:tc>
          <w:tcPr>
            <w:tcW w:w="1751" w:type="dxa"/>
            <w:vAlign w:val="center"/>
          </w:tcPr>
          <w:p w:rsidR="003358EE" w:rsidRPr="00CF2878" w:rsidRDefault="003358EE" w:rsidP="00626DBC">
            <w:pPr>
              <w:jc w:val="center"/>
              <w:rPr>
                <w:rFonts w:ascii="Times New Roman" w:hAnsi="Times New Roman" w:cs="Times New Roman"/>
                <w:bCs/>
                <w:szCs w:val="21"/>
              </w:rPr>
            </w:pPr>
            <w:r>
              <w:rPr>
                <w:rFonts w:ascii="Times New Roman" w:hAnsi="Times New Roman" w:cs="Times New Roman" w:hint="eastAsia"/>
                <w:bCs/>
                <w:szCs w:val="21"/>
              </w:rPr>
              <w:t>/</w:t>
            </w:r>
          </w:p>
        </w:tc>
      </w:tr>
    </w:tbl>
    <w:p w:rsidR="005F1D19" w:rsidRPr="003358EE" w:rsidRDefault="00CE4A94" w:rsidP="003358E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由上表可知，本项目主要原辅材料实际用量与环评预估量一致。</w:t>
      </w:r>
    </w:p>
    <w:p w:rsidR="00CE4A94" w:rsidRPr="00957A25" w:rsidRDefault="00CE4A94" w:rsidP="00946673">
      <w:pPr>
        <w:pStyle w:val="2"/>
      </w:pPr>
      <w:bookmarkStart w:id="7" w:name="_Toc170398930"/>
      <w:r w:rsidRPr="00957A25">
        <w:rPr>
          <w:rFonts w:hint="eastAsia"/>
        </w:rPr>
        <w:t>3.</w:t>
      </w:r>
      <w:r>
        <w:rPr>
          <w:rFonts w:hint="eastAsia"/>
        </w:rPr>
        <w:t>5</w:t>
      </w:r>
      <w:r>
        <w:rPr>
          <w:rFonts w:hint="eastAsia"/>
        </w:rPr>
        <w:t>主要设备</w:t>
      </w:r>
      <w:bookmarkEnd w:id="7"/>
    </w:p>
    <w:p w:rsidR="006F5FBB" w:rsidRPr="00E25D75" w:rsidRDefault="00CE4A94" w:rsidP="0033457D">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本项目主要生产设备见下表。</w:t>
      </w:r>
    </w:p>
    <w:p w:rsidR="00CE4A94" w:rsidRPr="00E57D9D" w:rsidRDefault="00CE4A94" w:rsidP="00CE4A94">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5</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07349F">
        <w:rPr>
          <w:rFonts w:ascii="Times New Roman" w:hAnsi="Times New Roman" w:cs="Times New Roman" w:hint="eastAsia"/>
          <w:b/>
          <w:sz w:val="24"/>
          <w:szCs w:val="24"/>
        </w:rPr>
        <w:t>主要</w:t>
      </w:r>
      <w:r>
        <w:rPr>
          <w:rFonts w:ascii="Times New Roman" w:hAnsi="Times New Roman" w:cs="Times New Roman" w:hint="eastAsia"/>
          <w:b/>
          <w:sz w:val="24"/>
          <w:szCs w:val="24"/>
        </w:rPr>
        <w:t>生产设备</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427"/>
        <w:gridCol w:w="2800"/>
        <w:gridCol w:w="1701"/>
        <w:gridCol w:w="425"/>
        <w:gridCol w:w="1701"/>
        <w:gridCol w:w="425"/>
        <w:gridCol w:w="1043"/>
      </w:tblGrid>
      <w:tr w:rsidR="006312FA" w:rsidRPr="00427815" w:rsidTr="001D4B54">
        <w:trPr>
          <w:trHeight w:val="397"/>
          <w:jc w:val="center"/>
        </w:trPr>
        <w:tc>
          <w:tcPr>
            <w:tcW w:w="427" w:type="dxa"/>
            <w:vMerge w:val="restart"/>
            <w:vAlign w:val="center"/>
          </w:tcPr>
          <w:p w:rsidR="009E4B1F" w:rsidRPr="00427815" w:rsidRDefault="009E4B1F" w:rsidP="00222A06">
            <w:pPr>
              <w:jc w:val="center"/>
              <w:rPr>
                <w:rFonts w:ascii="Times New Roman" w:hAnsi="Times New Roman" w:cs="Times New Roman"/>
                <w:b/>
                <w:bCs/>
                <w:szCs w:val="21"/>
              </w:rPr>
            </w:pPr>
            <w:r>
              <w:rPr>
                <w:rFonts w:ascii="Times New Roman" w:hAnsiTheme="minorEastAsia" w:cs="Times New Roman" w:hint="eastAsia"/>
                <w:b/>
                <w:bCs/>
                <w:szCs w:val="21"/>
              </w:rPr>
              <w:t>序号</w:t>
            </w:r>
          </w:p>
        </w:tc>
        <w:tc>
          <w:tcPr>
            <w:tcW w:w="2800" w:type="dxa"/>
            <w:vMerge w:val="restart"/>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hint="eastAsia"/>
                <w:b/>
                <w:bCs/>
                <w:szCs w:val="21"/>
              </w:rPr>
              <w:t>设备</w:t>
            </w:r>
            <w:r>
              <w:rPr>
                <w:rFonts w:ascii="Times New Roman" w:hAnsi="Times New Roman" w:cs="Times New Roman"/>
                <w:b/>
                <w:bCs/>
                <w:szCs w:val="21"/>
              </w:rPr>
              <w:t>名称</w:t>
            </w:r>
          </w:p>
        </w:tc>
        <w:tc>
          <w:tcPr>
            <w:tcW w:w="2126" w:type="dxa"/>
            <w:gridSpan w:val="2"/>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hint="eastAsia"/>
                <w:b/>
                <w:bCs/>
                <w:szCs w:val="21"/>
              </w:rPr>
              <w:t>环评</w:t>
            </w:r>
          </w:p>
        </w:tc>
        <w:tc>
          <w:tcPr>
            <w:tcW w:w="2126" w:type="dxa"/>
            <w:gridSpan w:val="2"/>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b/>
                <w:bCs/>
                <w:szCs w:val="21"/>
              </w:rPr>
              <w:t>实际</w:t>
            </w:r>
          </w:p>
        </w:tc>
        <w:tc>
          <w:tcPr>
            <w:tcW w:w="1043" w:type="dxa"/>
            <w:vMerge w:val="restart"/>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b/>
                <w:bCs/>
                <w:szCs w:val="21"/>
              </w:rPr>
              <w:t>备注</w:t>
            </w:r>
          </w:p>
        </w:tc>
      </w:tr>
      <w:tr w:rsidR="00167DBF" w:rsidRPr="00427815" w:rsidTr="001D4B54">
        <w:trPr>
          <w:trHeight w:val="397"/>
          <w:jc w:val="center"/>
        </w:trPr>
        <w:tc>
          <w:tcPr>
            <w:tcW w:w="427" w:type="dxa"/>
            <w:vMerge/>
            <w:vAlign w:val="center"/>
          </w:tcPr>
          <w:p w:rsidR="009E4B1F" w:rsidRDefault="009E4B1F" w:rsidP="00222A06">
            <w:pPr>
              <w:jc w:val="center"/>
              <w:rPr>
                <w:rFonts w:ascii="Times New Roman" w:hAnsiTheme="minorEastAsia" w:cs="Times New Roman"/>
                <w:b/>
                <w:bCs/>
                <w:szCs w:val="21"/>
              </w:rPr>
            </w:pPr>
          </w:p>
        </w:tc>
        <w:tc>
          <w:tcPr>
            <w:tcW w:w="2800" w:type="dxa"/>
            <w:vMerge/>
            <w:vAlign w:val="center"/>
          </w:tcPr>
          <w:p w:rsidR="009E4B1F" w:rsidRDefault="009E4B1F" w:rsidP="00222A06">
            <w:pPr>
              <w:jc w:val="center"/>
              <w:rPr>
                <w:rFonts w:ascii="Times New Roman" w:hAnsi="Times New Roman" w:cs="Times New Roman"/>
                <w:b/>
                <w:bCs/>
                <w:szCs w:val="21"/>
              </w:rPr>
            </w:pPr>
          </w:p>
        </w:tc>
        <w:tc>
          <w:tcPr>
            <w:tcW w:w="1701" w:type="dxa"/>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b/>
                <w:bCs/>
                <w:szCs w:val="21"/>
              </w:rPr>
              <w:t>规格</w:t>
            </w:r>
            <w:r w:rsidR="006F5FBB">
              <w:rPr>
                <w:rFonts w:ascii="Times New Roman" w:hAnsi="Times New Roman" w:cs="Times New Roman"/>
                <w:b/>
                <w:bCs/>
                <w:szCs w:val="21"/>
              </w:rPr>
              <w:t>型号</w:t>
            </w:r>
          </w:p>
        </w:tc>
        <w:tc>
          <w:tcPr>
            <w:tcW w:w="425" w:type="dxa"/>
            <w:vAlign w:val="center"/>
          </w:tcPr>
          <w:p w:rsidR="009E4B1F" w:rsidRDefault="009E4B1F" w:rsidP="00222A06">
            <w:pPr>
              <w:jc w:val="center"/>
              <w:rPr>
                <w:rFonts w:ascii="Times New Roman" w:hAnsi="Times New Roman" w:cs="Times New Roman"/>
                <w:b/>
                <w:bCs/>
                <w:szCs w:val="21"/>
              </w:rPr>
            </w:pPr>
            <w:r>
              <w:rPr>
                <w:rFonts w:ascii="Times New Roman" w:hAnsi="Times New Roman" w:cs="Times New Roman"/>
                <w:b/>
                <w:bCs/>
                <w:szCs w:val="21"/>
              </w:rPr>
              <w:t>数量</w:t>
            </w:r>
          </w:p>
        </w:tc>
        <w:tc>
          <w:tcPr>
            <w:tcW w:w="1701" w:type="dxa"/>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b/>
                <w:bCs/>
                <w:szCs w:val="21"/>
              </w:rPr>
              <w:t>规格</w:t>
            </w:r>
            <w:r w:rsidR="006F5FBB">
              <w:rPr>
                <w:rFonts w:ascii="Times New Roman" w:hAnsi="Times New Roman" w:cs="Times New Roman"/>
                <w:b/>
                <w:bCs/>
                <w:szCs w:val="21"/>
              </w:rPr>
              <w:t>型号</w:t>
            </w:r>
          </w:p>
        </w:tc>
        <w:tc>
          <w:tcPr>
            <w:tcW w:w="425" w:type="dxa"/>
            <w:vAlign w:val="center"/>
          </w:tcPr>
          <w:p w:rsidR="009E4B1F" w:rsidRDefault="009E4B1F" w:rsidP="00222A06">
            <w:pPr>
              <w:jc w:val="center"/>
              <w:rPr>
                <w:rFonts w:ascii="Times New Roman" w:hAnsi="Times New Roman" w:cs="Times New Roman"/>
                <w:b/>
                <w:bCs/>
                <w:szCs w:val="21"/>
              </w:rPr>
            </w:pPr>
            <w:r>
              <w:rPr>
                <w:rFonts w:ascii="Times New Roman" w:hAnsi="Times New Roman" w:cs="Times New Roman"/>
                <w:b/>
                <w:bCs/>
                <w:szCs w:val="21"/>
              </w:rPr>
              <w:t>数量</w:t>
            </w:r>
          </w:p>
        </w:tc>
        <w:tc>
          <w:tcPr>
            <w:tcW w:w="1043" w:type="dxa"/>
            <w:vMerge/>
            <w:vAlign w:val="center"/>
          </w:tcPr>
          <w:p w:rsidR="009E4B1F" w:rsidRDefault="009E4B1F" w:rsidP="00222A06">
            <w:pPr>
              <w:jc w:val="center"/>
              <w:rPr>
                <w:rFonts w:ascii="Times New Roman" w:hAnsi="Times New Roman" w:cs="Times New Roman"/>
                <w:b/>
                <w:bCs/>
                <w:szCs w:val="21"/>
              </w:rPr>
            </w:pPr>
          </w:p>
        </w:tc>
      </w:tr>
      <w:tr w:rsidR="006F5FBB" w:rsidRPr="009E4B1F" w:rsidTr="001D4B54">
        <w:trPr>
          <w:trHeight w:val="397"/>
          <w:jc w:val="center"/>
        </w:trPr>
        <w:tc>
          <w:tcPr>
            <w:tcW w:w="8522" w:type="dxa"/>
            <w:gridSpan w:val="7"/>
            <w:vAlign w:val="center"/>
          </w:tcPr>
          <w:p w:rsidR="006F5FBB" w:rsidRPr="009E4B1F" w:rsidRDefault="006F5FBB" w:rsidP="006F5FBB">
            <w:pPr>
              <w:jc w:val="left"/>
              <w:rPr>
                <w:rFonts w:ascii="Times New Roman" w:hAnsi="Times New Roman" w:cs="Times New Roman"/>
                <w:bCs/>
                <w:szCs w:val="21"/>
              </w:rPr>
            </w:pPr>
            <w:r>
              <w:rPr>
                <w:rFonts w:ascii="Times New Roman" w:hAnsiTheme="minorEastAsia" w:cs="Times New Roman" w:hint="eastAsia"/>
                <w:bCs/>
                <w:szCs w:val="21"/>
              </w:rPr>
              <w:t>一、溶解及混合盐区</w:t>
            </w:r>
          </w:p>
        </w:tc>
      </w:tr>
      <w:tr w:rsidR="00706D6D" w:rsidRPr="009E4B1F" w:rsidTr="001D4B54">
        <w:trPr>
          <w:trHeight w:val="397"/>
          <w:jc w:val="center"/>
        </w:trPr>
        <w:tc>
          <w:tcPr>
            <w:tcW w:w="427" w:type="dxa"/>
            <w:vAlign w:val="center"/>
          </w:tcPr>
          <w:p w:rsidR="00706D6D" w:rsidRDefault="00706D6D" w:rsidP="00222A06">
            <w:pPr>
              <w:jc w:val="center"/>
              <w:rPr>
                <w:rFonts w:ascii="Times New Roman" w:hAnsiTheme="minorEastAsia" w:cs="Times New Roman"/>
                <w:bCs/>
                <w:szCs w:val="21"/>
              </w:rPr>
            </w:pPr>
            <w:r>
              <w:rPr>
                <w:rFonts w:ascii="Times New Roman" w:hAnsiTheme="minorEastAsia" w:cs="Times New Roman" w:hint="eastAsia"/>
                <w:bCs/>
                <w:szCs w:val="21"/>
              </w:rPr>
              <w:t>1</w:t>
            </w:r>
          </w:p>
        </w:tc>
        <w:tc>
          <w:tcPr>
            <w:tcW w:w="2800"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镍溶解罐</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12m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Φ2500×2800</w:t>
            </w:r>
            <w:r>
              <w:rPr>
                <w:rFonts w:ascii="Times New Roman" w:eastAsia="宋体" w:hAnsi="Times New Roman" w:cs="Times New Roman"/>
                <w:color w:val="000000" w:themeColor="text1"/>
                <w:szCs w:val="21"/>
              </w:rPr>
              <w:t>）</w:t>
            </w:r>
          </w:p>
        </w:tc>
        <w:tc>
          <w:tcPr>
            <w:tcW w:w="425" w:type="dxa"/>
            <w:vAlign w:val="center"/>
          </w:tcPr>
          <w:p w:rsidR="00706D6D" w:rsidRPr="009E4B1F" w:rsidRDefault="00706D6D" w:rsidP="00222A06">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12m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Φ2500×2800</w:t>
            </w:r>
            <w:r>
              <w:rPr>
                <w:rFonts w:ascii="Times New Roman" w:eastAsia="宋体" w:hAnsi="Times New Roman" w:cs="Times New Roman"/>
                <w:color w:val="000000" w:themeColor="text1"/>
                <w:szCs w:val="21"/>
              </w:rPr>
              <w:t>）</w:t>
            </w:r>
          </w:p>
        </w:tc>
        <w:tc>
          <w:tcPr>
            <w:tcW w:w="425" w:type="dxa"/>
            <w:vAlign w:val="center"/>
          </w:tcPr>
          <w:p w:rsidR="00706D6D" w:rsidRPr="009E4B1F" w:rsidRDefault="00706D6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706D6D" w:rsidRPr="009E4B1F" w:rsidRDefault="0031169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706D6D" w:rsidRPr="009E4B1F" w:rsidTr="001D4B54">
        <w:trPr>
          <w:trHeight w:val="397"/>
          <w:jc w:val="center"/>
        </w:trPr>
        <w:tc>
          <w:tcPr>
            <w:tcW w:w="427" w:type="dxa"/>
            <w:vAlign w:val="center"/>
          </w:tcPr>
          <w:p w:rsidR="00706D6D" w:rsidRDefault="00706D6D" w:rsidP="00222A06">
            <w:pPr>
              <w:jc w:val="center"/>
              <w:rPr>
                <w:rFonts w:ascii="Times New Roman" w:hAnsiTheme="minorEastAsia" w:cs="Times New Roman"/>
                <w:bCs/>
                <w:szCs w:val="21"/>
              </w:rPr>
            </w:pPr>
            <w:r>
              <w:rPr>
                <w:rFonts w:ascii="Times New Roman" w:hAnsiTheme="minorEastAsia" w:cs="Times New Roman" w:hint="eastAsia"/>
                <w:bCs/>
                <w:szCs w:val="21"/>
              </w:rPr>
              <w:t>2</w:t>
            </w:r>
          </w:p>
        </w:tc>
        <w:tc>
          <w:tcPr>
            <w:tcW w:w="2800"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涡街流量计</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LUGB-1205-P2</w:t>
            </w:r>
          </w:p>
        </w:tc>
        <w:tc>
          <w:tcPr>
            <w:tcW w:w="425" w:type="dxa"/>
            <w:vAlign w:val="center"/>
          </w:tcPr>
          <w:p w:rsidR="00706D6D" w:rsidRPr="009E4B1F" w:rsidRDefault="00706D6D" w:rsidP="00222A06">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LUGB-1205-P2</w:t>
            </w:r>
          </w:p>
        </w:tc>
        <w:tc>
          <w:tcPr>
            <w:tcW w:w="425" w:type="dxa"/>
            <w:vAlign w:val="center"/>
          </w:tcPr>
          <w:p w:rsidR="00706D6D" w:rsidRPr="009E4B1F" w:rsidRDefault="00706D6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706D6D" w:rsidRPr="009E4B1F" w:rsidRDefault="0031169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706D6D" w:rsidRPr="009E4B1F" w:rsidTr="001D4B54">
        <w:trPr>
          <w:trHeight w:val="397"/>
          <w:jc w:val="center"/>
        </w:trPr>
        <w:tc>
          <w:tcPr>
            <w:tcW w:w="427" w:type="dxa"/>
            <w:vAlign w:val="center"/>
          </w:tcPr>
          <w:p w:rsidR="00706D6D" w:rsidRDefault="00706D6D" w:rsidP="00222A06">
            <w:pPr>
              <w:jc w:val="center"/>
              <w:rPr>
                <w:rFonts w:ascii="Times New Roman" w:hAnsiTheme="minorEastAsia" w:cs="Times New Roman"/>
                <w:bCs/>
                <w:szCs w:val="21"/>
              </w:rPr>
            </w:pPr>
            <w:r>
              <w:rPr>
                <w:rFonts w:ascii="Times New Roman" w:hAnsiTheme="minorEastAsia" w:cs="Times New Roman" w:hint="eastAsia"/>
                <w:bCs/>
                <w:szCs w:val="21"/>
              </w:rPr>
              <w:t>3</w:t>
            </w:r>
          </w:p>
        </w:tc>
        <w:tc>
          <w:tcPr>
            <w:tcW w:w="2800"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氟塑料离心泵</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65FSB-20L</w:t>
            </w:r>
          </w:p>
        </w:tc>
        <w:tc>
          <w:tcPr>
            <w:tcW w:w="425" w:type="dxa"/>
            <w:vAlign w:val="center"/>
          </w:tcPr>
          <w:p w:rsidR="00706D6D" w:rsidRPr="009E4B1F" w:rsidRDefault="00706D6D" w:rsidP="00222A06">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65FSB-20L</w:t>
            </w:r>
          </w:p>
        </w:tc>
        <w:tc>
          <w:tcPr>
            <w:tcW w:w="425" w:type="dxa"/>
            <w:vAlign w:val="center"/>
          </w:tcPr>
          <w:p w:rsidR="00706D6D" w:rsidRPr="009E4B1F" w:rsidRDefault="00706D6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706D6D" w:rsidRPr="009E4B1F" w:rsidRDefault="0031169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706D6D" w:rsidRPr="009E4B1F" w:rsidTr="001D4B54">
        <w:trPr>
          <w:trHeight w:val="397"/>
          <w:jc w:val="center"/>
        </w:trPr>
        <w:tc>
          <w:tcPr>
            <w:tcW w:w="427" w:type="dxa"/>
            <w:vAlign w:val="center"/>
          </w:tcPr>
          <w:p w:rsidR="00706D6D" w:rsidRDefault="00706D6D" w:rsidP="00222A06">
            <w:pPr>
              <w:jc w:val="center"/>
              <w:rPr>
                <w:rFonts w:ascii="Times New Roman" w:hAnsiTheme="minorEastAsia" w:cs="Times New Roman"/>
                <w:bCs/>
                <w:szCs w:val="21"/>
              </w:rPr>
            </w:pPr>
            <w:r>
              <w:rPr>
                <w:rFonts w:ascii="Times New Roman" w:hAnsiTheme="minorEastAsia" w:cs="Times New Roman" w:hint="eastAsia"/>
                <w:bCs/>
                <w:szCs w:val="21"/>
              </w:rPr>
              <w:t>4</w:t>
            </w:r>
          </w:p>
        </w:tc>
        <w:tc>
          <w:tcPr>
            <w:tcW w:w="2800"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PP</w:t>
            </w:r>
            <w:r>
              <w:rPr>
                <w:rFonts w:ascii="Times New Roman" w:eastAsia="宋体" w:hAnsi="Times New Roman" w:cs="Times New Roman"/>
                <w:color w:val="000000" w:themeColor="text1"/>
                <w:szCs w:val="21"/>
              </w:rPr>
              <w:t>袋式过滤器</w:t>
            </w:r>
          </w:p>
        </w:tc>
        <w:tc>
          <w:tcPr>
            <w:tcW w:w="1701" w:type="dxa"/>
            <w:vAlign w:val="center"/>
          </w:tcPr>
          <w:p w:rsidR="00706D6D" w:rsidRDefault="00706D6D" w:rsidP="00FC483D">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706D6D" w:rsidRPr="009E4B1F" w:rsidRDefault="00706D6D" w:rsidP="00222A06">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706D6D" w:rsidRDefault="00706D6D" w:rsidP="00FC483D">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706D6D" w:rsidRPr="009E4B1F" w:rsidRDefault="00706D6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706D6D" w:rsidRPr="009E4B1F" w:rsidRDefault="0031169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706D6D" w:rsidRPr="009E4B1F" w:rsidTr="001D4B54">
        <w:trPr>
          <w:trHeight w:val="397"/>
          <w:jc w:val="center"/>
        </w:trPr>
        <w:tc>
          <w:tcPr>
            <w:tcW w:w="427" w:type="dxa"/>
            <w:vAlign w:val="center"/>
          </w:tcPr>
          <w:p w:rsidR="00706D6D" w:rsidRDefault="00706D6D" w:rsidP="00222A06">
            <w:pPr>
              <w:jc w:val="center"/>
              <w:rPr>
                <w:rFonts w:ascii="Times New Roman" w:hAnsiTheme="minorEastAsia" w:cs="Times New Roman"/>
                <w:bCs/>
                <w:szCs w:val="21"/>
              </w:rPr>
            </w:pPr>
            <w:r>
              <w:rPr>
                <w:rFonts w:ascii="Times New Roman" w:hAnsiTheme="minorEastAsia" w:cs="Times New Roman" w:hint="eastAsia"/>
                <w:bCs/>
                <w:szCs w:val="21"/>
              </w:rPr>
              <w:t>5</w:t>
            </w:r>
          </w:p>
        </w:tc>
        <w:tc>
          <w:tcPr>
            <w:tcW w:w="2800"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永磁管道除磁器</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FLF200</w:t>
            </w:r>
          </w:p>
        </w:tc>
        <w:tc>
          <w:tcPr>
            <w:tcW w:w="425" w:type="dxa"/>
            <w:vAlign w:val="center"/>
          </w:tcPr>
          <w:p w:rsidR="00706D6D" w:rsidRPr="009E4B1F" w:rsidRDefault="00706D6D" w:rsidP="00222A06">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FLF200</w:t>
            </w:r>
          </w:p>
        </w:tc>
        <w:tc>
          <w:tcPr>
            <w:tcW w:w="425" w:type="dxa"/>
            <w:vAlign w:val="center"/>
          </w:tcPr>
          <w:p w:rsidR="00706D6D" w:rsidRPr="009E4B1F" w:rsidRDefault="00706D6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706D6D" w:rsidRPr="009E4B1F" w:rsidRDefault="0031169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706D6D" w:rsidRPr="009E4B1F" w:rsidTr="001D4B54">
        <w:trPr>
          <w:trHeight w:val="397"/>
          <w:jc w:val="center"/>
        </w:trPr>
        <w:tc>
          <w:tcPr>
            <w:tcW w:w="427" w:type="dxa"/>
            <w:vAlign w:val="center"/>
          </w:tcPr>
          <w:p w:rsidR="00706D6D" w:rsidRDefault="00706D6D" w:rsidP="00222A06">
            <w:pPr>
              <w:jc w:val="center"/>
              <w:rPr>
                <w:rFonts w:ascii="Times New Roman" w:hAnsiTheme="minorEastAsia" w:cs="Times New Roman"/>
                <w:bCs/>
                <w:szCs w:val="21"/>
              </w:rPr>
            </w:pPr>
            <w:r>
              <w:rPr>
                <w:rFonts w:ascii="Times New Roman" w:hAnsiTheme="minorEastAsia" w:cs="Times New Roman" w:hint="eastAsia"/>
                <w:bCs/>
                <w:szCs w:val="21"/>
              </w:rPr>
              <w:t>6</w:t>
            </w:r>
          </w:p>
        </w:tc>
        <w:tc>
          <w:tcPr>
            <w:tcW w:w="2800" w:type="dxa"/>
            <w:vAlign w:val="center"/>
          </w:tcPr>
          <w:p w:rsidR="00706D6D" w:rsidRDefault="00706D6D" w:rsidP="00E03C09">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混合盐反应罐</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706D6D" w:rsidRPr="009E4B1F" w:rsidRDefault="00706D6D" w:rsidP="00222A06">
            <w:pPr>
              <w:jc w:val="center"/>
              <w:rPr>
                <w:rFonts w:ascii="Times New Roman" w:hAnsi="Times New Roman" w:cs="Times New Roman"/>
                <w:bCs/>
                <w:szCs w:val="21"/>
              </w:rPr>
            </w:pP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706D6D" w:rsidRPr="009E4B1F" w:rsidRDefault="00706D6D" w:rsidP="00FC483D">
            <w:pPr>
              <w:jc w:val="center"/>
              <w:rPr>
                <w:rFonts w:ascii="Times New Roman" w:hAnsi="Times New Roman" w:cs="Times New Roman"/>
                <w:bCs/>
                <w:szCs w:val="21"/>
              </w:rPr>
            </w:pPr>
          </w:p>
        </w:tc>
        <w:tc>
          <w:tcPr>
            <w:tcW w:w="1043" w:type="dxa"/>
            <w:vAlign w:val="center"/>
          </w:tcPr>
          <w:p w:rsidR="00706D6D" w:rsidRPr="009E4B1F" w:rsidRDefault="0031169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706D6D" w:rsidRPr="009E4B1F" w:rsidTr="001D4B54">
        <w:trPr>
          <w:trHeight w:val="397"/>
          <w:jc w:val="center"/>
        </w:trPr>
        <w:tc>
          <w:tcPr>
            <w:tcW w:w="427" w:type="dxa"/>
            <w:vAlign w:val="center"/>
          </w:tcPr>
          <w:p w:rsidR="00706D6D" w:rsidRDefault="00706D6D" w:rsidP="00222A06">
            <w:pPr>
              <w:jc w:val="center"/>
              <w:rPr>
                <w:rFonts w:ascii="Times New Roman" w:hAnsiTheme="minorEastAsia" w:cs="Times New Roman"/>
                <w:bCs/>
                <w:szCs w:val="21"/>
              </w:rPr>
            </w:pPr>
            <w:r>
              <w:rPr>
                <w:rFonts w:ascii="Times New Roman" w:hAnsiTheme="minorEastAsia" w:cs="Times New Roman" w:hint="eastAsia"/>
                <w:bCs/>
                <w:szCs w:val="21"/>
              </w:rPr>
              <w:t>7</w:t>
            </w:r>
          </w:p>
        </w:tc>
        <w:tc>
          <w:tcPr>
            <w:tcW w:w="2800"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氟塑料离心泵</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65FSB-20L</w:t>
            </w:r>
          </w:p>
        </w:tc>
        <w:tc>
          <w:tcPr>
            <w:tcW w:w="425" w:type="dxa"/>
            <w:vAlign w:val="center"/>
          </w:tcPr>
          <w:p w:rsidR="00706D6D" w:rsidRPr="009E4B1F" w:rsidRDefault="00706D6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706D6D" w:rsidRDefault="00706D6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65FSB-20L</w:t>
            </w:r>
          </w:p>
        </w:tc>
        <w:tc>
          <w:tcPr>
            <w:tcW w:w="425" w:type="dxa"/>
            <w:vAlign w:val="center"/>
          </w:tcPr>
          <w:p w:rsidR="00706D6D" w:rsidRPr="009E4B1F" w:rsidRDefault="00706D6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706D6D" w:rsidRPr="009E4B1F" w:rsidRDefault="0031169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E03C09" w:rsidRPr="009E4B1F" w:rsidTr="001D4B54">
        <w:trPr>
          <w:trHeight w:val="397"/>
          <w:jc w:val="center"/>
        </w:trPr>
        <w:tc>
          <w:tcPr>
            <w:tcW w:w="8522" w:type="dxa"/>
            <w:gridSpan w:val="7"/>
            <w:vAlign w:val="center"/>
          </w:tcPr>
          <w:p w:rsidR="00E03C09" w:rsidRPr="009E4B1F" w:rsidRDefault="00E03C09" w:rsidP="00E03C09">
            <w:pPr>
              <w:jc w:val="left"/>
              <w:rPr>
                <w:rFonts w:ascii="Times New Roman" w:hAnsi="Times New Roman" w:cs="Times New Roman"/>
                <w:bCs/>
                <w:szCs w:val="21"/>
              </w:rPr>
            </w:pPr>
            <w:r>
              <w:rPr>
                <w:rFonts w:ascii="Times New Roman" w:hAnsi="Times New Roman" w:cs="Times New Roman"/>
                <w:bCs/>
                <w:szCs w:val="21"/>
              </w:rPr>
              <w:lastRenderedPageBreak/>
              <w:t>二、反应、陈化、离心区</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混合盐储罐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2</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氨水储罐</w:t>
            </w:r>
          </w:p>
        </w:tc>
        <w:tc>
          <w:tcPr>
            <w:tcW w:w="1701" w:type="dxa"/>
            <w:vAlign w:val="center"/>
          </w:tcPr>
          <w:p w:rsidR="00B65219" w:rsidRDefault="00B65219" w:rsidP="0031169F">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800×</w:t>
            </w:r>
            <w:r>
              <w:rPr>
                <w:rFonts w:ascii="Times New Roman" w:eastAsia="宋体" w:hAnsi="Times New Roman" w:cs="Times New Roman" w:hint="eastAsia"/>
                <w:color w:val="000000" w:themeColor="text1"/>
                <w:szCs w:val="21"/>
              </w:rPr>
              <w:t>20</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800×</w:t>
            </w:r>
            <w:r>
              <w:rPr>
                <w:rFonts w:ascii="Times New Roman" w:eastAsia="宋体" w:hAnsi="Times New Roman" w:cs="Times New Roman" w:hint="eastAsia"/>
                <w:color w:val="000000" w:themeColor="text1"/>
                <w:szCs w:val="21"/>
              </w:rPr>
              <w:t>20</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3</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液碱</w:t>
            </w:r>
            <w:r>
              <w:rPr>
                <w:rFonts w:ascii="Times New Roman" w:eastAsia="宋体" w:hAnsi="Times New Roman" w:cs="Times New Roman"/>
                <w:color w:val="000000" w:themeColor="text1"/>
                <w:szCs w:val="21"/>
              </w:rPr>
              <w:t>储罐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800×</w:t>
            </w:r>
            <w:r>
              <w:rPr>
                <w:rFonts w:ascii="Times New Roman" w:eastAsia="宋体" w:hAnsi="Times New Roman" w:cs="Times New Roman" w:hint="eastAsia"/>
                <w:color w:val="000000" w:themeColor="text1"/>
                <w:szCs w:val="21"/>
              </w:rPr>
              <w:t>20</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800×</w:t>
            </w:r>
            <w:r>
              <w:rPr>
                <w:rFonts w:ascii="Times New Roman" w:eastAsia="宋体" w:hAnsi="Times New Roman" w:cs="Times New Roman" w:hint="eastAsia"/>
                <w:color w:val="000000" w:themeColor="text1"/>
                <w:szCs w:val="21"/>
              </w:rPr>
              <w:t>20</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4</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永磁管道除磁器</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FLF200</w:t>
            </w:r>
          </w:p>
        </w:tc>
        <w:tc>
          <w:tcPr>
            <w:tcW w:w="425"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4</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FLF200</w:t>
            </w:r>
          </w:p>
        </w:tc>
        <w:tc>
          <w:tcPr>
            <w:tcW w:w="425"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4</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5</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氟塑料离心泵</w:t>
            </w:r>
          </w:p>
        </w:tc>
        <w:tc>
          <w:tcPr>
            <w:tcW w:w="1701" w:type="dxa"/>
            <w:vAlign w:val="center"/>
          </w:tcPr>
          <w:p w:rsidR="00B65219" w:rsidRDefault="00B65219" w:rsidP="00BA5471">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FSB-</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4</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FSB-</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4</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6</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盐平衡罐</w:t>
            </w:r>
          </w:p>
        </w:tc>
        <w:tc>
          <w:tcPr>
            <w:tcW w:w="1701" w:type="dxa"/>
            <w:vAlign w:val="center"/>
          </w:tcPr>
          <w:p w:rsidR="00B65219" w:rsidRDefault="00B65219" w:rsidP="00BA5471">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136</w:t>
            </w:r>
            <w:r>
              <w:rPr>
                <w:rFonts w:ascii="Times New Roman" w:eastAsia="宋体" w:hAnsi="Times New Roman" w:cs="Times New Roman"/>
                <w:color w:val="000000" w:themeColor="text1"/>
                <w:szCs w:val="21"/>
              </w:rPr>
              <w:t>0×</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136</w:t>
            </w:r>
            <w:r>
              <w:rPr>
                <w:rFonts w:ascii="Times New Roman" w:eastAsia="宋体" w:hAnsi="Times New Roman" w:cs="Times New Roman"/>
                <w:color w:val="000000" w:themeColor="text1"/>
                <w:szCs w:val="21"/>
              </w:rPr>
              <w:t>0×</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7</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碱</w:t>
            </w:r>
            <w:r>
              <w:rPr>
                <w:rFonts w:ascii="Times New Roman" w:eastAsia="宋体" w:hAnsi="Times New Roman" w:cs="Times New Roman"/>
                <w:color w:val="000000" w:themeColor="text1"/>
                <w:szCs w:val="21"/>
              </w:rPr>
              <w:t>平衡罐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136</w:t>
            </w:r>
            <w:r>
              <w:rPr>
                <w:rFonts w:ascii="Times New Roman" w:eastAsia="宋体" w:hAnsi="Times New Roman" w:cs="Times New Roman"/>
                <w:color w:val="000000" w:themeColor="text1"/>
                <w:szCs w:val="21"/>
              </w:rPr>
              <w:t>0×</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136</w:t>
            </w:r>
            <w:r>
              <w:rPr>
                <w:rFonts w:ascii="Times New Roman" w:eastAsia="宋体" w:hAnsi="Times New Roman" w:cs="Times New Roman"/>
                <w:color w:val="000000" w:themeColor="text1"/>
                <w:szCs w:val="21"/>
              </w:rPr>
              <w:t>0×</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8</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氨</w:t>
            </w:r>
            <w:r>
              <w:rPr>
                <w:rFonts w:ascii="Times New Roman" w:eastAsia="宋体" w:hAnsi="Times New Roman" w:cs="Times New Roman"/>
                <w:color w:val="000000" w:themeColor="text1"/>
                <w:szCs w:val="21"/>
              </w:rPr>
              <w:t>平衡罐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136</w:t>
            </w:r>
            <w:r>
              <w:rPr>
                <w:rFonts w:ascii="Times New Roman" w:eastAsia="宋体" w:hAnsi="Times New Roman" w:cs="Times New Roman"/>
                <w:color w:val="000000" w:themeColor="text1"/>
                <w:szCs w:val="21"/>
              </w:rPr>
              <w:t>0×</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color w:val="000000" w:themeColor="text1"/>
                <w:szCs w:val="21"/>
              </w:rPr>
              <w:t>m</w:t>
            </w:r>
            <w:r w:rsidRPr="006F5FBB">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136</w:t>
            </w:r>
            <w:r>
              <w:rPr>
                <w:rFonts w:ascii="Times New Roman" w:eastAsia="宋体" w:hAnsi="Times New Roman" w:cs="Times New Roman"/>
                <w:color w:val="000000" w:themeColor="text1"/>
                <w:szCs w:val="21"/>
              </w:rPr>
              <w:t>0×</w:t>
            </w:r>
            <w:r>
              <w:rPr>
                <w:rFonts w:ascii="Times New Roman" w:eastAsia="宋体" w:hAnsi="Times New Roman" w:cs="Times New Roman" w:hint="eastAsia"/>
                <w:color w:val="000000" w:themeColor="text1"/>
                <w:szCs w:val="21"/>
              </w:rPr>
              <w:t>18</w:t>
            </w:r>
            <w:r>
              <w:rPr>
                <w:rFonts w:ascii="Times New Roman" w:eastAsia="宋体" w:hAnsi="Times New Roman" w:cs="Times New Roman"/>
                <w:color w:val="000000" w:themeColor="text1"/>
                <w:szCs w:val="21"/>
              </w:rPr>
              <w:t>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B65219" w:rsidRPr="009E4B1F" w:rsidRDefault="00B6521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Merge w:val="restart"/>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9</w:t>
            </w:r>
          </w:p>
        </w:tc>
        <w:tc>
          <w:tcPr>
            <w:tcW w:w="2800" w:type="dxa"/>
            <w:vMerge w:val="restart"/>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计量泵</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S2CbH04350PVTS110UA81000EN</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S2CbH04350PVTS110UA81000EN</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Merge/>
            <w:vAlign w:val="center"/>
          </w:tcPr>
          <w:p w:rsidR="00B65219" w:rsidRDefault="00B65219" w:rsidP="00222A06">
            <w:pPr>
              <w:jc w:val="center"/>
              <w:rPr>
                <w:rFonts w:ascii="Times New Roman" w:hAnsiTheme="minorEastAsia" w:cs="Times New Roman"/>
                <w:bCs/>
                <w:szCs w:val="21"/>
              </w:rPr>
            </w:pPr>
          </w:p>
        </w:tc>
        <w:tc>
          <w:tcPr>
            <w:tcW w:w="2800" w:type="dxa"/>
            <w:vMerge/>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S3CbH070580PVTS110UA81000EN</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S3CbH070580PVTS110UA81000EN</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Merge/>
            <w:vAlign w:val="center"/>
          </w:tcPr>
          <w:p w:rsidR="00B65219" w:rsidRDefault="00B65219" w:rsidP="00222A06">
            <w:pPr>
              <w:jc w:val="center"/>
              <w:rPr>
                <w:rFonts w:ascii="Times New Roman" w:hAnsiTheme="minorEastAsia" w:cs="Times New Roman"/>
                <w:bCs/>
                <w:szCs w:val="21"/>
              </w:rPr>
            </w:pPr>
          </w:p>
        </w:tc>
        <w:tc>
          <w:tcPr>
            <w:tcW w:w="2800" w:type="dxa"/>
            <w:vMerge/>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S3CbH040830PVTS110UA81000EN</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S3CbH040830PVTS110UA81000EN</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10</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合成反应釜</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Φ2400×2600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Φ2400×2600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11</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淋洗水罐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12</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淋洗碱罐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13</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回用水罐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Φ2800×3400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14</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氟塑料离心泵</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40FSB-20L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40FSB-20L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15</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氟塑料离心泵</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40FSB-20L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40FSB-20L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16</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热水罐</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5m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Φ1800×2000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5m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Φ1800×2000</w:t>
            </w:r>
            <w:r>
              <w:rPr>
                <w:rFonts w:ascii="Times New Roman" w:eastAsia="宋体" w:hAnsi="Times New Roman" w:cs="Times New Roman"/>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17</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四氟离心泵</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50FSB-20L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50FSB-20L</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18</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陈化釜</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Φ2500×2700</w:t>
            </w:r>
            <w:r>
              <w:rPr>
                <w:rFonts w:ascii="Times New Roman" w:eastAsia="宋体" w:hAnsi="Times New Roman" w:cs="Times New Roman"/>
                <w:color w:val="000000" w:themeColor="text1"/>
                <w:szCs w:val="21"/>
              </w:rPr>
              <w:t>）</w:t>
            </w:r>
          </w:p>
        </w:tc>
        <w:tc>
          <w:tcPr>
            <w:tcW w:w="425" w:type="dxa"/>
            <w:vAlign w:val="center"/>
          </w:tcPr>
          <w:p w:rsidR="00B65219" w:rsidRPr="00BA5471"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10m</w:t>
            </w:r>
            <w:r w:rsidRPr="00BA5471">
              <w:rPr>
                <w:rFonts w:ascii="Times New Roman" w:eastAsia="宋体" w:hAnsi="Times New Roman" w:cs="Times New Roman" w:hint="eastAsia"/>
                <w:color w:val="000000" w:themeColor="text1"/>
                <w:szCs w:val="21"/>
                <w:vertAlign w:val="superscript"/>
              </w:rPr>
              <w:t>3</w:t>
            </w:r>
            <w:r>
              <w:rPr>
                <w:rFonts w:ascii="Times New Roman" w:eastAsia="宋体" w:hAnsi="Times New Roman" w:cs="Times New Roman"/>
                <w:color w:val="000000" w:themeColor="text1"/>
                <w:szCs w:val="21"/>
              </w:rPr>
              <w:br/>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Φ2500×2700</w:t>
            </w:r>
            <w:r>
              <w:rPr>
                <w:rFonts w:ascii="Times New Roman" w:eastAsia="宋体" w:hAnsi="Times New Roman" w:cs="Times New Roman"/>
                <w:color w:val="000000" w:themeColor="text1"/>
                <w:szCs w:val="21"/>
              </w:rPr>
              <w:t>）</w:t>
            </w:r>
          </w:p>
        </w:tc>
        <w:tc>
          <w:tcPr>
            <w:tcW w:w="425" w:type="dxa"/>
            <w:vAlign w:val="center"/>
          </w:tcPr>
          <w:p w:rsidR="00B65219" w:rsidRPr="00BA5471"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19</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耐磨砂浆泵</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32UHB-5-20</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32UHB-5-20</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t>20</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离心机</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1250</w:t>
            </w:r>
            <w:r>
              <w:rPr>
                <w:rFonts w:ascii="Times New Roman" w:eastAsia="宋体" w:hAnsi="Times New Roman" w:cs="Times New Roman" w:hint="eastAsia"/>
                <w:color w:val="000000" w:themeColor="text1"/>
                <w:szCs w:val="21"/>
              </w:rPr>
              <w:t>型</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9</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1250</w:t>
            </w:r>
            <w:r>
              <w:rPr>
                <w:rFonts w:ascii="Times New Roman" w:eastAsia="宋体" w:hAnsi="Times New Roman" w:cs="Times New Roman" w:hint="eastAsia"/>
                <w:color w:val="000000" w:themeColor="text1"/>
                <w:szCs w:val="21"/>
              </w:rPr>
              <w:t>型</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9</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B65219" w:rsidRPr="009E4B1F" w:rsidTr="001D4B54">
        <w:trPr>
          <w:trHeight w:val="397"/>
          <w:jc w:val="center"/>
        </w:trPr>
        <w:tc>
          <w:tcPr>
            <w:tcW w:w="427" w:type="dxa"/>
            <w:vAlign w:val="center"/>
          </w:tcPr>
          <w:p w:rsidR="00B65219" w:rsidRDefault="00B65219" w:rsidP="00222A06">
            <w:pPr>
              <w:jc w:val="center"/>
              <w:rPr>
                <w:rFonts w:ascii="Times New Roman" w:hAnsiTheme="minorEastAsia" w:cs="Times New Roman"/>
                <w:bCs/>
                <w:szCs w:val="21"/>
              </w:rPr>
            </w:pPr>
            <w:r>
              <w:rPr>
                <w:rFonts w:ascii="Times New Roman" w:hAnsiTheme="minorEastAsia" w:cs="Times New Roman" w:hint="eastAsia"/>
                <w:bCs/>
                <w:szCs w:val="21"/>
              </w:rPr>
              <w:lastRenderedPageBreak/>
              <w:t>21</w:t>
            </w:r>
          </w:p>
        </w:tc>
        <w:tc>
          <w:tcPr>
            <w:tcW w:w="2800"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母液过滤装置</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B65219" w:rsidRDefault="00B65219"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B65219"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B65219" w:rsidRPr="009E4B1F" w:rsidRDefault="00B65219"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31169F" w:rsidRPr="009E4B1F" w:rsidTr="001D4B54">
        <w:trPr>
          <w:trHeight w:val="397"/>
          <w:jc w:val="center"/>
        </w:trPr>
        <w:tc>
          <w:tcPr>
            <w:tcW w:w="8522" w:type="dxa"/>
            <w:gridSpan w:val="7"/>
            <w:vAlign w:val="center"/>
          </w:tcPr>
          <w:p w:rsidR="0031169F" w:rsidRPr="009E4B1F" w:rsidRDefault="0031169F" w:rsidP="0031169F">
            <w:pPr>
              <w:jc w:val="left"/>
              <w:rPr>
                <w:rFonts w:ascii="Times New Roman" w:hAnsi="Times New Roman" w:cs="Times New Roman"/>
                <w:bCs/>
                <w:szCs w:val="21"/>
              </w:rPr>
            </w:pPr>
            <w:r>
              <w:rPr>
                <w:rFonts w:ascii="Times New Roman" w:hAnsi="Times New Roman" w:cs="Times New Roman"/>
                <w:bCs/>
                <w:szCs w:val="21"/>
              </w:rPr>
              <w:t>三、</w:t>
            </w:r>
            <w:r w:rsidR="00BA5471" w:rsidRPr="00BA5471">
              <w:rPr>
                <w:rFonts w:ascii="Times New Roman" w:hAnsi="Times New Roman" w:cs="Times New Roman" w:hint="eastAsia"/>
                <w:bCs/>
                <w:szCs w:val="21"/>
              </w:rPr>
              <w:t>盘干、混合、筛分、除磁、包装区</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1</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盘式连续干燥机</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Pr="009E4B1F" w:rsidRDefault="00FC483D"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2</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真空上料机</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DCY-80</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DCY-80</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Default="00FC483D"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3</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螺带混合机</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4m</w:t>
            </w:r>
            <w:r w:rsidRPr="00FC483D">
              <w:rPr>
                <w:rFonts w:ascii="Times New Roman" w:eastAsia="宋体" w:hAnsi="Times New Roman" w:cs="Times New Roman" w:hint="eastAsia"/>
                <w:color w:val="000000" w:themeColor="text1"/>
                <w:szCs w:val="21"/>
                <w:vertAlign w:val="superscript"/>
              </w:rPr>
              <w:t>3</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4m</w:t>
            </w:r>
            <w:r w:rsidRPr="00FC483D">
              <w:rPr>
                <w:rFonts w:ascii="Times New Roman" w:eastAsia="宋体" w:hAnsi="Times New Roman" w:cs="Times New Roman" w:hint="eastAsia"/>
                <w:color w:val="000000" w:themeColor="text1"/>
                <w:szCs w:val="21"/>
                <w:vertAlign w:val="superscript"/>
              </w:rPr>
              <w:t>3</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Pr="009E4B1F" w:rsidRDefault="00FC483D"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4</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缓存料仓</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4m</w:t>
            </w:r>
            <w:r w:rsidRPr="00FC483D">
              <w:rPr>
                <w:rFonts w:ascii="Times New Roman" w:eastAsia="宋体" w:hAnsi="Times New Roman" w:cs="Times New Roman" w:hint="eastAsia"/>
                <w:color w:val="000000" w:themeColor="text1"/>
                <w:szCs w:val="21"/>
                <w:vertAlign w:val="superscript"/>
              </w:rPr>
              <w:t>3</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4m</w:t>
            </w:r>
            <w:r w:rsidRPr="00FC483D">
              <w:rPr>
                <w:rFonts w:ascii="Times New Roman" w:eastAsia="宋体" w:hAnsi="Times New Roman" w:cs="Times New Roman" w:hint="eastAsia"/>
                <w:color w:val="000000" w:themeColor="text1"/>
                <w:szCs w:val="21"/>
                <w:vertAlign w:val="superscript"/>
              </w:rPr>
              <w:t>3</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Pr="009E4B1F"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5</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真空上料机</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6</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超声波振动</w:t>
            </w:r>
            <w:r>
              <w:rPr>
                <w:rFonts w:ascii="Times New Roman" w:eastAsia="宋体" w:hAnsi="Times New Roman" w:cs="Times New Roman" w:hint="eastAsia"/>
                <w:color w:val="000000" w:themeColor="text1"/>
                <w:szCs w:val="21"/>
              </w:rPr>
              <w:t>筛</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1000</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1000</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Pr="009E4B1F"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7</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电磁除铁器</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250</w:t>
            </w:r>
            <w:r>
              <w:rPr>
                <w:rFonts w:ascii="Times New Roman" w:eastAsia="宋体" w:hAnsi="Times New Roman" w:cs="Times New Roman" w:hint="eastAsia"/>
                <w:color w:val="000000" w:themeColor="text1"/>
                <w:szCs w:val="21"/>
              </w:rPr>
              <w:t>型</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250</w:t>
            </w:r>
            <w:r>
              <w:rPr>
                <w:rFonts w:ascii="Times New Roman" w:eastAsia="宋体" w:hAnsi="Times New Roman" w:cs="Times New Roman" w:hint="eastAsia"/>
                <w:color w:val="000000" w:themeColor="text1"/>
                <w:szCs w:val="21"/>
              </w:rPr>
              <w:t>型</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Pr="009E4B1F"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8</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吨包包装机</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043"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r w:rsidR="00FC483D" w:rsidRPr="009E4B1F" w:rsidTr="001D4B54">
        <w:trPr>
          <w:trHeight w:val="397"/>
          <w:jc w:val="center"/>
        </w:trPr>
        <w:tc>
          <w:tcPr>
            <w:tcW w:w="427" w:type="dxa"/>
            <w:vAlign w:val="center"/>
          </w:tcPr>
          <w:p w:rsidR="00FC483D" w:rsidRDefault="00FC483D" w:rsidP="00222A06">
            <w:pPr>
              <w:jc w:val="center"/>
              <w:rPr>
                <w:rFonts w:ascii="Times New Roman" w:hAnsiTheme="minorEastAsia" w:cs="Times New Roman"/>
                <w:bCs/>
                <w:szCs w:val="21"/>
              </w:rPr>
            </w:pPr>
            <w:r>
              <w:rPr>
                <w:rFonts w:ascii="Times New Roman" w:hAnsiTheme="minorEastAsia" w:cs="Times New Roman" w:hint="eastAsia"/>
                <w:bCs/>
                <w:szCs w:val="21"/>
              </w:rPr>
              <w:t>9</w:t>
            </w:r>
          </w:p>
        </w:tc>
        <w:tc>
          <w:tcPr>
            <w:tcW w:w="2800"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超声波振动筛</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1000</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701" w:type="dxa"/>
            <w:vAlign w:val="center"/>
          </w:tcPr>
          <w:p w:rsidR="00FC483D" w:rsidRDefault="00FC483D" w:rsidP="00FC483D">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Φ</w:t>
            </w:r>
            <w:r>
              <w:rPr>
                <w:rFonts w:ascii="Times New Roman" w:eastAsia="宋体" w:hAnsi="Times New Roman" w:cs="Times New Roman" w:hint="eastAsia"/>
                <w:color w:val="000000" w:themeColor="text1"/>
                <w:szCs w:val="21"/>
              </w:rPr>
              <w:t>1000</w:t>
            </w:r>
          </w:p>
        </w:tc>
        <w:tc>
          <w:tcPr>
            <w:tcW w:w="425" w:type="dxa"/>
            <w:vAlign w:val="center"/>
          </w:tcPr>
          <w:p w:rsidR="00FC483D"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043" w:type="dxa"/>
            <w:vAlign w:val="center"/>
          </w:tcPr>
          <w:p w:rsidR="00FC483D" w:rsidRPr="009E4B1F" w:rsidRDefault="00FC483D" w:rsidP="00FC483D">
            <w:pPr>
              <w:jc w:val="center"/>
              <w:rPr>
                <w:rFonts w:ascii="Times New Roman" w:hAnsi="Times New Roman" w:cs="Times New Roman"/>
                <w:bCs/>
                <w:szCs w:val="21"/>
              </w:rPr>
            </w:pPr>
            <w:r>
              <w:rPr>
                <w:rFonts w:ascii="Times New Roman" w:hAnsi="Times New Roman" w:cs="Times New Roman" w:hint="eastAsia"/>
                <w:bCs/>
                <w:szCs w:val="21"/>
              </w:rPr>
              <w:t>一致</w:t>
            </w:r>
          </w:p>
        </w:tc>
      </w:tr>
    </w:tbl>
    <w:p w:rsidR="00E03C09" w:rsidRDefault="008E6339" w:rsidP="0033457D">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由上表可知，本项目</w:t>
      </w:r>
      <w:r w:rsidR="00841307" w:rsidRPr="00841307">
        <w:rPr>
          <w:rFonts w:ascii="Times New Roman" w:hAnsi="Times New Roman" w:cs="Times New Roman" w:hint="eastAsia"/>
          <w:sz w:val="24"/>
          <w:szCs w:val="24"/>
        </w:rPr>
        <w:t>实际</w:t>
      </w:r>
      <w:r w:rsidR="00841307">
        <w:rPr>
          <w:rFonts w:ascii="Times New Roman" w:hAnsi="Times New Roman" w:cs="Times New Roman" w:hint="eastAsia"/>
          <w:sz w:val="24"/>
          <w:szCs w:val="24"/>
        </w:rPr>
        <w:t>建设设备</w:t>
      </w:r>
      <w:r w:rsidR="00841307" w:rsidRPr="00841307">
        <w:rPr>
          <w:rFonts w:ascii="Times New Roman" w:hAnsi="Times New Roman" w:cs="Times New Roman" w:hint="eastAsia"/>
          <w:sz w:val="24"/>
          <w:szCs w:val="24"/>
        </w:rPr>
        <w:t>规格型号</w:t>
      </w:r>
      <w:r w:rsidR="00841307">
        <w:rPr>
          <w:rFonts w:ascii="Times New Roman" w:hAnsi="Times New Roman" w:cs="Times New Roman" w:hint="eastAsia"/>
          <w:sz w:val="24"/>
          <w:szCs w:val="24"/>
        </w:rPr>
        <w:t>、数量均与原环评一致</w:t>
      </w:r>
      <w:r>
        <w:rPr>
          <w:rFonts w:ascii="Times New Roman" w:hAnsi="Times New Roman" w:cs="Times New Roman" w:hint="eastAsia"/>
          <w:sz w:val="24"/>
          <w:szCs w:val="24"/>
        </w:rPr>
        <w:t>，</w:t>
      </w:r>
      <w:r w:rsidR="00841307">
        <w:rPr>
          <w:rFonts w:ascii="Times New Roman" w:hAnsi="Times New Roman" w:cs="Times New Roman" w:hint="eastAsia"/>
          <w:sz w:val="24"/>
          <w:szCs w:val="24"/>
        </w:rPr>
        <w:t>能够满足验收要求。</w:t>
      </w: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3F57B7" w:rsidRDefault="003F57B7" w:rsidP="0033457D">
      <w:pPr>
        <w:spacing w:line="520" w:lineRule="exact"/>
        <w:ind w:firstLineChars="200" w:firstLine="480"/>
        <w:jc w:val="left"/>
        <w:rPr>
          <w:rFonts w:ascii="Times New Roman" w:hAnsi="Times New Roman" w:cs="Times New Roman"/>
          <w:sz w:val="24"/>
          <w:szCs w:val="24"/>
        </w:rPr>
      </w:pPr>
    </w:p>
    <w:p w:rsidR="008E6339" w:rsidRPr="00957A25" w:rsidRDefault="008E6339" w:rsidP="00946673">
      <w:pPr>
        <w:pStyle w:val="2"/>
      </w:pPr>
      <w:bookmarkStart w:id="8" w:name="_Toc170398931"/>
      <w:r w:rsidRPr="00957A25">
        <w:rPr>
          <w:rFonts w:hint="eastAsia"/>
        </w:rPr>
        <w:lastRenderedPageBreak/>
        <w:t>3.</w:t>
      </w:r>
      <w:r>
        <w:rPr>
          <w:rFonts w:hint="eastAsia"/>
        </w:rPr>
        <w:t>6</w:t>
      </w:r>
      <w:r>
        <w:rPr>
          <w:rFonts w:hint="eastAsia"/>
        </w:rPr>
        <w:t>水源及水平衡</w:t>
      </w:r>
      <w:bookmarkEnd w:id="8"/>
    </w:p>
    <w:p w:rsidR="00CE4A94" w:rsidRPr="008E6339" w:rsidRDefault="00F4377F"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noProof/>
          <w:sz w:val="24"/>
          <w:szCs w:val="24"/>
        </w:rPr>
        <w:drawing>
          <wp:anchor distT="0" distB="0" distL="114300" distR="114300" simplePos="0" relativeHeight="251675648" behindDoc="0" locked="0" layoutInCell="1" allowOverlap="1">
            <wp:simplePos x="0" y="0"/>
            <wp:positionH relativeFrom="page">
              <wp:align>center</wp:align>
            </wp:positionH>
            <wp:positionV relativeFrom="paragraph">
              <wp:posOffset>49362</wp:posOffset>
            </wp:positionV>
            <wp:extent cx="7199989" cy="5210355"/>
            <wp:effectExtent l="19050" t="0" r="911" b="0"/>
            <wp:wrapNone/>
            <wp:docPr id="8" name="图片 4" descr="C:\Users\杨择龙\Desktop\水\水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杨择龙\Desktop\水\水_1.png"/>
                    <pic:cNvPicPr>
                      <a:picLocks noChangeAspect="1" noChangeArrowheads="1"/>
                    </pic:cNvPicPr>
                  </pic:nvPicPr>
                  <pic:blipFill>
                    <a:blip r:embed="rId9"/>
                    <a:srcRect/>
                    <a:stretch>
                      <a:fillRect/>
                    </a:stretch>
                  </pic:blipFill>
                  <pic:spPr bwMode="auto">
                    <a:xfrm>
                      <a:off x="0" y="0"/>
                      <a:ext cx="7199989" cy="5210355"/>
                    </a:xfrm>
                    <a:prstGeom prst="rect">
                      <a:avLst/>
                    </a:prstGeom>
                    <a:noFill/>
                    <a:ln w="9525">
                      <a:noFill/>
                      <a:miter lim="800000"/>
                      <a:headEnd/>
                      <a:tailEnd/>
                    </a:ln>
                  </pic:spPr>
                </pic:pic>
              </a:graphicData>
            </a:graphic>
          </wp:anchor>
        </w:drawing>
      </w:r>
      <w:r w:rsidR="00B0246A">
        <w:rPr>
          <w:rFonts w:ascii="Times New Roman" w:hAnsi="Times New Roman" w:cs="Times New Roman" w:hint="eastAsia"/>
          <w:sz w:val="24"/>
          <w:szCs w:val="24"/>
        </w:rPr>
        <w:t>本项目实际水平衡</w:t>
      </w:r>
      <w:r w:rsidR="008E6339">
        <w:rPr>
          <w:rFonts w:ascii="Times New Roman" w:hAnsi="Times New Roman" w:cs="Times New Roman" w:hint="eastAsia"/>
          <w:sz w:val="24"/>
          <w:szCs w:val="24"/>
        </w:rPr>
        <w:t>见下图。</w:t>
      </w:r>
    </w:p>
    <w:p w:rsidR="00CE4A94" w:rsidRDefault="00CE4A94" w:rsidP="00F4377F">
      <w:pPr>
        <w:spacing w:line="520" w:lineRule="exact"/>
        <w:ind w:firstLineChars="200" w:firstLine="480"/>
        <w:jc w:val="left"/>
        <w:rPr>
          <w:rFonts w:ascii="Times New Roman" w:hAnsi="Times New Roman" w:cs="Times New Roman"/>
          <w:sz w:val="24"/>
          <w:szCs w:val="24"/>
        </w:rPr>
      </w:pPr>
    </w:p>
    <w:p w:rsidR="00A1099F" w:rsidRDefault="00A1099F" w:rsidP="00A60BB2">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CE4A94" w:rsidRDefault="00CE4A94"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FD47A5" w:rsidRDefault="00FD47A5" w:rsidP="00B250F8">
      <w:pPr>
        <w:spacing w:line="520" w:lineRule="exact"/>
        <w:jc w:val="left"/>
        <w:rPr>
          <w:rFonts w:ascii="Times New Roman" w:hAnsi="Times New Roman" w:cs="Times New Roman"/>
          <w:b/>
          <w:sz w:val="30"/>
          <w:szCs w:val="30"/>
        </w:rPr>
      </w:pPr>
    </w:p>
    <w:p w:rsidR="00A60BB2" w:rsidRDefault="00A60BB2" w:rsidP="0066600E">
      <w:pPr>
        <w:spacing w:line="520" w:lineRule="exact"/>
        <w:jc w:val="center"/>
        <w:rPr>
          <w:rFonts w:ascii="Times New Roman" w:hAnsi="Times New Roman" w:cs="Times New Roman"/>
          <w:b/>
          <w:sz w:val="24"/>
          <w:szCs w:val="24"/>
        </w:rPr>
      </w:pPr>
    </w:p>
    <w:p w:rsidR="00A60BB2" w:rsidRDefault="00A60BB2" w:rsidP="0066600E">
      <w:pPr>
        <w:spacing w:line="520" w:lineRule="exact"/>
        <w:jc w:val="center"/>
        <w:rPr>
          <w:rFonts w:ascii="Times New Roman" w:hAnsi="Times New Roman" w:cs="Times New Roman"/>
          <w:b/>
          <w:sz w:val="24"/>
          <w:szCs w:val="24"/>
        </w:rPr>
      </w:pPr>
    </w:p>
    <w:p w:rsidR="00F4377F" w:rsidRPr="003F57B7" w:rsidRDefault="00B0246A" w:rsidP="003F57B7">
      <w:pPr>
        <w:spacing w:line="520" w:lineRule="exact"/>
        <w:jc w:val="center"/>
        <w:rPr>
          <w:rFonts w:ascii="Times New Roman" w:hAnsi="Times New Roman" w:cs="Times New Roman"/>
          <w:b/>
          <w:sz w:val="24"/>
          <w:szCs w:val="24"/>
        </w:rPr>
      </w:pPr>
      <w:r w:rsidRPr="00B0246A">
        <w:rPr>
          <w:rFonts w:ascii="Times New Roman" w:hAnsi="Times New Roman" w:cs="Times New Roman" w:hint="eastAsia"/>
          <w:b/>
          <w:sz w:val="24"/>
          <w:szCs w:val="24"/>
        </w:rPr>
        <w:t>图</w:t>
      </w:r>
      <w:r w:rsidRPr="00B0246A">
        <w:rPr>
          <w:rFonts w:ascii="Times New Roman" w:hAnsi="Times New Roman" w:cs="Times New Roman" w:hint="eastAsia"/>
          <w:b/>
          <w:sz w:val="24"/>
          <w:szCs w:val="24"/>
        </w:rPr>
        <w:t xml:space="preserve">2    </w:t>
      </w:r>
      <w:r w:rsidRPr="00B0246A">
        <w:rPr>
          <w:rFonts w:ascii="Times New Roman" w:hAnsi="Times New Roman" w:cs="Times New Roman" w:hint="eastAsia"/>
          <w:b/>
          <w:sz w:val="24"/>
          <w:szCs w:val="24"/>
        </w:rPr>
        <w:t>本项目实际水平衡图</w:t>
      </w:r>
      <w:r w:rsidRPr="00B0246A">
        <w:rPr>
          <w:rFonts w:ascii="Times New Roman" w:hAnsi="Times New Roman" w:cs="Times New Roman" w:hint="eastAsia"/>
          <w:b/>
          <w:sz w:val="24"/>
          <w:szCs w:val="24"/>
        </w:rPr>
        <w:t xml:space="preserve">    </w:t>
      </w:r>
      <w:r w:rsidRPr="00B0246A">
        <w:rPr>
          <w:rFonts w:ascii="Times New Roman" w:hAnsi="Times New Roman" w:cs="Times New Roman" w:hint="eastAsia"/>
          <w:b/>
          <w:sz w:val="24"/>
          <w:szCs w:val="24"/>
        </w:rPr>
        <w:t>单位：</w:t>
      </w:r>
      <w:r w:rsidR="00A60BB2">
        <w:rPr>
          <w:rFonts w:ascii="Times New Roman" w:hAnsi="Times New Roman" w:cs="Times New Roman" w:hint="eastAsia"/>
          <w:b/>
          <w:sz w:val="24"/>
          <w:szCs w:val="24"/>
        </w:rPr>
        <w:t>m</w:t>
      </w:r>
      <w:r w:rsidR="00A60BB2" w:rsidRPr="00A60BB2">
        <w:rPr>
          <w:rFonts w:ascii="Times New Roman" w:hAnsi="Times New Roman" w:cs="Times New Roman" w:hint="eastAsia"/>
          <w:b/>
          <w:sz w:val="24"/>
          <w:szCs w:val="24"/>
          <w:vertAlign w:val="superscript"/>
        </w:rPr>
        <w:t>3</w:t>
      </w:r>
      <w:r w:rsidRPr="00B0246A">
        <w:rPr>
          <w:rFonts w:ascii="Times New Roman" w:hAnsi="Times New Roman" w:cs="Times New Roman" w:hint="eastAsia"/>
          <w:b/>
          <w:sz w:val="24"/>
          <w:szCs w:val="24"/>
        </w:rPr>
        <w:t>/</w:t>
      </w:r>
      <w:r w:rsidR="001C6A2D">
        <w:rPr>
          <w:rFonts w:ascii="Times New Roman" w:hAnsi="Times New Roman" w:cs="Times New Roman" w:hint="eastAsia"/>
          <w:b/>
          <w:sz w:val="24"/>
          <w:szCs w:val="24"/>
        </w:rPr>
        <w:t>d</w:t>
      </w:r>
    </w:p>
    <w:p w:rsidR="00A60BB2" w:rsidRPr="00A60BB2" w:rsidRDefault="00B250F8" w:rsidP="00A60BB2">
      <w:pPr>
        <w:pStyle w:val="2"/>
      </w:pPr>
      <w:bookmarkStart w:id="9" w:name="_Toc170398932"/>
      <w:r w:rsidRPr="00957A25">
        <w:rPr>
          <w:rFonts w:hint="eastAsia"/>
        </w:rPr>
        <w:t>3.</w:t>
      </w:r>
      <w:r w:rsidR="00613749">
        <w:rPr>
          <w:rFonts w:hint="eastAsia"/>
        </w:rPr>
        <w:t>7</w:t>
      </w:r>
      <w:r>
        <w:rPr>
          <w:rFonts w:hint="eastAsia"/>
        </w:rPr>
        <w:t>生产工艺</w:t>
      </w:r>
      <w:bookmarkEnd w:id="9"/>
    </w:p>
    <w:p w:rsidR="00D419DD" w:rsidRPr="00316C76" w:rsidRDefault="004C4D57" w:rsidP="00316C76">
      <w:pPr>
        <w:spacing w:line="520" w:lineRule="exact"/>
        <w:ind w:firstLineChars="200" w:firstLine="482"/>
        <w:jc w:val="left"/>
        <w:rPr>
          <w:rFonts w:ascii="Times New Roman" w:hAnsi="Times New Roman" w:cs="Times New Roman"/>
          <w:b/>
          <w:sz w:val="24"/>
          <w:szCs w:val="24"/>
        </w:rPr>
      </w:pPr>
      <w:r w:rsidRPr="00316C76">
        <w:rPr>
          <w:rFonts w:ascii="Times New Roman" w:hAnsi="Times New Roman" w:cs="Times New Roman"/>
          <w:b/>
          <w:sz w:val="24"/>
          <w:szCs w:val="24"/>
        </w:rPr>
        <w:t>一、三元前驱体生产原理</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目前用于三元材料的制备方法主要有高温固相法、共沉淀法、溶胶凝胶法、喷雾热解法、微波合成法、微乳液法、合金电解法等。工业化最多的为共沉淀法，与传统固相法相比有以下优点：原料可以达到原子或分子级的计量混合，最终产物的形貌和粒径分布可精确控制，后续烧结温度和时间大幅降低。</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三元材料的共沉淀法可分为直接共沉淀法和间接共沉淀法。前者是将锂盐与镍、钴、锰的盐共沉淀，直接高温烧结。但是由于锂盐溶度积较大，一般难以与</w:t>
      </w:r>
      <w:r w:rsidRPr="00316C76">
        <w:rPr>
          <w:rFonts w:ascii="Times New Roman" w:hAnsi="Times New Roman" w:cs="Times New Roman" w:hint="eastAsia"/>
          <w:sz w:val="24"/>
          <w:szCs w:val="24"/>
        </w:rPr>
        <w:lastRenderedPageBreak/>
        <w:t>过渡金属一起形成共沉淀，而多采用间接共沉淀法。间接沉淀法是先配制计量比过渡金属盐溶液，加入沉淀剂得到三元混合共沉淀前驱体，过滤洗涤干燥后与锂盐混合烧结。</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本项目三元前驱体生产技术采用控电位</w:t>
      </w:r>
      <w:r w:rsidR="00B86D8A">
        <w:rPr>
          <w:rFonts w:ascii="Times New Roman" w:hAnsi="Times New Roman" w:cs="Times New Roman" w:hint="eastAsia"/>
          <w:sz w:val="24"/>
          <w:szCs w:val="24"/>
        </w:rPr>
        <w:t>-</w:t>
      </w:r>
      <w:r w:rsidRPr="00316C76">
        <w:rPr>
          <w:rFonts w:ascii="Times New Roman" w:hAnsi="Times New Roman" w:cs="Times New Roman" w:hint="eastAsia"/>
          <w:sz w:val="24"/>
          <w:szCs w:val="24"/>
        </w:rPr>
        <w:t>化学均相间接共沉淀工艺，通过控制合成工艺的温度、溶液浓度、</w:t>
      </w:r>
      <w:r w:rsidRPr="00316C76">
        <w:rPr>
          <w:rFonts w:ascii="Times New Roman" w:hAnsi="Times New Roman" w:cs="Times New Roman" w:hint="eastAsia"/>
          <w:sz w:val="24"/>
          <w:szCs w:val="24"/>
        </w:rPr>
        <w:t>pH</w:t>
      </w:r>
      <w:r w:rsidRPr="00316C76">
        <w:rPr>
          <w:rFonts w:ascii="Times New Roman" w:hAnsi="Times New Roman" w:cs="Times New Roman" w:hint="eastAsia"/>
          <w:sz w:val="24"/>
          <w:szCs w:val="24"/>
        </w:rPr>
        <w:t>和搅拌速率等主要工艺参数，使合成过程高度稳定，保证产品的均匀性、一致性以及其他物理指标（</w:t>
      </w:r>
      <w:r w:rsidRPr="00316C76">
        <w:rPr>
          <w:rFonts w:ascii="Times New Roman" w:hAnsi="Times New Roman" w:cs="Times New Roman" w:hint="eastAsia"/>
          <w:sz w:val="24"/>
          <w:szCs w:val="24"/>
        </w:rPr>
        <w:t>D</w:t>
      </w:r>
      <w:r w:rsidRPr="00B86D8A">
        <w:rPr>
          <w:rFonts w:ascii="Times New Roman" w:hAnsi="Times New Roman" w:cs="Times New Roman" w:hint="eastAsia"/>
          <w:sz w:val="24"/>
          <w:szCs w:val="24"/>
          <w:vertAlign w:val="subscript"/>
        </w:rPr>
        <w:t>50</w:t>
      </w: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AD</w:t>
      </w: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TD</w:t>
      </w: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SSA</w:t>
      </w:r>
      <w:r w:rsidRPr="00316C76">
        <w:rPr>
          <w:rFonts w:ascii="Times New Roman" w:hAnsi="Times New Roman" w:cs="Times New Roman" w:hint="eastAsia"/>
          <w:sz w:val="24"/>
          <w:szCs w:val="24"/>
        </w:rPr>
        <w:t>等），能够满足三元材料需要的前驱体，工艺技术成熟先进。</w:t>
      </w:r>
    </w:p>
    <w:p w:rsidR="004C4D57"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本项目三元前驱体产品由硫酸镍溶液、硫酸钴溶液、硫酸锰溶液、液碱溶液和氨水按照一定比例共同作用下络合沉淀生成（氨水作为络合剂，</w:t>
      </w:r>
      <w:r w:rsidR="00B86D8A">
        <w:rPr>
          <w:rFonts w:ascii="Times New Roman" w:hAnsi="Times New Roman" w:cs="Times New Roman" w:hint="eastAsia"/>
          <w:sz w:val="24"/>
          <w:szCs w:val="24"/>
        </w:rPr>
        <w:t>促进反应进行，反应过程氨水不消耗，</w:t>
      </w:r>
      <w:r w:rsidRPr="00316C76">
        <w:rPr>
          <w:rFonts w:ascii="Times New Roman" w:hAnsi="Times New Roman" w:cs="Times New Roman" w:hint="eastAsia"/>
          <w:sz w:val="24"/>
          <w:szCs w:val="24"/>
        </w:rPr>
        <w:t>氢氧化钠作为沉淀剂），主要反应方程式如下：</w:t>
      </w:r>
    </w:p>
    <w:p w:rsidR="00B86D8A" w:rsidRDefault="00B86D8A"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xNiSO</w:t>
      </w:r>
      <w:r w:rsidRPr="00B86D8A">
        <w:rPr>
          <w:rFonts w:ascii="Times New Roman" w:hAnsi="Times New Roman" w:cs="Times New Roman" w:hint="eastAsia"/>
          <w:sz w:val="24"/>
          <w:szCs w:val="24"/>
          <w:vertAlign w:val="subscript"/>
        </w:rPr>
        <w:t>4</w:t>
      </w:r>
      <w:r>
        <w:rPr>
          <w:rFonts w:ascii="Times New Roman" w:hAnsi="Times New Roman" w:cs="Times New Roman" w:hint="eastAsia"/>
          <w:sz w:val="24"/>
          <w:szCs w:val="24"/>
        </w:rPr>
        <w:t>+yCoSO</w:t>
      </w:r>
      <w:r w:rsidRPr="00B86D8A">
        <w:rPr>
          <w:rFonts w:ascii="Times New Roman" w:hAnsi="Times New Roman" w:cs="Times New Roman" w:hint="eastAsia"/>
          <w:sz w:val="24"/>
          <w:szCs w:val="24"/>
          <w:vertAlign w:val="subscript"/>
        </w:rPr>
        <w:t>4</w:t>
      </w:r>
      <w:r>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hint="eastAsia"/>
          <w:sz w:val="24"/>
          <w:szCs w:val="24"/>
        </w:rPr>
        <w:t>1-x-y</w:t>
      </w:r>
      <w:r>
        <w:rPr>
          <w:rFonts w:ascii="Times New Roman" w:hAnsi="Times New Roman" w:cs="Times New Roman" w:hint="eastAsia"/>
          <w:sz w:val="24"/>
          <w:szCs w:val="24"/>
        </w:rPr>
        <w:t>）</w:t>
      </w:r>
      <w:r>
        <w:rPr>
          <w:rFonts w:ascii="Times New Roman" w:hAnsi="Times New Roman" w:cs="Times New Roman" w:hint="eastAsia"/>
          <w:sz w:val="24"/>
          <w:szCs w:val="24"/>
        </w:rPr>
        <w:t>MnSO</w:t>
      </w:r>
      <w:r w:rsidRPr="00B86D8A">
        <w:rPr>
          <w:rFonts w:ascii="Times New Roman" w:hAnsi="Times New Roman" w:cs="Times New Roman" w:hint="eastAsia"/>
          <w:sz w:val="24"/>
          <w:szCs w:val="24"/>
          <w:vertAlign w:val="subscript"/>
        </w:rPr>
        <w:t>4</w:t>
      </w:r>
      <w:r>
        <w:rPr>
          <w:rFonts w:ascii="Times New Roman" w:hAnsi="Times New Roman" w:cs="Times New Roman" w:hint="eastAsia"/>
          <w:sz w:val="24"/>
          <w:szCs w:val="24"/>
        </w:rPr>
        <w:t>+nNH</w:t>
      </w:r>
      <w:r w:rsidRPr="00B86D8A">
        <w:rPr>
          <w:rFonts w:ascii="Times New Roman" w:hAnsi="Times New Roman" w:cs="Times New Roman" w:hint="eastAsia"/>
          <w:sz w:val="24"/>
          <w:szCs w:val="24"/>
          <w:vertAlign w:val="subscript"/>
        </w:rPr>
        <w:t>3</w:t>
      </w:r>
      <w:r w:rsidRPr="00B86D8A">
        <w:rPr>
          <w:rFonts w:ascii="Times New Roman" w:hAnsi="Times New Roman" w:cs="Times New Roman"/>
          <w:sz w:val="24"/>
          <w:szCs w:val="24"/>
        </w:rPr>
        <w:t>·</w:t>
      </w:r>
      <w:r>
        <w:rPr>
          <w:rFonts w:ascii="Times New Roman" w:hAnsi="Times New Roman" w:cs="Times New Roman" w:hint="eastAsia"/>
          <w:sz w:val="24"/>
          <w:szCs w:val="24"/>
        </w:rPr>
        <w:t>H</w:t>
      </w:r>
      <w:r w:rsidRPr="00B86D8A">
        <w:rPr>
          <w:rFonts w:ascii="Times New Roman" w:hAnsi="Times New Roman" w:cs="Times New Roman" w:hint="eastAsia"/>
          <w:sz w:val="24"/>
          <w:szCs w:val="24"/>
          <w:vertAlign w:val="subscript"/>
        </w:rPr>
        <w:t>2</w:t>
      </w:r>
      <w:r>
        <w:rPr>
          <w:rFonts w:ascii="Times New Roman" w:hAnsi="Times New Roman" w:cs="Times New Roman" w:hint="eastAsia"/>
          <w:sz w:val="24"/>
          <w:szCs w:val="24"/>
        </w:rPr>
        <w:t>O</w:t>
      </w:r>
      <w:r w:rsidRPr="00B86D8A">
        <w:rPr>
          <w:rFonts w:ascii="Times New Roman" w:hAnsi="Times New Roman" w:cs="Times New Roman"/>
          <w:sz w:val="24"/>
          <w:szCs w:val="24"/>
        </w:rPr>
        <w:t>→</w:t>
      </w:r>
    </w:p>
    <w:p w:rsidR="00B86D8A" w:rsidRDefault="00B86D8A"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Ni</w:t>
      </w:r>
      <w:r w:rsidRPr="00B86D8A">
        <w:rPr>
          <w:rFonts w:ascii="Times New Roman" w:hAnsi="Times New Roman" w:cs="Times New Roman" w:hint="eastAsia"/>
          <w:sz w:val="24"/>
          <w:szCs w:val="24"/>
          <w:vertAlign w:val="subscript"/>
        </w:rPr>
        <w:t>x</w:t>
      </w:r>
      <w:r>
        <w:rPr>
          <w:rFonts w:ascii="Times New Roman" w:hAnsi="Times New Roman" w:cs="Times New Roman" w:hint="eastAsia"/>
          <w:sz w:val="24"/>
          <w:szCs w:val="24"/>
        </w:rPr>
        <w:t>Co</w:t>
      </w:r>
      <w:r w:rsidRPr="00B86D8A">
        <w:rPr>
          <w:rFonts w:ascii="Times New Roman" w:hAnsi="Times New Roman" w:cs="Times New Roman" w:hint="eastAsia"/>
          <w:sz w:val="24"/>
          <w:szCs w:val="24"/>
          <w:vertAlign w:val="subscript"/>
        </w:rPr>
        <w:t>y</w:t>
      </w:r>
      <w:r>
        <w:rPr>
          <w:rFonts w:ascii="Times New Roman" w:hAnsi="Times New Roman" w:cs="Times New Roman" w:hint="eastAsia"/>
          <w:sz w:val="24"/>
          <w:szCs w:val="24"/>
        </w:rPr>
        <w:t>Mn</w:t>
      </w:r>
      <w:r w:rsidRPr="00B86D8A">
        <w:rPr>
          <w:rFonts w:ascii="Times New Roman" w:hAnsi="Times New Roman" w:cs="Times New Roman" w:hint="eastAsia"/>
          <w:sz w:val="24"/>
          <w:szCs w:val="24"/>
          <w:vertAlign w:val="subscript"/>
        </w:rPr>
        <w:t>（</w:t>
      </w:r>
      <w:r w:rsidRPr="00B86D8A">
        <w:rPr>
          <w:rFonts w:ascii="Times New Roman" w:hAnsi="Times New Roman" w:cs="Times New Roman" w:hint="eastAsia"/>
          <w:sz w:val="24"/>
          <w:szCs w:val="24"/>
          <w:vertAlign w:val="subscript"/>
        </w:rPr>
        <w:t>1-x-y</w:t>
      </w:r>
      <w:r w:rsidRPr="00B86D8A">
        <w:rPr>
          <w:rFonts w:ascii="Times New Roman" w:hAnsi="Times New Roman" w:cs="Times New Roman" w:hint="eastAsia"/>
          <w:sz w:val="24"/>
          <w:szCs w:val="24"/>
          <w:vertAlign w:val="subscript"/>
        </w:rPr>
        <w:t>）</w:t>
      </w:r>
      <w:r>
        <w:rPr>
          <w:rFonts w:ascii="Times New Roman" w:hAnsi="Times New Roman" w:cs="Times New Roman" w:hint="eastAsia"/>
          <w:sz w:val="24"/>
          <w:szCs w:val="24"/>
        </w:rPr>
        <w:t>（</w:t>
      </w:r>
      <w:r>
        <w:rPr>
          <w:rFonts w:ascii="Times New Roman" w:hAnsi="Times New Roman" w:cs="Times New Roman" w:hint="eastAsia"/>
          <w:sz w:val="24"/>
          <w:szCs w:val="24"/>
        </w:rPr>
        <w:t>NH</w:t>
      </w:r>
      <w:r w:rsidRPr="003427AD">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r w:rsidRPr="00B86D8A">
        <w:rPr>
          <w:rFonts w:ascii="Times New Roman" w:hAnsi="Times New Roman" w:cs="Times New Roman" w:hint="eastAsia"/>
          <w:sz w:val="24"/>
          <w:szCs w:val="24"/>
          <w:vertAlign w:val="subscript"/>
        </w:rPr>
        <w:t>n</w:t>
      </w:r>
      <w:r>
        <w:rPr>
          <w:rFonts w:ascii="Times New Roman" w:hAnsi="Times New Roman" w:cs="Times New Roman" w:hint="eastAsia"/>
          <w:sz w:val="24"/>
          <w:szCs w:val="24"/>
        </w:rPr>
        <w:t>SO</w:t>
      </w:r>
      <w:r w:rsidRPr="00B86D8A">
        <w:rPr>
          <w:rFonts w:ascii="Times New Roman" w:hAnsi="Times New Roman" w:cs="Times New Roman" w:hint="eastAsia"/>
          <w:sz w:val="24"/>
          <w:szCs w:val="24"/>
          <w:vertAlign w:val="subscript"/>
        </w:rPr>
        <w:t>4</w:t>
      </w:r>
      <w:r>
        <w:rPr>
          <w:rFonts w:ascii="Times New Roman" w:hAnsi="Times New Roman" w:cs="Times New Roman" w:hint="eastAsia"/>
          <w:sz w:val="24"/>
          <w:szCs w:val="24"/>
        </w:rPr>
        <w:t>+nH</w:t>
      </w:r>
      <w:r w:rsidRPr="00B86D8A">
        <w:rPr>
          <w:rFonts w:ascii="Times New Roman" w:hAnsi="Times New Roman" w:cs="Times New Roman" w:hint="eastAsia"/>
          <w:sz w:val="24"/>
          <w:szCs w:val="24"/>
          <w:vertAlign w:val="subscript"/>
        </w:rPr>
        <w:t>2</w:t>
      </w:r>
      <w:r>
        <w:rPr>
          <w:rFonts w:ascii="Times New Roman" w:hAnsi="Times New Roman" w:cs="Times New Roman" w:hint="eastAsia"/>
          <w:sz w:val="24"/>
          <w:szCs w:val="24"/>
        </w:rPr>
        <w:t>O</w:t>
      </w:r>
    </w:p>
    <w:p w:rsidR="00B86D8A" w:rsidRPr="00B86D8A" w:rsidRDefault="00B86D8A"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Ni</w:t>
      </w:r>
      <w:r w:rsidRPr="00B86D8A">
        <w:rPr>
          <w:rFonts w:ascii="Times New Roman" w:hAnsi="Times New Roman" w:cs="Times New Roman" w:hint="eastAsia"/>
          <w:sz w:val="24"/>
          <w:szCs w:val="24"/>
          <w:vertAlign w:val="subscript"/>
        </w:rPr>
        <w:t>x</w:t>
      </w:r>
      <w:r>
        <w:rPr>
          <w:rFonts w:ascii="Times New Roman" w:hAnsi="Times New Roman" w:cs="Times New Roman" w:hint="eastAsia"/>
          <w:sz w:val="24"/>
          <w:szCs w:val="24"/>
        </w:rPr>
        <w:t>Co</w:t>
      </w:r>
      <w:r w:rsidRPr="00B86D8A">
        <w:rPr>
          <w:rFonts w:ascii="Times New Roman" w:hAnsi="Times New Roman" w:cs="Times New Roman" w:hint="eastAsia"/>
          <w:sz w:val="24"/>
          <w:szCs w:val="24"/>
          <w:vertAlign w:val="subscript"/>
        </w:rPr>
        <w:t>y</w:t>
      </w:r>
      <w:r>
        <w:rPr>
          <w:rFonts w:ascii="Times New Roman" w:hAnsi="Times New Roman" w:cs="Times New Roman" w:hint="eastAsia"/>
          <w:sz w:val="24"/>
          <w:szCs w:val="24"/>
        </w:rPr>
        <w:t>Mn</w:t>
      </w:r>
      <w:r w:rsidRPr="00B86D8A">
        <w:rPr>
          <w:rFonts w:ascii="Times New Roman" w:hAnsi="Times New Roman" w:cs="Times New Roman" w:hint="eastAsia"/>
          <w:sz w:val="24"/>
          <w:szCs w:val="24"/>
          <w:vertAlign w:val="subscript"/>
        </w:rPr>
        <w:t>（</w:t>
      </w:r>
      <w:r w:rsidRPr="00B86D8A">
        <w:rPr>
          <w:rFonts w:ascii="Times New Roman" w:hAnsi="Times New Roman" w:cs="Times New Roman" w:hint="eastAsia"/>
          <w:sz w:val="24"/>
          <w:szCs w:val="24"/>
          <w:vertAlign w:val="subscript"/>
        </w:rPr>
        <w:t>1-x-y</w:t>
      </w:r>
      <w:r w:rsidRPr="00B86D8A">
        <w:rPr>
          <w:rFonts w:ascii="Times New Roman" w:hAnsi="Times New Roman" w:cs="Times New Roman" w:hint="eastAsia"/>
          <w:sz w:val="24"/>
          <w:szCs w:val="24"/>
          <w:vertAlign w:val="subscript"/>
        </w:rPr>
        <w:t>）</w:t>
      </w:r>
      <w:r>
        <w:rPr>
          <w:rFonts w:ascii="Times New Roman" w:hAnsi="Times New Roman" w:cs="Times New Roman" w:hint="eastAsia"/>
          <w:sz w:val="24"/>
          <w:szCs w:val="24"/>
        </w:rPr>
        <w:t>（</w:t>
      </w:r>
      <w:r>
        <w:rPr>
          <w:rFonts w:ascii="Times New Roman" w:hAnsi="Times New Roman" w:cs="Times New Roman" w:hint="eastAsia"/>
          <w:sz w:val="24"/>
          <w:szCs w:val="24"/>
        </w:rPr>
        <w:t>NH</w:t>
      </w:r>
      <w:r w:rsidRPr="003427AD">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r w:rsidRPr="00B86D8A">
        <w:rPr>
          <w:rFonts w:ascii="Times New Roman" w:hAnsi="Times New Roman" w:cs="Times New Roman" w:hint="eastAsia"/>
          <w:sz w:val="24"/>
          <w:szCs w:val="24"/>
          <w:vertAlign w:val="subscript"/>
        </w:rPr>
        <w:t>n</w:t>
      </w:r>
      <w:r>
        <w:rPr>
          <w:rFonts w:ascii="Times New Roman" w:hAnsi="Times New Roman" w:cs="Times New Roman" w:hint="eastAsia"/>
          <w:sz w:val="24"/>
          <w:szCs w:val="24"/>
        </w:rPr>
        <w:t>SO</w:t>
      </w:r>
      <w:r w:rsidRPr="00B86D8A">
        <w:rPr>
          <w:rFonts w:ascii="Times New Roman" w:hAnsi="Times New Roman" w:cs="Times New Roman" w:hint="eastAsia"/>
          <w:sz w:val="24"/>
          <w:szCs w:val="24"/>
          <w:vertAlign w:val="subscript"/>
        </w:rPr>
        <w:t>4</w:t>
      </w:r>
      <w:r>
        <w:rPr>
          <w:rFonts w:ascii="Times New Roman" w:hAnsi="Times New Roman" w:cs="Times New Roman" w:hint="eastAsia"/>
          <w:sz w:val="24"/>
          <w:szCs w:val="24"/>
        </w:rPr>
        <w:t>+2NaOH+nH</w:t>
      </w:r>
      <w:r w:rsidRPr="003427AD">
        <w:rPr>
          <w:rFonts w:ascii="Times New Roman" w:hAnsi="Times New Roman" w:cs="Times New Roman" w:hint="eastAsia"/>
          <w:sz w:val="24"/>
          <w:szCs w:val="24"/>
          <w:vertAlign w:val="subscript"/>
        </w:rPr>
        <w:t>2</w:t>
      </w:r>
      <w:r>
        <w:rPr>
          <w:rFonts w:ascii="Times New Roman" w:hAnsi="Times New Roman" w:cs="Times New Roman" w:hint="eastAsia"/>
          <w:sz w:val="24"/>
          <w:szCs w:val="24"/>
        </w:rPr>
        <w:t>O</w:t>
      </w:r>
      <w:r w:rsidRPr="00B86D8A">
        <w:rPr>
          <w:rFonts w:ascii="Times New Roman" w:hAnsi="Times New Roman" w:cs="Times New Roman"/>
          <w:sz w:val="24"/>
          <w:szCs w:val="24"/>
        </w:rPr>
        <w:t>→</w:t>
      </w:r>
      <w:r>
        <w:rPr>
          <w:rFonts w:ascii="Times New Roman" w:hAnsi="Times New Roman" w:cs="Times New Roman" w:hint="eastAsia"/>
          <w:sz w:val="24"/>
          <w:szCs w:val="24"/>
        </w:rPr>
        <w:t>Ni</w:t>
      </w:r>
      <w:r w:rsidRPr="00B86D8A">
        <w:rPr>
          <w:rFonts w:ascii="Times New Roman" w:hAnsi="Times New Roman" w:cs="Times New Roman" w:hint="eastAsia"/>
          <w:sz w:val="24"/>
          <w:szCs w:val="24"/>
          <w:vertAlign w:val="subscript"/>
        </w:rPr>
        <w:t>x</w:t>
      </w:r>
      <w:r>
        <w:rPr>
          <w:rFonts w:ascii="Times New Roman" w:hAnsi="Times New Roman" w:cs="Times New Roman" w:hint="eastAsia"/>
          <w:sz w:val="24"/>
          <w:szCs w:val="24"/>
        </w:rPr>
        <w:t>Co</w:t>
      </w:r>
      <w:r w:rsidRPr="00B86D8A">
        <w:rPr>
          <w:rFonts w:ascii="Times New Roman" w:hAnsi="Times New Roman" w:cs="Times New Roman" w:hint="eastAsia"/>
          <w:sz w:val="24"/>
          <w:szCs w:val="24"/>
          <w:vertAlign w:val="subscript"/>
        </w:rPr>
        <w:t>y</w:t>
      </w:r>
      <w:r>
        <w:rPr>
          <w:rFonts w:ascii="Times New Roman" w:hAnsi="Times New Roman" w:cs="Times New Roman" w:hint="eastAsia"/>
          <w:sz w:val="24"/>
          <w:szCs w:val="24"/>
        </w:rPr>
        <w:t>Mn</w:t>
      </w:r>
      <w:r w:rsidRPr="00B86D8A">
        <w:rPr>
          <w:rFonts w:ascii="Times New Roman" w:hAnsi="Times New Roman" w:cs="Times New Roman" w:hint="eastAsia"/>
          <w:sz w:val="24"/>
          <w:szCs w:val="24"/>
          <w:vertAlign w:val="subscript"/>
        </w:rPr>
        <w:t>（</w:t>
      </w:r>
      <w:r w:rsidRPr="00B86D8A">
        <w:rPr>
          <w:rFonts w:ascii="Times New Roman" w:hAnsi="Times New Roman" w:cs="Times New Roman" w:hint="eastAsia"/>
          <w:sz w:val="24"/>
          <w:szCs w:val="24"/>
          <w:vertAlign w:val="subscript"/>
        </w:rPr>
        <w:t>1-x-y</w:t>
      </w:r>
      <w:r w:rsidRPr="00B86D8A">
        <w:rPr>
          <w:rFonts w:ascii="Times New Roman" w:hAnsi="Times New Roman" w:cs="Times New Roman" w:hint="eastAsia"/>
          <w:sz w:val="24"/>
          <w:szCs w:val="24"/>
          <w:vertAlign w:val="subscript"/>
        </w:rPr>
        <w:t>）</w:t>
      </w:r>
      <w:r>
        <w:rPr>
          <w:rFonts w:ascii="Times New Roman" w:hAnsi="Times New Roman" w:cs="Times New Roman" w:hint="eastAsia"/>
          <w:sz w:val="24"/>
          <w:szCs w:val="24"/>
        </w:rPr>
        <w:t>（</w:t>
      </w:r>
      <w:r>
        <w:rPr>
          <w:rFonts w:ascii="Times New Roman" w:hAnsi="Times New Roman" w:cs="Times New Roman" w:hint="eastAsia"/>
          <w:sz w:val="24"/>
          <w:szCs w:val="24"/>
        </w:rPr>
        <w:t>OH</w:t>
      </w:r>
      <w:r>
        <w:rPr>
          <w:rFonts w:ascii="Times New Roman" w:hAnsi="Times New Roman" w:cs="Times New Roman" w:hint="eastAsia"/>
          <w:sz w:val="24"/>
          <w:szCs w:val="24"/>
        </w:rPr>
        <w:t>）</w:t>
      </w:r>
      <w:r w:rsidRPr="00B86D8A">
        <w:rPr>
          <w:rFonts w:ascii="Times New Roman" w:hAnsi="Times New Roman" w:cs="Times New Roman" w:hint="eastAsia"/>
          <w:sz w:val="24"/>
          <w:szCs w:val="24"/>
          <w:vertAlign w:val="subscript"/>
        </w:rPr>
        <w:t>2</w:t>
      </w:r>
      <w:r>
        <w:rPr>
          <w:rFonts w:ascii="Times New Roman" w:hAnsi="Times New Roman" w:cs="Times New Roman" w:hint="eastAsia"/>
          <w:sz w:val="24"/>
          <w:szCs w:val="24"/>
        </w:rPr>
        <w:t>+</w:t>
      </w:r>
      <w:r w:rsidR="003427AD" w:rsidRPr="003427AD">
        <w:rPr>
          <w:rFonts w:ascii="Times New Roman" w:hAnsi="Times New Roman" w:cs="Times New Roman" w:hint="eastAsia"/>
          <w:sz w:val="24"/>
          <w:szCs w:val="24"/>
        </w:rPr>
        <w:t xml:space="preserve"> </w:t>
      </w:r>
      <w:r w:rsidR="003427AD">
        <w:rPr>
          <w:rFonts w:ascii="Times New Roman" w:hAnsi="Times New Roman" w:cs="Times New Roman" w:hint="eastAsia"/>
          <w:sz w:val="24"/>
          <w:szCs w:val="24"/>
        </w:rPr>
        <w:t>nNH</w:t>
      </w:r>
      <w:r w:rsidR="003427AD" w:rsidRPr="00B86D8A">
        <w:rPr>
          <w:rFonts w:ascii="Times New Roman" w:hAnsi="Times New Roman" w:cs="Times New Roman" w:hint="eastAsia"/>
          <w:sz w:val="24"/>
          <w:szCs w:val="24"/>
          <w:vertAlign w:val="subscript"/>
        </w:rPr>
        <w:t>3</w:t>
      </w:r>
      <w:r w:rsidR="003427AD" w:rsidRPr="00B86D8A">
        <w:rPr>
          <w:rFonts w:ascii="Times New Roman" w:hAnsi="Times New Roman" w:cs="Times New Roman"/>
          <w:sz w:val="24"/>
          <w:szCs w:val="24"/>
        </w:rPr>
        <w:t>·</w:t>
      </w:r>
      <w:r w:rsidR="003427AD">
        <w:rPr>
          <w:rFonts w:ascii="Times New Roman" w:hAnsi="Times New Roman" w:cs="Times New Roman" w:hint="eastAsia"/>
          <w:sz w:val="24"/>
          <w:szCs w:val="24"/>
        </w:rPr>
        <w:t>H</w:t>
      </w:r>
      <w:r w:rsidR="003427AD" w:rsidRPr="00B86D8A">
        <w:rPr>
          <w:rFonts w:ascii="Times New Roman" w:hAnsi="Times New Roman" w:cs="Times New Roman" w:hint="eastAsia"/>
          <w:sz w:val="24"/>
          <w:szCs w:val="24"/>
          <w:vertAlign w:val="subscript"/>
        </w:rPr>
        <w:t>2</w:t>
      </w:r>
      <w:r w:rsidR="003427AD">
        <w:rPr>
          <w:rFonts w:ascii="Times New Roman" w:hAnsi="Times New Roman" w:cs="Times New Roman" w:hint="eastAsia"/>
          <w:sz w:val="24"/>
          <w:szCs w:val="24"/>
        </w:rPr>
        <w:t>O+Na</w:t>
      </w:r>
      <w:r w:rsidR="003427AD" w:rsidRPr="003427AD">
        <w:rPr>
          <w:rFonts w:ascii="Times New Roman" w:hAnsi="Times New Roman" w:cs="Times New Roman" w:hint="eastAsia"/>
          <w:sz w:val="24"/>
          <w:szCs w:val="24"/>
          <w:vertAlign w:val="subscript"/>
        </w:rPr>
        <w:t>2</w:t>
      </w:r>
      <w:r w:rsidR="003427AD">
        <w:rPr>
          <w:rFonts w:ascii="Times New Roman" w:hAnsi="Times New Roman" w:cs="Times New Roman" w:hint="eastAsia"/>
          <w:sz w:val="24"/>
          <w:szCs w:val="24"/>
        </w:rPr>
        <w:t>SO</w:t>
      </w:r>
      <w:r w:rsidR="003427AD" w:rsidRPr="003427AD">
        <w:rPr>
          <w:rFonts w:ascii="Times New Roman" w:hAnsi="Times New Roman" w:cs="Times New Roman" w:hint="eastAsia"/>
          <w:sz w:val="24"/>
          <w:szCs w:val="24"/>
          <w:vertAlign w:val="subscript"/>
        </w:rPr>
        <w:t>4</w:t>
      </w:r>
    </w:p>
    <w:p w:rsidR="00316C76" w:rsidRPr="00316C76" w:rsidRDefault="00316C76" w:rsidP="00316C76">
      <w:pPr>
        <w:spacing w:line="520" w:lineRule="exact"/>
        <w:ind w:firstLineChars="200" w:firstLine="482"/>
        <w:jc w:val="left"/>
        <w:rPr>
          <w:rFonts w:ascii="Times New Roman" w:hAnsi="Times New Roman" w:cs="Times New Roman"/>
          <w:b/>
          <w:sz w:val="24"/>
          <w:szCs w:val="24"/>
        </w:rPr>
      </w:pPr>
      <w:r w:rsidRPr="00316C76">
        <w:rPr>
          <w:rFonts w:ascii="Times New Roman" w:hAnsi="Times New Roman" w:cs="Times New Roman" w:hint="eastAsia"/>
          <w:b/>
          <w:sz w:val="24"/>
          <w:szCs w:val="24"/>
        </w:rPr>
        <w:t>二、生产工艺流程</w:t>
      </w:r>
    </w:p>
    <w:p w:rsidR="00316C76" w:rsidRPr="00316C76" w:rsidRDefault="00316C76" w:rsidP="00316C76">
      <w:pPr>
        <w:spacing w:line="520" w:lineRule="exact"/>
        <w:ind w:firstLineChars="200" w:firstLine="482"/>
        <w:jc w:val="left"/>
        <w:rPr>
          <w:rFonts w:ascii="Times New Roman" w:hAnsi="Times New Roman" w:cs="Times New Roman"/>
          <w:b/>
          <w:sz w:val="24"/>
          <w:szCs w:val="24"/>
        </w:rPr>
      </w:pPr>
      <w:r w:rsidRPr="00316C76">
        <w:rPr>
          <w:rFonts w:ascii="Times New Roman" w:hAnsi="Times New Roman" w:cs="Times New Roman" w:hint="eastAsia"/>
          <w:b/>
          <w:sz w:val="24"/>
          <w:szCs w:val="24"/>
        </w:rPr>
        <w:t>1</w:t>
      </w:r>
      <w:r w:rsidRPr="00316C76">
        <w:rPr>
          <w:rFonts w:ascii="Times New Roman" w:hAnsi="Times New Roman" w:cs="Times New Roman" w:hint="eastAsia"/>
          <w:b/>
          <w:sz w:val="24"/>
          <w:szCs w:val="24"/>
        </w:rPr>
        <w:t>、单晶三元前驱体生产工艺流程</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单晶三元前驱体生产</w:t>
      </w:r>
      <w:r w:rsidRPr="00316C76">
        <w:rPr>
          <w:rFonts w:ascii="Times New Roman" w:hAnsi="Times New Roman" w:cs="Times New Roman"/>
          <w:sz w:val="24"/>
          <w:szCs w:val="24"/>
        </w:rPr>
        <w:t>工艺流程主要包括原辅料</w:t>
      </w:r>
      <w:r w:rsidR="002D560D">
        <w:rPr>
          <w:rFonts w:ascii="Times New Roman" w:hAnsi="Times New Roman" w:cs="Times New Roman" w:hint="eastAsia"/>
          <w:sz w:val="24"/>
          <w:szCs w:val="24"/>
        </w:rPr>
        <w:t>预处理（配料、过滤）、</w:t>
      </w:r>
      <w:r w:rsidR="002D560D">
        <w:rPr>
          <w:rFonts w:ascii="Times New Roman" w:hAnsi="Times New Roman" w:cs="Times New Roman"/>
          <w:sz w:val="24"/>
          <w:szCs w:val="24"/>
        </w:rPr>
        <w:t>沉淀</w:t>
      </w:r>
      <w:r w:rsidRPr="00316C76">
        <w:rPr>
          <w:rFonts w:ascii="Times New Roman" w:hAnsi="Times New Roman" w:cs="Times New Roman"/>
          <w:sz w:val="24"/>
          <w:szCs w:val="24"/>
        </w:rPr>
        <w:t>、</w:t>
      </w:r>
      <w:r w:rsidR="002D560D">
        <w:rPr>
          <w:rFonts w:ascii="Times New Roman" w:hAnsi="Times New Roman" w:cs="Times New Roman" w:hint="eastAsia"/>
          <w:sz w:val="24"/>
          <w:szCs w:val="24"/>
        </w:rPr>
        <w:t>反应</w:t>
      </w:r>
      <w:r w:rsidR="002D560D">
        <w:rPr>
          <w:rFonts w:ascii="Times New Roman" w:hAnsi="Times New Roman" w:cs="Times New Roman"/>
          <w:sz w:val="24"/>
          <w:szCs w:val="24"/>
        </w:rPr>
        <w:t>、陈化</w:t>
      </w:r>
      <w:r w:rsidRPr="00316C76">
        <w:rPr>
          <w:rFonts w:ascii="Times New Roman" w:hAnsi="Times New Roman" w:cs="Times New Roman"/>
          <w:sz w:val="24"/>
          <w:szCs w:val="24"/>
        </w:rPr>
        <w:t>、</w:t>
      </w:r>
      <w:r w:rsidRPr="00316C76">
        <w:rPr>
          <w:rFonts w:ascii="Times New Roman" w:hAnsi="Times New Roman" w:cs="Times New Roman" w:hint="eastAsia"/>
          <w:sz w:val="24"/>
          <w:szCs w:val="24"/>
        </w:rPr>
        <w:t>离心</w:t>
      </w:r>
      <w:r w:rsidRPr="00316C76">
        <w:rPr>
          <w:rFonts w:ascii="Times New Roman" w:hAnsi="Times New Roman" w:cs="Times New Roman"/>
          <w:sz w:val="24"/>
          <w:szCs w:val="24"/>
        </w:rPr>
        <w:t>洗涤、</w:t>
      </w:r>
      <w:r w:rsidRPr="00316C76">
        <w:rPr>
          <w:rFonts w:ascii="Times New Roman" w:hAnsi="Times New Roman" w:cs="Times New Roman" w:hint="eastAsia"/>
          <w:sz w:val="24"/>
          <w:szCs w:val="24"/>
        </w:rPr>
        <w:t>烘干</w:t>
      </w:r>
      <w:r w:rsidRPr="00316C76">
        <w:rPr>
          <w:rFonts w:ascii="Times New Roman" w:hAnsi="Times New Roman" w:cs="Times New Roman"/>
          <w:sz w:val="24"/>
          <w:szCs w:val="24"/>
        </w:rPr>
        <w:t>、</w:t>
      </w:r>
      <w:r w:rsidRPr="00316C76">
        <w:rPr>
          <w:rFonts w:ascii="Times New Roman" w:hAnsi="Times New Roman" w:cs="Times New Roman" w:hint="eastAsia"/>
          <w:sz w:val="24"/>
          <w:szCs w:val="24"/>
        </w:rPr>
        <w:t>混料、</w:t>
      </w:r>
      <w:r w:rsidRPr="00316C76">
        <w:rPr>
          <w:rFonts w:ascii="Times New Roman" w:hAnsi="Times New Roman" w:cs="Times New Roman"/>
          <w:sz w:val="24"/>
          <w:szCs w:val="24"/>
        </w:rPr>
        <w:t>筛分除铁、包装。具体见下：</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w:t>
      </w:r>
      <w:r w:rsidRPr="00316C76">
        <w:rPr>
          <w:rFonts w:ascii="Times New Roman" w:hAnsi="Times New Roman" w:cs="Times New Roman"/>
          <w:sz w:val="24"/>
          <w:szCs w:val="24"/>
        </w:rPr>
        <w:t>1</w:t>
      </w:r>
      <w:r w:rsidRPr="00316C76">
        <w:rPr>
          <w:rFonts w:ascii="Times New Roman" w:hAnsi="Times New Roman" w:cs="Times New Roman"/>
          <w:sz w:val="24"/>
          <w:szCs w:val="24"/>
        </w:rPr>
        <w:t>）</w:t>
      </w:r>
      <w:r w:rsidRPr="00316C76">
        <w:rPr>
          <w:rFonts w:ascii="Times New Roman" w:hAnsi="Times New Roman" w:cs="Times New Roman" w:hint="eastAsia"/>
          <w:sz w:val="24"/>
          <w:szCs w:val="24"/>
        </w:rPr>
        <w:t>原材料预处理</w:t>
      </w:r>
    </w:p>
    <w:p w:rsidR="002D560D" w:rsidRDefault="002D560D"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本项目外购</w:t>
      </w:r>
      <w:r>
        <w:rPr>
          <w:rFonts w:ascii="Times New Roman" w:hAnsi="Times New Roman" w:cs="Times New Roman" w:hint="eastAsia"/>
          <w:sz w:val="24"/>
          <w:szCs w:val="24"/>
        </w:rPr>
        <w:t>32%</w:t>
      </w:r>
      <w:r>
        <w:rPr>
          <w:rFonts w:ascii="Times New Roman" w:hAnsi="Times New Roman" w:cs="Times New Roman" w:hint="eastAsia"/>
          <w:sz w:val="24"/>
          <w:szCs w:val="24"/>
        </w:rPr>
        <w:t>的碱液（碱液作为沉淀剂）和</w:t>
      </w:r>
      <w:r>
        <w:rPr>
          <w:rFonts w:ascii="Times New Roman" w:hAnsi="Times New Roman" w:cs="Times New Roman" w:hint="eastAsia"/>
          <w:sz w:val="24"/>
          <w:szCs w:val="24"/>
        </w:rPr>
        <w:t>20%</w:t>
      </w:r>
      <w:r>
        <w:rPr>
          <w:rFonts w:ascii="Times New Roman" w:hAnsi="Times New Roman" w:cs="Times New Roman" w:hint="eastAsia"/>
          <w:sz w:val="24"/>
          <w:szCs w:val="24"/>
        </w:rPr>
        <w:t>氨水溶液，采用管道输送至车间内</w:t>
      </w:r>
      <w:r w:rsidR="00063897">
        <w:rPr>
          <w:rFonts w:ascii="Times New Roman" w:hAnsi="Times New Roman" w:cs="Times New Roman" w:hint="eastAsia"/>
          <w:sz w:val="24"/>
          <w:szCs w:val="24"/>
        </w:rPr>
        <w:t>碱液</w:t>
      </w:r>
      <w:r>
        <w:rPr>
          <w:rFonts w:ascii="Times New Roman" w:hAnsi="Times New Roman" w:cs="Times New Roman" w:hint="eastAsia"/>
          <w:sz w:val="24"/>
          <w:szCs w:val="24"/>
        </w:rPr>
        <w:t>储罐和氨水储罐</w:t>
      </w:r>
      <w:r w:rsidR="00063897">
        <w:rPr>
          <w:rFonts w:ascii="Times New Roman" w:hAnsi="Times New Roman" w:cs="Times New Roman" w:hint="eastAsia"/>
          <w:sz w:val="24"/>
          <w:szCs w:val="24"/>
        </w:rPr>
        <w:t>内</w:t>
      </w:r>
      <w:r>
        <w:rPr>
          <w:rFonts w:ascii="Times New Roman" w:hAnsi="Times New Roman" w:cs="Times New Roman" w:hint="eastAsia"/>
          <w:sz w:val="24"/>
          <w:szCs w:val="24"/>
        </w:rPr>
        <w:t>备用。</w:t>
      </w:r>
    </w:p>
    <w:p w:rsidR="00316C76" w:rsidRDefault="002D560D"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配料工序：本项目在</w:t>
      </w:r>
      <w:r w:rsidR="00316C76" w:rsidRPr="00316C76">
        <w:rPr>
          <w:rFonts w:ascii="Times New Roman" w:hAnsi="Times New Roman" w:cs="Times New Roman" w:hint="eastAsia"/>
          <w:sz w:val="24"/>
          <w:szCs w:val="24"/>
        </w:rPr>
        <w:t>金属盐（硫酸镍、硫酸钴、硫酸锰）溶液配制时，首先将</w:t>
      </w:r>
      <w:r>
        <w:rPr>
          <w:rFonts w:ascii="Times New Roman" w:hAnsi="Times New Roman" w:cs="Times New Roman" w:hint="eastAsia"/>
          <w:sz w:val="24"/>
          <w:szCs w:val="24"/>
        </w:rPr>
        <w:t>通过管道将热水</w:t>
      </w:r>
      <w:r w:rsidR="00316C76" w:rsidRPr="00316C76">
        <w:rPr>
          <w:rFonts w:ascii="Times New Roman" w:hAnsi="Times New Roman" w:cs="Times New Roman" w:hint="eastAsia"/>
          <w:sz w:val="24"/>
          <w:szCs w:val="24"/>
        </w:rPr>
        <w:t>加入金属盐溶解罐指定液位，然后将</w:t>
      </w:r>
      <w:r>
        <w:rPr>
          <w:rFonts w:ascii="Times New Roman" w:hAnsi="Times New Roman" w:cs="Times New Roman" w:hint="eastAsia"/>
          <w:sz w:val="24"/>
          <w:szCs w:val="24"/>
        </w:rPr>
        <w:t>吨袋包装的硫酸镍、硫酸钴、硫酸锰三元原料由提升机提升至金属溶解罐，同时不停搅拌</w:t>
      </w:r>
      <w:r w:rsidR="00316C76" w:rsidRPr="00316C76">
        <w:rPr>
          <w:rFonts w:ascii="Times New Roman" w:hAnsi="Times New Roman" w:cs="Times New Roman" w:hint="eastAsia"/>
          <w:sz w:val="24"/>
          <w:szCs w:val="24"/>
        </w:rPr>
        <w:t>。硫酸镍、硫酸钴、硫酸锰加料完成后，再向溶液中加入纯水至指定液位继续搅拌，直至完成金属盐溶解并取样分析</w:t>
      </w:r>
      <w:r>
        <w:rPr>
          <w:rFonts w:ascii="Times New Roman" w:hAnsi="Times New Roman" w:cs="Times New Roman" w:hint="eastAsia"/>
          <w:sz w:val="24"/>
          <w:szCs w:val="24"/>
        </w:rPr>
        <w:t>，金属盐溶液物质的量浓度约为硫酸镍</w:t>
      </w:r>
      <w:r>
        <w:rPr>
          <w:rFonts w:ascii="Times New Roman" w:hAnsi="Times New Roman" w:cs="Times New Roman" w:hint="eastAsia"/>
          <w:sz w:val="24"/>
          <w:szCs w:val="24"/>
        </w:rPr>
        <w:t>2.40mol/L</w:t>
      </w:r>
      <w:r>
        <w:rPr>
          <w:rFonts w:ascii="Times New Roman" w:hAnsi="Times New Roman" w:cs="Times New Roman" w:hint="eastAsia"/>
          <w:sz w:val="24"/>
          <w:szCs w:val="24"/>
        </w:rPr>
        <w:t>、硫酸钴</w:t>
      </w:r>
      <w:r w:rsidR="00063897">
        <w:rPr>
          <w:rFonts w:ascii="Times New Roman" w:hAnsi="Times New Roman" w:cs="Times New Roman" w:hint="eastAsia"/>
          <w:sz w:val="24"/>
          <w:szCs w:val="24"/>
        </w:rPr>
        <w:lastRenderedPageBreak/>
        <w:t>1.90</w:t>
      </w:r>
      <w:r>
        <w:rPr>
          <w:rFonts w:ascii="Times New Roman" w:hAnsi="Times New Roman" w:cs="Times New Roman" w:hint="eastAsia"/>
          <w:sz w:val="24"/>
          <w:szCs w:val="24"/>
        </w:rPr>
        <w:t>mol/L</w:t>
      </w:r>
      <w:r>
        <w:rPr>
          <w:rFonts w:ascii="Times New Roman" w:hAnsi="Times New Roman" w:cs="Times New Roman" w:hint="eastAsia"/>
          <w:sz w:val="24"/>
          <w:szCs w:val="24"/>
        </w:rPr>
        <w:t>、硫酸锰</w:t>
      </w:r>
      <w:r w:rsidR="00063897">
        <w:rPr>
          <w:rFonts w:ascii="Times New Roman" w:hAnsi="Times New Roman" w:cs="Times New Roman" w:hint="eastAsia"/>
          <w:sz w:val="24"/>
          <w:szCs w:val="24"/>
        </w:rPr>
        <w:t>2.5</w:t>
      </w:r>
      <w:r>
        <w:rPr>
          <w:rFonts w:ascii="Times New Roman" w:hAnsi="Times New Roman" w:cs="Times New Roman" w:hint="eastAsia"/>
          <w:sz w:val="24"/>
          <w:szCs w:val="24"/>
        </w:rPr>
        <w:t>0mol/L</w:t>
      </w:r>
      <w:r w:rsidR="00316C76" w:rsidRPr="00316C76">
        <w:rPr>
          <w:rFonts w:ascii="Times New Roman" w:hAnsi="Times New Roman" w:cs="Times New Roman" w:hint="eastAsia"/>
          <w:sz w:val="24"/>
          <w:szCs w:val="24"/>
        </w:rPr>
        <w:t>。</w:t>
      </w:r>
      <w:r w:rsidR="00063897">
        <w:rPr>
          <w:rFonts w:ascii="Times New Roman" w:hAnsi="Times New Roman" w:cs="Times New Roman" w:hint="eastAsia"/>
          <w:sz w:val="24"/>
          <w:szCs w:val="24"/>
        </w:rPr>
        <w:t>由于本项目所用原料硫酸镍、硫酸钴、硫酸锰等均为晶体，因此在投料过程中无粉尘产生，同时投料后使用密闭配料罐进行配料，因此配料过程也无废气产生</w:t>
      </w:r>
      <w:r w:rsidR="00316C76" w:rsidRPr="00316C76">
        <w:rPr>
          <w:rFonts w:ascii="Times New Roman" w:hAnsi="Times New Roman" w:cs="Times New Roman"/>
          <w:sz w:val="24"/>
          <w:szCs w:val="24"/>
        </w:rPr>
        <w:t>。</w:t>
      </w:r>
    </w:p>
    <w:p w:rsidR="00063897" w:rsidRPr="00316C76" w:rsidRDefault="00063897"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过滤工序：配制好的金属盐溶液用泵输送至过滤机进行过滤，过滤后的金属盐溶液经管道除铁器除去磁性物质后，取样测试合格后进入金属盐溶液储罐中待用。</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w:t>
      </w:r>
      <w:r w:rsidRPr="00316C76">
        <w:rPr>
          <w:rFonts w:ascii="Times New Roman" w:hAnsi="Times New Roman" w:cs="Times New Roman" w:hint="eastAsia"/>
          <w:sz w:val="24"/>
          <w:szCs w:val="24"/>
        </w:rPr>
        <w:t>2</w:t>
      </w:r>
      <w:r w:rsidRPr="00316C76">
        <w:rPr>
          <w:rFonts w:ascii="Times New Roman" w:hAnsi="Times New Roman" w:cs="Times New Roman"/>
          <w:sz w:val="24"/>
          <w:szCs w:val="24"/>
        </w:rPr>
        <w:t>）共沉淀反应</w:t>
      </w:r>
    </w:p>
    <w:p w:rsid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首先</w:t>
      </w:r>
      <w:r w:rsidR="00660915">
        <w:rPr>
          <w:rFonts w:ascii="Times New Roman" w:hAnsi="Times New Roman" w:cs="Times New Roman" w:hint="eastAsia"/>
          <w:sz w:val="24"/>
          <w:szCs w:val="24"/>
        </w:rPr>
        <w:t>向</w:t>
      </w:r>
      <w:r w:rsidRPr="00316C76">
        <w:rPr>
          <w:rFonts w:ascii="Times New Roman" w:hAnsi="Times New Roman" w:cs="Times New Roman" w:hint="eastAsia"/>
          <w:sz w:val="24"/>
          <w:szCs w:val="24"/>
        </w:rPr>
        <w:t>反应釜</w:t>
      </w:r>
      <w:r w:rsidR="00660915">
        <w:rPr>
          <w:rFonts w:ascii="Times New Roman" w:hAnsi="Times New Roman" w:cs="Times New Roman" w:hint="eastAsia"/>
          <w:sz w:val="24"/>
          <w:szCs w:val="24"/>
        </w:rPr>
        <w:t>中持续通入氮气，对反应釜</w:t>
      </w:r>
      <w:r w:rsidRPr="00316C76">
        <w:rPr>
          <w:rFonts w:ascii="Times New Roman" w:hAnsi="Times New Roman" w:cs="Times New Roman" w:hint="eastAsia"/>
          <w:sz w:val="24"/>
          <w:szCs w:val="24"/>
        </w:rPr>
        <w:t>内空气进行置换，</w:t>
      </w:r>
      <w:r w:rsidR="00660915">
        <w:rPr>
          <w:rFonts w:ascii="Times New Roman" w:hAnsi="Times New Roman" w:cs="Times New Roman" w:hint="eastAsia"/>
          <w:sz w:val="24"/>
          <w:szCs w:val="24"/>
        </w:rPr>
        <w:t>并</w:t>
      </w:r>
      <w:r w:rsidRPr="00316C76">
        <w:rPr>
          <w:rFonts w:ascii="Times New Roman" w:hAnsi="Times New Roman" w:cs="Times New Roman" w:hint="eastAsia"/>
          <w:sz w:val="24"/>
          <w:szCs w:val="24"/>
        </w:rPr>
        <w:t>将配制好的混合盐溶液</w:t>
      </w:r>
      <w:r w:rsidR="00660915">
        <w:rPr>
          <w:rFonts w:ascii="Times New Roman" w:hAnsi="Times New Roman" w:cs="Times New Roman" w:hint="eastAsia"/>
          <w:sz w:val="24"/>
          <w:szCs w:val="24"/>
        </w:rPr>
        <w:t>按照产品规格进行定量输入，</w:t>
      </w:r>
      <w:r w:rsidR="00660915">
        <w:rPr>
          <w:rFonts w:ascii="Times New Roman" w:hAnsi="Times New Roman" w:cs="Times New Roman" w:hint="eastAsia"/>
          <w:sz w:val="24"/>
          <w:szCs w:val="24"/>
        </w:rPr>
        <w:t>32%</w:t>
      </w:r>
      <w:r w:rsidRPr="00316C76">
        <w:rPr>
          <w:rFonts w:ascii="Times New Roman" w:hAnsi="Times New Roman" w:cs="Times New Roman" w:hint="eastAsia"/>
          <w:sz w:val="24"/>
          <w:szCs w:val="24"/>
        </w:rPr>
        <w:t>碱液、</w:t>
      </w:r>
      <w:r w:rsidR="00660915">
        <w:rPr>
          <w:rFonts w:ascii="Times New Roman" w:hAnsi="Times New Roman" w:cs="Times New Roman" w:hint="eastAsia"/>
          <w:sz w:val="24"/>
          <w:szCs w:val="24"/>
        </w:rPr>
        <w:t>20%</w:t>
      </w:r>
      <w:r w:rsidRPr="00316C76">
        <w:rPr>
          <w:rFonts w:ascii="Times New Roman" w:hAnsi="Times New Roman" w:cs="Times New Roman" w:hint="eastAsia"/>
          <w:sz w:val="24"/>
          <w:szCs w:val="24"/>
        </w:rPr>
        <w:t>氨水</w:t>
      </w:r>
      <w:r w:rsidR="00660915">
        <w:rPr>
          <w:rFonts w:ascii="Times New Roman" w:hAnsi="Times New Roman" w:cs="Times New Roman" w:hint="eastAsia"/>
          <w:sz w:val="24"/>
          <w:szCs w:val="24"/>
        </w:rPr>
        <w:t>以及</w:t>
      </w:r>
      <w:r w:rsidR="00660915">
        <w:rPr>
          <w:rFonts w:ascii="Times New Roman" w:hAnsi="Times New Roman" w:cs="Times New Roman" w:hint="eastAsia"/>
          <w:sz w:val="24"/>
          <w:szCs w:val="24"/>
        </w:rPr>
        <w:t>15%</w:t>
      </w:r>
      <w:r w:rsidR="00660915">
        <w:rPr>
          <w:rFonts w:ascii="Times New Roman" w:hAnsi="Times New Roman" w:cs="Times New Roman" w:hint="eastAsia"/>
          <w:sz w:val="24"/>
          <w:szCs w:val="24"/>
        </w:rPr>
        <w:t>的氨水（脱氨回收）</w:t>
      </w:r>
      <w:r w:rsidRPr="00316C76">
        <w:rPr>
          <w:rFonts w:ascii="Times New Roman" w:hAnsi="Times New Roman" w:cs="Times New Roman" w:hint="eastAsia"/>
          <w:sz w:val="24"/>
          <w:szCs w:val="24"/>
        </w:rPr>
        <w:t>通过计量泵以恒定流量连续</w:t>
      </w:r>
      <w:r w:rsidR="00660915">
        <w:rPr>
          <w:rFonts w:ascii="Times New Roman" w:hAnsi="Times New Roman" w:cs="Times New Roman" w:hint="eastAsia"/>
          <w:sz w:val="24"/>
          <w:szCs w:val="24"/>
        </w:rPr>
        <w:t>输</w:t>
      </w:r>
      <w:r w:rsidRPr="00316C76">
        <w:rPr>
          <w:rFonts w:ascii="Times New Roman" w:hAnsi="Times New Roman" w:cs="Times New Roman" w:hint="eastAsia"/>
          <w:sz w:val="24"/>
          <w:szCs w:val="24"/>
        </w:rPr>
        <w:t>入反应釜中进行反应，反应过程中</w:t>
      </w:r>
      <w:r w:rsidR="00660915">
        <w:rPr>
          <w:rFonts w:ascii="Times New Roman" w:hAnsi="Times New Roman" w:cs="Times New Roman" w:hint="eastAsia"/>
          <w:sz w:val="24"/>
          <w:szCs w:val="24"/>
        </w:rPr>
        <w:t>持续</w:t>
      </w:r>
      <w:r w:rsidRPr="00316C76">
        <w:rPr>
          <w:rFonts w:ascii="Times New Roman" w:hAnsi="Times New Roman" w:cs="Times New Roman" w:hint="eastAsia"/>
          <w:sz w:val="24"/>
          <w:szCs w:val="24"/>
        </w:rPr>
        <w:t>通入氮气进</w:t>
      </w:r>
      <w:r w:rsidRPr="00316C76">
        <w:rPr>
          <w:rFonts w:ascii="Times New Roman" w:hAnsi="Times New Roman" w:cs="Times New Roman"/>
          <w:sz w:val="24"/>
          <w:szCs w:val="24"/>
        </w:rPr>
        <w:t>行防护（防止氧化），并根据各产品工艺条件（</w:t>
      </w:r>
      <w:r w:rsidR="00660915">
        <w:rPr>
          <w:rFonts w:ascii="Times New Roman" w:hAnsi="Times New Roman" w:cs="Times New Roman"/>
          <w:sz w:val="24"/>
          <w:szCs w:val="24"/>
        </w:rPr>
        <w:t>反应时</w:t>
      </w:r>
      <w:r w:rsidR="00660915">
        <w:rPr>
          <w:rFonts w:ascii="Times New Roman" w:hAnsi="Times New Roman" w:cs="Times New Roman"/>
          <w:sz w:val="24"/>
          <w:szCs w:val="24"/>
        </w:rPr>
        <w:t>p</w:t>
      </w:r>
      <w:r w:rsidR="00660915">
        <w:rPr>
          <w:rFonts w:ascii="Times New Roman" w:hAnsi="Times New Roman" w:cs="Times New Roman" w:hint="eastAsia"/>
          <w:sz w:val="24"/>
          <w:szCs w:val="24"/>
        </w:rPr>
        <w:t>H</w:t>
      </w:r>
      <w:r w:rsidR="00660915">
        <w:rPr>
          <w:rFonts w:ascii="Times New Roman" w:hAnsi="Times New Roman" w:cs="Times New Roman" w:hint="eastAsia"/>
          <w:sz w:val="24"/>
          <w:szCs w:val="24"/>
        </w:rPr>
        <w:t>控制</w:t>
      </w:r>
      <w:r w:rsidR="00660915">
        <w:rPr>
          <w:rFonts w:ascii="Times New Roman" w:hAnsi="Times New Roman" w:cs="Times New Roman" w:hint="eastAsia"/>
          <w:sz w:val="24"/>
          <w:szCs w:val="24"/>
        </w:rPr>
        <w:t>11-12</w:t>
      </w:r>
      <w:r w:rsidR="00660915">
        <w:rPr>
          <w:rFonts w:ascii="Times New Roman" w:hAnsi="Times New Roman" w:cs="Times New Roman" w:hint="eastAsia"/>
          <w:sz w:val="24"/>
          <w:szCs w:val="24"/>
        </w:rPr>
        <w:t>、温度保持</w:t>
      </w:r>
      <w:r w:rsidRPr="00316C76">
        <w:rPr>
          <w:rFonts w:ascii="Times New Roman" w:hAnsi="Times New Roman" w:cs="Times New Roman"/>
          <w:sz w:val="24"/>
          <w:szCs w:val="24"/>
        </w:rPr>
        <w:t>60</w:t>
      </w:r>
      <w:r w:rsidR="00660915" w:rsidRPr="00660915">
        <w:rPr>
          <w:rFonts w:ascii="Times New Roman" w:hAnsi="Times New Roman" w:cs="Times New Roman"/>
          <w:sz w:val="24"/>
          <w:szCs w:val="24"/>
        </w:rPr>
        <w:t>±</w:t>
      </w:r>
      <w:r w:rsidR="00660915">
        <w:rPr>
          <w:rFonts w:ascii="Times New Roman" w:hAnsi="Times New Roman" w:cs="Times New Roman" w:hint="eastAsia"/>
          <w:sz w:val="24"/>
          <w:szCs w:val="24"/>
        </w:rPr>
        <w:t>1</w:t>
      </w:r>
      <w:r w:rsidRPr="00316C76">
        <w:rPr>
          <w:rFonts w:ascii="Times New Roman" w:hAnsi="Times New Roman" w:cs="Times New Roman"/>
          <w:sz w:val="24"/>
          <w:szCs w:val="24"/>
        </w:rPr>
        <w:t>℃</w:t>
      </w:r>
      <w:r w:rsidRPr="00316C76">
        <w:rPr>
          <w:rFonts w:ascii="Times New Roman" w:hAnsi="Times New Roman" w:cs="Times New Roman" w:hint="eastAsia"/>
          <w:sz w:val="24"/>
          <w:szCs w:val="24"/>
        </w:rPr>
        <w:t>）进行控制，在特定条件下生成氢氧化物沉淀（目标产物）</w:t>
      </w:r>
      <w:r w:rsidR="007B01D2">
        <w:rPr>
          <w:rFonts w:ascii="Times New Roman" w:hAnsi="Times New Roman" w:cs="Times New Roman" w:hint="eastAsia"/>
          <w:sz w:val="24"/>
          <w:szCs w:val="24"/>
        </w:rPr>
        <w:t>，反应转化率可达</w:t>
      </w:r>
      <w:r w:rsidR="007B01D2">
        <w:rPr>
          <w:rFonts w:ascii="Times New Roman" w:hAnsi="Times New Roman" w:cs="Times New Roman" w:hint="eastAsia"/>
          <w:sz w:val="24"/>
          <w:szCs w:val="24"/>
        </w:rPr>
        <w:t>99.5%</w:t>
      </w:r>
      <w:r w:rsidR="007B01D2">
        <w:rPr>
          <w:rFonts w:ascii="Times New Roman" w:hAnsi="Times New Roman" w:cs="Times New Roman" w:hint="eastAsia"/>
          <w:sz w:val="24"/>
          <w:szCs w:val="24"/>
        </w:rPr>
        <w:t>以上，本项目为连续式反应，根据产品型号不同以及粒度和振实密度的要求，定期进行抽检。</w:t>
      </w:r>
    </w:p>
    <w:p w:rsidR="007B01D2" w:rsidRDefault="007B01D2"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）陈化工序</w:t>
      </w:r>
    </w:p>
    <w:p w:rsidR="007B01D2" w:rsidRPr="00316C76" w:rsidRDefault="007B01D2"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随着反应釜中共沉淀反应的持续进行，反应釜中生成的产品和母液不断从反应釜的下方溢流口流出，流入至陈化釜，每罐陈化时长</w:t>
      </w:r>
      <w:r>
        <w:rPr>
          <w:rFonts w:ascii="Times New Roman" w:hAnsi="Times New Roman" w:cs="Times New Roman" w:hint="eastAsia"/>
          <w:sz w:val="24"/>
          <w:szCs w:val="24"/>
        </w:rPr>
        <w:t>8h</w:t>
      </w:r>
      <w:r>
        <w:rPr>
          <w:rFonts w:ascii="Times New Roman" w:hAnsi="Times New Roman" w:cs="Times New Roman" w:hint="eastAsia"/>
          <w:sz w:val="24"/>
          <w:szCs w:val="24"/>
        </w:rPr>
        <w:t>后送至下一工序。陈化的目的是为了使目标产物继续沉积，晶体进一步长大，并且使晶体变得圆整、光滑。同时使得晶体中包裹的</w:t>
      </w:r>
      <w:r>
        <w:rPr>
          <w:rFonts w:ascii="Times New Roman" w:hAnsi="Times New Roman" w:cs="Times New Roman" w:hint="eastAsia"/>
          <w:sz w:val="24"/>
          <w:szCs w:val="24"/>
        </w:rPr>
        <w:t>Na</w:t>
      </w:r>
      <w:r w:rsidRPr="007B01D2">
        <w:rPr>
          <w:rFonts w:ascii="Times New Roman" w:hAnsi="Times New Roman" w:cs="Times New Roman" w:hint="eastAsia"/>
          <w:sz w:val="24"/>
          <w:szCs w:val="24"/>
          <w:vertAlign w:val="superscript"/>
        </w:rPr>
        <w:t>+</w:t>
      </w:r>
      <w:r>
        <w:rPr>
          <w:rFonts w:ascii="Times New Roman" w:hAnsi="Times New Roman" w:cs="Times New Roman" w:hint="eastAsia"/>
          <w:sz w:val="24"/>
          <w:szCs w:val="24"/>
        </w:rPr>
        <w:t>、</w:t>
      </w:r>
      <w:r>
        <w:rPr>
          <w:rFonts w:ascii="Times New Roman" w:hAnsi="Times New Roman" w:cs="Times New Roman" w:hint="eastAsia"/>
          <w:sz w:val="24"/>
          <w:szCs w:val="24"/>
        </w:rPr>
        <w:t>SO</w:t>
      </w:r>
      <w:r w:rsidRPr="007B01D2">
        <w:rPr>
          <w:rFonts w:ascii="Times New Roman" w:hAnsi="Times New Roman" w:cs="Times New Roman" w:hint="eastAsia"/>
          <w:sz w:val="24"/>
          <w:szCs w:val="24"/>
          <w:vertAlign w:val="subscript"/>
        </w:rPr>
        <w:t>4</w:t>
      </w:r>
      <w:r w:rsidRPr="007B01D2">
        <w:rPr>
          <w:rFonts w:ascii="Times New Roman" w:hAnsi="Times New Roman" w:cs="Times New Roman" w:hint="eastAsia"/>
          <w:sz w:val="24"/>
          <w:szCs w:val="24"/>
          <w:vertAlign w:val="superscript"/>
        </w:rPr>
        <w:t>2-</w:t>
      </w:r>
      <w:r>
        <w:rPr>
          <w:rFonts w:ascii="Times New Roman" w:hAnsi="Times New Roman" w:cs="Times New Roman" w:hint="eastAsia"/>
          <w:sz w:val="24"/>
          <w:szCs w:val="24"/>
        </w:rPr>
        <w:t>等离子游离出来，以得到较好的结晶性能。</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w:t>
      </w:r>
      <w:r w:rsidRPr="00316C76">
        <w:rPr>
          <w:rFonts w:ascii="Times New Roman" w:hAnsi="Times New Roman" w:cs="Times New Roman"/>
          <w:sz w:val="24"/>
          <w:szCs w:val="24"/>
        </w:rPr>
        <w:t>4</w:t>
      </w:r>
      <w:r w:rsidRPr="00316C76">
        <w:rPr>
          <w:rFonts w:ascii="Times New Roman" w:hAnsi="Times New Roman" w:cs="Times New Roman"/>
          <w:sz w:val="24"/>
          <w:szCs w:val="24"/>
        </w:rPr>
        <w:t>）</w:t>
      </w:r>
      <w:r w:rsidRPr="00316C76">
        <w:rPr>
          <w:rFonts w:ascii="Times New Roman" w:hAnsi="Times New Roman" w:cs="Times New Roman" w:hint="eastAsia"/>
          <w:sz w:val="24"/>
          <w:szCs w:val="24"/>
        </w:rPr>
        <w:t>离心</w:t>
      </w:r>
      <w:r w:rsidRPr="00316C76">
        <w:rPr>
          <w:rFonts w:ascii="Times New Roman" w:hAnsi="Times New Roman" w:cs="Times New Roman"/>
          <w:sz w:val="24"/>
          <w:szCs w:val="24"/>
        </w:rPr>
        <w:t>洗涤</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将陈化釜中的浆料</w:t>
      </w:r>
      <w:r w:rsidR="0033695C">
        <w:rPr>
          <w:rFonts w:ascii="Times New Roman" w:hAnsi="Times New Roman" w:cs="Times New Roman" w:hint="eastAsia"/>
          <w:sz w:val="24"/>
          <w:szCs w:val="24"/>
        </w:rPr>
        <w:t>泵</w:t>
      </w:r>
      <w:r w:rsidRPr="00316C76">
        <w:rPr>
          <w:rFonts w:ascii="Times New Roman" w:hAnsi="Times New Roman" w:cs="Times New Roman" w:hint="eastAsia"/>
          <w:sz w:val="24"/>
          <w:szCs w:val="24"/>
        </w:rPr>
        <w:t>入离心洗涤机中进行洗涤，</w:t>
      </w:r>
      <w:r w:rsidR="007B01D2">
        <w:rPr>
          <w:rFonts w:ascii="Times New Roman" w:hAnsi="Times New Roman" w:cs="Times New Roman" w:hint="eastAsia"/>
          <w:sz w:val="24"/>
          <w:szCs w:val="24"/>
        </w:rPr>
        <w:t>首先离心除去</w:t>
      </w:r>
      <w:r w:rsidR="007B01D2">
        <w:rPr>
          <w:rFonts w:ascii="Times New Roman" w:hAnsi="Times New Roman" w:cs="Times New Roman" w:hint="eastAsia"/>
          <w:sz w:val="24"/>
          <w:szCs w:val="24"/>
        </w:rPr>
        <w:t>95%</w:t>
      </w:r>
      <w:r w:rsidR="007B01D2">
        <w:rPr>
          <w:rFonts w:ascii="Times New Roman" w:hAnsi="Times New Roman" w:cs="Times New Roman" w:hint="eastAsia"/>
          <w:sz w:val="24"/>
          <w:szCs w:val="24"/>
        </w:rPr>
        <w:t>以上的</w:t>
      </w:r>
      <w:r w:rsidRPr="00316C76">
        <w:rPr>
          <w:rFonts w:ascii="Times New Roman" w:hAnsi="Times New Roman" w:cs="Times New Roman" w:hint="eastAsia"/>
          <w:sz w:val="24"/>
          <w:szCs w:val="24"/>
        </w:rPr>
        <w:t>母液</w:t>
      </w:r>
      <w:r w:rsidR="0033695C">
        <w:rPr>
          <w:rFonts w:ascii="Times New Roman" w:hAnsi="Times New Roman" w:cs="Times New Roman" w:hint="eastAsia"/>
          <w:sz w:val="24"/>
          <w:szCs w:val="24"/>
        </w:rPr>
        <w:t>，</w:t>
      </w:r>
      <w:r w:rsidR="007B01D2">
        <w:rPr>
          <w:rFonts w:ascii="Times New Roman" w:hAnsi="Times New Roman" w:cs="Times New Roman" w:hint="eastAsia"/>
          <w:sz w:val="24"/>
          <w:szCs w:val="24"/>
        </w:rPr>
        <w:t>再用纯水进行洗涤</w:t>
      </w:r>
      <w:r w:rsidR="00695EF3">
        <w:rPr>
          <w:rFonts w:ascii="Times New Roman" w:hAnsi="Times New Roman" w:cs="Times New Roman" w:hint="eastAsia"/>
          <w:sz w:val="24"/>
          <w:szCs w:val="24"/>
        </w:rPr>
        <w:t>，最后进行离心脱水至沉淀物含水分约</w:t>
      </w:r>
      <w:r w:rsidR="00695EF3">
        <w:rPr>
          <w:rFonts w:ascii="Times New Roman" w:hAnsi="Times New Roman" w:cs="Times New Roman" w:hint="eastAsia"/>
          <w:sz w:val="24"/>
          <w:szCs w:val="24"/>
        </w:rPr>
        <w:t>5%-10%</w:t>
      </w:r>
      <w:r w:rsidR="00695EF3">
        <w:rPr>
          <w:rFonts w:ascii="Times New Roman" w:hAnsi="Times New Roman" w:cs="Times New Roman" w:hint="eastAsia"/>
          <w:sz w:val="24"/>
          <w:szCs w:val="24"/>
        </w:rPr>
        <w:t>左右</w:t>
      </w:r>
      <w:r w:rsidRPr="00316C76">
        <w:rPr>
          <w:rFonts w:ascii="Times New Roman" w:hAnsi="Times New Roman" w:cs="Times New Roman" w:hint="eastAsia"/>
          <w:sz w:val="24"/>
          <w:szCs w:val="24"/>
        </w:rPr>
        <w:t>。</w:t>
      </w:r>
      <w:r w:rsidR="00695EF3">
        <w:rPr>
          <w:rFonts w:ascii="Times New Roman" w:hAnsi="Times New Roman" w:cs="Times New Roman" w:hint="eastAsia"/>
          <w:sz w:val="24"/>
          <w:szCs w:val="24"/>
        </w:rPr>
        <w:t>该工序产生的污染物主要为废水，主要为离心母液、洗涤废水（</w:t>
      </w:r>
      <w:r w:rsidR="00695EF3">
        <w:rPr>
          <w:rFonts w:ascii="Times New Roman" w:hAnsi="Times New Roman" w:cs="Times New Roman" w:hint="eastAsia"/>
          <w:sz w:val="24"/>
          <w:szCs w:val="24"/>
        </w:rPr>
        <w:t>pH</w:t>
      </w:r>
      <w:r w:rsidR="00695EF3" w:rsidRPr="00695EF3">
        <w:rPr>
          <w:rFonts w:ascii="Times New Roman" w:hAnsi="Times New Roman" w:cs="Times New Roman"/>
          <w:sz w:val="24"/>
          <w:szCs w:val="24"/>
        </w:rPr>
        <w:t>＞</w:t>
      </w:r>
      <w:r w:rsidR="00695EF3">
        <w:rPr>
          <w:rFonts w:ascii="Times New Roman" w:hAnsi="Times New Roman" w:cs="Times New Roman" w:hint="eastAsia"/>
          <w:sz w:val="24"/>
          <w:szCs w:val="24"/>
        </w:rPr>
        <w:t>10</w:t>
      </w:r>
      <w:r w:rsidR="00695EF3">
        <w:rPr>
          <w:rFonts w:ascii="Times New Roman" w:hAnsi="Times New Roman" w:cs="Times New Roman" w:hint="eastAsia"/>
          <w:sz w:val="24"/>
          <w:szCs w:val="24"/>
        </w:rPr>
        <w:t>，一般在</w:t>
      </w:r>
      <w:r w:rsidR="00695EF3">
        <w:rPr>
          <w:rFonts w:ascii="Times New Roman" w:hAnsi="Times New Roman" w:cs="Times New Roman" w:hint="eastAsia"/>
          <w:sz w:val="24"/>
          <w:szCs w:val="24"/>
        </w:rPr>
        <w:t>10-12</w:t>
      </w:r>
      <w:r w:rsidR="00695EF3">
        <w:rPr>
          <w:rFonts w:ascii="Times New Roman" w:hAnsi="Times New Roman" w:cs="Times New Roman" w:hint="eastAsia"/>
          <w:sz w:val="24"/>
          <w:szCs w:val="24"/>
        </w:rPr>
        <w:t>），离心母液去经沉淀过滤预处理后排入污水处理站进行脱</w:t>
      </w:r>
      <w:r w:rsidR="004677B0">
        <w:rPr>
          <w:rFonts w:ascii="Times New Roman" w:hAnsi="Times New Roman" w:cs="Times New Roman" w:hint="eastAsia"/>
          <w:sz w:val="24"/>
          <w:szCs w:val="24"/>
        </w:rPr>
        <w:t>氨</w:t>
      </w:r>
      <w:r w:rsidR="00695EF3">
        <w:rPr>
          <w:rFonts w:ascii="Times New Roman" w:hAnsi="Times New Roman" w:cs="Times New Roman" w:hint="eastAsia"/>
          <w:sz w:val="24"/>
          <w:szCs w:val="24"/>
        </w:rPr>
        <w:t>除重处理，洗涤废水在车间内进行过滤、反渗透系统处理后全部回用。</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lastRenderedPageBreak/>
        <w:t>陈化后浆料经离心分离得到</w:t>
      </w:r>
      <w:r w:rsidR="00695EF3">
        <w:rPr>
          <w:rFonts w:ascii="Times New Roman" w:hAnsi="Times New Roman" w:cs="Times New Roman" w:hint="eastAsia"/>
          <w:sz w:val="24"/>
          <w:szCs w:val="24"/>
        </w:rPr>
        <w:t>产品</w:t>
      </w:r>
      <w:r w:rsidRPr="00316C76">
        <w:rPr>
          <w:rFonts w:ascii="Times New Roman" w:hAnsi="Times New Roman" w:cs="Times New Roman" w:hint="eastAsia"/>
          <w:sz w:val="24"/>
          <w:szCs w:val="24"/>
        </w:rPr>
        <w:t>滤饼的表面还附着有母液，需要多次洗涤除杂，洗涤过程分为三个过程，分别是一次洗涤、</w:t>
      </w:r>
      <w:r w:rsidR="00695EF3">
        <w:rPr>
          <w:rFonts w:ascii="Times New Roman" w:hAnsi="Times New Roman" w:cs="Times New Roman" w:hint="eastAsia"/>
          <w:sz w:val="24"/>
          <w:szCs w:val="24"/>
        </w:rPr>
        <w:t>二次</w:t>
      </w:r>
      <w:r w:rsidRPr="00316C76">
        <w:rPr>
          <w:rFonts w:ascii="Times New Roman" w:hAnsi="Times New Roman" w:cs="Times New Roman" w:hint="eastAsia"/>
          <w:sz w:val="24"/>
          <w:szCs w:val="24"/>
        </w:rPr>
        <w:t>洗涤和</w:t>
      </w:r>
      <w:r w:rsidR="00695EF3">
        <w:rPr>
          <w:rFonts w:ascii="Times New Roman" w:hAnsi="Times New Roman" w:cs="Times New Roman" w:hint="eastAsia"/>
          <w:sz w:val="24"/>
          <w:szCs w:val="24"/>
        </w:rPr>
        <w:t>三</w:t>
      </w:r>
      <w:r w:rsidRPr="00316C76">
        <w:rPr>
          <w:rFonts w:ascii="Times New Roman" w:hAnsi="Times New Roman" w:cs="Times New Roman" w:hint="eastAsia"/>
          <w:sz w:val="24"/>
          <w:szCs w:val="24"/>
        </w:rPr>
        <w:t>次洗涤。</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一次</w:t>
      </w:r>
      <w:r w:rsidR="00695EF3">
        <w:rPr>
          <w:rFonts w:ascii="Times New Roman" w:hAnsi="Times New Roman" w:cs="Times New Roman" w:hint="eastAsia"/>
          <w:sz w:val="24"/>
          <w:szCs w:val="24"/>
        </w:rPr>
        <w:t>洗涤：陈化后浆料经离心洗涤机完成固液分离后，向离心洗涤机中加入</w:t>
      </w:r>
      <w:r w:rsidR="00695EF3">
        <w:rPr>
          <w:rFonts w:ascii="Times New Roman" w:hAnsi="Times New Roman" w:cs="Times New Roman" w:hint="eastAsia"/>
          <w:sz w:val="24"/>
          <w:szCs w:val="24"/>
        </w:rPr>
        <w:t>32%</w:t>
      </w:r>
      <w:r w:rsidRPr="00316C76">
        <w:rPr>
          <w:rFonts w:ascii="Times New Roman" w:hAnsi="Times New Roman" w:cs="Times New Roman" w:hint="eastAsia"/>
          <w:sz w:val="24"/>
          <w:szCs w:val="24"/>
        </w:rPr>
        <w:t>碱液对</w:t>
      </w:r>
      <w:r w:rsidR="00695EF3">
        <w:rPr>
          <w:rFonts w:ascii="Times New Roman" w:hAnsi="Times New Roman" w:cs="Times New Roman" w:hint="eastAsia"/>
          <w:sz w:val="24"/>
          <w:szCs w:val="24"/>
        </w:rPr>
        <w:t>产品</w:t>
      </w:r>
      <w:r w:rsidRPr="00316C76">
        <w:rPr>
          <w:rFonts w:ascii="Times New Roman" w:hAnsi="Times New Roman" w:cs="Times New Roman" w:hint="eastAsia"/>
          <w:sz w:val="24"/>
          <w:szCs w:val="24"/>
        </w:rPr>
        <w:t>进行一次洗涤</w:t>
      </w:r>
      <w:r w:rsidR="00695EF3">
        <w:rPr>
          <w:rFonts w:ascii="Times New Roman" w:hAnsi="Times New Roman" w:cs="Times New Roman" w:hint="eastAsia"/>
          <w:sz w:val="24"/>
          <w:szCs w:val="24"/>
        </w:rPr>
        <w:t>，每吨产品添加</w:t>
      </w:r>
      <w:r w:rsidR="00695EF3">
        <w:rPr>
          <w:rFonts w:ascii="Times New Roman" w:hAnsi="Times New Roman" w:cs="Times New Roman" w:hint="eastAsia"/>
          <w:sz w:val="24"/>
          <w:szCs w:val="24"/>
        </w:rPr>
        <w:t>32%</w:t>
      </w:r>
      <w:r w:rsidR="00695EF3">
        <w:rPr>
          <w:rFonts w:ascii="Times New Roman" w:hAnsi="Times New Roman" w:cs="Times New Roman" w:hint="eastAsia"/>
          <w:sz w:val="24"/>
          <w:szCs w:val="24"/>
        </w:rPr>
        <w:t>碱液量为</w:t>
      </w:r>
      <w:r w:rsidR="00695EF3">
        <w:rPr>
          <w:rFonts w:ascii="Times New Roman" w:hAnsi="Times New Roman" w:cs="Times New Roman" w:hint="eastAsia"/>
          <w:sz w:val="24"/>
          <w:szCs w:val="24"/>
        </w:rPr>
        <w:t>0.5m</w:t>
      </w:r>
      <w:r w:rsidR="00695EF3" w:rsidRPr="00695EF3">
        <w:rPr>
          <w:rFonts w:ascii="Times New Roman" w:hAnsi="Times New Roman" w:cs="Times New Roman" w:hint="eastAsia"/>
          <w:sz w:val="24"/>
          <w:szCs w:val="24"/>
          <w:vertAlign w:val="superscript"/>
        </w:rPr>
        <w:t>3</w:t>
      </w:r>
      <w:r w:rsidR="00695EF3">
        <w:rPr>
          <w:rFonts w:ascii="Times New Roman" w:hAnsi="Times New Roman" w:cs="Times New Roman" w:hint="eastAsia"/>
          <w:sz w:val="24"/>
          <w:szCs w:val="24"/>
        </w:rPr>
        <w:t>，约</w:t>
      </w:r>
      <w:r w:rsidR="0033695C">
        <w:rPr>
          <w:rFonts w:ascii="Times New Roman" w:hAnsi="Times New Roman" w:cs="Times New Roman" w:hint="eastAsia"/>
          <w:sz w:val="24"/>
          <w:szCs w:val="24"/>
        </w:rPr>
        <w:t>合</w:t>
      </w:r>
      <w:r w:rsidR="00695EF3">
        <w:rPr>
          <w:rFonts w:ascii="Times New Roman" w:hAnsi="Times New Roman" w:cs="Times New Roman" w:hint="eastAsia"/>
          <w:sz w:val="24"/>
          <w:szCs w:val="24"/>
        </w:rPr>
        <w:t>0.675t</w:t>
      </w:r>
      <w:r w:rsidR="00695EF3">
        <w:rPr>
          <w:rFonts w:ascii="Times New Roman" w:hAnsi="Times New Roman" w:cs="Times New Roman" w:hint="eastAsia"/>
          <w:sz w:val="24"/>
          <w:szCs w:val="24"/>
        </w:rPr>
        <w:t>，洗涤后产生洗涤废水，洗涤废水排入车间洗涤废水处理系统处理后全部回用</w:t>
      </w:r>
      <w:r w:rsidRPr="00316C76">
        <w:rPr>
          <w:rFonts w:ascii="Times New Roman" w:hAnsi="Times New Roman" w:cs="Times New Roman" w:hint="eastAsia"/>
          <w:sz w:val="24"/>
          <w:szCs w:val="24"/>
        </w:rPr>
        <w:t>。</w:t>
      </w:r>
    </w:p>
    <w:p w:rsidR="00316C76" w:rsidRPr="00316C76" w:rsidRDefault="00695EF3"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二次</w:t>
      </w:r>
      <w:r w:rsidR="00316C76" w:rsidRPr="00316C76">
        <w:rPr>
          <w:rFonts w:ascii="Times New Roman" w:hAnsi="Times New Roman" w:cs="Times New Roman" w:hint="eastAsia"/>
          <w:sz w:val="24"/>
          <w:szCs w:val="24"/>
        </w:rPr>
        <w:t>洗涤：离心洗涤机中</w:t>
      </w:r>
      <w:r>
        <w:rPr>
          <w:rFonts w:ascii="Times New Roman" w:hAnsi="Times New Roman" w:cs="Times New Roman" w:hint="eastAsia"/>
          <w:sz w:val="24"/>
          <w:szCs w:val="24"/>
        </w:rPr>
        <w:t>产品</w:t>
      </w:r>
      <w:r w:rsidR="00316C76" w:rsidRPr="00316C76">
        <w:rPr>
          <w:rFonts w:ascii="Times New Roman" w:hAnsi="Times New Roman" w:cs="Times New Roman" w:hint="eastAsia"/>
          <w:sz w:val="24"/>
          <w:szCs w:val="24"/>
        </w:rPr>
        <w:t>完成一次洗涤后</w:t>
      </w:r>
      <w:r>
        <w:rPr>
          <w:rFonts w:ascii="Times New Roman" w:hAnsi="Times New Roman" w:cs="Times New Roman" w:hint="eastAsia"/>
          <w:sz w:val="24"/>
          <w:szCs w:val="24"/>
        </w:rPr>
        <w:t>添加</w:t>
      </w:r>
      <w:r w:rsidR="00316C76" w:rsidRPr="00316C76">
        <w:rPr>
          <w:rFonts w:ascii="Times New Roman" w:hAnsi="Times New Roman" w:cs="Times New Roman" w:hint="eastAsia"/>
          <w:sz w:val="24"/>
          <w:szCs w:val="24"/>
        </w:rPr>
        <w:t>纯水</w:t>
      </w:r>
      <w:r>
        <w:rPr>
          <w:rFonts w:ascii="Times New Roman" w:hAnsi="Times New Roman" w:cs="Times New Roman" w:hint="eastAsia"/>
          <w:sz w:val="24"/>
          <w:szCs w:val="24"/>
        </w:rPr>
        <w:t>12m</w:t>
      </w:r>
      <w:r w:rsidRPr="00695EF3">
        <w:rPr>
          <w:rFonts w:ascii="Times New Roman" w:hAnsi="Times New Roman" w:cs="Times New Roman" w:hint="eastAsia"/>
          <w:sz w:val="24"/>
          <w:szCs w:val="24"/>
          <w:vertAlign w:val="superscript"/>
        </w:rPr>
        <w:t>3</w:t>
      </w:r>
      <w:r w:rsidR="00316C76" w:rsidRPr="00316C76">
        <w:rPr>
          <w:rFonts w:ascii="Times New Roman" w:hAnsi="Times New Roman" w:cs="Times New Roman" w:hint="eastAsia"/>
          <w:sz w:val="24"/>
          <w:szCs w:val="24"/>
        </w:rPr>
        <w:t>进行</w:t>
      </w:r>
      <w:r>
        <w:rPr>
          <w:rFonts w:ascii="Times New Roman" w:hAnsi="Times New Roman" w:cs="Times New Roman" w:hint="eastAsia"/>
          <w:sz w:val="24"/>
          <w:szCs w:val="24"/>
        </w:rPr>
        <w:t>第</w:t>
      </w:r>
      <w:r w:rsidR="00316C76" w:rsidRPr="00316C76">
        <w:rPr>
          <w:rFonts w:ascii="Times New Roman" w:hAnsi="Times New Roman" w:cs="Times New Roman" w:hint="eastAsia"/>
          <w:sz w:val="24"/>
          <w:szCs w:val="24"/>
        </w:rPr>
        <w:t>二次洗涤</w:t>
      </w:r>
      <w:r>
        <w:rPr>
          <w:rFonts w:ascii="Times New Roman" w:hAnsi="Times New Roman" w:cs="Times New Roman" w:hint="eastAsia"/>
          <w:sz w:val="24"/>
          <w:szCs w:val="24"/>
        </w:rPr>
        <w:t>，洗涤废水排入车间洗涤废水处理系统处理后全部回用</w:t>
      </w:r>
      <w:r w:rsidR="00316C76" w:rsidRPr="00316C76">
        <w:rPr>
          <w:rFonts w:ascii="Times New Roman" w:hAnsi="Times New Roman" w:cs="Times New Roman" w:hint="eastAsia"/>
          <w:sz w:val="24"/>
          <w:szCs w:val="24"/>
        </w:rPr>
        <w:t>。</w:t>
      </w:r>
    </w:p>
    <w:p w:rsidR="00316C76" w:rsidRPr="00316C76" w:rsidRDefault="00695EF3"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三</w:t>
      </w:r>
      <w:r w:rsidR="00316C76" w:rsidRPr="00316C76">
        <w:rPr>
          <w:rFonts w:ascii="Times New Roman" w:hAnsi="Times New Roman" w:cs="Times New Roman" w:hint="eastAsia"/>
          <w:sz w:val="24"/>
          <w:szCs w:val="24"/>
        </w:rPr>
        <w:t>次洗涤：</w:t>
      </w:r>
      <w:r>
        <w:rPr>
          <w:rFonts w:ascii="Times New Roman" w:hAnsi="Times New Roman" w:cs="Times New Roman" w:hint="eastAsia"/>
          <w:sz w:val="24"/>
          <w:szCs w:val="24"/>
        </w:rPr>
        <w:t>二次洗涤完成后再向离心洗涤机中加入纯水</w:t>
      </w:r>
      <w:r>
        <w:rPr>
          <w:rFonts w:ascii="Times New Roman" w:hAnsi="Times New Roman" w:cs="Times New Roman" w:hint="eastAsia"/>
          <w:sz w:val="24"/>
          <w:szCs w:val="24"/>
        </w:rPr>
        <w:t>12m</w:t>
      </w:r>
      <w:r w:rsidRPr="00695EF3">
        <w:rPr>
          <w:rFonts w:ascii="Times New Roman" w:hAnsi="Times New Roman" w:cs="Times New Roman" w:hint="eastAsia"/>
          <w:sz w:val="24"/>
          <w:szCs w:val="24"/>
          <w:vertAlign w:val="superscript"/>
        </w:rPr>
        <w:t>3</w:t>
      </w:r>
      <w:r>
        <w:rPr>
          <w:rFonts w:ascii="Times New Roman" w:hAnsi="Times New Roman" w:cs="Times New Roman" w:hint="eastAsia"/>
          <w:sz w:val="24"/>
          <w:szCs w:val="24"/>
        </w:rPr>
        <w:t>进行第三次洗涤，洗涤废水排入车间洗涤废水处理系统处理后全部回用</w:t>
      </w:r>
      <w:r w:rsidR="00316C76" w:rsidRPr="00316C76">
        <w:rPr>
          <w:rFonts w:ascii="Times New Roman" w:hAnsi="Times New Roman" w:cs="Times New Roman" w:hint="eastAsia"/>
          <w:sz w:val="24"/>
          <w:szCs w:val="24"/>
        </w:rPr>
        <w:t>。</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5</w:t>
      </w:r>
      <w:r w:rsidRPr="00316C76">
        <w:rPr>
          <w:rFonts w:ascii="Times New Roman" w:hAnsi="Times New Roman" w:cs="Times New Roman" w:hint="eastAsia"/>
          <w:sz w:val="24"/>
          <w:szCs w:val="24"/>
        </w:rPr>
        <w:t>）烘干</w:t>
      </w:r>
    </w:p>
    <w:p w:rsidR="0033695C" w:rsidRDefault="00316C76" w:rsidP="0033695C">
      <w:pPr>
        <w:spacing w:line="520" w:lineRule="exact"/>
        <w:ind w:firstLineChars="200" w:firstLine="480"/>
        <w:jc w:val="left"/>
        <w:rPr>
          <w:rFonts w:ascii="Times New Roman" w:hAnsi="Times New Roman" w:cs="Times New Roman"/>
          <w:bCs/>
          <w:sz w:val="24"/>
          <w:szCs w:val="24"/>
        </w:rPr>
      </w:pPr>
      <w:r w:rsidRPr="00316C76">
        <w:rPr>
          <w:rFonts w:ascii="Times New Roman" w:hAnsi="Times New Roman" w:cs="Times New Roman"/>
          <w:sz w:val="24"/>
          <w:szCs w:val="24"/>
        </w:rPr>
        <w:t>离心洗涤后的</w:t>
      </w:r>
      <w:r w:rsidR="0033695C">
        <w:rPr>
          <w:rFonts w:ascii="Times New Roman" w:hAnsi="Times New Roman" w:cs="Times New Roman" w:hint="eastAsia"/>
          <w:sz w:val="24"/>
          <w:szCs w:val="24"/>
        </w:rPr>
        <w:t>产品</w:t>
      </w:r>
      <w:r w:rsidRPr="00316C76">
        <w:rPr>
          <w:rFonts w:ascii="Times New Roman" w:hAnsi="Times New Roman" w:cs="Times New Roman"/>
          <w:bCs/>
          <w:sz w:val="24"/>
          <w:szCs w:val="24"/>
        </w:rPr>
        <w:t>经加料器输送至盘式干燥机，在盘式干燥机第</w:t>
      </w:r>
      <w:r w:rsidRPr="00316C76">
        <w:rPr>
          <w:rFonts w:ascii="Times New Roman" w:hAnsi="Times New Roman" w:cs="Times New Roman"/>
          <w:bCs/>
          <w:sz w:val="24"/>
          <w:szCs w:val="24"/>
        </w:rPr>
        <w:t>1</w:t>
      </w:r>
      <w:r w:rsidRPr="00316C76">
        <w:rPr>
          <w:rFonts w:ascii="Times New Roman" w:hAnsi="Times New Roman" w:cs="Times New Roman"/>
          <w:bCs/>
          <w:sz w:val="24"/>
          <w:szCs w:val="24"/>
        </w:rPr>
        <w:t>层加热小圆盘上，随主轴转动，小圆盘上的物料被耙叶刮至圆盘边缘落入第</w:t>
      </w:r>
      <w:r w:rsidRPr="00316C76">
        <w:rPr>
          <w:rFonts w:ascii="Times New Roman" w:hAnsi="Times New Roman" w:cs="Times New Roman"/>
          <w:bCs/>
          <w:sz w:val="24"/>
          <w:szCs w:val="24"/>
        </w:rPr>
        <w:t>2</w:t>
      </w:r>
      <w:r w:rsidRPr="00316C76">
        <w:rPr>
          <w:rFonts w:ascii="Times New Roman" w:hAnsi="Times New Roman" w:cs="Times New Roman"/>
          <w:bCs/>
          <w:sz w:val="24"/>
          <w:szCs w:val="24"/>
        </w:rPr>
        <w:t>层加热大圆盘上，大圆盘上的物料被反向设计的耙叶刮至圆盘中心落入第</w:t>
      </w:r>
      <w:r w:rsidRPr="00316C76">
        <w:rPr>
          <w:rFonts w:ascii="Times New Roman" w:hAnsi="Times New Roman" w:cs="Times New Roman"/>
          <w:bCs/>
          <w:sz w:val="24"/>
          <w:szCs w:val="24"/>
        </w:rPr>
        <w:t>3</w:t>
      </w:r>
      <w:r w:rsidRPr="00316C76">
        <w:rPr>
          <w:rFonts w:ascii="Times New Roman" w:hAnsi="Times New Roman" w:cs="Times New Roman"/>
          <w:bCs/>
          <w:sz w:val="24"/>
          <w:szCs w:val="24"/>
        </w:rPr>
        <w:t>层加热小圆盘上，如此往复多层，由于空心圆盘内通入蒸汽介质</w:t>
      </w:r>
      <w:r w:rsidR="0033695C">
        <w:rPr>
          <w:rFonts w:ascii="Times New Roman" w:hAnsi="Times New Roman" w:cs="Times New Roman"/>
          <w:bCs/>
          <w:sz w:val="24"/>
          <w:szCs w:val="24"/>
        </w:rPr>
        <w:t>（蒸汽持续通入，流量</w:t>
      </w:r>
      <w:r w:rsidR="0033695C">
        <w:rPr>
          <w:rFonts w:ascii="Times New Roman" w:hAnsi="Times New Roman" w:cs="Times New Roman" w:hint="eastAsia"/>
          <w:bCs/>
          <w:sz w:val="24"/>
          <w:szCs w:val="24"/>
        </w:rPr>
        <w:t>0.2m</w:t>
      </w:r>
      <w:r w:rsidR="0033695C" w:rsidRPr="0033695C">
        <w:rPr>
          <w:rFonts w:ascii="Times New Roman" w:hAnsi="Times New Roman" w:cs="Times New Roman" w:hint="eastAsia"/>
          <w:bCs/>
          <w:sz w:val="24"/>
          <w:szCs w:val="24"/>
          <w:vertAlign w:val="superscript"/>
        </w:rPr>
        <w:t>3</w:t>
      </w:r>
      <w:r w:rsidR="0033695C">
        <w:rPr>
          <w:rFonts w:ascii="Times New Roman" w:hAnsi="Times New Roman" w:cs="Times New Roman" w:hint="eastAsia"/>
          <w:bCs/>
          <w:sz w:val="24"/>
          <w:szCs w:val="24"/>
        </w:rPr>
        <w:t>/h</w:t>
      </w:r>
      <w:r w:rsidR="0033695C">
        <w:rPr>
          <w:rFonts w:ascii="Times New Roman" w:hAnsi="Times New Roman" w:cs="Times New Roman"/>
          <w:bCs/>
          <w:sz w:val="24"/>
          <w:szCs w:val="24"/>
        </w:rPr>
        <w:t>）</w:t>
      </w:r>
      <w:r w:rsidRPr="00316C76">
        <w:rPr>
          <w:rFonts w:ascii="Times New Roman" w:hAnsi="Times New Roman" w:cs="Times New Roman"/>
          <w:bCs/>
          <w:sz w:val="24"/>
          <w:szCs w:val="24"/>
        </w:rPr>
        <w:t>，物料在圆盘内不断翻炒、落下完成烘干过程</w:t>
      </w:r>
      <w:r w:rsidRPr="00316C76">
        <w:rPr>
          <w:rFonts w:ascii="Times New Roman" w:hAnsi="Times New Roman" w:cs="Times New Roman" w:hint="eastAsia"/>
          <w:bCs/>
          <w:sz w:val="24"/>
          <w:szCs w:val="24"/>
        </w:rPr>
        <w:t>。</w:t>
      </w:r>
      <w:r w:rsidR="0033695C">
        <w:rPr>
          <w:rFonts w:ascii="Times New Roman" w:hAnsi="Times New Roman" w:cs="Times New Roman" w:hint="eastAsia"/>
          <w:bCs/>
          <w:sz w:val="24"/>
          <w:szCs w:val="24"/>
        </w:rPr>
        <w:t>烘干后产品含水分低于</w:t>
      </w:r>
      <w:r w:rsidR="0033695C">
        <w:rPr>
          <w:rFonts w:ascii="Times New Roman" w:hAnsi="Times New Roman" w:cs="Times New Roman" w:hint="eastAsia"/>
          <w:bCs/>
          <w:sz w:val="24"/>
          <w:szCs w:val="24"/>
        </w:rPr>
        <w:t>0.5%</w:t>
      </w:r>
      <w:r w:rsidR="0033695C">
        <w:rPr>
          <w:rFonts w:ascii="Times New Roman" w:hAnsi="Times New Roman" w:cs="Times New Roman" w:hint="eastAsia"/>
          <w:bCs/>
          <w:sz w:val="24"/>
          <w:szCs w:val="24"/>
        </w:rPr>
        <w:t>。烘干</w:t>
      </w:r>
      <w:r w:rsidRPr="00316C76">
        <w:rPr>
          <w:rFonts w:ascii="Times New Roman" w:hAnsi="Times New Roman" w:cs="Times New Roman" w:hint="eastAsia"/>
          <w:bCs/>
          <w:sz w:val="24"/>
          <w:szCs w:val="24"/>
        </w:rPr>
        <w:t>过程中产生的水蒸汽由盘式干燥机顶部管道排出。</w:t>
      </w:r>
    </w:p>
    <w:p w:rsidR="0033695C" w:rsidRPr="0033695C" w:rsidRDefault="00316C76" w:rsidP="003F57B7">
      <w:pPr>
        <w:spacing w:line="520" w:lineRule="exact"/>
        <w:ind w:firstLineChars="200" w:firstLine="480"/>
        <w:jc w:val="left"/>
        <w:rPr>
          <w:rFonts w:ascii="Times New Roman" w:hAnsi="Times New Roman" w:cs="Times New Roman"/>
          <w:bCs/>
          <w:sz w:val="24"/>
          <w:szCs w:val="24"/>
        </w:rPr>
      </w:pPr>
      <w:r w:rsidRPr="00316C76">
        <w:rPr>
          <w:rFonts w:ascii="Times New Roman" w:hAnsi="Times New Roman" w:cs="Times New Roman" w:hint="eastAsia"/>
          <w:bCs/>
          <w:sz w:val="24"/>
          <w:szCs w:val="24"/>
        </w:rPr>
        <w:t>烘干过程会产生颗粒物（镍钴锰重金属颗粒物）</w:t>
      </w:r>
      <w:r w:rsidR="0033695C">
        <w:rPr>
          <w:rFonts w:ascii="Times New Roman" w:hAnsi="Times New Roman" w:cs="Times New Roman" w:hint="eastAsia"/>
          <w:bCs/>
          <w:sz w:val="24"/>
          <w:szCs w:val="24"/>
        </w:rPr>
        <w:t>。</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6</w:t>
      </w:r>
      <w:r w:rsidRPr="00316C76">
        <w:rPr>
          <w:rFonts w:ascii="Times New Roman" w:hAnsi="Times New Roman" w:cs="Times New Roman" w:hint="eastAsia"/>
          <w:sz w:val="24"/>
          <w:szCs w:val="24"/>
        </w:rPr>
        <w:t>）混料</w:t>
      </w:r>
    </w:p>
    <w:p w:rsidR="00F30F29"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干燥完成的三元前驱体材料采用负压抽送至螺旋混料机，当</w:t>
      </w:r>
      <w:r w:rsidR="00F30F29" w:rsidRPr="00316C76">
        <w:rPr>
          <w:rFonts w:ascii="Times New Roman" w:hAnsi="Times New Roman" w:cs="Times New Roman" w:hint="eastAsia"/>
          <w:sz w:val="24"/>
          <w:szCs w:val="24"/>
        </w:rPr>
        <w:t>螺旋混料机</w:t>
      </w:r>
      <w:r w:rsidRPr="00316C76">
        <w:rPr>
          <w:rFonts w:ascii="Times New Roman" w:hAnsi="Times New Roman" w:cs="Times New Roman" w:hint="eastAsia"/>
          <w:sz w:val="24"/>
          <w:szCs w:val="24"/>
        </w:rPr>
        <w:t>主轴转动时，内螺旋带将物料向外输送，外螺旋带将物料向内部聚集，使三元前驱体材料在混料机内充分循环、剪切掺混，在短时间内快速均匀混合。</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混料</w:t>
      </w:r>
      <w:r w:rsidR="00F30F29">
        <w:rPr>
          <w:rFonts w:ascii="Times New Roman" w:hAnsi="Times New Roman" w:cs="Times New Roman" w:hint="eastAsia"/>
          <w:bCs/>
          <w:sz w:val="24"/>
          <w:szCs w:val="24"/>
        </w:rPr>
        <w:t>过程会产生颗粒物（镍钴锰重金属颗粒物）。</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7</w:t>
      </w:r>
      <w:r w:rsidRPr="00316C76">
        <w:rPr>
          <w:rFonts w:ascii="Times New Roman" w:hAnsi="Times New Roman" w:cs="Times New Roman" w:hint="eastAsia"/>
          <w:sz w:val="24"/>
          <w:szCs w:val="24"/>
        </w:rPr>
        <w:t>）筛分除铁</w:t>
      </w:r>
    </w:p>
    <w:p w:rsidR="00F30F29"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将</w:t>
      </w:r>
      <w:r w:rsidRPr="00316C76">
        <w:rPr>
          <w:rFonts w:ascii="Times New Roman" w:hAnsi="Times New Roman" w:cs="Times New Roman" w:hint="eastAsia"/>
          <w:sz w:val="24"/>
          <w:szCs w:val="24"/>
        </w:rPr>
        <w:t>混料</w:t>
      </w:r>
      <w:r w:rsidRPr="00316C76">
        <w:rPr>
          <w:rFonts w:ascii="Times New Roman" w:hAnsi="Times New Roman" w:cs="Times New Roman"/>
          <w:sz w:val="24"/>
          <w:szCs w:val="24"/>
        </w:rPr>
        <w:t>后的</w:t>
      </w:r>
      <w:r w:rsidRPr="00316C76">
        <w:rPr>
          <w:rFonts w:ascii="Times New Roman" w:hAnsi="Times New Roman" w:cs="Times New Roman" w:hint="eastAsia"/>
          <w:sz w:val="24"/>
          <w:szCs w:val="24"/>
        </w:rPr>
        <w:t>三元前驱体材料经负压输送至</w:t>
      </w:r>
      <w:r w:rsidRPr="00316C76">
        <w:rPr>
          <w:rFonts w:ascii="Times New Roman" w:hAnsi="Times New Roman" w:cs="Times New Roman" w:hint="eastAsia"/>
          <w:sz w:val="24"/>
          <w:szCs w:val="24"/>
        </w:rPr>
        <w:t>250</w:t>
      </w:r>
      <w:r w:rsidRPr="00316C76">
        <w:rPr>
          <w:rFonts w:ascii="Times New Roman" w:hAnsi="Times New Roman" w:cs="Times New Roman" w:hint="eastAsia"/>
          <w:sz w:val="24"/>
          <w:szCs w:val="24"/>
        </w:rPr>
        <w:t>目超声波振动筛</w:t>
      </w:r>
      <w:r w:rsidRPr="00316C76">
        <w:rPr>
          <w:rFonts w:ascii="Times New Roman" w:hAnsi="Times New Roman" w:cs="Times New Roman"/>
          <w:sz w:val="24"/>
          <w:szCs w:val="24"/>
        </w:rPr>
        <w:t>，</w:t>
      </w:r>
      <w:r w:rsidRPr="00316C76">
        <w:rPr>
          <w:rFonts w:ascii="Times New Roman" w:hAnsi="Times New Roman" w:cs="Times New Roman" w:hint="eastAsia"/>
          <w:sz w:val="24"/>
          <w:szCs w:val="24"/>
        </w:rPr>
        <w:t>筛上物返回混料机，筛下物进入除铁器。</w:t>
      </w:r>
      <w:r w:rsidRPr="00316C76">
        <w:rPr>
          <w:rFonts w:ascii="Times New Roman" w:hAnsi="Times New Roman" w:cs="Times New Roman"/>
          <w:sz w:val="24"/>
          <w:szCs w:val="24"/>
        </w:rPr>
        <w:t>由于物料在设备传输过程中部分带有磁性，需经</w:t>
      </w:r>
      <w:r w:rsidR="00F30F29">
        <w:rPr>
          <w:rFonts w:ascii="Times New Roman" w:hAnsi="Times New Roman" w:cs="Times New Roman"/>
          <w:sz w:val="24"/>
          <w:szCs w:val="24"/>
        </w:rPr>
        <w:t>电磁</w:t>
      </w:r>
      <w:r w:rsidRPr="00316C76">
        <w:rPr>
          <w:rFonts w:ascii="Times New Roman" w:hAnsi="Times New Roman" w:cs="Times New Roman" w:hint="eastAsia"/>
          <w:sz w:val="24"/>
          <w:szCs w:val="24"/>
        </w:rPr>
        <w:t>除铁器</w:t>
      </w:r>
      <w:r w:rsidRPr="00316C76">
        <w:rPr>
          <w:rFonts w:ascii="Times New Roman" w:hAnsi="Times New Roman" w:cs="Times New Roman"/>
          <w:sz w:val="24"/>
          <w:szCs w:val="24"/>
        </w:rPr>
        <w:t>进行除磁，除磁后粒径大小基本不变。</w:t>
      </w:r>
      <w:r w:rsidRPr="00316C76">
        <w:rPr>
          <w:rFonts w:ascii="Times New Roman" w:hAnsi="Times New Roman" w:cs="Times New Roman" w:hint="eastAsia"/>
          <w:sz w:val="24"/>
          <w:szCs w:val="24"/>
        </w:rPr>
        <w:t>电磁除铁器</w:t>
      </w:r>
      <w:r w:rsidRPr="00316C76">
        <w:rPr>
          <w:rFonts w:ascii="Times New Roman" w:hAnsi="Times New Roman" w:cs="Times New Roman"/>
          <w:sz w:val="24"/>
          <w:szCs w:val="24"/>
        </w:rPr>
        <w:t>为全密封，物料通过</w:t>
      </w:r>
      <w:r w:rsidRPr="00316C76">
        <w:rPr>
          <w:rFonts w:ascii="Times New Roman" w:hAnsi="Times New Roman" w:cs="Times New Roman"/>
          <w:sz w:val="24"/>
          <w:szCs w:val="24"/>
        </w:rPr>
        <w:lastRenderedPageBreak/>
        <w:t>输送机进行输送，因此设备运行过程中无粉尘产生。</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除铁</w:t>
      </w:r>
      <w:r w:rsidRPr="00316C76">
        <w:rPr>
          <w:rFonts w:ascii="Times New Roman" w:hAnsi="Times New Roman" w:cs="Times New Roman" w:hint="eastAsia"/>
          <w:sz w:val="24"/>
          <w:szCs w:val="24"/>
        </w:rPr>
        <w:t>器</w:t>
      </w:r>
      <w:r w:rsidRPr="00316C76">
        <w:rPr>
          <w:rFonts w:ascii="Times New Roman" w:hAnsi="Times New Roman" w:cs="Times New Roman"/>
          <w:sz w:val="24"/>
          <w:szCs w:val="24"/>
        </w:rPr>
        <w:t>在除磁过程中有磁</w:t>
      </w:r>
      <w:r w:rsidRPr="00316C76">
        <w:rPr>
          <w:rFonts w:ascii="Times New Roman" w:hAnsi="Times New Roman" w:cs="Times New Roman" w:hint="eastAsia"/>
          <w:sz w:val="24"/>
          <w:szCs w:val="24"/>
        </w:rPr>
        <w:t>性</w:t>
      </w:r>
      <w:r w:rsidRPr="00316C76">
        <w:rPr>
          <w:rFonts w:ascii="Times New Roman" w:hAnsi="Times New Roman" w:cs="Times New Roman"/>
          <w:sz w:val="24"/>
          <w:szCs w:val="24"/>
        </w:rPr>
        <w:t>废料产生。</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8</w:t>
      </w:r>
      <w:r w:rsidRPr="00316C76">
        <w:rPr>
          <w:rFonts w:ascii="Times New Roman" w:hAnsi="Times New Roman" w:cs="Times New Roman" w:hint="eastAsia"/>
          <w:sz w:val="24"/>
          <w:szCs w:val="24"/>
        </w:rPr>
        <w:t>）</w:t>
      </w:r>
      <w:r w:rsidRPr="00316C76">
        <w:rPr>
          <w:rFonts w:ascii="Times New Roman" w:hAnsi="Times New Roman" w:cs="Times New Roman"/>
          <w:sz w:val="24"/>
          <w:szCs w:val="24"/>
        </w:rPr>
        <w:t>包装</w:t>
      </w:r>
      <w:r w:rsidRPr="00316C76">
        <w:rPr>
          <w:rFonts w:ascii="Times New Roman" w:hAnsi="Times New Roman" w:cs="Times New Roman" w:hint="eastAsia"/>
          <w:sz w:val="24"/>
          <w:szCs w:val="24"/>
        </w:rPr>
        <w:t>成品</w:t>
      </w:r>
    </w:p>
    <w:p w:rsidR="00F30F29"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经除铁后得到的合格三元前驱体产品</w:t>
      </w:r>
      <w:r w:rsidRPr="00316C76">
        <w:rPr>
          <w:rFonts w:ascii="Times New Roman" w:hAnsi="Times New Roman" w:cs="Times New Roman" w:hint="eastAsia"/>
          <w:sz w:val="24"/>
          <w:szCs w:val="24"/>
        </w:rPr>
        <w:t>，经</w:t>
      </w:r>
      <w:r w:rsidR="00F30F29">
        <w:rPr>
          <w:rFonts w:ascii="Times New Roman" w:hAnsi="Times New Roman" w:cs="Times New Roman" w:hint="eastAsia"/>
          <w:sz w:val="24"/>
          <w:szCs w:val="24"/>
        </w:rPr>
        <w:t>全自动</w:t>
      </w:r>
      <w:r w:rsidRPr="00316C76">
        <w:rPr>
          <w:rFonts w:ascii="Times New Roman" w:hAnsi="Times New Roman" w:cs="Times New Roman" w:hint="eastAsia"/>
          <w:sz w:val="24"/>
          <w:szCs w:val="24"/>
        </w:rPr>
        <w:t>吨袋包装机</w:t>
      </w:r>
      <w:r w:rsidRPr="00316C76">
        <w:rPr>
          <w:rFonts w:ascii="Times New Roman" w:hAnsi="Times New Roman" w:cs="Times New Roman"/>
          <w:sz w:val="24"/>
          <w:szCs w:val="24"/>
        </w:rPr>
        <w:t>包装后入库</w:t>
      </w:r>
      <w:r w:rsidRPr="00316C76">
        <w:rPr>
          <w:rFonts w:ascii="Times New Roman" w:hAnsi="Times New Roman" w:cs="Times New Roman" w:hint="eastAsia"/>
          <w:sz w:val="24"/>
          <w:szCs w:val="24"/>
        </w:rPr>
        <w:t>待售</w:t>
      </w:r>
      <w:r w:rsidRPr="00316C76">
        <w:rPr>
          <w:rFonts w:ascii="Times New Roman" w:hAnsi="Times New Roman" w:cs="Times New Roman"/>
          <w:sz w:val="24"/>
          <w:szCs w:val="24"/>
        </w:rPr>
        <w:t>。</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包装过程会产生颗粒物</w:t>
      </w:r>
      <w:r w:rsidRPr="00316C76">
        <w:rPr>
          <w:rFonts w:ascii="Times New Roman" w:hAnsi="Times New Roman" w:cs="Times New Roman" w:hint="eastAsia"/>
          <w:bCs/>
          <w:sz w:val="24"/>
          <w:szCs w:val="24"/>
        </w:rPr>
        <w:t>（镍钴锰重金属颗粒物）</w:t>
      </w:r>
      <w:r w:rsidR="00F30F29">
        <w:rPr>
          <w:rFonts w:ascii="Times New Roman" w:hAnsi="Times New Roman" w:cs="Times New Roman" w:hint="eastAsia"/>
          <w:bCs/>
          <w:sz w:val="24"/>
          <w:szCs w:val="24"/>
        </w:rPr>
        <w:t>。</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hint="eastAsia"/>
          <w:sz w:val="24"/>
          <w:szCs w:val="24"/>
        </w:rPr>
        <w:t>（</w:t>
      </w:r>
      <w:r w:rsidRPr="00316C76">
        <w:rPr>
          <w:rFonts w:ascii="Times New Roman" w:hAnsi="Times New Roman" w:cs="Times New Roman" w:hint="eastAsia"/>
          <w:sz w:val="24"/>
          <w:szCs w:val="24"/>
        </w:rPr>
        <w:t>9</w:t>
      </w:r>
      <w:r w:rsidRPr="00316C76">
        <w:rPr>
          <w:rFonts w:ascii="Times New Roman" w:hAnsi="Times New Roman" w:cs="Times New Roman" w:hint="eastAsia"/>
          <w:sz w:val="24"/>
          <w:szCs w:val="24"/>
        </w:rPr>
        <w:t>）返溶</w:t>
      </w:r>
    </w:p>
    <w:p w:rsidR="004677B0" w:rsidRDefault="00316C76" w:rsidP="003F57B7">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三元前驱体工艺废水</w:t>
      </w:r>
      <w:r w:rsidR="00F30F29">
        <w:rPr>
          <w:rFonts w:ascii="Times New Roman" w:hAnsi="Times New Roman" w:cs="Times New Roman" w:hint="eastAsia"/>
          <w:sz w:val="24"/>
          <w:szCs w:val="24"/>
        </w:rPr>
        <w:t>除</w:t>
      </w:r>
      <w:r w:rsidRPr="00316C76">
        <w:rPr>
          <w:rFonts w:ascii="Times New Roman" w:hAnsi="Times New Roman" w:cs="Times New Roman"/>
          <w:sz w:val="24"/>
          <w:szCs w:val="24"/>
        </w:rPr>
        <w:t>重过程产生的</w:t>
      </w:r>
      <w:r w:rsidR="00F30F29">
        <w:rPr>
          <w:rFonts w:ascii="Times New Roman" w:hAnsi="Times New Roman" w:cs="Times New Roman" w:hint="eastAsia"/>
          <w:sz w:val="24"/>
          <w:szCs w:val="24"/>
        </w:rPr>
        <w:t>除</w:t>
      </w:r>
      <w:r w:rsidRPr="00316C76">
        <w:rPr>
          <w:rFonts w:ascii="Times New Roman" w:hAnsi="Times New Roman" w:cs="Times New Roman"/>
          <w:sz w:val="24"/>
          <w:szCs w:val="24"/>
        </w:rPr>
        <w:t>重渣</w:t>
      </w:r>
      <w:r w:rsidR="00F30F29">
        <w:rPr>
          <w:rFonts w:ascii="Times New Roman" w:hAnsi="Times New Roman" w:cs="Times New Roman" w:hint="eastAsia"/>
          <w:sz w:val="24"/>
          <w:szCs w:val="24"/>
        </w:rPr>
        <w:t>和</w:t>
      </w:r>
      <w:r w:rsidR="00F30F29">
        <w:rPr>
          <w:rFonts w:ascii="Times New Roman" w:hAnsi="Times New Roman" w:cs="Times New Roman"/>
          <w:sz w:val="24"/>
          <w:szCs w:val="24"/>
        </w:rPr>
        <w:t>除磁废料</w:t>
      </w:r>
      <w:r w:rsidRPr="00316C76">
        <w:rPr>
          <w:rFonts w:ascii="Times New Roman" w:hAnsi="Times New Roman" w:cs="Times New Roman"/>
          <w:sz w:val="24"/>
          <w:szCs w:val="24"/>
        </w:rPr>
        <w:t>等经收集后加入定量</w:t>
      </w:r>
      <w:r w:rsidRPr="00316C76">
        <w:rPr>
          <w:rFonts w:ascii="Times New Roman" w:hAnsi="Times New Roman" w:cs="Times New Roman"/>
          <w:sz w:val="24"/>
          <w:szCs w:val="24"/>
        </w:rPr>
        <w:t>98%</w:t>
      </w:r>
      <w:r w:rsidRPr="00316C76">
        <w:rPr>
          <w:rFonts w:ascii="Times New Roman" w:hAnsi="Times New Roman" w:cs="Times New Roman"/>
          <w:sz w:val="24"/>
          <w:szCs w:val="24"/>
        </w:rPr>
        <w:t>硫酸及</w:t>
      </w:r>
      <w:r w:rsidR="00F30F29">
        <w:rPr>
          <w:rFonts w:ascii="Times New Roman" w:hAnsi="Times New Roman" w:cs="Times New Roman" w:hint="eastAsia"/>
          <w:sz w:val="24"/>
          <w:szCs w:val="24"/>
        </w:rPr>
        <w:t>30</w:t>
      </w:r>
      <w:r w:rsidRPr="00316C76">
        <w:rPr>
          <w:rFonts w:ascii="Times New Roman" w:hAnsi="Times New Roman" w:cs="Times New Roman"/>
          <w:sz w:val="24"/>
          <w:szCs w:val="24"/>
        </w:rPr>
        <w:t>%</w:t>
      </w:r>
      <w:r w:rsidRPr="00316C76">
        <w:rPr>
          <w:rFonts w:ascii="Times New Roman" w:hAnsi="Times New Roman" w:cs="Times New Roman"/>
          <w:sz w:val="24"/>
          <w:szCs w:val="24"/>
        </w:rPr>
        <w:t>双氧水，固体料溶解，得到硫酸镍、硫酸钴和硫酸锰的混合溶液，返回三元前驱体生产过程作为原料使用。</w:t>
      </w: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3F57B7" w:rsidRDefault="003F57B7" w:rsidP="003F57B7">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noProof/>
          <w:sz w:val="24"/>
          <w:szCs w:val="24"/>
        </w:rPr>
        <w:lastRenderedPageBreak/>
        <w:drawing>
          <wp:anchor distT="0" distB="0" distL="114300" distR="114300" simplePos="0" relativeHeight="251673600" behindDoc="0" locked="0" layoutInCell="1" allowOverlap="1">
            <wp:simplePos x="0" y="0"/>
            <wp:positionH relativeFrom="page">
              <wp:align>center</wp:align>
            </wp:positionH>
            <wp:positionV relativeFrom="paragraph">
              <wp:posOffset>87630</wp:posOffset>
            </wp:positionV>
            <wp:extent cx="5756910" cy="6726555"/>
            <wp:effectExtent l="19050" t="19050" r="15240" b="17145"/>
            <wp:wrapNone/>
            <wp:docPr id="6" name="图片 2" descr="C:\Users\杨择龙\Desktop\工艺\工艺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杨择龙\Desktop\工艺\工艺_1.png"/>
                    <pic:cNvPicPr>
                      <a:picLocks noChangeAspect="1" noChangeArrowheads="1"/>
                    </pic:cNvPicPr>
                  </pic:nvPicPr>
                  <pic:blipFill>
                    <a:blip r:embed="rId10"/>
                    <a:srcRect/>
                    <a:stretch>
                      <a:fillRect/>
                    </a:stretch>
                  </pic:blipFill>
                  <pic:spPr bwMode="auto">
                    <a:xfrm>
                      <a:off x="0" y="0"/>
                      <a:ext cx="5756910" cy="6726555"/>
                    </a:xfrm>
                    <a:prstGeom prst="rect">
                      <a:avLst/>
                    </a:prstGeom>
                    <a:noFill/>
                    <a:ln w="9525">
                      <a:solidFill>
                        <a:schemeClr val="tx1"/>
                      </a:solidFill>
                      <a:miter lim="800000"/>
                      <a:headEnd/>
                      <a:tailEnd/>
                    </a:ln>
                  </pic:spPr>
                </pic:pic>
              </a:graphicData>
            </a:graphic>
          </wp:anchor>
        </w:drawing>
      </w: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rPr>
          <w:rFonts w:ascii="Times New Roman" w:hAnsi="Times New Roman" w:cs="Times New Roman"/>
          <w:sz w:val="24"/>
          <w:szCs w:val="24"/>
        </w:rPr>
      </w:pPr>
    </w:p>
    <w:p w:rsidR="004677B0" w:rsidRPr="00A60BB2" w:rsidRDefault="004677B0" w:rsidP="004677B0">
      <w:pPr>
        <w:spacing w:line="520" w:lineRule="exact"/>
        <w:jc w:val="center"/>
        <w:rPr>
          <w:rFonts w:ascii="Times New Roman" w:hAnsi="Times New Roman" w:cs="Times New Roman"/>
          <w:b/>
          <w:sz w:val="24"/>
          <w:szCs w:val="24"/>
        </w:rPr>
      </w:pPr>
      <w:r w:rsidRPr="00B0246A">
        <w:rPr>
          <w:rFonts w:ascii="Times New Roman" w:hAnsi="Times New Roman" w:cs="Times New Roman" w:hint="eastAsia"/>
          <w:b/>
          <w:sz w:val="24"/>
          <w:szCs w:val="24"/>
        </w:rPr>
        <w:t>图</w:t>
      </w:r>
      <w:r>
        <w:rPr>
          <w:rFonts w:ascii="Times New Roman" w:hAnsi="Times New Roman" w:cs="Times New Roman" w:hint="eastAsia"/>
          <w:b/>
          <w:sz w:val="24"/>
          <w:szCs w:val="24"/>
        </w:rPr>
        <w:t>3</w:t>
      </w:r>
      <w:r w:rsidRPr="00B0246A">
        <w:rPr>
          <w:rFonts w:ascii="Times New Roman" w:hAnsi="Times New Roman" w:cs="Times New Roman" w:hint="eastAsia"/>
          <w:b/>
          <w:sz w:val="24"/>
          <w:szCs w:val="24"/>
        </w:rPr>
        <w:t xml:space="preserve">    </w:t>
      </w:r>
      <w:r w:rsidR="00F90D17">
        <w:rPr>
          <w:rFonts w:ascii="Times New Roman" w:hAnsi="Times New Roman" w:cs="Times New Roman" w:hint="eastAsia"/>
          <w:b/>
          <w:sz w:val="24"/>
          <w:szCs w:val="24"/>
        </w:rPr>
        <w:t>本项目</w:t>
      </w:r>
      <w:r>
        <w:rPr>
          <w:rFonts w:ascii="Times New Roman" w:hAnsi="Times New Roman" w:cs="Times New Roman" w:hint="eastAsia"/>
          <w:b/>
          <w:sz w:val="24"/>
          <w:szCs w:val="24"/>
        </w:rPr>
        <w:t>三元前驱体工艺流程及产污环节图</w:t>
      </w:r>
    </w:p>
    <w:p w:rsidR="004677B0" w:rsidRP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4677B0" w:rsidRDefault="004677B0" w:rsidP="00316C76">
      <w:pPr>
        <w:spacing w:line="520" w:lineRule="exact"/>
        <w:ind w:firstLineChars="200" w:firstLine="480"/>
        <w:jc w:val="left"/>
        <w:rPr>
          <w:rFonts w:ascii="Times New Roman" w:hAnsi="Times New Roman" w:cs="Times New Roman"/>
          <w:sz w:val="24"/>
          <w:szCs w:val="24"/>
        </w:rPr>
      </w:pPr>
    </w:p>
    <w:p w:rsidR="00316C76" w:rsidRPr="004677B0" w:rsidRDefault="00316C76" w:rsidP="004677B0">
      <w:pPr>
        <w:spacing w:line="520" w:lineRule="exact"/>
        <w:jc w:val="left"/>
        <w:rPr>
          <w:rFonts w:ascii="Times New Roman" w:hAnsi="Times New Roman" w:cs="Times New Roman"/>
          <w:sz w:val="24"/>
          <w:szCs w:val="24"/>
        </w:rPr>
      </w:pPr>
    </w:p>
    <w:p w:rsidR="00316C76" w:rsidRPr="00316C76" w:rsidRDefault="00316C76" w:rsidP="00316C76">
      <w:pPr>
        <w:spacing w:line="520" w:lineRule="exact"/>
        <w:ind w:firstLineChars="200" w:firstLine="482"/>
        <w:jc w:val="left"/>
        <w:rPr>
          <w:rFonts w:ascii="Times New Roman" w:hAnsi="Times New Roman" w:cs="Times New Roman"/>
          <w:b/>
          <w:sz w:val="24"/>
          <w:szCs w:val="24"/>
        </w:rPr>
      </w:pPr>
      <w:r w:rsidRPr="00316C76">
        <w:rPr>
          <w:rFonts w:ascii="Times New Roman" w:hAnsi="Times New Roman" w:cs="Times New Roman" w:hint="eastAsia"/>
          <w:b/>
          <w:sz w:val="24"/>
          <w:szCs w:val="24"/>
        </w:rPr>
        <w:lastRenderedPageBreak/>
        <w:t>2</w:t>
      </w:r>
      <w:r w:rsidRPr="00316C76">
        <w:rPr>
          <w:rFonts w:ascii="Times New Roman" w:hAnsi="Times New Roman" w:cs="Times New Roman" w:hint="eastAsia"/>
          <w:b/>
          <w:sz w:val="24"/>
          <w:szCs w:val="24"/>
        </w:rPr>
        <w:t>、</w:t>
      </w:r>
      <w:r w:rsidRPr="00316C76">
        <w:rPr>
          <w:rFonts w:ascii="Times New Roman" w:hAnsi="Times New Roman" w:cs="Times New Roman"/>
          <w:b/>
          <w:sz w:val="24"/>
          <w:szCs w:val="24"/>
        </w:rPr>
        <w:t>无水硫酸钠联产产品生产工艺流程（工艺废水预处理）</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本项目三元前驱体生产过程产生的母液滤液</w:t>
      </w:r>
      <w:r w:rsidR="00F30F29">
        <w:rPr>
          <w:rFonts w:ascii="Times New Roman" w:hAnsi="Times New Roman" w:cs="Times New Roman" w:hint="eastAsia"/>
          <w:sz w:val="24"/>
          <w:szCs w:val="24"/>
        </w:rPr>
        <w:t>含有</w:t>
      </w:r>
      <w:r w:rsidR="00F30F29">
        <w:rPr>
          <w:rFonts w:ascii="Times New Roman" w:hAnsi="Times New Roman" w:cs="Times New Roman"/>
          <w:sz w:val="24"/>
          <w:szCs w:val="24"/>
        </w:rPr>
        <w:t>大量的可回收的氨，经脱氨后得到</w:t>
      </w:r>
      <w:r w:rsidR="00F30F29">
        <w:rPr>
          <w:rFonts w:ascii="Times New Roman" w:hAnsi="Times New Roman" w:cs="Times New Roman" w:hint="eastAsia"/>
          <w:sz w:val="24"/>
          <w:szCs w:val="24"/>
        </w:rPr>
        <w:t>15%</w:t>
      </w:r>
      <w:r w:rsidR="00F30F29">
        <w:rPr>
          <w:rFonts w:ascii="Times New Roman" w:hAnsi="Times New Roman" w:cs="Times New Roman" w:hint="eastAsia"/>
          <w:sz w:val="24"/>
          <w:szCs w:val="24"/>
        </w:rPr>
        <w:t>的氨水回用于生产；母液滤液脱氨除重后硫酸钠含量较高，可联产生产无水硫酸钠。脱氨除重后废水进入</w:t>
      </w:r>
      <w:r w:rsidR="00BF48F8">
        <w:rPr>
          <w:rFonts w:ascii="Times New Roman" w:hAnsi="Times New Roman" w:cs="Times New Roman" w:hint="eastAsia"/>
          <w:sz w:val="24"/>
          <w:szCs w:val="24"/>
        </w:rPr>
        <w:t>MVR</w:t>
      </w:r>
      <w:r w:rsidR="00BF48F8">
        <w:rPr>
          <w:rFonts w:ascii="Times New Roman" w:hAnsi="Times New Roman" w:cs="Times New Roman" w:hint="eastAsia"/>
          <w:sz w:val="24"/>
          <w:szCs w:val="24"/>
        </w:rPr>
        <w:t>蒸发结晶回收硫酸钠，蒸发出的冷凝水达标外排</w:t>
      </w:r>
      <w:r w:rsidRPr="00316C76">
        <w:rPr>
          <w:rFonts w:ascii="Times New Roman" w:hAnsi="Times New Roman" w:cs="Times New Roman"/>
          <w:sz w:val="24"/>
          <w:szCs w:val="24"/>
        </w:rPr>
        <w:t>。</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工艺废水预处理系统主要分为</w:t>
      </w:r>
      <w:r w:rsidR="00BF48F8">
        <w:rPr>
          <w:rFonts w:ascii="Times New Roman" w:hAnsi="Times New Roman" w:cs="Times New Roman"/>
          <w:sz w:val="24"/>
          <w:szCs w:val="24"/>
        </w:rPr>
        <w:t>两</w:t>
      </w:r>
      <w:r w:rsidRPr="00316C76">
        <w:rPr>
          <w:rFonts w:ascii="Times New Roman" w:hAnsi="Times New Roman" w:cs="Times New Roman"/>
          <w:sz w:val="24"/>
          <w:szCs w:val="24"/>
        </w:rPr>
        <w:t>个部分：脱氨</w:t>
      </w:r>
      <w:r w:rsidR="00BF48F8">
        <w:rPr>
          <w:rFonts w:ascii="Times New Roman" w:hAnsi="Times New Roman" w:cs="Times New Roman" w:hint="eastAsia"/>
          <w:sz w:val="24"/>
          <w:szCs w:val="24"/>
        </w:rPr>
        <w:t>除</w:t>
      </w:r>
      <w:r w:rsidRPr="00316C76">
        <w:rPr>
          <w:rFonts w:ascii="Times New Roman" w:hAnsi="Times New Roman" w:cs="Times New Roman"/>
          <w:sz w:val="24"/>
          <w:szCs w:val="24"/>
        </w:rPr>
        <w:t>重</w:t>
      </w:r>
      <w:r w:rsidR="00BF48F8">
        <w:rPr>
          <w:rFonts w:ascii="Times New Roman" w:hAnsi="Times New Roman" w:cs="Times New Roman" w:hint="eastAsia"/>
          <w:sz w:val="24"/>
          <w:szCs w:val="24"/>
        </w:rPr>
        <w:t>工艺</w:t>
      </w:r>
      <w:r w:rsidRPr="00316C76">
        <w:rPr>
          <w:rFonts w:ascii="Times New Roman" w:hAnsi="Times New Roman" w:cs="Times New Roman"/>
          <w:sz w:val="24"/>
          <w:szCs w:val="24"/>
        </w:rPr>
        <w:t>及</w:t>
      </w:r>
      <w:r w:rsidRPr="00316C76">
        <w:rPr>
          <w:rFonts w:ascii="Times New Roman" w:hAnsi="Times New Roman" w:cs="Times New Roman"/>
          <w:sz w:val="24"/>
          <w:szCs w:val="24"/>
        </w:rPr>
        <w:t>MVR</w:t>
      </w:r>
      <w:r w:rsidRPr="00316C76">
        <w:rPr>
          <w:rFonts w:ascii="Times New Roman" w:hAnsi="Times New Roman" w:cs="Times New Roman"/>
          <w:sz w:val="24"/>
          <w:szCs w:val="24"/>
        </w:rPr>
        <w:t>蒸发系统。</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w:t>
      </w:r>
      <w:r w:rsidRPr="00316C76">
        <w:rPr>
          <w:rFonts w:ascii="Times New Roman" w:hAnsi="Times New Roman" w:cs="Times New Roman"/>
          <w:sz w:val="24"/>
          <w:szCs w:val="24"/>
        </w:rPr>
        <w:t>1</w:t>
      </w:r>
      <w:r w:rsidRPr="00316C76">
        <w:rPr>
          <w:rFonts w:ascii="Times New Roman" w:hAnsi="Times New Roman" w:cs="Times New Roman"/>
          <w:sz w:val="24"/>
          <w:szCs w:val="24"/>
        </w:rPr>
        <w:t>）脱氨除重</w:t>
      </w:r>
      <w:r w:rsidR="00BF48F8">
        <w:rPr>
          <w:rFonts w:ascii="Times New Roman" w:hAnsi="Times New Roman" w:cs="Times New Roman" w:hint="eastAsia"/>
          <w:sz w:val="24"/>
          <w:szCs w:val="24"/>
        </w:rPr>
        <w:t>工艺</w:t>
      </w:r>
    </w:p>
    <w:p w:rsidR="00BF48F8"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脱氨过程控制温度</w:t>
      </w:r>
      <w:r w:rsidRPr="00316C76">
        <w:rPr>
          <w:rFonts w:ascii="Times New Roman" w:hAnsi="Times New Roman" w:cs="Times New Roman"/>
          <w:sz w:val="24"/>
          <w:szCs w:val="24"/>
        </w:rPr>
        <w:t>106°C</w:t>
      </w:r>
      <w:r w:rsidRPr="00316C76">
        <w:rPr>
          <w:rFonts w:ascii="Times New Roman" w:hAnsi="Times New Roman" w:cs="Times New Roman"/>
          <w:sz w:val="24"/>
          <w:szCs w:val="24"/>
        </w:rPr>
        <w:t>，</w:t>
      </w:r>
      <w:r w:rsidRPr="00316C76">
        <w:rPr>
          <w:rFonts w:ascii="Times New Roman" w:hAnsi="Times New Roman" w:cs="Times New Roman"/>
          <w:sz w:val="24"/>
          <w:szCs w:val="24"/>
        </w:rPr>
        <w:t>pH&gt;12</w:t>
      </w:r>
      <w:r w:rsidRPr="00316C76">
        <w:rPr>
          <w:rFonts w:ascii="Times New Roman" w:hAnsi="Times New Roman" w:cs="Times New Roman"/>
          <w:sz w:val="24"/>
          <w:szCs w:val="24"/>
        </w:rPr>
        <w:t>，回收</w:t>
      </w:r>
      <w:r w:rsidR="00BF48F8">
        <w:rPr>
          <w:rFonts w:ascii="Times New Roman" w:hAnsi="Times New Roman" w:cs="Times New Roman"/>
          <w:sz w:val="24"/>
          <w:szCs w:val="24"/>
        </w:rPr>
        <w:t>≥</w:t>
      </w:r>
      <w:r w:rsidRPr="00316C76">
        <w:rPr>
          <w:rFonts w:ascii="Times New Roman" w:hAnsi="Times New Roman" w:cs="Times New Roman" w:hint="eastAsia"/>
          <w:sz w:val="24"/>
          <w:szCs w:val="24"/>
        </w:rPr>
        <w:t>15</w:t>
      </w:r>
      <w:r w:rsidRPr="00316C76">
        <w:rPr>
          <w:rFonts w:ascii="Times New Roman" w:hAnsi="Times New Roman" w:cs="Times New Roman"/>
          <w:sz w:val="24"/>
          <w:szCs w:val="24"/>
        </w:rPr>
        <w:t>%</w:t>
      </w:r>
      <w:r w:rsidRPr="00316C76">
        <w:rPr>
          <w:rFonts w:ascii="Times New Roman" w:hAnsi="Times New Roman" w:cs="Times New Roman"/>
          <w:sz w:val="24"/>
          <w:szCs w:val="24"/>
        </w:rPr>
        <w:t>氨水</w:t>
      </w:r>
      <w:r w:rsidR="00BF48F8">
        <w:rPr>
          <w:rFonts w:ascii="Times New Roman" w:hAnsi="Times New Roman" w:cs="Times New Roman" w:hint="eastAsia"/>
          <w:sz w:val="24"/>
          <w:szCs w:val="24"/>
        </w:rPr>
        <w:t>。</w:t>
      </w:r>
    </w:p>
    <w:p w:rsidR="00316C76" w:rsidRPr="00316C76" w:rsidRDefault="00BF48F8" w:rsidP="009630C9">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脱氨前废水经提升加碱调节</w:t>
      </w:r>
      <w:r>
        <w:rPr>
          <w:rFonts w:ascii="Times New Roman" w:hAnsi="Times New Roman" w:cs="Times New Roman" w:hint="eastAsia"/>
          <w:sz w:val="24"/>
          <w:szCs w:val="24"/>
        </w:rPr>
        <w:t>pH</w:t>
      </w:r>
      <w:r>
        <w:rPr>
          <w:rFonts w:ascii="Times New Roman" w:hAnsi="Times New Roman" w:cs="Times New Roman" w:hint="eastAsia"/>
          <w:sz w:val="24"/>
          <w:szCs w:val="24"/>
        </w:rPr>
        <w:t>进入预热器预热</w:t>
      </w:r>
      <w:r w:rsidR="009630C9">
        <w:rPr>
          <w:rFonts w:ascii="Times New Roman" w:hAnsi="Times New Roman" w:cs="Times New Roman" w:hint="eastAsia"/>
          <w:sz w:val="24"/>
          <w:szCs w:val="24"/>
        </w:rPr>
        <w:t>升温</w:t>
      </w:r>
      <w:r>
        <w:rPr>
          <w:rFonts w:ascii="Times New Roman" w:hAnsi="Times New Roman" w:cs="Times New Roman" w:hint="eastAsia"/>
          <w:sz w:val="24"/>
          <w:szCs w:val="24"/>
        </w:rPr>
        <w:t>后，送入高效脱氨塔，自塔中上部向下，与塔内蒸汽进行逆流接触，蒸汽与含氨废水在塔内进行传质传热，含氨废水中的氨氮被转换为氨气脱除，氨气脱除效率可达</w:t>
      </w:r>
      <w:r>
        <w:rPr>
          <w:rFonts w:ascii="Times New Roman" w:hAnsi="Times New Roman" w:cs="Times New Roman" w:hint="eastAsia"/>
          <w:sz w:val="24"/>
          <w:szCs w:val="24"/>
        </w:rPr>
        <w:t>99%</w:t>
      </w:r>
      <w:r>
        <w:rPr>
          <w:rFonts w:ascii="Times New Roman" w:hAnsi="Times New Roman" w:cs="Times New Roman" w:hint="eastAsia"/>
          <w:sz w:val="24"/>
          <w:szCs w:val="24"/>
        </w:rPr>
        <w:t>。通过塔釜出水泵经</w:t>
      </w:r>
      <w:r>
        <w:rPr>
          <w:rFonts w:ascii="Times New Roman" w:hAnsi="Times New Roman" w:cs="Times New Roman"/>
          <w:sz w:val="24"/>
          <w:szCs w:val="24"/>
        </w:rPr>
        <w:t>预热器与进水换热后进入压滤前液罐。塔顶富集高浓度氨气进入冷水器，冷水器冷</w:t>
      </w:r>
      <w:r w:rsidR="009630C9">
        <w:rPr>
          <w:rFonts w:ascii="Times New Roman" w:hAnsi="Times New Roman" w:cs="Times New Roman" w:hint="eastAsia"/>
          <w:sz w:val="24"/>
          <w:szCs w:val="24"/>
        </w:rPr>
        <w:t>凝</w:t>
      </w:r>
      <w:r>
        <w:rPr>
          <w:rFonts w:ascii="Times New Roman" w:hAnsi="Times New Roman" w:cs="Times New Roman"/>
          <w:sz w:val="24"/>
          <w:szCs w:val="24"/>
        </w:rPr>
        <w:t>下来的稀氨水经回流泵回流至脱氨塔，提高塔顶气相浓度。来自气液分离器和冷凝器的高浓度氨气进入负压收集罐，进行循环吸收，回收</w:t>
      </w:r>
      <w:r>
        <w:rPr>
          <w:rFonts w:ascii="Times New Roman" w:hAnsi="Times New Roman" w:cs="Times New Roman"/>
          <w:sz w:val="24"/>
          <w:szCs w:val="24"/>
        </w:rPr>
        <w:t>≥</w:t>
      </w:r>
      <w:r w:rsidRPr="00316C76">
        <w:rPr>
          <w:rFonts w:ascii="Times New Roman" w:hAnsi="Times New Roman" w:cs="Times New Roman" w:hint="eastAsia"/>
          <w:sz w:val="24"/>
          <w:szCs w:val="24"/>
        </w:rPr>
        <w:t>15</w:t>
      </w:r>
      <w:r w:rsidRPr="00316C76">
        <w:rPr>
          <w:rFonts w:ascii="Times New Roman" w:hAnsi="Times New Roman" w:cs="Times New Roman"/>
          <w:sz w:val="24"/>
          <w:szCs w:val="24"/>
        </w:rPr>
        <w:t>%</w:t>
      </w:r>
      <w:r w:rsidRPr="00316C76">
        <w:rPr>
          <w:rFonts w:ascii="Times New Roman" w:hAnsi="Times New Roman" w:cs="Times New Roman"/>
          <w:sz w:val="24"/>
          <w:szCs w:val="24"/>
        </w:rPr>
        <w:t>氨水</w:t>
      </w:r>
      <w:r>
        <w:rPr>
          <w:rFonts w:ascii="Times New Roman" w:hAnsi="Times New Roman" w:cs="Times New Roman"/>
          <w:sz w:val="24"/>
          <w:szCs w:val="24"/>
        </w:rPr>
        <w:t>，负压吸收罐配套冷却器，降低温度，保证吸收效果，少量外溢氨气经氨气吸收塔进一步吸收净化</w:t>
      </w:r>
      <w:r w:rsidR="00186D90">
        <w:rPr>
          <w:rFonts w:ascii="Times New Roman" w:hAnsi="Times New Roman" w:cs="Times New Roman"/>
          <w:sz w:val="24"/>
          <w:szCs w:val="24"/>
        </w:rPr>
        <w:t>，吸收液定期排至</w:t>
      </w:r>
      <w:r w:rsidR="00186D90">
        <w:rPr>
          <w:rFonts w:ascii="Times New Roman" w:hAnsi="Times New Roman" w:cs="Times New Roman" w:hint="eastAsia"/>
          <w:sz w:val="24"/>
          <w:szCs w:val="24"/>
        </w:rPr>
        <w:t>负压</w:t>
      </w:r>
      <w:r w:rsidR="00186D90">
        <w:rPr>
          <w:rFonts w:ascii="Times New Roman" w:hAnsi="Times New Roman" w:cs="Times New Roman"/>
          <w:sz w:val="24"/>
          <w:szCs w:val="24"/>
        </w:rPr>
        <w:t>吸收罐做氨气吸收补充水</w:t>
      </w:r>
      <w:r w:rsidR="00186D90">
        <w:rPr>
          <w:rFonts w:ascii="Times New Roman" w:hAnsi="Times New Roman" w:cs="Times New Roman" w:hint="eastAsia"/>
          <w:sz w:val="24"/>
          <w:szCs w:val="24"/>
        </w:rPr>
        <w:t>。</w:t>
      </w:r>
      <w:r w:rsidR="00186D90">
        <w:rPr>
          <w:rFonts w:ascii="Times New Roman" w:hAnsi="Times New Roman" w:cs="Times New Roman"/>
          <w:sz w:val="24"/>
          <w:szCs w:val="24"/>
        </w:rPr>
        <w:t>极少量外溢氨气经酸式喷淋吸收塔净化后达标排放，净化吸收液定期排至缓冲调节罐。压滤前液罐废水泵入板框压滤机截留大部分金属，滤液进入滤液缓冲罐，再经</w:t>
      </w:r>
      <w:r w:rsidR="009630C9">
        <w:rPr>
          <w:rFonts w:ascii="Times New Roman" w:hAnsi="Times New Roman" w:cs="Times New Roman"/>
          <w:sz w:val="24"/>
          <w:szCs w:val="24"/>
        </w:rPr>
        <w:t>过</w:t>
      </w:r>
      <w:r w:rsidR="00186D90">
        <w:rPr>
          <w:rFonts w:ascii="Times New Roman" w:hAnsi="Times New Roman" w:cs="Times New Roman"/>
          <w:sz w:val="24"/>
          <w:szCs w:val="24"/>
        </w:rPr>
        <w:t>精密过滤器深度处理后，达标排入</w:t>
      </w:r>
      <w:r w:rsidR="00186D90">
        <w:rPr>
          <w:rFonts w:ascii="Times New Roman" w:hAnsi="Times New Roman" w:cs="Times New Roman"/>
          <w:sz w:val="24"/>
          <w:szCs w:val="24"/>
        </w:rPr>
        <w:t>p</w:t>
      </w:r>
      <w:r w:rsidR="00186D90">
        <w:rPr>
          <w:rFonts w:ascii="Times New Roman" w:hAnsi="Times New Roman" w:cs="Times New Roman" w:hint="eastAsia"/>
          <w:sz w:val="24"/>
          <w:szCs w:val="24"/>
        </w:rPr>
        <w:t>H</w:t>
      </w:r>
      <w:r w:rsidR="00186D90">
        <w:rPr>
          <w:rFonts w:ascii="Times New Roman" w:hAnsi="Times New Roman" w:cs="Times New Roman" w:hint="eastAsia"/>
          <w:sz w:val="24"/>
          <w:szCs w:val="24"/>
        </w:rPr>
        <w:t>调节罐，加稀硫酸调节</w:t>
      </w:r>
      <w:r w:rsidR="00186D90">
        <w:rPr>
          <w:rFonts w:ascii="Times New Roman" w:hAnsi="Times New Roman" w:cs="Times New Roman" w:hint="eastAsia"/>
          <w:sz w:val="24"/>
          <w:szCs w:val="24"/>
        </w:rPr>
        <w:t>pH</w:t>
      </w:r>
      <w:r w:rsidR="00186D90">
        <w:rPr>
          <w:rFonts w:ascii="Times New Roman" w:hAnsi="Times New Roman" w:cs="Times New Roman" w:hint="eastAsia"/>
          <w:sz w:val="24"/>
          <w:szCs w:val="24"/>
        </w:rPr>
        <w:t>至</w:t>
      </w:r>
      <w:r w:rsidR="00186D90">
        <w:rPr>
          <w:rFonts w:ascii="Times New Roman" w:hAnsi="Times New Roman" w:cs="Times New Roman" w:hint="eastAsia"/>
          <w:sz w:val="24"/>
          <w:szCs w:val="24"/>
        </w:rPr>
        <w:t>6-9</w:t>
      </w:r>
      <w:r w:rsidR="00186D90">
        <w:rPr>
          <w:rFonts w:ascii="Times New Roman" w:hAnsi="Times New Roman" w:cs="Times New Roman" w:hint="eastAsia"/>
          <w:sz w:val="24"/>
          <w:szCs w:val="24"/>
        </w:rPr>
        <w:t>后泵入</w:t>
      </w:r>
      <w:r w:rsidR="00186D90">
        <w:rPr>
          <w:rFonts w:ascii="Times New Roman" w:hAnsi="Times New Roman" w:cs="Times New Roman" w:hint="eastAsia"/>
          <w:sz w:val="24"/>
          <w:szCs w:val="24"/>
        </w:rPr>
        <w:t>MVR</w:t>
      </w:r>
      <w:r w:rsidR="00186D90">
        <w:rPr>
          <w:rFonts w:ascii="Times New Roman" w:hAnsi="Times New Roman" w:cs="Times New Roman" w:hint="eastAsia"/>
          <w:sz w:val="24"/>
          <w:szCs w:val="24"/>
        </w:rPr>
        <w:t>蒸发器，压滤产生的除重渣进入返溶工序。</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w:t>
      </w:r>
      <w:r w:rsidRPr="00316C76">
        <w:rPr>
          <w:rFonts w:ascii="Times New Roman" w:hAnsi="Times New Roman" w:cs="Times New Roman"/>
          <w:sz w:val="24"/>
          <w:szCs w:val="24"/>
        </w:rPr>
        <w:t>2</w:t>
      </w:r>
      <w:r w:rsidRPr="00316C76">
        <w:rPr>
          <w:rFonts w:ascii="Times New Roman" w:hAnsi="Times New Roman" w:cs="Times New Roman"/>
          <w:sz w:val="24"/>
          <w:szCs w:val="24"/>
        </w:rPr>
        <w:t>）</w:t>
      </w:r>
      <w:r w:rsidRPr="00316C76">
        <w:rPr>
          <w:rFonts w:ascii="Times New Roman" w:hAnsi="Times New Roman" w:cs="Times New Roman"/>
          <w:sz w:val="24"/>
          <w:szCs w:val="24"/>
        </w:rPr>
        <w:t>MVR</w:t>
      </w:r>
      <w:r w:rsidRPr="00316C76">
        <w:rPr>
          <w:rFonts w:ascii="Times New Roman" w:hAnsi="Times New Roman" w:cs="Times New Roman"/>
          <w:sz w:val="24"/>
          <w:szCs w:val="24"/>
        </w:rPr>
        <w:t>蒸发系统</w:t>
      </w:r>
    </w:p>
    <w:p w:rsidR="00316C76" w:rsidRPr="00316C76" w:rsidRDefault="009630C9" w:rsidP="00316C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脱氨</w:t>
      </w:r>
      <w:r>
        <w:rPr>
          <w:rFonts w:ascii="Times New Roman" w:hAnsi="Times New Roman" w:cs="Times New Roman"/>
          <w:sz w:val="24"/>
          <w:szCs w:val="24"/>
        </w:rPr>
        <w:t>除重后的废水中含有高浓度盐分，可采取</w:t>
      </w:r>
      <w:r>
        <w:rPr>
          <w:rFonts w:ascii="Times New Roman" w:hAnsi="Times New Roman" w:cs="Times New Roman" w:hint="eastAsia"/>
          <w:sz w:val="24"/>
          <w:szCs w:val="24"/>
        </w:rPr>
        <w:t>MVR</w:t>
      </w:r>
      <w:r>
        <w:rPr>
          <w:rFonts w:ascii="Times New Roman" w:hAnsi="Times New Roman" w:cs="Times New Roman" w:hint="eastAsia"/>
          <w:sz w:val="24"/>
          <w:szCs w:val="24"/>
        </w:rPr>
        <w:t>蒸发工艺生产硫酸钠，产生的</w:t>
      </w:r>
      <w:r>
        <w:rPr>
          <w:rFonts w:ascii="Times New Roman" w:hAnsi="Times New Roman" w:cs="Times New Roman" w:hint="eastAsia"/>
          <w:sz w:val="24"/>
          <w:szCs w:val="24"/>
        </w:rPr>
        <w:t>MVR</w:t>
      </w:r>
      <w:r>
        <w:rPr>
          <w:rFonts w:ascii="Times New Roman" w:hAnsi="Times New Roman" w:cs="Times New Roman" w:hint="eastAsia"/>
          <w:sz w:val="24"/>
          <w:szCs w:val="24"/>
        </w:rPr>
        <w:t>蒸发冷凝水达标</w:t>
      </w:r>
      <w:r w:rsidR="00010EE5">
        <w:rPr>
          <w:rFonts w:ascii="Times New Roman" w:hAnsi="Times New Roman" w:cs="Times New Roman" w:hint="eastAsia"/>
          <w:sz w:val="24"/>
          <w:szCs w:val="24"/>
        </w:rPr>
        <w:t>外排</w:t>
      </w:r>
      <w:r w:rsidR="00316C76" w:rsidRPr="00316C76">
        <w:rPr>
          <w:rFonts w:ascii="Times New Roman" w:hAnsi="Times New Roman" w:cs="Times New Roman"/>
          <w:sz w:val="24"/>
          <w:szCs w:val="24"/>
        </w:rPr>
        <w:t>。</w:t>
      </w:r>
    </w:p>
    <w:p w:rsidR="00316C76" w:rsidRPr="00316C76" w:rsidRDefault="00316C76" w:rsidP="00316C76">
      <w:pPr>
        <w:spacing w:line="520" w:lineRule="exact"/>
        <w:ind w:firstLineChars="200" w:firstLine="480"/>
        <w:jc w:val="left"/>
        <w:rPr>
          <w:rFonts w:ascii="Times New Roman" w:hAnsi="Times New Roman" w:cs="Times New Roman"/>
          <w:sz w:val="24"/>
          <w:szCs w:val="24"/>
        </w:rPr>
      </w:pPr>
      <w:r w:rsidRPr="00316C76">
        <w:rPr>
          <w:rFonts w:ascii="Times New Roman" w:hAnsi="Times New Roman" w:cs="Times New Roman"/>
          <w:sz w:val="24"/>
          <w:szCs w:val="24"/>
        </w:rPr>
        <w:t>高浓度</w:t>
      </w:r>
      <w:r w:rsidR="00010EE5">
        <w:rPr>
          <w:rFonts w:ascii="Times New Roman" w:hAnsi="Times New Roman" w:cs="Times New Roman"/>
          <w:sz w:val="24"/>
          <w:szCs w:val="24"/>
        </w:rPr>
        <w:t>含</w:t>
      </w:r>
      <w:r w:rsidRPr="00316C76">
        <w:rPr>
          <w:rFonts w:ascii="Times New Roman" w:hAnsi="Times New Roman" w:cs="Times New Roman"/>
          <w:sz w:val="24"/>
          <w:szCs w:val="24"/>
        </w:rPr>
        <w:t>盐</w:t>
      </w:r>
      <w:r w:rsidR="00010EE5">
        <w:rPr>
          <w:rFonts w:ascii="Times New Roman" w:hAnsi="Times New Roman" w:cs="Times New Roman"/>
          <w:sz w:val="24"/>
          <w:szCs w:val="24"/>
        </w:rPr>
        <w:t>废</w:t>
      </w:r>
      <w:r w:rsidRPr="00316C76">
        <w:rPr>
          <w:rFonts w:ascii="Times New Roman" w:hAnsi="Times New Roman" w:cs="Times New Roman"/>
          <w:sz w:val="24"/>
          <w:szCs w:val="24"/>
        </w:rPr>
        <w:t>水先通过预热器与蒸发冷凝水进行热交换回收余热，再送至蒸发罐进行蒸发提浓，浓缩后的料液转至结晶罐，料液在结晶罐内进一步蒸发达到饱和状态后析出硫酸钠晶体</w:t>
      </w:r>
      <w:r w:rsidRPr="00316C76">
        <w:rPr>
          <w:rFonts w:ascii="Times New Roman" w:hAnsi="Times New Roman" w:cs="Times New Roman" w:hint="eastAsia"/>
          <w:sz w:val="24"/>
          <w:szCs w:val="24"/>
        </w:rPr>
        <w:t>，</w:t>
      </w:r>
      <w:r w:rsidRPr="00316C76">
        <w:rPr>
          <w:rFonts w:ascii="Times New Roman" w:hAnsi="Times New Roman" w:cs="Times New Roman"/>
          <w:sz w:val="24"/>
          <w:szCs w:val="24"/>
        </w:rPr>
        <w:t>经包装后出售。</w:t>
      </w:r>
    </w:p>
    <w:p w:rsidR="004677B0" w:rsidRDefault="004677B0" w:rsidP="004677B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noProof/>
          <w:sz w:val="24"/>
          <w:szCs w:val="24"/>
        </w:rPr>
        <w:lastRenderedPageBreak/>
        <w:drawing>
          <wp:anchor distT="0" distB="0" distL="114300" distR="114300" simplePos="0" relativeHeight="251674624" behindDoc="0" locked="0" layoutInCell="1" allowOverlap="1">
            <wp:simplePos x="0" y="0"/>
            <wp:positionH relativeFrom="page">
              <wp:align>center</wp:align>
            </wp:positionH>
            <wp:positionV relativeFrom="paragraph">
              <wp:posOffset>131193</wp:posOffset>
            </wp:positionV>
            <wp:extent cx="6838423" cy="4803224"/>
            <wp:effectExtent l="19050" t="19050" r="19577" b="16426"/>
            <wp:wrapNone/>
            <wp:docPr id="7" name="图片 3" descr="C:\Users\杨择龙\Desktop\工艺\工艺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杨择龙\Desktop\工艺\工艺_2.png"/>
                    <pic:cNvPicPr>
                      <a:picLocks noChangeAspect="1" noChangeArrowheads="1"/>
                    </pic:cNvPicPr>
                  </pic:nvPicPr>
                  <pic:blipFill>
                    <a:blip r:embed="rId11"/>
                    <a:srcRect/>
                    <a:stretch>
                      <a:fillRect/>
                    </a:stretch>
                  </pic:blipFill>
                  <pic:spPr bwMode="auto">
                    <a:xfrm>
                      <a:off x="0" y="0"/>
                      <a:ext cx="6838423" cy="4803224"/>
                    </a:xfrm>
                    <a:prstGeom prst="rect">
                      <a:avLst/>
                    </a:prstGeom>
                    <a:noFill/>
                    <a:ln w="9525">
                      <a:solidFill>
                        <a:schemeClr val="tx1"/>
                      </a:solidFill>
                      <a:miter lim="800000"/>
                      <a:headEnd/>
                      <a:tailEnd/>
                    </a:ln>
                  </pic:spPr>
                </pic:pic>
              </a:graphicData>
            </a:graphic>
          </wp:anchor>
        </w:drawing>
      </w: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Pr="00A60BB2" w:rsidRDefault="004677B0" w:rsidP="004677B0">
      <w:pPr>
        <w:spacing w:line="520" w:lineRule="exact"/>
        <w:jc w:val="center"/>
        <w:rPr>
          <w:rFonts w:ascii="Times New Roman" w:hAnsi="Times New Roman" w:cs="Times New Roman"/>
          <w:b/>
          <w:sz w:val="24"/>
          <w:szCs w:val="24"/>
        </w:rPr>
      </w:pPr>
      <w:r w:rsidRPr="00B0246A">
        <w:rPr>
          <w:rFonts w:ascii="Times New Roman" w:hAnsi="Times New Roman" w:cs="Times New Roman" w:hint="eastAsia"/>
          <w:b/>
          <w:sz w:val="24"/>
          <w:szCs w:val="24"/>
        </w:rPr>
        <w:t>图</w:t>
      </w:r>
      <w:r w:rsidR="00905056">
        <w:rPr>
          <w:rFonts w:ascii="Times New Roman" w:hAnsi="Times New Roman" w:cs="Times New Roman" w:hint="eastAsia"/>
          <w:b/>
          <w:sz w:val="24"/>
          <w:szCs w:val="24"/>
        </w:rPr>
        <w:t>4</w:t>
      </w:r>
      <w:r w:rsidRPr="00B0246A">
        <w:rPr>
          <w:rFonts w:ascii="Times New Roman" w:hAnsi="Times New Roman" w:cs="Times New Roman" w:hint="eastAsia"/>
          <w:b/>
          <w:sz w:val="24"/>
          <w:szCs w:val="24"/>
        </w:rPr>
        <w:t xml:space="preserve">    </w:t>
      </w:r>
      <w:r w:rsidR="00F90D17">
        <w:rPr>
          <w:rFonts w:ascii="Times New Roman" w:hAnsi="Times New Roman" w:cs="Times New Roman" w:hint="eastAsia"/>
          <w:b/>
          <w:sz w:val="24"/>
          <w:szCs w:val="24"/>
        </w:rPr>
        <w:t>本项目</w:t>
      </w:r>
      <w:r>
        <w:rPr>
          <w:rFonts w:ascii="Times New Roman" w:hAnsi="Times New Roman" w:cs="Times New Roman" w:hint="eastAsia"/>
          <w:b/>
          <w:sz w:val="24"/>
          <w:szCs w:val="24"/>
        </w:rPr>
        <w:t>脱氨除重</w:t>
      </w:r>
      <w:r>
        <w:rPr>
          <w:rFonts w:ascii="Times New Roman" w:hAnsi="Times New Roman" w:cs="Times New Roman" w:hint="eastAsia"/>
          <w:b/>
          <w:sz w:val="24"/>
          <w:szCs w:val="24"/>
        </w:rPr>
        <w:t>+MVR</w:t>
      </w:r>
      <w:r>
        <w:rPr>
          <w:rFonts w:ascii="Times New Roman" w:hAnsi="Times New Roman" w:cs="Times New Roman" w:hint="eastAsia"/>
          <w:b/>
          <w:sz w:val="24"/>
          <w:szCs w:val="24"/>
        </w:rPr>
        <w:t>工艺流程及产污环节图</w:t>
      </w:r>
    </w:p>
    <w:p w:rsidR="004677B0" w:rsidRP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4677B0" w:rsidRDefault="004677B0" w:rsidP="004677B0">
      <w:pPr>
        <w:spacing w:line="520" w:lineRule="exact"/>
        <w:ind w:firstLineChars="200" w:firstLine="480"/>
        <w:jc w:val="left"/>
        <w:rPr>
          <w:rFonts w:ascii="Times New Roman" w:hAnsi="Times New Roman" w:cs="Times New Roman"/>
          <w:sz w:val="24"/>
          <w:szCs w:val="24"/>
        </w:rPr>
      </w:pPr>
    </w:p>
    <w:p w:rsidR="00316C76" w:rsidRPr="00010EE5" w:rsidRDefault="00316C76" w:rsidP="004677B0">
      <w:pPr>
        <w:spacing w:line="520" w:lineRule="exact"/>
        <w:ind w:firstLineChars="200" w:firstLine="480"/>
        <w:jc w:val="left"/>
        <w:rPr>
          <w:rFonts w:ascii="Times New Roman" w:hAnsi="Times New Roman" w:cs="Times New Roman"/>
          <w:sz w:val="24"/>
          <w:szCs w:val="24"/>
        </w:rPr>
      </w:pPr>
    </w:p>
    <w:p w:rsidR="00613749" w:rsidRDefault="00613749" w:rsidP="00946673">
      <w:pPr>
        <w:pStyle w:val="2"/>
        <w:rPr>
          <w:sz w:val="24"/>
          <w:szCs w:val="24"/>
        </w:rPr>
      </w:pPr>
      <w:bookmarkStart w:id="10" w:name="_Toc170398933"/>
      <w:r w:rsidRPr="00957A25">
        <w:rPr>
          <w:rFonts w:hint="eastAsia"/>
        </w:rPr>
        <w:lastRenderedPageBreak/>
        <w:t>3.</w:t>
      </w:r>
      <w:r>
        <w:rPr>
          <w:rFonts w:hint="eastAsia"/>
        </w:rPr>
        <w:t>8</w:t>
      </w:r>
      <w:r>
        <w:rPr>
          <w:rFonts w:hint="eastAsia"/>
        </w:rPr>
        <w:t>产污环节及治理措施</w:t>
      </w:r>
      <w:bookmarkEnd w:id="10"/>
    </w:p>
    <w:p w:rsidR="00330A6B" w:rsidRDefault="00706F57" w:rsidP="00340AA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Pr>
          <w:rFonts w:ascii="Times New Roman" w:hAnsi="Times New Roman" w:cs="Times New Roman" w:hint="eastAsia"/>
          <w:sz w:val="24"/>
          <w:szCs w:val="24"/>
        </w:rPr>
        <w:t>产污</w:t>
      </w:r>
      <w:r>
        <w:rPr>
          <w:rFonts w:ascii="Times New Roman" w:hAnsi="Times New Roman" w:cs="Times New Roman"/>
          <w:sz w:val="24"/>
          <w:szCs w:val="24"/>
        </w:rPr>
        <w:t>环节及治理措施见下表。</w:t>
      </w:r>
    </w:p>
    <w:p w:rsidR="00706F57" w:rsidRPr="00E57D9D" w:rsidRDefault="00706F57" w:rsidP="00706F57">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6</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0082371F" w:rsidRPr="0082371F">
        <w:rPr>
          <w:rFonts w:ascii="Times New Roman" w:hAnsi="Times New Roman" w:cs="Times New Roman" w:hint="eastAsia"/>
          <w:b/>
          <w:sz w:val="24"/>
          <w:szCs w:val="24"/>
        </w:rPr>
        <w:t>产污环节及治理措施</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701"/>
        <w:gridCol w:w="2127"/>
        <w:gridCol w:w="2126"/>
        <w:gridCol w:w="759"/>
      </w:tblGrid>
      <w:tr w:rsidR="0082371F" w:rsidRPr="00427815" w:rsidTr="001D4B54">
        <w:trPr>
          <w:trHeight w:val="397"/>
          <w:jc w:val="center"/>
        </w:trPr>
        <w:tc>
          <w:tcPr>
            <w:tcW w:w="675" w:type="dxa"/>
            <w:vMerge w:val="restart"/>
            <w:vAlign w:val="center"/>
          </w:tcPr>
          <w:p w:rsidR="0082371F" w:rsidRPr="00427815" w:rsidRDefault="0082371F" w:rsidP="00D419DD">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vAlign w:val="center"/>
          </w:tcPr>
          <w:p w:rsidR="0082371F" w:rsidRPr="00427815" w:rsidRDefault="0082371F" w:rsidP="00D419DD">
            <w:pPr>
              <w:jc w:val="center"/>
              <w:rPr>
                <w:rFonts w:ascii="Times New Roman" w:hAnsi="Times New Roman" w:cs="Times New Roman"/>
                <w:b/>
                <w:bCs/>
                <w:szCs w:val="21"/>
              </w:rPr>
            </w:pPr>
            <w:r>
              <w:rPr>
                <w:rFonts w:ascii="Times New Roman" w:hAnsi="Times New Roman" w:cs="Times New Roman" w:hint="eastAsia"/>
                <w:b/>
                <w:bCs/>
                <w:szCs w:val="21"/>
              </w:rPr>
              <w:t>产物</w:t>
            </w:r>
            <w:r>
              <w:rPr>
                <w:rFonts w:ascii="Times New Roman" w:hAnsi="Times New Roman" w:cs="Times New Roman"/>
                <w:b/>
                <w:bCs/>
                <w:szCs w:val="21"/>
              </w:rPr>
              <w:t>环节</w:t>
            </w:r>
          </w:p>
        </w:tc>
        <w:tc>
          <w:tcPr>
            <w:tcW w:w="1701" w:type="dxa"/>
            <w:vMerge w:val="restart"/>
            <w:vAlign w:val="center"/>
          </w:tcPr>
          <w:p w:rsidR="0082371F" w:rsidRPr="00427815" w:rsidRDefault="0082371F" w:rsidP="00D419DD">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4253" w:type="dxa"/>
            <w:gridSpan w:val="2"/>
            <w:vAlign w:val="center"/>
          </w:tcPr>
          <w:p w:rsidR="0082371F" w:rsidRPr="00427815" w:rsidRDefault="0082371F" w:rsidP="00D419DD">
            <w:pPr>
              <w:jc w:val="center"/>
              <w:rPr>
                <w:rFonts w:ascii="Times New Roman" w:hAnsi="Times New Roman" w:cs="Times New Roman"/>
                <w:b/>
                <w:bCs/>
                <w:szCs w:val="21"/>
              </w:rPr>
            </w:pPr>
            <w:r>
              <w:rPr>
                <w:rFonts w:ascii="Times New Roman" w:hAnsi="Times New Roman" w:cs="Times New Roman"/>
                <w:b/>
                <w:bCs/>
                <w:szCs w:val="21"/>
              </w:rPr>
              <w:t>治理措施</w:t>
            </w:r>
          </w:p>
        </w:tc>
        <w:tc>
          <w:tcPr>
            <w:tcW w:w="759" w:type="dxa"/>
            <w:vMerge w:val="restart"/>
            <w:vAlign w:val="center"/>
          </w:tcPr>
          <w:p w:rsidR="0082371F" w:rsidRPr="00427815" w:rsidRDefault="00C266BA" w:rsidP="00D419DD">
            <w:pPr>
              <w:jc w:val="center"/>
              <w:rPr>
                <w:rFonts w:ascii="Times New Roman" w:hAnsi="Times New Roman" w:cs="Times New Roman"/>
                <w:b/>
                <w:bCs/>
                <w:szCs w:val="21"/>
              </w:rPr>
            </w:pPr>
            <w:r>
              <w:rPr>
                <w:rFonts w:ascii="Times New Roman" w:hAnsi="Times New Roman" w:cs="Times New Roman" w:hint="eastAsia"/>
                <w:b/>
                <w:bCs/>
                <w:szCs w:val="21"/>
              </w:rPr>
              <w:t>备注</w:t>
            </w:r>
          </w:p>
        </w:tc>
      </w:tr>
      <w:tr w:rsidR="00C64A7B" w:rsidRPr="00427815" w:rsidTr="001D4B54">
        <w:trPr>
          <w:trHeight w:val="397"/>
          <w:jc w:val="center"/>
        </w:trPr>
        <w:tc>
          <w:tcPr>
            <w:tcW w:w="675" w:type="dxa"/>
            <w:vMerge/>
            <w:vAlign w:val="center"/>
          </w:tcPr>
          <w:p w:rsidR="00C64A7B" w:rsidRDefault="00C64A7B" w:rsidP="00D419DD">
            <w:pPr>
              <w:jc w:val="center"/>
              <w:rPr>
                <w:rFonts w:ascii="Times New Roman" w:hAnsiTheme="minorEastAsia" w:cs="Times New Roman"/>
                <w:b/>
                <w:bCs/>
                <w:szCs w:val="21"/>
              </w:rPr>
            </w:pPr>
          </w:p>
        </w:tc>
        <w:tc>
          <w:tcPr>
            <w:tcW w:w="1134" w:type="dxa"/>
            <w:vMerge/>
            <w:vAlign w:val="center"/>
          </w:tcPr>
          <w:p w:rsidR="00C64A7B" w:rsidRDefault="00C64A7B" w:rsidP="00D419DD">
            <w:pPr>
              <w:jc w:val="center"/>
              <w:rPr>
                <w:rFonts w:ascii="Times New Roman" w:hAnsi="Times New Roman" w:cs="Times New Roman"/>
                <w:b/>
                <w:bCs/>
                <w:szCs w:val="21"/>
              </w:rPr>
            </w:pPr>
          </w:p>
        </w:tc>
        <w:tc>
          <w:tcPr>
            <w:tcW w:w="1701" w:type="dxa"/>
            <w:vMerge/>
            <w:vAlign w:val="center"/>
          </w:tcPr>
          <w:p w:rsidR="00C64A7B" w:rsidRDefault="00C64A7B" w:rsidP="00D419DD">
            <w:pPr>
              <w:jc w:val="center"/>
              <w:rPr>
                <w:rFonts w:ascii="Times New Roman" w:hAnsi="Times New Roman" w:cs="Times New Roman"/>
                <w:b/>
                <w:bCs/>
                <w:szCs w:val="21"/>
              </w:rPr>
            </w:pPr>
          </w:p>
        </w:tc>
        <w:tc>
          <w:tcPr>
            <w:tcW w:w="2127" w:type="dxa"/>
            <w:vAlign w:val="center"/>
          </w:tcPr>
          <w:p w:rsidR="00C64A7B" w:rsidRPr="00427815" w:rsidRDefault="00C64A7B" w:rsidP="00D419DD">
            <w:pPr>
              <w:jc w:val="center"/>
              <w:rPr>
                <w:rFonts w:ascii="Times New Roman" w:hAnsi="Times New Roman" w:cs="Times New Roman"/>
                <w:b/>
                <w:bCs/>
                <w:szCs w:val="21"/>
              </w:rPr>
            </w:pPr>
            <w:r>
              <w:rPr>
                <w:rFonts w:ascii="Times New Roman" w:hAnsi="Times New Roman" w:cs="Times New Roman"/>
                <w:b/>
                <w:bCs/>
                <w:szCs w:val="21"/>
              </w:rPr>
              <w:t>环评</w:t>
            </w:r>
          </w:p>
        </w:tc>
        <w:tc>
          <w:tcPr>
            <w:tcW w:w="2126" w:type="dxa"/>
            <w:vAlign w:val="center"/>
          </w:tcPr>
          <w:p w:rsidR="00C64A7B" w:rsidRPr="00427815" w:rsidRDefault="00C64A7B" w:rsidP="00D419DD">
            <w:pPr>
              <w:jc w:val="center"/>
              <w:rPr>
                <w:rFonts w:ascii="Times New Roman" w:hAnsi="Times New Roman" w:cs="Times New Roman"/>
                <w:b/>
                <w:bCs/>
                <w:szCs w:val="21"/>
              </w:rPr>
            </w:pPr>
            <w:r>
              <w:rPr>
                <w:rFonts w:ascii="Times New Roman" w:hAnsi="Times New Roman" w:cs="Times New Roman"/>
                <w:b/>
                <w:bCs/>
                <w:szCs w:val="21"/>
              </w:rPr>
              <w:t>实际</w:t>
            </w:r>
          </w:p>
        </w:tc>
        <w:tc>
          <w:tcPr>
            <w:tcW w:w="759" w:type="dxa"/>
            <w:vMerge/>
            <w:vAlign w:val="center"/>
          </w:tcPr>
          <w:p w:rsidR="00C64A7B" w:rsidRDefault="00C64A7B" w:rsidP="00D419DD">
            <w:pPr>
              <w:jc w:val="center"/>
              <w:rPr>
                <w:rFonts w:ascii="Times New Roman" w:hAnsi="Times New Roman" w:cs="Times New Roman"/>
                <w:b/>
                <w:bCs/>
                <w:szCs w:val="21"/>
              </w:rPr>
            </w:pPr>
          </w:p>
        </w:tc>
      </w:tr>
      <w:tr w:rsidR="000F48F5" w:rsidRPr="00427815" w:rsidTr="001D4B54">
        <w:trPr>
          <w:trHeight w:val="397"/>
          <w:jc w:val="center"/>
        </w:trPr>
        <w:tc>
          <w:tcPr>
            <w:tcW w:w="675" w:type="dxa"/>
            <w:vMerge w:val="restart"/>
            <w:vAlign w:val="center"/>
          </w:tcPr>
          <w:p w:rsidR="000F48F5" w:rsidRPr="0082371F" w:rsidRDefault="000F48F5" w:rsidP="00D419DD">
            <w:pPr>
              <w:jc w:val="center"/>
              <w:rPr>
                <w:rFonts w:ascii="Times New Roman" w:hAnsiTheme="minorEastAsia" w:cs="Times New Roman"/>
                <w:bCs/>
                <w:szCs w:val="21"/>
              </w:rPr>
            </w:pPr>
            <w:r>
              <w:rPr>
                <w:rFonts w:ascii="Times New Roman" w:hAnsiTheme="minorEastAsia" w:cs="Times New Roman" w:hint="eastAsia"/>
                <w:bCs/>
                <w:szCs w:val="21"/>
              </w:rPr>
              <w:t>废气</w:t>
            </w:r>
          </w:p>
        </w:tc>
        <w:tc>
          <w:tcPr>
            <w:tcW w:w="1134" w:type="dxa"/>
            <w:vAlign w:val="center"/>
          </w:tcPr>
          <w:p w:rsidR="000F48F5" w:rsidRPr="0082371F"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烘干</w:t>
            </w:r>
            <w:r>
              <w:rPr>
                <w:rFonts w:ascii="Times New Roman" w:hAnsi="Times New Roman" w:cs="Times New Roman"/>
                <w:bCs/>
                <w:szCs w:val="21"/>
              </w:rPr>
              <w:t>、混料、筛分、包装工序</w:t>
            </w:r>
          </w:p>
        </w:tc>
        <w:tc>
          <w:tcPr>
            <w:tcW w:w="1701" w:type="dxa"/>
            <w:vAlign w:val="center"/>
          </w:tcPr>
          <w:p w:rsidR="000F48F5" w:rsidRPr="0082371F"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颗粒物</w:t>
            </w:r>
            <w:r>
              <w:rPr>
                <w:rFonts w:ascii="Times New Roman" w:hAnsi="Times New Roman" w:cs="Times New Roman"/>
                <w:bCs/>
                <w:szCs w:val="21"/>
              </w:rPr>
              <w:t>、镍</w:t>
            </w:r>
            <w:r>
              <w:rPr>
                <w:rFonts w:ascii="Times New Roman" w:hAnsi="Times New Roman" w:cs="Times New Roman" w:hint="eastAsia"/>
                <w:bCs/>
                <w:szCs w:val="21"/>
              </w:rPr>
              <w:t>及</w:t>
            </w:r>
            <w:r>
              <w:rPr>
                <w:rFonts w:ascii="Times New Roman" w:hAnsi="Times New Roman" w:cs="Times New Roman"/>
                <w:bCs/>
                <w:szCs w:val="21"/>
              </w:rPr>
              <w:t>其化合物、</w:t>
            </w:r>
            <w:r>
              <w:rPr>
                <w:rFonts w:ascii="Times New Roman" w:hAnsi="Times New Roman" w:cs="Times New Roman" w:hint="eastAsia"/>
                <w:bCs/>
                <w:szCs w:val="21"/>
              </w:rPr>
              <w:t>钴及</w:t>
            </w:r>
            <w:r>
              <w:rPr>
                <w:rFonts w:ascii="Times New Roman" w:hAnsi="Times New Roman" w:cs="Times New Roman"/>
                <w:bCs/>
                <w:szCs w:val="21"/>
              </w:rPr>
              <w:t>其化合物、</w:t>
            </w:r>
            <w:r>
              <w:rPr>
                <w:rFonts w:ascii="Times New Roman" w:hAnsi="Times New Roman" w:cs="Times New Roman" w:hint="eastAsia"/>
                <w:bCs/>
                <w:szCs w:val="21"/>
              </w:rPr>
              <w:t>锰及</w:t>
            </w:r>
            <w:r>
              <w:rPr>
                <w:rFonts w:ascii="Times New Roman" w:hAnsi="Times New Roman" w:cs="Times New Roman"/>
                <w:bCs/>
                <w:szCs w:val="21"/>
              </w:rPr>
              <w:t>其化合物</w:t>
            </w:r>
          </w:p>
        </w:tc>
        <w:tc>
          <w:tcPr>
            <w:tcW w:w="2127" w:type="dxa"/>
            <w:vAlign w:val="center"/>
          </w:tcPr>
          <w:p w:rsidR="000F48F5" w:rsidRPr="0082371F" w:rsidRDefault="000F48F5" w:rsidP="002D1EF6">
            <w:pPr>
              <w:jc w:val="center"/>
              <w:rPr>
                <w:rFonts w:ascii="Times New Roman" w:hAnsi="Times New Roman" w:cs="Times New Roman"/>
                <w:bCs/>
                <w:szCs w:val="21"/>
              </w:rPr>
            </w:pPr>
            <w:r>
              <w:rPr>
                <w:rFonts w:ascii="Times New Roman" w:hAnsi="Times New Roman" w:cs="Times New Roman"/>
                <w:bCs/>
                <w:szCs w:val="21"/>
              </w:rPr>
              <w:t>覆膜滤料袋式除尘器收集处理后，于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6" w:type="dxa"/>
            <w:vAlign w:val="center"/>
          </w:tcPr>
          <w:p w:rsidR="000F48F5" w:rsidRPr="0082371F" w:rsidRDefault="000F48F5" w:rsidP="007643B9">
            <w:pPr>
              <w:jc w:val="center"/>
              <w:rPr>
                <w:rFonts w:ascii="Times New Roman" w:hAnsi="Times New Roman" w:cs="Times New Roman"/>
                <w:bCs/>
                <w:szCs w:val="21"/>
              </w:rPr>
            </w:pPr>
            <w:r>
              <w:rPr>
                <w:rFonts w:ascii="Times New Roman" w:hAnsi="Times New Roman" w:cs="Times New Roman"/>
                <w:bCs/>
                <w:szCs w:val="21"/>
              </w:rPr>
              <w:t>覆膜滤料袋式除尘器收集处理后，于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759" w:type="dxa"/>
            <w:vAlign w:val="center"/>
          </w:tcPr>
          <w:p w:rsidR="000F48F5" w:rsidRPr="0082371F" w:rsidRDefault="000F48F5" w:rsidP="00D06D58">
            <w:pPr>
              <w:jc w:val="center"/>
              <w:rPr>
                <w:rFonts w:ascii="Times New Roman" w:hAnsi="Times New Roman" w:cs="Times New Roman"/>
                <w:bCs/>
                <w:szCs w:val="21"/>
              </w:rPr>
            </w:pPr>
            <w:r>
              <w:rPr>
                <w:rFonts w:ascii="Times New Roman" w:hAnsi="Times New Roman" w:cs="Times New Roman"/>
                <w:bCs/>
                <w:szCs w:val="21"/>
              </w:rPr>
              <w:t>一致</w:t>
            </w: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反应、离心洗涤工序</w:t>
            </w:r>
          </w:p>
        </w:tc>
        <w:tc>
          <w:tcPr>
            <w:tcW w:w="1701"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7" w:type="dxa"/>
            <w:vMerge w:val="restart"/>
            <w:vAlign w:val="center"/>
          </w:tcPr>
          <w:p w:rsidR="000F48F5" w:rsidRPr="0082371F" w:rsidRDefault="000F48F5" w:rsidP="002D1EF6">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6" w:type="dxa"/>
            <w:vMerge w:val="restart"/>
            <w:vAlign w:val="center"/>
          </w:tcPr>
          <w:p w:rsidR="000F48F5" w:rsidRPr="0082371F" w:rsidRDefault="000F48F5" w:rsidP="007643B9">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759" w:type="dxa"/>
            <w:vMerge w:val="restart"/>
            <w:vAlign w:val="center"/>
          </w:tcPr>
          <w:p w:rsidR="000F48F5" w:rsidRPr="0082371F" w:rsidRDefault="000F48F5" w:rsidP="00D06D58">
            <w:pPr>
              <w:jc w:val="center"/>
              <w:rPr>
                <w:rFonts w:ascii="Times New Roman" w:hAnsi="Times New Roman" w:cs="Times New Roman"/>
                <w:bCs/>
                <w:szCs w:val="21"/>
              </w:rPr>
            </w:pPr>
            <w:r>
              <w:rPr>
                <w:rFonts w:ascii="Times New Roman" w:hAnsi="Times New Roman" w:cs="Times New Roman"/>
                <w:bCs/>
                <w:szCs w:val="21"/>
              </w:rPr>
              <w:t>一致</w:t>
            </w: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氨水储罐</w:t>
            </w:r>
          </w:p>
        </w:tc>
        <w:tc>
          <w:tcPr>
            <w:tcW w:w="1701"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7" w:type="dxa"/>
            <w:vMerge/>
            <w:vAlign w:val="center"/>
          </w:tcPr>
          <w:p w:rsidR="000F48F5" w:rsidRPr="0082371F" w:rsidRDefault="000F48F5" w:rsidP="002D1EF6">
            <w:pPr>
              <w:jc w:val="center"/>
              <w:rPr>
                <w:rFonts w:ascii="Times New Roman" w:hAnsi="Times New Roman" w:cs="Times New Roman"/>
                <w:bCs/>
                <w:szCs w:val="21"/>
              </w:rPr>
            </w:pPr>
          </w:p>
        </w:tc>
        <w:tc>
          <w:tcPr>
            <w:tcW w:w="2126" w:type="dxa"/>
            <w:vMerge/>
            <w:vAlign w:val="center"/>
          </w:tcPr>
          <w:p w:rsidR="000F48F5" w:rsidRPr="0082371F" w:rsidRDefault="000F48F5" w:rsidP="00C64A7B">
            <w:pPr>
              <w:jc w:val="center"/>
              <w:rPr>
                <w:rFonts w:ascii="Times New Roman" w:hAnsi="Times New Roman" w:cs="Times New Roman"/>
                <w:bCs/>
                <w:szCs w:val="21"/>
              </w:rPr>
            </w:pPr>
          </w:p>
        </w:tc>
        <w:tc>
          <w:tcPr>
            <w:tcW w:w="759" w:type="dxa"/>
            <w:vMerge/>
            <w:vAlign w:val="center"/>
          </w:tcPr>
          <w:p w:rsidR="000F48F5" w:rsidRPr="0082371F" w:rsidRDefault="000F48F5" w:rsidP="00D06D58">
            <w:pPr>
              <w:jc w:val="center"/>
              <w:rPr>
                <w:rFonts w:ascii="Times New Roman" w:hAnsi="Times New Roman" w:cs="Times New Roman"/>
                <w:bCs/>
                <w:szCs w:val="21"/>
              </w:rPr>
            </w:pP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废水处理汽提脱氨工序</w:t>
            </w:r>
          </w:p>
        </w:tc>
        <w:tc>
          <w:tcPr>
            <w:tcW w:w="1701"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7" w:type="dxa"/>
            <w:vAlign w:val="center"/>
          </w:tcPr>
          <w:p w:rsidR="000F48F5" w:rsidRPr="0082371F" w:rsidRDefault="000F48F5" w:rsidP="002D1EF6">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6" w:type="dxa"/>
            <w:vAlign w:val="center"/>
          </w:tcPr>
          <w:p w:rsidR="000F48F5" w:rsidRPr="0082371F" w:rsidRDefault="000F48F5" w:rsidP="007643B9">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759" w:type="dxa"/>
            <w:vAlign w:val="center"/>
          </w:tcPr>
          <w:p w:rsidR="000F48F5" w:rsidRPr="0082371F" w:rsidRDefault="000F48F5" w:rsidP="00D06D58">
            <w:pPr>
              <w:jc w:val="center"/>
              <w:rPr>
                <w:rFonts w:ascii="Times New Roman" w:hAnsi="Times New Roman" w:cs="Times New Roman"/>
                <w:bCs/>
                <w:szCs w:val="21"/>
              </w:rPr>
            </w:pPr>
            <w:r>
              <w:rPr>
                <w:rFonts w:ascii="Times New Roman" w:hAnsi="Times New Roman" w:cs="Times New Roman"/>
                <w:bCs/>
                <w:szCs w:val="21"/>
              </w:rPr>
              <w:t>一致</w:t>
            </w: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返溶工序</w:t>
            </w:r>
          </w:p>
        </w:tc>
        <w:tc>
          <w:tcPr>
            <w:tcW w:w="1701"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hint="eastAsia"/>
                <w:bCs/>
                <w:szCs w:val="21"/>
              </w:rPr>
              <w:t>硫酸雾</w:t>
            </w:r>
          </w:p>
        </w:tc>
        <w:tc>
          <w:tcPr>
            <w:tcW w:w="2127" w:type="dxa"/>
            <w:vAlign w:val="center"/>
          </w:tcPr>
          <w:p w:rsidR="000F48F5" w:rsidRPr="0082371F" w:rsidRDefault="000F48F5" w:rsidP="002D1EF6">
            <w:pPr>
              <w:jc w:val="center"/>
              <w:rPr>
                <w:rFonts w:ascii="Times New Roman" w:hAnsi="Times New Roman" w:cs="Times New Roman"/>
                <w:bCs/>
                <w:szCs w:val="21"/>
              </w:rPr>
            </w:pPr>
            <w:r>
              <w:rPr>
                <w:rFonts w:ascii="Times New Roman" w:hAnsi="Times New Roman" w:cs="Times New Roman"/>
                <w:bCs/>
                <w:szCs w:val="21"/>
              </w:rPr>
              <w:t>碱式喷淋吸收塔收集处理后，于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6" w:type="dxa"/>
            <w:vAlign w:val="center"/>
          </w:tcPr>
          <w:p w:rsidR="000F48F5" w:rsidRPr="0082371F" w:rsidRDefault="000F48F5" w:rsidP="007643B9">
            <w:pPr>
              <w:jc w:val="center"/>
              <w:rPr>
                <w:rFonts w:ascii="Times New Roman" w:hAnsi="Times New Roman" w:cs="Times New Roman"/>
                <w:bCs/>
                <w:szCs w:val="21"/>
              </w:rPr>
            </w:pPr>
            <w:r>
              <w:rPr>
                <w:rFonts w:ascii="Times New Roman" w:hAnsi="Times New Roman" w:cs="Times New Roman"/>
                <w:bCs/>
                <w:szCs w:val="21"/>
              </w:rPr>
              <w:t>碱式喷淋吸收塔收集处理后，于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759" w:type="dxa"/>
            <w:vAlign w:val="center"/>
          </w:tcPr>
          <w:p w:rsidR="000F48F5" w:rsidRPr="0082371F" w:rsidRDefault="000F48F5" w:rsidP="00D06D58">
            <w:pPr>
              <w:jc w:val="center"/>
              <w:rPr>
                <w:rFonts w:ascii="Times New Roman" w:hAnsi="Times New Roman" w:cs="Times New Roman"/>
                <w:bCs/>
                <w:szCs w:val="21"/>
              </w:rPr>
            </w:pPr>
            <w:r>
              <w:rPr>
                <w:rFonts w:ascii="Times New Roman" w:hAnsi="Times New Roman" w:cs="Times New Roman"/>
                <w:bCs/>
                <w:szCs w:val="21"/>
              </w:rPr>
              <w:t>一致</w:t>
            </w:r>
          </w:p>
        </w:tc>
      </w:tr>
      <w:tr w:rsidR="000F48F5" w:rsidRPr="00427815" w:rsidTr="001D4B54">
        <w:trPr>
          <w:trHeight w:val="397"/>
          <w:jc w:val="center"/>
        </w:trPr>
        <w:tc>
          <w:tcPr>
            <w:tcW w:w="675" w:type="dxa"/>
            <w:vMerge w:val="restart"/>
            <w:vAlign w:val="center"/>
          </w:tcPr>
          <w:p w:rsidR="000F48F5" w:rsidRPr="0082371F" w:rsidRDefault="000F48F5" w:rsidP="00D419DD">
            <w:pPr>
              <w:jc w:val="center"/>
              <w:rPr>
                <w:rFonts w:ascii="Times New Roman" w:hAnsiTheme="minorEastAsia" w:cs="Times New Roman"/>
                <w:bCs/>
                <w:szCs w:val="21"/>
              </w:rPr>
            </w:pPr>
            <w:r>
              <w:rPr>
                <w:rFonts w:ascii="Times New Roman" w:hAnsiTheme="minorEastAsia" w:cs="Times New Roman" w:hint="eastAsia"/>
                <w:bCs/>
                <w:szCs w:val="21"/>
              </w:rPr>
              <w:t>废水</w:t>
            </w:r>
          </w:p>
        </w:tc>
        <w:tc>
          <w:tcPr>
            <w:tcW w:w="1134" w:type="dxa"/>
            <w:vAlign w:val="center"/>
          </w:tcPr>
          <w:p w:rsidR="000F48F5" w:rsidRPr="0082371F"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离心</w:t>
            </w:r>
            <w:r>
              <w:rPr>
                <w:rFonts w:ascii="Times New Roman" w:hAnsi="Times New Roman" w:cs="Times New Roman"/>
                <w:bCs/>
                <w:szCs w:val="21"/>
              </w:rPr>
              <w:t>母液、浓洗涤废水</w:t>
            </w:r>
          </w:p>
        </w:tc>
        <w:tc>
          <w:tcPr>
            <w:tcW w:w="1701" w:type="dxa"/>
            <w:vAlign w:val="center"/>
          </w:tcPr>
          <w:p w:rsidR="000F48F5" w:rsidRPr="0082371F"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pH</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2127" w:type="dxa"/>
            <w:vAlign w:val="center"/>
          </w:tcPr>
          <w:p w:rsidR="000F48F5" w:rsidRPr="0082371F" w:rsidRDefault="000F48F5" w:rsidP="00D419DD">
            <w:pPr>
              <w:jc w:val="center"/>
              <w:rPr>
                <w:rFonts w:ascii="Times New Roman" w:hAnsi="Times New Roman" w:cs="Times New Roman"/>
                <w:bCs/>
                <w:szCs w:val="21"/>
              </w:rPr>
            </w:pPr>
            <w:r>
              <w:rPr>
                <w:rFonts w:ascii="Times New Roman" w:hAnsi="Times New Roman" w:cs="Times New Roman"/>
                <w:bCs/>
                <w:szCs w:val="21"/>
              </w:rPr>
              <w:t>经脱氨除重</w:t>
            </w:r>
            <w:r>
              <w:rPr>
                <w:rFonts w:ascii="Times New Roman" w:hAnsi="Times New Roman" w:cs="Times New Roman" w:hint="eastAsia"/>
                <w:bCs/>
                <w:szCs w:val="21"/>
              </w:rPr>
              <w:t>+MVR</w:t>
            </w:r>
            <w:r>
              <w:rPr>
                <w:rFonts w:ascii="Times New Roman" w:hAnsi="Times New Roman" w:cs="Times New Roman" w:hint="eastAsia"/>
                <w:bCs/>
                <w:szCs w:val="21"/>
              </w:rPr>
              <w:t>系统处理后，达标排放</w:t>
            </w:r>
          </w:p>
        </w:tc>
        <w:tc>
          <w:tcPr>
            <w:tcW w:w="2126" w:type="dxa"/>
            <w:vAlign w:val="center"/>
          </w:tcPr>
          <w:p w:rsidR="000F48F5" w:rsidRPr="0082371F" w:rsidRDefault="000F48F5" w:rsidP="007643B9">
            <w:pPr>
              <w:jc w:val="center"/>
              <w:rPr>
                <w:rFonts w:ascii="Times New Roman" w:hAnsi="Times New Roman" w:cs="Times New Roman"/>
                <w:bCs/>
                <w:szCs w:val="21"/>
              </w:rPr>
            </w:pPr>
            <w:r>
              <w:rPr>
                <w:rFonts w:ascii="Times New Roman" w:hAnsi="Times New Roman" w:cs="Times New Roman"/>
                <w:bCs/>
                <w:szCs w:val="21"/>
              </w:rPr>
              <w:t>经脱氨除重</w:t>
            </w:r>
            <w:r>
              <w:rPr>
                <w:rFonts w:ascii="Times New Roman" w:hAnsi="Times New Roman" w:cs="Times New Roman" w:hint="eastAsia"/>
                <w:bCs/>
                <w:szCs w:val="21"/>
              </w:rPr>
              <w:t>+MVR</w:t>
            </w:r>
            <w:r>
              <w:rPr>
                <w:rFonts w:ascii="Times New Roman" w:hAnsi="Times New Roman" w:cs="Times New Roman" w:hint="eastAsia"/>
                <w:bCs/>
                <w:szCs w:val="21"/>
              </w:rPr>
              <w:t>系统处理后，达标排放</w:t>
            </w:r>
          </w:p>
        </w:tc>
        <w:tc>
          <w:tcPr>
            <w:tcW w:w="759" w:type="dxa"/>
            <w:vAlign w:val="center"/>
          </w:tcPr>
          <w:p w:rsidR="000F48F5" w:rsidRPr="0082371F" w:rsidRDefault="000F48F5" w:rsidP="00D419DD">
            <w:pPr>
              <w:jc w:val="center"/>
              <w:rPr>
                <w:rFonts w:ascii="Times New Roman" w:hAnsi="Times New Roman" w:cs="Times New Roman"/>
                <w:bCs/>
                <w:szCs w:val="21"/>
              </w:rPr>
            </w:pPr>
            <w:r>
              <w:rPr>
                <w:rFonts w:ascii="Times New Roman" w:hAnsi="Times New Roman" w:cs="Times New Roman"/>
                <w:bCs/>
                <w:szCs w:val="21"/>
              </w:rPr>
              <w:t>一致</w:t>
            </w: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设备清洗废水</w:t>
            </w:r>
          </w:p>
        </w:tc>
        <w:tc>
          <w:tcPr>
            <w:tcW w:w="1701" w:type="dxa"/>
            <w:vAlign w:val="center"/>
          </w:tcPr>
          <w:p w:rsidR="000F48F5" w:rsidRDefault="000F48F5" w:rsidP="00D526B1">
            <w:pPr>
              <w:jc w:val="center"/>
              <w:rPr>
                <w:rFonts w:ascii="Times New Roman" w:hAnsi="Times New Roman" w:cs="Times New Roman"/>
                <w:bCs/>
                <w:szCs w:val="21"/>
              </w:rPr>
            </w:pPr>
            <w:r>
              <w:rPr>
                <w:rFonts w:ascii="Times New Roman" w:hAnsi="Times New Roman" w:cs="Times New Roman" w:hint="eastAsia"/>
                <w:bCs/>
                <w:szCs w:val="21"/>
              </w:rPr>
              <w:t>COD</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2127" w:type="dxa"/>
            <w:vMerge w:val="restart"/>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bCs/>
                <w:szCs w:val="21"/>
              </w:rPr>
              <w:t>经压滤</w:t>
            </w:r>
            <w:r>
              <w:rPr>
                <w:rFonts w:ascii="Times New Roman" w:hAnsi="Times New Roman" w:cs="Times New Roman" w:hint="eastAsia"/>
                <w:bCs/>
                <w:szCs w:val="21"/>
              </w:rPr>
              <w:t>+</w:t>
            </w:r>
            <w:r>
              <w:rPr>
                <w:rFonts w:ascii="Times New Roman" w:hAnsi="Times New Roman" w:cs="Times New Roman" w:hint="eastAsia"/>
                <w:bCs/>
                <w:szCs w:val="21"/>
              </w:rPr>
              <w:t>精滤</w:t>
            </w:r>
            <w:r>
              <w:rPr>
                <w:rFonts w:ascii="Times New Roman" w:hAnsi="Times New Roman" w:cs="Times New Roman" w:hint="eastAsia"/>
                <w:bCs/>
                <w:szCs w:val="21"/>
              </w:rPr>
              <w:t>+</w:t>
            </w:r>
            <w:r>
              <w:rPr>
                <w:rFonts w:ascii="Times New Roman" w:hAnsi="Times New Roman" w:cs="Times New Roman" w:hint="eastAsia"/>
                <w:bCs/>
                <w:szCs w:val="21"/>
              </w:rPr>
              <w:t>超滤</w:t>
            </w:r>
            <w:r>
              <w:rPr>
                <w:rFonts w:ascii="Times New Roman" w:hAnsi="Times New Roman" w:cs="Times New Roman" w:hint="eastAsia"/>
                <w:bCs/>
                <w:szCs w:val="21"/>
              </w:rPr>
              <w:t>+</w:t>
            </w:r>
            <w:r>
              <w:rPr>
                <w:rFonts w:ascii="Times New Roman" w:hAnsi="Times New Roman" w:cs="Times New Roman" w:hint="eastAsia"/>
                <w:bCs/>
                <w:szCs w:val="21"/>
              </w:rPr>
              <w:t>两级反渗透处理后</w:t>
            </w:r>
            <w:r w:rsidR="00D36A95">
              <w:rPr>
                <w:rFonts w:ascii="Times New Roman" w:hAnsi="Times New Roman" w:cs="Times New Roman" w:hint="eastAsia"/>
                <w:bCs/>
                <w:szCs w:val="21"/>
              </w:rPr>
              <w:t>，清液</w:t>
            </w:r>
            <w:r>
              <w:rPr>
                <w:rFonts w:ascii="Times New Roman" w:hAnsi="Times New Roman" w:cs="Times New Roman" w:hint="eastAsia"/>
                <w:bCs/>
                <w:szCs w:val="21"/>
              </w:rPr>
              <w:t>回用于洗涤工序</w:t>
            </w:r>
            <w:r w:rsidR="00D36A95">
              <w:rPr>
                <w:rFonts w:ascii="Times New Roman" w:hAnsi="Times New Roman" w:cs="Times New Roman" w:hint="eastAsia"/>
                <w:bCs/>
                <w:szCs w:val="21"/>
              </w:rPr>
              <w:t>，浓液进入</w:t>
            </w:r>
            <w:r w:rsidR="00D36A95">
              <w:rPr>
                <w:rFonts w:ascii="Times New Roman" w:hAnsi="Times New Roman" w:cs="Times New Roman"/>
                <w:bCs/>
                <w:szCs w:val="21"/>
              </w:rPr>
              <w:t>脱氨除重</w:t>
            </w:r>
            <w:r w:rsidR="00D36A95">
              <w:rPr>
                <w:rFonts w:ascii="Times New Roman" w:hAnsi="Times New Roman" w:cs="Times New Roman" w:hint="eastAsia"/>
                <w:bCs/>
                <w:szCs w:val="21"/>
              </w:rPr>
              <w:t>+MVR</w:t>
            </w:r>
            <w:r w:rsidR="00D36A95">
              <w:rPr>
                <w:rFonts w:ascii="Times New Roman" w:hAnsi="Times New Roman" w:cs="Times New Roman" w:hint="eastAsia"/>
                <w:bCs/>
                <w:szCs w:val="21"/>
              </w:rPr>
              <w:t>系统处理</w:t>
            </w:r>
          </w:p>
        </w:tc>
        <w:tc>
          <w:tcPr>
            <w:tcW w:w="2126" w:type="dxa"/>
            <w:vMerge w:val="restart"/>
            <w:vAlign w:val="center"/>
          </w:tcPr>
          <w:p w:rsidR="000F48F5" w:rsidRDefault="00D36A95" w:rsidP="007643B9">
            <w:pPr>
              <w:jc w:val="center"/>
              <w:rPr>
                <w:rFonts w:ascii="Times New Roman" w:hAnsi="Times New Roman" w:cs="Times New Roman"/>
                <w:bCs/>
                <w:szCs w:val="21"/>
              </w:rPr>
            </w:pPr>
            <w:r>
              <w:rPr>
                <w:rFonts w:ascii="Times New Roman" w:hAnsi="Times New Roman" w:cs="Times New Roman"/>
                <w:bCs/>
                <w:szCs w:val="21"/>
              </w:rPr>
              <w:t>经压滤</w:t>
            </w:r>
            <w:r>
              <w:rPr>
                <w:rFonts w:ascii="Times New Roman" w:hAnsi="Times New Roman" w:cs="Times New Roman" w:hint="eastAsia"/>
                <w:bCs/>
                <w:szCs w:val="21"/>
              </w:rPr>
              <w:t>+</w:t>
            </w:r>
            <w:r>
              <w:rPr>
                <w:rFonts w:ascii="Times New Roman" w:hAnsi="Times New Roman" w:cs="Times New Roman" w:hint="eastAsia"/>
                <w:bCs/>
                <w:szCs w:val="21"/>
              </w:rPr>
              <w:t>精滤</w:t>
            </w:r>
            <w:r>
              <w:rPr>
                <w:rFonts w:ascii="Times New Roman" w:hAnsi="Times New Roman" w:cs="Times New Roman" w:hint="eastAsia"/>
                <w:bCs/>
                <w:szCs w:val="21"/>
              </w:rPr>
              <w:t>+</w:t>
            </w:r>
            <w:r>
              <w:rPr>
                <w:rFonts w:ascii="Times New Roman" w:hAnsi="Times New Roman" w:cs="Times New Roman" w:hint="eastAsia"/>
                <w:bCs/>
                <w:szCs w:val="21"/>
              </w:rPr>
              <w:t>超滤</w:t>
            </w:r>
            <w:r>
              <w:rPr>
                <w:rFonts w:ascii="Times New Roman" w:hAnsi="Times New Roman" w:cs="Times New Roman" w:hint="eastAsia"/>
                <w:bCs/>
                <w:szCs w:val="21"/>
              </w:rPr>
              <w:t>+</w:t>
            </w:r>
            <w:r>
              <w:rPr>
                <w:rFonts w:ascii="Times New Roman" w:hAnsi="Times New Roman" w:cs="Times New Roman" w:hint="eastAsia"/>
                <w:bCs/>
                <w:szCs w:val="21"/>
              </w:rPr>
              <w:t>两级反渗透处理后，清液回用于洗涤工序，浓液进入</w:t>
            </w:r>
            <w:r>
              <w:rPr>
                <w:rFonts w:ascii="Times New Roman" w:hAnsi="Times New Roman" w:cs="Times New Roman"/>
                <w:bCs/>
                <w:szCs w:val="21"/>
              </w:rPr>
              <w:t>脱氨除重</w:t>
            </w:r>
            <w:r>
              <w:rPr>
                <w:rFonts w:ascii="Times New Roman" w:hAnsi="Times New Roman" w:cs="Times New Roman" w:hint="eastAsia"/>
                <w:bCs/>
                <w:szCs w:val="21"/>
              </w:rPr>
              <w:t>+MVR</w:t>
            </w:r>
            <w:r>
              <w:rPr>
                <w:rFonts w:ascii="Times New Roman" w:hAnsi="Times New Roman" w:cs="Times New Roman" w:hint="eastAsia"/>
                <w:bCs/>
                <w:szCs w:val="21"/>
              </w:rPr>
              <w:t>系统处理</w:t>
            </w:r>
          </w:p>
        </w:tc>
        <w:tc>
          <w:tcPr>
            <w:tcW w:w="759" w:type="dxa"/>
            <w:vMerge w:val="restart"/>
            <w:vAlign w:val="center"/>
          </w:tcPr>
          <w:p w:rsidR="000F48F5" w:rsidRPr="0082371F" w:rsidRDefault="000F48F5" w:rsidP="00D419DD">
            <w:pPr>
              <w:jc w:val="center"/>
              <w:rPr>
                <w:rFonts w:ascii="Times New Roman" w:hAnsi="Times New Roman" w:cs="Times New Roman"/>
                <w:bCs/>
                <w:szCs w:val="21"/>
              </w:rPr>
            </w:pPr>
            <w:r>
              <w:rPr>
                <w:rFonts w:ascii="Times New Roman" w:hAnsi="Times New Roman" w:cs="Times New Roman"/>
                <w:bCs/>
                <w:szCs w:val="21"/>
              </w:rPr>
              <w:t>一致</w:t>
            </w: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稀洗涤废水</w:t>
            </w:r>
          </w:p>
        </w:tc>
        <w:tc>
          <w:tcPr>
            <w:tcW w:w="1701" w:type="dxa"/>
            <w:vAlign w:val="center"/>
          </w:tcPr>
          <w:p w:rsidR="000F48F5"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pH</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2127" w:type="dxa"/>
            <w:vMerge/>
            <w:vAlign w:val="center"/>
          </w:tcPr>
          <w:p w:rsidR="000F48F5" w:rsidRDefault="000F48F5" w:rsidP="00D419DD">
            <w:pPr>
              <w:jc w:val="center"/>
              <w:rPr>
                <w:rFonts w:ascii="Times New Roman" w:hAnsi="Times New Roman" w:cs="Times New Roman"/>
                <w:bCs/>
                <w:szCs w:val="21"/>
              </w:rPr>
            </w:pPr>
          </w:p>
        </w:tc>
        <w:tc>
          <w:tcPr>
            <w:tcW w:w="2126" w:type="dxa"/>
            <w:vMerge/>
            <w:vAlign w:val="center"/>
          </w:tcPr>
          <w:p w:rsidR="000F48F5" w:rsidRPr="0082371F" w:rsidRDefault="000F48F5" w:rsidP="002046EF">
            <w:pPr>
              <w:jc w:val="center"/>
              <w:rPr>
                <w:rFonts w:ascii="Times New Roman" w:hAnsi="Times New Roman" w:cs="Times New Roman"/>
                <w:bCs/>
                <w:szCs w:val="21"/>
              </w:rPr>
            </w:pPr>
          </w:p>
        </w:tc>
        <w:tc>
          <w:tcPr>
            <w:tcW w:w="759" w:type="dxa"/>
            <w:vMerge/>
            <w:vAlign w:val="center"/>
          </w:tcPr>
          <w:p w:rsidR="000F48F5" w:rsidRPr="0082371F" w:rsidRDefault="000F48F5" w:rsidP="00D419DD">
            <w:pPr>
              <w:jc w:val="center"/>
              <w:rPr>
                <w:rFonts w:ascii="Times New Roman" w:hAnsi="Times New Roman" w:cs="Times New Roman"/>
                <w:bCs/>
                <w:szCs w:val="21"/>
              </w:rPr>
            </w:pP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纯水制备废水</w:t>
            </w:r>
          </w:p>
        </w:tc>
        <w:tc>
          <w:tcPr>
            <w:tcW w:w="1701" w:type="dxa"/>
            <w:vAlign w:val="center"/>
          </w:tcPr>
          <w:p w:rsidR="000F48F5"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SS</w:t>
            </w:r>
            <w:r>
              <w:rPr>
                <w:rFonts w:ascii="Times New Roman" w:hAnsi="Times New Roman" w:cs="Times New Roman" w:hint="eastAsia"/>
                <w:bCs/>
                <w:szCs w:val="21"/>
              </w:rPr>
              <w:t>、盐类</w:t>
            </w:r>
          </w:p>
        </w:tc>
        <w:tc>
          <w:tcPr>
            <w:tcW w:w="2127"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bCs/>
                <w:szCs w:val="21"/>
              </w:rPr>
              <w:t>排入市政污水管网</w:t>
            </w:r>
          </w:p>
        </w:tc>
        <w:tc>
          <w:tcPr>
            <w:tcW w:w="2126" w:type="dxa"/>
            <w:vAlign w:val="center"/>
          </w:tcPr>
          <w:p w:rsidR="000F48F5" w:rsidRDefault="000F48F5" w:rsidP="007643B9">
            <w:pPr>
              <w:jc w:val="center"/>
              <w:rPr>
                <w:rFonts w:ascii="Times New Roman" w:hAnsi="Times New Roman" w:cs="Times New Roman"/>
                <w:bCs/>
                <w:szCs w:val="21"/>
              </w:rPr>
            </w:pPr>
            <w:r>
              <w:rPr>
                <w:rFonts w:ascii="Times New Roman" w:hAnsi="Times New Roman" w:cs="Times New Roman"/>
                <w:bCs/>
                <w:szCs w:val="21"/>
              </w:rPr>
              <w:t>排入市政污水管网</w:t>
            </w:r>
          </w:p>
        </w:tc>
        <w:tc>
          <w:tcPr>
            <w:tcW w:w="759" w:type="dxa"/>
            <w:vAlign w:val="center"/>
          </w:tcPr>
          <w:p w:rsidR="000F48F5" w:rsidRPr="0082371F" w:rsidRDefault="000F48F5" w:rsidP="00D419DD">
            <w:pPr>
              <w:jc w:val="center"/>
              <w:rPr>
                <w:rFonts w:ascii="Times New Roman" w:hAnsi="Times New Roman" w:cs="Times New Roman"/>
                <w:bCs/>
                <w:szCs w:val="21"/>
              </w:rPr>
            </w:pPr>
            <w:r>
              <w:rPr>
                <w:rFonts w:ascii="Times New Roman" w:hAnsi="Times New Roman" w:cs="Times New Roman"/>
                <w:bCs/>
                <w:szCs w:val="21"/>
              </w:rPr>
              <w:t>一致</w:t>
            </w:r>
          </w:p>
        </w:tc>
      </w:tr>
      <w:tr w:rsidR="000F48F5" w:rsidRPr="00427815" w:rsidTr="001D4B54">
        <w:trPr>
          <w:trHeight w:val="397"/>
          <w:jc w:val="center"/>
        </w:trPr>
        <w:tc>
          <w:tcPr>
            <w:tcW w:w="675" w:type="dxa"/>
            <w:vMerge/>
            <w:vAlign w:val="center"/>
          </w:tcPr>
          <w:p w:rsidR="000F48F5" w:rsidRDefault="000F48F5" w:rsidP="00D419DD">
            <w:pPr>
              <w:jc w:val="center"/>
              <w:rPr>
                <w:rFonts w:ascii="Times New Roman" w:hAnsiTheme="minorEastAsia" w:cs="Times New Roman"/>
                <w:bCs/>
                <w:szCs w:val="21"/>
              </w:rPr>
            </w:pPr>
          </w:p>
        </w:tc>
        <w:tc>
          <w:tcPr>
            <w:tcW w:w="1134" w:type="dxa"/>
            <w:vAlign w:val="center"/>
          </w:tcPr>
          <w:p w:rsidR="000F48F5"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生活污水</w:t>
            </w:r>
          </w:p>
        </w:tc>
        <w:tc>
          <w:tcPr>
            <w:tcW w:w="1701" w:type="dxa"/>
            <w:vAlign w:val="center"/>
          </w:tcPr>
          <w:p w:rsidR="000F48F5" w:rsidRDefault="000F48F5" w:rsidP="002046EF">
            <w:pPr>
              <w:jc w:val="center"/>
              <w:rPr>
                <w:rFonts w:ascii="Times New Roman" w:hAnsi="Times New Roman" w:cs="Times New Roman"/>
                <w:bCs/>
                <w:szCs w:val="21"/>
              </w:rPr>
            </w:pPr>
            <w:r>
              <w:rPr>
                <w:rFonts w:ascii="Times New Roman" w:hAnsi="Times New Roman" w:cs="Times New Roman" w:hint="eastAsia"/>
                <w:bCs/>
                <w:szCs w:val="21"/>
              </w:rPr>
              <w:t>COD</w:t>
            </w:r>
            <w:r>
              <w:rPr>
                <w:rFonts w:ascii="Times New Roman" w:hAnsi="Times New Roman" w:cs="Times New Roman" w:hint="eastAsia"/>
                <w:bCs/>
                <w:szCs w:val="21"/>
              </w:rPr>
              <w:t>、</w:t>
            </w:r>
            <w:r>
              <w:rPr>
                <w:rFonts w:ascii="Times New Roman" w:hAnsi="Times New Roman" w:cs="Times New Roman" w:hint="eastAsia"/>
                <w:bCs/>
                <w:szCs w:val="21"/>
              </w:rPr>
              <w:t>BOD</w:t>
            </w:r>
            <w:r w:rsidRPr="000F48F5">
              <w:rPr>
                <w:rFonts w:ascii="Times New Roman" w:hAnsi="Times New Roman" w:cs="Times New Roman" w:hint="eastAsia"/>
                <w:bCs/>
                <w:szCs w:val="21"/>
                <w:vertAlign w:val="subscript"/>
              </w:rPr>
              <w:t>5</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TP</w:t>
            </w:r>
            <w:r>
              <w:rPr>
                <w:rFonts w:ascii="Times New Roman" w:hAnsi="Times New Roman" w:cs="Times New Roman" w:hint="eastAsia"/>
                <w:bCs/>
                <w:szCs w:val="21"/>
              </w:rPr>
              <w:t>、</w:t>
            </w:r>
            <w:r>
              <w:rPr>
                <w:rFonts w:ascii="Times New Roman" w:hAnsi="Times New Roman" w:cs="Times New Roman" w:hint="eastAsia"/>
                <w:bCs/>
                <w:szCs w:val="21"/>
              </w:rPr>
              <w:t>TN</w:t>
            </w:r>
          </w:p>
        </w:tc>
        <w:tc>
          <w:tcPr>
            <w:tcW w:w="2127" w:type="dxa"/>
            <w:vAlign w:val="center"/>
          </w:tcPr>
          <w:p w:rsidR="000F48F5" w:rsidRDefault="000F48F5" w:rsidP="00D419DD">
            <w:pPr>
              <w:jc w:val="center"/>
              <w:rPr>
                <w:rFonts w:ascii="Times New Roman" w:hAnsi="Times New Roman" w:cs="Times New Roman"/>
                <w:bCs/>
                <w:szCs w:val="21"/>
              </w:rPr>
            </w:pPr>
            <w:r>
              <w:rPr>
                <w:rFonts w:ascii="Times New Roman" w:hAnsi="Times New Roman" w:cs="Times New Roman"/>
                <w:bCs/>
                <w:szCs w:val="21"/>
              </w:rPr>
              <w:t>经现有化粪池处理后排入市政污水管网，进入园区污水处理厂处理</w:t>
            </w:r>
          </w:p>
        </w:tc>
        <w:tc>
          <w:tcPr>
            <w:tcW w:w="2126" w:type="dxa"/>
            <w:vAlign w:val="center"/>
          </w:tcPr>
          <w:p w:rsidR="000F48F5" w:rsidRDefault="000F48F5" w:rsidP="007643B9">
            <w:pPr>
              <w:jc w:val="center"/>
              <w:rPr>
                <w:rFonts w:ascii="Times New Roman" w:hAnsi="Times New Roman" w:cs="Times New Roman"/>
                <w:bCs/>
                <w:szCs w:val="21"/>
              </w:rPr>
            </w:pPr>
            <w:r>
              <w:rPr>
                <w:rFonts w:ascii="Times New Roman" w:hAnsi="Times New Roman" w:cs="Times New Roman"/>
                <w:bCs/>
                <w:szCs w:val="21"/>
              </w:rPr>
              <w:t>经现有化粪池处理后排入市政污水管网，进入园区污水处理厂处理</w:t>
            </w:r>
          </w:p>
        </w:tc>
        <w:tc>
          <w:tcPr>
            <w:tcW w:w="759" w:type="dxa"/>
            <w:vAlign w:val="center"/>
          </w:tcPr>
          <w:p w:rsidR="000F48F5" w:rsidRPr="0082371F" w:rsidRDefault="000F48F5" w:rsidP="00D419DD">
            <w:pPr>
              <w:jc w:val="center"/>
              <w:rPr>
                <w:rFonts w:ascii="Times New Roman" w:hAnsi="Times New Roman" w:cs="Times New Roman"/>
                <w:bCs/>
                <w:szCs w:val="21"/>
              </w:rPr>
            </w:pPr>
            <w:r>
              <w:rPr>
                <w:rFonts w:ascii="Times New Roman" w:hAnsi="Times New Roman" w:cs="Times New Roman"/>
                <w:bCs/>
                <w:szCs w:val="21"/>
              </w:rPr>
              <w:t>一致</w:t>
            </w:r>
          </w:p>
        </w:tc>
      </w:tr>
      <w:tr w:rsidR="00DE3C1E" w:rsidRPr="00427815" w:rsidTr="001D4B54">
        <w:trPr>
          <w:trHeight w:val="397"/>
          <w:jc w:val="center"/>
        </w:trPr>
        <w:tc>
          <w:tcPr>
            <w:tcW w:w="675" w:type="dxa"/>
            <w:vAlign w:val="center"/>
          </w:tcPr>
          <w:p w:rsidR="00DE3C1E" w:rsidRDefault="00DE3C1E" w:rsidP="00D419DD">
            <w:pPr>
              <w:jc w:val="center"/>
              <w:rPr>
                <w:rFonts w:ascii="Times New Roman" w:hAnsiTheme="minorEastAsia" w:cs="Times New Roman"/>
                <w:bCs/>
                <w:szCs w:val="21"/>
              </w:rPr>
            </w:pPr>
            <w:r>
              <w:rPr>
                <w:rFonts w:ascii="Times New Roman" w:hAnsiTheme="minorEastAsia" w:cs="Times New Roman"/>
                <w:bCs/>
                <w:szCs w:val="21"/>
              </w:rPr>
              <w:t>噪声</w:t>
            </w:r>
          </w:p>
        </w:tc>
        <w:tc>
          <w:tcPr>
            <w:tcW w:w="1134" w:type="dxa"/>
            <w:vAlign w:val="center"/>
          </w:tcPr>
          <w:p w:rsidR="00DE3C1E" w:rsidRDefault="00E02ACF" w:rsidP="002046EF">
            <w:pPr>
              <w:jc w:val="center"/>
              <w:rPr>
                <w:rFonts w:ascii="Times New Roman" w:hAnsi="Times New Roman" w:cs="Times New Roman"/>
                <w:bCs/>
                <w:szCs w:val="21"/>
              </w:rPr>
            </w:pPr>
            <w:r>
              <w:rPr>
                <w:rFonts w:ascii="Times New Roman" w:hAnsi="Times New Roman" w:cs="Times New Roman" w:hint="eastAsia"/>
                <w:bCs/>
                <w:szCs w:val="21"/>
              </w:rPr>
              <w:t>设备运行</w:t>
            </w:r>
          </w:p>
        </w:tc>
        <w:tc>
          <w:tcPr>
            <w:tcW w:w="1701" w:type="dxa"/>
            <w:vAlign w:val="center"/>
          </w:tcPr>
          <w:p w:rsidR="00DE3C1E" w:rsidRDefault="00DE3C1E" w:rsidP="002046EF">
            <w:pPr>
              <w:jc w:val="center"/>
              <w:rPr>
                <w:rFonts w:ascii="Times New Roman" w:hAnsi="Times New Roman" w:cs="Times New Roman"/>
                <w:bCs/>
                <w:szCs w:val="21"/>
              </w:rPr>
            </w:pPr>
            <w:r>
              <w:rPr>
                <w:rFonts w:ascii="Times New Roman" w:hAnsi="Times New Roman" w:cs="Times New Roman" w:hint="eastAsia"/>
                <w:bCs/>
                <w:szCs w:val="21"/>
              </w:rPr>
              <w:t>噪声</w:t>
            </w:r>
          </w:p>
        </w:tc>
        <w:tc>
          <w:tcPr>
            <w:tcW w:w="2127" w:type="dxa"/>
            <w:vAlign w:val="center"/>
          </w:tcPr>
          <w:p w:rsidR="00DE3C1E" w:rsidRDefault="00E02ACF" w:rsidP="00D419DD">
            <w:pPr>
              <w:jc w:val="center"/>
              <w:rPr>
                <w:rFonts w:ascii="Times New Roman" w:hAnsi="Times New Roman" w:cs="Times New Roman"/>
                <w:bCs/>
                <w:szCs w:val="21"/>
              </w:rPr>
            </w:pPr>
            <w:r>
              <w:rPr>
                <w:rFonts w:ascii="Times New Roman" w:hAnsi="Times New Roman" w:cs="Times New Roman"/>
                <w:bCs/>
                <w:szCs w:val="21"/>
              </w:rPr>
              <w:t>减振、隔声等</w:t>
            </w:r>
          </w:p>
        </w:tc>
        <w:tc>
          <w:tcPr>
            <w:tcW w:w="2126" w:type="dxa"/>
            <w:vAlign w:val="center"/>
          </w:tcPr>
          <w:p w:rsidR="00DE3C1E" w:rsidRDefault="00E02ACF" w:rsidP="007643B9">
            <w:pPr>
              <w:jc w:val="center"/>
              <w:rPr>
                <w:rFonts w:ascii="Times New Roman" w:hAnsi="Times New Roman" w:cs="Times New Roman"/>
                <w:bCs/>
                <w:szCs w:val="21"/>
              </w:rPr>
            </w:pPr>
            <w:r>
              <w:rPr>
                <w:rFonts w:ascii="Times New Roman" w:hAnsi="Times New Roman" w:cs="Times New Roman"/>
                <w:bCs/>
                <w:szCs w:val="21"/>
              </w:rPr>
              <w:t>减振、隔声等</w:t>
            </w:r>
          </w:p>
        </w:tc>
        <w:tc>
          <w:tcPr>
            <w:tcW w:w="759" w:type="dxa"/>
            <w:vAlign w:val="center"/>
          </w:tcPr>
          <w:p w:rsidR="00DE3C1E" w:rsidRDefault="00E02ACF"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restart"/>
            <w:vAlign w:val="center"/>
          </w:tcPr>
          <w:p w:rsidR="00340AA2" w:rsidRDefault="00340AA2" w:rsidP="00D419DD">
            <w:pPr>
              <w:jc w:val="center"/>
              <w:rPr>
                <w:rFonts w:ascii="Times New Roman" w:hAnsiTheme="minorEastAsia" w:cs="Times New Roman"/>
                <w:bCs/>
                <w:szCs w:val="21"/>
              </w:rPr>
            </w:pPr>
            <w:r>
              <w:rPr>
                <w:rFonts w:ascii="Times New Roman" w:hAnsiTheme="minorEastAsia" w:cs="Times New Roman" w:hint="eastAsia"/>
                <w:bCs/>
                <w:szCs w:val="21"/>
              </w:rPr>
              <w:t>固废</w:t>
            </w:r>
          </w:p>
        </w:tc>
        <w:tc>
          <w:tcPr>
            <w:tcW w:w="1134"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烘干、</w:t>
            </w:r>
            <w:r>
              <w:rPr>
                <w:rFonts w:ascii="Times New Roman" w:hAnsi="Times New Roman" w:cs="Times New Roman"/>
                <w:bCs/>
                <w:szCs w:val="21"/>
              </w:rPr>
              <w:t>混料、筛分和包装工序</w:t>
            </w:r>
          </w:p>
        </w:tc>
        <w:tc>
          <w:tcPr>
            <w:tcW w:w="1701"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除尘器收尘</w:t>
            </w:r>
          </w:p>
        </w:tc>
        <w:tc>
          <w:tcPr>
            <w:tcW w:w="2127" w:type="dxa"/>
            <w:vAlign w:val="center"/>
          </w:tcPr>
          <w:p w:rsidR="00340AA2" w:rsidRPr="00E271D1" w:rsidRDefault="00340AA2" w:rsidP="00C64A7B">
            <w:pPr>
              <w:jc w:val="center"/>
              <w:rPr>
                <w:rFonts w:ascii="Times New Roman" w:hAnsi="Times New Roman" w:cs="Times New Roman"/>
                <w:bCs/>
                <w:szCs w:val="21"/>
              </w:rPr>
            </w:pPr>
            <w:r>
              <w:rPr>
                <w:rFonts w:ascii="Times New Roman" w:hAnsi="Times New Roman" w:cs="Times New Roman" w:hint="eastAsia"/>
                <w:bCs/>
                <w:szCs w:val="21"/>
              </w:rPr>
              <w:t>收集后经除磁处理后作为产品外售</w:t>
            </w:r>
          </w:p>
        </w:tc>
        <w:tc>
          <w:tcPr>
            <w:tcW w:w="2126" w:type="dxa"/>
            <w:vAlign w:val="center"/>
          </w:tcPr>
          <w:p w:rsidR="00340AA2" w:rsidRPr="00E271D1" w:rsidRDefault="00340AA2" w:rsidP="007643B9">
            <w:pPr>
              <w:jc w:val="center"/>
              <w:rPr>
                <w:rFonts w:ascii="Times New Roman" w:hAnsi="Times New Roman" w:cs="Times New Roman"/>
                <w:bCs/>
                <w:szCs w:val="21"/>
              </w:rPr>
            </w:pPr>
            <w:r>
              <w:rPr>
                <w:rFonts w:ascii="Times New Roman" w:hAnsi="Times New Roman" w:cs="Times New Roman" w:hint="eastAsia"/>
                <w:bCs/>
                <w:szCs w:val="21"/>
              </w:rPr>
              <w:t>收集后经除磁处理后作为产品外售</w:t>
            </w:r>
          </w:p>
        </w:tc>
        <w:tc>
          <w:tcPr>
            <w:tcW w:w="759"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Pr="0082371F"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纯水</w:t>
            </w:r>
            <w:r>
              <w:rPr>
                <w:rFonts w:ascii="Times New Roman" w:hAnsi="Times New Roman" w:cs="Times New Roman"/>
                <w:bCs/>
                <w:szCs w:val="21"/>
              </w:rPr>
              <w:t>制备系统</w:t>
            </w:r>
          </w:p>
        </w:tc>
        <w:tc>
          <w:tcPr>
            <w:tcW w:w="1701" w:type="dxa"/>
            <w:vAlign w:val="center"/>
          </w:tcPr>
          <w:p w:rsidR="00340AA2" w:rsidRPr="0082371F" w:rsidRDefault="00340AA2" w:rsidP="00D419DD">
            <w:pPr>
              <w:jc w:val="center"/>
              <w:rPr>
                <w:rFonts w:ascii="Times New Roman" w:hAnsi="Times New Roman" w:cs="Times New Roman"/>
                <w:bCs/>
                <w:szCs w:val="21"/>
              </w:rPr>
            </w:pPr>
            <w:r>
              <w:rPr>
                <w:rFonts w:ascii="Times New Roman" w:hAnsi="Times New Roman" w:cs="Times New Roman"/>
                <w:bCs/>
                <w:szCs w:val="21"/>
              </w:rPr>
              <w:t>废过滤材料</w:t>
            </w:r>
          </w:p>
        </w:tc>
        <w:tc>
          <w:tcPr>
            <w:tcW w:w="2127" w:type="dxa"/>
            <w:vAlign w:val="center"/>
          </w:tcPr>
          <w:p w:rsidR="00340AA2" w:rsidRPr="0082371F" w:rsidRDefault="0033457D" w:rsidP="00C64A7B">
            <w:pPr>
              <w:jc w:val="center"/>
              <w:rPr>
                <w:rFonts w:ascii="Times New Roman" w:hAnsi="Times New Roman" w:cs="Times New Roman"/>
                <w:bCs/>
                <w:szCs w:val="21"/>
              </w:rPr>
            </w:pPr>
            <w:r>
              <w:rPr>
                <w:rFonts w:ascii="Times New Roman" w:hAnsi="Times New Roman" w:cs="Times New Roman" w:hint="eastAsia"/>
                <w:bCs/>
                <w:szCs w:val="21"/>
              </w:rPr>
              <w:t>交由</w:t>
            </w:r>
            <w:r>
              <w:rPr>
                <w:rFonts w:ascii="Times New Roman" w:hAnsi="Times New Roman" w:cs="Times New Roman"/>
                <w:bCs/>
                <w:szCs w:val="21"/>
              </w:rPr>
              <w:t>厂家回收处理</w:t>
            </w:r>
          </w:p>
        </w:tc>
        <w:tc>
          <w:tcPr>
            <w:tcW w:w="2126" w:type="dxa"/>
            <w:vAlign w:val="center"/>
          </w:tcPr>
          <w:p w:rsidR="00340AA2" w:rsidRPr="0082371F" w:rsidRDefault="0033457D" w:rsidP="007643B9">
            <w:pPr>
              <w:jc w:val="center"/>
              <w:rPr>
                <w:rFonts w:ascii="Times New Roman" w:hAnsi="Times New Roman" w:cs="Times New Roman"/>
                <w:bCs/>
                <w:szCs w:val="21"/>
              </w:rPr>
            </w:pPr>
            <w:r>
              <w:rPr>
                <w:rFonts w:ascii="Times New Roman" w:hAnsi="Times New Roman" w:cs="Times New Roman" w:hint="eastAsia"/>
                <w:bCs/>
                <w:szCs w:val="21"/>
              </w:rPr>
              <w:t>交由</w:t>
            </w:r>
            <w:r>
              <w:rPr>
                <w:rFonts w:ascii="Times New Roman" w:hAnsi="Times New Roman" w:cs="Times New Roman"/>
                <w:bCs/>
                <w:szCs w:val="21"/>
              </w:rPr>
              <w:t>厂家回收处理</w:t>
            </w:r>
          </w:p>
        </w:tc>
        <w:tc>
          <w:tcPr>
            <w:tcW w:w="759" w:type="dxa"/>
            <w:vAlign w:val="center"/>
          </w:tcPr>
          <w:p w:rsidR="00340AA2" w:rsidRPr="0082371F"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原料过滤</w:t>
            </w:r>
          </w:p>
        </w:tc>
        <w:tc>
          <w:tcPr>
            <w:tcW w:w="1701"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不溶物</w:t>
            </w:r>
          </w:p>
        </w:tc>
        <w:tc>
          <w:tcPr>
            <w:tcW w:w="2127"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2126"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污水处理系统</w:t>
            </w:r>
          </w:p>
        </w:tc>
        <w:tc>
          <w:tcPr>
            <w:tcW w:w="1701"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废过滤材料</w:t>
            </w:r>
          </w:p>
        </w:tc>
        <w:tc>
          <w:tcPr>
            <w:tcW w:w="2127"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2126"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袋式除尘器</w:t>
            </w:r>
          </w:p>
        </w:tc>
        <w:tc>
          <w:tcPr>
            <w:tcW w:w="1701"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bCs/>
                <w:szCs w:val="21"/>
              </w:rPr>
              <w:t>废滤袋</w:t>
            </w:r>
          </w:p>
        </w:tc>
        <w:tc>
          <w:tcPr>
            <w:tcW w:w="2127"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2126"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vAlign w:val="center"/>
          </w:tcPr>
          <w:p w:rsidR="00340AA2" w:rsidRPr="0082371F"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磁选、除重</w:t>
            </w:r>
          </w:p>
        </w:tc>
        <w:tc>
          <w:tcPr>
            <w:tcW w:w="1701"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磁选废物、除重渣</w:t>
            </w:r>
          </w:p>
        </w:tc>
        <w:tc>
          <w:tcPr>
            <w:tcW w:w="2127" w:type="dxa"/>
            <w:vAlign w:val="center"/>
          </w:tcPr>
          <w:p w:rsidR="00340AA2" w:rsidRDefault="00340AA2" w:rsidP="005969B4">
            <w:pPr>
              <w:jc w:val="center"/>
              <w:rPr>
                <w:rFonts w:ascii="Times New Roman" w:hAnsi="Times New Roman" w:cs="Times New Roman"/>
                <w:bCs/>
                <w:szCs w:val="21"/>
              </w:rPr>
            </w:pPr>
            <w:r>
              <w:rPr>
                <w:rFonts w:ascii="Times New Roman" w:hAnsi="Times New Roman" w:cs="Times New Roman" w:hint="eastAsia"/>
                <w:bCs/>
                <w:szCs w:val="21"/>
              </w:rPr>
              <w:t>全部</w:t>
            </w:r>
            <w:r>
              <w:rPr>
                <w:rFonts w:ascii="Times New Roman" w:hAnsi="Times New Roman" w:cs="Times New Roman"/>
                <w:bCs/>
                <w:szCs w:val="21"/>
              </w:rPr>
              <w:t>收集后进入返溶生产线处理后，作为原料回用</w:t>
            </w:r>
          </w:p>
        </w:tc>
        <w:tc>
          <w:tcPr>
            <w:tcW w:w="2126" w:type="dxa"/>
            <w:vAlign w:val="center"/>
          </w:tcPr>
          <w:p w:rsidR="00340AA2" w:rsidRDefault="00340AA2" w:rsidP="007643B9">
            <w:pPr>
              <w:jc w:val="center"/>
              <w:rPr>
                <w:rFonts w:ascii="Times New Roman" w:hAnsi="Times New Roman" w:cs="Times New Roman"/>
                <w:bCs/>
                <w:szCs w:val="21"/>
              </w:rPr>
            </w:pPr>
            <w:r>
              <w:rPr>
                <w:rFonts w:ascii="Times New Roman" w:hAnsi="Times New Roman" w:cs="Times New Roman" w:hint="eastAsia"/>
                <w:bCs/>
                <w:szCs w:val="21"/>
              </w:rPr>
              <w:t>全部</w:t>
            </w:r>
            <w:r>
              <w:rPr>
                <w:rFonts w:ascii="Times New Roman" w:hAnsi="Times New Roman" w:cs="Times New Roman"/>
                <w:bCs/>
                <w:szCs w:val="21"/>
              </w:rPr>
              <w:t>收集后进入返溶生产线处理后，作为原料回用</w:t>
            </w:r>
          </w:p>
        </w:tc>
        <w:tc>
          <w:tcPr>
            <w:tcW w:w="759"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化验室</w:t>
            </w:r>
          </w:p>
        </w:tc>
        <w:tc>
          <w:tcPr>
            <w:tcW w:w="1701"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化验废物</w:t>
            </w:r>
          </w:p>
        </w:tc>
        <w:tc>
          <w:tcPr>
            <w:tcW w:w="2127"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2126"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原料拆袋</w:t>
            </w:r>
          </w:p>
        </w:tc>
        <w:tc>
          <w:tcPr>
            <w:tcW w:w="1701"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废包装材料</w:t>
            </w:r>
          </w:p>
        </w:tc>
        <w:tc>
          <w:tcPr>
            <w:tcW w:w="2127"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2126"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设备维修</w:t>
            </w:r>
          </w:p>
        </w:tc>
        <w:tc>
          <w:tcPr>
            <w:tcW w:w="1701"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废机油</w:t>
            </w:r>
          </w:p>
        </w:tc>
        <w:tc>
          <w:tcPr>
            <w:tcW w:w="2127"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2126" w:type="dxa"/>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vAlign w:val="center"/>
          </w:tcPr>
          <w:p w:rsidR="00340AA2" w:rsidRDefault="00340AA2" w:rsidP="00D419DD">
            <w:pPr>
              <w:jc w:val="center"/>
              <w:rPr>
                <w:rFonts w:ascii="Times New Roman" w:hAnsiTheme="minorEastAsia" w:cs="Times New Roman"/>
                <w:bCs/>
                <w:szCs w:val="21"/>
              </w:rPr>
            </w:pPr>
          </w:p>
        </w:tc>
        <w:tc>
          <w:tcPr>
            <w:tcW w:w="1134"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职工生活</w:t>
            </w:r>
          </w:p>
        </w:tc>
        <w:tc>
          <w:tcPr>
            <w:tcW w:w="1701"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hint="eastAsia"/>
                <w:bCs/>
                <w:szCs w:val="21"/>
              </w:rPr>
              <w:t>生活垃圾</w:t>
            </w:r>
          </w:p>
        </w:tc>
        <w:tc>
          <w:tcPr>
            <w:tcW w:w="2127" w:type="dxa"/>
            <w:vAlign w:val="center"/>
          </w:tcPr>
          <w:p w:rsidR="00340AA2" w:rsidRDefault="0033457D" w:rsidP="00340AA2">
            <w:pPr>
              <w:jc w:val="center"/>
              <w:rPr>
                <w:rFonts w:ascii="Times New Roman" w:hAnsi="Times New Roman" w:cs="Times New Roman"/>
                <w:bCs/>
                <w:szCs w:val="21"/>
              </w:rPr>
            </w:pPr>
            <w:r>
              <w:rPr>
                <w:rFonts w:ascii="Times New Roman" w:hAnsi="Times New Roman" w:cs="Times New Roman"/>
                <w:bCs/>
                <w:szCs w:val="21"/>
              </w:rPr>
              <w:t>依托现有垃圾桶，</w:t>
            </w:r>
            <w:r>
              <w:rPr>
                <w:rFonts w:ascii="Times New Roman" w:hAnsi="Times New Roman" w:cs="Times New Roman" w:hint="eastAsia"/>
                <w:bCs/>
                <w:szCs w:val="21"/>
              </w:rPr>
              <w:t>交</w:t>
            </w:r>
            <w:r>
              <w:rPr>
                <w:rFonts w:ascii="Times New Roman" w:hAnsi="Times New Roman" w:cs="Times New Roman"/>
                <w:bCs/>
                <w:szCs w:val="21"/>
              </w:rPr>
              <w:t>由环卫部门统一进行处置</w:t>
            </w:r>
          </w:p>
        </w:tc>
        <w:tc>
          <w:tcPr>
            <w:tcW w:w="2126" w:type="dxa"/>
            <w:vAlign w:val="center"/>
          </w:tcPr>
          <w:p w:rsidR="00340AA2" w:rsidRDefault="0033457D" w:rsidP="00340AA2">
            <w:pPr>
              <w:jc w:val="center"/>
              <w:rPr>
                <w:rFonts w:ascii="Times New Roman" w:hAnsi="Times New Roman" w:cs="Times New Roman"/>
                <w:bCs/>
                <w:szCs w:val="21"/>
              </w:rPr>
            </w:pPr>
            <w:r>
              <w:rPr>
                <w:rFonts w:ascii="Times New Roman" w:hAnsi="Times New Roman" w:cs="Times New Roman"/>
                <w:bCs/>
                <w:szCs w:val="21"/>
              </w:rPr>
              <w:t>依托现有垃圾桶，</w:t>
            </w:r>
            <w:r>
              <w:rPr>
                <w:rFonts w:ascii="Times New Roman" w:hAnsi="Times New Roman" w:cs="Times New Roman" w:hint="eastAsia"/>
                <w:bCs/>
                <w:szCs w:val="21"/>
              </w:rPr>
              <w:t>交</w:t>
            </w:r>
            <w:r>
              <w:rPr>
                <w:rFonts w:ascii="Times New Roman" w:hAnsi="Times New Roman" w:cs="Times New Roman"/>
                <w:bCs/>
                <w:szCs w:val="21"/>
              </w:rPr>
              <w:t>由环卫部门统一进行处置</w:t>
            </w:r>
          </w:p>
        </w:tc>
        <w:tc>
          <w:tcPr>
            <w:tcW w:w="759" w:type="dxa"/>
            <w:vAlign w:val="center"/>
          </w:tcPr>
          <w:p w:rsidR="00340AA2" w:rsidRDefault="00340AA2" w:rsidP="00D419DD">
            <w:pPr>
              <w:jc w:val="center"/>
              <w:rPr>
                <w:rFonts w:ascii="Times New Roman" w:hAnsi="Times New Roman" w:cs="Times New Roman"/>
                <w:bCs/>
                <w:szCs w:val="21"/>
              </w:rPr>
            </w:pPr>
            <w:r>
              <w:rPr>
                <w:rFonts w:ascii="Times New Roman" w:hAnsi="Times New Roman" w:cs="Times New Roman"/>
                <w:bCs/>
                <w:szCs w:val="21"/>
              </w:rPr>
              <w:t>一致</w:t>
            </w:r>
          </w:p>
        </w:tc>
      </w:tr>
    </w:tbl>
    <w:p w:rsidR="00706F57" w:rsidRPr="00C64A7B" w:rsidRDefault="000F48F5" w:rsidP="00C64A7B">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由上表可知，本</w:t>
      </w:r>
      <w:r w:rsidR="00C64A7B">
        <w:rPr>
          <w:rFonts w:ascii="Times New Roman" w:hAnsi="Times New Roman" w:cs="Times New Roman" w:hint="eastAsia"/>
          <w:sz w:val="24"/>
          <w:szCs w:val="24"/>
        </w:rPr>
        <w:t>项目实际建设内容与环评及批复内容一致，能够满足验收要求。</w:t>
      </w:r>
    </w:p>
    <w:p w:rsidR="00B250F8" w:rsidRPr="006C4156" w:rsidRDefault="00862EE3" w:rsidP="00946673">
      <w:pPr>
        <w:pStyle w:val="2"/>
        <w:rPr>
          <w:sz w:val="24"/>
          <w:szCs w:val="24"/>
        </w:rPr>
      </w:pPr>
      <w:bookmarkStart w:id="11" w:name="_Toc170398934"/>
      <w:r w:rsidRPr="00957A25">
        <w:rPr>
          <w:rFonts w:hint="eastAsia"/>
        </w:rPr>
        <w:t>3.</w:t>
      </w:r>
      <w:r>
        <w:rPr>
          <w:rFonts w:hint="eastAsia"/>
        </w:rPr>
        <w:t>9</w:t>
      </w:r>
      <w:r>
        <w:rPr>
          <w:rFonts w:hint="eastAsia"/>
        </w:rPr>
        <w:t>项目变动情况</w:t>
      </w:r>
      <w:bookmarkEnd w:id="11"/>
    </w:p>
    <w:p w:rsidR="00CE1C5C" w:rsidRPr="00CE1C5C" w:rsidRDefault="00CE1C5C" w:rsidP="00946673">
      <w:pPr>
        <w:pStyle w:val="3"/>
      </w:pPr>
      <w:bookmarkStart w:id="12" w:name="_Toc170398935"/>
      <w:r w:rsidRPr="00CE1C5C">
        <w:rPr>
          <w:rFonts w:hint="eastAsia"/>
        </w:rPr>
        <w:t>3.9.1</w:t>
      </w:r>
      <w:r w:rsidRPr="00CE1C5C">
        <w:rPr>
          <w:rFonts w:hint="eastAsia"/>
        </w:rPr>
        <w:t>变动情况</w:t>
      </w:r>
      <w:r>
        <w:rPr>
          <w:rFonts w:hint="eastAsia"/>
        </w:rPr>
        <w:t>分析</w:t>
      </w:r>
      <w:bookmarkEnd w:id="12"/>
    </w:p>
    <w:p w:rsidR="008253BC" w:rsidRDefault="00C334AD" w:rsidP="000F48F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本项目不再新建事故池，将</w:t>
      </w:r>
      <w:r w:rsidRPr="00897954">
        <w:rPr>
          <w:rFonts w:ascii="Times New Roman" w:hAnsi="Times New Roman" w:cs="Times New Roman" w:hint="eastAsia"/>
          <w:bCs/>
          <w:sz w:val="24"/>
          <w:szCs w:val="24"/>
        </w:rPr>
        <w:t>原有事故池进行扩建，扩建后事故池总容积为</w:t>
      </w:r>
      <w:r w:rsidRPr="00897954">
        <w:rPr>
          <w:rFonts w:ascii="Times New Roman" w:hAnsi="Times New Roman" w:cs="Times New Roman" w:hint="eastAsia"/>
          <w:bCs/>
          <w:sz w:val="24"/>
          <w:szCs w:val="24"/>
        </w:rPr>
        <w:t>540m</w:t>
      </w:r>
      <w:r w:rsidRPr="00897954">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，能够满足全厂需求。上述变动不属于重大变动，除上述变动外</w:t>
      </w:r>
      <w:r>
        <w:rPr>
          <w:rFonts w:ascii="Times New Roman" w:hAnsi="Times New Roman" w:cs="Times New Roman" w:hint="eastAsia"/>
          <w:sz w:val="24"/>
          <w:szCs w:val="24"/>
        </w:rPr>
        <w:t>，项目实际建设内容与环评及批复内容一致，能够满足验收要求。</w:t>
      </w:r>
    </w:p>
    <w:p w:rsidR="006D148C" w:rsidRPr="00CB763F" w:rsidRDefault="006D148C" w:rsidP="00946673">
      <w:pPr>
        <w:pStyle w:val="3"/>
      </w:pPr>
      <w:bookmarkStart w:id="13" w:name="_Toc170398936"/>
      <w:r w:rsidRPr="00CE1C5C">
        <w:rPr>
          <w:rFonts w:hint="eastAsia"/>
        </w:rPr>
        <w:t>3.9.</w:t>
      </w:r>
      <w:r>
        <w:rPr>
          <w:rFonts w:hint="eastAsia"/>
        </w:rPr>
        <w:t>2</w:t>
      </w:r>
      <w:r w:rsidRPr="00CE1C5C">
        <w:rPr>
          <w:rFonts w:hint="eastAsia"/>
        </w:rPr>
        <w:t>与</w:t>
      </w:r>
      <w:r w:rsidR="00CB763F" w:rsidRPr="00CB763F">
        <w:rPr>
          <w:rFonts w:hint="eastAsia"/>
        </w:rPr>
        <w:t>《污染影响类建设项目重大变动清单（试行）》的通知（生态环境部，环办环评函（</w:t>
      </w:r>
      <w:r w:rsidR="00CB763F" w:rsidRPr="00CB763F">
        <w:rPr>
          <w:rFonts w:hint="eastAsia"/>
        </w:rPr>
        <w:t>2020</w:t>
      </w:r>
      <w:r w:rsidR="00CB763F" w:rsidRPr="00CB763F">
        <w:rPr>
          <w:rFonts w:hint="eastAsia"/>
        </w:rPr>
        <w:t>）</w:t>
      </w:r>
      <w:r w:rsidR="00CB763F" w:rsidRPr="00CB763F">
        <w:rPr>
          <w:rFonts w:hint="eastAsia"/>
        </w:rPr>
        <w:t>688</w:t>
      </w:r>
      <w:r w:rsidR="00CB763F" w:rsidRPr="00CB763F">
        <w:rPr>
          <w:rFonts w:hint="eastAsia"/>
        </w:rPr>
        <w:t>号，</w:t>
      </w:r>
      <w:r w:rsidR="00CB763F" w:rsidRPr="00CB763F">
        <w:rPr>
          <w:rFonts w:hint="eastAsia"/>
        </w:rPr>
        <w:t>2020.12.13</w:t>
      </w:r>
      <w:r w:rsidR="00CB763F" w:rsidRPr="00CB763F">
        <w:rPr>
          <w:rFonts w:hint="eastAsia"/>
        </w:rPr>
        <w:t>）</w:t>
      </w:r>
      <w:r w:rsidR="00CB763F" w:rsidRPr="00CE1C5C">
        <w:rPr>
          <w:rFonts w:hint="eastAsia"/>
        </w:rPr>
        <w:t>对比分析</w:t>
      </w:r>
      <w:bookmarkEnd w:id="13"/>
    </w:p>
    <w:p w:rsidR="00F101C9" w:rsidRDefault="00CB763F" w:rsidP="00F90D17">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本项目实际建设情况与</w:t>
      </w:r>
      <w:r w:rsidRPr="00DC12D6">
        <w:rPr>
          <w:rFonts w:ascii="Times New Roman" w:hAnsiTheme="minorEastAsia" w:cs="Times New Roman" w:hint="eastAsia"/>
          <w:sz w:val="24"/>
          <w:szCs w:val="24"/>
        </w:rPr>
        <w:t>《污染影响类建设项目重大变动清单（试行）》的通知（生态环境部，环办环评函（</w:t>
      </w:r>
      <w:r w:rsidRPr="00DC12D6">
        <w:rPr>
          <w:rFonts w:ascii="Times New Roman" w:hAnsiTheme="minorEastAsia" w:cs="Times New Roman" w:hint="eastAsia"/>
          <w:sz w:val="24"/>
          <w:szCs w:val="24"/>
        </w:rPr>
        <w:t>2020</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688</w:t>
      </w:r>
      <w:r w:rsidRPr="00DC12D6">
        <w:rPr>
          <w:rFonts w:ascii="Times New Roman" w:hAnsiTheme="minorEastAsia" w:cs="Times New Roman" w:hint="eastAsia"/>
          <w:sz w:val="24"/>
          <w:szCs w:val="24"/>
        </w:rPr>
        <w:t>号，</w:t>
      </w:r>
      <w:r w:rsidRPr="00DC12D6">
        <w:rPr>
          <w:rFonts w:ascii="Times New Roman" w:hAnsiTheme="minorEastAsia" w:cs="Times New Roman" w:hint="eastAsia"/>
          <w:sz w:val="24"/>
          <w:szCs w:val="24"/>
        </w:rPr>
        <w:t>2020.12.13</w:t>
      </w:r>
      <w:r>
        <w:rPr>
          <w:rFonts w:ascii="Times New Roman" w:hAnsiTheme="minorEastAsia" w:cs="Times New Roman" w:hint="eastAsia"/>
          <w:sz w:val="24"/>
          <w:szCs w:val="24"/>
        </w:rPr>
        <w:t>）</w:t>
      </w:r>
      <w:r>
        <w:rPr>
          <w:rFonts w:ascii="Times New Roman" w:hAnsi="Times New Roman" w:cs="Times New Roman" w:hint="eastAsia"/>
          <w:sz w:val="24"/>
          <w:szCs w:val="24"/>
        </w:rPr>
        <w:t>（以下简称《通知》）对比分析见下表。</w:t>
      </w:r>
    </w:p>
    <w:p w:rsidR="00CB763F" w:rsidRPr="00E57D9D" w:rsidRDefault="00CB763F" w:rsidP="008C6770">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lastRenderedPageBreak/>
        <w:t>表</w:t>
      </w:r>
      <w:r w:rsidR="00BA5AF6">
        <w:rPr>
          <w:rFonts w:ascii="Times New Roman" w:hAnsi="Times New Roman" w:cs="Times New Roman" w:hint="eastAsia"/>
          <w:b/>
          <w:sz w:val="24"/>
          <w:szCs w:val="24"/>
        </w:rPr>
        <w:t>7</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与</w:t>
      </w:r>
      <w:r w:rsidRPr="00AA55FF">
        <w:rPr>
          <w:rFonts w:ascii="Times New Roman" w:hAnsi="Times New Roman" w:cs="Times New Roman" w:hint="eastAsia"/>
          <w:b/>
          <w:sz w:val="24"/>
          <w:szCs w:val="24"/>
        </w:rPr>
        <w:t>《通知》</w:t>
      </w:r>
      <w:r>
        <w:rPr>
          <w:rFonts w:ascii="Times New Roman" w:hAnsi="Times New Roman" w:cs="Times New Roman" w:hint="eastAsia"/>
          <w:b/>
          <w:sz w:val="24"/>
          <w:szCs w:val="24"/>
        </w:rPr>
        <w:t>对比分析</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5387"/>
        <w:gridCol w:w="1276"/>
        <w:gridCol w:w="1184"/>
      </w:tblGrid>
      <w:tr w:rsidR="00CB763F" w:rsidRPr="00427815" w:rsidTr="001D4B54">
        <w:trPr>
          <w:trHeight w:val="397"/>
          <w:jc w:val="center"/>
        </w:trPr>
        <w:tc>
          <w:tcPr>
            <w:tcW w:w="6062" w:type="dxa"/>
            <w:gridSpan w:val="2"/>
            <w:tcBorders>
              <w:top w:val="single" w:sz="8" w:space="0" w:color="000000"/>
              <w:bottom w:val="single" w:sz="4" w:space="0" w:color="000000"/>
            </w:tcBorders>
            <w:vAlign w:val="center"/>
          </w:tcPr>
          <w:p w:rsidR="00CB763F" w:rsidRPr="00AA55FF" w:rsidRDefault="00CB763F" w:rsidP="007643B9">
            <w:pPr>
              <w:jc w:val="center"/>
              <w:rPr>
                <w:rFonts w:ascii="Times New Roman" w:hAnsi="Times New Roman" w:cs="Times New Roman"/>
                <w:b/>
                <w:bCs/>
                <w:szCs w:val="21"/>
              </w:rPr>
            </w:pPr>
            <w:r w:rsidRPr="00AA55FF">
              <w:rPr>
                <w:rFonts w:ascii="Times New Roman" w:hAnsi="Times New Roman" w:cs="Times New Roman" w:hint="eastAsia"/>
                <w:b/>
                <w:bCs/>
                <w:szCs w:val="21"/>
              </w:rPr>
              <w:t>《通知》</w:t>
            </w:r>
            <w:r>
              <w:rPr>
                <w:rFonts w:ascii="Times New Roman" w:hAnsi="Times New Roman" w:cs="Times New Roman" w:hint="eastAsia"/>
                <w:b/>
                <w:bCs/>
                <w:szCs w:val="21"/>
              </w:rPr>
              <w:t>内容</w:t>
            </w:r>
          </w:p>
        </w:tc>
        <w:tc>
          <w:tcPr>
            <w:tcW w:w="1276" w:type="dxa"/>
            <w:tcBorders>
              <w:top w:val="single" w:sz="8" w:space="0" w:color="000000"/>
              <w:bottom w:val="single" w:sz="4" w:space="0" w:color="000000"/>
            </w:tcBorders>
            <w:vAlign w:val="center"/>
          </w:tcPr>
          <w:p w:rsidR="00CB763F" w:rsidRPr="00427815" w:rsidRDefault="00CB763F" w:rsidP="007643B9">
            <w:pPr>
              <w:jc w:val="center"/>
              <w:rPr>
                <w:rFonts w:ascii="Times New Roman" w:hAnsi="Times New Roman" w:cs="Times New Roman"/>
                <w:b/>
                <w:bCs/>
                <w:szCs w:val="21"/>
              </w:rPr>
            </w:pPr>
            <w:r>
              <w:rPr>
                <w:rFonts w:ascii="Times New Roman" w:hAnsi="Times New Roman" w:cs="Times New Roman" w:hint="eastAsia"/>
                <w:b/>
                <w:bCs/>
                <w:szCs w:val="21"/>
              </w:rPr>
              <w:t>本项目</w:t>
            </w:r>
            <w:r>
              <w:rPr>
                <w:rFonts w:ascii="Times New Roman" w:hAnsi="Times New Roman" w:cs="Times New Roman"/>
                <w:b/>
                <w:bCs/>
                <w:szCs w:val="21"/>
              </w:rPr>
              <w:t>情况</w:t>
            </w:r>
          </w:p>
        </w:tc>
        <w:tc>
          <w:tcPr>
            <w:tcW w:w="1184" w:type="dxa"/>
            <w:tcBorders>
              <w:top w:val="single" w:sz="8" w:space="0" w:color="000000"/>
              <w:bottom w:val="single" w:sz="4" w:space="0" w:color="000000"/>
            </w:tcBorders>
            <w:vAlign w:val="center"/>
          </w:tcPr>
          <w:p w:rsidR="00CB763F" w:rsidRPr="00427815" w:rsidRDefault="00CB763F" w:rsidP="007643B9">
            <w:pPr>
              <w:jc w:val="center"/>
              <w:rPr>
                <w:rFonts w:ascii="Times New Roman" w:hAnsi="Times New Roman" w:cs="Times New Roman"/>
                <w:b/>
                <w:bCs/>
                <w:szCs w:val="21"/>
              </w:rPr>
            </w:pPr>
            <w:r>
              <w:rPr>
                <w:rFonts w:ascii="Times New Roman" w:hAnsi="Times New Roman" w:cs="Times New Roman" w:hint="eastAsia"/>
                <w:b/>
                <w:bCs/>
                <w:szCs w:val="21"/>
              </w:rPr>
              <w:t>对比结果</w:t>
            </w:r>
          </w:p>
        </w:tc>
      </w:tr>
      <w:tr w:rsidR="00CB763F" w:rsidRPr="00AA55FF" w:rsidTr="001D4B54">
        <w:trPr>
          <w:trHeight w:val="397"/>
          <w:jc w:val="center"/>
        </w:trPr>
        <w:tc>
          <w:tcPr>
            <w:tcW w:w="675" w:type="dxa"/>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r>
              <w:rPr>
                <w:rFonts w:ascii="Times New Roman" w:hAnsi="Times New Roman" w:cs="Times New Roman" w:hint="eastAsia"/>
                <w:bCs/>
                <w:szCs w:val="21"/>
              </w:rPr>
              <w:t>性质</w:t>
            </w: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AA55FF">
              <w:rPr>
                <w:rFonts w:ascii="Times New Roman" w:hAnsi="Times New Roman" w:cs="Times New Roman" w:hint="eastAsia"/>
                <w:bCs/>
                <w:szCs w:val="21"/>
              </w:rPr>
              <w:t>1</w:t>
            </w:r>
            <w:r w:rsidRPr="00AA55FF">
              <w:rPr>
                <w:rFonts w:ascii="Times New Roman" w:hAnsi="Times New Roman" w:cs="Times New Roman" w:hint="eastAsia"/>
                <w:bCs/>
                <w:szCs w:val="21"/>
              </w:rPr>
              <w:t>、建设项目开发、使用功能发生变化的。</w:t>
            </w:r>
          </w:p>
        </w:tc>
        <w:tc>
          <w:tcPr>
            <w:tcW w:w="1276" w:type="dxa"/>
            <w:tcBorders>
              <w:top w:val="single" w:sz="4" w:space="0" w:color="000000"/>
              <w:bottom w:val="single" w:sz="4" w:space="0" w:color="000000"/>
            </w:tcBorders>
            <w:vAlign w:val="center"/>
          </w:tcPr>
          <w:p w:rsidR="00CB763F" w:rsidRPr="00F615F0" w:rsidRDefault="00CB763F" w:rsidP="007643B9">
            <w:pPr>
              <w:pStyle w:val="a5"/>
            </w:pPr>
            <w:r w:rsidRPr="00F615F0">
              <w:t>无变动</w:t>
            </w:r>
          </w:p>
        </w:tc>
        <w:tc>
          <w:tcPr>
            <w:tcW w:w="1184" w:type="dxa"/>
            <w:tcBorders>
              <w:top w:val="single" w:sz="4" w:space="0" w:color="000000"/>
              <w:bottom w:val="single" w:sz="4" w:space="0" w:color="000000"/>
            </w:tcBorders>
            <w:vAlign w:val="center"/>
          </w:tcPr>
          <w:p w:rsidR="00CB763F" w:rsidRPr="00F615F0" w:rsidRDefault="00CB763F" w:rsidP="007643B9">
            <w:pPr>
              <w:pStyle w:val="a5"/>
            </w:pPr>
            <w:r w:rsidRPr="00F615F0">
              <w:t>不属于</w:t>
            </w:r>
          </w:p>
        </w:tc>
      </w:tr>
      <w:tr w:rsidR="00CB763F" w:rsidRPr="00AA55FF" w:rsidTr="00CB763F">
        <w:trPr>
          <w:trHeight w:val="397"/>
          <w:jc w:val="center"/>
        </w:trPr>
        <w:tc>
          <w:tcPr>
            <w:tcW w:w="675" w:type="dxa"/>
            <w:vMerge w:val="restart"/>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r>
              <w:rPr>
                <w:rFonts w:ascii="Times New Roman" w:hAnsi="Times New Roman" w:cs="Times New Roman" w:hint="eastAsia"/>
                <w:bCs/>
                <w:szCs w:val="21"/>
              </w:rPr>
              <w:t>规模</w:t>
            </w: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AA55FF">
              <w:rPr>
                <w:rFonts w:ascii="Times New Roman" w:hAnsi="Times New Roman" w:cs="Times New Roman" w:hint="eastAsia"/>
                <w:bCs/>
                <w:szCs w:val="21"/>
              </w:rPr>
              <w:t>2</w:t>
            </w:r>
            <w:r w:rsidRPr="00AA55FF">
              <w:rPr>
                <w:rFonts w:ascii="Times New Roman" w:hAnsi="Times New Roman" w:cs="Times New Roman" w:hint="eastAsia"/>
                <w:bCs/>
                <w:szCs w:val="21"/>
              </w:rPr>
              <w:t>、生产、处置或储存能力增大</w:t>
            </w:r>
            <w:r w:rsidRPr="00AA55FF">
              <w:rPr>
                <w:rFonts w:ascii="Times New Roman" w:hAnsi="Times New Roman" w:cs="Times New Roman" w:hint="eastAsia"/>
                <w:bCs/>
                <w:szCs w:val="21"/>
              </w:rPr>
              <w:t>30%</w:t>
            </w:r>
            <w:r w:rsidRPr="00AA55FF">
              <w:rPr>
                <w:rFonts w:ascii="Times New Roman" w:hAnsi="Times New Roman" w:cs="Times New Roman" w:hint="eastAsia"/>
                <w:bCs/>
                <w:szCs w:val="21"/>
              </w:rPr>
              <w:t>及以上的。</w:t>
            </w:r>
          </w:p>
        </w:tc>
        <w:tc>
          <w:tcPr>
            <w:tcW w:w="1276" w:type="dxa"/>
            <w:vMerge w:val="restart"/>
            <w:tcBorders>
              <w:top w:val="single" w:sz="4" w:space="0" w:color="000000"/>
              <w:bottom w:val="single" w:sz="4" w:space="0" w:color="000000"/>
            </w:tcBorders>
            <w:vAlign w:val="center"/>
          </w:tcPr>
          <w:p w:rsidR="00CB763F" w:rsidRPr="00F615F0" w:rsidRDefault="00CB763F" w:rsidP="007643B9">
            <w:pPr>
              <w:pStyle w:val="a5"/>
            </w:pPr>
            <w:r w:rsidRPr="00F615F0">
              <w:t>无变动</w:t>
            </w:r>
          </w:p>
        </w:tc>
        <w:tc>
          <w:tcPr>
            <w:tcW w:w="1184" w:type="dxa"/>
            <w:vMerge w:val="restart"/>
            <w:tcBorders>
              <w:top w:val="single" w:sz="4" w:space="0" w:color="000000"/>
              <w:bottom w:val="single" w:sz="4" w:space="0" w:color="000000"/>
            </w:tcBorders>
            <w:vAlign w:val="center"/>
          </w:tcPr>
          <w:p w:rsidR="00CB763F" w:rsidRPr="00F615F0" w:rsidRDefault="00CB763F" w:rsidP="007643B9">
            <w:pPr>
              <w:pStyle w:val="a5"/>
            </w:pPr>
            <w:r w:rsidRPr="00F615F0">
              <w:t>不属于</w:t>
            </w: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AA55FF">
              <w:rPr>
                <w:rFonts w:ascii="Times New Roman" w:hAnsi="Times New Roman" w:cs="Times New Roman" w:hint="eastAsia"/>
                <w:bCs/>
                <w:szCs w:val="21"/>
              </w:rPr>
              <w:t>3</w:t>
            </w:r>
            <w:r w:rsidRPr="00AA55FF">
              <w:rPr>
                <w:rFonts w:ascii="Times New Roman" w:hAnsi="Times New Roman" w:cs="Times New Roman" w:hint="eastAsia"/>
                <w:bCs/>
                <w:szCs w:val="21"/>
              </w:rPr>
              <w:t>、生产、处置或储存能力增大，导致废水第一类污染物排放量增加的。</w:t>
            </w:r>
          </w:p>
        </w:tc>
        <w:tc>
          <w:tcPr>
            <w:tcW w:w="1276" w:type="dxa"/>
            <w:vMerge/>
            <w:tcBorders>
              <w:top w:val="single" w:sz="4" w:space="0" w:color="000000"/>
              <w:bottom w:val="single" w:sz="4" w:space="0" w:color="000000"/>
            </w:tcBorders>
            <w:vAlign w:val="center"/>
          </w:tcPr>
          <w:p w:rsidR="00CB763F" w:rsidRPr="00F615F0" w:rsidRDefault="00CB763F" w:rsidP="007643B9">
            <w:pPr>
              <w:pStyle w:val="a5"/>
            </w:pPr>
          </w:p>
        </w:tc>
        <w:tc>
          <w:tcPr>
            <w:tcW w:w="1184" w:type="dxa"/>
            <w:vMerge/>
            <w:tcBorders>
              <w:top w:val="single" w:sz="4" w:space="0" w:color="000000"/>
              <w:bottom w:val="single" w:sz="4" w:space="0" w:color="000000"/>
            </w:tcBorders>
            <w:vAlign w:val="center"/>
          </w:tcPr>
          <w:p w:rsidR="00CB763F" w:rsidRPr="00F615F0" w:rsidRDefault="00CB763F" w:rsidP="007643B9">
            <w:pPr>
              <w:pStyle w:val="a5"/>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AA55FF">
              <w:rPr>
                <w:rFonts w:ascii="Times New Roman" w:hAnsi="Times New Roman" w:cs="Times New Roman" w:hint="eastAsia"/>
                <w:bCs/>
                <w:szCs w:val="21"/>
              </w:rPr>
              <w:t>4</w:t>
            </w:r>
            <w:r w:rsidRPr="00AA55FF">
              <w:rPr>
                <w:rFonts w:ascii="Times New Roman" w:hAnsi="Times New Roman" w:cs="Times New Roman" w:hint="eastAsia"/>
                <w:bCs/>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A55FF">
              <w:rPr>
                <w:rFonts w:ascii="Times New Roman" w:hAnsi="Times New Roman" w:cs="Times New Roman" w:hint="eastAsia"/>
                <w:bCs/>
                <w:szCs w:val="21"/>
              </w:rPr>
              <w:t>10%</w:t>
            </w:r>
            <w:r w:rsidRPr="00AA55FF">
              <w:rPr>
                <w:rFonts w:ascii="Times New Roman" w:hAnsi="Times New Roman" w:cs="Times New Roman" w:hint="eastAsia"/>
                <w:bCs/>
                <w:szCs w:val="21"/>
              </w:rPr>
              <w:t>及以上的。</w:t>
            </w:r>
          </w:p>
        </w:tc>
        <w:tc>
          <w:tcPr>
            <w:tcW w:w="1276" w:type="dxa"/>
            <w:vMerge/>
            <w:tcBorders>
              <w:top w:val="single" w:sz="4" w:space="0" w:color="000000"/>
              <w:bottom w:val="single" w:sz="4" w:space="0" w:color="000000"/>
            </w:tcBorders>
            <w:vAlign w:val="center"/>
          </w:tcPr>
          <w:p w:rsidR="00CB763F" w:rsidRPr="00F615F0" w:rsidRDefault="00CB763F" w:rsidP="007643B9">
            <w:pPr>
              <w:pStyle w:val="a5"/>
            </w:pPr>
          </w:p>
        </w:tc>
        <w:tc>
          <w:tcPr>
            <w:tcW w:w="1184" w:type="dxa"/>
            <w:vMerge/>
            <w:tcBorders>
              <w:top w:val="single" w:sz="4" w:space="0" w:color="000000"/>
              <w:bottom w:val="single" w:sz="4" w:space="0" w:color="000000"/>
            </w:tcBorders>
            <w:vAlign w:val="center"/>
          </w:tcPr>
          <w:p w:rsidR="00CB763F" w:rsidRPr="00F615F0" w:rsidRDefault="00CB763F" w:rsidP="007643B9">
            <w:pPr>
              <w:pStyle w:val="a5"/>
            </w:pPr>
          </w:p>
        </w:tc>
      </w:tr>
      <w:tr w:rsidR="00CB763F" w:rsidRPr="00AA55FF" w:rsidTr="00CB763F">
        <w:trPr>
          <w:trHeight w:val="397"/>
          <w:jc w:val="center"/>
        </w:trPr>
        <w:tc>
          <w:tcPr>
            <w:tcW w:w="675" w:type="dxa"/>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r>
              <w:rPr>
                <w:rFonts w:ascii="Times New Roman" w:hAnsi="Times New Roman" w:cs="Times New Roman" w:hint="eastAsia"/>
                <w:bCs/>
                <w:szCs w:val="21"/>
              </w:rPr>
              <w:t>地点</w:t>
            </w: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AA55FF">
              <w:rPr>
                <w:rFonts w:ascii="Times New Roman" w:hAnsi="Times New Roman" w:cs="Times New Roman" w:hint="eastAsia"/>
                <w:bCs/>
                <w:szCs w:val="21"/>
              </w:rPr>
              <w:t>5</w:t>
            </w:r>
            <w:r w:rsidRPr="00AA55FF">
              <w:rPr>
                <w:rFonts w:ascii="Times New Roman" w:hAnsi="Times New Roman" w:cs="Times New Roman" w:hint="eastAsia"/>
                <w:bCs/>
                <w:szCs w:val="21"/>
              </w:rPr>
              <w:t>、重新选址；在原厂址附近调整（包括总平面布置变化）导致环境防护距离范围变化且新增敏感点的。</w:t>
            </w:r>
          </w:p>
        </w:tc>
        <w:tc>
          <w:tcPr>
            <w:tcW w:w="1276" w:type="dxa"/>
            <w:tcBorders>
              <w:top w:val="single" w:sz="4" w:space="0" w:color="000000"/>
              <w:bottom w:val="single" w:sz="4" w:space="0" w:color="000000"/>
            </w:tcBorders>
            <w:vAlign w:val="center"/>
          </w:tcPr>
          <w:p w:rsidR="00CB763F" w:rsidRPr="00F615F0" w:rsidRDefault="00CB763F" w:rsidP="007643B9">
            <w:pPr>
              <w:pStyle w:val="a5"/>
            </w:pPr>
            <w:r>
              <w:rPr>
                <w:rFonts w:hint="eastAsia"/>
              </w:rPr>
              <w:t>无变动</w:t>
            </w:r>
          </w:p>
        </w:tc>
        <w:tc>
          <w:tcPr>
            <w:tcW w:w="1184" w:type="dxa"/>
            <w:tcBorders>
              <w:top w:val="single" w:sz="4" w:space="0" w:color="000000"/>
              <w:bottom w:val="single" w:sz="4" w:space="0" w:color="000000"/>
            </w:tcBorders>
            <w:vAlign w:val="center"/>
          </w:tcPr>
          <w:p w:rsidR="00CB763F" w:rsidRPr="00F615F0" w:rsidRDefault="00CB763F" w:rsidP="007643B9">
            <w:pPr>
              <w:pStyle w:val="a5"/>
            </w:pPr>
            <w:r w:rsidRPr="00F615F0">
              <w:t>不属于</w:t>
            </w:r>
          </w:p>
        </w:tc>
      </w:tr>
      <w:tr w:rsidR="00CB763F" w:rsidRPr="00AA55FF" w:rsidTr="00CB763F">
        <w:trPr>
          <w:trHeight w:val="397"/>
          <w:jc w:val="center"/>
        </w:trPr>
        <w:tc>
          <w:tcPr>
            <w:tcW w:w="675" w:type="dxa"/>
            <w:vMerge w:val="restart"/>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r>
              <w:rPr>
                <w:rFonts w:ascii="Times New Roman" w:hAnsi="Times New Roman" w:cs="Times New Roman" w:hint="eastAsia"/>
                <w:bCs/>
                <w:szCs w:val="21"/>
              </w:rPr>
              <w:t>生产工艺</w:t>
            </w:r>
          </w:p>
        </w:tc>
        <w:tc>
          <w:tcPr>
            <w:tcW w:w="5387" w:type="dxa"/>
            <w:tcBorders>
              <w:top w:val="single" w:sz="4" w:space="0" w:color="000000"/>
              <w:bottom w:val="single" w:sz="4" w:space="0" w:color="000000"/>
            </w:tcBorders>
            <w:vAlign w:val="center"/>
          </w:tcPr>
          <w:p w:rsidR="00CB763F" w:rsidRPr="006D148C"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6</w:t>
            </w:r>
            <w:r w:rsidRPr="006D148C">
              <w:rPr>
                <w:rFonts w:ascii="Times New Roman" w:hAnsi="Times New Roman" w:cs="Times New Roman" w:hint="eastAsia"/>
                <w:bCs/>
                <w:szCs w:val="21"/>
              </w:rPr>
              <w:t>、新增产品品种或生产工艺（含主要生产装置、设备及配套设施）、主要原辅材料、燃料变化，导致以下情形之一：</w:t>
            </w:r>
          </w:p>
          <w:p w:rsidR="00CB763F" w:rsidRPr="006D148C"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1</w:t>
            </w:r>
            <w:r w:rsidRPr="006D148C">
              <w:rPr>
                <w:rFonts w:ascii="Times New Roman" w:hAnsi="Times New Roman" w:cs="Times New Roman" w:hint="eastAsia"/>
                <w:bCs/>
                <w:szCs w:val="21"/>
              </w:rPr>
              <w:t>）新增排放污染物种类的（毒性、挥发性降低的除外）；</w:t>
            </w:r>
          </w:p>
          <w:p w:rsidR="00CB763F" w:rsidRPr="006D148C"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2</w:t>
            </w:r>
            <w:r w:rsidRPr="006D148C">
              <w:rPr>
                <w:rFonts w:ascii="Times New Roman" w:hAnsi="Times New Roman" w:cs="Times New Roman" w:hint="eastAsia"/>
                <w:bCs/>
                <w:szCs w:val="21"/>
              </w:rPr>
              <w:t>）位于环境质量不达标区的建设项目相应污染物排放量增加的；</w:t>
            </w:r>
          </w:p>
          <w:p w:rsidR="00CB763F" w:rsidRPr="006D148C"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3</w:t>
            </w:r>
            <w:r w:rsidRPr="006D148C">
              <w:rPr>
                <w:rFonts w:ascii="Times New Roman" w:hAnsi="Times New Roman" w:cs="Times New Roman" w:hint="eastAsia"/>
                <w:bCs/>
                <w:szCs w:val="21"/>
              </w:rPr>
              <w:t>）废水第一类污染物排放量增加的；</w:t>
            </w:r>
          </w:p>
          <w:p w:rsidR="00CB763F" w:rsidRPr="00AA55FF"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4</w:t>
            </w:r>
            <w:r w:rsidRPr="006D148C">
              <w:rPr>
                <w:rFonts w:ascii="Times New Roman" w:hAnsi="Times New Roman" w:cs="Times New Roman" w:hint="eastAsia"/>
                <w:bCs/>
                <w:szCs w:val="21"/>
              </w:rPr>
              <w:t>）其他污染物排放量增加</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val="restart"/>
            <w:tcBorders>
              <w:top w:val="single" w:sz="4" w:space="0" w:color="000000"/>
              <w:bottom w:val="single" w:sz="4" w:space="0" w:color="000000"/>
            </w:tcBorders>
            <w:vAlign w:val="center"/>
          </w:tcPr>
          <w:p w:rsidR="00CB763F" w:rsidRPr="00F615F0" w:rsidRDefault="00CB763F" w:rsidP="007643B9">
            <w:pPr>
              <w:pStyle w:val="a5"/>
            </w:pPr>
            <w:r w:rsidRPr="00F615F0">
              <w:t>无变动</w:t>
            </w:r>
          </w:p>
        </w:tc>
        <w:tc>
          <w:tcPr>
            <w:tcW w:w="1184" w:type="dxa"/>
            <w:vMerge w:val="restart"/>
            <w:tcBorders>
              <w:top w:val="single" w:sz="4" w:space="0" w:color="000000"/>
              <w:bottom w:val="single" w:sz="4" w:space="0" w:color="000000"/>
            </w:tcBorders>
            <w:vAlign w:val="center"/>
          </w:tcPr>
          <w:p w:rsidR="00CB763F" w:rsidRPr="00F615F0" w:rsidRDefault="00CB763F" w:rsidP="007643B9">
            <w:pPr>
              <w:pStyle w:val="a5"/>
            </w:pPr>
            <w:r w:rsidRPr="00F615F0">
              <w:t>不属于</w:t>
            </w: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7</w:t>
            </w:r>
            <w:r w:rsidRPr="006D148C">
              <w:rPr>
                <w:rFonts w:ascii="Times New Roman" w:hAnsi="Times New Roman" w:cs="Times New Roman" w:hint="eastAsia"/>
                <w:bCs/>
                <w:szCs w:val="21"/>
              </w:rPr>
              <w:t>、物料运输、装卸、贮存方式变化，导致大气污染物无组织排放量增加</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r>
      <w:tr w:rsidR="00CB763F" w:rsidRPr="00AA55FF" w:rsidTr="00CB763F">
        <w:trPr>
          <w:trHeight w:val="397"/>
          <w:jc w:val="center"/>
        </w:trPr>
        <w:tc>
          <w:tcPr>
            <w:tcW w:w="675" w:type="dxa"/>
            <w:vMerge w:val="restart"/>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r w:rsidRPr="006D148C">
              <w:rPr>
                <w:rFonts w:ascii="Times New Roman" w:hAnsi="Times New Roman" w:cs="Times New Roman" w:hint="eastAsia"/>
                <w:bCs/>
                <w:szCs w:val="21"/>
              </w:rPr>
              <w:t>环境保护措施</w:t>
            </w: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8</w:t>
            </w:r>
            <w:r w:rsidRPr="006D148C">
              <w:rPr>
                <w:rFonts w:ascii="Times New Roman" w:hAnsi="Times New Roman" w:cs="Times New Roman" w:hint="eastAsia"/>
                <w:bCs/>
                <w:szCs w:val="21"/>
              </w:rPr>
              <w:t>、废气、废水污染防治措施变化，导致第</w:t>
            </w:r>
            <w:r w:rsidRPr="006D148C">
              <w:rPr>
                <w:rFonts w:ascii="Times New Roman" w:hAnsi="Times New Roman" w:cs="Times New Roman" w:hint="eastAsia"/>
                <w:bCs/>
                <w:szCs w:val="21"/>
              </w:rPr>
              <w:t>6</w:t>
            </w:r>
            <w:r w:rsidRPr="006D148C">
              <w:rPr>
                <w:rFonts w:ascii="Times New Roman" w:hAnsi="Times New Roman" w:cs="Times New Roman" w:hint="eastAsia"/>
                <w:bCs/>
                <w:szCs w:val="21"/>
              </w:rPr>
              <w:t>条中所列情形之一（废气无组织排放改为有组织排放、污染防治措施强化或改进的除外）或大气污染物无组织排放量增加</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val="restart"/>
            <w:tcBorders>
              <w:top w:val="single" w:sz="4" w:space="0" w:color="000000"/>
              <w:bottom w:val="single" w:sz="4" w:space="0" w:color="000000"/>
            </w:tcBorders>
            <w:vAlign w:val="center"/>
          </w:tcPr>
          <w:p w:rsidR="00CB763F" w:rsidRPr="00F615F0" w:rsidRDefault="00CB763F" w:rsidP="007643B9">
            <w:pPr>
              <w:pStyle w:val="a5"/>
            </w:pPr>
            <w:r w:rsidRPr="00F615F0">
              <w:t>无变动</w:t>
            </w:r>
          </w:p>
        </w:tc>
        <w:tc>
          <w:tcPr>
            <w:tcW w:w="1184" w:type="dxa"/>
            <w:vMerge w:val="restart"/>
            <w:tcBorders>
              <w:top w:val="single" w:sz="4" w:space="0" w:color="000000"/>
              <w:bottom w:val="single" w:sz="4" w:space="0" w:color="000000"/>
            </w:tcBorders>
            <w:vAlign w:val="center"/>
          </w:tcPr>
          <w:p w:rsidR="00CB763F" w:rsidRPr="00F615F0" w:rsidRDefault="00CB763F" w:rsidP="007643B9">
            <w:pPr>
              <w:pStyle w:val="a5"/>
            </w:pPr>
            <w:r w:rsidRPr="00F615F0">
              <w:t>不属于</w:t>
            </w: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9</w:t>
            </w:r>
            <w:r w:rsidRPr="006D148C">
              <w:rPr>
                <w:rFonts w:ascii="Times New Roman" w:hAnsi="Times New Roman" w:cs="Times New Roman" w:hint="eastAsia"/>
                <w:bCs/>
                <w:szCs w:val="21"/>
              </w:rPr>
              <w:t>、新增废水直接排放口；废水由间接排放改为直接排放；废水直接排放口位置变化，导致不利环境影响加重的。</w:t>
            </w:r>
          </w:p>
        </w:tc>
        <w:tc>
          <w:tcPr>
            <w:tcW w:w="1276"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、新增废气主要排放口（废气无组织排放改为有组织排放的除外）；主要排放口排气筒高度降低</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11</w:t>
            </w:r>
            <w:r w:rsidRPr="006D148C">
              <w:rPr>
                <w:rFonts w:ascii="Times New Roman" w:hAnsi="Times New Roman" w:cs="Times New Roman" w:hint="eastAsia"/>
                <w:bCs/>
                <w:szCs w:val="21"/>
              </w:rPr>
              <w:t>、噪声、土壤或地下水污染防治措施变化，导致不利环境影响加重的。</w:t>
            </w:r>
          </w:p>
        </w:tc>
        <w:tc>
          <w:tcPr>
            <w:tcW w:w="1276"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12</w:t>
            </w:r>
            <w:r w:rsidRPr="006D148C">
              <w:rPr>
                <w:rFonts w:ascii="Times New Roman" w:hAnsi="Times New Roman" w:cs="Times New Roman" w:hint="eastAsia"/>
                <w:bCs/>
                <w:szCs w:val="21"/>
              </w:rPr>
              <w:t>、固体废物利用处置方式由委托外单位利用处置改为自行利用处置的（自行利用处置设施单独开展环境影响评价的除外）；固体废物自行处置方式变化，导致不利环境影响加重的。</w:t>
            </w:r>
          </w:p>
        </w:tc>
        <w:tc>
          <w:tcPr>
            <w:tcW w:w="1276"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7643B9">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8" w:space="0" w:color="000000"/>
            </w:tcBorders>
            <w:vAlign w:val="center"/>
          </w:tcPr>
          <w:p w:rsidR="00CB763F" w:rsidRDefault="00CB763F" w:rsidP="007643B9">
            <w:pPr>
              <w:jc w:val="center"/>
              <w:rPr>
                <w:rFonts w:ascii="Times New Roman" w:hAnsi="Times New Roman" w:cs="Times New Roman"/>
                <w:bCs/>
                <w:szCs w:val="21"/>
              </w:rPr>
            </w:pPr>
          </w:p>
        </w:tc>
        <w:tc>
          <w:tcPr>
            <w:tcW w:w="5387" w:type="dxa"/>
            <w:tcBorders>
              <w:top w:val="single" w:sz="4" w:space="0" w:color="000000"/>
              <w:bottom w:val="single" w:sz="8" w:space="0" w:color="000000"/>
            </w:tcBorders>
            <w:vAlign w:val="center"/>
          </w:tcPr>
          <w:p w:rsidR="00CB763F" w:rsidRPr="006D148C" w:rsidRDefault="00CB763F" w:rsidP="007643B9">
            <w:pPr>
              <w:jc w:val="left"/>
              <w:rPr>
                <w:rFonts w:ascii="Times New Roman" w:hAnsi="Times New Roman" w:cs="Times New Roman"/>
                <w:bCs/>
                <w:szCs w:val="21"/>
              </w:rPr>
            </w:pPr>
            <w:r w:rsidRPr="006D148C">
              <w:rPr>
                <w:rFonts w:ascii="Times New Roman" w:hAnsi="Times New Roman" w:cs="Times New Roman" w:hint="eastAsia"/>
                <w:bCs/>
                <w:szCs w:val="21"/>
              </w:rPr>
              <w:t>13</w:t>
            </w:r>
            <w:r w:rsidRPr="006D148C">
              <w:rPr>
                <w:rFonts w:ascii="Times New Roman" w:hAnsi="Times New Roman" w:cs="Times New Roman" w:hint="eastAsia"/>
                <w:bCs/>
                <w:szCs w:val="21"/>
              </w:rPr>
              <w:t>、事故废水暂存能力或拦截设施变化，导致环境风险防范能力弱化或降低的。</w:t>
            </w:r>
          </w:p>
        </w:tc>
        <w:tc>
          <w:tcPr>
            <w:tcW w:w="1276" w:type="dxa"/>
            <w:vMerge/>
            <w:tcBorders>
              <w:top w:val="single" w:sz="4" w:space="0" w:color="000000"/>
              <w:bottom w:val="single" w:sz="8" w:space="0" w:color="000000"/>
            </w:tcBorders>
            <w:vAlign w:val="center"/>
          </w:tcPr>
          <w:p w:rsidR="00CB763F" w:rsidRPr="00AA55FF" w:rsidRDefault="00CB763F" w:rsidP="007643B9">
            <w:pPr>
              <w:jc w:val="center"/>
              <w:rPr>
                <w:rFonts w:ascii="Times New Roman" w:hAnsi="Times New Roman" w:cs="Times New Roman"/>
                <w:bCs/>
                <w:szCs w:val="21"/>
              </w:rPr>
            </w:pPr>
          </w:p>
        </w:tc>
        <w:tc>
          <w:tcPr>
            <w:tcW w:w="1184" w:type="dxa"/>
            <w:vMerge/>
            <w:tcBorders>
              <w:top w:val="single" w:sz="4" w:space="0" w:color="000000"/>
            </w:tcBorders>
            <w:vAlign w:val="center"/>
          </w:tcPr>
          <w:p w:rsidR="00CB763F" w:rsidRPr="00AA55FF" w:rsidRDefault="00CB763F" w:rsidP="007643B9">
            <w:pPr>
              <w:jc w:val="center"/>
              <w:rPr>
                <w:rFonts w:ascii="Times New Roman" w:hAnsi="Times New Roman" w:cs="Times New Roman"/>
                <w:bCs/>
                <w:szCs w:val="21"/>
              </w:rPr>
            </w:pPr>
          </w:p>
        </w:tc>
      </w:tr>
    </w:tbl>
    <w:p w:rsidR="00CB763F" w:rsidRPr="00D3482E" w:rsidRDefault="00CB763F" w:rsidP="00D3482E">
      <w:pPr>
        <w:spacing w:line="520" w:lineRule="exact"/>
        <w:ind w:firstLineChars="200" w:firstLine="480"/>
        <w:rPr>
          <w:sz w:val="24"/>
          <w:szCs w:val="24"/>
        </w:rPr>
      </w:pPr>
      <w:bookmarkStart w:id="14" w:name="_Toc166503627"/>
      <w:r w:rsidRPr="00D3482E">
        <w:rPr>
          <w:sz w:val="24"/>
          <w:szCs w:val="24"/>
        </w:rPr>
        <w:lastRenderedPageBreak/>
        <w:t>由上表可知，</w:t>
      </w:r>
      <w:r w:rsidRPr="00D3482E">
        <w:rPr>
          <w:rFonts w:hint="eastAsia"/>
          <w:sz w:val="24"/>
          <w:szCs w:val="24"/>
        </w:rPr>
        <w:t>本项目实际建设内容与环评及批复内容一致，无变动情况，能够满足验收要求。</w:t>
      </w:r>
      <w:bookmarkEnd w:id="14"/>
    </w:p>
    <w:p w:rsidR="00B250F8" w:rsidRPr="00CE1C5C" w:rsidRDefault="00CE1C5C" w:rsidP="00946673">
      <w:pPr>
        <w:pStyle w:val="1"/>
      </w:pPr>
      <w:bookmarkStart w:id="15" w:name="_Toc170398937"/>
      <w:r w:rsidRPr="00CE1C5C">
        <w:rPr>
          <w:rFonts w:hint="eastAsia"/>
        </w:rPr>
        <w:t>4</w:t>
      </w:r>
      <w:r w:rsidRPr="00CE1C5C">
        <w:rPr>
          <w:rFonts w:hint="eastAsia"/>
        </w:rPr>
        <w:t>环境保护设施</w:t>
      </w:r>
      <w:bookmarkEnd w:id="15"/>
    </w:p>
    <w:p w:rsidR="00CE1C5C" w:rsidRPr="006C4156" w:rsidRDefault="00CE1C5C" w:rsidP="00946673">
      <w:pPr>
        <w:pStyle w:val="2"/>
        <w:rPr>
          <w:sz w:val="24"/>
          <w:szCs w:val="24"/>
        </w:rPr>
      </w:pPr>
      <w:bookmarkStart w:id="16" w:name="_Toc170398938"/>
      <w:r>
        <w:rPr>
          <w:rFonts w:hint="eastAsia"/>
        </w:rPr>
        <w:t>4.1</w:t>
      </w:r>
      <w:r w:rsidRPr="00CE1C5C">
        <w:rPr>
          <w:rFonts w:hint="eastAsia"/>
        </w:rPr>
        <w:t>污染物治理</w:t>
      </w:r>
      <w:r w:rsidRPr="00CE1C5C">
        <w:rPr>
          <w:rFonts w:hint="eastAsia"/>
        </w:rPr>
        <w:t>/</w:t>
      </w:r>
      <w:r w:rsidRPr="00CE1C5C">
        <w:rPr>
          <w:rFonts w:hint="eastAsia"/>
        </w:rPr>
        <w:t>处置设施</w:t>
      </w:r>
      <w:bookmarkEnd w:id="16"/>
    </w:p>
    <w:p w:rsidR="00CE1C5C" w:rsidRPr="00CE1C5C" w:rsidRDefault="00CE1C5C" w:rsidP="00946673">
      <w:pPr>
        <w:pStyle w:val="3"/>
      </w:pPr>
      <w:bookmarkStart w:id="17" w:name="_Toc170398939"/>
      <w:r>
        <w:rPr>
          <w:rFonts w:hint="eastAsia"/>
        </w:rPr>
        <w:t>4</w:t>
      </w:r>
      <w:r w:rsidRPr="00CE1C5C">
        <w:rPr>
          <w:rFonts w:hint="eastAsia"/>
        </w:rPr>
        <w:t>.</w:t>
      </w:r>
      <w:r>
        <w:rPr>
          <w:rFonts w:hint="eastAsia"/>
        </w:rPr>
        <w:t>1</w:t>
      </w:r>
      <w:r w:rsidRPr="00CE1C5C">
        <w:rPr>
          <w:rFonts w:hint="eastAsia"/>
        </w:rPr>
        <w:t>.1</w:t>
      </w:r>
      <w:r>
        <w:rPr>
          <w:rFonts w:hint="eastAsia"/>
        </w:rPr>
        <w:t>废</w:t>
      </w:r>
      <w:r w:rsidR="00E93413">
        <w:rPr>
          <w:rFonts w:hint="eastAsia"/>
        </w:rPr>
        <w:t>气</w:t>
      </w:r>
      <w:bookmarkEnd w:id="17"/>
    </w:p>
    <w:p w:rsidR="00CE1C5C" w:rsidRDefault="000100BD"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本项目废</w:t>
      </w:r>
      <w:r w:rsidR="00E93413">
        <w:rPr>
          <w:rFonts w:ascii="Times New Roman" w:hAnsi="Times New Roman" w:cs="Times New Roman" w:hint="eastAsia"/>
          <w:sz w:val="24"/>
          <w:szCs w:val="24"/>
        </w:rPr>
        <w:t>气</w:t>
      </w:r>
      <w:r w:rsidR="00E93413">
        <w:rPr>
          <w:rFonts w:ascii="Times New Roman" w:hAnsi="Times New Roman" w:cs="Times New Roman"/>
          <w:sz w:val="24"/>
          <w:szCs w:val="24"/>
        </w:rPr>
        <w:t>主要为</w:t>
      </w:r>
      <w:r w:rsidR="00E93413" w:rsidRPr="00E93413">
        <w:rPr>
          <w:rFonts w:ascii="Times New Roman" w:hAnsi="Times New Roman" w:cs="Times New Roman" w:hint="eastAsia"/>
          <w:sz w:val="24"/>
          <w:szCs w:val="24"/>
        </w:rPr>
        <w:t>烘干、混料、筛分、包装工序</w:t>
      </w:r>
      <w:r w:rsidR="00E93413">
        <w:rPr>
          <w:rFonts w:ascii="Times New Roman" w:hAnsi="Times New Roman" w:cs="Times New Roman" w:hint="eastAsia"/>
          <w:sz w:val="24"/>
          <w:szCs w:val="24"/>
        </w:rPr>
        <w:t>产生的</w:t>
      </w:r>
      <w:r w:rsidR="00E93413" w:rsidRPr="00E93413">
        <w:rPr>
          <w:rFonts w:ascii="Times New Roman" w:hAnsi="Times New Roman" w:cs="Times New Roman" w:hint="eastAsia"/>
          <w:sz w:val="24"/>
          <w:szCs w:val="24"/>
        </w:rPr>
        <w:t>颗粒物、镍及其化合物、钴及其化合物、锰及其化合物</w:t>
      </w:r>
      <w:r w:rsidR="00E93413">
        <w:rPr>
          <w:rFonts w:ascii="Times New Roman" w:hAnsi="Times New Roman" w:cs="Times New Roman" w:hint="eastAsia"/>
          <w:sz w:val="24"/>
          <w:szCs w:val="24"/>
        </w:rPr>
        <w:t>；</w:t>
      </w:r>
      <w:r w:rsidR="00E93413" w:rsidRPr="00E93413">
        <w:rPr>
          <w:rFonts w:ascii="Times New Roman" w:hAnsi="Times New Roman" w:cs="Times New Roman" w:hint="eastAsia"/>
          <w:sz w:val="24"/>
          <w:szCs w:val="24"/>
        </w:rPr>
        <w:t>反应、离心洗涤工序</w:t>
      </w:r>
      <w:r w:rsidR="00E93413">
        <w:rPr>
          <w:rFonts w:ascii="Times New Roman" w:hAnsi="Times New Roman" w:cs="Times New Roman" w:hint="eastAsia"/>
          <w:sz w:val="24"/>
          <w:szCs w:val="24"/>
        </w:rPr>
        <w:t>产生的</w:t>
      </w:r>
      <w:r w:rsidR="00E93413" w:rsidRPr="00E93413">
        <w:rPr>
          <w:rFonts w:ascii="Times New Roman" w:hAnsi="Times New Roman" w:cs="Times New Roman" w:hint="eastAsia"/>
          <w:sz w:val="24"/>
          <w:szCs w:val="24"/>
        </w:rPr>
        <w:t>氨气</w:t>
      </w:r>
      <w:r w:rsidR="00E93413">
        <w:rPr>
          <w:rFonts w:ascii="Times New Roman" w:hAnsi="Times New Roman" w:cs="Times New Roman" w:hint="eastAsia"/>
          <w:sz w:val="24"/>
          <w:szCs w:val="24"/>
        </w:rPr>
        <w:t>；</w:t>
      </w:r>
      <w:r w:rsidR="00E93413" w:rsidRPr="00E93413">
        <w:rPr>
          <w:rFonts w:ascii="Times New Roman" w:hAnsi="Times New Roman" w:cs="Times New Roman" w:hint="eastAsia"/>
          <w:sz w:val="24"/>
          <w:szCs w:val="24"/>
        </w:rPr>
        <w:t>氨水储罐</w:t>
      </w:r>
      <w:r w:rsidR="00E93413">
        <w:rPr>
          <w:rFonts w:ascii="Times New Roman" w:hAnsi="Times New Roman" w:cs="Times New Roman" w:hint="eastAsia"/>
          <w:sz w:val="24"/>
          <w:szCs w:val="24"/>
        </w:rPr>
        <w:t>产生的</w:t>
      </w:r>
      <w:r w:rsidR="00E93413" w:rsidRPr="00E93413">
        <w:rPr>
          <w:rFonts w:ascii="Times New Roman" w:hAnsi="Times New Roman" w:cs="Times New Roman" w:hint="eastAsia"/>
          <w:sz w:val="24"/>
          <w:szCs w:val="24"/>
        </w:rPr>
        <w:t>氨气</w:t>
      </w:r>
      <w:r w:rsidR="00E93413">
        <w:rPr>
          <w:rFonts w:ascii="Times New Roman" w:hAnsi="Times New Roman" w:cs="Times New Roman" w:hint="eastAsia"/>
          <w:sz w:val="24"/>
          <w:szCs w:val="24"/>
        </w:rPr>
        <w:t>；</w:t>
      </w:r>
      <w:r w:rsidR="00E93413" w:rsidRPr="00E93413">
        <w:rPr>
          <w:rFonts w:ascii="Times New Roman" w:hAnsi="Times New Roman" w:cs="Times New Roman" w:hint="eastAsia"/>
          <w:sz w:val="24"/>
          <w:szCs w:val="24"/>
        </w:rPr>
        <w:t>废水处理汽提脱氨工序</w:t>
      </w:r>
      <w:r w:rsidR="00E93413">
        <w:rPr>
          <w:rFonts w:ascii="Times New Roman" w:hAnsi="Times New Roman" w:cs="Times New Roman" w:hint="eastAsia"/>
          <w:sz w:val="24"/>
          <w:szCs w:val="24"/>
        </w:rPr>
        <w:t>产生的</w:t>
      </w:r>
      <w:r w:rsidR="00E93413" w:rsidRPr="00E93413">
        <w:rPr>
          <w:rFonts w:ascii="Times New Roman" w:hAnsi="Times New Roman" w:cs="Times New Roman" w:hint="eastAsia"/>
          <w:sz w:val="24"/>
          <w:szCs w:val="24"/>
        </w:rPr>
        <w:t>氨气</w:t>
      </w:r>
      <w:r w:rsidR="00E93413">
        <w:rPr>
          <w:rFonts w:ascii="Times New Roman" w:hAnsi="Times New Roman" w:cs="Times New Roman" w:hint="eastAsia"/>
          <w:sz w:val="24"/>
          <w:szCs w:val="24"/>
        </w:rPr>
        <w:t>；</w:t>
      </w:r>
      <w:r w:rsidR="00E93413" w:rsidRPr="00E93413">
        <w:rPr>
          <w:rFonts w:ascii="Times New Roman" w:hAnsi="Times New Roman" w:cs="Times New Roman" w:hint="eastAsia"/>
          <w:sz w:val="24"/>
          <w:szCs w:val="24"/>
        </w:rPr>
        <w:t>返溶工序</w:t>
      </w:r>
      <w:r w:rsidR="00E93413">
        <w:rPr>
          <w:rFonts w:ascii="Times New Roman" w:hAnsi="Times New Roman" w:cs="Times New Roman" w:hint="eastAsia"/>
          <w:sz w:val="24"/>
          <w:szCs w:val="24"/>
        </w:rPr>
        <w:t>产生的</w:t>
      </w:r>
      <w:r w:rsidR="00E93413" w:rsidRPr="00E93413">
        <w:rPr>
          <w:rFonts w:ascii="Times New Roman" w:hAnsi="Times New Roman" w:cs="Times New Roman" w:hint="eastAsia"/>
          <w:sz w:val="24"/>
          <w:szCs w:val="24"/>
        </w:rPr>
        <w:t>硫酸雾</w:t>
      </w:r>
      <w:r w:rsidR="00E93413">
        <w:rPr>
          <w:rFonts w:ascii="Times New Roman" w:hAnsi="Times New Roman" w:cs="Times New Roman" w:hint="eastAsia"/>
          <w:sz w:val="24"/>
          <w:szCs w:val="24"/>
        </w:rPr>
        <w:t>。</w:t>
      </w:r>
      <w:r w:rsidR="00F90D17">
        <w:rPr>
          <w:rFonts w:ascii="Times New Roman" w:hAnsi="Times New Roman" w:cs="Times New Roman"/>
          <w:sz w:val="24"/>
          <w:szCs w:val="24"/>
        </w:rPr>
        <w:t>本项目</w:t>
      </w:r>
      <w:r>
        <w:rPr>
          <w:rFonts w:ascii="Times New Roman" w:hAnsi="Times New Roman" w:cs="Times New Roman" w:hint="eastAsia"/>
          <w:sz w:val="24"/>
          <w:szCs w:val="24"/>
        </w:rPr>
        <w:t>废</w:t>
      </w:r>
      <w:r w:rsidR="00E93413">
        <w:rPr>
          <w:rFonts w:ascii="Times New Roman" w:hAnsi="Times New Roman" w:cs="Times New Roman" w:hint="eastAsia"/>
          <w:sz w:val="24"/>
          <w:szCs w:val="24"/>
        </w:rPr>
        <w:t>气</w:t>
      </w:r>
      <w:r w:rsidR="00C051D8">
        <w:rPr>
          <w:rFonts w:ascii="Times New Roman" w:hAnsi="Times New Roman" w:cs="Times New Roman" w:hint="eastAsia"/>
          <w:sz w:val="24"/>
          <w:szCs w:val="24"/>
        </w:rPr>
        <w:t>治</w:t>
      </w:r>
      <w:r>
        <w:rPr>
          <w:rFonts w:ascii="Times New Roman" w:hAnsi="Times New Roman" w:cs="Times New Roman" w:hint="eastAsia"/>
          <w:sz w:val="24"/>
          <w:szCs w:val="24"/>
        </w:rPr>
        <w:t>理措施见下图。</w:t>
      </w:r>
    </w:p>
    <w:p w:rsidR="000100BD" w:rsidRDefault="00C84895"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noProof/>
          <w:sz w:val="24"/>
          <w:szCs w:val="24"/>
        </w:rPr>
        <w:pict>
          <v:group id="_x0000_s1027" editas="canvas" style="position:absolute;left:0;text-align:left;margin-left:0;margin-top:.05pt;width:396.85pt;height:315.8pt;z-index:251660288;mso-position-horizontal:center;mso-position-horizontal-relative:page" coordorigin="2268,4573" coordsize="7200,57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268;top:4573;width:7200;height:5730" o:preferrelative="f" stroked="t" strokecolor="black [3213]">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803;top:4854;width:1869;height:1154;v-text-anchor:middle">
              <v:textbox style="mso-next-textbox:#_x0000_s1028" inset="0,0,0,0">
                <w:txbxContent>
                  <w:p w:rsidR="00AE66CA" w:rsidRPr="00E93413" w:rsidRDefault="00AE66CA" w:rsidP="00392622">
                    <w:pPr>
                      <w:jc w:val="center"/>
                    </w:pPr>
                    <w:r w:rsidRPr="00E93413">
                      <w:rPr>
                        <w:rFonts w:hint="eastAsia"/>
                      </w:rPr>
                      <w:t>烘干、混料、筛分、包装工序</w:t>
                    </w:r>
                    <w:r>
                      <w:rPr>
                        <w:rFonts w:ascii="Times New Roman" w:hAnsi="Times New Roman" w:cs="Times New Roman" w:hint="eastAsia"/>
                        <w:bCs/>
                        <w:szCs w:val="21"/>
                      </w:rPr>
                      <w:t>颗粒物</w:t>
                    </w:r>
                    <w:r>
                      <w:rPr>
                        <w:rFonts w:ascii="Times New Roman" w:hAnsi="Times New Roman" w:cs="Times New Roman"/>
                        <w:bCs/>
                        <w:szCs w:val="21"/>
                      </w:rPr>
                      <w:t>、镍</w:t>
                    </w:r>
                    <w:r>
                      <w:rPr>
                        <w:rFonts w:ascii="Times New Roman" w:hAnsi="Times New Roman" w:cs="Times New Roman" w:hint="eastAsia"/>
                        <w:bCs/>
                        <w:szCs w:val="21"/>
                      </w:rPr>
                      <w:t>及</w:t>
                    </w:r>
                    <w:r>
                      <w:rPr>
                        <w:rFonts w:ascii="Times New Roman" w:hAnsi="Times New Roman" w:cs="Times New Roman"/>
                        <w:bCs/>
                        <w:szCs w:val="21"/>
                      </w:rPr>
                      <w:t>其化合物、</w:t>
                    </w:r>
                    <w:r>
                      <w:rPr>
                        <w:rFonts w:ascii="Times New Roman" w:hAnsi="Times New Roman" w:cs="Times New Roman" w:hint="eastAsia"/>
                        <w:bCs/>
                        <w:szCs w:val="21"/>
                      </w:rPr>
                      <w:t>钴及</w:t>
                    </w:r>
                    <w:r>
                      <w:rPr>
                        <w:rFonts w:ascii="Times New Roman" w:hAnsi="Times New Roman" w:cs="Times New Roman"/>
                        <w:bCs/>
                        <w:szCs w:val="21"/>
                      </w:rPr>
                      <w:t>其化合物、</w:t>
                    </w:r>
                    <w:r>
                      <w:rPr>
                        <w:rFonts w:ascii="Times New Roman" w:hAnsi="Times New Roman" w:cs="Times New Roman" w:hint="eastAsia"/>
                        <w:bCs/>
                        <w:szCs w:val="21"/>
                      </w:rPr>
                      <w:t>锰及</w:t>
                    </w:r>
                    <w:r>
                      <w:rPr>
                        <w:rFonts w:ascii="Times New Roman" w:hAnsi="Times New Roman" w:cs="Times New Roman"/>
                        <w:bCs/>
                        <w:szCs w:val="21"/>
                      </w:rPr>
                      <w:t>其化合物</w:t>
                    </w:r>
                  </w:p>
                </w:txbxContent>
              </v:textbox>
            </v:shape>
            <v:shapetype id="_x0000_t32" coordsize="21600,21600" o:spt="32" o:oned="t" path="m,l21600,21600e" filled="f">
              <v:path arrowok="t" fillok="f" o:connecttype="none"/>
              <o:lock v:ext="edit" shapetype="t"/>
            </v:shapetype>
            <v:shape id="_x0000_s1029" type="#_x0000_t32" style="position:absolute;left:6807;top:5412;width:677;height:5" o:connectortype="straight">
              <v:stroke endarrow="block"/>
            </v:shape>
            <v:shape id="_x0000_s1030" type="#_x0000_t202" style="position:absolute;left:5350;top:5075;width:1457;height:665;v-text-anchor:middle">
              <v:textbox style="mso-next-textbox:#_x0000_s1030" inset="0,0,0,0">
                <w:txbxContent>
                  <w:p w:rsidR="00AE66CA" w:rsidRPr="00392622" w:rsidRDefault="00AE66CA" w:rsidP="00392622">
                    <w:pPr>
                      <w:jc w:val="center"/>
                    </w:pPr>
                    <w:r>
                      <w:rPr>
                        <w:rFonts w:ascii="Times New Roman" w:hAnsi="Times New Roman" w:cs="Times New Roman"/>
                        <w:bCs/>
                        <w:szCs w:val="21"/>
                      </w:rPr>
                      <w:t>覆膜滤料袋式除尘器收集处理</w:t>
                    </w:r>
                  </w:p>
                </w:txbxContent>
              </v:textbox>
            </v:shape>
            <v:shape id="_x0000_s1031" type="#_x0000_t32" style="position:absolute;left:4672;top:5421;width:678;height:5" o:connectortype="straight">
              <v:stroke endarrow="block"/>
            </v:shape>
            <v:shape id="_x0000_s1051" type="#_x0000_t202" style="position:absolute;left:7484;top:5075;width:1458;height:665;v-text-anchor:middle" stroked="f">
              <v:textbox style="mso-next-textbox:#_x0000_s1051" inset="0,0,0,0">
                <w:txbxContent>
                  <w:p w:rsidR="00AE66CA" w:rsidRPr="00392622" w:rsidRDefault="00AE66CA" w:rsidP="00392622">
                    <w:pPr>
                      <w:jc w:val="center"/>
                    </w:pP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p w:rsidR="00AE66CA" w:rsidRPr="00392622" w:rsidRDefault="00AE66CA" w:rsidP="00392622"/>
                </w:txbxContent>
              </v:textbox>
            </v:shape>
            <v:shape id="_x0000_s1052" type="#_x0000_t202" style="position:absolute;left:2804;top:6531;width:1869;height:664;v-text-anchor:middle">
              <v:textbox style="mso-next-textbox:#_x0000_s1052" inset="0,0,0,0">
                <w:txbxContent>
                  <w:p w:rsidR="00AE66CA" w:rsidRPr="00392622" w:rsidRDefault="00AE66CA" w:rsidP="00392622">
                    <w:pPr>
                      <w:jc w:val="center"/>
                    </w:pPr>
                    <w:r>
                      <w:rPr>
                        <w:rFonts w:ascii="Times New Roman" w:hAnsi="Times New Roman" w:cs="Times New Roman" w:hint="eastAsia"/>
                        <w:bCs/>
                        <w:szCs w:val="21"/>
                      </w:rPr>
                      <w:t>反应、离心洗涤工序氨气；氨水储罐氨气</w:t>
                    </w:r>
                  </w:p>
                </w:txbxContent>
              </v:textbox>
            </v:shape>
            <v:shape id="_x0000_s1053" type="#_x0000_t32" style="position:absolute;left:4672;top:6864;width:678;height:4" o:connectortype="straight">
              <v:stroke endarrow="block"/>
            </v:shape>
            <v:shape id="_x0000_s1054" type="#_x0000_t202" style="position:absolute;left:5349;top:6531;width:1458;height:664;v-text-anchor:middle">
              <v:textbox style="mso-next-textbox:#_x0000_s1054" inset="0,0,0,0">
                <w:txbxContent>
                  <w:p w:rsidR="00AE66CA" w:rsidRPr="00392622" w:rsidRDefault="00AE66CA" w:rsidP="00392622">
                    <w:pPr>
                      <w:jc w:val="center"/>
                    </w:pPr>
                    <w:r>
                      <w:rPr>
                        <w:rFonts w:ascii="Times New Roman" w:hAnsi="Times New Roman" w:cs="Times New Roman"/>
                        <w:bCs/>
                        <w:szCs w:val="21"/>
                      </w:rPr>
                      <w:t>两级酸式喷淋吸收塔收集处理</w:t>
                    </w:r>
                  </w:p>
                </w:txbxContent>
              </v:textbox>
            </v:shape>
            <v:shape id="_x0000_s1055" type="#_x0000_t32" style="position:absolute;left:6808;top:6859;width:677;height:5" o:connectortype="straight">
              <v:stroke endarrow="block"/>
            </v:shape>
            <v:shape id="_x0000_s1056" type="#_x0000_t202" style="position:absolute;left:7485;top:6531;width:1458;height:664;v-text-anchor:middle" stroked="f">
              <v:textbox style="mso-next-textbox:#_x0000_s1056" inset="0,0,0,0">
                <w:txbxContent>
                  <w:p w:rsidR="00AE66CA" w:rsidRPr="00392622" w:rsidRDefault="00AE66CA" w:rsidP="00392622">
                    <w:pPr>
                      <w:jc w:val="center"/>
                    </w:pP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p w:rsidR="00AE66CA" w:rsidRPr="00392622" w:rsidRDefault="00AE66CA" w:rsidP="00392622"/>
                </w:txbxContent>
              </v:textbox>
            </v:shape>
            <v:shape id="_x0000_s1057" type="#_x0000_t202" style="position:absolute;left:2804;top:7961;width:1868;height:663;v-text-anchor:middle">
              <v:textbox style="mso-next-textbox:#_x0000_s1057" inset="0,0,0,0">
                <w:txbxContent>
                  <w:p w:rsidR="00AE66CA" w:rsidRPr="00392622" w:rsidRDefault="00AE66CA" w:rsidP="00392622">
                    <w:pPr>
                      <w:jc w:val="center"/>
                    </w:pPr>
                    <w:r>
                      <w:rPr>
                        <w:rFonts w:ascii="Times New Roman" w:hAnsi="Times New Roman" w:cs="Times New Roman" w:hint="eastAsia"/>
                        <w:bCs/>
                        <w:szCs w:val="21"/>
                      </w:rPr>
                      <w:t>废水处理汽提脱氨工序氨气</w:t>
                    </w:r>
                  </w:p>
                </w:txbxContent>
              </v:textbox>
            </v:shape>
            <v:shape id="_x0000_s1058" type="#_x0000_t32" style="position:absolute;left:4672;top:8253;width:678;height:4" o:connectortype="straight">
              <v:stroke endarrow="block"/>
            </v:shape>
            <v:shape id="_x0000_s1059" type="#_x0000_t202" style="position:absolute;left:5350;top:7961;width:1458;height:664;v-text-anchor:middle">
              <v:textbox style="mso-next-textbox:#_x0000_s1059" inset="0,0,0,0">
                <w:txbxContent>
                  <w:p w:rsidR="00AE66CA" w:rsidRPr="00392622" w:rsidRDefault="00AE66CA" w:rsidP="00392622">
                    <w:pPr>
                      <w:jc w:val="center"/>
                    </w:pPr>
                    <w:r>
                      <w:rPr>
                        <w:rFonts w:ascii="Times New Roman" w:hAnsi="Times New Roman" w:cs="Times New Roman"/>
                        <w:bCs/>
                        <w:szCs w:val="21"/>
                      </w:rPr>
                      <w:t>两级酸式喷淋吸收塔收集处理</w:t>
                    </w:r>
                  </w:p>
                </w:txbxContent>
              </v:textbox>
            </v:shape>
            <v:shape id="_x0000_s1060" type="#_x0000_t32" style="position:absolute;left:6808;top:8249;width:677;height:4" o:connectortype="straight">
              <v:stroke endarrow="block"/>
            </v:shape>
            <v:shape id="_x0000_s1061" type="#_x0000_t202" style="position:absolute;left:7486;top:7961;width:1457;height:664;v-text-anchor:middle" stroked="f">
              <v:textbox style="mso-next-textbox:#_x0000_s1061" inset="0,0,0,0">
                <w:txbxContent>
                  <w:p w:rsidR="00AE66CA" w:rsidRPr="00392622" w:rsidRDefault="00AE66CA" w:rsidP="00392622">
                    <w:pPr>
                      <w:jc w:val="center"/>
                    </w:pP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p w:rsidR="00AE66CA" w:rsidRPr="00392622" w:rsidRDefault="00AE66CA" w:rsidP="00392622"/>
                </w:txbxContent>
              </v:textbox>
            </v:shape>
            <v:shape id="_x0000_s1062" type="#_x0000_t202" style="position:absolute;left:2803;top:9319;width:1868;height:663;v-text-anchor:middle">
              <v:textbox style="mso-next-textbox:#_x0000_s1062" inset="0,0,0,0">
                <w:txbxContent>
                  <w:p w:rsidR="00AE66CA" w:rsidRPr="00392622" w:rsidRDefault="00AE66CA" w:rsidP="00392622">
                    <w:pPr>
                      <w:jc w:val="center"/>
                    </w:pPr>
                    <w:r>
                      <w:rPr>
                        <w:rFonts w:ascii="Times New Roman" w:hAnsi="Times New Roman" w:cs="Times New Roman" w:hint="eastAsia"/>
                        <w:bCs/>
                        <w:szCs w:val="21"/>
                      </w:rPr>
                      <w:t>返溶工序硫酸雾</w:t>
                    </w:r>
                  </w:p>
                </w:txbxContent>
              </v:textbox>
            </v:shape>
            <v:shape id="_x0000_s1063" type="#_x0000_t32" style="position:absolute;left:4671;top:9659;width:678;height:4" o:connectortype="straight">
              <v:stroke endarrow="block"/>
            </v:shape>
            <v:shape id="_x0000_s1064" type="#_x0000_t202" style="position:absolute;left:5350;top:9319;width:1458;height:664;v-text-anchor:middle">
              <v:textbox style="mso-next-textbox:#_x0000_s1064" inset="0,0,0,0">
                <w:txbxContent>
                  <w:p w:rsidR="00AE66CA" w:rsidRPr="00392622" w:rsidRDefault="00AE66CA" w:rsidP="00392622">
                    <w:pPr>
                      <w:jc w:val="center"/>
                    </w:pPr>
                    <w:r>
                      <w:rPr>
                        <w:rFonts w:ascii="Times New Roman" w:hAnsi="Times New Roman" w:cs="Times New Roman"/>
                        <w:bCs/>
                        <w:szCs w:val="21"/>
                      </w:rPr>
                      <w:t>碱式喷淋吸收塔收集处理</w:t>
                    </w:r>
                  </w:p>
                </w:txbxContent>
              </v:textbox>
            </v:shape>
            <v:shape id="_x0000_s1065" type="#_x0000_t32" style="position:absolute;left:6810;top:9655;width:677;height:4" o:connectortype="straight">
              <v:stroke endarrow="block"/>
            </v:shape>
            <v:shape id="_x0000_s1066" type="#_x0000_t202" style="position:absolute;left:7487;top:9317;width:1456;height:665;v-text-anchor:middle" stroked="f">
              <v:textbox style="mso-next-textbox:#_x0000_s1066" inset="0,0,0,0">
                <w:txbxContent>
                  <w:p w:rsidR="00AE66CA" w:rsidRPr="00392622" w:rsidRDefault="00AE66CA" w:rsidP="00392622">
                    <w:pPr>
                      <w:jc w:val="center"/>
                    </w:pP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p w:rsidR="00AE66CA" w:rsidRPr="00392622" w:rsidRDefault="00AE66CA" w:rsidP="00392622"/>
                </w:txbxContent>
              </v:textbox>
            </v:shape>
            <w10:wrap anchorx="page"/>
          </v:group>
        </w:pict>
      </w:r>
    </w:p>
    <w:p w:rsidR="00FA3C1F" w:rsidRDefault="00FA3C1F" w:rsidP="00DC12D6">
      <w:pPr>
        <w:spacing w:line="520" w:lineRule="exact"/>
        <w:ind w:firstLineChars="200" w:firstLine="480"/>
        <w:jc w:val="left"/>
        <w:rPr>
          <w:rFonts w:ascii="Times New Roman" w:hAnsi="Times New Roman" w:cs="Times New Roman"/>
          <w:sz w:val="24"/>
          <w:szCs w:val="24"/>
        </w:rPr>
      </w:pPr>
    </w:p>
    <w:p w:rsidR="00FA3C1F" w:rsidRDefault="00FA3C1F" w:rsidP="00DC12D6">
      <w:pPr>
        <w:spacing w:line="520" w:lineRule="exact"/>
        <w:ind w:firstLineChars="200" w:firstLine="480"/>
        <w:jc w:val="left"/>
        <w:rPr>
          <w:rFonts w:ascii="Times New Roman" w:hAnsi="Times New Roman" w:cs="Times New Roman"/>
          <w:sz w:val="24"/>
          <w:szCs w:val="24"/>
        </w:rPr>
      </w:pPr>
    </w:p>
    <w:p w:rsidR="00FA3C1F" w:rsidRDefault="00FA3C1F" w:rsidP="00DC12D6">
      <w:pPr>
        <w:spacing w:line="520" w:lineRule="exact"/>
        <w:ind w:firstLineChars="200" w:firstLine="480"/>
        <w:jc w:val="left"/>
        <w:rPr>
          <w:rFonts w:ascii="Times New Roman" w:hAnsi="Times New Roman" w:cs="Times New Roman"/>
          <w:sz w:val="24"/>
          <w:szCs w:val="24"/>
        </w:rPr>
      </w:pPr>
    </w:p>
    <w:p w:rsidR="000100BD" w:rsidRDefault="000100BD" w:rsidP="00DC12D6">
      <w:pPr>
        <w:spacing w:line="520" w:lineRule="exact"/>
        <w:ind w:firstLineChars="200" w:firstLine="480"/>
        <w:jc w:val="left"/>
        <w:rPr>
          <w:rFonts w:ascii="Times New Roman" w:hAnsi="Times New Roman" w:cs="Times New Roman"/>
          <w:sz w:val="24"/>
          <w:szCs w:val="24"/>
        </w:rPr>
      </w:pPr>
    </w:p>
    <w:p w:rsidR="00E93413" w:rsidRDefault="00E93413" w:rsidP="00722E37">
      <w:pPr>
        <w:spacing w:line="520" w:lineRule="exact"/>
        <w:jc w:val="center"/>
        <w:rPr>
          <w:rFonts w:ascii="Times New Roman" w:hAnsi="Times New Roman" w:cs="Times New Roman"/>
          <w:b/>
          <w:sz w:val="24"/>
          <w:szCs w:val="24"/>
        </w:rPr>
      </w:pPr>
    </w:p>
    <w:p w:rsidR="00E93413" w:rsidRDefault="00E93413" w:rsidP="00722E37">
      <w:pPr>
        <w:spacing w:line="520" w:lineRule="exact"/>
        <w:jc w:val="center"/>
        <w:rPr>
          <w:rFonts w:ascii="Times New Roman" w:hAnsi="Times New Roman" w:cs="Times New Roman"/>
          <w:b/>
          <w:sz w:val="24"/>
          <w:szCs w:val="24"/>
        </w:rPr>
      </w:pPr>
    </w:p>
    <w:p w:rsidR="00E93413" w:rsidRDefault="00E93413" w:rsidP="00722E37">
      <w:pPr>
        <w:spacing w:line="520" w:lineRule="exact"/>
        <w:jc w:val="center"/>
        <w:rPr>
          <w:rFonts w:ascii="Times New Roman" w:hAnsi="Times New Roman" w:cs="Times New Roman"/>
          <w:b/>
          <w:sz w:val="24"/>
          <w:szCs w:val="24"/>
        </w:rPr>
      </w:pPr>
    </w:p>
    <w:p w:rsidR="00E93413" w:rsidRDefault="00E93413" w:rsidP="00722E37">
      <w:pPr>
        <w:spacing w:line="520" w:lineRule="exact"/>
        <w:jc w:val="center"/>
        <w:rPr>
          <w:rFonts w:ascii="Times New Roman" w:hAnsi="Times New Roman" w:cs="Times New Roman"/>
          <w:b/>
          <w:sz w:val="24"/>
          <w:szCs w:val="24"/>
        </w:rPr>
      </w:pPr>
    </w:p>
    <w:p w:rsidR="00E93413" w:rsidRDefault="00E93413" w:rsidP="00722E37">
      <w:pPr>
        <w:spacing w:line="520" w:lineRule="exact"/>
        <w:jc w:val="center"/>
        <w:rPr>
          <w:rFonts w:ascii="Times New Roman" w:hAnsi="Times New Roman" w:cs="Times New Roman"/>
          <w:b/>
          <w:sz w:val="24"/>
          <w:szCs w:val="24"/>
        </w:rPr>
      </w:pPr>
    </w:p>
    <w:p w:rsidR="00E93413" w:rsidRDefault="00E93413" w:rsidP="00722E37">
      <w:pPr>
        <w:spacing w:line="520" w:lineRule="exact"/>
        <w:jc w:val="center"/>
        <w:rPr>
          <w:rFonts w:ascii="Times New Roman" w:hAnsi="Times New Roman" w:cs="Times New Roman"/>
          <w:b/>
          <w:sz w:val="24"/>
          <w:szCs w:val="24"/>
        </w:rPr>
      </w:pPr>
    </w:p>
    <w:p w:rsidR="00E93413" w:rsidRDefault="00E93413" w:rsidP="00722E37">
      <w:pPr>
        <w:spacing w:line="520" w:lineRule="exact"/>
        <w:jc w:val="center"/>
        <w:rPr>
          <w:rFonts w:ascii="Times New Roman" w:hAnsi="Times New Roman" w:cs="Times New Roman"/>
          <w:b/>
          <w:sz w:val="24"/>
          <w:szCs w:val="24"/>
        </w:rPr>
      </w:pPr>
    </w:p>
    <w:p w:rsidR="00FA3C1F" w:rsidRPr="00B45E22" w:rsidRDefault="00B45E22" w:rsidP="00DE3C1E">
      <w:pPr>
        <w:spacing w:line="520" w:lineRule="exact"/>
        <w:jc w:val="center"/>
        <w:rPr>
          <w:rFonts w:ascii="Times New Roman" w:hAnsi="Times New Roman" w:cs="Times New Roman"/>
          <w:b/>
          <w:sz w:val="24"/>
          <w:szCs w:val="24"/>
        </w:rPr>
      </w:pPr>
      <w:r w:rsidRPr="00B45E22">
        <w:rPr>
          <w:rFonts w:ascii="Times New Roman" w:hAnsi="Times New Roman" w:cs="Times New Roman" w:hint="eastAsia"/>
          <w:b/>
          <w:sz w:val="24"/>
          <w:szCs w:val="24"/>
        </w:rPr>
        <w:t>图</w:t>
      </w:r>
      <w:r w:rsidR="00905056">
        <w:rPr>
          <w:rFonts w:ascii="Times New Roman" w:hAnsi="Times New Roman" w:cs="Times New Roman" w:hint="eastAsia"/>
          <w:b/>
          <w:sz w:val="24"/>
          <w:szCs w:val="24"/>
        </w:rPr>
        <w:t>5</w:t>
      </w:r>
      <w:r w:rsidRPr="00B45E22">
        <w:rPr>
          <w:rFonts w:ascii="Times New Roman" w:hAnsi="Times New Roman" w:cs="Times New Roman" w:hint="eastAsia"/>
          <w:b/>
          <w:sz w:val="24"/>
          <w:szCs w:val="24"/>
        </w:rPr>
        <w:t xml:space="preserve">    </w:t>
      </w:r>
      <w:r w:rsidR="00F90D17" w:rsidRPr="00F90D17">
        <w:rPr>
          <w:rFonts w:ascii="Times New Roman" w:hAnsi="Times New Roman" w:cs="Times New Roman" w:hint="eastAsia"/>
          <w:b/>
          <w:sz w:val="24"/>
          <w:szCs w:val="24"/>
        </w:rPr>
        <w:t>本项目</w:t>
      </w:r>
      <w:r w:rsidRPr="00B45E22">
        <w:rPr>
          <w:rFonts w:ascii="Times New Roman" w:hAnsi="Times New Roman" w:cs="Times New Roman" w:hint="eastAsia"/>
          <w:b/>
          <w:sz w:val="24"/>
          <w:szCs w:val="24"/>
        </w:rPr>
        <w:t>废</w:t>
      </w:r>
      <w:r w:rsidR="00E93413">
        <w:rPr>
          <w:rFonts w:ascii="Times New Roman" w:hAnsi="Times New Roman" w:cs="Times New Roman" w:hint="eastAsia"/>
          <w:b/>
          <w:sz w:val="24"/>
          <w:szCs w:val="24"/>
        </w:rPr>
        <w:t>气</w:t>
      </w:r>
      <w:r w:rsidR="00C051D8" w:rsidRPr="00C051D8">
        <w:rPr>
          <w:rFonts w:ascii="Times New Roman" w:hAnsi="Times New Roman" w:cs="Times New Roman" w:hint="eastAsia"/>
          <w:b/>
          <w:sz w:val="24"/>
          <w:szCs w:val="24"/>
        </w:rPr>
        <w:t>治</w:t>
      </w:r>
      <w:r w:rsidRPr="00B45E22">
        <w:rPr>
          <w:rFonts w:ascii="Times New Roman" w:hAnsi="Times New Roman" w:cs="Times New Roman" w:hint="eastAsia"/>
          <w:b/>
          <w:sz w:val="24"/>
          <w:szCs w:val="24"/>
        </w:rPr>
        <w:t>理措施示意图</w:t>
      </w:r>
    </w:p>
    <w:p w:rsidR="00DE3C1E" w:rsidRPr="009D49E9" w:rsidRDefault="00F90D17" w:rsidP="00DE3C1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00C051D8">
        <w:rPr>
          <w:rFonts w:ascii="Times New Roman" w:hAnsi="Times New Roman" w:cs="Times New Roman" w:hint="eastAsia"/>
          <w:sz w:val="24"/>
          <w:szCs w:val="24"/>
        </w:rPr>
        <w:t>废</w:t>
      </w:r>
      <w:r w:rsidR="00DE3C1E">
        <w:rPr>
          <w:rFonts w:ascii="Times New Roman" w:hAnsi="Times New Roman" w:cs="Times New Roman" w:hint="eastAsia"/>
          <w:sz w:val="24"/>
          <w:szCs w:val="24"/>
        </w:rPr>
        <w:t>气</w:t>
      </w:r>
      <w:r w:rsidR="00C051D8">
        <w:rPr>
          <w:rFonts w:ascii="Times New Roman" w:hAnsi="Times New Roman" w:cs="Times New Roman" w:hint="eastAsia"/>
          <w:sz w:val="24"/>
          <w:szCs w:val="24"/>
        </w:rPr>
        <w:t>治理</w:t>
      </w:r>
      <w:r w:rsidR="005969B4" w:rsidRPr="005969B4">
        <w:rPr>
          <w:rFonts w:ascii="Times New Roman" w:hAnsi="Times New Roman" w:cs="Times New Roman" w:hint="eastAsia"/>
          <w:sz w:val="24"/>
          <w:szCs w:val="24"/>
        </w:rPr>
        <w:t>措施</w:t>
      </w:r>
      <w:r w:rsidR="00C051D8">
        <w:rPr>
          <w:rFonts w:ascii="Times New Roman" w:hAnsi="Times New Roman" w:cs="Times New Roman" w:hint="eastAsia"/>
          <w:sz w:val="24"/>
          <w:szCs w:val="24"/>
        </w:rPr>
        <w:t>情况见下表。</w:t>
      </w:r>
    </w:p>
    <w:p w:rsidR="00C051D8" w:rsidRPr="00E57D9D" w:rsidRDefault="00C051D8" w:rsidP="00C051D8">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0F37E0">
        <w:rPr>
          <w:rFonts w:ascii="Times New Roman" w:hAnsi="Times New Roman" w:cs="Times New Roman" w:hint="eastAsia"/>
          <w:b/>
          <w:sz w:val="24"/>
          <w:szCs w:val="24"/>
        </w:rPr>
        <w:t>8</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废</w:t>
      </w:r>
      <w:r w:rsidR="00DE3C1E">
        <w:rPr>
          <w:rFonts w:ascii="Times New Roman" w:hAnsi="Times New Roman" w:cs="Times New Roman" w:hint="eastAsia"/>
          <w:b/>
          <w:sz w:val="24"/>
          <w:szCs w:val="24"/>
        </w:rPr>
        <w:t>气</w:t>
      </w:r>
      <w:r w:rsidRPr="0082371F">
        <w:rPr>
          <w:rFonts w:ascii="Times New Roman" w:hAnsi="Times New Roman" w:cs="Times New Roman" w:hint="eastAsia"/>
          <w:b/>
          <w:sz w:val="24"/>
          <w:szCs w:val="24"/>
        </w:rPr>
        <w:t>治理措施</w:t>
      </w:r>
      <w:r>
        <w:rPr>
          <w:rFonts w:ascii="Times New Roman" w:hAnsi="Times New Roman" w:cs="Times New Roman" w:hint="eastAsia"/>
          <w:b/>
          <w:sz w:val="24"/>
          <w:szCs w:val="24"/>
        </w:rPr>
        <w:t>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701"/>
        <w:gridCol w:w="2127"/>
        <w:gridCol w:w="2126"/>
        <w:gridCol w:w="759"/>
      </w:tblGrid>
      <w:tr w:rsidR="00C051D8" w:rsidRPr="00427815" w:rsidTr="001D4B54">
        <w:trPr>
          <w:trHeight w:val="397"/>
          <w:jc w:val="center"/>
        </w:trPr>
        <w:tc>
          <w:tcPr>
            <w:tcW w:w="675" w:type="dxa"/>
            <w:vMerge w:val="restart"/>
            <w:tcBorders>
              <w:top w:val="single" w:sz="8" w:space="0" w:color="000000"/>
              <w:bottom w:val="single" w:sz="4" w:space="0" w:color="000000"/>
            </w:tcBorders>
            <w:vAlign w:val="center"/>
          </w:tcPr>
          <w:p w:rsidR="00C051D8" w:rsidRPr="00427815" w:rsidRDefault="00C051D8" w:rsidP="009E02B4">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tcBorders>
              <w:top w:val="single" w:sz="8" w:space="0" w:color="000000"/>
              <w:bottom w:val="single" w:sz="4" w:space="0" w:color="000000"/>
            </w:tcBorders>
            <w:vAlign w:val="center"/>
          </w:tcPr>
          <w:p w:rsidR="00C051D8" w:rsidRPr="00427815" w:rsidRDefault="00C051D8" w:rsidP="009E02B4">
            <w:pPr>
              <w:jc w:val="center"/>
              <w:rPr>
                <w:rFonts w:ascii="Times New Roman" w:hAnsi="Times New Roman" w:cs="Times New Roman"/>
                <w:b/>
                <w:bCs/>
                <w:szCs w:val="21"/>
              </w:rPr>
            </w:pPr>
            <w:r>
              <w:rPr>
                <w:rFonts w:ascii="Times New Roman" w:hAnsi="Times New Roman" w:cs="Times New Roman" w:hint="eastAsia"/>
                <w:b/>
                <w:bCs/>
                <w:szCs w:val="21"/>
              </w:rPr>
              <w:t>产物</w:t>
            </w:r>
            <w:r>
              <w:rPr>
                <w:rFonts w:ascii="Times New Roman" w:hAnsi="Times New Roman" w:cs="Times New Roman"/>
                <w:b/>
                <w:bCs/>
                <w:szCs w:val="21"/>
              </w:rPr>
              <w:t>环节</w:t>
            </w:r>
          </w:p>
        </w:tc>
        <w:tc>
          <w:tcPr>
            <w:tcW w:w="1701" w:type="dxa"/>
            <w:vMerge w:val="restart"/>
            <w:tcBorders>
              <w:top w:val="single" w:sz="8" w:space="0" w:color="000000"/>
              <w:bottom w:val="single" w:sz="4" w:space="0" w:color="000000"/>
            </w:tcBorders>
            <w:vAlign w:val="center"/>
          </w:tcPr>
          <w:p w:rsidR="00C051D8" w:rsidRPr="00427815" w:rsidRDefault="00C051D8" w:rsidP="009E02B4">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4253" w:type="dxa"/>
            <w:gridSpan w:val="2"/>
            <w:tcBorders>
              <w:top w:val="single" w:sz="8" w:space="0" w:color="000000"/>
              <w:bottom w:val="single" w:sz="4" w:space="0" w:color="000000"/>
            </w:tcBorders>
            <w:vAlign w:val="center"/>
          </w:tcPr>
          <w:p w:rsidR="00C051D8" w:rsidRPr="00427815" w:rsidRDefault="00C051D8" w:rsidP="009E02B4">
            <w:pPr>
              <w:jc w:val="center"/>
              <w:rPr>
                <w:rFonts w:ascii="Times New Roman" w:hAnsi="Times New Roman" w:cs="Times New Roman"/>
                <w:b/>
                <w:bCs/>
                <w:szCs w:val="21"/>
              </w:rPr>
            </w:pPr>
            <w:r>
              <w:rPr>
                <w:rFonts w:ascii="Times New Roman" w:hAnsi="Times New Roman" w:cs="Times New Roman"/>
                <w:b/>
                <w:bCs/>
                <w:szCs w:val="21"/>
              </w:rPr>
              <w:t>治理措施</w:t>
            </w:r>
          </w:p>
        </w:tc>
        <w:tc>
          <w:tcPr>
            <w:tcW w:w="759" w:type="dxa"/>
            <w:vMerge w:val="restart"/>
            <w:tcBorders>
              <w:top w:val="single" w:sz="8" w:space="0" w:color="000000"/>
              <w:bottom w:val="single" w:sz="4" w:space="0" w:color="000000"/>
            </w:tcBorders>
            <w:vAlign w:val="center"/>
          </w:tcPr>
          <w:p w:rsidR="00C051D8" w:rsidRPr="00427815" w:rsidRDefault="00D06D58" w:rsidP="009E02B4">
            <w:pPr>
              <w:jc w:val="center"/>
              <w:rPr>
                <w:rFonts w:ascii="Times New Roman" w:hAnsi="Times New Roman" w:cs="Times New Roman"/>
                <w:b/>
                <w:bCs/>
                <w:szCs w:val="21"/>
              </w:rPr>
            </w:pPr>
            <w:r>
              <w:rPr>
                <w:rFonts w:ascii="Times New Roman" w:hAnsi="Times New Roman" w:cs="Times New Roman" w:hint="eastAsia"/>
                <w:b/>
                <w:bCs/>
                <w:szCs w:val="21"/>
              </w:rPr>
              <w:t>备注</w:t>
            </w:r>
          </w:p>
        </w:tc>
      </w:tr>
      <w:tr w:rsidR="00C051D8" w:rsidRPr="00427815" w:rsidTr="001D4B54">
        <w:trPr>
          <w:trHeight w:val="397"/>
          <w:jc w:val="center"/>
        </w:trPr>
        <w:tc>
          <w:tcPr>
            <w:tcW w:w="675" w:type="dxa"/>
            <w:vMerge/>
            <w:tcBorders>
              <w:top w:val="single" w:sz="4" w:space="0" w:color="000000"/>
              <w:bottom w:val="single" w:sz="4" w:space="0" w:color="000000"/>
            </w:tcBorders>
            <w:vAlign w:val="center"/>
          </w:tcPr>
          <w:p w:rsidR="00C051D8" w:rsidRDefault="00C051D8" w:rsidP="009E02B4">
            <w:pPr>
              <w:jc w:val="center"/>
              <w:rPr>
                <w:rFonts w:ascii="Times New Roman" w:hAnsiTheme="minorEastAsia" w:cs="Times New Roman"/>
                <w:b/>
                <w:bCs/>
                <w:szCs w:val="21"/>
              </w:rPr>
            </w:pPr>
          </w:p>
        </w:tc>
        <w:tc>
          <w:tcPr>
            <w:tcW w:w="1134" w:type="dxa"/>
            <w:vMerge/>
            <w:tcBorders>
              <w:top w:val="single" w:sz="4" w:space="0" w:color="000000"/>
              <w:bottom w:val="single" w:sz="4" w:space="0" w:color="000000"/>
            </w:tcBorders>
            <w:vAlign w:val="center"/>
          </w:tcPr>
          <w:p w:rsidR="00C051D8" w:rsidRDefault="00C051D8" w:rsidP="009E02B4">
            <w:pPr>
              <w:jc w:val="center"/>
              <w:rPr>
                <w:rFonts w:ascii="Times New Roman" w:hAnsi="Times New Roman" w:cs="Times New Roman"/>
                <w:b/>
                <w:bCs/>
                <w:szCs w:val="21"/>
              </w:rPr>
            </w:pPr>
          </w:p>
        </w:tc>
        <w:tc>
          <w:tcPr>
            <w:tcW w:w="1701" w:type="dxa"/>
            <w:vMerge/>
            <w:tcBorders>
              <w:top w:val="single" w:sz="4" w:space="0" w:color="000000"/>
              <w:bottom w:val="single" w:sz="4" w:space="0" w:color="000000"/>
            </w:tcBorders>
            <w:vAlign w:val="center"/>
          </w:tcPr>
          <w:p w:rsidR="00C051D8" w:rsidRDefault="00C051D8" w:rsidP="009E02B4">
            <w:pPr>
              <w:jc w:val="center"/>
              <w:rPr>
                <w:rFonts w:ascii="Times New Roman" w:hAnsi="Times New Roman" w:cs="Times New Roman"/>
                <w:b/>
                <w:bCs/>
                <w:szCs w:val="21"/>
              </w:rPr>
            </w:pPr>
          </w:p>
        </w:tc>
        <w:tc>
          <w:tcPr>
            <w:tcW w:w="2127" w:type="dxa"/>
            <w:tcBorders>
              <w:top w:val="single" w:sz="4" w:space="0" w:color="000000"/>
              <w:bottom w:val="single" w:sz="4" w:space="0" w:color="000000"/>
            </w:tcBorders>
            <w:vAlign w:val="center"/>
          </w:tcPr>
          <w:p w:rsidR="00C051D8" w:rsidRPr="00427815" w:rsidRDefault="00C051D8" w:rsidP="009E02B4">
            <w:pPr>
              <w:jc w:val="center"/>
              <w:rPr>
                <w:rFonts w:ascii="Times New Roman" w:hAnsi="Times New Roman" w:cs="Times New Roman"/>
                <w:b/>
                <w:bCs/>
                <w:szCs w:val="21"/>
              </w:rPr>
            </w:pPr>
            <w:r>
              <w:rPr>
                <w:rFonts w:ascii="Times New Roman" w:hAnsi="Times New Roman" w:cs="Times New Roman"/>
                <w:b/>
                <w:bCs/>
                <w:szCs w:val="21"/>
              </w:rPr>
              <w:t>环评</w:t>
            </w:r>
          </w:p>
        </w:tc>
        <w:tc>
          <w:tcPr>
            <w:tcW w:w="2126" w:type="dxa"/>
            <w:tcBorders>
              <w:top w:val="single" w:sz="4" w:space="0" w:color="000000"/>
              <w:bottom w:val="single" w:sz="4" w:space="0" w:color="000000"/>
            </w:tcBorders>
            <w:vAlign w:val="center"/>
          </w:tcPr>
          <w:p w:rsidR="00C051D8" w:rsidRPr="00427815" w:rsidRDefault="00C051D8" w:rsidP="009E02B4">
            <w:pPr>
              <w:jc w:val="center"/>
              <w:rPr>
                <w:rFonts w:ascii="Times New Roman" w:hAnsi="Times New Roman" w:cs="Times New Roman"/>
                <w:b/>
                <w:bCs/>
                <w:szCs w:val="21"/>
              </w:rPr>
            </w:pPr>
            <w:r>
              <w:rPr>
                <w:rFonts w:ascii="Times New Roman" w:hAnsi="Times New Roman" w:cs="Times New Roman"/>
                <w:b/>
                <w:bCs/>
                <w:szCs w:val="21"/>
              </w:rPr>
              <w:t>实际</w:t>
            </w:r>
          </w:p>
        </w:tc>
        <w:tc>
          <w:tcPr>
            <w:tcW w:w="759" w:type="dxa"/>
            <w:vMerge/>
            <w:tcBorders>
              <w:top w:val="single" w:sz="4" w:space="0" w:color="000000"/>
              <w:bottom w:val="single" w:sz="4" w:space="0" w:color="000000"/>
            </w:tcBorders>
            <w:vAlign w:val="center"/>
          </w:tcPr>
          <w:p w:rsidR="00C051D8" w:rsidRDefault="00C051D8" w:rsidP="009E02B4">
            <w:pPr>
              <w:jc w:val="center"/>
              <w:rPr>
                <w:rFonts w:ascii="Times New Roman" w:hAnsi="Times New Roman" w:cs="Times New Roman"/>
                <w:b/>
                <w:bCs/>
                <w:szCs w:val="21"/>
              </w:rPr>
            </w:pPr>
          </w:p>
        </w:tc>
      </w:tr>
      <w:tr w:rsidR="00DE3C1E" w:rsidRPr="00427815" w:rsidTr="001D4B54">
        <w:trPr>
          <w:trHeight w:val="397"/>
          <w:jc w:val="center"/>
        </w:trPr>
        <w:tc>
          <w:tcPr>
            <w:tcW w:w="675" w:type="dxa"/>
            <w:vMerge w:val="restart"/>
            <w:tcBorders>
              <w:top w:val="single" w:sz="4" w:space="0" w:color="000000"/>
              <w:bottom w:val="single" w:sz="4" w:space="0" w:color="000000"/>
            </w:tcBorders>
            <w:vAlign w:val="center"/>
          </w:tcPr>
          <w:p w:rsidR="00DE3C1E" w:rsidRPr="0082371F" w:rsidRDefault="00DE3C1E" w:rsidP="009E02B4">
            <w:pPr>
              <w:jc w:val="center"/>
              <w:rPr>
                <w:rFonts w:ascii="Times New Roman" w:hAnsiTheme="minorEastAsia" w:cs="Times New Roman"/>
                <w:bCs/>
                <w:szCs w:val="21"/>
              </w:rPr>
            </w:pPr>
            <w:r>
              <w:rPr>
                <w:rFonts w:ascii="Times New Roman" w:hAnsiTheme="minorEastAsia" w:cs="Times New Roman" w:hint="eastAsia"/>
                <w:bCs/>
                <w:szCs w:val="21"/>
              </w:rPr>
              <w:t>废气</w:t>
            </w:r>
          </w:p>
        </w:tc>
        <w:tc>
          <w:tcPr>
            <w:tcW w:w="1134"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烘干</w:t>
            </w:r>
            <w:r>
              <w:rPr>
                <w:rFonts w:ascii="Times New Roman" w:hAnsi="Times New Roman" w:cs="Times New Roman"/>
                <w:bCs/>
                <w:szCs w:val="21"/>
              </w:rPr>
              <w:t>、混料、筛分、</w:t>
            </w:r>
            <w:r>
              <w:rPr>
                <w:rFonts w:ascii="Times New Roman" w:hAnsi="Times New Roman" w:cs="Times New Roman"/>
                <w:bCs/>
                <w:szCs w:val="21"/>
              </w:rPr>
              <w:lastRenderedPageBreak/>
              <w:t>包装工序</w:t>
            </w:r>
          </w:p>
        </w:tc>
        <w:tc>
          <w:tcPr>
            <w:tcW w:w="1701"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hint="eastAsia"/>
                <w:bCs/>
                <w:szCs w:val="21"/>
              </w:rPr>
              <w:lastRenderedPageBreak/>
              <w:t>颗粒物</w:t>
            </w:r>
            <w:r>
              <w:rPr>
                <w:rFonts w:ascii="Times New Roman" w:hAnsi="Times New Roman" w:cs="Times New Roman"/>
                <w:bCs/>
                <w:szCs w:val="21"/>
              </w:rPr>
              <w:t>、镍</w:t>
            </w:r>
            <w:r>
              <w:rPr>
                <w:rFonts w:ascii="Times New Roman" w:hAnsi="Times New Roman" w:cs="Times New Roman" w:hint="eastAsia"/>
                <w:bCs/>
                <w:szCs w:val="21"/>
              </w:rPr>
              <w:t>及</w:t>
            </w:r>
            <w:r>
              <w:rPr>
                <w:rFonts w:ascii="Times New Roman" w:hAnsi="Times New Roman" w:cs="Times New Roman"/>
                <w:bCs/>
                <w:szCs w:val="21"/>
              </w:rPr>
              <w:t>其化合物、</w:t>
            </w:r>
            <w:r>
              <w:rPr>
                <w:rFonts w:ascii="Times New Roman" w:hAnsi="Times New Roman" w:cs="Times New Roman" w:hint="eastAsia"/>
                <w:bCs/>
                <w:szCs w:val="21"/>
              </w:rPr>
              <w:t>钴及</w:t>
            </w:r>
            <w:r>
              <w:rPr>
                <w:rFonts w:ascii="Times New Roman" w:hAnsi="Times New Roman" w:cs="Times New Roman"/>
                <w:bCs/>
                <w:szCs w:val="21"/>
              </w:rPr>
              <w:t>其</w:t>
            </w:r>
            <w:r>
              <w:rPr>
                <w:rFonts w:ascii="Times New Roman" w:hAnsi="Times New Roman" w:cs="Times New Roman"/>
                <w:bCs/>
                <w:szCs w:val="21"/>
              </w:rPr>
              <w:lastRenderedPageBreak/>
              <w:t>化合物、</w:t>
            </w:r>
            <w:r>
              <w:rPr>
                <w:rFonts w:ascii="Times New Roman" w:hAnsi="Times New Roman" w:cs="Times New Roman" w:hint="eastAsia"/>
                <w:bCs/>
                <w:szCs w:val="21"/>
              </w:rPr>
              <w:t>锰及</w:t>
            </w:r>
            <w:r>
              <w:rPr>
                <w:rFonts w:ascii="Times New Roman" w:hAnsi="Times New Roman" w:cs="Times New Roman"/>
                <w:bCs/>
                <w:szCs w:val="21"/>
              </w:rPr>
              <w:t>其化合物</w:t>
            </w:r>
          </w:p>
        </w:tc>
        <w:tc>
          <w:tcPr>
            <w:tcW w:w="2127"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lastRenderedPageBreak/>
              <w:t>覆膜滤料袋式除尘器收集处理后，于</w:t>
            </w:r>
            <w:r>
              <w:rPr>
                <w:rFonts w:ascii="Times New Roman" w:hAnsi="Times New Roman" w:cs="Times New Roman" w:hint="eastAsia"/>
                <w:bCs/>
                <w:szCs w:val="21"/>
              </w:rPr>
              <w:t>15m</w:t>
            </w:r>
            <w:r>
              <w:rPr>
                <w:rFonts w:ascii="Times New Roman" w:hAnsi="Times New Roman" w:cs="Times New Roman" w:hint="eastAsia"/>
                <w:bCs/>
                <w:szCs w:val="21"/>
              </w:rPr>
              <w:lastRenderedPageBreak/>
              <w:t>高排气筒达标排放</w:t>
            </w:r>
          </w:p>
        </w:tc>
        <w:tc>
          <w:tcPr>
            <w:tcW w:w="2126"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lastRenderedPageBreak/>
              <w:t>覆膜滤料袋式除尘器收集处理后，于</w:t>
            </w:r>
            <w:r>
              <w:rPr>
                <w:rFonts w:ascii="Times New Roman" w:hAnsi="Times New Roman" w:cs="Times New Roman" w:hint="eastAsia"/>
                <w:bCs/>
                <w:szCs w:val="21"/>
              </w:rPr>
              <w:t>15m</w:t>
            </w:r>
            <w:r>
              <w:rPr>
                <w:rFonts w:ascii="Times New Roman" w:hAnsi="Times New Roman" w:cs="Times New Roman" w:hint="eastAsia"/>
                <w:bCs/>
                <w:szCs w:val="21"/>
              </w:rPr>
              <w:lastRenderedPageBreak/>
              <w:t>高排气筒达标排放</w:t>
            </w:r>
          </w:p>
        </w:tc>
        <w:tc>
          <w:tcPr>
            <w:tcW w:w="759"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lastRenderedPageBreak/>
              <w:t>一致</w:t>
            </w:r>
          </w:p>
        </w:tc>
      </w:tr>
      <w:tr w:rsidR="00DE3C1E" w:rsidRPr="00427815" w:rsidTr="001D4B54">
        <w:trPr>
          <w:trHeight w:val="397"/>
          <w:jc w:val="center"/>
        </w:trPr>
        <w:tc>
          <w:tcPr>
            <w:tcW w:w="675" w:type="dxa"/>
            <w:vMerge/>
            <w:tcBorders>
              <w:top w:val="single" w:sz="4" w:space="0" w:color="000000"/>
            </w:tcBorders>
            <w:vAlign w:val="center"/>
          </w:tcPr>
          <w:p w:rsidR="00DE3C1E" w:rsidRDefault="00DE3C1E"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反应、离心洗涤工序</w:t>
            </w:r>
          </w:p>
        </w:tc>
        <w:tc>
          <w:tcPr>
            <w:tcW w:w="1701" w:type="dxa"/>
            <w:tcBorders>
              <w:top w:val="single" w:sz="4" w:space="0" w:color="000000"/>
              <w:bottom w:val="single" w:sz="4"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7" w:type="dxa"/>
            <w:vMerge w:val="restart"/>
            <w:tcBorders>
              <w:top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6" w:type="dxa"/>
            <w:vMerge w:val="restart"/>
            <w:tcBorders>
              <w:top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759" w:type="dxa"/>
            <w:vMerge w:val="restart"/>
            <w:tcBorders>
              <w:top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一致</w:t>
            </w:r>
          </w:p>
        </w:tc>
      </w:tr>
      <w:tr w:rsidR="00DE3C1E" w:rsidRPr="00427815" w:rsidTr="00DE3C1E">
        <w:trPr>
          <w:trHeight w:val="397"/>
          <w:jc w:val="center"/>
        </w:trPr>
        <w:tc>
          <w:tcPr>
            <w:tcW w:w="675" w:type="dxa"/>
            <w:vMerge/>
            <w:vAlign w:val="center"/>
          </w:tcPr>
          <w:p w:rsidR="00DE3C1E" w:rsidRDefault="00DE3C1E"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氨水储罐</w:t>
            </w:r>
          </w:p>
        </w:tc>
        <w:tc>
          <w:tcPr>
            <w:tcW w:w="1701" w:type="dxa"/>
            <w:tcBorders>
              <w:top w:val="single" w:sz="4" w:space="0" w:color="000000"/>
              <w:bottom w:val="single" w:sz="4"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7" w:type="dxa"/>
            <w:vMerge/>
            <w:tcBorders>
              <w:bottom w:val="single" w:sz="4" w:space="0" w:color="000000"/>
            </w:tcBorders>
            <w:vAlign w:val="center"/>
          </w:tcPr>
          <w:p w:rsidR="00DE3C1E" w:rsidRPr="00E271D1" w:rsidRDefault="00DE3C1E" w:rsidP="001C6A2D">
            <w:pPr>
              <w:jc w:val="center"/>
              <w:rPr>
                <w:rFonts w:ascii="Times New Roman" w:hAnsi="Times New Roman" w:cs="Times New Roman"/>
                <w:bCs/>
                <w:szCs w:val="21"/>
              </w:rPr>
            </w:pPr>
          </w:p>
        </w:tc>
        <w:tc>
          <w:tcPr>
            <w:tcW w:w="2126" w:type="dxa"/>
            <w:vMerge/>
            <w:tcBorders>
              <w:bottom w:val="single" w:sz="4" w:space="0" w:color="000000"/>
            </w:tcBorders>
            <w:vAlign w:val="center"/>
          </w:tcPr>
          <w:p w:rsidR="00DE3C1E" w:rsidRDefault="00DE3C1E" w:rsidP="001C6A2D">
            <w:pPr>
              <w:jc w:val="center"/>
              <w:rPr>
                <w:rFonts w:ascii="Times New Roman" w:hAnsiTheme="minorEastAsia" w:cs="Times New Roman"/>
                <w:bCs/>
                <w:szCs w:val="21"/>
              </w:rPr>
            </w:pPr>
          </w:p>
        </w:tc>
        <w:tc>
          <w:tcPr>
            <w:tcW w:w="759" w:type="dxa"/>
            <w:vMerge/>
            <w:tcBorders>
              <w:bottom w:val="single" w:sz="4" w:space="0" w:color="000000"/>
            </w:tcBorders>
            <w:vAlign w:val="center"/>
          </w:tcPr>
          <w:p w:rsidR="00DE3C1E" w:rsidRPr="00264520" w:rsidRDefault="00DE3C1E" w:rsidP="009E02B4">
            <w:pPr>
              <w:jc w:val="center"/>
              <w:rPr>
                <w:rFonts w:ascii="Times New Roman" w:hAnsiTheme="minorEastAsia" w:cs="Times New Roman"/>
                <w:bCs/>
                <w:kern w:val="36"/>
                <w:szCs w:val="21"/>
              </w:rPr>
            </w:pPr>
          </w:p>
        </w:tc>
      </w:tr>
      <w:tr w:rsidR="00DE3C1E" w:rsidRPr="00427815" w:rsidTr="00DE3C1E">
        <w:trPr>
          <w:trHeight w:val="397"/>
          <w:jc w:val="center"/>
        </w:trPr>
        <w:tc>
          <w:tcPr>
            <w:tcW w:w="675" w:type="dxa"/>
            <w:vMerge/>
            <w:vAlign w:val="center"/>
          </w:tcPr>
          <w:p w:rsidR="00DE3C1E" w:rsidRDefault="00DE3C1E"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废水处理汽提脱氨工序</w:t>
            </w:r>
          </w:p>
        </w:tc>
        <w:tc>
          <w:tcPr>
            <w:tcW w:w="1701" w:type="dxa"/>
            <w:tcBorders>
              <w:top w:val="single" w:sz="4" w:space="0" w:color="000000"/>
              <w:bottom w:val="single" w:sz="4"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7"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6"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759" w:type="dxa"/>
            <w:tcBorders>
              <w:top w:val="single" w:sz="4" w:space="0" w:color="000000"/>
              <w:bottom w:val="single" w:sz="4"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一致</w:t>
            </w:r>
          </w:p>
        </w:tc>
      </w:tr>
      <w:tr w:rsidR="00DE3C1E" w:rsidRPr="00427815" w:rsidTr="00DE3C1E">
        <w:trPr>
          <w:trHeight w:val="397"/>
          <w:jc w:val="center"/>
        </w:trPr>
        <w:tc>
          <w:tcPr>
            <w:tcW w:w="675" w:type="dxa"/>
            <w:vMerge/>
            <w:tcBorders>
              <w:bottom w:val="single" w:sz="8" w:space="0" w:color="000000"/>
            </w:tcBorders>
            <w:vAlign w:val="center"/>
          </w:tcPr>
          <w:p w:rsidR="00DE3C1E" w:rsidRDefault="00DE3C1E" w:rsidP="009E02B4">
            <w:pPr>
              <w:jc w:val="center"/>
              <w:rPr>
                <w:rFonts w:ascii="Times New Roman" w:hAnsiTheme="minorEastAsia" w:cs="Times New Roman"/>
                <w:bCs/>
                <w:szCs w:val="21"/>
              </w:rPr>
            </w:pPr>
          </w:p>
        </w:tc>
        <w:tc>
          <w:tcPr>
            <w:tcW w:w="1134" w:type="dxa"/>
            <w:tcBorders>
              <w:top w:val="single" w:sz="4" w:space="0" w:color="000000"/>
              <w:bottom w:val="single" w:sz="8"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返溶工序</w:t>
            </w:r>
          </w:p>
        </w:tc>
        <w:tc>
          <w:tcPr>
            <w:tcW w:w="1701" w:type="dxa"/>
            <w:tcBorders>
              <w:top w:val="single" w:sz="4" w:space="0" w:color="000000"/>
              <w:bottom w:val="single" w:sz="8" w:space="0" w:color="000000"/>
            </w:tcBorders>
            <w:vAlign w:val="center"/>
          </w:tcPr>
          <w:p w:rsidR="00DE3C1E" w:rsidRDefault="00DE3C1E" w:rsidP="00340AA2">
            <w:pPr>
              <w:jc w:val="center"/>
              <w:rPr>
                <w:rFonts w:ascii="Times New Roman" w:hAnsi="Times New Roman" w:cs="Times New Roman"/>
                <w:bCs/>
                <w:szCs w:val="21"/>
              </w:rPr>
            </w:pPr>
            <w:r>
              <w:rPr>
                <w:rFonts w:ascii="Times New Roman" w:hAnsi="Times New Roman" w:cs="Times New Roman" w:hint="eastAsia"/>
                <w:bCs/>
                <w:szCs w:val="21"/>
              </w:rPr>
              <w:t>硫酸雾</w:t>
            </w:r>
          </w:p>
        </w:tc>
        <w:tc>
          <w:tcPr>
            <w:tcW w:w="2127" w:type="dxa"/>
            <w:tcBorders>
              <w:top w:val="single" w:sz="4" w:space="0" w:color="000000"/>
              <w:bottom w:val="single" w:sz="8"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碱式喷淋吸收塔收集处理后，于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6" w:type="dxa"/>
            <w:tcBorders>
              <w:top w:val="single" w:sz="4" w:space="0" w:color="000000"/>
              <w:bottom w:val="single" w:sz="8"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碱式喷淋吸收塔收集处理后，于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759" w:type="dxa"/>
            <w:tcBorders>
              <w:top w:val="single" w:sz="4" w:space="0" w:color="000000"/>
              <w:bottom w:val="single" w:sz="8" w:space="0" w:color="000000"/>
            </w:tcBorders>
            <w:vAlign w:val="center"/>
          </w:tcPr>
          <w:p w:rsidR="00DE3C1E" w:rsidRPr="0082371F" w:rsidRDefault="00DE3C1E" w:rsidP="00340AA2">
            <w:pPr>
              <w:jc w:val="center"/>
              <w:rPr>
                <w:rFonts w:ascii="Times New Roman" w:hAnsi="Times New Roman" w:cs="Times New Roman"/>
                <w:bCs/>
                <w:szCs w:val="21"/>
              </w:rPr>
            </w:pPr>
            <w:r>
              <w:rPr>
                <w:rFonts w:ascii="Times New Roman" w:hAnsi="Times New Roman" w:cs="Times New Roman"/>
                <w:bCs/>
                <w:szCs w:val="21"/>
              </w:rPr>
              <w:t>一致</w:t>
            </w:r>
          </w:p>
        </w:tc>
      </w:tr>
    </w:tbl>
    <w:p w:rsidR="00CE1C5C" w:rsidRDefault="00CC5685" w:rsidP="00C051D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00DE3C1E">
        <w:rPr>
          <w:rFonts w:ascii="Times New Roman" w:hAnsi="Times New Roman" w:cs="Times New Roman" w:hint="eastAsia"/>
          <w:sz w:val="24"/>
          <w:szCs w:val="24"/>
        </w:rPr>
        <w:t>废气治理</w:t>
      </w:r>
      <w:r w:rsidR="00DE3C1E" w:rsidRPr="005969B4">
        <w:rPr>
          <w:rFonts w:ascii="Times New Roman" w:hAnsi="Times New Roman" w:cs="Times New Roman" w:hint="eastAsia"/>
          <w:sz w:val="24"/>
          <w:szCs w:val="24"/>
        </w:rPr>
        <w:t>措施</w:t>
      </w:r>
      <w:r w:rsidR="00DE3C1E">
        <w:rPr>
          <w:rFonts w:ascii="Times New Roman" w:hAnsi="Times New Roman" w:cs="Times New Roman" w:hint="eastAsia"/>
          <w:sz w:val="24"/>
          <w:szCs w:val="24"/>
        </w:rPr>
        <w:t>实际建设情况与环评及批复内容一致，能够满足验收要求</w:t>
      </w:r>
      <w:r w:rsidR="00B45E22">
        <w:rPr>
          <w:rFonts w:ascii="Times New Roman" w:hAnsi="Times New Roman" w:cs="Times New Roman" w:hint="eastAsia"/>
          <w:sz w:val="24"/>
          <w:szCs w:val="24"/>
        </w:rPr>
        <w:t>。</w:t>
      </w:r>
    </w:p>
    <w:p w:rsidR="00CE1C5C" w:rsidRPr="00CE1C5C" w:rsidRDefault="00CE1C5C" w:rsidP="00946673">
      <w:pPr>
        <w:pStyle w:val="3"/>
      </w:pPr>
      <w:bookmarkStart w:id="18" w:name="_Toc170398940"/>
      <w:r>
        <w:rPr>
          <w:rFonts w:hint="eastAsia"/>
        </w:rPr>
        <w:t>4</w:t>
      </w:r>
      <w:r w:rsidRPr="00CE1C5C">
        <w:rPr>
          <w:rFonts w:hint="eastAsia"/>
        </w:rPr>
        <w:t>.</w:t>
      </w:r>
      <w:r>
        <w:rPr>
          <w:rFonts w:hint="eastAsia"/>
        </w:rPr>
        <w:t>1</w:t>
      </w:r>
      <w:r w:rsidRPr="00CE1C5C">
        <w:rPr>
          <w:rFonts w:hint="eastAsia"/>
        </w:rPr>
        <w:t>.</w:t>
      </w:r>
      <w:r>
        <w:rPr>
          <w:rFonts w:hint="eastAsia"/>
        </w:rPr>
        <w:t>2</w:t>
      </w:r>
      <w:r>
        <w:rPr>
          <w:rFonts w:hint="eastAsia"/>
        </w:rPr>
        <w:t>废</w:t>
      </w:r>
      <w:r w:rsidR="00DE3C1E">
        <w:rPr>
          <w:rFonts w:hint="eastAsia"/>
        </w:rPr>
        <w:t>水</w:t>
      </w:r>
      <w:bookmarkEnd w:id="18"/>
    </w:p>
    <w:p w:rsidR="00CE1C5C" w:rsidRDefault="001C2F54"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本项目废</w:t>
      </w:r>
      <w:r w:rsidR="00E02ACF">
        <w:rPr>
          <w:rFonts w:ascii="Times New Roman" w:hAnsi="Times New Roman" w:cs="Times New Roman" w:hint="eastAsia"/>
          <w:sz w:val="24"/>
          <w:szCs w:val="24"/>
        </w:rPr>
        <w:t>水</w:t>
      </w:r>
      <w:r>
        <w:rPr>
          <w:rFonts w:ascii="Times New Roman" w:hAnsi="Times New Roman" w:cs="Times New Roman"/>
          <w:sz w:val="24"/>
          <w:szCs w:val="24"/>
        </w:rPr>
        <w:t>主要为</w:t>
      </w:r>
      <w:r w:rsidR="00E02ACF" w:rsidRPr="00E02ACF">
        <w:rPr>
          <w:rFonts w:ascii="Times New Roman" w:hAnsi="Times New Roman" w:cs="Times New Roman" w:hint="eastAsia"/>
          <w:sz w:val="24"/>
          <w:szCs w:val="24"/>
        </w:rPr>
        <w:t>离心母液、浓洗涤废水</w:t>
      </w:r>
      <w:r w:rsidR="00E02ACF">
        <w:rPr>
          <w:rFonts w:ascii="Times New Roman" w:hAnsi="Times New Roman" w:cs="Times New Roman" w:hint="eastAsia"/>
          <w:sz w:val="24"/>
          <w:szCs w:val="24"/>
        </w:rPr>
        <w:t>，</w:t>
      </w:r>
      <w:r w:rsidR="00E02ACF" w:rsidRPr="00E02ACF">
        <w:rPr>
          <w:rFonts w:ascii="Times New Roman" w:hAnsi="Times New Roman" w:cs="Times New Roman" w:hint="eastAsia"/>
          <w:sz w:val="24"/>
          <w:szCs w:val="24"/>
        </w:rPr>
        <w:t>设备清洗废水</w:t>
      </w:r>
      <w:r w:rsidR="00E02ACF">
        <w:rPr>
          <w:rFonts w:ascii="Times New Roman" w:hAnsi="Times New Roman" w:cs="Times New Roman" w:hint="eastAsia"/>
          <w:sz w:val="24"/>
          <w:szCs w:val="24"/>
        </w:rPr>
        <w:t>，</w:t>
      </w:r>
      <w:r w:rsidR="00E02ACF" w:rsidRPr="00E02ACF">
        <w:rPr>
          <w:rFonts w:ascii="Times New Roman" w:hAnsi="Times New Roman" w:cs="Times New Roman" w:hint="eastAsia"/>
          <w:sz w:val="24"/>
          <w:szCs w:val="24"/>
        </w:rPr>
        <w:t>稀洗涤废水</w:t>
      </w:r>
      <w:r w:rsidR="00E02ACF">
        <w:rPr>
          <w:rFonts w:ascii="Times New Roman" w:hAnsi="Times New Roman" w:cs="Times New Roman" w:hint="eastAsia"/>
          <w:sz w:val="24"/>
          <w:szCs w:val="24"/>
        </w:rPr>
        <w:t>，</w:t>
      </w:r>
      <w:r w:rsidR="00E02ACF" w:rsidRPr="00E02ACF">
        <w:rPr>
          <w:rFonts w:ascii="Times New Roman" w:hAnsi="Times New Roman" w:cs="Times New Roman" w:hint="eastAsia"/>
          <w:sz w:val="24"/>
          <w:szCs w:val="24"/>
        </w:rPr>
        <w:t>纯水制备废水</w:t>
      </w:r>
      <w:r w:rsidR="00E02ACF">
        <w:rPr>
          <w:rFonts w:ascii="Times New Roman" w:hAnsi="Times New Roman" w:cs="Times New Roman" w:hint="eastAsia"/>
          <w:sz w:val="24"/>
          <w:szCs w:val="24"/>
        </w:rPr>
        <w:t>，</w:t>
      </w:r>
      <w:r w:rsidR="00E02ACF" w:rsidRPr="00E02ACF">
        <w:rPr>
          <w:rFonts w:ascii="Times New Roman" w:hAnsi="Times New Roman" w:cs="Times New Roman" w:hint="eastAsia"/>
          <w:sz w:val="24"/>
          <w:szCs w:val="24"/>
        </w:rPr>
        <w:t>生活污水</w:t>
      </w:r>
      <w:r w:rsidR="00E02ACF">
        <w:rPr>
          <w:rFonts w:ascii="Times New Roman" w:hAnsi="Times New Roman" w:cs="Times New Roman" w:hint="eastAsia"/>
          <w:sz w:val="24"/>
          <w:szCs w:val="24"/>
        </w:rPr>
        <w:t>。</w:t>
      </w:r>
      <w:r w:rsidR="00F90D17">
        <w:rPr>
          <w:rFonts w:ascii="Times New Roman" w:hAnsi="Times New Roman" w:cs="Times New Roman"/>
          <w:sz w:val="24"/>
          <w:szCs w:val="24"/>
        </w:rPr>
        <w:t>本项目</w:t>
      </w:r>
      <w:r w:rsidR="00C051D8">
        <w:rPr>
          <w:rFonts w:ascii="Times New Roman" w:hAnsi="Times New Roman" w:cs="Times New Roman" w:hint="eastAsia"/>
          <w:sz w:val="24"/>
          <w:szCs w:val="24"/>
        </w:rPr>
        <w:t>废</w:t>
      </w:r>
      <w:r w:rsidR="00E02ACF">
        <w:rPr>
          <w:rFonts w:ascii="Times New Roman" w:hAnsi="Times New Roman" w:cs="Times New Roman" w:hint="eastAsia"/>
          <w:sz w:val="24"/>
          <w:szCs w:val="24"/>
        </w:rPr>
        <w:t>水</w:t>
      </w:r>
      <w:r w:rsidR="00C051D8">
        <w:rPr>
          <w:rFonts w:ascii="Times New Roman" w:hAnsi="Times New Roman" w:cs="Times New Roman" w:hint="eastAsia"/>
          <w:sz w:val="24"/>
          <w:szCs w:val="24"/>
        </w:rPr>
        <w:t>治理措施见下图。</w:t>
      </w:r>
    </w:p>
    <w:p w:rsidR="00C051D8" w:rsidRDefault="00C84895"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noProof/>
          <w:sz w:val="24"/>
          <w:szCs w:val="24"/>
        </w:rPr>
        <w:pict>
          <v:group id="_x0000_s1067" editas="canvas" style="position:absolute;left:0;text-align:left;margin-left:0;margin-top:1.7pt;width:396.85pt;height:234.3pt;z-index:251676672;mso-position-horizontal:center;mso-position-horizontal-relative:page" coordorigin="2268,4784" coordsize="7200,4251">
            <o:lock v:ext="edit" aspectratio="t"/>
            <v:shape id="_x0000_s1068" type="#_x0000_t75" style="position:absolute;left:2268;top:4784;width:7200;height:4251" o:preferrelative="f" stroked="t" strokecolor="black [3213]">
              <v:fill o:detectmouseclick="t"/>
              <v:path o:extrusionok="t" o:connecttype="none"/>
              <o:lock v:ext="edit" text="t"/>
            </v:shape>
            <v:shape id="_x0000_s1069" type="#_x0000_t202" style="position:absolute;left:2804;top:5069;width:1869;height:671;v-text-anchor:middle">
              <v:textbox style="mso-next-textbox:#_x0000_s1069" inset="0,0,0,0">
                <w:txbxContent>
                  <w:p w:rsidR="00AE66CA" w:rsidRPr="00F20CB9" w:rsidRDefault="00AE66CA" w:rsidP="00F20CB9">
                    <w:pPr>
                      <w:jc w:val="center"/>
                    </w:pPr>
                    <w:r>
                      <w:rPr>
                        <w:rFonts w:ascii="Times New Roman" w:hAnsi="Times New Roman" w:cs="Times New Roman" w:hint="eastAsia"/>
                        <w:bCs/>
                        <w:szCs w:val="21"/>
                      </w:rPr>
                      <w:t>离心</w:t>
                    </w:r>
                    <w:r>
                      <w:rPr>
                        <w:rFonts w:ascii="Times New Roman" w:hAnsi="Times New Roman" w:cs="Times New Roman"/>
                        <w:bCs/>
                        <w:szCs w:val="21"/>
                      </w:rPr>
                      <w:t>母液、浓洗涤废水</w:t>
                    </w:r>
                  </w:p>
                </w:txbxContent>
              </v:textbox>
            </v:shape>
            <v:shape id="_x0000_s1070" type="#_x0000_t32" style="position:absolute;left:6807;top:5412;width:677;height:5" o:connectortype="straight">
              <v:stroke endarrow="block"/>
            </v:shape>
            <v:shape id="_x0000_s1071" type="#_x0000_t202" style="position:absolute;left:5350;top:5075;width:1457;height:665;v-text-anchor:middle">
              <v:textbox style="mso-next-textbox:#_x0000_s1071" inset="0,0,0,0">
                <w:txbxContent>
                  <w:p w:rsidR="00AE66CA" w:rsidRPr="00F20CB9" w:rsidRDefault="00AE66CA" w:rsidP="00F20CB9">
                    <w:pPr>
                      <w:jc w:val="center"/>
                    </w:pPr>
                    <w:r>
                      <w:rPr>
                        <w:rFonts w:ascii="Times New Roman" w:hAnsi="Times New Roman" w:cs="Times New Roman"/>
                        <w:bCs/>
                        <w:szCs w:val="21"/>
                      </w:rPr>
                      <w:t>脱氨除重</w:t>
                    </w:r>
                    <w:r>
                      <w:rPr>
                        <w:rFonts w:ascii="Times New Roman" w:hAnsi="Times New Roman" w:cs="Times New Roman" w:hint="eastAsia"/>
                        <w:bCs/>
                        <w:szCs w:val="21"/>
                      </w:rPr>
                      <w:t>+MVR</w:t>
                    </w:r>
                    <w:r>
                      <w:rPr>
                        <w:rFonts w:ascii="Times New Roman" w:hAnsi="Times New Roman" w:cs="Times New Roman" w:hint="eastAsia"/>
                        <w:bCs/>
                        <w:szCs w:val="21"/>
                      </w:rPr>
                      <w:t>系统处理</w:t>
                    </w:r>
                  </w:p>
                </w:txbxContent>
              </v:textbox>
            </v:shape>
            <v:shape id="_x0000_s1072" type="#_x0000_t32" style="position:absolute;left:4672;top:5421;width:678;height:5" o:connectortype="straight">
              <v:stroke endarrow="block"/>
            </v:shape>
            <v:shape id="_x0000_s1073" type="#_x0000_t202" style="position:absolute;left:7484;top:5075;width:1458;height:665;v-text-anchor:middle" stroked="f">
              <v:textbox style="mso-next-textbox:#_x0000_s1073" inset="0,0,0,0">
                <w:txbxContent>
                  <w:p w:rsidR="00AE66CA" w:rsidRPr="00392622" w:rsidRDefault="00AE66CA" w:rsidP="00F20CB9">
                    <w:pPr>
                      <w:jc w:val="center"/>
                    </w:pPr>
                    <w:r>
                      <w:rPr>
                        <w:rFonts w:ascii="Times New Roman" w:hAnsi="Times New Roman" w:cs="Times New Roman" w:hint="eastAsia"/>
                        <w:bCs/>
                        <w:szCs w:val="21"/>
                      </w:rPr>
                      <w:t>达标排放</w:t>
                    </w:r>
                  </w:p>
                </w:txbxContent>
              </v:textbox>
            </v:shape>
            <v:shape id="_x0000_s1074" type="#_x0000_t202" style="position:absolute;left:2804;top:6195;width:1869;height:664;v-text-anchor:middle">
              <v:textbox style="mso-next-textbox:#_x0000_s1074" inset="0,0,0,0">
                <w:txbxContent>
                  <w:p w:rsidR="00AE66CA" w:rsidRPr="00392622" w:rsidRDefault="00AE66CA" w:rsidP="00F20CB9">
                    <w:pPr>
                      <w:jc w:val="center"/>
                    </w:pPr>
                    <w:r>
                      <w:rPr>
                        <w:rFonts w:ascii="Times New Roman" w:hAnsi="Times New Roman" w:cs="Times New Roman" w:hint="eastAsia"/>
                        <w:bCs/>
                        <w:szCs w:val="21"/>
                      </w:rPr>
                      <w:t>设备清洗废水；稀洗涤废水</w:t>
                    </w:r>
                  </w:p>
                </w:txbxContent>
              </v:textbox>
            </v:shape>
            <v:shape id="_x0000_s1075" type="#_x0000_t32" style="position:absolute;left:4673;top:6526;width:677;height:5" o:connectortype="straight">
              <v:stroke endarrow="block"/>
            </v:shape>
            <v:shape id="_x0000_s1076" type="#_x0000_t202" style="position:absolute;left:5351;top:6195;width:1459;height:664;v-text-anchor:middle">
              <v:textbox style="mso-next-textbox:#_x0000_s1076" inset="0,0,0,0">
                <w:txbxContent>
                  <w:p w:rsidR="00AE66CA" w:rsidRPr="00F20CB9" w:rsidRDefault="00AE66CA" w:rsidP="00F20CB9">
                    <w:pPr>
                      <w:jc w:val="center"/>
                    </w:pPr>
                    <w:r>
                      <w:rPr>
                        <w:rFonts w:ascii="Times New Roman" w:hAnsi="Times New Roman" w:cs="Times New Roman"/>
                        <w:bCs/>
                        <w:szCs w:val="21"/>
                      </w:rPr>
                      <w:t>压滤</w:t>
                    </w:r>
                    <w:r>
                      <w:rPr>
                        <w:rFonts w:ascii="Times New Roman" w:hAnsi="Times New Roman" w:cs="Times New Roman" w:hint="eastAsia"/>
                        <w:bCs/>
                        <w:szCs w:val="21"/>
                      </w:rPr>
                      <w:t>+</w:t>
                    </w:r>
                    <w:r>
                      <w:rPr>
                        <w:rFonts w:ascii="Times New Roman" w:hAnsi="Times New Roman" w:cs="Times New Roman" w:hint="eastAsia"/>
                        <w:bCs/>
                        <w:szCs w:val="21"/>
                      </w:rPr>
                      <w:t>精滤</w:t>
                    </w:r>
                    <w:r>
                      <w:rPr>
                        <w:rFonts w:ascii="Times New Roman" w:hAnsi="Times New Roman" w:cs="Times New Roman" w:hint="eastAsia"/>
                        <w:bCs/>
                        <w:szCs w:val="21"/>
                      </w:rPr>
                      <w:t>+</w:t>
                    </w:r>
                    <w:r>
                      <w:rPr>
                        <w:rFonts w:ascii="Times New Roman" w:hAnsi="Times New Roman" w:cs="Times New Roman" w:hint="eastAsia"/>
                        <w:bCs/>
                        <w:szCs w:val="21"/>
                      </w:rPr>
                      <w:t>超滤</w:t>
                    </w:r>
                    <w:r>
                      <w:rPr>
                        <w:rFonts w:ascii="Times New Roman" w:hAnsi="Times New Roman" w:cs="Times New Roman" w:hint="eastAsia"/>
                        <w:bCs/>
                        <w:szCs w:val="21"/>
                      </w:rPr>
                      <w:t>+</w:t>
                    </w:r>
                    <w:r>
                      <w:rPr>
                        <w:rFonts w:ascii="Times New Roman" w:hAnsi="Times New Roman" w:cs="Times New Roman" w:hint="eastAsia"/>
                        <w:bCs/>
                        <w:szCs w:val="21"/>
                      </w:rPr>
                      <w:t>两级反渗透处理</w:t>
                    </w:r>
                  </w:p>
                </w:txbxContent>
              </v:textbox>
            </v:shape>
            <v:shape id="_x0000_s1077" type="#_x0000_t32" style="position:absolute;left:6807;top:6522;width:677;height:4" o:connectortype="straight">
              <v:stroke endarrow="block"/>
            </v:shape>
            <v:shape id="_x0000_s1078" type="#_x0000_t202" style="position:absolute;left:7487;top:6052;width:1661;height:893;v-text-anchor:middle" stroked="f">
              <v:textbox style="mso-next-textbox:#_x0000_s1078" inset="0,0,0,0">
                <w:txbxContent>
                  <w:p w:rsidR="00AE66CA" w:rsidRPr="00D36A95" w:rsidRDefault="00AE66CA" w:rsidP="00D36A95">
                    <w:pPr>
                      <w:jc w:val="center"/>
                    </w:pPr>
                    <w:r>
                      <w:rPr>
                        <w:rFonts w:ascii="Times New Roman" w:hAnsi="Times New Roman" w:cs="Times New Roman" w:hint="eastAsia"/>
                        <w:bCs/>
                        <w:szCs w:val="21"/>
                      </w:rPr>
                      <w:t>清液回用于洗涤工序，浓液进入</w:t>
                    </w:r>
                    <w:r>
                      <w:rPr>
                        <w:rFonts w:ascii="Times New Roman" w:hAnsi="Times New Roman" w:cs="Times New Roman"/>
                        <w:bCs/>
                        <w:szCs w:val="21"/>
                      </w:rPr>
                      <w:t>脱氨除重</w:t>
                    </w:r>
                    <w:r>
                      <w:rPr>
                        <w:rFonts w:ascii="Times New Roman" w:hAnsi="Times New Roman" w:cs="Times New Roman" w:hint="eastAsia"/>
                        <w:bCs/>
                        <w:szCs w:val="21"/>
                      </w:rPr>
                      <w:t>+MVR</w:t>
                    </w:r>
                    <w:r>
                      <w:rPr>
                        <w:rFonts w:ascii="Times New Roman" w:hAnsi="Times New Roman" w:cs="Times New Roman" w:hint="eastAsia"/>
                        <w:bCs/>
                        <w:szCs w:val="21"/>
                      </w:rPr>
                      <w:t>系统处理</w:t>
                    </w:r>
                  </w:p>
                </w:txbxContent>
              </v:textbox>
            </v:shape>
            <v:shape id="_x0000_s1079" type="#_x0000_t202" style="position:absolute;left:2803;top:7346;width:1868;height:405;v-text-anchor:middle">
              <v:textbox style="mso-next-textbox:#_x0000_s1079" inset="0,0,0,0">
                <w:txbxContent>
                  <w:p w:rsidR="00AE66CA" w:rsidRPr="00F20CB9" w:rsidRDefault="00AE66CA" w:rsidP="00F20CB9">
                    <w:pPr>
                      <w:jc w:val="center"/>
                    </w:pPr>
                    <w:r>
                      <w:rPr>
                        <w:rFonts w:ascii="Times New Roman" w:hAnsi="Times New Roman" w:cs="Times New Roman" w:hint="eastAsia"/>
                        <w:bCs/>
                        <w:szCs w:val="21"/>
                      </w:rPr>
                      <w:t>纯水制备废水</w:t>
                    </w:r>
                  </w:p>
                </w:txbxContent>
              </v:textbox>
            </v:shape>
            <v:shape id="_x0000_s1083" type="#_x0000_t202" style="position:absolute;left:7487;top:7260;width:1555;height:603;v-text-anchor:middle" stroked="f">
              <v:textbox style="mso-next-textbox:#_x0000_s1083" inset="0,0,0,0">
                <w:txbxContent>
                  <w:p w:rsidR="00AE66CA" w:rsidRPr="00392622" w:rsidRDefault="00AE66CA" w:rsidP="00F20CB9">
                    <w:pPr>
                      <w:jc w:val="center"/>
                    </w:pPr>
                    <w:r>
                      <w:rPr>
                        <w:rFonts w:ascii="Times New Roman" w:hAnsi="Times New Roman" w:cs="Times New Roman"/>
                        <w:bCs/>
                        <w:szCs w:val="21"/>
                      </w:rPr>
                      <w:t>排入市政污水管网</w:t>
                    </w:r>
                  </w:p>
                </w:txbxContent>
              </v:textbox>
            </v:shape>
            <v:shape id="_x0000_s1084" type="#_x0000_t202" style="position:absolute;left:2803;top:8196;width:1868;height:391;v-text-anchor:middle">
              <v:textbox style="mso-next-textbox:#_x0000_s1084" inset="0,0,0,0">
                <w:txbxContent>
                  <w:p w:rsidR="00AE66CA" w:rsidRPr="00F20CB9" w:rsidRDefault="00AE66CA" w:rsidP="00F20CB9">
                    <w:pPr>
                      <w:jc w:val="center"/>
                    </w:pPr>
                    <w:r>
                      <w:rPr>
                        <w:rFonts w:ascii="Times New Roman" w:hAnsi="Times New Roman" w:cs="Times New Roman" w:hint="eastAsia"/>
                        <w:bCs/>
                        <w:szCs w:val="21"/>
                      </w:rPr>
                      <w:t>生活污水</w:t>
                    </w:r>
                  </w:p>
                </w:txbxContent>
              </v:textbox>
            </v:shape>
            <v:shape id="_x0000_s1085" type="#_x0000_t32" style="position:absolute;left:4671;top:8406;width:598;height:1" o:connectortype="straight">
              <v:stroke endarrow="block"/>
            </v:shape>
            <v:shape id="_x0000_s1086" type="#_x0000_t202" style="position:absolute;left:5269;top:8098;width:1649;height:665;v-text-anchor:middle">
              <v:textbox style="mso-next-textbox:#_x0000_s1086" inset="0,0,0,0">
                <w:txbxContent>
                  <w:p w:rsidR="00AE66CA" w:rsidRPr="00F20CB9" w:rsidRDefault="00AE66CA" w:rsidP="00F20CB9">
                    <w:pPr>
                      <w:jc w:val="center"/>
                    </w:pPr>
                    <w:r>
                      <w:rPr>
                        <w:rFonts w:ascii="Times New Roman" w:hAnsi="Times New Roman" w:cs="Times New Roman"/>
                        <w:bCs/>
                        <w:szCs w:val="21"/>
                      </w:rPr>
                      <w:t>现有化粪池处理后排入市政污水管网</w:t>
                    </w:r>
                  </w:p>
                </w:txbxContent>
              </v:textbox>
            </v:shape>
            <v:shape id="_x0000_s1087" type="#_x0000_t32" style="position:absolute;left:6921;top:8407;width:676;height:4" o:connectortype="straight">
              <v:stroke endarrow="block"/>
            </v:shape>
            <v:shape id="_x0000_s1088" type="#_x0000_t202" style="position:absolute;left:7586;top:8098;width:1456;height:665;v-text-anchor:middle" stroked="f">
              <v:textbox style="mso-next-textbox:#_x0000_s1088" inset="0,0,0,0">
                <w:txbxContent>
                  <w:p w:rsidR="00AE66CA" w:rsidRPr="00392622" w:rsidRDefault="00AE66CA" w:rsidP="00F20CB9">
                    <w:pPr>
                      <w:jc w:val="center"/>
                    </w:pPr>
                    <w:r>
                      <w:rPr>
                        <w:rFonts w:ascii="Times New Roman" w:hAnsi="Times New Roman" w:cs="Times New Roman"/>
                        <w:bCs/>
                        <w:szCs w:val="21"/>
                      </w:rPr>
                      <w:t>进入园区污水处理厂处理</w:t>
                    </w:r>
                  </w:p>
                </w:txbxContent>
              </v:textbox>
            </v:shape>
            <v:shape id="_x0000_s1089" type="#_x0000_t32" style="position:absolute;left:4673;top:7563;width:2814;height:6" o:connectortype="straight">
              <v:stroke endarrow="block"/>
            </v:shape>
            <w10:wrap anchorx="page"/>
          </v:group>
        </w:pict>
      </w:r>
    </w:p>
    <w:p w:rsidR="00C051D8" w:rsidRDefault="00C051D8" w:rsidP="00DC12D6">
      <w:pPr>
        <w:spacing w:line="520" w:lineRule="exact"/>
        <w:ind w:firstLineChars="200" w:firstLine="480"/>
        <w:jc w:val="left"/>
        <w:rPr>
          <w:rFonts w:ascii="Times New Roman" w:hAnsi="Times New Roman" w:cs="Times New Roman"/>
          <w:sz w:val="24"/>
          <w:szCs w:val="24"/>
        </w:rPr>
      </w:pPr>
    </w:p>
    <w:p w:rsidR="00C051D8" w:rsidRDefault="00C051D8" w:rsidP="00DC12D6">
      <w:pPr>
        <w:spacing w:line="520" w:lineRule="exact"/>
        <w:ind w:firstLineChars="200" w:firstLine="480"/>
        <w:jc w:val="left"/>
        <w:rPr>
          <w:rFonts w:ascii="Times New Roman" w:hAnsi="Times New Roman" w:cs="Times New Roman"/>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33457D" w:rsidRPr="00F101C9" w:rsidRDefault="0016469B" w:rsidP="00F101C9">
      <w:pPr>
        <w:spacing w:line="520" w:lineRule="exact"/>
        <w:jc w:val="center"/>
        <w:rPr>
          <w:rFonts w:ascii="Times New Roman" w:hAnsi="Times New Roman" w:cs="Times New Roman"/>
          <w:b/>
          <w:sz w:val="24"/>
          <w:szCs w:val="24"/>
        </w:rPr>
      </w:pPr>
      <w:r w:rsidRPr="00B45E22">
        <w:rPr>
          <w:rFonts w:ascii="Times New Roman" w:hAnsi="Times New Roman" w:cs="Times New Roman" w:hint="eastAsia"/>
          <w:b/>
          <w:sz w:val="24"/>
          <w:szCs w:val="24"/>
        </w:rPr>
        <w:t>图</w:t>
      </w:r>
      <w:r w:rsidR="00905056">
        <w:rPr>
          <w:rFonts w:ascii="Times New Roman" w:hAnsi="Times New Roman" w:cs="Times New Roman" w:hint="eastAsia"/>
          <w:b/>
          <w:sz w:val="24"/>
          <w:szCs w:val="24"/>
        </w:rPr>
        <w:t>6</w:t>
      </w:r>
      <w:r w:rsidRPr="00B45E22">
        <w:rPr>
          <w:rFonts w:ascii="Times New Roman" w:hAnsi="Times New Roman" w:cs="Times New Roman" w:hint="eastAsia"/>
          <w:b/>
          <w:sz w:val="24"/>
          <w:szCs w:val="24"/>
        </w:rPr>
        <w:t xml:space="preserve">    </w:t>
      </w:r>
      <w:r w:rsidR="00F90D17" w:rsidRPr="00F90D17">
        <w:rPr>
          <w:rFonts w:ascii="Times New Roman" w:hAnsi="Times New Roman" w:cs="Times New Roman" w:hint="eastAsia"/>
          <w:b/>
          <w:sz w:val="24"/>
          <w:szCs w:val="24"/>
        </w:rPr>
        <w:t>本项目</w:t>
      </w:r>
      <w:r w:rsidRPr="00B45E22">
        <w:rPr>
          <w:rFonts w:ascii="Times New Roman" w:hAnsi="Times New Roman" w:cs="Times New Roman" w:hint="eastAsia"/>
          <w:b/>
          <w:sz w:val="24"/>
          <w:szCs w:val="24"/>
        </w:rPr>
        <w:t>废</w:t>
      </w:r>
      <w:r w:rsidR="00DE3C1E">
        <w:rPr>
          <w:rFonts w:ascii="Times New Roman" w:hAnsi="Times New Roman" w:cs="Times New Roman" w:hint="eastAsia"/>
          <w:b/>
          <w:sz w:val="24"/>
          <w:szCs w:val="24"/>
        </w:rPr>
        <w:t>水</w:t>
      </w:r>
      <w:r w:rsidRPr="00C051D8">
        <w:rPr>
          <w:rFonts w:ascii="Times New Roman" w:hAnsi="Times New Roman" w:cs="Times New Roman" w:hint="eastAsia"/>
          <w:b/>
          <w:sz w:val="24"/>
          <w:szCs w:val="24"/>
        </w:rPr>
        <w:t>治</w:t>
      </w:r>
      <w:r w:rsidRPr="00B45E22">
        <w:rPr>
          <w:rFonts w:ascii="Times New Roman" w:hAnsi="Times New Roman" w:cs="Times New Roman" w:hint="eastAsia"/>
          <w:b/>
          <w:sz w:val="24"/>
          <w:szCs w:val="24"/>
        </w:rPr>
        <w:t>理措施示意图</w:t>
      </w:r>
    </w:p>
    <w:p w:rsidR="00F101C9" w:rsidRDefault="00F101C9" w:rsidP="008F3069">
      <w:pPr>
        <w:spacing w:line="520" w:lineRule="exact"/>
        <w:ind w:firstLineChars="200" w:firstLine="480"/>
        <w:jc w:val="left"/>
        <w:rPr>
          <w:rFonts w:ascii="Times New Roman" w:hAnsi="Times New Roman" w:cs="Times New Roman"/>
          <w:sz w:val="24"/>
          <w:szCs w:val="24"/>
        </w:rPr>
      </w:pPr>
    </w:p>
    <w:p w:rsidR="00F101C9" w:rsidRDefault="00F101C9" w:rsidP="008F3069">
      <w:pPr>
        <w:spacing w:line="520" w:lineRule="exact"/>
        <w:ind w:firstLineChars="200" w:firstLine="480"/>
        <w:jc w:val="left"/>
        <w:rPr>
          <w:rFonts w:ascii="Times New Roman" w:hAnsi="Times New Roman" w:cs="Times New Roman"/>
          <w:sz w:val="24"/>
          <w:szCs w:val="24"/>
        </w:rPr>
      </w:pPr>
    </w:p>
    <w:p w:rsidR="00F101C9" w:rsidRDefault="00F101C9" w:rsidP="008F3069">
      <w:pPr>
        <w:spacing w:line="520" w:lineRule="exact"/>
        <w:ind w:firstLineChars="200" w:firstLine="480"/>
        <w:jc w:val="left"/>
        <w:rPr>
          <w:rFonts w:ascii="Times New Roman" w:hAnsi="Times New Roman" w:cs="Times New Roman"/>
          <w:sz w:val="24"/>
          <w:szCs w:val="24"/>
        </w:rPr>
      </w:pPr>
    </w:p>
    <w:p w:rsidR="00F101C9" w:rsidRDefault="00F101C9" w:rsidP="008F3069">
      <w:pPr>
        <w:spacing w:line="520" w:lineRule="exact"/>
        <w:ind w:firstLineChars="200" w:firstLine="480"/>
        <w:jc w:val="left"/>
        <w:rPr>
          <w:rFonts w:ascii="Times New Roman" w:hAnsi="Times New Roman" w:cs="Times New Roman"/>
          <w:sz w:val="24"/>
          <w:szCs w:val="24"/>
        </w:rPr>
      </w:pPr>
    </w:p>
    <w:p w:rsidR="008F3069" w:rsidRDefault="00F90D17" w:rsidP="008F3069">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本项目</w:t>
      </w:r>
      <w:r w:rsidR="0016469B">
        <w:rPr>
          <w:rFonts w:ascii="Times New Roman" w:hAnsi="Times New Roman" w:cs="Times New Roman" w:hint="eastAsia"/>
          <w:sz w:val="24"/>
          <w:szCs w:val="24"/>
        </w:rPr>
        <w:t>废</w:t>
      </w:r>
      <w:r w:rsidR="008F3069">
        <w:rPr>
          <w:rFonts w:ascii="Times New Roman" w:hAnsi="Times New Roman" w:cs="Times New Roman" w:hint="eastAsia"/>
          <w:sz w:val="24"/>
          <w:szCs w:val="24"/>
        </w:rPr>
        <w:t>水</w:t>
      </w:r>
      <w:r w:rsidR="0016469B">
        <w:rPr>
          <w:rFonts w:ascii="Times New Roman" w:hAnsi="Times New Roman" w:cs="Times New Roman" w:hint="eastAsia"/>
          <w:sz w:val="24"/>
          <w:szCs w:val="24"/>
        </w:rPr>
        <w:t>治理</w:t>
      </w:r>
      <w:r w:rsidR="005969B4" w:rsidRPr="005969B4">
        <w:rPr>
          <w:rFonts w:ascii="Times New Roman" w:hAnsi="Times New Roman" w:cs="Times New Roman" w:hint="eastAsia"/>
          <w:sz w:val="24"/>
          <w:szCs w:val="24"/>
        </w:rPr>
        <w:t>措施</w:t>
      </w:r>
      <w:r w:rsidR="0016469B">
        <w:rPr>
          <w:rFonts w:ascii="Times New Roman" w:hAnsi="Times New Roman" w:cs="Times New Roman" w:hint="eastAsia"/>
          <w:sz w:val="24"/>
          <w:szCs w:val="24"/>
        </w:rPr>
        <w:t>情况见下表。</w:t>
      </w:r>
    </w:p>
    <w:p w:rsidR="0016469B" w:rsidRPr="00E57D9D" w:rsidRDefault="0016469B" w:rsidP="0016469B">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0F37E0">
        <w:rPr>
          <w:rFonts w:ascii="Times New Roman" w:hAnsi="Times New Roman" w:cs="Times New Roman" w:hint="eastAsia"/>
          <w:b/>
          <w:sz w:val="24"/>
          <w:szCs w:val="24"/>
        </w:rPr>
        <w:t>9</w:t>
      </w:r>
      <w:r w:rsidRPr="00E57D9D">
        <w:rPr>
          <w:rFonts w:ascii="Times New Roman" w:hAnsi="Times New Roman" w:cs="Times New Roman" w:hint="eastAsia"/>
          <w:b/>
          <w:sz w:val="24"/>
          <w:szCs w:val="24"/>
        </w:rPr>
        <w:t xml:space="preserve">    </w:t>
      </w:r>
      <w:r w:rsidRPr="0016469B">
        <w:rPr>
          <w:rFonts w:ascii="Times New Roman" w:hAnsi="Times New Roman" w:cs="Times New Roman" w:hint="eastAsia"/>
          <w:b/>
          <w:sz w:val="24"/>
          <w:szCs w:val="24"/>
        </w:rPr>
        <w:t>本项目废</w:t>
      </w:r>
      <w:r w:rsidR="00DE3C1E">
        <w:rPr>
          <w:rFonts w:ascii="Times New Roman" w:hAnsi="Times New Roman" w:cs="Times New Roman" w:hint="eastAsia"/>
          <w:b/>
          <w:sz w:val="24"/>
          <w:szCs w:val="24"/>
        </w:rPr>
        <w:t>水</w:t>
      </w:r>
      <w:r w:rsidRPr="0016469B">
        <w:rPr>
          <w:rFonts w:ascii="Times New Roman" w:hAnsi="Times New Roman" w:cs="Times New Roman" w:hint="eastAsia"/>
          <w:b/>
          <w:sz w:val="24"/>
          <w:szCs w:val="24"/>
        </w:rPr>
        <w:t>治理措施情况一览表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985"/>
        <w:gridCol w:w="1984"/>
        <w:gridCol w:w="1985"/>
        <w:gridCol w:w="759"/>
      </w:tblGrid>
      <w:tr w:rsidR="0016469B" w:rsidRPr="00427815" w:rsidTr="001D4B54">
        <w:trPr>
          <w:trHeight w:val="397"/>
          <w:jc w:val="center"/>
        </w:trPr>
        <w:tc>
          <w:tcPr>
            <w:tcW w:w="675" w:type="dxa"/>
            <w:vMerge w:val="restart"/>
            <w:tcBorders>
              <w:top w:val="single" w:sz="8" w:space="0" w:color="000000"/>
              <w:bottom w:val="single" w:sz="4" w:space="0" w:color="000000"/>
            </w:tcBorders>
            <w:vAlign w:val="center"/>
          </w:tcPr>
          <w:p w:rsidR="0016469B" w:rsidRPr="00427815" w:rsidRDefault="0016469B" w:rsidP="009E02B4">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tcBorders>
              <w:top w:val="single" w:sz="8" w:space="0" w:color="000000"/>
              <w:bottom w:val="single" w:sz="4" w:space="0" w:color="000000"/>
            </w:tcBorders>
            <w:vAlign w:val="center"/>
          </w:tcPr>
          <w:p w:rsidR="0016469B" w:rsidRPr="00427815" w:rsidRDefault="0016469B" w:rsidP="009E02B4">
            <w:pPr>
              <w:jc w:val="center"/>
              <w:rPr>
                <w:rFonts w:ascii="Times New Roman" w:hAnsi="Times New Roman" w:cs="Times New Roman"/>
                <w:b/>
                <w:bCs/>
                <w:szCs w:val="21"/>
              </w:rPr>
            </w:pPr>
            <w:r>
              <w:rPr>
                <w:rFonts w:ascii="Times New Roman" w:hAnsi="Times New Roman" w:cs="Times New Roman" w:hint="eastAsia"/>
                <w:b/>
                <w:bCs/>
                <w:szCs w:val="21"/>
              </w:rPr>
              <w:t>产物</w:t>
            </w:r>
            <w:r>
              <w:rPr>
                <w:rFonts w:ascii="Times New Roman" w:hAnsi="Times New Roman" w:cs="Times New Roman"/>
                <w:b/>
                <w:bCs/>
                <w:szCs w:val="21"/>
              </w:rPr>
              <w:t>环节</w:t>
            </w:r>
          </w:p>
        </w:tc>
        <w:tc>
          <w:tcPr>
            <w:tcW w:w="1985" w:type="dxa"/>
            <w:vMerge w:val="restart"/>
            <w:tcBorders>
              <w:top w:val="single" w:sz="8" w:space="0" w:color="000000"/>
              <w:bottom w:val="single" w:sz="4" w:space="0" w:color="000000"/>
            </w:tcBorders>
            <w:vAlign w:val="center"/>
          </w:tcPr>
          <w:p w:rsidR="0016469B" w:rsidRPr="00427815" w:rsidRDefault="0016469B" w:rsidP="009E02B4">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3969" w:type="dxa"/>
            <w:gridSpan w:val="2"/>
            <w:tcBorders>
              <w:top w:val="single" w:sz="8" w:space="0" w:color="000000"/>
              <w:bottom w:val="single" w:sz="4" w:space="0" w:color="000000"/>
            </w:tcBorders>
            <w:vAlign w:val="center"/>
          </w:tcPr>
          <w:p w:rsidR="0016469B" w:rsidRPr="00427815" w:rsidRDefault="0016469B" w:rsidP="009E02B4">
            <w:pPr>
              <w:jc w:val="center"/>
              <w:rPr>
                <w:rFonts w:ascii="Times New Roman" w:hAnsi="Times New Roman" w:cs="Times New Roman"/>
                <w:b/>
                <w:bCs/>
                <w:szCs w:val="21"/>
              </w:rPr>
            </w:pPr>
            <w:r>
              <w:rPr>
                <w:rFonts w:ascii="Times New Roman" w:hAnsi="Times New Roman" w:cs="Times New Roman"/>
                <w:b/>
                <w:bCs/>
                <w:szCs w:val="21"/>
              </w:rPr>
              <w:t>治理措施</w:t>
            </w:r>
          </w:p>
        </w:tc>
        <w:tc>
          <w:tcPr>
            <w:tcW w:w="759" w:type="dxa"/>
            <w:vMerge w:val="restart"/>
            <w:tcBorders>
              <w:top w:val="single" w:sz="8" w:space="0" w:color="000000"/>
              <w:bottom w:val="single" w:sz="4" w:space="0" w:color="000000"/>
            </w:tcBorders>
            <w:vAlign w:val="center"/>
          </w:tcPr>
          <w:p w:rsidR="0016469B" w:rsidRPr="00427815" w:rsidRDefault="00D06D58" w:rsidP="009E02B4">
            <w:pPr>
              <w:jc w:val="center"/>
              <w:rPr>
                <w:rFonts w:ascii="Times New Roman" w:hAnsi="Times New Roman" w:cs="Times New Roman"/>
                <w:b/>
                <w:bCs/>
                <w:szCs w:val="21"/>
              </w:rPr>
            </w:pPr>
            <w:r>
              <w:rPr>
                <w:rFonts w:ascii="Times New Roman" w:hAnsi="Times New Roman" w:cs="Times New Roman" w:hint="eastAsia"/>
                <w:b/>
                <w:bCs/>
                <w:szCs w:val="21"/>
              </w:rPr>
              <w:t>备注</w:t>
            </w:r>
          </w:p>
        </w:tc>
      </w:tr>
      <w:tr w:rsidR="0016469B" w:rsidRPr="00427815" w:rsidTr="001D4B54">
        <w:trPr>
          <w:trHeight w:val="397"/>
          <w:jc w:val="center"/>
        </w:trPr>
        <w:tc>
          <w:tcPr>
            <w:tcW w:w="675" w:type="dxa"/>
            <w:vMerge/>
            <w:tcBorders>
              <w:top w:val="single" w:sz="4" w:space="0" w:color="000000"/>
              <w:bottom w:val="single" w:sz="4" w:space="0" w:color="000000"/>
            </w:tcBorders>
            <w:vAlign w:val="center"/>
          </w:tcPr>
          <w:p w:rsidR="0016469B" w:rsidRDefault="0016469B" w:rsidP="009E02B4">
            <w:pPr>
              <w:jc w:val="center"/>
              <w:rPr>
                <w:rFonts w:ascii="Times New Roman" w:hAnsiTheme="minorEastAsia" w:cs="Times New Roman"/>
                <w:b/>
                <w:bCs/>
                <w:szCs w:val="21"/>
              </w:rPr>
            </w:pPr>
          </w:p>
        </w:tc>
        <w:tc>
          <w:tcPr>
            <w:tcW w:w="1134" w:type="dxa"/>
            <w:vMerge/>
            <w:tcBorders>
              <w:top w:val="single" w:sz="4" w:space="0" w:color="000000"/>
              <w:bottom w:val="single" w:sz="4" w:space="0" w:color="000000"/>
            </w:tcBorders>
            <w:vAlign w:val="center"/>
          </w:tcPr>
          <w:p w:rsidR="0016469B" w:rsidRDefault="0016469B" w:rsidP="009E02B4">
            <w:pPr>
              <w:jc w:val="center"/>
              <w:rPr>
                <w:rFonts w:ascii="Times New Roman" w:hAnsi="Times New Roman" w:cs="Times New Roman"/>
                <w:b/>
                <w:bCs/>
                <w:szCs w:val="21"/>
              </w:rPr>
            </w:pPr>
          </w:p>
        </w:tc>
        <w:tc>
          <w:tcPr>
            <w:tcW w:w="1985" w:type="dxa"/>
            <w:vMerge/>
            <w:tcBorders>
              <w:top w:val="single" w:sz="4" w:space="0" w:color="000000"/>
              <w:bottom w:val="single" w:sz="4" w:space="0" w:color="000000"/>
            </w:tcBorders>
            <w:vAlign w:val="center"/>
          </w:tcPr>
          <w:p w:rsidR="0016469B" w:rsidRDefault="0016469B" w:rsidP="009E02B4">
            <w:pPr>
              <w:jc w:val="center"/>
              <w:rPr>
                <w:rFonts w:ascii="Times New Roman" w:hAnsi="Times New Roman" w:cs="Times New Roman"/>
                <w:b/>
                <w:bCs/>
                <w:szCs w:val="21"/>
              </w:rPr>
            </w:pPr>
          </w:p>
        </w:tc>
        <w:tc>
          <w:tcPr>
            <w:tcW w:w="1984" w:type="dxa"/>
            <w:tcBorders>
              <w:top w:val="single" w:sz="4" w:space="0" w:color="000000"/>
              <w:bottom w:val="single" w:sz="4" w:space="0" w:color="000000"/>
            </w:tcBorders>
            <w:vAlign w:val="center"/>
          </w:tcPr>
          <w:p w:rsidR="0016469B" w:rsidRPr="00427815" w:rsidRDefault="0016469B" w:rsidP="009E02B4">
            <w:pPr>
              <w:jc w:val="center"/>
              <w:rPr>
                <w:rFonts w:ascii="Times New Roman" w:hAnsi="Times New Roman" w:cs="Times New Roman"/>
                <w:b/>
                <w:bCs/>
                <w:szCs w:val="21"/>
              </w:rPr>
            </w:pPr>
            <w:r>
              <w:rPr>
                <w:rFonts w:ascii="Times New Roman" w:hAnsi="Times New Roman" w:cs="Times New Roman"/>
                <w:b/>
                <w:bCs/>
                <w:szCs w:val="21"/>
              </w:rPr>
              <w:t>环评</w:t>
            </w:r>
          </w:p>
        </w:tc>
        <w:tc>
          <w:tcPr>
            <w:tcW w:w="1985" w:type="dxa"/>
            <w:tcBorders>
              <w:top w:val="single" w:sz="4" w:space="0" w:color="000000"/>
              <w:bottom w:val="single" w:sz="4" w:space="0" w:color="000000"/>
            </w:tcBorders>
            <w:vAlign w:val="center"/>
          </w:tcPr>
          <w:p w:rsidR="0016469B" w:rsidRPr="00427815" w:rsidRDefault="0016469B" w:rsidP="009E02B4">
            <w:pPr>
              <w:jc w:val="center"/>
              <w:rPr>
                <w:rFonts w:ascii="Times New Roman" w:hAnsi="Times New Roman" w:cs="Times New Roman"/>
                <w:b/>
                <w:bCs/>
                <w:szCs w:val="21"/>
              </w:rPr>
            </w:pPr>
            <w:r>
              <w:rPr>
                <w:rFonts w:ascii="Times New Roman" w:hAnsi="Times New Roman" w:cs="Times New Roman"/>
                <w:b/>
                <w:bCs/>
                <w:szCs w:val="21"/>
              </w:rPr>
              <w:t>实际</w:t>
            </w:r>
          </w:p>
        </w:tc>
        <w:tc>
          <w:tcPr>
            <w:tcW w:w="759" w:type="dxa"/>
            <w:vMerge/>
            <w:tcBorders>
              <w:top w:val="single" w:sz="4" w:space="0" w:color="000000"/>
              <w:bottom w:val="single" w:sz="4" w:space="0" w:color="000000"/>
            </w:tcBorders>
            <w:vAlign w:val="center"/>
          </w:tcPr>
          <w:p w:rsidR="0016469B" w:rsidRDefault="0016469B" w:rsidP="009E02B4">
            <w:pPr>
              <w:jc w:val="center"/>
              <w:rPr>
                <w:rFonts w:ascii="Times New Roman" w:hAnsi="Times New Roman" w:cs="Times New Roman"/>
                <w:b/>
                <w:bCs/>
                <w:szCs w:val="21"/>
              </w:rPr>
            </w:pPr>
          </w:p>
        </w:tc>
      </w:tr>
      <w:tr w:rsidR="008F3069" w:rsidRPr="00427815" w:rsidTr="001D4B54">
        <w:trPr>
          <w:trHeight w:val="397"/>
          <w:jc w:val="center"/>
        </w:trPr>
        <w:tc>
          <w:tcPr>
            <w:tcW w:w="675" w:type="dxa"/>
            <w:vMerge w:val="restart"/>
            <w:tcBorders>
              <w:top w:val="single" w:sz="4" w:space="0" w:color="000000"/>
              <w:bottom w:val="single" w:sz="4" w:space="0" w:color="000000"/>
            </w:tcBorders>
            <w:vAlign w:val="center"/>
          </w:tcPr>
          <w:p w:rsidR="008F3069" w:rsidRPr="0082371F" w:rsidRDefault="008F3069" w:rsidP="009E02B4">
            <w:pPr>
              <w:jc w:val="center"/>
              <w:rPr>
                <w:rFonts w:ascii="Times New Roman" w:hAnsiTheme="minorEastAsia" w:cs="Times New Roman"/>
                <w:bCs/>
                <w:szCs w:val="21"/>
              </w:rPr>
            </w:pPr>
            <w:r>
              <w:rPr>
                <w:rFonts w:ascii="Times New Roman" w:hAnsiTheme="minorEastAsia" w:cs="Times New Roman" w:hint="eastAsia"/>
                <w:bCs/>
                <w:szCs w:val="21"/>
              </w:rPr>
              <w:t>废水</w:t>
            </w:r>
          </w:p>
        </w:tc>
        <w:tc>
          <w:tcPr>
            <w:tcW w:w="1134" w:type="dxa"/>
            <w:tcBorders>
              <w:top w:val="single" w:sz="4" w:space="0" w:color="000000"/>
              <w:bottom w:val="single" w:sz="4" w:space="0" w:color="000000"/>
            </w:tcBorders>
            <w:vAlign w:val="center"/>
          </w:tcPr>
          <w:p w:rsidR="008F3069" w:rsidRPr="0082371F"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离心</w:t>
            </w:r>
            <w:r>
              <w:rPr>
                <w:rFonts w:ascii="Times New Roman" w:hAnsi="Times New Roman" w:cs="Times New Roman"/>
                <w:bCs/>
                <w:szCs w:val="21"/>
              </w:rPr>
              <w:t>母液、浓洗涤废水</w:t>
            </w:r>
          </w:p>
        </w:tc>
        <w:tc>
          <w:tcPr>
            <w:tcW w:w="1985" w:type="dxa"/>
            <w:tcBorders>
              <w:top w:val="single" w:sz="4" w:space="0" w:color="000000"/>
              <w:bottom w:val="single" w:sz="4" w:space="0" w:color="000000"/>
            </w:tcBorders>
            <w:vAlign w:val="center"/>
          </w:tcPr>
          <w:p w:rsidR="008F3069" w:rsidRPr="0082371F"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pH</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1984" w:type="dxa"/>
            <w:tcBorders>
              <w:top w:val="single" w:sz="4" w:space="0" w:color="000000"/>
              <w:bottom w:val="single" w:sz="4" w:space="0" w:color="000000"/>
            </w:tcBorders>
            <w:vAlign w:val="center"/>
          </w:tcPr>
          <w:p w:rsidR="008F3069" w:rsidRPr="0082371F" w:rsidRDefault="008F3069" w:rsidP="00340AA2">
            <w:pPr>
              <w:jc w:val="center"/>
              <w:rPr>
                <w:rFonts w:ascii="Times New Roman" w:hAnsi="Times New Roman" w:cs="Times New Roman"/>
                <w:bCs/>
                <w:szCs w:val="21"/>
              </w:rPr>
            </w:pPr>
            <w:r>
              <w:rPr>
                <w:rFonts w:ascii="Times New Roman" w:hAnsi="Times New Roman" w:cs="Times New Roman"/>
                <w:bCs/>
                <w:szCs w:val="21"/>
              </w:rPr>
              <w:t>经脱氨除重</w:t>
            </w:r>
            <w:r>
              <w:rPr>
                <w:rFonts w:ascii="Times New Roman" w:hAnsi="Times New Roman" w:cs="Times New Roman" w:hint="eastAsia"/>
                <w:bCs/>
                <w:szCs w:val="21"/>
              </w:rPr>
              <w:t>+MVR</w:t>
            </w:r>
            <w:r>
              <w:rPr>
                <w:rFonts w:ascii="Times New Roman" w:hAnsi="Times New Roman" w:cs="Times New Roman" w:hint="eastAsia"/>
                <w:bCs/>
                <w:szCs w:val="21"/>
              </w:rPr>
              <w:t>系统处理后，达标排放</w:t>
            </w:r>
          </w:p>
        </w:tc>
        <w:tc>
          <w:tcPr>
            <w:tcW w:w="1985" w:type="dxa"/>
            <w:tcBorders>
              <w:top w:val="single" w:sz="4" w:space="0" w:color="000000"/>
              <w:bottom w:val="single" w:sz="4" w:space="0" w:color="000000"/>
            </w:tcBorders>
            <w:vAlign w:val="center"/>
          </w:tcPr>
          <w:p w:rsidR="008F3069" w:rsidRPr="0082371F" w:rsidRDefault="008F3069" w:rsidP="00340AA2">
            <w:pPr>
              <w:jc w:val="center"/>
              <w:rPr>
                <w:rFonts w:ascii="Times New Roman" w:hAnsi="Times New Roman" w:cs="Times New Roman"/>
                <w:bCs/>
                <w:szCs w:val="21"/>
              </w:rPr>
            </w:pPr>
            <w:r>
              <w:rPr>
                <w:rFonts w:ascii="Times New Roman" w:hAnsi="Times New Roman" w:cs="Times New Roman"/>
                <w:bCs/>
                <w:szCs w:val="21"/>
              </w:rPr>
              <w:t>经脱氨除重</w:t>
            </w:r>
            <w:r>
              <w:rPr>
                <w:rFonts w:ascii="Times New Roman" w:hAnsi="Times New Roman" w:cs="Times New Roman" w:hint="eastAsia"/>
                <w:bCs/>
                <w:szCs w:val="21"/>
              </w:rPr>
              <w:t>+MVR</w:t>
            </w:r>
            <w:r>
              <w:rPr>
                <w:rFonts w:ascii="Times New Roman" w:hAnsi="Times New Roman" w:cs="Times New Roman" w:hint="eastAsia"/>
                <w:bCs/>
                <w:szCs w:val="21"/>
              </w:rPr>
              <w:t>系统处理后，达标排放</w:t>
            </w:r>
          </w:p>
        </w:tc>
        <w:tc>
          <w:tcPr>
            <w:tcW w:w="759" w:type="dxa"/>
            <w:tcBorders>
              <w:top w:val="single" w:sz="4" w:space="0" w:color="000000"/>
              <w:bottom w:val="single" w:sz="4" w:space="0" w:color="000000"/>
            </w:tcBorders>
            <w:vAlign w:val="center"/>
          </w:tcPr>
          <w:p w:rsidR="008F3069" w:rsidRPr="0082371F" w:rsidRDefault="008F3069" w:rsidP="001C6A2D">
            <w:pPr>
              <w:jc w:val="center"/>
              <w:rPr>
                <w:rFonts w:ascii="Times New Roman" w:hAnsi="Times New Roman" w:cs="Times New Roman"/>
                <w:bCs/>
                <w:szCs w:val="21"/>
              </w:rPr>
            </w:pPr>
            <w:r>
              <w:rPr>
                <w:rFonts w:ascii="Times New Roman" w:hAnsi="Times New Roman" w:cs="Times New Roman" w:hint="eastAsia"/>
                <w:bCs/>
                <w:szCs w:val="21"/>
              </w:rPr>
              <w:t>一致</w:t>
            </w:r>
          </w:p>
        </w:tc>
      </w:tr>
      <w:tr w:rsidR="008F3069" w:rsidRPr="00427815" w:rsidTr="001D4B54">
        <w:trPr>
          <w:trHeight w:val="397"/>
          <w:jc w:val="center"/>
        </w:trPr>
        <w:tc>
          <w:tcPr>
            <w:tcW w:w="675" w:type="dxa"/>
            <w:vMerge/>
            <w:tcBorders>
              <w:top w:val="single" w:sz="4" w:space="0" w:color="000000"/>
            </w:tcBorders>
            <w:vAlign w:val="center"/>
          </w:tcPr>
          <w:p w:rsidR="008F3069" w:rsidRDefault="008F3069"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设备清洗废水</w:t>
            </w:r>
          </w:p>
        </w:tc>
        <w:tc>
          <w:tcPr>
            <w:tcW w:w="1985" w:type="dxa"/>
            <w:tcBorders>
              <w:top w:val="single" w:sz="4"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COD</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1984" w:type="dxa"/>
            <w:vMerge w:val="restart"/>
            <w:tcBorders>
              <w:top w:val="single" w:sz="4" w:space="0" w:color="000000"/>
            </w:tcBorders>
            <w:vAlign w:val="center"/>
          </w:tcPr>
          <w:p w:rsidR="008F3069" w:rsidRDefault="00AE66CA" w:rsidP="00340AA2">
            <w:pPr>
              <w:jc w:val="center"/>
              <w:rPr>
                <w:rFonts w:ascii="Times New Roman" w:hAnsi="Times New Roman" w:cs="Times New Roman"/>
                <w:bCs/>
                <w:szCs w:val="21"/>
              </w:rPr>
            </w:pPr>
            <w:r>
              <w:rPr>
                <w:rFonts w:ascii="Times New Roman" w:hAnsi="Times New Roman" w:cs="Times New Roman"/>
                <w:bCs/>
                <w:szCs w:val="21"/>
              </w:rPr>
              <w:t>经压滤</w:t>
            </w:r>
            <w:r>
              <w:rPr>
                <w:rFonts w:ascii="Times New Roman" w:hAnsi="Times New Roman" w:cs="Times New Roman" w:hint="eastAsia"/>
                <w:bCs/>
                <w:szCs w:val="21"/>
              </w:rPr>
              <w:t>+</w:t>
            </w:r>
            <w:r>
              <w:rPr>
                <w:rFonts w:ascii="Times New Roman" w:hAnsi="Times New Roman" w:cs="Times New Roman" w:hint="eastAsia"/>
                <w:bCs/>
                <w:szCs w:val="21"/>
              </w:rPr>
              <w:t>精滤</w:t>
            </w:r>
            <w:r>
              <w:rPr>
                <w:rFonts w:ascii="Times New Roman" w:hAnsi="Times New Roman" w:cs="Times New Roman" w:hint="eastAsia"/>
                <w:bCs/>
                <w:szCs w:val="21"/>
              </w:rPr>
              <w:t>+</w:t>
            </w:r>
            <w:r>
              <w:rPr>
                <w:rFonts w:ascii="Times New Roman" w:hAnsi="Times New Roman" w:cs="Times New Roman" w:hint="eastAsia"/>
                <w:bCs/>
                <w:szCs w:val="21"/>
              </w:rPr>
              <w:t>超滤</w:t>
            </w:r>
            <w:r>
              <w:rPr>
                <w:rFonts w:ascii="Times New Roman" w:hAnsi="Times New Roman" w:cs="Times New Roman" w:hint="eastAsia"/>
                <w:bCs/>
                <w:szCs w:val="21"/>
              </w:rPr>
              <w:t>+</w:t>
            </w:r>
            <w:r>
              <w:rPr>
                <w:rFonts w:ascii="Times New Roman" w:hAnsi="Times New Roman" w:cs="Times New Roman" w:hint="eastAsia"/>
                <w:bCs/>
                <w:szCs w:val="21"/>
              </w:rPr>
              <w:t>两级反渗透处理后，清液回用于洗涤工序，浓液进入</w:t>
            </w:r>
            <w:r>
              <w:rPr>
                <w:rFonts w:ascii="Times New Roman" w:hAnsi="Times New Roman" w:cs="Times New Roman"/>
                <w:bCs/>
                <w:szCs w:val="21"/>
              </w:rPr>
              <w:t>脱氨除重</w:t>
            </w:r>
            <w:r>
              <w:rPr>
                <w:rFonts w:ascii="Times New Roman" w:hAnsi="Times New Roman" w:cs="Times New Roman" w:hint="eastAsia"/>
                <w:bCs/>
                <w:szCs w:val="21"/>
              </w:rPr>
              <w:t>+MVR</w:t>
            </w:r>
            <w:r>
              <w:rPr>
                <w:rFonts w:ascii="Times New Roman" w:hAnsi="Times New Roman" w:cs="Times New Roman" w:hint="eastAsia"/>
                <w:bCs/>
                <w:szCs w:val="21"/>
              </w:rPr>
              <w:t>系统处理</w:t>
            </w:r>
          </w:p>
        </w:tc>
        <w:tc>
          <w:tcPr>
            <w:tcW w:w="1985" w:type="dxa"/>
            <w:vMerge w:val="restart"/>
            <w:tcBorders>
              <w:top w:val="single" w:sz="4" w:space="0" w:color="000000"/>
            </w:tcBorders>
            <w:vAlign w:val="center"/>
          </w:tcPr>
          <w:p w:rsidR="008F3069" w:rsidRDefault="00AE66CA" w:rsidP="00340AA2">
            <w:pPr>
              <w:jc w:val="center"/>
              <w:rPr>
                <w:rFonts w:ascii="Times New Roman" w:hAnsi="Times New Roman" w:cs="Times New Roman"/>
                <w:bCs/>
                <w:szCs w:val="21"/>
              </w:rPr>
            </w:pPr>
            <w:r>
              <w:rPr>
                <w:rFonts w:ascii="Times New Roman" w:hAnsi="Times New Roman" w:cs="Times New Roman"/>
                <w:bCs/>
                <w:szCs w:val="21"/>
              </w:rPr>
              <w:t>经压滤</w:t>
            </w:r>
            <w:r>
              <w:rPr>
                <w:rFonts w:ascii="Times New Roman" w:hAnsi="Times New Roman" w:cs="Times New Roman" w:hint="eastAsia"/>
                <w:bCs/>
                <w:szCs w:val="21"/>
              </w:rPr>
              <w:t>+</w:t>
            </w:r>
            <w:r>
              <w:rPr>
                <w:rFonts w:ascii="Times New Roman" w:hAnsi="Times New Roman" w:cs="Times New Roman" w:hint="eastAsia"/>
                <w:bCs/>
                <w:szCs w:val="21"/>
              </w:rPr>
              <w:t>精滤</w:t>
            </w:r>
            <w:r>
              <w:rPr>
                <w:rFonts w:ascii="Times New Roman" w:hAnsi="Times New Roman" w:cs="Times New Roman" w:hint="eastAsia"/>
                <w:bCs/>
                <w:szCs w:val="21"/>
              </w:rPr>
              <w:t>+</w:t>
            </w:r>
            <w:r>
              <w:rPr>
                <w:rFonts w:ascii="Times New Roman" w:hAnsi="Times New Roman" w:cs="Times New Roman" w:hint="eastAsia"/>
                <w:bCs/>
                <w:szCs w:val="21"/>
              </w:rPr>
              <w:t>超滤</w:t>
            </w:r>
            <w:r>
              <w:rPr>
                <w:rFonts w:ascii="Times New Roman" w:hAnsi="Times New Roman" w:cs="Times New Roman" w:hint="eastAsia"/>
                <w:bCs/>
                <w:szCs w:val="21"/>
              </w:rPr>
              <w:t>+</w:t>
            </w:r>
            <w:r>
              <w:rPr>
                <w:rFonts w:ascii="Times New Roman" w:hAnsi="Times New Roman" w:cs="Times New Roman" w:hint="eastAsia"/>
                <w:bCs/>
                <w:szCs w:val="21"/>
              </w:rPr>
              <w:t>两级反渗透处理后，清液回用于洗涤工序，浓液进入</w:t>
            </w:r>
            <w:r>
              <w:rPr>
                <w:rFonts w:ascii="Times New Roman" w:hAnsi="Times New Roman" w:cs="Times New Roman"/>
                <w:bCs/>
                <w:szCs w:val="21"/>
              </w:rPr>
              <w:t>脱氨除重</w:t>
            </w:r>
            <w:r>
              <w:rPr>
                <w:rFonts w:ascii="Times New Roman" w:hAnsi="Times New Roman" w:cs="Times New Roman" w:hint="eastAsia"/>
                <w:bCs/>
                <w:szCs w:val="21"/>
              </w:rPr>
              <w:t>+MVR</w:t>
            </w:r>
            <w:r>
              <w:rPr>
                <w:rFonts w:ascii="Times New Roman" w:hAnsi="Times New Roman" w:cs="Times New Roman" w:hint="eastAsia"/>
                <w:bCs/>
                <w:szCs w:val="21"/>
              </w:rPr>
              <w:t>系统处理</w:t>
            </w:r>
          </w:p>
        </w:tc>
        <w:tc>
          <w:tcPr>
            <w:tcW w:w="759" w:type="dxa"/>
            <w:vMerge w:val="restart"/>
            <w:tcBorders>
              <w:top w:val="single" w:sz="4" w:space="0" w:color="000000"/>
            </w:tcBorders>
            <w:vAlign w:val="center"/>
          </w:tcPr>
          <w:p w:rsidR="008F3069" w:rsidRDefault="008F3069" w:rsidP="009E02B4">
            <w:pPr>
              <w:jc w:val="center"/>
              <w:rPr>
                <w:rFonts w:ascii="Times New Roman" w:hAnsi="Times New Roman" w:cs="Times New Roman"/>
                <w:bCs/>
                <w:szCs w:val="21"/>
              </w:rPr>
            </w:pPr>
            <w:r>
              <w:rPr>
                <w:rFonts w:ascii="Times New Roman" w:hAnsi="Times New Roman" w:cs="Times New Roman" w:hint="eastAsia"/>
                <w:bCs/>
                <w:szCs w:val="21"/>
              </w:rPr>
              <w:t>一致</w:t>
            </w:r>
          </w:p>
        </w:tc>
      </w:tr>
      <w:tr w:rsidR="008F3069" w:rsidRPr="00427815" w:rsidTr="008F3069">
        <w:trPr>
          <w:trHeight w:val="397"/>
          <w:jc w:val="center"/>
        </w:trPr>
        <w:tc>
          <w:tcPr>
            <w:tcW w:w="675" w:type="dxa"/>
            <w:vMerge/>
            <w:vAlign w:val="center"/>
          </w:tcPr>
          <w:p w:rsidR="008F3069" w:rsidRDefault="008F3069"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稀洗涤废水</w:t>
            </w:r>
          </w:p>
        </w:tc>
        <w:tc>
          <w:tcPr>
            <w:tcW w:w="1985"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pH</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1984" w:type="dxa"/>
            <w:vMerge/>
            <w:vAlign w:val="center"/>
          </w:tcPr>
          <w:p w:rsidR="008F3069" w:rsidRPr="00E271D1" w:rsidRDefault="008F3069" w:rsidP="009E02B4">
            <w:pPr>
              <w:jc w:val="center"/>
              <w:rPr>
                <w:rFonts w:ascii="Times New Roman" w:hAnsi="Times New Roman" w:cs="Times New Roman"/>
                <w:bCs/>
                <w:szCs w:val="21"/>
              </w:rPr>
            </w:pPr>
          </w:p>
        </w:tc>
        <w:tc>
          <w:tcPr>
            <w:tcW w:w="1985" w:type="dxa"/>
            <w:vMerge/>
            <w:vAlign w:val="center"/>
          </w:tcPr>
          <w:p w:rsidR="008F3069" w:rsidRPr="00E271D1" w:rsidRDefault="008F3069" w:rsidP="009E02B4">
            <w:pPr>
              <w:jc w:val="center"/>
              <w:rPr>
                <w:rFonts w:ascii="Times New Roman" w:hAnsi="Times New Roman" w:cs="Times New Roman"/>
                <w:bCs/>
                <w:szCs w:val="21"/>
              </w:rPr>
            </w:pPr>
          </w:p>
        </w:tc>
        <w:tc>
          <w:tcPr>
            <w:tcW w:w="759" w:type="dxa"/>
            <w:vMerge/>
            <w:vAlign w:val="center"/>
          </w:tcPr>
          <w:p w:rsidR="008F3069" w:rsidRDefault="008F3069" w:rsidP="009E02B4">
            <w:pPr>
              <w:jc w:val="center"/>
              <w:rPr>
                <w:rFonts w:ascii="Times New Roman" w:hAnsi="Times New Roman" w:cs="Times New Roman"/>
                <w:bCs/>
                <w:szCs w:val="21"/>
              </w:rPr>
            </w:pPr>
          </w:p>
        </w:tc>
      </w:tr>
      <w:tr w:rsidR="008F3069" w:rsidRPr="00427815" w:rsidTr="008F3069">
        <w:trPr>
          <w:trHeight w:val="397"/>
          <w:jc w:val="center"/>
        </w:trPr>
        <w:tc>
          <w:tcPr>
            <w:tcW w:w="675" w:type="dxa"/>
            <w:vMerge/>
            <w:vAlign w:val="center"/>
          </w:tcPr>
          <w:p w:rsidR="008F3069" w:rsidRDefault="008F3069"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纯水制备废水</w:t>
            </w:r>
          </w:p>
        </w:tc>
        <w:tc>
          <w:tcPr>
            <w:tcW w:w="1985"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SS</w:t>
            </w:r>
            <w:r>
              <w:rPr>
                <w:rFonts w:ascii="Times New Roman" w:hAnsi="Times New Roman" w:cs="Times New Roman" w:hint="eastAsia"/>
                <w:bCs/>
                <w:szCs w:val="21"/>
              </w:rPr>
              <w:t>、盐类</w:t>
            </w:r>
          </w:p>
        </w:tc>
        <w:tc>
          <w:tcPr>
            <w:tcW w:w="1984"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排入市政污水管网</w:t>
            </w:r>
          </w:p>
        </w:tc>
        <w:tc>
          <w:tcPr>
            <w:tcW w:w="1985"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排入市政污水管网</w:t>
            </w:r>
          </w:p>
        </w:tc>
        <w:tc>
          <w:tcPr>
            <w:tcW w:w="759" w:type="dxa"/>
            <w:vAlign w:val="center"/>
          </w:tcPr>
          <w:p w:rsidR="008F3069" w:rsidRDefault="008F3069" w:rsidP="009E02B4">
            <w:pPr>
              <w:jc w:val="center"/>
              <w:rPr>
                <w:rFonts w:ascii="Times New Roman" w:hAnsi="Times New Roman" w:cs="Times New Roman"/>
                <w:bCs/>
                <w:szCs w:val="21"/>
              </w:rPr>
            </w:pPr>
            <w:r>
              <w:rPr>
                <w:rFonts w:ascii="Times New Roman" w:hAnsi="Times New Roman" w:cs="Times New Roman" w:hint="eastAsia"/>
                <w:bCs/>
                <w:szCs w:val="21"/>
              </w:rPr>
              <w:t>一致</w:t>
            </w:r>
          </w:p>
        </w:tc>
      </w:tr>
      <w:tr w:rsidR="008F3069" w:rsidRPr="00427815" w:rsidTr="008F3069">
        <w:trPr>
          <w:trHeight w:val="397"/>
          <w:jc w:val="center"/>
        </w:trPr>
        <w:tc>
          <w:tcPr>
            <w:tcW w:w="675" w:type="dxa"/>
            <w:vMerge/>
            <w:tcBorders>
              <w:bottom w:val="single" w:sz="8" w:space="0" w:color="000000"/>
            </w:tcBorders>
            <w:vAlign w:val="center"/>
          </w:tcPr>
          <w:p w:rsidR="008F3069" w:rsidRDefault="008F3069" w:rsidP="009E02B4">
            <w:pPr>
              <w:jc w:val="center"/>
              <w:rPr>
                <w:rFonts w:ascii="Times New Roman" w:hAnsiTheme="minorEastAsia" w:cs="Times New Roman"/>
                <w:bCs/>
                <w:szCs w:val="21"/>
              </w:rPr>
            </w:pPr>
          </w:p>
        </w:tc>
        <w:tc>
          <w:tcPr>
            <w:tcW w:w="1134" w:type="dxa"/>
            <w:tcBorders>
              <w:top w:val="single" w:sz="4" w:space="0" w:color="000000"/>
              <w:bottom w:val="single" w:sz="8"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生活污水</w:t>
            </w:r>
          </w:p>
        </w:tc>
        <w:tc>
          <w:tcPr>
            <w:tcW w:w="1985" w:type="dxa"/>
            <w:tcBorders>
              <w:bottom w:val="single" w:sz="8"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COD</w:t>
            </w:r>
            <w:r>
              <w:rPr>
                <w:rFonts w:ascii="Times New Roman" w:hAnsi="Times New Roman" w:cs="Times New Roman" w:hint="eastAsia"/>
                <w:bCs/>
                <w:szCs w:val="21"/>
              </w:rPr>
              <w:t>、</w:t>
            </w:r>
            <w:r>
              <w:rPr>
                <w:rFonts w:ascii="Times New Roman" w:hAnsi="Times New Roman" w:cs="Times New Roman" w:hint="eastAsia"/>
                <w:bCs/>
                <w:szCs w:val="21"/>
              </w:rPr>
              <w:t>BOD</w:t>
            </w:r>
            <w:r w:rsidRPr="000F48F5">
              <w:rPr>
                <w:rFonts w:ascii="Times New Roman" w:hAnsi="Times New Roman" w:cs="Times New Roman" w:hint="eastAsia"/>
                <w:bCs/>
                <w:szCs w:val="21"/>
                <w:vertAlign w:val="subscript"/>
              </w:rPr>
              <w:t>5</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TP</w:t>
            </w:r>
            <w:r>
              <w:rPr>
                <w:rFonts w:ascii="Times New Roman" w:hAnsi="Times New Roman" w:cs="Times New Roman" w:hint="eastAsia"/>
                <w:bCs/>
                <w:szCs w:val="21"/>
              </w:rPr>
              <w:t>、</w:t>
            </w:r>
            <w:r>
              <w:rPr>
                <w:rFonts w:ascii="Times New Roman" w:hAnsi="Times New Roman" w:cs="Times New Roman" w:hint="eastAsia"/>
                <w:bCs/>
                <w:szCs w:val="21"/>
              </w:rPr>
              <w:t>TN</w:t>
            </w:r>
          </w:p>
        </w:tc>
        <w:tc>
          <w:tcPr>
            <w:tcW w:w="1984" w:type="dxa"/>
            <w:tcBorders>
              <w:bottom w:val="single" w:sz="8"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经现有化粪池处理后排入市政污水管网，进入园区污水处理厂处理</w:t>
            </w:r>
          </w:p>
        </w:tc>
        <w:tc>
          <w:tcPr>
            <w:tcW w:w="1985" w:type="dxa"/>
            <w:tcBorders>
              <w:bottom w:val="single" w:sz="8" w:space="0" w:color="000000"/>
            </w:tcBorders>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经现有化粪池处理后排入市政污水管网，进入园区污水处理厂处理</w:t>
            </w:r>
          </w:p>
        </w:tc>
        <w:tc>
          <w:tcPr>
            <w:tcW w:w="759" w:type="dxa"/>
            <w:tcBorders>
              <w:bottom w:val="single" w:sz="8" w:space="0" w:color="000000"/>
            </w:tcBorders>
            <w:vAlign w:val="center"/>
          </w:tcPr>
          <w:p w:rsidR="008F3069" w:rsidRDefault="008F3069" w:rsidP="009E02B4">
            <w:pPr>
              <w:jc w:val="center"/>
              <w:rPr>
                <w:rFonts w:ascii="Times New Roman" w:hAnsi="Times New Roman" w:cs="Times New Roman"/>
                <w:bCs/>
                <w:szCs w:val="21"/>
              </w:rPr>
            </w:pPr>
            <w:r>
              <w:rPr>
                <w:rFonts w:ascii="Times New Roman" w:hAnsi="Times New Roman" w:cs="Times New Roman" w:hint="eastAsia"/>
                <w:bCs/>
                <w:szCs w:val="21"/>
              </w:rPr>
              <w:t>一致</w:t>
            </w:r>
          </w:p>
        </w:tc>
      </w:tr>
    </w:tbl>
    <w:p w:rsidR="008F3069" w:rsidRPr="00FE6EAB" w:rsidRDefault="008F3069" w:rsidP="00FE6EAB">
      <w:pPr>
        <w:spacing w:line="520" w:lineRule="exact"/>
        <w:ind w:firstLineChars="200" w:firstLine="480"/>
        <w:rPr>
          <w:sz w:val="24"/>
          <w:szCs w:val="24"/>
        </w:rPr>
      </w:pPr>
      <w:r w:rsidRPr="00FE6EAB">
        <w:rPr>
          <w:sz w:val="24"/>
          <w:szCs w:val="24"/>
        </w:rPr>
        <w:t>本项目</w:t>
      </w:r>
      <w:r w:rsidRPr="00FE6EAB">
        <w:rPr>
          <w:rFonts w:hint="eastAsia"/>
          <w:sz w:val="24"/>
          <w:szCs w:val="24"/>
        </w:rPr>
        <w:t>废水治理措施实际建设情况与环评及批复内容一致，能够满足验收要求。</w:t>
      </w:r>
    </w:p>
    <w:p w:rsidR="00CE1C5C" w:rsidRPr="00CE1C5C" w:rsidRDefault="00CE1C5C" w:rsidP="008F3069">
      <w:pPr>
        <w:pStyle w:val="3"/>
        <w:ind w:firstLineChars="200" w:firstLine="562"/>
      </w:pPr>
      <w:bookmarkStart w:id="19" w:name="_Toc170398941"/>
      <w:r>
        <w:rPr>
          <w:rFonts w:hint="eastAsia"/>
        </w:rPr>
        <w:t>4</w:t>
      </w:r>
      <w:r w:rsidRPr="00CE1C5C">
        <w:rPr>
          <w:rFonts w:hint="eastAsia"/>
        </w:rPr>
        <w:t>.</w:t>
      </w:r>
      <w:r>
        <w:rPr>
          <w:rFonts w:hint="eastAsia"/>
        </w:rPr>
        <w:t>1</w:t>
      </w:r>
      <w:r w:rsidRPr="00CE1C5C">
        <w:rPr>
          <w:rFonts w:hint="eastAsia"/>
        </w:rPr>
        <w:t>.</w:t>
      </w:r>
      <w:r>
        <w:rPr>
          <w:rFonts w:hint="eastAsia"/>
        </w:rPr>
        <w:t>3</w:t>
      </w:r>
      <w:r>
        <w:rPr>
          <w:rFonts w:hint="eastAsia"/>
        </w:rPr>
        <w:t>噪声</w:t>
      </w:r>
      <w:bookmarkEnd w:id="19"/>
    </w:p>
    <w:p w:rsidR="00CE1C5C" w:rsidRDefault="0016469B"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本项目噪声</w:t>
      </w:r>
      <w:r w:rsidR="001805D5">
        <w:rPr>
          <w:rFonts w:ascii="Times New Roman" w:hAnsi="Times New Roman" w:cs="Times New Roman"/>
          <w:sz w:val="24"/>
          <w:szCs w:val="24"/>
        </w:rPr>
        <w:t>设备</w:t>
      </w:r>
      <w:r>
        <w:rPr>
          <w:rFonts w:ascii="Times New Roman" w:hAnsi="Times New Roman" w:cs="Times New Roman"/>
          <w:sz w:val="24"/>
          <w:szCs w:val="24"/>
        </w:rPr>
        <w:t>主要</w:t>
      </w:r>
      <w:r w:rsidR="002A33EE">
        <w:rPr>
          <w:rFonts w:ascii="Times New Roman" w:hAnsi="Times New Roman" w:cs="Times New Roman" w:hint="eastAsia"/>
          <w:sz w:val="24"/>
          <w:szCs w:val="24"/>
        </w:rPr>
        <w:t>有</w:t>
      </w:r>
      <w:r w:rsidR="001805D5">
        <w:rPr>
          <w:rFonts w:ascii="Times New Roman" w:hAnsi="Times New Roman" w:cs="Times New Roman" w:hint="eastAsia"/>
          <w:sz w:val="24"/>
          <w:szCs w:val="24"/>
        </w:rPr>
        <w:t>反应釜</w:t>
      </w:r>
      <w:r w:rsidR="002A33EE">
        <w:rPr>
          <w:rFonts w:ascii="Times New Roman" w:hAnsi="Times New Roman" w:cs="Times New Roman" w:hint="eastAsia"/>
          <w:sz w:val="24"/>
          <w:szCs w:val="24"/>
        </w:rPr>
        <w:t>、离心机、干燥机、混合机、振动筛、包装机等生产设备以及各种泵、风机</w:t>
      </w:r>
      <w:r w:rsidR="00F90D17">
        <w:rPr>
          <w:rFonts w:ascii="Times New Roman" w:hAnsi="Times New Roman" w:cs="Times New Roman" w:hint="eastAsia"/>
          <w:sz w:val="24"/>
          <w:szCs w:val="24"/>
        </w:rPr>
        <w:t>。</w:t>
      </w:r>
      <w:r w:rsidR="00F90D17">
        <w:rPr>
          <w:rFonts w:ascii="Times New Roman" w:hAnsi="Times New Roman" w:cs="Times New Roman"/>
          <w:sz w:val="24"/>
          <w:szCs w:val="24"/>
        </w:rPr>
        <w:t>本项目</w:t>
      </w:r>
      <w:r w:rsidR="005969B4">
        <w:rPr>
          <w:rFonts w:ascii="Times New Roman" w:hAnsi="Times New Roman" w:cs="Times New Roman" w:hint="eastAsia"/>
          <w:sz w:val="24"/>
          <w:szCs w:val="24"/>
        </w:rPr>
        <w:t>噪声治理措施情况见下表。</w:t>
      </w:r>
    </w:p>
    <w:p w:rsidR="005969B4" w:rsidRPr="00E57D9D" w:rsidRDefault="005969B4" w:rsidP="005969B4">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0F37E0">
        <w:rPr>
          <w:rFonts w:ascii="Times New Roman" w:hAnsi="Times New Roman" w:cs="Times New Roman" w:hint="eastAsia"/>
          <w:b/>
          <w:sz w:val="24"/>
          <w:szCs w:val="24"/>
        </w:rPr>
        <w:t>0</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噪声</w:t>
      </w:r>
      <w:r w:rsidRPr="0016469B">
        <w:rPr>
          <w:rFonts w:ascii="Times New Roman" w:hAnsi="Times New Roman" w:cs="Times New Roman" w:hint="eastAsia"/>
          <w:b/>
          <w:sz w:val="24"/>
          <w:szCs w:val="24"/>
        </w:rPr>
        <w:t>治理措施情况一览表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276"/>
        <w:gridCol w:w="2268"/>
        <w:gridCol w:w="2268"/>
        <w:gridCol w:w="901"/>
      </w:tblGrid>
      <w:tr w:rsidR="005969B4" w:rsidRPr="00427815" w:rsidTr="001D4B54">
        <w:trPr>
          <w:trHeight w:val="397"/>
          <w:jc w:val="center"/>
        </w:trPr>
        <w:tc>
          <w:tcPr>
            <w:tcW w:w="675"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产物</w:t>
            </w:r>
            <w:r>
              <w:rPr>
                <w:rFonts w:ascii="Times New Roman" w:hAnsi="Times New Roman" w:cs="Times New Roman"/>
                <w:b/>
                <w:bCs/>
                <w:szCs w:val="21"/>
              </w:rPr>
              <w:t>环节</w:t>
            </w:r>
          </w:p>
        </w:tc>
        <w:tc>
          <w:tcPr>
            <w:tcW w:w="1276"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4536" w:type="dxa"/>
            <w:gridSpan w:val="2"/>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治理措施</w:t>
            </w:r>
          </w:p>
        </w:tc>
        <w:tc>
          <w:tcPr>
            <w:tcW w:w="901"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一致性</w:t>
            </w:r>
          </w:p>
        </w:tc>
      </w:tr>
      <w:tr w:rsidR="005969B4" w:rsidRPr="00427815" w:rsidTr="001D4B54">
        <w:trPr>
          <w:trHeight w:val="397"/>
          <w:jc w:val="center"/>
        </w:trPr>
        <w:tc>
          <w:tcPr>
            <w:tcW w:w="675" w:type="dxa"/>
            <w:vMerge/>
            <w:vAlign w:val="center"/>
          </w:tcPr>
          <w:p w:rsidR="005969B4" w:rsidRDefault="005969B4" w:rsidP="009E02B4">
            <w:pPr>
              <w:jc w:val="center"/>
              <w:rPr>
                <w:rFonts w:ascii="Times New Roman" w:hAnsiTheme="minorEastAsia" w:cs="Times New Roman"/>
                <w:b/>
                <w:bCs/>
                <w:szCs w:val="21"/>
              </w:rPr>
            </w:pPr>
          </w:p>
        </w:tc>
        <w:tc>
          <w:tcPr>
            <w:tcW w:w="1134" w:type="dxa"/>
            <w:vMerge/>
            <w:vAlign w:val="center"/>
          </w:tcPr>
          <w:p w:rsidR="005969B4" w:rsidRDefault="005969B4" w:rsidP="009E02B4">
            <w:pPr>
              <w:jc w:val="center"/>
              <w:rPr>
                <w:rFonts w:ascii="Times New Roman" w:hAnsi="Times New Roman" w:cs="Times New Roman"/>
                <w:b/>
                <w:bCs/>
                <w:szCs w:val="21"/>
              </w:rPr>
            </w:pPr>
          </w:p>
        </w:tc>
        <w:tc>
          <w:tcPr>
            <w:tcW w:w="1276" w:type="dxa"/>
            <w:vMerge/>
            <w:vAlign w:val="center"/>
          </w:tcPr>
          <w:p w:rsidR="005969B4" w:rsidRDefault="005969B4" w:rsidP="009E02B4">
            <w:pPr>
              <w:jc w:val="center"/>
              <w:rPr>
                <w:rFonts w:ascii="Times New Roman" w:hAnsi="Times New Roman" w:cs="Times New Roman"/>
                <w:b/>
                <w:bCs/>
                <w:szCs w:val="21"/>
              </w:rPr>
            </w:pPr>
          </w:p>
        </w:tc>
        <w:tc>
          <w:tcPr>
            <w:tcW w:w="2268" w:type="dxa"/>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环评</w:t>
            </w:r>
          </w:p>
        </w:tc>
        <w:tc>
          <w:tcPr>
            <w:tcW w:w="2268" w:type="dxa"/>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实际</w:t>
            </w:r>
          </w:p>
        </w:tc>
        <w:tc>
          <w:tcPr>
            <w:tcW w:w="901" w:type="dxa"/>
            <w:vMerge/>
            <w:vAlign w:val="center"/>
          </w:tcPr>
          <w:p w:rsidR="005969B4" w:rsidRDefault="005969B4" w:rsidP="009E02B4">
            <w:pPr>
              <w:jc w:val="center"/>
              <w:rPr>
                <w:rFonts w:ascii="Times New Roman" w:hAnsi="Times New Roman" w:cs="Times New Roman"/>
                <w:b/>
                <w:bCs/>
                <w:szCs w:val="21"/>
              </w:rPr>
            </w:pPr>
          </w:p>
        </w:tc>
      </w:tr>
      <w:tr w:rsidR="008F3069" w:rsidRPr="00427815" w:rsidTr="001D4B54">
        <w:trPr>
          <w:trHeight w:val="397"/>
          <w:jc w:val="center"/>
        </w:trPr>
        <w:tc>
          <w:tcPr>
            <w:tcW w:w="675" w:type="dxa"/>
            <w:vAlign w:val="center"/>
          </w:tcPr>
          <w:p w:rsidR="008F3069" w:rsidRDefault="008F3069" w:rsidP="00340AA2">
            <w:pPr>
              <w:jc w:val="center"/>
              <w:rPr>
                <w:rFonts w:ascii="Times New Roman" w:hAnsiTheme="minorEastAsia" w:cs="Times New Roman"/>
                <w:bCs/>
                <w:szCs w:val="21"/>
              </w:rPr>
            </w:pPr>
            <w:r>
              <w:rPr>
                <w:rFonts w:ascii="Times New Roman" w:hAnsiTheme="minorEastAsia" w:cs="Times New Roman"/>
                <w:bCs/>
                <w:szCs w:val="21"/>
              </w:rPr>
              <w:t>噪声</w:t>
            </w:r>
          </w:p>
        </w:tc>
        <w:tc>
          <w:tcPr>
            <w:tcW w:w="1134"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设备运行</w:t>
            </w:r>
          </w:p>
        </w:tc>
        <w:tc>
          <w:tcPr>
            <w:tcW w:w="1276"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噪声</w:t>
            </w:r>
          </w:p>
        </w:tc>
        <w:tc>
          <w:tcPr>
            <w:tcW w:w="2268"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减振、隔声等</w:t>
            </w:r>
          </w:p>
        </w:tc>
        <w:tc>
          <w:tcPr>
            <w:tcW w:w="2268"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减振、隔声等</w:t>
            </w:r>
          </w:p>
        </w:tc>
        <w:tc>
          <w:tcPr>
            <w:tcW w:w="901"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一致</w:t>
            </w:r>
          </w:p>
        </w:tc>
      </w:tr>
    </w:tbl>
    <w:p w:rsidR="005969B4" w:rsidRDefault="005969B4"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本项目噪声</w:t>
      </w:r>
      <w:r w:rsidRPr="0016469B">
        <w:rPr>
          <w:rFonts w:ascii="Times New Roman" w:hAnsi="Times New Roman" w:cs="Times New Roman" w:hint="eastAsia"/>
          <w:sz w:val="24"/>
          <w:szCs w:val="24"/>
        </w:rPr>
        <w:t>治理措施</w:t>
      </w:r>
      <w:r>
        <w:rPr>
          <w:rFonts w:ascii="Times New Roman" w:hAnsi="Times New Roman" w:cs="Times New Roman" w:hint="eastAsia"/>
          <w:sz w:val="24"/>
          <w:szCs w:val="24"/>
        </w:rPr>
        <w:t>实际建设情况与环评及批复内容一致，能够满足验收要求。</w:t>
      </w:r>
    </w:p>
    <w:p w:rsidR="00CE1C5C" w:rsidRPr="00CE1C5C" w:rsidRDefault="00CE1C5C" w:rsidP="00946673">
      <w:pPr>
        <w:pStyle w:val="3"/>
      </w:pPr>
      <w:bookmarkStart w:id="20" w:name="_Toc170398942"/>
      <w:r>
        <w:rPr>
          <w:rFonts w:hint="eastAsia"/>
        </w:rPr>
        <w:t>4</w:t>
      </w:r>
      <w:r w:rsidRPr="00CE1C5C">
        <w:rPr>
          <w:rFonts w:hint="eastAsia"/>
        </w:rPr>
        <w:t>.</w:t>
      </w:r>
      <w:r>
        <w:rPr>
          <w:rFonts w:hint="eastAsia"/>
        </w:rPr>
        <w:t>1</w:t>
      </w:r>
      <w:r w:rsidRPr="00CE1C5C">
        <w:rPr>
          <w:rFonts w:hint="eastAsia"/>
        </w:rPr>
        <w:t>.</w:t>
      </w:r>
      <w:r>
        <w:rPr>
          <w:rFonts w:hint="eastAsia"/>
        </w:rPr>
        <w:t>4</w:t>
      </w:r>
      <w:r>
        <w:rPr>
          <w:rFonts w:hint="eastAsia"/>
        </w:rPr>
        <w:t>固体废物</w:t>
      </w:r>
      <w:bookmarkEnd w:id="20"/>
    </w:p>
    <w:p w:rsidR="000923FE" w:rsidRDefault="005969B4" w:rsidP="0033457D">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w:t>
      </w:r>
      <w:r>
        <w:rPr>
          <w:rFonts w:ascii="Times New Roman" w:hAnsi="Times New Roman" w:cs="Times New Roman" w:hint="eastAsia"/>
          <w:sz w:val="24"/>
          <w:szCs w:val="24"/>
        </w:rPr>
        <w:t>主要为</w:t>
      </w:r>
      <w:r w:rsidR="00340AA2" w:rsidRPr="00340AA2">
        <w:rPr>
          <w:rFonts w:ascii="Times New Roman" w:hAnsi="Times New Roman" w:cs="Times New Roman" w:hint="eastAsia"/>
          <w:sz w:val="24"/>
          <w:szCs w:val="24"/>
        </w:rPr>
        <w:t>烘干、混料、筛分和包装工序</w:t>
      </w:r>
      <w:r w:rsidR="006D784F">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除尘器收尘</w:t>
      </w:r>
      <w:r w:rsidR="006D784F">
        <w:rPr>
          <w:rFonts w:ascii="Times New Roman" w:hAnsi="Times New Roman" w:cs="Times New Roman" w:hint="eastAsia"/>
          <w:sz w:val="24"/>
          <w:szCs w:val="24"/>
        </w:rPr>
        <w:t>；</w:t>
      </w:r>
      <w:r w:rsidR="006D784F" w:rsidRPr="006D784F">
        <w:rPr>
          <w:rFonts w:ascii="Times New Roman" w:hAnsi="Times New Roman" w:cs="Times New Roman" w:hint="eastAsia"/>
          <w:sz w:val="24"/>
          <w:szCs w:val="24"/>
        </w:rPr>
        <w:t>纯水制备</w:t>
      </w:r>
      <w:r w:rsidR="00340AA2" w:rsidRPr="00340AA2">
        <w:rPr>
          <w:rFonts w:ascii="Times New Roman" w:hAnsi="Times New Roman" w:cs="Times New Roman" w:hint="eastAsia"/>
          <w:sz w:val="24"/>
          <w:szCs w:val="24"/>
        </w:rPr>
        <w:t>系统</w:t>
      </w:r>
      <w:r w:rsidR="006D784F">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废过滤材料</w:t>
      </w:r>
      <w:r w:rsidR="006D784F">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原料过滤</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不溶物</w:t>
      </w:r>
      <w:r w:rsidR="00340AA2">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污水处理系统</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废</w:t>
      </w:r>
      <w:r w:rsidR="00340AA2" w:rsidRPr="00340AA2">
        <w:rPr>
          <w:rFonts w:ascii="Times New Roman" w:hAnsi="Times New Roman" w:cs="Times New Roman" w:hint="eastAsia"/>
          <w:sz w:val="24"/>
          <w:szCs w:val="24"/>
        </w:rPr>
        <w:lastRenderedPageBreak/>
        <w:t>过滤材料</w:t>
      </w:r>
      <w:r w:rsidR="00340AA2">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袋式除尘器</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废滤袋</w:t>
      </w:r>
      <w:r w:rsidR="00340AA2">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磁选、除重</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磁选废物、除重渣</w:t>
      </w:r>
      <w:r w:rsidR="00340AA2">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化验室</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化验废物</w:t>
      </w:r>
      <w:r w:rsidR="00340AA2">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原料拆袋</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废包装材料</w:t>
      </w:r>
      <w:r w:rsidR="00340AA2">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设备维修</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废机油</w:t>
      </w:r>
      <w:r w:rsidR="00340AA2">
        <w:rPr>
          <w:rFonts w:ascii="Times New Roman" w:hAnsi="Times New Roman" w:cs="Times New Roman" w:hint="eastAsia"/>
          <w:sz w:val="24"/>
          <w:szCs w:val="24"/>
        </w:rPr>
        <w:t>；</w:t>
      </w:r>
      <w:r w:rsidR="00340AA2" w:rsidRPr="00340AA2">
        <w:rPr>
          <w:rFonts w:ascii="Times New Roman" w:hAnsi="Times New Roman" w:cs="Times New Roman" w:hint="eastAsia"/>
          <w:sz w:val="24"/>
          <w:szCs w:val="24"/>
        </w:rPr>
        <w:t>职工生活</w:t>
      </w:r>
      <w:r w:rsidR="00340AA2">
        <w:rPr>
          <w:rFonts w:ascii="Times New Roman" w:hAnsi="Times New Roman" w:cs="Times New Roman" w:hint="eastAsia"/>
          <w:sz w:val="24"/>
          <w:szCs w:val="24"/>
        </w:rPr>
        <w:t>产生的</w:t>
      </w:r>
      <w:r w:rsidR="00340AA2" w:rsidRPr="00340AA2">
        <w:rPr>
          <w:rFonts w:ascii="Times New Roman" w:hAnsi="Times New Roman" w:cs="Times New Roman" w:hint="eastAsia"/>
          <w:sz w:val="24"/>
          <w:szCs w:val="24"/>
        </w:rPr>
        <w:t>生活垃圾</w:t>
      </w:r>
      <w:r>
        <w:rPr>
          <w:rFonts w:ascii="Times New Roman" w:hAnsi="Times New Roman" w:cs="Times New Roman" w:hint="eastAsia"/>
          <w:sz w:val="24"/>
          <w:szCs w:val="24"/>
        </w:rPr>
        <w:t>。</w:t>
      </w:r>
      <w:r w:rsidR="00F90D17">
        <w:rPr>
          <w:rFonts w:ascii="Times New Roman" w:hAnsi="Times New Roman" w:cs="Times New Roman"/>
          <w:sz w:val="24"/>
          <w:szCs w:val="24"/>
        </w:rPr>
        <w:t>本项目</w:t>
      </w:r>
      <w:r>
        <w:rPr>
          <w:rFonts w:ascii="Times New Roman" w:hAnsi="Times New Roman" w:cs="Times New Roman" w:hint="eastAsia"/>
          <w:sz w:val="24"/>
          <w:szCs w:val="24"/>
        </w:rPr>
        <w:t>固体废物治理措施情况见下表。</w:t>
      </w:r>
    </w:p>
    <w:p w:rsidR="005969B4" w:rsidRPr="00E57D9D" w:rsidRDefault="005969B4" w:rsidP="005969B4">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0F37E0">
        <w:rPr>
          <w:rFonts w:ascii="Times New Roman" w:hAnsi="Times New Roman" w:cs="Times New Roman" w:hint="eastAsia"/>
          <w:b/>
          <w:sz w:val="24"/>
          <w:szCs w:val="24"/>
        </w:rPr>
        <w:t>1</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5969B4">
        <w:rPr>
          <w:rFonts w:ascii="Times New Roman" w:hAnsi="Times New Roman" w:cs="Times New Roman" w:hint="eastAsia"/>
          <w:b/>
          <w:sz w:val="24"/>
          <w:szCs w:val="24"/>
        </w:rPr>
        <w:t>固体废物治理措施情况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985"/>
        <w:gridCol w:w="1984"/>
        <w:gridCol w:w="1985"/>
        <w:gridCol w:w="759"/>
      </w:tblGrid>
      <w:tr w:rsidR="005969B4" w:rsidRPr="00427815" w:rsidTr="001D4B54">
        <w:trPr>
          <w:trHeight w:val="397"/>
          <w:jc w:val="center"/>
        </w:trPr>
        <w:tc>
          <w:tcPr>
            <w:tcW w:w="675" w:type="dxa"/>
            <w:vMerge w:val="restart"/>
            <w:tcBorders>
              <w:top w:val="single" w:sz="8" w:space="0" w:color="000000"/>
              <w:bottom w:val="single" w:sz="4" w:space="0" w:color="000000"/>
            </w:tcBorders>
            <w:vAlign w:val="center"/>
          </w:tcPr>
          <w:p w:rsidR="005969B4" w:rsidRPr="00427815" w:rsidRDefault="005969B4" w:rsidP="009E02B4">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tcBorders>
              <w:top w:val="single" w:sz="8" w:space="0" w:color="000000"/>
              <w:bottom w:val="single" w:sz="4" w:space="0" w:color="000000"/>
            </w:tcBorders>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产物</w:t>
            </w:r>
            <w:r>
              <w:rPr>
                <w:rFonts w:ascii="Times New Roman" w:hAnsi="Times New Roman" w:cs="Times New Roman"/>
                <w:b/>
                <w:bCs/>
                <w:szCs w:val="21"/>
              </w:rPr>
              <w:t>环节</w:t>
            </w:r>
          </w:p>
        </w:tc>
        <w:tc>
          <w:tcPr>
            <w:tcW w:w="1985" w:type="dxa"/>
            <w:vMerge w:val="restart"/>
            <w:tcBorders>
              <w:top w:val="single" w:sz="8" w:space="0" w:color="000000"/>
              <w:bottom w:val="single" w:sz="4" w:space="0" w:color="000000"/>
            </w:tcBorders>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3969" w:type="dxa"/>
            <w:gridSpan w:val="2"/>
            <w:tcBorders>
              <w:top w:val="single" w:sz="8" w:space="0" w:color="000000"/>
              <w:bottom w:val="single" w:sz="4" w:space="0" w:color="000000"/>
            </w:tcBorders>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治理措施</w:t>
            </w:r>
          </w:p>
        </w:tc>
        <w:tc>
          <w:tcPr>
            <w:tcW w:w="759" w:type="dxa"/>
            <w:vMerge w:val="restart"/>
            <w:tcBorders>
              <w:top w:val="single" w:sz="8" w:space="0" w:color="000000"/>
              <w:bottom w:val="single" w:sz="4" w:space="0" w:color="000000"/>
            </w:tcBorders>
            <w:vAlign w:val="center"/>
          </w:tcPr>
          <w:p w:rsidR="005969B4" w:rsidRPr="00427815" w:rsidRDefault="00D06D58" w:rsidP="009E02B4">
            <w:pPr>
              <w:jc w:val="center"/>
              <w:rPr>
                <w:rFonts w:ascii="Times New Roman" w:hAnsi="Times New Roman" w:cs="Times New Roman"/>
                <w:b/>
                <w:bCs/>
                <w:szCs w:val="21"/>
              </w:rPr>
            </w:pPr>
            <w:r>
              <w:rPr>
                <w:rFonts w:ascii="Times New Roman" w:hAnsi="Times New Roman" w:cs="Times New Roman" w:hint="eastAsia"/>
                <w:b/>
                <w:bCs/>
                <w:szCs w:val="21"/>
              </w:rPr>
              <w:t>备注</w:t>
            </w:r>
          </w:p>
        </w:tc>
      </w:tr>
      <w:tr w:rsidR="005969B4" w:rsidRPr="00427815" w:rsidTr="001D4B54">
        <w:trPr>
          <w:trHeight w:val="397"/>
          <w:jc w:val="center"/>
        </w:trPr>
        <w:tc>
          <w:tcPr>
            <w:tcW w:w="675" w:type="dxa"/>
            <w:vMerge/>
            <w:tcBorders>
              <w:top w:val="single" w:sz="4" w:space="0" w:color="000000"/>
              <w:bottom w:val="single" w:sz="4" w:space="0" w:color="000000"/>
            </w:tcBorders>
            <w:vAlign w:val="center"/>
          </w:tcPr>
          <w:p w:rsidR="005969B4" w:rsidRDefault="005969B4" w:rsidP="009E02B4">
            <w:pPr>
              <w:jc w:val="center"/>
              <w:rPr>
                <w:rFonts w:ascii="Times New Roman" w:hAnsiTheme="minorEastAsia" w:cs="Times New Roman"/>
                <w:b/>
                <w:bCs/>
                <w:szCs w:val="21"/>
              </w:rPr>
            </w:pPr>
          </w:p>
        </w:tc>
        <w:tc>
          <w:tcPr>
            <w:tcW w:w="1134" w:type="dxa"/>
            <w:vMerge/>
            <w:tcBorders>
              <w:top w:val="single" w:sz="4" w:space="0" w:color="000000"/>
              <w:bottom w:val="single" w:sz="4" w:space="0" w:color="000000"/>
            </w:tcBorders>
            <w:vAlign w:val="center"/>
          </w:tcPr>
          <w:p w:rsidR="005969B4" w:rsidRDefault="005969B4" w:rsidP="009E02B4">
            <w:pPr>
              <w:jc w:val="center"/>
              <w:rPr>
                <w:rFonts w:ascii="Times New Roman" w:hAnsi="Times New Roman" w:cs="Times New Roman"/>
                <w:b/>
                <w:bCs/>
                <w:szCs w:val="21"/>
              </w:rPr>
            </w:pPr>
          </w:p>
        </w:tc>
        <w:tc>
          <w:tcPr>
            <w:tcW w:w="1985" w:type="dxa"/>
            <w:vMerge/>
            <w:tcBorders>
              <w:top w:val="single" w:sz="4" w:space="0" w:color="000000"/>
              <w:bottom w:val="single" w:sz="4" w:space="0" w:color="000000"/>
            </w:tcBorders>
            <w:vAlign w:val="center"/>
          </w:tcPr>
          <w:p w:rsidR="005969B4" w:rsidRDefault="005969B4" w:rsidP="009E02B4">
            <w:pPr>
              <w:jc w:val="center"/>
              <w:rPr>
                <w:rFonts w:ascii="Times New Roman" w:hAnsi="Times New Roman" w:cs="Times New Roman"/>
                <w:b/>
                <w:bCs/>
                <w:szCs w:val="21"/>
              </w:rPr>
            </w:pPr>
          </w:p>
        </w:tc>
        <w:tc>
          <w:tcPr>
            <w:tcW w:w="1984" w:type="dxa"/>
            <w:tcBorders>
              <w:top w:val="single" w:sz="4" w:space="0" w:color="000000"/>
              <w:bottom w:val="single" w:sz="4" w:space="0" w:color="000000"/>
            </w:tcBorders>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环评</w:t>
            </w:r>
          </w:p>
        </w:tc>
        <w:tc>
          <w:tcPr>
            <w:tcW w:w="1985" w:type="dxa"/>
            <w:tcBorders>
              <w:top w:val="single" w:sz="4" w:space="0" w:color="000000"/>
              <w:bottom w:val="single" w:sz="4" w:space="0" w:color="000000"/>
            </w:tcBorders>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实际</w:t>
            </w:r>
          </w:p>
        </w:tc>
        <w:tc>
          <w:tcPr>
            <w:tcW w:w="759" w:type="dxa"/>
            <w:vMerge/>
            <w:tcBorders>
              <w:top w:val="single" w:sz="4" w:space="0" w:color="000000"/>
              <w:bottom w:val="single" w:sz="4" w:space="0" w:color="000000"/>
            </w:tcBorders>
            <w:vAlign w:val="center"/>
          </w:tcPr>
          <w:p w:rsidR="005969B4" w:rsidRDefault="005969B4" w:rsidP="009E02B4">
            <w:pPr>
              <w:jc w:val="center"/>
              <w:rPr>
                <w:rFonts w:ascii="Times New Roman" w:hAnsi="Times New Roman" w:cs="Times New Roman"/>
                <w:b/>
                <w:bCs/>
                <w:szCs w:val="21"/>
              </w:rPr>
            </w:pPr>
          </w:p>
        </w:tc>
      </w:tr>
      <w:tr w:rsidR="00340AA2" w:rsidRPr="00427815" w:rsidTr="001D4B54">
        <w:trPr>
          <w:trHeight w:val="397"/>
          <w:jc w:val="center"/>
        </w:trPr>
        <w:tc>
          <w:tcPr>
            <w:tcW w:w="675" w:type="dxa"/>
            <w:vMerge w:val="restart"/>
            <w:tcBorders>
              <w:top w:val="single" w:sz="4" w:space="0" w:color="000000"/>
              <w:bottom w:val="single" w:sz="4" w:space="0" w:color="000000"/>
            </w:tcBorders>
            <w:vAlign w:val="center"/>
          </w:tcPr>
          <w:p w:rsidR="00340AA2" w:rsidRDefault="00340AA2" w:rsidP="009E02B4">
            <w:pPr>
              <w:jc w:val="center"/>
              <w:rPr>
                <w:rFonts w:ascii="Times New Roman" w:hAnsiTheme="minorEastAsia" w:cs="Times New Roman"/>
                <w:bCs/>
                <w:szCs w:val="21"/>
              </w:rPr>
            </w:pPr>
            <w:r>
              <w:rPr>
                <w:rFonts w:ascii="Times New Roman" w:hAnsiTheme="minorEastAsia" w:cs="Times New Roman" w:hint="eastAsia"/>
                <w:bCs/>
                <w:szCs w:val="21"/>
              </w:rPr>
              <w:t>固废</w:t>
            </w: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烘干、</w:t>
            </w:r>
            <w:r>
              <w:rPr>
                <w:rFonts w:ascii="Times New Roman" w:hAnsi="Times New Roman" w:cs="Times New Roman"/>
                <w:bCs/>
                <w:szCs w:val="21"/>
              </w:rPr>
              <w:t>混料、筛分和包装工序</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除尘器收尘</w:t>
            </w:r>
          </w:p>
        </w:tc>
        <w:tc>
          <w:tcPr>
            <w:tcW w:w="1984" w:type="dxa"/>
            <w:tcBorders>
              <w:top w:val="single" w:sz="4" w:space="0" w:color="000000"/>
              <w:bottom w:val="single" w:sz="4" w:space="0" w:color="000000"/>
            </w:tcBorders>
            <w:vAlign w:val="center"/>
          </w:tcPr>
          <w:p w:rsidR="00340AA2" w:rsidRPr="00E271D1"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收集后经除磁处理后作为产品外售</w:t>
            </w:r>
          </w:p>
        </w:tc>
        <w:tc>
          <w:tcPr>
            <w:tcW w:w="1985" w:type="dxa"/>
            <w:tcBorders>
              <w:top w:val="single" w:sz="4" w:space="0" w:color="000000"/>
              <w:bottom w:val="single" w:sz="4" w:space="0" w:color="000000"/>
            </w:tcBorders>
            <w:vAlign w:val="center"/>
          </w:tcPr>
          <w:p w:rsidR="00340AA2" w:rsidRPr="00E271D1"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收集后经除磁处理后作为产品外售</w:t>
            </w:r>
          </w:p>
        </w:tc>
        <w:tc>
          <w:tcPr>
            <w:tcW w:w="759"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1D4B54">
        <w:trPr>
          <w:trHeight w:val="397"/>
          <w:jc w:val="center"/>
        </w:trPr>
        <w:tc>
          <w:tcPr>
            <w:tcW w:w="675" w:type="dxa"/>
            <w:vMerge/>
            <w:tcBorders>
              <w:top w:val="single" w:sz="4" w:space="0" w:color="000000"/>
            </w:tcBorders>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Pr="0082371F"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纯水</w:t>
            </w:r>
            <w:r>
              <w:rPr>
                <w:rFonts w:ascii="Times New Roman" w:hAnsi="Times New Roman" w:cs="Times New Roman"/>
                <w:bCs/>
                <w:szCs w:val="21"/>
              </w:rPr>
              <w:t>制备系统</w:t>
            </w:r>
          </w:p>
        </w:tc>
        <w:tc>
          <w:tcPr>
            <w:tcW w:w="1985" w:type="dxa"/>
            <w:tcBorders>
              <w:top w:val="single" w:sz="4" w:space="0" w:color="000000"/>
              <w:bottom w:val="single" w:sz="4" w:space="0" w:color="000000"/>
            </w:tcBorders>
            <w:vAlign w:val="center"/>
          </w:tcPr>
          <w:p w:rsidR="00340AA2" w:rsidRPr="0082371F" w:rsidRDefault="00340AA2" w:rsidP="00340AA2">
            <w:pPr>
              <w:jc w:val="center"/>
              <w:rPr>
                <w:rFonts w:ascii="Times New Roman" w:hAnsi="Times New Roman" w:cs="Times New Roman"/>
                <w:bCs/>
                <w:szCs w:val="21"/>
              </w:rPr>
            </w:pPr>
            <w:r>
              <w:rPr>
                <w:rFonts w:ascii="Times New Roman" w:hAnsi="Times New Roman" w:cs="Times New Roman"/>
                <w:bCs/>
                <w:szCs w:val="21"/>
              </w:rPr>
              <w:t>废过滤材料</w:t>
            </w:r>
          </w:p>
        </w:tc>
        <w:tc>
          <w:tcPr>
            <w:tcW w:w="1984" w:type="dxa"/>
            <w:tcBorders>
              <w:top w:val="single" w:sz="4" w:space="0" w:color="000000"/>
              <w:bottom w:val="single" w:sz="4" w:space="0" w:color="000000"/>
            </w:tcBorders>
            <w:vAlign w:val="center"/>
          </w:tcPr>
          <w:p w:rsidR="00340AA2" w:rsidRPr="0082371F" w:rsidRDefault="0033457D" w:rsidP="00340AA2">
            <w:pPr>
              <w:jc w:val="center"/>
              <w:rPr>
                <w:rFonts w:ascii="Times New Roman" w:hAnsi="Times New Roman" w:cs="Times New Roman"/>
                <w:bCs/>
                <w:szCs w:val="21"/>
              </w:rPr>
            </w:pPr>
            <w:r>
              <w:rPr>
                <w:rFonts w:ascii="Times New Roman" w:hAnsi="Times New Roman" w:cs="Times New Roman" w:hint="eastAsia"/>
                <w:bCs/>
                <w:szCs w:val="21"/>
              </w:rPr>
              <w:t>交由</w:t>
            </w:r>
            <w:r>
              <w:rPr>
                <w:rFonts w:ascii="Times New Roman" w:hAnsi="Times New Roman" w:cs="Times New Roman"/>
                <w:bCs/>
                <w:szCs w:val="21"/>
              </w:rPr>
              <w:t>厂家回收处理</w:t>
            </w:r>
          </w:p>
        </w:tc>
        <w:tc>
          <w:tcPr>
            <w:tcW w:w="1985" w:type="dxa"/>
            <w:tcBorders>
              <w:top w:val="single" w:sz="4" w:space="0" w:color="000000"/>
              <w:bottom w:val="single" w:sz="4" w:space="0" w:color="000000"/>
            </w:tcBorders>
            <w:vAlign w:val="center"/>
          </w:tcPr>
          <w:p w:rsidR="00340AA2" w:rsidRPr="0082371F" w:rsidRDefault="0033457D" w:rsidP="00253249">
            <w:pPr>
              <w:rPr>
                <w:rFonts w:ascii="Times New Roman" w:hAnsi="Times New Roman" w:cs="Times New Roman"/>
                <w:bCs/>
                <w:szCs w:val="21"/>
              </w:rPr>
            </w:pPr>
            <w:r>
              <w:rPr>
                <w:rFonts w:ascii="Times New Roman" w:hAnsi="Times New Roman" w:cs="Times New Roman" w:hint="eastAsia"/>
                <w:bCs/>
                <w:szCs w:val="21"/>
              </w:rPr>
              <w:t>交由</w:t>
            </w:r>
            <w:r>
              <w:rPr>
                <w:rFonts w:ascii="Times New Roman" w:hAnsi="Times New Roman" w:cs="Times New Roman"/>
                <w:bCs/>
                <w:szCs w:val="21"/>
              </w:rPr>
              <w:t>厂家回收处理</w:t>
            </w:r>
          </w:p>
        </w:tc>
        <w:tc>
          <w:tcPr>
            <w:tcW w:w="759" w:type="dxa"/>
            <w:tcBorders>
              <w:top w:val="single" w:sz="4" w:space="0" w:color="000000"/>
              <w:bottom w:val="single" w:sz="4" w:space="0" w:color="000000"/>
            </w:tcBorders>
            <w:vAlign w:val="center"/>
          </w:tcPr>
          <w:p w:rsidR="00340AA2" w:rsidRPr="0082371F"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0923FE">
        <w:trPr>
          <w:trHeight w:val="397"/>
          <w:jc w:val="center"/>
        </w:trPr>
        <w:tc>
          <w:tcPr>
            <w:tcW w:w="675" w:type="dxa"/>
            <w:vMerge/>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原料过滤</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不溶物</w:t>
            </w:r>
          </w:p>
        </w:tc>
        <w:tc>
          <w:tcPr>
            <w:tcW w:w="198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0923FE">
        <w:trPr>
          <w:trHeight w:val="397"/>
          <w:jc w:val="center"/>
        </w:trPr>
        <w:tc>
          <w:tcPr>
            <w:tcW w:w="675" w:type="dxa"/>
            <w:vMerge/>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污水处理系统</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废过滤材料</w:t>
            </w:r>
          </w:p>
        </w:tc>
        <w:tc>
          <w:tcPr>
            <w:tcW w:w="198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0923FE">
        <w:trPr>
          <w:trHeight w:val="397"/>
          <w:jc w:val="center"/>
        </w:trPr>
        <w:tc>
          <w:tcPr>
            <w:tcW w:w="675" w:type="dxa"/>
            <w:vMerge/>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袋式除尘器</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废滤袋</w:t>
            </w:r>
          </w:p>
        </w:tc>
        <w:tc>
          <w:tcPr>
            <w:tcW w:w="198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tcBorders>
              <w:top w:val="single" w:sz="4" w:space="0" w:color="000000"/>
              <w:bottom w:val="single" w:sz="4" w:space="0" w:color="000000"/>
            </w:tcBorders>
            <w:vAlign w:val="center"/>
          </w:tcPr>
          <w:p w:rsidR="00340AA2" w:rsidRPr="0082371F"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0923FE">
        <w:trPr>
          <w:trHeight w:val="397"/>
          <w:jc w:val="center"/>
        </w:trPr>
        <w:tc>
          <w:tcPr>
            <w:tcW w:w="675" w:type="dxa"/>
            <w:vMerge/>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磁选、除重</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磁选废物、除重渣</w:t>
            </w:r>
          </w:p>
        </w:tc>
        <w:tc>
          <w:tcPr>
            <w:tcW w:w="198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全部</w:t>
            </w:r>
            <w:r>
              <w:rPr>
                <w:rFonts w:ascii="Times New Roman" w:hAnsi="Times New Roman" w:cs="Times New Roman"/>
                <w:bCs/>
                <w:szCs w:val="21"/>
              </w:rPr>
              <w:t>收集后进入返溶生产线处理后，作为原料回用</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全部</w:t>
            </w:r>
            <w:r>
              <w:rPr>
                <w:rFonts w:ascii="Times New Roman" w:hAnsi="Times New Roman" w:cs="Times New Roman"/>
                <w:bCs/>
                <w:szCs w:val="21"/>
              </w:rPr>
              <w:t>收集后进入返溶生产线处理后，作为原料回用</w:t>
            </w:r>
          </w:p>
        </w:tc>
        <w:tc>
          <w:tcPr>
            <w:tcW w:w="759"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340AA2">
        <w:trPr>
          <w:trHeight w:val="397"/>
          <w:jc w:val="center"/>
        </w:trPr>
        <w:tc>
          <w:tcPr>
            <w:tcW w:w="675" w:type="dxa"/>
            <w:vMerge/>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化验室</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化验废物</w:t>
            </w:r>
          </w:p>
        </w:tc>
        <w:tc>
          <w:tcPr>
            <w:tcW w:w="198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340AA2">
        <w:trPr>
          <w:trHeight w:val="397"/>
          <w:jc w:val="center"/>
        </w:trPr>
        <w:tc>
          <w:tcPr>
            <w:tcW w:w="675" w:type="dxa"/>
            <w:vMerge/>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原料拆袋</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废包装材料</w:t>
            </w:r>
          </w:p>
        </w:tc>
        <w:tc>
          <w:tcPr>
            <w:tcW w:w="198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340AA2">
        <w:trPr>
          <w:trHeight w:val="397"/>
          <w:jc w:val="center"/>
        </w:trPr>
        <w:tc>
          <w:tcPr>
            <w:tcW w:w="675" w:type="dxa"/>
            <w:vMerge/>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设备维修</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废机油</w:t>
            </w:r>
          </w:p>
        </w:tc>
        <w:tc>
          <w:tcPr>
            <w:tcW w:w="1984"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1985"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759" w:type="dxa"/>
            <w:tcBorders>
              <w:top w:val="single" w:sz="4" w:space="0" w:color="000000"/>
              <w:bottom w:val="single" w:sz="4"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r w:rsidR="00340AA2" w:rsidRPr="00427815" w:rsidTr="000923FE">
        <w:trPr>
          <w:trHeight w:val="397"/>
          <w:jc w:val="center"/>
        </w:trPr>
        <w:tc>
          <w:tcPr>
            <w:tcW w:w="675" w:type="dxa"/>
            <w:vMerge/>
            <w:tcBorders>
              <w:bottom w:val="single" w:sz="8" w:space="0" w:color="000000"/>
            </w:tcBorders>
            <w:vAlign w:val="center"/>
          </w:tcPr>
          <w:p w:rsidR="00340AA2" w:rsidRDefault="00340AA2" w:rsidP="009E02B4">
            <w:pPr>
              <w:jc w:val="center"/>
              <w:rPr>
                <w:rFonts w:ascii="Times New Roman" w:hAnsiTheme="minorEastAsia" w:cs="Times New Roman"/>
                <w:bCs/>
                <w:szCs w:val="21"/>
              </w:rPr>
            </w:pPr>
          </w:p>
        </w:tc>
        <w:tc>
          <w:tcPr>
            <w:tcW w:w="1134" w:type="dxa"/>
            <w:tcBorders>
              <w:top w:val="single" w:sz="4" w:space="0" w:color="000000"/>
              <w:bottom w:val="single" w:sz="8"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职工生活</w:t>
            </w:r>
          </w:p>
        </w:tc>
        <w:tc>
          <w:tcPr>
            <w:tcW w:w="1985" w:type="dxa"/>
            <w:tcBorders>
              <w:top w:val="single" w:sz="4" w:space="0" w:color="000000"/>
              <w:bottom w:val="single" w:sz="8"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hint="eastAsia"/>
                <w:bCs/>
                <w:szCs w:val="21"/>
              </w:rPr>
              <w:t>生活垃圾</w:t>
            </w:r>
          </w:p>
        </w:tc>
        <w:tc>
          <w:tcPr>
            <w:tcW w:w="1984" w:type="dxa"/>
            <w:tcBorders>
              <w:top w:val="single" w:sz="4" w:space="0" w:color="000000"/>
              <w:bottom w:val="single" w:sz="8" w:space="0" w:color="000000"/>
            </w:tcBorders>
            <w:vAlign w:val="center"/>
          </w:tcPr>
          <w:p w:rsidR="00340AA2" w:rsidRDefault="0033457D" w:rsidP="00340AA2">
            <w:pPr>
              <w:jc w:val="center"/>
              <w:rPr>
                <w:rFonts w:ascii="Times New Roman" w:hAnsi="Times New Roman" w:cs="Times New Roman"/>
                <w:bCs/>
                <w:szCs w:val="21"/>
              </w:rPr>
            </w:pPr>
            <w:r>
              <w:rPr>
                <w:rFonts w:ascii="Times New Roman" w:hAnsi="Times New Roman" w:cs="Times New Roman"/>
                <w:bCs/>
                <w:szCs w:val="21"/>
              </w:rPr>
              <w:t>依托现有垃圾桶，</w:t>
            </w:r>
            <w:r>
              <w:rPr>
                <w:rFonts w:ascii="Times New Roman" w:hAnsi="Times New Roman" w:cs="Times New Roman" w:hint="eastAsia"/>
                <w:bCs/>
                <w:szCs w:val="21"/>
              </w:rPr>
              <w:t>交</w:t>
            </w:r>
            <w:r>
              <w:rPr>
                <w:rFonts w:ascii="Times New Roman" w:hAnsi="Times New Roman" w:cs="Times New Roman"/>
                <w:bCs/>
                <w:szCs w:val="21"/>
              </w:rPr>
              <w:t>由环卫部门统一进行处置</w:t>
            </w:r>
          </w:p>
        </w:tc>
        <w:tc>
          <w:tcPr>
            <w:tcW w:w="1985" w:type="dxa"/>
            <w:tcBorders>
              <w:top w:val="single" w:sz="4" w:space="0" w:color="000000"/>
              <w:bottom w:val="single" w:sz="8" w:space="0" w:color="000000"/>
            </w:tcBorders>
            <w:vAlign w:val="center"/>
          </w:tcPr>
          <w:p w:rsidR="00340AA2" w:rsidRDefault="0033457D" w:rsidP="00340AA2">
            <w:pPr>
              <w:jc w:val="center"/>
              <w:rPr>
                <w:rFonts w:ascii="Times New Roman" w:hAnsi="Times New Roman" w:cs="Times New Roman"/>
                <w:bCs/>
                <w:szCs w:val="21"/>
              </w:rPr>
            </w:pPr>
            <w:r>
              <w:rPr>
                <w:rFonts w:ascii="Times New Roman" w:hAnsi="Times New Roman" w:cs="Times New Roman"/>
                <w:bCs/>
                <w:szCs w:val="21"/>
              </w:rPr>
              <w:t>依托现有垃圾桶，</w:t>
            </w:r>
            <w:r>
              <w:rPr>
                <w:rFonts w:ascii="Times New Roman" w:hAnsi="Times New Roman" w:cs="Times New Roman" w:hint="eastAsia"/>
                <w:bCs/>
                <w:szCs w:val="21"/>
              </w:rPr>
              <w:t>交</w:t>
            </w:r>
            <w:r>
              <w:rPr>
                <w:rFonts w:ascii="Times New Roman" w:hAnsi="Times New Roman" w:cs="Times New Roman"/>
                <w:bCs/>
                <w:szCs w:val="21"/>
              </w:rPr>
              <w:t>由环卫部门统一进行处置</w:t>
            </w:r>
          </w:p>
        </w:tc>
        <w:tc>
          <w:tcPr>
            <w:tcW w:w="759" w:type="dxa"/>
            <w:tcBorders>
              <w:top w:val="single" w:sz="4" w:space="0" w:color="000000"/>
              <w:bottom w:val="single" w:sz="8" w:space="0" w:color="000000"/>
            </w:tcBorders>
            <w:vAlign w:val="center"/>
          </w:tcPr>
          <w:p w:rsidR="00340AA2" w:rsidRDefault="00340AA2" w:rsidP="00340AA2">
            <w:pPr>
              <w:jc w:val="center"/>
              <w:rPr>
                <w:rFonts w:ascii="Times New Roman" w:hAnsi="Times New Roman" w:cs="Times New Roman"/>
                <w:bCs/>
                <w:szCs w:val="21"/>
              </w:rPr>
            </w:pPr>
            <w:r>
              <w:rPr>
                <w:rFonts w:ascii="Times New Roman" w:hAnsi="Times New Roman" w:cs="Times New Roman"/>
                <w:bCs/>
                <w:szCs w:val="21"/>
              </w:rPr>
              <w:t>一致</w:t>
            </w:r>
          </w:p>
        </w:tc>
      </w:tr>
    </w:tbl>
    <w:p w:rsidR="005969B4" w:rsidRDefault="005969B4" w:rsidP="005969B4">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002825ED" w:rsidRPr="002825ED">
        <w:rPr>
          <w:rFonts w:ascii="Times New Roman" w:hAnsi="Times New Roman" w:cs="Times New Roman" w:hint="eastAsia"/>
          <w:bCs/>
          <w:sz w:val="24"/>
          <w:szCs w:val="24"/>
        </w:rPr>
        <w:t>依托现有一般固废暂存间（</w:t>
      </w:r>
      <w:r w:rsidR="002825ED" w:rsidRPr="002825ED">
        <w:rPr>
          <w:rFonts w:ascii="Times New Roman" w:hAnsi="Times New Roman" w:cs="Times New Roman" w:hint="eastAsia"/>
          <w:bCs/>
          <w:sz w:val="24"/>
          <w:szCs w:val="24"/>
        </w:rPr>
        <w:t>20m</w:t>
      </w:r>
      <w:r w:rsidR="002825ED" w:rsidRPr="002825ED">
        <w:rPr>
          <w:rFonts w:ascii="Times New Roman" w:hAnsi="Times New Roman" w:cs="Times New Roman" w:hint="eastAsia"/>
          <w:bCs/>
          <w:sz w:val="24"/>
          <w:szCs w:val="24"/>
          <w:vertAlign w:val="superscript"/>
        </w:rPr>
        <w:t>2</w:t>
      </w:r>
      <w:r w:rsidR="002825ED" w:rsidRPr="002825ED">
        <w:rPr>
          <w:rFonts w:ascii="Times New Roman" w:hAnsi="Times New Roman" w:cs="Times New Roman" w:hint="eastAsia"/>
          <w:bCs/>
          <w:sz w:val="24"/>
          <w:szCs w:val="24"/>
        </w:rPr>
        <w:t>）、危废暂存间（</w:t>
      </w:r>
      <w:r w:rsidR="002825ED" w:rsidRPr="002825ED">
        <w:rPr>
          <w:rFonts w:ascii="Times New Roman" w:hAnsi="Times New Roman" w:cs="Times New Roman" w:hint="eastAsia"/>
          <w:bCs/>
          <w:sz w:val="24"/>
          <w:szCs w:val="24"/>
        </w:rPr>
        <w:t>75m</w:t>
      </w:r>
      <w:r w:rsidR="002825ED" w:rsidRPr="002825ED">
        <w:rPr>
          <w:rFonts w:ascii="Times New Roman" w:hAnsi="Times New Roman" w:cs="Times New Roman" w:hint="eastAsia"/>
          <w:bCs/>
          <w:sz w:val="24"/>
          <w:szCs w:val="24"/>
          <w:vertAlign w:val="superscript"/>
        </w:rPr>
        <w:t>2</w:t>
      </w:r>
      <w:r w:rsidR="002825ED" w:rsidRPr="002825ED">
        <w:rPr>
          <w:rFonts w:ascii="Times New Roman" w:hAnsi="Times New Roman" w:cs="Times New Roman" w:hint="eastAsia"/>
          <w:bCs/>
          <w:sz w:val="24"/>
          <w:szCs w:val="24"/>
        </w:rPr>
        <w:t>）</w:t>
      </w:r>
      <w:r w:rsidR="002825ED">
        <w:rPr>
          <w:rFonts w:ascii="Times New Roman" w:hAnsi="Times New Roman" w:cs="Times New Roman" w:hint="eastAsia"/>
          <w:sz w:val="24"/>
          <w:szCs w:val="24"/>
        </w:rPr>
        <w:t>，能够满足本项目固废储存需求，</w:t>
      </w:r>
      <w:r>
        <w:rPr>
          <w:rFonts w:ascii="Times New Roman" w:hAnsi="Times New Roman" w:cs="Times New Roman" w:hint="eastAsia"/>
          <w:sz w:val="24"/>
          <w:szCs w:val="24"/>
        </w:rPr>
        <w:t>固体废物</w:t>
      </w:r>
      <w:r w:rsidRPr="0016469B">
        <w:rPr>
          <w:rFonts w:ascii="Times New Roman" w:hAnsi="Times New Roman" w:cs="Times New Roman" w:hint="eastAsia"/>
          <w:sz w:val="24"/>
          <w:szCs w:val="24"/>
        </w:rPr>
        <w:t>治理措施</w:t>
      </w:r>
      <w:r>
        <w:rPr>
          <w:rFonts w:ascii="Times New Roman" w:hAnsi="Times New Roman" w:cs="Times New Roman" w:hint="eastAsia"/>
          <w:sz w:val="24"/>
          <w:szCs w:val="24"/>
        </w:rPr>
        <w:t>实际建设情况与环评及批复内容一致，能够满足验收要求。</w:t>
      </w:r>
    </w:p>
    <w:p w:rsidR="00D36A95" w:rsidRDefault="00F90D17" w:rsidP="005969B4">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本项目</w:t>
      </w:r>
      <w:r w:rsidR="00D36A95">
        <w:rPr>
          <w:rFonts w:ascii="Times New Roman" w:hAnsi="Times New Roman" w:cs="Times New Roman" w:hint="eastAsia"/>
          <w:sz w:val="24"/>
          <w:szCs w:val="24"/>
        </w:rPr>
        <w:t>固体废物</w:t>
      </w:r>
      <w:r w:rsidR="00D36A95">
        <w:rPr>
          <w:rFonts w:ascii="Times New Roman" w:hAnsi="Times New Roman" w:cs="Times New Roman"/>
          <w:sz w:val="24"/>
          <w:szCs w:val="24"/>
        </w:rPr>
        <w:t>产生量见下表。</w:t>
      </w:r>
    </w:p>
    <w:p w:rsidR="00D36A95" w:rsidRPr="00E57D9D" w:rsidRDefault="00D36A95" w:rsidP="00D36A95">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1</w:t>
      </w:r>
      <w:r w:rsidR="006603B5">
        <w:rPr>
          <w:rFonts w:ascii="Times New Roman" w:hAnsi="Times New Roman" w:cs="Times New Roman" w:hint="eastAsia"/>
          <w:b/>
          <w:sz w:val="24"/>
          <w:szCs w:val="24"/>
        </w:rPr>
        <w:t>2</w:t>
      </w:r>
      <w:r w:rsidRPr="00E57D9D">
        <w:rPr>
          <w:rFonts w:ascii="Times New Roman" w:hAnsi="Times New Roman" w:cs="Times New Roman" w:hint="eastAsia"/>
          <w:b/>
          <w:sz w:val="24"/>
          <w:szCs w:val="24"/>
        </w:rPr>
        <w:t xml:space="preserve">    </w:t>
      </w:r>
      <w:r w:rsidR="00F90D17" w:rsidRPr="00F90D17">
        <w:rPr>
          <w:rFonts w:ascii="Times New Roman" w:hAnsi="Times New Roman" w:cs="Times New Roman" w:hint="eastAsia"/>
          <w:b/>
          <w:sz w:val="24"/>
          <w:szCs w:val="24"/>
        </w:rPr>
        <w:t>本项目固体废物产生量</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2235"/>
        <w:gridCol w:w="2268"/>
        <w:gridCol w:w="1559"/>
        <w:gridCol w:w="1417"/>
        <w:gridCol w:w="1043"/>
      </w:tblGrid>
      <w:tr w:rsidR="00B52E85" w:rsidRPr="00427815" w:rsidTr="00B52E85">
        <w:trPr>
          <w:trHeight w:val="397"/>
          <w:jc w:val="center"/>
        </w:trPr>
        <w:tc>
          <w:tcPr>
            <w:tcW w:w="2235" w:type="dxa"/>
            <w:tcBorders>
              <w:top w:val="single" w:sz="8" w:space="0" w:color="000000"/>
              <w:bottom w:val="single" w:sz="4" w:space="0" w:color="000000"/>
            </w:tcBorders>
            <w:vAlign w:val="center"/>
          </w:tcPr>
          <w:p w:rsidR="00B52E85" w:rsidRPr="00427815" w:rsidRDefault="00B52E85" w:rsidP="00611C8F">
            <w:pPr>
              <w:jc w:val="center"/>
              <w:rPr>
                <w:rFonts w:ascii="Times New Roman" w:hAnsi="Times New Roman" w:cs="Times New Roman"/>
                <w:b/>
                <w:bCs/>
                <w:szCs w:val="21"/>
              </w:rPr>
            </w:pPr>
            <w:r>
              <w:rPr>
                <w:rFonts w:ascii="Times New Roman" w:hAnsi="Times New Roman" w:cs="Times New Roman" w:hint="eastAsia"/>
                <w:b/>
                <w:bCs/>
                <w:szCs w:val="21"/>
              </w:rPr>
              <w:t>产物</w:t>
            </w:r>
            <w:r>
              <w:rPr>
                <w:rFonts w:ascii="Times New Roman" w:hAnsi="Times New Roman" w:cs="Times New Roman"/>
                <w:b/>
                <w:bCs/>
                <w:szCs w:val="21"/>
              </w:rPr>
              <w:t>环节</w:t>
            </w:r>
          </w:p>
        </w:tc>
        <w:tc>
          <w:tcPr>
            <w:tcW w:w="2268" w:type="dxa"/>
            <w:tcBorders>
              <w:top w:val="single" w:sz="8" w:space="0" w:color="000000"/>
              <w:bottom w:val="single" w:sz="4" w:space="0" w:color="000000"/>
            </w:tcBorders>
            <w:vAlign w:val="center"/>
          </w:tcPr>
          <w:p w:rsidR="00B52E85" w:rsidRPr="00427815" w:rsidRDefault="00B52E85" w:rsidP="00611C8F">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1559" w:type="dxa"/>
            <w:tcBorders>
              <w:top w:val="single" w:sz="8" w:space="0" w:color="000000"/>
              <w:bottom w:val="single" w:sz="4" w:space="0" w:color="000000"/>
            </w:tcBorders>
            <w:vAlign w:val="center"/>
          </w:tcPr>
          <w:p w:rsidR="00B52E85" w:rsidRPr="00427815" w:rsidRDefault="00B52E85" w:rsidP="00611C8F">
            <w:pPr>
              <w:jc w:val="center"/>
              <w:rPr>
                <w:rFonts w:ascii="Times New Roman" w:hAnsi="Times New Roman" w:cs="Times New Roman"/>
                <w:b/>
                <w:bCs/>
                <w:szCs w:val="21"/>
              </w:rPr>
            </w:pPr>
            <w:r>
              <w:rPr>
                <w:rFonts w:ascii="Times New Roman" w:hAnsi="Times New Roman" w:cs="Times New Roman"/>
                <w:b/>
                <w:bCs/>
                <w:szCs w:val="21"/>
              </w:rPr>
              <w:t>环评产生量</w:t>
            </w:r>
          </w:p>
        </w:tc>
        <w:tc>
          <w:tcPr>
            <w:tcW w:w="1417" w:type="dxa"/>
            <w:tcBorders>
              <w:top w:val="single" w:sz="8" w:space="0" w:color="000000"/>
              <w:bottom w:val="single" w:sz="4" w:space="0" w:color="000000"/>
            </w:tcBorders>
            <w:vAlign w:val="center"/>
          </w:tcPr>
          <w:p w:rsidR="00B52E85" w:rsidRPr="00427815" w:rsidRDefault="00B52E85" w:rsidP="00611C8F">
            <w:pPr>
              <w:jc w:val="center"/>
              <w:rPr>
                <w:rFonts w:ascii="Times New Roman" w:hAnsi="Times New Roman" w:cs="Times New Roman"/>
                <w:b/>
                <w:bCs/>
                <w:szCs w:val="21"/>
              </w:rPr>
            </w:pPr>
            <w:r>
              <w:rPr>
                <w:rFonts w:ascii="Times New Roman" w:hAnsi="Times New Roman" w:cs="Times New Roman"/>
                <w:b/>
                <w:bCs/>
                <w:szCs w:val="21"/>
              </w:rPr>
              <w:t>实际产生量</w:t>
            </w:r>
          </w:p>
        </w:tc>
        <w:tc>
          <w:tcPr>
            <w:tcW w:w="1043" w:type="dxa"/>
            <w:tcBorders>
              <w:top w:val="single" w:sz="8" w:space="0" w:color="000000"/>
              <w:bottom w:val="single" w:sz="4" w:space="0" w:color="000000"/>
            </w:tcBorders>
            <w:vAlign w:val="center"/>
          </w:tcPr>
          <w:p w:rsidR="00B52E85" w:rsidRPr="00427815" w:rsidRDefault="00B52E85" w:rsidP="00811C4E">
            <w:pPr>
              <w:jc w:val="center"/>
              <w:rPr>
                <w:rFonts w:ascii="Times New Roman" w:hAnsi="Times New Roman" w:cs="Times New Roman"/>
                <w:b/>
                <w:bCs/>
                <w:szCs w:val="21"/>
              </w:rPr>
            </w:pPr>
            <w:r>
              <w:rPr>
                <w:rFonts w:ascii="Times New Roman" w:hAnsi="Times New Roman" w:cs="Times New Roman" w:hint="eastAsia"/>
                <w:b/>
                <w:bCs/>
                <w:szCs w:val="21"/>
              </w:rPr>
              <w:t>单位</w:t>
            </w:r>
          </w:p>
        </w:tc>
      </w:tr>
      <w:tr w:rsidR="00B52E85" w:rsidRPr="00427815" w:rsidTr="00B52E85">
        <w:trPr>
          <w:trHeight w:val="397"/>
          <w:jc w:val="center"/>
        </w:trPr>
        <w:tc>
          <w:tcPr>
            <w:tcW w:w="2235"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烘干、</w:t>
            </w:r>
            <w:r>
              <w:rPr>
                <w:rFonts w:ascii="Times New Roman" w:hAnsi="Times New Roman" w:cs="Times New Roman"/>
                <w:bCs/>
                <w:szCs w:val="21"/>
              </w:rPr>
              <w:t>混料、筛分和包装工序</w:t>
            </w:r>
          </w:p>
        </w:tc>
        <w:tc>
          <w:tcPr>
            <w:tcW w:w="2268" w:type="dxa"/>
            <w:tcBorders>
              <w:top w:val="single" w:sz="4" w:space="0" w:color="000000"/>
              <w:bottom w:val="single" w:sz="4" w:space="0" w:color="000000"/>
            </w:tcBorders>
            <w:vAlign w:val="center"/>
          </w:tcPr>
          <w:p w:rsidR="00B52E85" w:rsidRPr="00E271D1"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除尘器收尘</w:t>
            </w:r>
          </w:p>
        </w:tc>
        <w:tc>
          <w:tcPr>
            <w:tcW w:w="1559" w:type="dxa"/>
            <w:tcBorders>
              <w:top w:val="single" w:sz="4" w:space="0" w:color="000000"/>
              <w:bottom w:val="single" w:sz="4" w:space="0" w:color="000000"/>
            </w:tcBorders>
            <w:vAlign w:val="center"/>
          </w:tcPr>
          <w:p w:rsidR="00B52E85" w:rsidRPr="00E271D1"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4.6566</w:t>
            </w:r>
          </w:p>
        </w:tc>
        <w:tc>
          <w:tcPr>
            <w:tcW w:w="1417" w:type="dxa"/>
            <w:tcBorders>
              <w:top w:val="single" w:sz="4" w:space="0" w:color="000000"/>
              <w:bottom w:val="single" w:sz="4" w:space="0" w:color="000000"/>
            </w:tcBorders>
            <w:vAlign w:val="center"/>
          </w:tcPr>
          <w:p w:rsidR="00B52E85" w:rsidRPr="00E271D1"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4.4703</w:t>
            </w:r>
          </w:p>
        </w:tc>
        <w:tc>
          <w:tcPr>
            <w:tcW w:w="1043"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tcBorders>
              <w:top w:val="single" w:sz="4" w:space="0" w:color="000000"/>
            </w:tcBorders>
            <w:vAlign w:val="center"/>
          </w:tcPr>
          <w:p w:rsidR="00B52E85" w:rsidRPr="0082371F"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纯水</w:t>
            </w:r>
            <w:r>
              <w:rPr>
                <w:rFonts w:ascii="Times New Roman" w:hAnsi="Times New Roman" w:cs="Times New Roman"/>
                <w:bCs/>
                <w:szCs w:val="21"/>
              </w:rPr>
              <w:t>制备系统</w:t>
            </w:r>
          </w:p>
        </w:tc>
        <w:tc>
          <w:tcPr>
            <w:tcW w:w="2268" w:type="dxa"/>
            <w:tcBorders>
              <w:top w:val="single" w:sz="4" w:space="0" w:color="000000"/>
            </w:tcBorders>
            <w:vAlign w:val="center"/>
          </w:tcPr>
          <w:p w:rsidR="00B52E85" w:rsidRPr="0082371F" w:rsidRDefault="00B52E85" w:rsidP="006603B5">
            <w:pPr>
              <w:jc w:val="center"/>
              <w:rPr>
                <w:rFonts w:ascii="Times New Roman" w:hAnsi="Times New Roman" w:cs="Times New Roman"/>
                <w:bCs/>
                <w:szCs w:val="21"/>
              </w:rPr>
            </w:pPr>
            <w:r>
              <w:rPr>
                <w:rFonts w:ascii="Times New Roman" w:hAnsi="Times New Roman" w:cs="Times New Roman"/>
                <w:bCs/>
                <w:szCs w:val="21"/>
              </w:rPr>
              <w:t>废过滤材料</w:t>
            </w:r>
          </w:p>
        </w:tc>
        <w:tc>
          <w:tcPr>
            <w:tcW w:w="1559" w:type="dxa"/>
            <w:tcBorders>
              <w:top w:val="single" w:sz="4" w:space="0" w:color="000000"/>
            </w:tcBorders>
            <w:vAlign w:val="center"/>
          </w:tcPr>
          <w:p w:rsidR="00B52E85" w:rsidRPr="0082371F"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2</w:t>
            </w:r>
          </w:p>
        </w:tc>
        <w:tc>
          <w:tcPr>
            <w:tcW w:w="1417" w:type="dxa"/>
            <w:tcBorders>
              <w:top w:val="single" w:sz="4" w:space="0" w:color="000000"/>
            </w:tcBorders>
            <w:vAlign w:val="center"/>
          </w:tcPr>
          <w:p w:rsidR="00B52E85" w:rsidRPr="0082371F"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1.92</w:t>
            </w:r>
          </w:p>
        </w:tc>
        <w:tc>
          <w:tcPr>
            <w:tcW w:w="1043" w:type="dxa"/>
            <w:tcBorders>
              <w:top w:val="single" w:sz="4" w:space="0" w:color="000000"/>
              <w:bottom w:val="single" w:sz="4" w:space="0" w:color="000000"/>
            </w:tcBorders>
            <w:vAlign w:val="center"/>
          </w:tcPr>
          <w:p w:rsidR="00B52E85" w:rsidRPr="0082371F"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原料过滤</w:t>
            </w:r>
          </w:p>
        </w:tc>
        <w:tc>
          <w:tcPr>
            <w:tcW w:w="2268"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不溶物</w:t>
            </w:r>
          </w:p>
        </w:tc>
        <w:tc>
          <w:tcPr>
            <w:tcW w:w="1559"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0.9</w:t>
            </w:r>
          </w:p>
        </w:tc>
        <w:tc>
          <w:tcPr>
            <w:tcW w:w="1417"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0.864</w:t>
            </w:r>
          </w:p>
        </w:tc>
        <w:tc>
          <w:tcPr>
            <w:tcW w:w="1043"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污水处理系统</w:t>
            </w:r>
          </w:p>
        </w:tc>
        <w:tc>
          <w:tcPr>
            <w:tcW w:w="2268"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废过滤材料</w:t>
            </w:r>
          </w:p>
        </w:tc>
        <w:tc>
          <w:tcPr>
            <w:tcW w:w="1559"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0.05</w:t>
            </w:r>
          </w:p>
        </w:tc>
        <w:tc>
          <w:tcPr>
            <w:tcW w:w="1417"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0.048</w:t>
            </w:r>
          </w:p>
        </w:tc>
        <w:tc>
          <w:tcPr>
            <w:tcW w:w="1043"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袋式除尘器</w:t>
            </w:r>
          </w:p>
        </w:tc>
        <w:tc>
          <w:tcPr>
            <w:tcW w:w="2268"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bCs/>
                <w:szCs w:val="21"/>
              </w:rPr>
              <w:t>废滤袋</w:t>
            </w:r>
          </w:p>
        </w:tc>
        <w:tc>
          <w:tcPr>
            <w:tcW w:w="1559"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0.2</w:t>
            </w:r>
          </w:p>
        </w:tc>
        <w:tc>
          <w:tcPr>
            <w:tcW w:w="1417"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0.192</w:t>
            </w:r>
          </w:p>
        </w:tc>
        <w:tc>
          <w:tcPr>
            <w:tcW w:w="1043" w:type="dxa"/>
            <w:tcBorders>
              <w:top w:val="single" w:sz="4" w:space="0" w:color="000000"/>
              <w:bottom w:val="single" w:sz="4" w:space="0" w:color="000000"/>
            </w:tcBorders>
            <w:vAlign w:val="center"/>
          </w:tcPr>
          <w:p w:rsidR="00B52E85" w:rsidRPr="0082371F"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磁选、除重</w:t>
            </w:r>
          </w:p>
        </w:tc>
        <w:tc>
          <w:tcPr>
            <w:tcW w:w="2268"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磁选废物、除重渣</w:t>
            </w:r>
          </w:p>
        </w:tc>
        <w:tc>
          <w:tcPr>
            <w:tcW w:w="1559"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12.6</w:t>
            </w:r>
          </w:p>
        </w:tc>
        <w:tc>
          <w:tcPr>
            <w:tcW w:w="1417"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12.096</w:t>
            </w:r>
          </w:p>
        </w:tc>
        <w:tc>
          <w:tcPr>
            <w:tcW w:w="1043"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化验室</w:t>
            </w:r>
          </w:p>
        </w:tc>
        <w:tc>
          <w:tcPr>
            <w:tcW w:w="2268"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化验废物</w:t>
            </w:r>
          </w:p>
        </w:tc>
        <w:tc>
          <w:tcPr>
            <w:tcW w:w="1559"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0.03</w:t>
            </w:r>
          </w:p>
        </w:tc>
        <w:tc>
          <w:tcPr>
            <w:tcW w:w="1417"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0.029</w:t>
            </w:r>
          </w:p>
        </w:tc>
        <w:tc>
          <w:tcPr>
            <w:tcW w:w="1043"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原料拆袋</w:t>
            </w:r>
          </w:p>
        </w:tc>
        <w:tc>
          <w:tcPr>
            <w:tcW w:w="2268"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废包装材料</w:t>
            </w:r>
          </w:p>
        </w:tc>
        <w:tc>
          <w:tcPr>
            <w:tcW w:w="1559"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0.03</w:t>
            </w:r>
          </w:p>
        </w:tc>
        <w:tc>
          <w:tcPr>
            <w:tcW w:w="1417"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0.029</w:t>
            </w:r>
          </w:p>
        </w:tc>
        <w:tc>
          <w:tcPr>
            <w:tcW w:w="1043"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设备维修</w:t>
            </w:r>
          </w:p>
        </w:tc>
        <w:tc>
          <w:tcPr>
            <w:tcW w:w="2268"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废机油</w:t>
            </w:r>
          </w:p>
        </w:tc>
        <w:tc>
          <w:tcPr>
            <w:tcW w:w="1559"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0.03</w:t>
            </w:r>
          </w:p>
        </w:tc>
        <w:tc>
          <w:tcPr>
            <w:tcW w:w="1417" w:type="dxa"/>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0.029</w:t>
            </w:r>
          </w:p>
        </w:tc>
        <w:tc>
          <w:tcPr>
            <w:tcW w:w="1043" w:type="dxa"/>
            <w:tcBorders>
              <w:top w:val="single" w:sz="4" w:space="0" w:color="000000"/>
              <w:bottom w:val="single" w:sz="4"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r w:rsidR="00B52E85" w:rsidRPr="00427815" w:rsidTr="00B52E85">
        <w:trPr>
          <w:trHeight w:val="397"/>
          <w:jc w:val="center"/>
        </w:trPr>
        <w:tc>
          <w:tcPr>
            <w:tcW w:w="2235" w:type="dxa"/>
            <w:tcBorders>
              <w:bottom w:val="single" w:sz="8" w:space="0" w:color="000000"/>
            </w:tcBorders>
            <w:vAlign w:val="center"/>
          </w:tcPr>
          <w:p w:rsidR="00B52E85" w:rsidRDefault="00B52E85" w:rsidP="00611C8F">
            <w:pPr>
              <w:jc w:val="center"/>
              <w:rPr>
                <w:rFonts w:ascii="Times New Roman" w:hAnsi="Times New Roman" w:cs="Times New Roman"/>
                <w:bCs/>
                <w:szCs w:val="21"/>
              </w:rPr>
            </w:pPr>
            <w:r>
              <w:rPr>
                <w:rFonts w:ascii="Times New Roman" w:hAnsi="Times New Roman" w:cs="Times New Roman" w:hint="eastAsia"/>
                <w:bCs/>
                <w:szCs w:val="21"/>
              </w:rPr>
              <w:t>职工生活</w:t>
            </w:r>
          </w:p>
        </w:tc>
        <w:tc>
          <w:tcPr>
            <w:tcW w:w="2268" w:type="dxa"/>
            <w:tcBorders>
              <w:bottom w:val="single" w:sz="8" w:space="0" w:color="000000"/>
            </w:tcBorders>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生活垃圾</w:t>
            </w:r>
          </w:p>
        </w:tc>
        <w:tc>
          <w:tcPr>
            <w:tcW w:w="1559" w:type="dxa"/>
            <w:tcBorders>
              <w:bottom w:val="single" w:sz="8" w:space="0" w:color="000000"/>
            </w:tcBorders>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2.7</w:t>
            </w:r>
          </w:p>
        </w:tc>
        <w:tc>
          <w:tcPr>
            <w:tcW w:w="1417" w:type="dxa"/>
            <w:tcBorders>
              <w:bottom w:val="single" w:sz="8" w:space="0" w:color="000000"/>
            </w:tcBorders>
            <w:vAlign w:val="center"/>
          </w:tcPr>
          <w:p w:rsidR="00B52E85" w:rsidRDefault="00B52E85" w:rsidP="006603B5">
            <w:pPr>
              <w:jc w:val="center"/>
              <w:rPr>
                <w:rFonts w:ascii="Times New Roman" w:hAnsi="Times New Roman" w:cs="Times New Roman"/>
                <w:bCs/>
                <w:szCs w:val="21"/>
              </w:rPr>
            </w:pPr>
            <w:r>
              <w:rPr>
                <w:rFonts w:ascii="Times New Roman" w:hAnsi="Times New Roman" w:cs="Times New Roman" w:hint="eastAsia"/>
                <w:bCs/>
                <w:szCs w:val="21"/>
              </w:rPr>
              <w:t>2.592</w:t>
            </w:r>
          </w:p>
        </w:tc>
        <w:tc>
          <w:tcPr>
            <w:tcW w:w="1043" w:type="dxa"/>
            <w:tcBorders>
              <w:top w:val="single" w:sz="4" w:space="0" w:color="000000"/>
              <w:bottom w:val="single" w:sz="8" w:space="0" w:color="000000"/>
            </w:tcBorders>
            <w:vAlign w:val="center"/>
          </w:tcPr>
          <w:p w:rsidR="00B52E85" w:rsidRDefault="00B52E85" w:rsidP="00611C8F">
            <w:pPr>
              <w:jc w:val="center"/>
              <w:rPr>
                <w:rFonts w:ascii="Times New Roman" w:hAnsi="Times New Roman" w:cs="Times New Roman"/>
                <w:bCs/>
                <w:szCs w:val="21"/>
              </w:rPr>
            </w:pPr>
            <w:r w:rsidRPr="00811C4E">
              <w:rPr>
                <w:rFonts w:ascii="Times New Roman" w:hAnsi="Times New Roman" w:cs="Times New Roman"/>
                <w:bCs/>
                <w:szCs w:val="21"/>
              </w:rPr>
              <w:t>t/a</w:t>
            </w:r>
          </w:p>
        </w:tc>
      </w:tr>
    </w:tbl>
    <w:p w:rsidR="00CE1C5C" w:rsidRPr="006C4156" w:rsidRDefault="00CE1C5C" w:rsidP="00946673">
      <w:pPr>
        <w:pStyle w:val="2"/>
        <w:rPr>
          <w:sz w:val="24"/>
          <w:szCs w:val="24"/>
        </w:rPr>
      </w:pPr>
      <w:bookmarkStart w:id="21" w:name="_Toc170398943"/>
      <w:r>
        <w:rPr>
          <w:rFonts w:hint="eastAsia"/>
        </w:rPr>
        <w:t>4.2</w:t>
      </w:r>
      <w:r>
        <w:rPr>
          <w:rFonts w:hint="eastAsia"/>
        </w:rPr>
        <w:t>其他环境保护设施</w:t>
      </w:r>
      <w:bookmarkEnd w:id="21"/>
    </w:p>
    <w:p w:rsidR="00CE1C5C" w:rsidRDefault="005969B4"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000923FE" w:rsidRPr="000923FE">
        <w:rPr>
          <w:rFonts w:ascii="Times New Roman" w:hAnsi="Times New Roman" w:cs="Times New Roman" w:hint="eastAsia"/>
          <w:sz w:val="24"/>
          <w:szCs w:val="24"/>
        </w:rPr>
        <w:t>其他环境保护设施</w:t>
      </w:r>
      <w:r>
        <w:rPr>
          <w:rFonts w:ascii="Times New Roman" w:hAnsi="Times New Roman" w:cs="Times New Roman" w:hint="eastAsia"/>
          <w:sz w:val="24"/>
          <w:szCs w:val="24"/>
        </w:rPr>
        <w:t>情况见下表。</w:t>
      </w:r>
    </w:p>
    <w:p w:rsidR="005D73FE" w:rsidRPr="00E57D9D" w:rsidRDefault="005D73FE" w:rsidP="005D73FE">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3</w:t>
      </w:r>
      <w:r w:rsidRPr="00E57D9D">
        <w:rPr>
          <w:rFonts w:ascii="Times New Roman" w:hAnsi="Times New Roman" w:cs="Times New Roman" w:hint="eastAsia"/>
          <w:b/>
          <w:sz w:val="24"/>
          <w:szCs w:val="24"/>
        </w:rPr>
        <w:t xml:space="preserve">    </w:t>
      </w:r>
      <w:r w:rsidR="000923FE" w:rsidRPr="000923FE">
        <w:rPr>
          <w:rFonts w:ascii="Times New Roman" w:hAnsi="Times New Roman" w:cs="Times New Roman" w:hint="eastAsia"/>
          <w:b/>
          <w:sz w:val="24"/>
          <w:szCs w:val="24"/>
        </w:rPr>
        <w:t>本项目其他环境保护设施情况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3669"/>
        <w:gridCol w:w="3669"/>
        <w:gridCol w:w="1184"/>
      </w:tblGrid>
      <w:tr w:rsidR="005D73FE" w:rsidRPr="00427815" w:rsidTr="001D4B54">
        <w:trPr>
          <w:trHeight w:val="397"/>
          <w:jc w:val="center"/>
        </w:trPr>
        <w:tc>
          <w:tcPr>
            <w:tcW w:w="3669" w:type="dxa"/>
            <w:vAlign w:val="center"/>
          </w:tcPr>
          <w:p w:rsidR="005D73FE" w:rsidRPr="00427815" w:rsidRDefault="005D73FE" w:rsidP="000923FE">
            <w:pPr>
              <w:jc w:val="center"/>
              <w:rPr>
                <w:rFonts w:ascii="Times New Roman" w:hAnsi="Times New Roman" w:cs="Times New Roman"/>
                <w:b/>
                <w:bCs/>
                <w:szCs w:val="21"/>
              </w:rPr>
            </w:pPr>
            <w:r>
              <w:rPr>
                <w:rFonts w:ascii="Times New Roman" w:hAnsi="Times New Roman" w:cs="Times New Roman"/>
                <w:b/>
                <w:bCs/>
                <w:szCs w:val="21"/>
              </w:rPr>
              <w:t>环评</w:t>
            </w:r>
          </w:p>
        </w:tc>
        <w:tc>
          <w:tcPr>
            <w:tcW w:w="3669" w:type="dxa"/>
            <w:vAlign w:val="center"/>
          </w:tcPr>
          <w:p w:rsidR="005D73FE" w:rsidRDefault="005D73FE" w:rsidP="009E02B4">
            <w:pPr>
              <w:jc w:val="center"/>
              <w:rPr>
                <w:rFonts w:ascii="Times New Roman" w:hAnsi="Times New Roman" w:cs="Times New Roman"/>
                <w:b/>
                <w:bCs/>
                <w:szCs w:val="21"/>
              </w:rPr>
            </w:pPr>
            <w:r>
              <w:rPr>
                <w:rFonts w:ascii="Times New Roman" w:hAnsi="Times New Roman" w:cs="Times New Roman"/>
                <w:b/>
                <w:bCs/>
                <w:szCs w:val="21"/>
              </w:rPr>
              <w:t>实际</w:t>
            </w:r>
          </w:p>
        </w:tc>
        <w:tc>
          <w:tcPr>
            <w:tcW w:w="1184" w:type="dxa"/>
            <w:vAlign w:val="center"/>
          </w:tcPr>
          <w:p w:rsidR="005D73FE" w:rsidRDefault="000923FE" w:rsidP="009E02B4">
            <w:pPr>
              <w:jc w:val="center"/>
              <w:rPr>
                <w:rFonts w:ascii="Times New Roman" w:hAnsi="Times New Roman" w:cs="Times New Roman"/>
                <w:b/>
                <w:bCs/>
                <w:szCs w:val="21"/>
              </w:rPr>
            </w:pPr>
            <w:r>
              <w:rPr>
                <w:rFonts w:ascii="Times New Roman" w:hAnsi="Times New Roman" w:cs="Times New Roman"/>
                <w:b/>
                <w:bCs/>
                <w:szCs w:val="21"/>
              </w:rPr>
              <w:t>备注</w:t>
            </w:r>
          </w:p>
        </w:tc>
      </w:tr>
      <w:tr w:rsidR="000923FE" w:rsidRPr="00427815" w:rsidTr="001D4B54">
        <w:trPr>
          <w:trHeight w:val="397"/>
          <w:jc w:val="center"/>
        </w:trPr>
        <w:tc>
          <w:tcPr>
            <w:tcW w:w="8522" w:type="dxa"/>
            <w:gridSpan w:val="3"/>
            <w:vAlign w:val="center"/>
          </w:tcPr>
          <w:p w:rsidR="000923FE" w:rsidRDefault="000923FE" w:rsidP="009E02B4">
            <w:pPr>
              <w:jc w:val="center"/>
              <w:rPr>
                <w:rFonts w:ascii="Times New Roman" w:hAnsi="Times New Roman" w:cs="Times New Roman"/>
                <w:b/>
                <w:bCs/>
                <w:szCs w:val="21"/>
              </w:rPr>
            </w:pPr>
            <w:r>
              <w:rPr>
                <w:rFonts w:ascii="Times New Roman" w:hAnsi="Times New Roman" w:cs="Times New Roman"/>
                <w:b/>
                <w:bCs/>
                <w:szCs w:val="21"/>
              </w:rPr>
              <w:t>地下水污染防治</w:t>
            </w:r>
          </w:p>
        </w:tc>
      </w:tr>
      <w:tr w:rsidR="005D73FE" w:rsidRPr="005D73FE" w:rsidTr="001D4B54">
        <w:trPr>
          <w:trHeight w:val="397"/>
          <w:jc w:val="center"/>
        </w:trPr>
        <w:tc>
          <w:tcPr>
            <w:tcW w:w="3669" w:type="dxa"/>
            <w:vAlign w:val="center"/>
          </w:tcPr>
          <w:p w:rsidR="005D73FE" w:rsidRPr="005D73FE" w:rsidRDefault="000923FE" w:rsidP="009E02B4">
            <w:pPr>
              <w:jc w:val="center"/>
              <w:rPr>
                <w:rFonts w:ascii="Times New Roman" w:hAnsi="Times New Roman" w:cs="Times New Roman"/>
                <w:bCs/>
                <w:szCs w:val="21"/>
              </w:rPr>
            </w:pPr>
            <w:r>
              <w:rPr>
                <w:rFonts w:ascii="Times New Roman" w:hAnsi="Times New Roman" w:cs="Times New Roman" w:hint="eastAsia"/>
                <w:bCs/>
                <w:szCs w:val="21"/>
              </w:rPr>
              <w:t>污水处理站防渗措施</w:t>
            </w:r>
          </w:p>
        </w:tc>
        <w:tc>
          <w:tcPr>
            <w:tcW w:w="3669" w:type="dxa"/>
            <w:vAlign w:val="center"/>
          </w:tcPr>
          <w:p w:rsidR="005D73FE" w:rsidRPr="005D73FE" w:rsidRDefault="000923FE" w:rsidP="009E02B4">
            <w:pPr>
              <w:jc w:val="center"/>
              <w:rPr>
                <w:rFonts w:ascii="Times New Roman" w:hAnsi="Times New Roman" w:cs="Times New Roman"/>
                <w:bCs/>
                <w:szCs w:val="21"/>
              </w:rPr>
            </w:pPr>
            <w:r>
              <w:rPr>
                <w:rFonts w:ascii="Times New Roman" w:hAnsi="Times New Roman" w:cs="Times New Roman" w:hint="eastAsia"/>
                <w:bCs/>
                <w:szCs w:val="21"/>
              </w:rPr>
              <w:t>污水处理站防渗措施</w:t>
            </w:r>
          </w:p>
        </w:tc>
        <w:tc>
          <w:tcPr>
            <w:tcW w:w="1184" w:type="dxa"/>
            <w:vAlign w:val="center"/>
          </w:tcPr>
          <w:p w:rsidR="005D73FE" w:rsidRPr="005D73FE" w:rsidRDefault="005D73FE" w:rsidP="009E02B4">
            <w:pPr>
              <w:jc w:val="center"/>
              <w:rPr>
                <w:rFonts w:ascii="Times New Roman" w:hAnsi="Times New Roman" w:cs="Times New Roman"/>
                <w:bCs/>
                <w:szCs w:val="21"/>
              </w:rPr>
            </w:pPr>
            <w:r>
              <w:rPr>
                <w:rFonts w:ascii="Times New Roman" w:hAnsi="Times New Roman" w:cs="Times New Roman" w:hint="eastAsia"/>
                <w:bCs/>
                <w:szCs w:val="21"/>
              </w:rPr>
              <w:t>一致</w:t>
            </w:r>
          </w:p>
        </w:tc>
      </w:tr>
      <w:tr w:rsidR="000923FE" w:rsidRPr="005D73FE" w:rsidTr="001D4B54">
        <w:trPr>
          <w:trHeight w:val="397"/>
          <w:jc w:val="center"/>
        </w:trPr>
        <w:tc>
          <w:tcPr>
            <w:tcW w:w="8522" w:type="dxa"/>
            <w:gridSpan w:val="3"/>
            <w:vAlign w:val="center"/>
          </w:tcPr>
          <w:p w:rsidR="000923FE" w:rsidRPr="000923FE" w:rsidRDefault="000923FE" w:rsidP="009E02B4">
            <w:pPr>
              <w:jc w:val="center"/>
              <w:rPr>
                <w:rFonts w:ascii="Times New Roman" w:hAnsi="Times New Roman" w:cs="Times New Roman"/>
                <w:b/>
                <w:bCs/>
                <w:szCs w:val="21"/>
              </w:rPr>
            </w:pPr>
            <w:r w:rsidRPr="000923FE">
              <w:rPr>
                <w:rFonts w:ascii="Times New Roman" w:hAnsi="Times New Roman" w:cs="Times New Roman" w:hint="eastAsia"/>
                <w:b/>
                <w:bCs/>
                <w:szCs w:val="21"/>
              </w:rPr>
              <w:t>风险防范及事故应急措施</w:t>
            </w:r>
          </w:p>
        </w:tc>
      </w:tr>
      <w:tr w:rsidR="000923FE" w:rsidRPr="005D73FE" w:rsidTr="001D4B54">
        <w:trPr>
          <w:trHeight w:val="397"/>
          <w:jc w:val="center"/>
        </w:trPr>
        <w:tc>
          <w:tcPr>
            <w:tcW w:w="3669" w:type="dxa"/>
            <w:vAlign w:val="center"/>
          </w:tcPr>
          <w:p w:rsidR="000923FE" w:rsidRDefault="000923FE" w:rsidP="000923FE">
            <w:pPr>
              <w:jc w:val="center"/>
              <w:rPr>
                <w:rFonts w:ascii="Times New Roman" w:hAnsi="Times New Roman" w:cs="Times New Roman"/>
                <w:bCs/>
                <w:szCs w:val="21"/>
              </w:rPr>
            </w:pPr>
            <w:r w:rsidRPr="000923FE">
              <w:rPr>
                <w:rFonts w:ascii="Times New Roman" w:hAnsi="Times New Roman" w:cs="Times New Roman" w:hint="eastAsia"/>
                <w:bCs/>
                <w:szCs w:val="21"/>
              </w:rPr>
              <w:t>新建事故池</w:t>
            </w:r>
            <w:r w:rsidRPr="000923FE">
              <w:rPr>
                <w:rFonts w:ascii="Times New Roman" w:hAnsi="Times New Roman" w:cs="Times New Roman" w:hint="eastAsia"/>
                <w:bCs/>
                <w:szCs w:val="21"/>
              </w:rPr>
              <w:t>200m</w:t>
            </w:r>
            <w:r w:rsidRPr="000923FE">
              <w:rPr>
                <w:rFonts w:ascii="Times New Roman" w:hAnsi="Times New Roman" w:cs="Times New Roman" w:hint="eastAsia"/>
                <w:bCs/>
                <w:szCs w:val="21"/>
                <w:vertAlign w:val="superscript"/>
              </w:rPr>
              <w:t>3</w:t>
            </w:r>
            <w:r w:rsidRPr="000923FE">
              <w:rPr>
                <w:rFonts w:ascii="Times New Roman" w:hAnsi="Times New Roman" w:cs="Times New Roman" w:hint="eastAsia"/>
                <w:bCs/>
                <w:szCs w:val="21"/>
              </w:rPr>
              <w:t>，消防系统、火灾报警及消防联动系统、紧急救护系统等风险措施</w:t>
            </w:r>
          </w:p>
        </w:tc>
        <w:tc>
          <w:tcPr>
            <w:tcW w:w="3669" w:type="dxa"/>
            <w:vAlign w:val="center"/>
          </w:tcPr>
          <w:p w:rsidR="000923FE" w:rsidRDefault="00C334AD" w:rsidP="009E02B4">
            <w:pPr>
              <w:jc w:val="center"/>
              <w:rPr>
                <w:rFonts w:ascii="Times New Roman" w:hAnsi="Times New Roman" w:cs="Times New Roman"/>
                <w:bCs/>
                <w:szCs w:val="21"/>
              </w:rPr>
            </w:pPr>
            <w:r w:rsidRPr="000923FE">
              <w:rPr>
                <w:rFonts w:ascii="Times New Roman" w:hAnsi="Times New Roman" w:cs="Times New Roman" w:hint="eastAsia"/>
                <w:bCs/>
                <w:szCs w:val="21"/>
              </w:rPr>
              <w:t>新建消防系统、火灾报警及消防联动系统、紧急救护系统等风险措施</w:t>
            </w:r>
            <w:r>
              <w:rPr>
                <w:rFonts w:ascii="Times New Roman" w:hAnsi="Times New Roman" w:cs="Times New Roman" w:hint="eastAsia"/>
                <w:bCs/>
                <w:szCs w:val="21"/>
              </w:rPr>
              <w:t>；将原有事故池进行扩建，扩建后事故池总容积为</w:t>
            </w:r>
            <w:r>
              <w:rPr>
                <w:rFonts w:ascii="Times New Roman" w:hAnsi="Times New Roman" w:cs="Times New Roman" w:hint="eastAsia"/>
                <w:bCs/>
                <w:szCs w:val="21"/>
              </w:rPr>
              <w:t>540</w:t>
            </w:r>
            <w:r w:rsidRPr="000923FE">
              <w:rPr>
                <w:rFonts w:ascii="Times New Roman" w:hAnsi="Times New Roman" w:cs="Times New Roman" w:hint="eastAsia"/>
                <w:bCs/>
                <w:szCs w:val="21"/>
              </w:rPr>
              <w:t>m</w:t>
            </w:r>
            <w:r w:rsidRPr="000923FE">
              <w:rPr>
                <w:rFonts w:ascii="Times New Roman" w:hAnsi="Times New Roman" w:cs="Times New Roman" w:hint="eastAsia"/>
                <w:bCs/>
                <w:szCs w:val="21"/>
                <w:vertAlign w:val="superscript"/>
              </w:rPr>
              <w:t>3</w:t>
            </w:r>
          </w:p>
        </w:tc>
        <w:tc>
          <w:tcPr>
            <w:tcW w:w="1184" w:type="dxa"/>
            <w:vAlign w:val="center"/>
          </w:tcPr>
          <w:p w:rsidR="000923FE" w:rsidRDefault="00C334AD" w:rsidP="009E02B4">
            <w:pPr>
              <w:jc w:val="center"/>
              <w:rPr>
                <w:rFonts w:ascii="Times New Roman" w:hAnsi="Times New Roman" w:cs="Times New Roman"/>
                <w:bCs/>
                <w:szCs w:val="21"/>
              </w:rPr>
            </w:pPr>
            <w:r>
              <w:rPr>
                <w:rFonts w:ascii="Times New Roman" w:hAnsi="Times New Roman" w:cs="Times New Roman"/>
                <w:bCs/>
                <w:szCs w:val="21"/>
              </w:rPr>
              <w:t>不</w:t>
            </w:r>
            <w:r w:rsidR="000923FE">
              <w:rPr>
                <w:rFonts w:ascii="Times New Roman" w:hAnsi="Times New Roman" w:cs="Times New Roman" w:hint="eastAsia"/>
                <w:bCs/>
                <w:szCs w:val="21"/>
              </w:rPr>
              <w:t>一致</w:t>
            </w:r>
          </w:p>
        </w:tc>
      </w:tr>
    </w:tbl>
    <w:p w:rsidR="003F57B7" w:rsidRDefault="00C334AD" w:rsidP="008C677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本项目不再新建事故池，将</w:t>
      </w:r>
      <w:r w:rsidRPr="00897954">
        <w:rPr>
          <w:rFonts w:ascii="Times New Roman" w:hAnsi="Times New Roman" w:cs="Times New Roman" w:hint="eastAsia"/>
          <w:bCs/>
          <w:sz w:val="24"/>
          <w:szCs w:val="24"/>
        </w:rPr>
        <w:t>原有事故池进行扩建，扩建后事故池总容积为</w:t>
      </w:r>
      <w:r w:rsidRPr="00897954">
        <w:rPr>
          <w:rFonts w:ascii="Times New Roman" w:hAnsi="Times New Roman" w:cs="Times New Roman" w:hint="eastAsia"/>
          <w:bCs/>
          <w:sz w:val="24"/>
          <w:szCs w:val="24"/>
        </w:rPr>
        <w:t>540m</w:t>
      </w:r>
      <w:r w:rsidRPr="00897954">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，能够满足全厂需求。上述变动不属于重大变动，除上述变动外</w:t>
      </w:r>
      <w:r>
        <w:rPr>
          <w:rFonts w:ascii="Times New Roman" w:hAnsi="Times New Roman" w:cs="Times New Roman" w:hint="eastAsia"/>
          <w:sz w:val="24"/>
          <w:szCs w:val="24"/>
        </w:rPr>
        <w:t>，项目实际建设内容与环评及批复内容一致，能够满足验收要求</w:t>
      </w:r>
      <w:r w:rsidR="005D73FE">
        <w:rPr>
          <w:rFonts w:ascii="Times New Roman" w:hAnsi="Times New Roman" w:cs="Times New Roman" w:hint="eastAsia"/>
          <w:sz w:val="24"/>
          <w:szCs w:val="24"/>
        </w:rPr>
        <w:t>。</w:t>
      </w:r>
    </w:p>
    <w:p w:rsidR="008C6770" w:rsidRDefault="008C6770" w:rsidP="008C6770">
      <w:pPr>
        <w:spacing w:line="520" w:lineRule="exact"/>
        <w:ind w:firstLineChars="200" w:firstLine="480"/>
        <w:jc w:val="left"/>
        <w:rPr>
          <w:rFonts w:ascii="Times New Roman" w:hAnsi="Times New Roman" w:cs="Times New Roman"/>
          <w:sz w:val="24"/>
          <w:szCs w:val="24"/>
        </w:rPr>
      </w:pPr>
    </w:p>
    <w:p w:rsidR="008C6770" w:rsidRDefault="008C6770" w:rsidP="008C6770">
      <w:pPr>
        <w:spacing w:line="520" w:lineRule="exact"/>
        <w:ind w:firstLineChars="200" w:firstLine="480"/>
        <w:jc w:val="left"/>
        <w:rPr>
          <w:rFonts w:ascii="Times New Roman" w:hAnsi="Times New Roman" w:cs="Times New Roman"/>
          <w:sz w:val="24"/>
          <w:szCs w:val="24"/>
        </w:rPr>
      </w:pPr>
    </w:p>
    <w:p w:rsidR="008C6770" w:rsidRDefault="008C6770" w:rsidP="008C6770">
      <w:pPr>
        <w:spacing w:line="520" w:lineRule="exact"/>
        <w:ind w:firstLineChars="200" w:firstLine="480"/>
        <w:jc w:val="left"/>
        <w:rPr>
          <w:rFonts w:ascii="Times New Roman" w:hAnsi="Times New Roman" w:cs="Times New Roman"/>
          <w:sz w:val="24"/>
          <w:szCs w:val="24"/>
        </w:rPr>
      </w:pPr>
    </w:p>
    <w:p w:rsidR="00CE1C5C" w:rsidRPr="006C4156" w:rsidRDefault="00CE1C5C" w:rsidP="00946673">
      <w:pPr>
        <w:pStyle w:val="2"/>
        <w:rPr>
          <w:sz w:val="24"/>
          <w:szCs w:val="24"/>
        </w:rPr>
      </w:pPr>
      <w:bookmarkStart w:id="22" w:name="_Toc170398944"/>
      <w:r>
        <w:rPr>
          <w:rFonts w:hint="eastAsia"/>
        </w:rPr>
        <w:lastRenderedPageBreak/>
        <w:t>4.3</w:t>
      </w:r>
      <w:r w:rsidRPr="00CE1C5C">
        <w:rPr>
          <w:rFonts w:hint="eastAsia"/>
        </w:rPr>
        <w:t>环保设施投资及“三同时”落实情况</w:t>
      </w:r>
      <w:bookmarkEnd w:id="22"/>
    </w:p>
    <w:p w:rsidR="00CE1C5C" w:rsidRDefault="005D73FE"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本项目实际总投资</w:t>
      </w:r>
      <w:r w:rsidR="000923FE">
        <w:rPr>
          <w:rFonts w:ascii="Times New Roman" w:hAnsi="Times New Roman" w:cs="Times New Roman" w:hint="eastAsia"/>
          <w:sz w:val="24"/>
          <w:szCs w:val="24"/>
        </w:rPr>
        <w:t>30</w:t>
      </w:r>
      <w:r>
        <w:rPr>
          <w:rFonts w:ascii="Times New Roman" w:hAnsi="Times New Roman" w:cs="Times New Roman" w:hint="eastAsia"/>
          <w:sz w:val="24"/>
          <w:szCs w:val="24"/>
        </w:rPr>
        <w:t>00</w:t>
      </w:r>
      <w:r>
        <w:rPr>
          <w:rFonts w:ascii="Times New Roman" w:hAnsi="Times New Roman" w:cs="Times New Roman" w:hint="eastAsia"/>
          <w:sz w:val="24"/>
          <w:szCs w:val="24"/>
        </w:rPr>
        <w:t>万元，实际环保投资</w:t>
      </w:r>
      <w:r w:rsidR="000923FE">
        <w:rPr>
          <w:rFonts w:ascii="Times New Roman" w:hAnsi="Times New Roman" w:cs="Times New Roman" w:hint="eastAsia"/>
          <w:sz w:val="24"/>
          <w:szCs w:val="24"/>
        </w:rPr>
        <w:t>30</w:t>
      </w:r>
      <w:r w:rsidR="0033457D">
        <w:rPr>
          <w:rFonts w:ascii="Times New Roman" w:hAnsi="Times New Roman" w:cs="Times New Roman" w:hint="eastAsia"/>
          <w:sz w:val="24"/>
          <w:szCs w:val="24"/>
        </w:rPr>
        <w:t>5</w:t>
      </w:r>
      <w:r>
        <w:rPr>
          <w:rFonts w:ascii="Times New Roman" w:hAnsi="Times New Roman" w:cs="Times New Roman" w:hint="eastAsia"/>
          <w:sz w:val="24"/>
          <w:szCs w:val="24"/>
        </w:rPr>
        <w:t>万元，环保投资占总投资的</w:t>
      </w:r>
      <w:r w:rsidR="000923FE">
        <w:rPr>
          <w:rFonts w:ascii="Times New Roman" w:hAnsi="Times New Roman" w:cs="Times New Roman" w:hint="eastAsia"/>
          <w:sz w:val="24"/>
          <w:szCs w:val="24"/>
        </w:rPr>
        <w:t>10</w:t>
      </w:r>
      <w:r w:rsidR="0033457D">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w:t>
      </w:r>
      <w:r w:rsidR="00F90D17">
        <w:rPr>
          <w:rFonts w:ascii="Times New Roman" w:hAnsi="Times New Roman" w:cs="Times New Roman"/>
          <w:sz w:val="24"/>
          <w:szCs w:val="24"/>
        </w:rPr>
        <w:t>本项目</w:t>
      </w:r>
      <w:r>
        <w:rPr>
          <w:rFonts w:ascii="Times New Roman" w:hAnsi="Times New Roman" w:cs="Times New Roman" w:hint="eastAsia"/>
          <w:sz w:val="24"/>
          <w:szCs w:val="24"/>
        </w:rPr>
        <w:t>环保投资落实情况见下表。</w:t>
      </w:r>
    </w:p>
    <w:p w:rsidR="005D73FE" w:rsidRDefault="005D73FE" w:rsidP="005D73FE">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4</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00A1099F" w:rsidRPr="00A1099F">
        <w:rPr>
          <w:rFonts w:ascii="Times New Roman" w:hAnsi="Times New Roman" w:cs="Times New Roman" w:hint="eastAsia"/>
          <w:b/>
          <w:sz w:val="24"/>
          <w:szCs w:val="24"/>
        </w:rPr>
        <w:t>环保投资落实情况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276"/>
        <w:gridCol w:w="2126"/>
        <w:gridCol w:w="2127"/>
        <w:gridCol w:w="1184"/>
      </w:tblGrid>
      <w:tr w:rsidR="005D73FE" w:rsidRPr="00427815" w:rsidTr="001D4B54">
        <w:trPr>
          <w:trHeight w:val="397"/>
          <w:jc w:val="center"/>
        </w:trPr>
        <w:tc>
          <w:tcPr>
            <w:tcW w:w="675" w:type="dxa"/>
            <w:vMerge w:val="restart"/>
            <w:vAlign w:val="center"/>
          </w:tcPr>
          <w:p w:rsidR="005D73FE" w:rsidRPr="00427815" w:rsidRDefault="005D73FE" w:rsidP="009E02B4">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vAlign w:val="center"/>
          </w:tcPr>
          <w:p w:rsidR="005D73FE" w:rsidRPr="00427815" w:rsidRDefault="005D73FE" w:rsidP="009E02B4">
            <w:pPr>
              <w:jc w:val="center"/>
              <w:rPr>
                <w:rFonts w:ascii="Times New Roman" w:hAnsi="Times New Roman" w:cs="Times New Roman"/>
                <w:b/>
                <w:bCs/>
                <w:szCs w:val="21"/>
              </w:rPr>
            </w:pPr>
            <w:r>
              <w:rPr>
                <w:rFonts w:ascii="Times New Roman" w:hAnsi="Times New Roman" w:cs="Times New Roman" w:hint="eastAsia"/>
                <w:b/>
                <w:bCs/>
                <w:szCs w:val="21"/>
              </w:rPr>
              <w:t>产物</w:t>
            </w:r>
            <w:r>
              <w:rPr>
                <w:rFonts w:ascii="Times New Roman" w:hAnsi="Times New Roman" w:cs="Times New Roman"/>
                <w:b/>
                <w:bCs/>
                <w:szCs w:val="21"/>
              </w:rPr>
              <w:t>环节</w:t>
            </w:r>
          </w:p>
        </w:tc>
        <w:tc>
          <w:tcPr>
            <w:tcW w:w="1276" w:type="dxa"/>
            <w:vMerge w:val="restart"/>
            <w:vAlign w:val="center"/>
          </w:tcPr>
          <w:p w:rsidR="005D73FE" w:rsidRPr="00427815" w:rsidRDefault="005D73FE" w:rsidP="009E02B4">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4253" w:type="dxa"/>
            <w:gridSpan w:val="2"/>
            <w:vAlign w:val="center"/>
          </w:tcPr>
          <w:p w:rsidR="005D73FE" w:rsidRPr="00427815" w:rsidRDefault="005D73FE" w:rsidP="009E02B4">
            <w:pPr>
              <w:jc w:val="center"/>
              <w:rPr>
                <w:rFonts w:ascii="Times New Roman" w:hAnsi="Times New Roman" w:cs="Times New Roman"/>
                <w:b/>
                <w:bCs/>
                <w:szCs w:val="21"/>
              </w:rPr>
            </w:pPr>
            <w:r>
              <w:rPr>
                <w:rFonts w:ascii="Times New Roman" w:hAnsi="Times New Roman" w:cs="Times New Roman"/>
                <w:b/>
                <w:bCs/>
                <w:szCs w:val="21"/>
              </w:rPr>
              <w:t>治理措施</w:t>
            </w:r>
          </w:p>
        </w:tc>
        <w:tc>
          <w:tcPr>
            <w:tcW w:w="1184" w:type="dxa"/>
            <w:vMerge w:val="restart"/>
            <w:vAlign w:val="center"/>
          </w:tcPr>
          <w:p w:rsidR="005D73FE" w:rsidRPr="00427815" w:rsidRDefault="005D73FE" w:rsidP="009E02B4">
            <w:pPr>
              <w:jc w:val="center"/>
              <w:rPr>
                <w:rFonts w:ascii="Times New Roman" w:hAnsi="Times New Roman" w:cs="Times New Roman"/>
                <w:b/>
                <w:bCs/>
                <w:szCs w:val="21"/>
              </w:rPr>
            </w:pPr>
            <w:r>
              <w:rPr>
                <w:rFonts w:ascii="Times New Roman" w:hAnsi="Times New Roman" w:cs="Times New Roman" w:hint="eastAsia"/>
                <w:b/>
                <w:bCs/>
                <w:szCs w:val="21"/>
              </w:rPr>
              <w:t>实际投资（万元）</w:t>
            </w:r>
          </w:p>
        </w:tc>
      </w:tr>
      <w:tr w:rsidR="005D73FE" w:rsidRPr="00427815" w:rsidTr="001D4B54">
        <w:trPr>
          <w:trHeight w:val="397"/>
          <w:jc w:val="center"/>
        </w:trPr>
        <w:tc>
          <w:tcPr>
            <w:tcW w:w="675" w:type="dxa"/>
            <w:vMerge/>
            <w:vAlign w:val="center"/>
          </w:tcPr>
          <w:p w:rsidR="005D73FE" w:rsidRDefault="005D73FE" w:rsidP="009E02B4">
            <w:pPr>
              <w:jc w:val="center"/>
              <w:rPr>
                <w:rFonts w:ascii="Times New Roman" w:hAnsiTheme="minorEastAsia" w:cs="Times New Roman"/>
                <w:b/>
                <w:bCs/>
                <w:szCs w:val="21"/>
              </w:rPr>
            </w:pPr>
          </w:p>
        </w:tc>
        <w:tc>
          <w:tcPr>
            <w:tcW w:w="1134" w:type="dxa"/>
            <w:vMerge/>
            <w:vAlign w:val="center"/>
          </w:tcPr>
          <w:p w:rsidR="005D73FE" w:rsidRDefault="005D73FE" w:rsidP="009E02B4">
            <w:pPr>
              <w:jc w:val="center"/>
              <w:rPr>
                <w:rFonts w:ascii="Times New Roman" w:hAnsi="Times New Roman" w:cs="Times New Roman"/>
                <w:b/>
                <w:bCs/>
                <w:szCs w:val="21"/>
              </w:rPr>
            </w:pPr>
          </w:p>
        </w:tc>
        <w:tc>
          <w:tcPr>
            <w:tcW w:w="1276" w:type="dxa"/>
            <w:vMerge/>
            <w:vAlign w:val="center"/>
          </w:tcPr>
          <w:p w:rsidR="005D73FE" w:rsidRDefault="005D73FE" w:rsidP="009E02B4">
            <w:pPr>
              <w:jc w:val="center"/>
              <w:rPr>
                <w:rFonts w:ascii="Times New Roman" w:hAnsi="Times New Roman" w:cs="Times New Roman"/>
                <w:b/>
                <w:bCs/>
                <w:szCs w:val="21"/>
              </w:rPr>
            </w:pPr>
          </w:p>
        </w:tc>
        <w:tc>
          <w:tcPr>
            <w:tcW w:w="2126" w:type="dxa"/>
            <w:vAlign w:val="center"/>
          </w:tcPr>
          <w:p w:rsidR="005D73FE" w:rsidRPr="00427815" w:rsidRDefault="005D73FE" w:rsidP="009E02B4">
            <w:pPr>
              <w:jc w:val="center"/>
              <w:rPr>
                <w:rFonts w:ascii="Times New Roman" w:hAnsi="Times New Roman" w:cs="Times New Roman"/>
                <w:b/>
                <w:bCs/>
                <w:szCs w:val="21"/>
              </w:rPr>
            </w:pPr>
            <w:r>
              <w:rPr>
                <w:rFonts w:ascii="Times New Roman" w:hAnsi="Times New Roman" w:cs="Times New Roman"/>
                <w:b/>
                <w:bCs/>
                <w:szCs w:val="21"/>
              </w:rPr>
              <w:t>环评</w:t>
            </w:r>
          </w:p>
        </w:tc>
        <w:tc>
          <w:tcPr>
            <w:tcW w:w="2127" w:type="dxa"/>
            <w:vAlign w:val="center"/>
          </w:tcPr>
          <w:p w:rsidR="005D73FE" w:rsidRPr="00427815" w:rsidRDefault="005D73FE" w:rsidP="009E02B4">
            <w:pPr>
              <w:jc w:val="center"/>
              <w:rPr>
                <w:rFonts w:ascii="Times New Roman" w:hAnsi="Times New Roman" w:cs="Times New Roman"/>
                <w:b/>
                <w:bCs/>
                <w:szCs w:val="21"/>
              </w:rPr>
            </w:pPr>
            <w:r>
              <w:rPr>
                <w:rFonts w:ascii="Times New Roman" w:hAnsi="Times New Roman" w:cs="Times New Roman"/>
                <w:b/>
                <w:bCs/>
                <w:szCs w:val="21"/>
              </w:rPr>
              <w:t>实际</w:t>
            </w:r>
          </w:p>
        </w:tc>
        <w:tc>
          <w:tcPr>
            <w:tcW w:w="1184" w:type="dxa"/>
            <w:vMerge/>
            <w:vAlign w:val="center"/>
          </w:tcPr>
          <w:p w:rsidR="005D73FE" w:rsidRDefault="005D73FE" w:rsidP="009E02B4">
            <w:pPr>
              <w:jc w:val="center"/>
              <w:rPr>
                <w:rFonts w:ascii="Times New Roman" w:hAnsi="Times New Roman" w:cs="Times New Roman"/>
                <w:b/>
                <w:bCs/>
                <w:szCs w:val="21"/>
              </w:rPr>
            </w:pPr>
          </w:p>
        </w:tc>
      </w:tr>
      <w:tr w:rsidR="00CD3767" w:rsidRPr="00427815" w:rsidTr="001D4B54">
        <w:trPr>
          <w:trHeight w:val="397"/>
          <w:jc w:val="center"/>
        </w:trPr>
        <w:tc>
          <w:tcPr>
            <w:tcW w:w="675" w:type="dxa"/>
            <w:vMerge w:val="restart"/>
            <w:vAlign w:val="center"/>
          </w:tcPr>
          <w:p w:rsidR="00CD3767" w:rsidRPr="0082371F" w:rsidRDefault="00CD3767" w:rsidP="009E02B4">
            <w:pPr>
              <w:jc w:val="center"/>
              <w:rPr>
                <w:rFonts w:ascii="Times New Roman" w:hAnsiTheme="minorEastAsia" w:cs="Times New Roman"/>
                <w:bCs/>
                <w:szCs w:val="21"/>
              </w:rPr>
            </w:pPr>
            <w:r>
              <w:rPr>
                <w:rFonts w:ascii="Times New Roman" w:hAnsiTheme="minorEastAsia" w:cs="Times New Roman" w:hint="eastAsia"/>
                <w:bCs/>
                <w:szCs w:val="21"/>
              </w:rPr>
              <w:t>废气</w:t>
            </w:r>
          </w:p>
        </w:tc>
        <w:tc>
          <w:tcPr>
            <w:tcW w:w="1134"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烘干</w:t>
            </w:r>
            <w:r>
              <w:rPr>
                <w:rFonts w:ascii="Times New Roman" w:hAnsi="Times New Roman" w:cs="Times New Roman"/>
                <w:bCs/>
                <w:szCs w:val="21"/>
              </w:rPr>
              <w:t>、混料、筛分、包装工序</w:t>
            </w:r>
          </w:p>
        </w:tc>
        <w:tc>
          <w:tcPr>
            <w:tcW w:w="1276"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颗粒物</w:t>
            </w:r>
            <w:r>
              <w:rPr>
                <w:rFonts w:ascii="Times New Roman" w:hAnsi="Times New Roman" w:cs="Times New Roman"/>
                <w:bCs/>
                <w:szCs w:val="21"/>
              </w:rPr>
              <w:t>、镍</w:t>
            </w:r>
            <w:r>
              <w:rPr>
                <w:rFonts w:ascii="Times New Roman" w:hAnsi="Times New Roman" w:cs="Times New Roman" w:hint="eastAsia"/>
                <w:bCs/>
                <w:szCs w:val="21"/>
              </w:rPr>
              <w:t>及</w:t>
            </w:r>
            <w:r>
              <w:rPr>
                <w:rFonts w:ascii="Times New Roman" w:hAnsi="Times New Roman" w:cs="Times New Roman"/>
                <w:bCs/>
                <w:szCs w:val="21"/>
              </w:rPr>
              <w:t>其化合物、</w:t>
            </w:r>
            <w:r>
              <w:rPr>
                <w:rFonts w:ascii="Times New Roman" w:hAnsi="Times New Roman" w:cs="Times New Roman" w:hint="eastAsia"/>
                <w:bCs/>
                <w:szCs w:val="21"/>
              </w:rPr>
              <w:t>钴及</w:t>
            </w:r>
            <w:r>
              <w:rPr>
                <w:rFonts w:ascii="Times New Roman" w:hAnsi="Times New Roman" w:cs="Times New Roman"/>
                <w:bCs/>
                <w:szCs w:val="21"/>
              </w:rPr>
              <w:t>其化合物、</w:t>
            </w:r>
            <w:r>
              <w:rPr>
                <w:rFonts w:ascii="Times New Roman" w:hAnsi="Times New Roman" w:cs="Times New Roman" w:hint="eastAsia"/>
                <w:bCs/>
                <w:szCs w:val="21"/>
              </w:rPr>
              <w:t>锰及</w:t>
            </w:r>
            <w:r>
              <w:rPr>
                <w:rFonts w:ascii="Times New Roman" w:hAnsi="Times New Roman" w:cs="Times New Roman"/>
                <w:bCs/>
                <w:szCs w:val="21"/>
              </w:rPr>
              <w:t>其化合物</w:t>
            </w:r>
          </w:p>
        </w:tc>
        <w:tc>
          <w:tcPr>
            <w:tcW w:w="2126"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覆膜滤料袋式除尘器收集处理后，于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7"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覆膜滤料袋式除尘器收集处理后，于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1184" w:type="dxa"/>
            <w:vAlign w:val="center"/>
          </w:tcPr>
          <w:p w:rsidR="00CD3767" w:rsidRPr="0082371F" w:rsidRDefault="00CD3767" w:rsidP="009E02B4">
            <w:pPr>
              <w:jc w:val="center"/>
              <w:rPr>
                <w:rFonts w:ascii="Times New Roman" w:hAnsi="Times New Roman" w:cs="Times New Roman"/>
                <w:bCs/>
                <w:szCs w:val="21"/>
              </w:rPr>
            </w:pPr>
            <w:r>
              <w:rPr>
                <w:rFonts w:ascii="Times New Roman" w:hAnsi="Times New Roman" w:cs="Times New Roman" w:hint="eastAsia"/>
                <w:bCs/>
                <w:szCs w:val="21"/>
              </w:rPr>
              <w:t>10</w:t>
            </w: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反应、离心洗涤工序</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6" w:type="dxa"/>
            <w:vMerge w:val="restart"/>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7" w:type="dxa"/>
            <w:vMerge w:val="restart"/>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1184" w:type="dxa"/>
            <w:vMerge w:val="restart"/>
            <w:vAlign w:val="center"/>
          </w:tcPr>
          <w:p w:rsidR="00CD3767" w:rsidRDefault="00CD3767" w:rsidP="009E02B4">
            <w:pPr>
              <w:jc w:val="center"/>
              <w:rPr>
                <w:rFonts w:ascii="Times New Roman" w:hAnsi="Times New Roman" w:cs="Times New Roman"/>
                <w:bCs/>
                <w:szCs w:val="21"/>
              </w:rPr>
            </w:pPr>
            <w:r>
              <w:rPr>
                <w:rFonts w:ascii="Times New Roman" w:hAnsi="Times New Roman" w:cs="Times New Roman" w:hint="eastAsia"/>
                <w:bCs/>
                <w:szCs w:val="21"/>
              </w:rPr>
              <w:t>10</w:t>
            </w: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氨水储罐</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6" w:type="dxa"/>
            <w:vMerge/>
            <w:vAlign w:val="center"/>
          </w:tcPr>
          <w:p w:rsidR="00CD3767" w:rsidRPr="0082371F" w:rsidRDefault="00CD3767" w:rsidP="001C6A2D">
            <w:pPr>
              <w:jc w:val="center"/>
              <w:rPr>
                <w:rFonts w:ascii="Times New Roman" w:hAnsi="Times New Roman" w:cs="Times New Roman"/>
                <w:bCs/>
                <w:szCs w:val="21"/>
              </w:rPr>
            </w:pPr>
          </w:p>
        </w:tc>
        <w:tc>
          <w:tcPr>
            <w:tcW w:w="2127" w:type="dxa"/>
            <w:vMerge/>
            <w:vAlign w:val="center"/>
          </w:tcPr>
          <w:p w:rsidR="00CD3767" w:rsidRPr="0082371F" w:rsidRDefault="00CD3767" w:rsidP="001C6A2D">
            <w:pPr>
              <w:jc w:val="center"/>
              <w:rPr>
                <w:rFonts w:ascii="Times New Roman" w:hAnsi="Times New Roman" w:cs="Times New Roman"/>
                <w:bCs/>
                <w:szCs w:val="21"/>
              </w:rPr>
            </w:pPr>
          </w:p>
        </w:tc>
        <w:tc>
          <w:tcPr>
            <w:tcW w:w="1184" w:type="dxa"/>
            <w:vMerge/>
            <w:vAlign w:val="center"/>
          </w:tcPr>
          <w:p w:rsidR="00CD3767" w:rsidRDefault="00CD3767" w:rsidP="009E02B4">
            <w:pPr>
              <w:jc w:val="center"/>
              <w:rPr>
                <w:rFonts w:ascii="Times New Roman" w:hAnsi="Times New Roman" w:cs="Times New Roman"/>
                <w:bCs/>
                <w:szCs w:val="21"/>
              </w:rPr>
            </w:pP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废水处理汽提脱氨工序</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氨气</w:t>
            </w:r>
          </w:p>
        </w:tc>
        <w:tc>
          <w:tcPr>
            <w:tcW w:w="2126"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7"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两级酸式喷淋吸收塔收集处理后，于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1184" w:type="dxa"/>
            <w:vAlign w:val="center"/>
          </w:tcPr>
          <w:p w:rsidR="00CD3767" w:rsidRDefault="00CD3767" w:rsidP="009E02B4">
            <w:pPr>
              <w:jc w:val="center"/>
              <w:rPr>
                <w:rFonts w:ascii="Times New Roman" w:hAnsi="Times New Roman" w:cs="Times New Roman"/>
                <w:bCs/>
                <w:szCs w:val="21"/>
              </w:rPr>
            </w:pPr>
            <w:r>
              <w:rPr>
                <w:rFonts w:ascii="Times New Roman" w:hAnsi="Times New Roman" w:cs="Times New Roman" w:hint="eastAsia"/>
                <w:bCs/>
                <w:szCs w:val="21"/>
              </w:rPr>
              <w:t>10</w:t>
            </w: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返溶工序</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硫酸雾</w:t>
            </w:r>
          </w:p>
        </w:tc>
        <w:tc>
          <w:tcPr>
            <w:tcW w:w="2126"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碱式喷淋吸收塔收集处理后，于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2127"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碱式喷淋吸收塔收集处理后，于</w:t>
            </w:r>
            <w:r>
              <w:rPr>
                <w:rFonts w:ascii="Times New Roman" w:hAnsi="Times New Roman" w:cs="Times New Roman" w:hint="eastAsia"/>
                <w:bCs/>
                <w:szCs w:val="21"/>
              </w:rPr>
              <w:t>15m</w:t>
            </w:r>
            <w:r>
              <w:rPr>
                <w:rFonts w:ascii="Times New Roman" w:hAnsi="Times New Roman" w:cs="Times New Roman" w:hint="eastAsia"/>
                <w:bCs/>
                <w:szCs w:val="21"/>
              </w:rPr>
              <w:t>高排气筒达标排放</w:t>
            </w:r>
          </w:p>
        </w:tc>
        <w:tc>
          <w:tcPr>
            <w:tcW w:w="1184" w:type="dxa"/>
            <w:vAlign w:val="center"/>
          </w:tcPr>
          <w:p w:rsidR="00CD3767" w:rsidRDefault="00CD3767" w:rsidP="009E02B4">
            <w:pPr>
              <w:jc w:val="center"/>
              <w:rPr>
                <w:rFonts w:ascii="Times New Roman" w:hAnsi="Times New Roman" w:cs="Times New Roman"/>
                <w:bCs/>
                <w:szCs w:val="21"/>
              </w:rPr>
            </w:pPr>
            <w:r>
              <w:rPr>
                <w:rFonts w:ascii="Times New Roman" w:hAnsi="Times New Roman" w:cs="Times New Roman" w:hint="eastAsia"/>
                <w:bCs/>
                <w:szCs w:val="21"/>
              </w:rPr>
              <w:t>5</w:t>
            </w:r>
          </w:p>
        </w:tc>
      </w:tr>
      <w:tr w:rsidR="00CD3767" w:rsidRPr="00427815" w:rsidTr="001D4B54">
        <w:trPr>
          <w:trHeight w:val="397"/>
          <w:jc w:val="center"/>
        </w:trPr>
        <w:tc>
          <w:tcPr>
            <w:tcW w:w="675" w:type="dxa"/>
            <w:vMerge w:val="restart"/>
            <w:vAlign w:val="center"/>
          </w:tcPr>
          <w:p w:rsidR="00CD3767" w:rsidRDefault="00CD3767" w:rsidP="009E02B4">
            <w:pPr>
              <w:jc w:val="center"/>
              <w:rPr>
                <w:rFonts w:ascii="Times New Roman" w:hAnsiTheme="minorEastAsia" w:cs="Times New Roman"/>
                <w:bCs/>
                <w:szCs w:val="21"/>
              </w:rPr>
            </w:pPr>
            <w:r>
              <w:rPr>
                <w:rFonts w:ascii="Times New Roman" w:hAnsiTheme="minorEastAsia" w:cs="Times New Roman" w:hint="eastAsia"/>
                <w:bCs/>
                <w:szCs w:val="21"/>
              </w:rPr>
              <w:t>废水</w:t>
            </w:r>
          </w:p>
        </w:tc>
        <w:tc>
          <w:tcPr>
            <w:tcW w:w="1134"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离心</w:t>
            </w:r>
            <w:r>
              <w:rPr>
                <w:rFonts w:ascii="Times New Roman" w:hAnsi="Times New Roman" w:cs="Times New Roman"/>
                <w:bCs/>
                <w:szCs w:val="21"/>
              </w:rPr>
              <w:t>母液、浓洗涤废水</w:t>
            </w:r>
          </w:p>
        </w:tc>
        <w:tc>
          <w:tcPr>
            <w:tcW w:w="1276"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pH</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2126" w:type="dxa"/>
            <w:vAlign w:val="center"/>
          </w:tcPr>
          <w:p w:rsidR="00CD3767" w:rsidRPr="0082371F" w:rsidRDefault="00CD3767" w:rsidP="00CD3767">
            <w:pPr>
              <w:jc w:val="center"/>
              <w:rPr>
                <w:rFonts w:ascii="Times New Roman" w:hAnsi="Times New Roman" w:cs="Times New Roman"/>
                <w:bCs/>
                <w:szCs w:val="21"/>
              </w:rPr>
            </w:pPr>
            <w:r>
              <w:rPr>
                <w:rFonts w:ascii="Times New Roman" w:hAnsi="Times New Roman" w:cs="Times New Roman"/>
                <w:bCs/>
                <w:szCs w:val="21"/>
              </w:rPr>
              <w:t>经脱氨除重</w:t>
            </w:r>
            <w:r>
              <w:rPr>
                <w:rFonts w:ascii="Times New Roman" w:hAnsi="Times New Roman" w:cs="Times New Roman" w:hint="eastAsia"/>
                <w:bCs/>
                <w:szCs w:val="21"/>
              </w:rPr>
              <w:t>+MVR</w:t>
            </w:r>
            <w:r>
              <w:rPr>
                <w:rFonts w:ascii="Times New Roman" w:hAnsi="Times New Roman" w:cs="Times New Roman" w:hint="eastAsia"/>
                <w:bCs/>
                <w:szCs w:val="21"/>
              </w:rPr>
              <w:t>系统处理后，达标排放（新建</w:t>
            </w:r>
            <w:r w:rsidRPr="00CD3767">
              <w:rPr>
                <w:rFonts w:ascii="Times New Roman" w:hAnsi="Times New Roman" w:cs="Times New Roman" w:hint="eastAsia"/>
                <w:bCs/>
                <w:szCs w:val="21"/>
              </w:rPr>
              <w:t>污水处理站的废水处理规模为</w:t>
            </w:r>
            <w:r w:rsidRPr="00CD3767">
              <w:rPr>
                <w:rFonts w:ascii="Times New Roman" w:hAnsi="Times New Roman" w:cs="Times New Roman" w:hint="eastAsia"/>
                <w:bCs/>
                <w:szCs w:val="21"/>
              </w:rPr>
              <w:t>300m</w:t>
            </w:r>
            <w:r w:rsidRPr="00CD3767">
              <w:rPr>
                <w:rFonts w:ascii="Times New Roman" w:hAnsi="Times New Roman" w:cs="Times New Roman" w:hint="eastAsia"/>
                <w:bCs/>
                <w:szCs w:val="21"/>
                <w:vertAlign w:val="superscript"/>
              </w:rPr>
              <w:t>3</w:t>
            </w:r>
            <w:r w:rsidRPr="00CD3767">
              <w:rPr>
                <w:rFonts w:ascii="Times New Roman" w:hAnsi="Times New Roman" w:cs="Times New Roman" w:hint="eastAsia"/>
                <w:bCs/>
                <w:szCs w:val="21"/>
              </w:rPr>
              <w:t>/d</w:t>
            </w:r>
            <w:r w:rsidRPr="00CD3767">
              <w:rPr>
                <w:rFonts w:ascii="Times New Roman" w:hAnsi="Times New Roman" w:cs="Times New Roman" w:hint="eastAsia"/>
                <w:bCs/>
                <w:szCs w:val="21"/>
              </w:rPr>
              <w:t>的脱氨系统和</w:t>
            </w:r>
            <w:r w:rsidRPr="00CD3767">
              <w:rPr>
                <w:rFonts w:ascii="Times New Roman" w:hAnsi="Times New Roman" w:cs="Times New Roman" w:hint="eastAsia"/>
                <w:bCs/>
                <w:szCs w:val="21"/>
              </w:rPr>
              <w:t>330m</w:t>
            </w:r>
            <w:r w:rsidRPr="00CD3767">
              <w:rPr>
                <w:rFonts w:ascii="Times New Roman" w:hAnsi="Times New Roman" w:cs="Times New Roman" w:hint="eastAsia"/>
                <w:bCs/>
                <w:szCs w:val="21"/>
                <w:vertAlign w:val="superscript"/>
              </w:rPr>
              <w:t>3</w:t>
            </w:r>
            <w:r>
              <w:rPr>
                <w:rFonts w:ascii="Times New Roman" w:hAnsi="Times New Roman" w:cs="Times New Roman" w:hint="eastAsia"/>
                <w:bCs/>
                <w:szCs w:val="21"/>
              </w:rPr>
              <w:t>/d</w:t>
            </w:r>
            <w:r w:rsidRPr="00CD3767">
              <w:rPr>
                <w:rFonts w:ascii="Times New Roman" w:hAnsi="Times New Roman" w:cs="Times New Roman" w:hint="eastAsia"/>
                <w:bCs/>
                <w:szCs w:val="21"/>
              </w:rPr>
              <w:t>的除重</w:t>
            </w:r>
            <w:r>
              <w:rPr>
                <w:rFonts w:ascii="Times New Roman" w:hAnsi="Times New Roman" w:cs="Times New Roman" w:hint="eastAsia"/>
                <w:bCs/>
                <w:szCs w:val="21"/>
              </w:rPr>
              <w:t>+MVR</w:t>
            </w:r>
            <w:r w:rsidRPr="00CD3767">
              <w:rPr>
                <w:rFonts w:ascii="Times New Roman" w:hAnsi="Times New Roman" w:cs="Times New Roman" w:hint="eastAsia"/>
                <w:bCs/>
                <w:szCs w:val="21"/>
              </w:rPr>
              <w:t>蒸发系统</w:t>
            </w:r>
            <w:r>
              <w:rPr>
                <w:rFonts w:ascii="Times New Roman" w:hAnsi="Times New Roman" w:cs="Times New Roman" w:hint="eastAsia"/>
                <w:bCs/>
                <w:szCs w:val="21"/>
              </w:rPr>
              <w:t>）</w:t>
            </w:r>
          </w:p>
        </w:tc>
        <w:tc>
          <w:tcPr>
            <w:tcW w:w="2127" w:type="dxa"/>
            <w:vAlign w:val="center"/>
          </w:tcPr>
          <w:p w:rsidR="00CD3767" w:rsidRPr="0082371F" w:rsidRDefault="00CD3767" w:rsidP="00340AA2">
            <w:pPr>
              <w:jc w:val="center"/>
              <w:rPr>
                <w:rFonts w:ascii="Times New Roman" w:hAnsi="Times New Roman" w:cs="Times New Roman"/>
                <w:bCs/>
                <w:szCs w:val="21"/>
              </w:rPr>
            </w:pPr>
            <w:r>
              <w:rPr>
                <w:rFonts w:ascii="Times New Roman" w:hAnsi="Times New Roman" w:cs="Times New Roman"/>
                <w:bCs/>
                <w:szCs w:val="21"/>
              </w:rPr>
              <w:t>经脱氨除重</w:t>
            </w:r>
            <w:r>
              <w:rPr>
                <w:rFonts w:ascii="Times New Roman" w:hAnsi="Times New Roman" w:cs="Times New Roman" w:hint="eastAsia"/>
                <w:bCs/>
                <w:szCs w:val="21"/>
              </w:rPr>
              <w:t>+MVR</w:t>
            </w:r>
            <w:r>
              <w:rPr>
                <w:rFonts w:ascii="Times New Roman" w:hAnsi="Times New Roman" w:cs="Times New Roman" w:hint="eastAsia"/>
                <w:bCs/>
                <w:szCs w:val="21"/>
              </w:rPr>
              <w:t>系统处理后，达标排放（新建</w:t>
            </w:r>
            <w:r w:rsidRPr="00CD3767">
              <w:rPr>
                <w:rFonts w:ascii="Times New Roman" w:hAnsi="Times New Roman" w:cs="Times New Roman" w:hint="eastAsia"/>
                <w:bCs/>
                <w:szCs w:val="21"/>
              </w:rPr>
              <w:t>污水处理站的废水处理规模为</w:t>
            </w:r>
            <w:r w:rsidRPr="00CD3767">
              <w:rPr>
                <w:rFonts w:ascii="Times New Roman" w:hAnsi="Times New Roman" w:cs="Times New Roman" w:hint="eastAsia"/>
                <w:bCs/>
                <w:szCs w:val="21"/>
              </w:rPr>
              <w:t>300m</w:t>
            </w:r>
            <w:r w:rsidRPr="00CD3767">
              <w:rPr>
                <w:rFonts w:ascii="Times New Roman" w:hAnsi="Times New Roman" w:cs="Times New Roman" w:hint="eastAsia"/>
                <w:bCs/>
                <w:szCs w:val="21"/>
                <w:vertAlign w:val="superscript"/>
              </w:rPr>
              <w:t>3</w:t>
            </w:r>
            <w:r w:rsidRPr="00CD3767">
              <w:rPr>
                <w:rFonts w:ascii="Times New Roman" w:hAnsi="Times New Roman" w:cs="Times New Roman" w:hint="eastAsia"/>
                <w:bCs/>
                <w:szCs w:val="21"/>
              </w:rPr>
              <w:t>/d</w:t>
            </w:r>
            <w:r w:rsidRPr="00CD3767">
              <w:rPr>
                <w:rFonts w:ascii="Times New Roman" w:hAnsi="Times New Roman" w:cs="Times New Roman" w:hint="eastAsia"/>
                <w:bCs/>
                <w:szCs w:val="21"/>
              </w:rPr>
              <w:t>的脱氨系统和</w:t>
            </w:r>
            <w:r w:rsidRPr="00CD3767">
              <w:rPr>
                <w:rFonts w:ascii="Times New Roman" w:hAnsi="Times New Roman" w:cs="Times New Roman" w:hint="eastAsia"/>
                <w:bCs/>
                <w:szCs w:val="21"/>
              </w:rPr>
              <w:t>330m</w:t>
            </w:r>
            <w:r w:rsidRPr="00CD3767">
              <w:rPr>
                <w:rFonts w:ascii="Times New Roman" w:hAnsi="Times New Roman" w:cs="Times New Roman" w:hint="eastAsia"/>
                <w:bCs/>
                <w:szCs w:val="21"/>
                <w:vertAlign w:val="superscript"/>
              </w:rPr>
              <w:t>3</w:t>
            </w:r>
            <w:r>
              <w:rPr>
                <w:rFonts w:ascii="Times New Roman" w:hAnsi="Times New Roman" w:cs="Times New Roman" w:hint="eastAsia"/>
                <w:bCs/>
                <w:szCs w:val="21"/>
              </w:rPr>
              <w:t>/d</w:t>
            </w:r>
            <w:r w:rsidRPr="00CD3767">
              <w:rPr>
                <w:rFonts w:ascii="Times New Roman" w:hAnsi="Times New Roman" w:cs="Times New Roman" w:hint="eastAsia"/>
                <w:bCs/>
                <w:szCs w:val="21"/>
              </w:rPr>
              <w:t>的除重</w:t>
            </w:r>
            <w:r>
              <w:rPr>
                <w:rFonts w:ascii="Times New Roman" w:hAnsi="Times New Roman" w:cs="Times New Roman" w:hint="eastAsia"/>
                <w:bCs/>
                <w:szCs w:val="21"/>
              </w:rPr>
              <w:t>+MVR</w:t>
            </w:r>
            <w:r w:rsidRPr="00CD3767">
              <w:rPr>
                <w:rFonts w:ascii="Times New Roman" w:hAnsi="Times New Roman" w:cs="Times New Roman" w:hint="eastAsia"/>
                <w:bCs/>
                <w:szCs w:val="21"/>
              </w:rPr>
              <w:t>蒸发系统</w:t>
            </w:r>
            <w:r>
              <w:rPr>
                <w:rFonts w:ascii="Times New Roman" w:hAnsi="Times New Roman" w:cs="Times New Roman" w:hint="eastAsia"/>
                <w:bCs/>
                <w:szCs w:val="21"/>
              </w:rPr>
              <w:t>）</w:t>
            </w:r>
          </w:p>
        </w:tc>
        <w:tc>
          <w:tcPr>
            <w:tcW w:w="1184" w:type="dxa"/>
            <w:vMerge w:val="restart"/>
            <w:vAlign w:val="center"/>
          </w:tcPr>
          <w:p w:rsidR="00CD3767" w:rsidRDefault="00CD3767" w:rsidP="009E02B4">
            <w:pPr>
              <w:jc w:val="center"/>
              <w:rPr>
                <w:rFonts w:ascii="Times New Roman" w:hAnsi="Times New Roman" w:cs="Times New Roman"/>
                <w:bCs/>
                <w:szCs w:val="21"/>
              </w:rPr>
            </w:pPr>
            <w:r>
              <w:rPr>
                <w:rFonts w:ascii="Times New Roman" w:hAnsi="Times New Roman" w:cs="Times New Roman" w:hint="eastAsia"/>
                <w:bCs/>
                <w:szCs w:val="21"/>
              </w:rPr>
              <w:t>200</w:t>
            </w: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设备清洗废水</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COD</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2126" w:type="dxa"/>
            <w:vMerge w:val="restart"/>
            <w:vAlign w:val="center"/>
          </w:tcPr>
          <w:p w:rsidR="00CD3767" w:rsidRDefault="00CD3767" w:rsidP="00CD3767">
            <w:pPr>
              <w:jc w:val="center"/>
              <w:rPr>
                <w:rFonts w:ascii="Times New Roman" w:hAnsi="Times New Roman" w:cs="Times New Roman"/>
                <w:bCs/>
                <w:szCs w:val="21"/>
              </w:rPr>
            </w:pPr>
            <w:r>
              <w:rPr>
                <w:rFonts w:ascii="Times New Roman" w:hAnsi="Times New Roman" w:cs="Times New Roman"/>
                <w:bCs/>
                <w:szCs w:val="21"/>
              </w:rPr>
              <w:t>经压滤</w:t>
            </w:r>
            <w:r>
              <w:rPr>
                <w:rFonts w:ascii="Times New Roman" w:hAnsi="Times New Roman" w:cs="Times New Roman" w:hint="eastAsia"/>
                <w:bCs/>
                <w:szCs w:val="21"/>
              </w:rPr>
              <w:t>+</w:t>
            </w:r>
            <w:r>
              <w:rPr>
                <w:rFonts w:ascii="Times New Roman" w:hAnsi="Times New Roman" w:cs="Times New Roman" w:hint="eastAsia"/>
                <w:bCs/>
                <w:szCs w:val="21"/>
              </w:rPr>
              <w:t>精滤</w:t>
            </w:r>
            <w:r>
              <w:rPr>
                <w:rFonts w:ascii="Times New Roman" w:hAnsi="Times New Roman" w:cs="Times New Roman" w:hint="eastAsia"/>
                <w:bCs/>
                <w:szCs w:val="21"/>
              </w:rPr>
              <w:t>+</w:t>
            </w:r>
            <w:r>
              <w:rPr>
                <w:rFonts w:ascii="Times New Roman" w:hAnsi="Times New Roman" w:cs="Times New Roman" w:hint="eastAsia"/>
                <w:bCs/>
                <w:szCs w:val="21"/>
              </w:rPr>
              <w:t>超滤</w:t>
            </w:r>
            <w:r>
              <w:rPr>
                <w:rFonts w:ascii="Times New Roman" w:hAnsi="Times New Roman" w:cs="Times New Roman" w:hint="eastAsia"/>
                <w:bCs/>
                <w:szCs w:val="21"/>
              </w:rPr>
              <w:t>+</w:t>
            </w:r>
            <w:r>
              <w:rPr>
                <w:rFonts w:ascii="Times New Roman" w:hAnsi="Times New Roman" w:cs="Times New Roman" w:hint="eastAsia"/>
                <w:bCs/>
                <w:szCs w:val="21"/>
              </w:rPr>
              <w:t>两级反渗透处理后</w:t>
            </w:r>
            <w:r w:rsidR="00D36A95">
              <w:rPr>
                <w:rFonts w:ascii="Times New Roman" w:hAnsi="Times New Roman" w:cs="Times New Roman" w:hint="eastAsia"/>
                <w:bCs/>
                <w:szCs w:val="21"/>
              </w:rPr>
              <w:t>清液回用于洗涤工序，浓液进入</w:t>
            </w:r>
            <w:r w:rsidR="00D36A95">
              <w:rPr>
                <w:rFonts w:ascii="Times New Roman" w:hAnsi="Times New Roman" w:cs="Times New Roman"/>
                <w:bCs/>
                <w:szCs w:val="21"/>
              </w:rPr>
              <w:t>脱氨除重</w:t>
            </w:r>
            <w:r w:rsidR="00D36A95">
              <w:rPr>
                <w:rFonts w:ascii="Times New Roman" w:hAnsi="Times New Roman" w:cs="Times New Roman" w:hint="eastAsia"/>
                <w:bCs/>
                <w:szCs w:val="21"/>
              </w:rPr>
              <w:t>+MVR</w:t>
            </w:r>
            <w:r w:rsidR="00D36A95">
              <w:rPr>
                <w:rFonts w:ascii="Times New Roman" w:hAnsi="Times New Roman" w:cs="Times New Roman" w:hint="eastAsia"/>
                <w:bCs/>
                <w:szCs w:val="21"/>
              </w:rPr>
              <w:t>系统处理</w:t>
            </w:r>
            <w:r>
              <w:rPr>
                <w:rFonts w:ascii="Times New Roman" w:hAnsi="Times New Roman" w:cs="Times New Roman" w:hint="eastAsia"/>
                <w:bCs/>
                <w:szCs w:val="21"/>
              </w:rPr>
              <w:t>（</w:t>
            </w:r>
            <w:r w:rsidRPr="00CD3767">
              <w:rPr>
                <w:rFonts w:ascii="Times New Roman" w:hAnsi="Times New Roman" w:cs="Times New Roman" w:hint="eastAsia"/>
                <w:bCs/>
                <w:szCs w:val="21"/>
              </w:rPr>
              <w:t>新建稀洗涤废水处理设施的规模为</w:t>
            </w:r>
            <w:r w:rsidRPr="00CD3767">
              <w:rPr>
                <w:rFonts w:ascii="Times New Roman" w:hAnsi="Times New Roman" w:cs="Times New Roman" w:hint="eastAsia"/>
                <w:bCs/>
                <w:szCs w:val="21"/>
              </w:rPr>
              <w:t>300m</w:t>
            </w:r>
            <w:r w:rsidRPr="00CD3767">
              <w:rPr>
                <w:rFonts w:ascii="Times New Roman" w:hAnsi="Times New Roman" w:cs="Times New Roman" w:hint="eastAsia"/>
                <w:bCs/>
                <w:szCs w:val="21"/>
                <w:vertAlign w:val="superscript"/>
              </w:rPr>
              <w:t>3</w:t>
            </w:r>
            <w:r w:rsidRPr="00CD3767">
              <w:rPr>
                <w:rFonts w:ascii="Times New Roman" w:hAnsi="Times New Roman" w:cs="Times New Roman" w:hint="eastAsia"/>
                <w:bCs/>
                <w:szCs w:val="21"/>
              </w:rPr>
              <w:t>/d</w:t>
            </w:r>
            <w:r>
              <w:rPr>
                <w:rFonts w:ascii="Times New Roman" w:hAnsi="Times New Roman" w:cs="Times New Roman" w:hint="eastAsia"/>
                <w:bCs/>
                <w:szCs w:val="21"/>
              </w:rPr>
              <w:t>）</w:t>
            </w:r>
          </w:p>
        </w:tc>
        <w:tc>
          <w:tcPr>
            <w:tcW w:w="2127" w:type="dxa"/>
            <w:vMerge w:val="restart"/>
            <w:vAlign w:val="center"/>
          </w:tcPr>
          <w:p w:rsidR="00CD3767" w:rsidRDefault="00D36A95" w:rsidP="00340AA2">
            <w:pPr>
              <w:jc w:val="center"/>
              <w:rPr>
                <w:rFonts w:ascii="Times New Roman" w:hAnsi="Times New Roman" w:cs="Times New Roman"/>
                <w:bCs/>
                <w:szCs w:val="21"/>
              </w:rPr>
            </w:pPr>
            <w:r>
              <w:rPr>
                <w:rFonts w:ascii="Times New Roman" w:hAnsi="Times New Roman" w:cs="Times New Roman"/>
                <w:bCs/>
                <w:szCs w:val="21"/>
              </w:rPr>
              <w:t>经压滤</w:t>
            </w:r>
            <w:r>
              <w:rPr>
                <w:rFonts w:ascii="Times New Roman" w:hAnsi="Times New Roman" w:cs="Times New Roman" w:hint="eastAsia"/>
                <w:bCs/>
                <w:szCs w:val="21"/>
              </w:rPr>
              <w:t>+</w:t>
            </w:r>
            <w:r>
              <w:rPr>
                <w:rFonts w:ascii="Times New Roman" w:hAnsi="Times New Roman" w:cs="Times New Roman" w:hint="eastAsia"/>
                <w:bCs/>
                <w:szCs w:val="21"/>
              </w:rPr>
              <w:t>精滤</w:t>
            </w:r>
            <w:r>
              <w:rPr>
                <w:rFonts w:ascii="Times New Roman" w:hAnsi="Times New Roman" w:cs="Times New Roman" w:hint="eastAsia"/>
                <w:bCs/>
                <w:szCs w:val="21"/>
              </w:rPr>
              <w:t>+</w:t>
            </w:r>
            <w:r>
              <w:rPr>
                <w:rFonts w:ascii="Times New Roman" w:hAnsi="Times New Roman" w:cs="Times New Roman" w:hint="eastAsia"/>
                <w:bCs/>
                <w:szCs w:val="21"/>
              </w:rPr>
              <w:t>超滤</w:t>
            </w:r>
            <w:r>
              <w:rPr>
                <w:rFonts w:ascii="Times New Roman" w:hAnsi="Times New Roman" w:cs="Times New Roman" w:hint="eastAsia"/>
                <w:bCs/>
                <w:szCs w:val="21"/>
              </w:rPr>
              <w:t>+</w:t>
            </w:r>
            <w:r>
              <w:rPr>
                <w:rFonts w:ascii="Times New Roman" w:hAnsi="Times New Roman" w:cs="Times New Roman" w:hint="eastAsia"/>
                <w:bCs/>
                <w:szCs w:val="21"/>
              </w:rPr>
              <w:t>两级反渗透处理后清液回用于洗涤工序，浓液进入</w:t>
            </w:r>
            <w:r>
              <w:rPr>
                <w:rFonts w:ascii="Times New Roman" w:hAnsi="Times New Roman" w:cs="Times New Roman"/>
                <w:bCs/>
                <w:szCs w:val="21"/>
              </w:rPr>
              <w:t>脱氨除重</w:t>
            </w:r>
            <w:r>
              <w:rPr>
                <w:rFonts w:ascii="Times New Roman" w:hAnsi="Times New Roman" w:cs="Times New Roman" w:hint="eastAsia"/>
                <w:bCs/>
                <w:szCs w:val="21"/>
              </w:rPr>
              <w:t>+MVR</w:t>
            </w:r>
            <w:r>
              <w:rPr>
                <w:rFonts w:ascii="Times New Roman" w:hAnsi="Times New Roman" w:cs="Times New Roman" w:hint="eastAsia"/>
                <w:bCs/>
                <w:szCs w:val="21"/>
              </w:rPr>
              <w:t>系统处理（</w:t>
            </w:r>
            <w:r w:rsidRPr="00CD3767">
              <w:rPr>
                <w:rFonts w:ascii="Times New Roman" w:hAnsi="Times New Roman" w:cs="Times New Roman" w:hint="eastAsia"/>
                <w:bCs/>
                <w:szCs w:val="21"/>
              </w:rPr>
              <w:t>新建稀洗涤废水处理设施的规模为</w:t>
            </w:r>
            <w:r w:rsidRPr="00CD3767">
              <w:rPr>
                <w:rFonts w:ascii="Times New Roman" w:hAnsi="Times New Roman" w:cs="Times New Roman" w:hint="eastAsia"/>
                <w:bCs/>
                <w:szCs w:val="21"/>
              </w:rPr>
              <w:t>300m</w:t>
            </w:r>
            <w:r w:rsidRPr="00CD3767">
              <w:rPr>
                <w:rFonts w:ascii="Times New Roman" w:hAnsi="Times New Roman" w:cs="Times New Roman" w:hint="eastAsia"/>
                <w:bCs/>
                <w:szCs w:val="21"/>
                <w:vertAlign w:val="superscript"/>
              </w:rPr>
              <w:t>3</w:t>
            </w:r>
            <w:r w:rsidRPr="00CD3767">
              <w:rPr>
                <w:rFonts w:ascii="Times New Roman" w:hAnsi="Times New Roman" w:cs="Times New Roman" w:hint="eastAsia"/>
                <w:bCs/>
                <w:szCs w:val="21"/>
              </w:rPr>
              <w:t>/d</w:t>
            </w:r>
            <w:r>
              <w:rPr>
                <w:rFonts w:ascii="Times New Roman" w:hAnsi="Times New Roman" w:cs="Times New Roman" w:hint="eastAsia"/>
                <w:bCs/>
                <w:szCs w:val="21"/>
              </w:rPr>
              <w:t>）</w:t>
            </w:r>
          </w:p>
        </w:tc>
        <w:tc>
          <w:tcPr>
            <w:tcW w:w="1184" w:type="dxa"/>
            <w:vMerge/>
            <w:vAlign w:val="center"/>
          </w:tcPr>
          <w:p w:rsidR="00CD3767" w:rsidRDefault="00CD3767" w:rsidP="009E02B4">
            <w:pPr>
              <w:jc w:val="center"/>
              <w:rPr>
                <w:rFonts w:ascii="Times New Roman" w:hAnsi="Times New Roman" w:cs="Times New Roman"/>
                <w:bCs/>
                <w:szCs w:val="21"/>
              </w:rPr>
            </w:pP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稀洗涤废水</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pH</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TN</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、镍、钴、锰、硫酸盐</w:t>
            </w:r>
          </w:p>
        </w:tc>
        <w:tc>
          <w:tcPr>
            <w:tcW w:w="2126" w:type="dxa"/>
            <w:vMerge/>
            <w:vAlign w:val="center"/>
          </w:tcPr>
          <w:p w:rsidR="00CD3767" w:rsidRDefault="00CD3767" w:rsidP="00340AA2">
            <w:pPr>
              <w:jc w:val="center"/>
              <w:rPr>
                <w:rFonts w:ascii="Times New Roman" w:hAnsi="Times New Roman" w:cs="Times New Roman"/>
                <w:bCs/>
                <w:szCs w:val="21"/>
              </w:rPr>
            </w:pPr>
          </w:p>
        </w:tc>
        <w:tc>
          <w:tcPr>
            <w:tcW w:w="2127" w:type="dxa"/>
            <w:vMerge/>
            <w:vAlign w:val="center"/>
          </w:tcPr>
          <w:p w:rsidR="00CD3767" w:rsidRDefault="00CD3767" w:rsidP="00340AA2">
            <w:pPr>
              <w:jc w:val="center"/>
              <w:rPr>
                <w:rFonts w:ascii="Times New Roman" w:hAnsi="Times New Roman" w:cs="Times New Roman"/>
                <w:bCs/>
                <w:szCs w:val="21"/>
              </w:rPr>
            </w:pPr>
          </w:p>
        </w:tc>
        <w:tc>
          <w:tcPr>
            <w:tcW w:w="1184" w:type="dxa"/>
            <w:vMerge/>
            <w:vAlign w:val="center"/>
          </w:tcPr>
          <w:p w:rsidR="00CD3767" w:rsidRDefault="00CD3767" w:rsidP="009E02B4">
            <w:pPr>
              <w:jc w:val="center"/>
              <w:rPr>
                <w:rFonts w:ascii="Times New Roman" w:hAnsi="Times New Roman" w:cs="Times New Roman"/>
                <w:bCs/>
                <w:szCs w:val="21"/>
              </w:rPr>
            </w:pP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纯水制备废水</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SS</w:t>
            </w:r>
            <w:r>
              <w:rPr>
                <w:rFonts w:ascii="Times New Roman" w:hAnsi="Times New Roman" w:cs="Times New Roman" w:hint="eastAsia"/>
                <w:bCs/>
                <w:szCs w:val="21"/>
              </w:rPr>
              <w:t>、盐类</w:t>
            </w:r>
          </w:p>
        </w:tc>
        <w:tc>
          <w:tcPr>
            <w:tcW w:w="212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bCs/>
                <w:szCs w:val="21"/>
              </w:rPr>
              <w:t>排入市政污水管网</w:t>
            </w:r>
          </w:p>
        </w:tc>
        <w:tc>
          <w:tcPr>
            <w:tcW w:w="2127"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bCs/>
                <w:szCs w:val="21"/>
              </w:rPr>
              <w:t>排入市政污水管网</w:t>
            </w:r>
          </w:p>
        </w:tc>
        <w:tc>
          <w:tcPr>
            <w:tcW w:w="1184" w:type="dxa"/>
            <w:vAlign w:val="center"/>
          </w:tcPr>
          <w:p w:rsidR="00CD3767" w:rsidRDefault="00CD3767" w:rsidP="009E02B4">
            <w:pPr>
              <w:jc w:val="center"/>
              <w:rPr>
                <w:rFonts w:ascii="Times New Roman" w:hAnsi="Times New Roman" w:cs="Times New Roman"/>
                <w:bCs/>
                <w:szCs w:val="21"/>
              </w:rPr>
            </w:pPr>
            <w:r>
              <w:rPr>
                <w:rFonts w:ascii="Times New Roman" w:hAnsi="Times New Roman" w:cs="Times New Roman" w:hint="eastAsia"/>
                <w:bCs/>
                <w:szCs w:val="21"/>
              </w:rPr>
              <w:t>/</w:t>
            </w:r>
          </w:p>
        </w:tc>
      </w:tr>
      <w:tr w:rsidR="00CD3767" w:rsidRPr="00427815" w:rsidTr="001D4B54">
        <w:trPr>
          <w:trHeight w:val="397"/>
          <w:jc w:val="center"/>
        </w:trPr>
        <w:tc>
          <w:tcPr>
            <w:tcW w:w="675" w:type="dxa"/>
            <w:vMerge/>
            <w:vAlign w:val="center"/>
          </w:tcPr>
          <w:p w:rsidR="00CD3767" w:rsidRDefault="00CD3767" w:rsidP="009E02B4">
            <w:pPr>
              <w:jc w:val="center"/>
              <w:rPr>
                <w:rFonts w:ascii="Times New Roman" w:hAnsiTheme="minorEastAsia" w:cs="Times New Roman"/>
                <w:bCs/>
                <w:szCs w:val="21"/>
              </w:rPr>
            </w:pP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生活污水</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COD</w:t>
            </w:r>
            <w:r>
              <w:rPr>
                <w:rFonts w:ascii="Times New Roman" w:hAnsi="Times New Roman" w:cs="Times New Roman" w:hint="eastAsia"/>
                <w:bCs/>
                <w:szCs w:val="21"/>
              </w:rPr>
              <w:t>、</w:t>
            </w:r>
            <w:r>
              <w:rPr>
                <w:rFonts w:ascii="Times New Roman" w:hAnsi="Times New Roman" w:cs="Times New Roman" w:hint="eastAsia"/>
                <w:bCs/>
                <w:szCs w:val="21"/>
              </w:rPr>
              <w:lastRenderedPageBreak/>
              <w:t>BOD</w:t>
            </w:r>
            <w:r w:rsidRPr="000F48F5">
              <w:rPr>
                <w:rFonts w:ascii="Times New Roman" w:hAnsi="Times New Roman" w:cs="Times New Roman" w:hint="eastAsia"/>
                <w:bCs/>
                <w:szCs w:val="21"/>
                <w:vertAlign w:val="subscript"/>
              </w:rPr>
              <w:t>5</w:t>
            </w:r>
            <w:r>
              <w:rPr>
                <w:rFonts w:ascii="Times New Roman" w:hAnsi="Times New Roman" w:cs="Times New Roman" w:hint="eastAsia"/>
                <w:bCs/>
                <w:szCs w:val="21"/>
              </w:rPr>
              <w:t>、</w:t>
            </w:r>
            <w:r>
              <w:rPr>
                <w:rFonts w:ascii="Times New Roman" w:hAnsi="Times New Roman" w:cs="Times New Roman" w:hint="eastAsia"/>
                <w:bCs/>
                <w:szCs w:val="21"/>
              </w:rPr>
              <w:t>SS</w:t>
            </w:r>
            <w:r>
              <w:rPr>
                <w:rFonts w:ascii="Times New Roman" w:hAnsi="Times New Roman" w:cs="Times New Roman" w:hint="eastAsia"/>
                <w:bCs/>
                <w:szCs w:val="21"/>
              </w:rPr>
              <w:t>、</w:t>
            </w:r>
            <w:r>
              <w:rPr>
                <w:rFonts w:ascii="Times New Roman" w:hAnsi="Times New Roman" w:cs="Times New Roman" w:hint="eastAsia"/>
                <w:bCs/>
                <w:szCs w:val="21"/>
              </w:rPr>
              <w:t>NH</w:t>
            </w:r>
            <w:r w:rsidRPr="004E03B4">
              <w:rPr>
                <w:rFonts w:ascii="Times New Roman" w:hAnsi="Times New Roman" w:cs="Times New Roman" w:hint="eastAsia"/>
                <w:bCs/>
                <w:szCs w:val="21"/>
                <w:vertAlign w:val="subscript"/>
              </w:rPr>
              <w:t>3</w:t>
            </w:r>
            <w:r>
              <w:rPr>
                <w:rFonts w:ascii="Times New Roman" w:hAnsi="Times New Roman" w:cs="Times New Roman" w:hint="eastAsia"/>
                <w:bCs/>
                <w:szCs w:val="21"/>
              </w:rPr>
              <w:t>-N</w:t>
            </w:r>
            <w:r>
              <w:rPr>
                <w:rFonts w:ascii="Times New Roman" w:hAnsi="Times New Roman" w:cs="Times New Roman" w:hint="eastAsia"/>
                <w:bCs/>
                <w:szCs w:val="21"/>
              </w:rPr>
              <w:t>、</w:t>
            </w:r>
            <w:r>
              <w:rPr>
                <w:rFonts w:ascii="Times New Roman" w:hAnsi="Times New Roman" w:cs="Times New Roman" w:hint="eastAsia"/>
                <w:bCs/>
                <w:szCs w:val="21"/>
              </w:rPr>
              <w:t>TP</w:t>
            </w:r>
            <w:r>
              <w:rPr>
                <w:rFonts w:ascii="Times New Roman" w:hAnsi="Times New Roman" w:cs="Times New Roman" w:hint="eastAsia"/>
                <w:bCs/>
                <w:szCs w:val="21"/>
              </w:rPr>
              <w:t>、</w:t>
            </w:r>
            <w:r>
              <w:rPr>
                <w:rFonts w:ascii="Times New Roman" w:hAnsi="Times New Roman" w:cs="Times New Roman" w:hint="eastAsia"/>
                <w:bCs/>
                <w:szCs w:val="21"/>
              </w:rPr>
              <w:t>TN</w:t>
            </w:r>
          </w:p>
        </w:tc>
        <w:tc>
          <w:tcPr>
            <w:tcW w:w="212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bCs/>
                <w:szCs w:val="21"/>
              </w:rPr>
              <w:lastRenderedPageBreak/>
              <w:t>经现有化粪池处理后</w:t>
            </w:r>
            <w:r>
              <w:rPr>
                <w:rFonts w:ascii="Times New Roman" w:hAnsi="Times New Roman" w:cs="Times New Roman"/>
                <w:bCs/>
                <w:szCs w:val="21"/>
              </w:rPr>
              <w:lastRenderedPageBreak/>
              <w:t>排入市政污水管网，进入园区污水处理厂处理</w:t>
            </w:r>
          </w:p>
        </w:tc>
        <w:tc>
          <w:tcPr>
            <w:tcW w:w="2127"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bCs/>
                <w:szCs w:val="21"/>
              </w:rPr>
              <w:lastRenderedPageBreak/>
              <w:t>经现有化粪池处理后</w:t>
            </w:r>
            <w:r>
              <w:rPr>
                <w:rFonts w:ascii="Times New Roman" w:hAnsi="Times New Roman" w:cs="Times New Roman"/>
                <w:bCs/>
                <w:szCs w:val="21"/>
              </w:rPr>
              <w:lastRenderedPageBreak/>
              <w:t>排入市政污水管网，进入园区污水处理厂处理</w:t>
            </w:r>
          </w:p>
        </w:tc>
        <w:tc>
          <w:tcPr>
            <w:tcW w:w="1184" w:type="dxa"/>
            <w:vAlign w:val="center"/>
          </w:tcPr>
          <w:p w:rsidR="00CD3767" w:rsidRDefault="00CD3767" w:rsidP="009E02B4">
            <w:pPr>
              <w:jc w:val="center"/>
              <w:rPr>
                <w:rFonts w:ascii="Times New Roman" w:hAnsi="Times New Roman" w:cs="Times New Roman"/>
                <w:bCs/>
                <w:szCs w:val="21"/>
              </w:rPr>
            </w:pPr>
            <w:r>
              <w:rPr>
                <w:rFonts w:ascii="Times New Roman" w:hAnsi="Times New Roman" w:cs="Times New Roman" w:hint="eastAsia"/>
                <w:bCs/>
                <w:szCs w:val="21"/>
              </w:rPr>
              <w:lastRenderedPageBreak/>
              <w:t>/</w:t>
            </w:r>
          </w:p>
        </w:tc>
      </w:tr>
      <w:tr w:rsidR="00CD3767" w:rsidRPr="00427815" w:rsidTr="001D4B54">
        <w:trPr>
          <w:trHeight w:val="397"/>
          <w:jc w:val="center"/>
        </w:trPr>
        <w:tc>
          <w:tcPr>
            <w:tcW w:w="675" w:type="dxa"/>
            <w:vAlign w:val="center"/>
          </w:tcPr>
          <w:p w:rsidR="00CD3767" w:rsidRDefault="00CD3767" w:rsidP="00340AA2">
            <w:pPr>
              <w:jc w:val="center"/>
              <w:rPr>
                <w:rFonts w:ascii="Times New Roman" w:hAnsiTheme="minorEastAsia" w:cs="Times New Roman"/>
                <w:bCs/>
                <w:szCs w:val="21"/>
              </w:rPr>
            </w:pPr>
            <w:r>
              <w:rPr>
                <w:rFonts w:ascii="Times New Roman" w:hAnsiTheme="minorEastAsia" w:cs="Times New Roman"/>
                <w:bCs/>
                <w:szCs w:val="21"/>
              </w:rPr>
              <w:lastRenderedPageBreak/>
              <w:t>噪声</w:t>
            </w:r>
          </w:p>
        </w:tc>
        <w:tc>
          <w:tcPr>
            <w:tcW w:w="1134"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设备运行</w:t>
            </w:r>
          </w:p>
        </w:tc>
        <w:tc>
          <w:tcPr>
            <w:tcW w:w="127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hint="eastAsia"/>
                <w:bCs/>
                <w:szCs w:val="21"/>
              </w:rPr>
              <w:t>噪声</w:t>
            </w:r>
          </w:p>
        </w:tc>
        <w:tc>
          <w:tcPr>
            <w:tcW w:w="2126"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bCs/>
                <w:szCs w:val="21"/>
              </w:rPr>
              <w:t>减振、隔声等</w:t>
            </w:r>
          </w:p>
        </w:tc>
        <w:tc>
          <w:tcPr>
            <w:tcW w:w="2127" w:type="dxa"/>
            <w:vAlign w:val="center"/>
          </w:tcPr>
          <w:p w:rsidR="00CD3767" w:rsidRDefault="00CD3767" w:rsidP="00340AA2">
            <w:pPr>
              <w:jc w:val="center"/>
              <w:rPr>
                <w:rFonts w:ascii="Times New Roman" w:hAnsi="Times New Roman" w:cs="Times New Roman"/>
                <w:bCs/>
                <w:szCs w:val="21"/>
              </w:rPr>
            </w:pPr>
            <w:r>
              <w:rPr>
                <w:rFonts w:ascii="Times New Roman" w:hAnsi="Times New Roman" w:cs="Times New Roman"/>
                <w:bCs/>
                <w:szCs w:val="21"/>
              </w:rPr>
              <w:t>减振、隔声等</w:t>
            </w:r>
          </w:p>
        </w:tc>
        <w:tc>
          <w:tcPr>
            <w:tcW w:w="1184" w:type="dxa"/>
            <w:vAlign w:val="center"/>
          </w:tcPr>
          <w:p w:rsidR="00CD3767" w:rsidRPr="0082371F" w:rsidRDefault="00CD3767" w:rsidP="009E02B4">
            <w:pPr>
              <w:jc w:val="center"/>
              <w:rPr>
                <w:rFonts w:ascii="Times New Roman" w:hAnsi="Times New Roman" w:cs="Times New Roman"/>
                <w:bCs/>
                <w:szCs w:val="21"/>
              </w:rPr>
            </w:pPr>
            <w:r>
              <w:rPr>
                <w:rFonts w:ascii="Times New Roman" w:hAnsi="Times New Roman" w:cs="Times New Roman" w:hint="eastAsia"/>
                <w:bCs/>
                <w:szCs w:val="21"/>
              </w:rPr>
              <w:t>5</w:t>
            </w:r>
          </w:p>
        </w:tc>
      </w:tr>
      <w:tr w:rsidR="0033457D" w:rsidRPr="00427815" w:rsidTr="001D4B54">
        <w:trPr>
          <w:trHeight w:val="397"/>
          <w:jc w:val="center"/>
        </w:trPr>
        <w:tc>
          <w:tcPr>
            <w:tcW w:w="675" w:type="dxa"/>
            <w:vMerge w:val="restart"/>
            <w:vAlign w:val="center"/>
          </w:tcPr>
          <w:p w:rsidR="0033457D" w:rsidRDefault="0033457D" w:rsidP="009E02B4">
            <w:pPr>
              <w:jc w:val="center"/>
              <w:rPr>
                <w:rFonts w:ascii="Times New Roman" w:hAnsiTheme="minorEastAsia" w:cs="Times New Roman"/>
                <w:bCs/>
                <w:szCs w:val="21"/>
              </w:rPr>
            </w:pPr>
            <w:r>
              <w:rPr>
                <w:rFonts w:ascii="Times New Roman" w:hAnsiTheme="minorEastAsia" w:cs="Times New Roman" w:hint="eastAsia"/>
                <w:bCs/>
                <w:szCs w:val="21"/>
              </w:rPr>
              <w:t>固废</w:t>
            </w:r>
          </w:p>
        </w:tc>
        <w:tc>
          <w:tcPr>
            <w:tcW w:w="1134" w:type="dxa"/>
            <w:vAlign w:val="center"/>
          </w:tcPr>
          <w:p w:rsidR="0033457D" w:rsidRPr="0082371F"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纯水</w:t>
            </w:r>
            <w:r>
              <w:rPr>
                <w:rFonts w:ascii="Times New Roman" w:hAnsi="Times New Roman" w:cs="Times New Roman"/>
                <w:bCs/>
                <w:szCs w:val="21"/>
              </w:rPr>
              <w:t>制备系统</w:t>
            </w:r>
          </w:p>
        </w:tc>
        <w:tc>
          <w:tcPr>
            <w:tcW w:w="1276" w:type="dxa"/>
            <w:vAlign w:val="center"/>
          </w:tcPr>
          <w:p w:rsidR="0033457D" w:rsidRPr="0082371F" w:rsidRDefault="0033457D" w:rsidP="00FE31D5">
            <w:pPr>
              <w:jc w:val="center"/>
              <w:rPr>
                <w:rFonts w:ascii="Times New Roman" w:hAnsi="Times New Roman" w:cs="Times New Roman"/>
                <w:bCs/>
                <w:szCs w:val="21"/>
              </w:rPr>
            </w:pPr>
            <w:r>
              <w:rPr>
                <w:rFonts w:ascii="Times New Roman" w:hAnsi="Times New Roman" w:cs="Times New Roman"/>
                <w:bCs/>
                <w:szCs w:val="21"/>
              </w:rPr>
              <w:t>废过滤材料</w:t>
            </w:r>
          </w:p>
        </w:tc>
        <w:tc>
          <w:tcPr>
            <w:tcW w:w="2126" w:type="dxa"/>
            <w:vAlign w:val="center"/>
          </w:tcPr>
          <w:p w:rsidR="0033457D" w:rsidRPr="0082371F"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交由</w:t>
            </w:r>
            <w:r>
              <w:rPr>
                <w:rFonts w:ascii="Times New Roman" w:hAnsi="Times New Roman" w:cs="Times New Roman"/>
                <w:bCs/>
                <w:szCs w:val="21"/>
              </w:rPr>
              <w:t>厂家回收处理</w:t>
            </w:r>
          </w:p>
        </w:tc>
        <w:tc>
          <w:tcPr>
            <w:tcW w:w="2127" w:type="dxa"/>
            <w:vAlign w:val="center"/>
          </w:tcPr>
          <w:p w:rsidR="0033457D" w:rsidRPr="0082371F" w:rsidRDefault="0033457D" w:rsidP="00253249">
            <w:pPr>
              <w:jc w:val="center"/>
              <w:rPr>
                <w:rFonts w:ascii="Times New Roman" w:hAnsi="Times New Roman" w:cs="Times New Roman"/>
                <w:bCs/>
                <w:szCs w:val="21"/>
              </w:rPr>
            </w:pPr>
            <w:r>
              <w:rPr>
                <w:rFonts w:ascii="Times New Roman" w:hAnsi="Times New Roman" w:cs="Times New Roman" w:hint="eastAsia"/>
                <w:bCs/>
                <w:szCs w:val="21"/>
              </w:rPr>
              <w:t>交由</w:t>
            </w:r>
            <w:r>
              <w:rPr>
                <w:rFonts w:ascii="Times New Roman" w:hAnsi="Times New Roman" w:cs="Times New Roman"/>
                <w:bCs/>
                <w:szCs w:val="21"/>
              </w:rPr>
              <w:t>厂家回收处理</w:t>
            </w:r>
          </w:p>
        </w:tc>
        <w:tc>
          <w:tcPr>
            <w:tcW w:w="1184" w:type="dxa"/>
            <w:vAlign w:val="center"/>
          </w:tcPr>
          <w:p w:rsidR="0033457D" w:rsidRDefault="0033457D" w:rsidP="009E02B4">
            <w:pPr>
              <w:jc w:val="center"/>
              <w:rPr>
                <w:rFonts w:ascii="Times New Roman" w:hAnsi="Times New Roman" w:cs="Times New Roman"/>
                <w:bCs/>
                <w:szCs w:val="21"/>
              </w:rPr>
            </w:pPr>
            <w:r>
              <w:rPr>
                <w:rFonts w:ascii="Times New Roman" w:hAnsi="Times New Roman" w:cs="Times New Roman" w:hint="eastAsia"/>
                <w:bCs/>
                <w:szCs w:val="21"/>
              </w:rPr>
              <w:t>5</w:t>
            </w:r>
          </w:p>
        </w:tc>
      </w:tr>
      <w:tr w:rsidR="0033457D" w:rsidRPr="00427815" w:rsidTr="001D4B54">
        <w:trPr>
          <w:trHeight w:val="397"/>
          <w:jc w:val="center"/>
        </w:trPr>
        <w:tc>
          <w:tcPr>
            <w:tcW w:w="675" w:type="dxa"/>
            <w:vMerge/>
            <w:vAlign w:val="center"/>
          </w:tcPr>
          <w:p w:rsidR="0033457D" w:rsidRDefault="0033457D" w:rsidP="009E02B4">
            <w:pPr>
              <w:jc w:val="center"/>
              <w:rPr>
                <w:rFonts w:ascii="Times New Roman" w:hAnsiTheme="minorEastAsia" w:cs="Times New Roman"/>
                <w:bCs/>
                <w:szCs w:val="21"/>
              </w:rPr>
            </w:pPr>
          </w:p>
        </w:tc>
        <w:tc>
          <w:tcPr>
            <w:tcW w:w="1134"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原料过滤</w:t>
            </w:r>
          </w:p>
        </w:tc>
        <w:tc>
          <w:tcPr>
            <w:tcW w:w="127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不溶物</w:t>
            </w:r>
          </w:p>
        </w:tc>
        <w:tc>
          <w:tcPr>
            <w:tcW w:w="2126" w:type="dxa"/>
            <w:vMerge w:val="restart"/>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2127" w:type="dxa"/>
            <w:vMerge w:val="restart"/>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bCs/>
                <w:szCs w:val="21"/>
              </w:rPr>
              <w:t>暂存于危废暂存间，定期交由</w:t>
            </w:r>
            <w:r>
              <w:rPr>
                <w:rFonts w:ascii="Times New Roman" w:hAnsi="Times New Roman" w:cs="Times New Roman" w:hint="eastAsia"/>
                <w:bCs/>
                <w:szCs w:val="21"/>
              </w:rPr>
              <w:t>危废处置单位处置</w:t>
            </w:r>
          </w:p>
        </w:tc>
        <w:tc>
          <w:tcPr>
            <w:tcW w:w="1184" w:type="dxa"/>
            <w:vMerge w:val="restart"/>
            <w:vAlign w:val="center"/>
          </w:tcPr>
          <w:p w:rsidR="0033457D" w:rsidRDefault="0033457D" w:rsidP="009E02B4">
            <w:pPr>
              <w:jc w:val="center"/>
              <w:rPr>
                <w:rFonts w:ascii="Times New Roman" w:hAnsi="Times New Roman" w:cs="Times New Roman"/>
                <w:bCs/>
                <w:szCs w:val="21"/>
              </w:rPr>
            </w:pPr>
            <w:r>
              <w:rPr>
                <w:rFonts w:ascii="Times New Roman" w:hAnsi="Times New Roman" w:cs="Times New Roman" w:hint="eastAsia"/>
                <w:bCs/>
                <w:szCs w:val="21"/>
              </w:rPr>
              <w:t>5</w:t>
            </w:r>
          </w:p>
        </w:tc>
      </w:tr>
      <w:tr w:rsidR="0033457D" w:rsidRPr="00427815" w:rsidTr="001D4B54">
        <w:trPr>
          <w:trHeight w:val="397"/>
          <w:jc w:val="center"/>
        </w:trPr>
        <w:tc>
          <w:tcPr>
            <w:tcW w:w="675" w:type="dxa"/>
            <w:vMerge/>
            <w:vAlign w:val="center"/>
          </w:tcPr>
          <w:p w:rsidR="0033457D" w:rsidRDefault="0033457D" w:rsidP="009E02B4">
            <w:pPr>
              <w:jc w:val="center"/>
              <w:rPr>
                <w:rFonts w:ascii="Times New Roman" w:hAnsiTheme="minorEastAsia" w:cs="Times New Roman"/>
                <w:bCs/>
                <w:szCs w:val="21"/>
              </w:rPr>
            </w:pPr>
          </w:p>
        </w:tc>
        <w:tc>
          <w:tcPr>
            <w:tcW w:w="1134"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污水处理系统</w:t>
            </w:r>
          </w:p>
        </w:tc>
        <w:tc>
          <w:tcPr>
            <w:tcW w:w="127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废过滤材料</w:t>
            </w:r>
          </w:p>
        </w:tc>
        <w:tc>
          <w:tcPr>
            <w:tcW w:w="2126" w:type="dxa"/>
            <w:vMerge/>
            <w:vAlign w:val="center"/>
          </w:tcPr>
          <w:p w:rsidR="0033457D" w:rsidRDefault="0033457D" w:rsidP="00FE31D5">
            <w:pPr>
              <w:jc w:val="center"/>
              <w:rPr>
                <w:rFonts w:ascii="Times New Roman" w:hAnsi="Times New Roman" w:cs="Times New Roman"/>
                <w:bCs/>
                <w:szCs w:val="21"/>
              </w:rPr>
            </w:pPr>
          </w:p>
        </w:tc>
        <w:tc>
          <w:tcPr>
            <w:tcW w:w="2127" w:type="dxa"/>
            <w:vMerge/>
            <w:vAlign w:val="center"/>
          </w:tcPr>
          <w:p w:rsidR="0033457D" w:rsidRDefault="0033457D" w:rsidP="00FE31D5">
            <w:pPr>
              <w:jc w:val="center"/>
              <w:rPr>
                <w:rFonts w:ascii="Times New Roman" w:hAnsi="Times New Roman" w:cs="Times New Roman"/>
                <w:bCs/>
                <w:szCs w:val="21"/>
              </w:rPr>
            </w:pPr>
          </w:p>
        </w:tc>
        <w:tc>
          <w:tcPr>
            <w:tcW w:w="1184" w:type="dxa"/>
            <w:vMerge/>
            <w:vAlign w:val="center"/>
          </w:tcPr>
          <w:p w:rsidR="0033457D" w:rsidRDefault="0033457D" w:rsidP="009E02B4">
            <w:pPr>
              <w:jc w:val="center"/>
              <w:rPr>
                <w:rFonts w:ascii="Times New Roman" w:hAnsi="Times New Roman" w:cs="Times New Roman"/>
                <w:bCs/>
                <w:szCs w:val="21"/>
              </w:rPr>
            </w:pPr>
          </w:p>
        </w:tc>
      </w:tr>
      <w:tr w:rsidR="0033457D" w:rsidRPr="00427815" w:rsidTr="001D4B54">
        <w:trPr>
          <w:trHeight w:val="397"/>
          <w:jc w:val="center"/>
        </w:trPr>
        <w:tc>
          <w:tcPr>
            <w:tcW w:w="675" w:type="dxa"/>
            <w:vMerge/>
            <w:vAlign w:val="center"/>
          </w:tcPr>
          <w:p w:rsidR="0033457D" w:rsidRDefault="0033457D" w:rsidP="009E02B4">
            <w:pPr>
              <w:jc w:val="center"/>
              <w:rPr>
                <w:rFonts w:ascii="Times New Roman" w:hAnsiTheme="minorEastAsia" w:cs="Times New Roman"/>
                <w:bCs/>
                <w:szCs w:val="21"/>
              </w:rPr>
            </w:pPr>
          </w:p>
        </w:tc>
        <w:tc>
          <w:tcPr>
            <w:tcW w:w="1134"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袋式除尘器</w:t>
            </w:r>
          </w:p>
        </w:tc>
        <w:tc>
          <w:tcPr>
            <w:tcW w:w="127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bCs/>
                <w:szCs w:val="21"/>
              </w:rPr>
              <w:t>废滤袋</w:t>
            </w:r>
          </w:p>
        </w:tc>
        <w:tc>
          <w:tcPr>
            <w:tcW w:w="2126" w:type="dxa"/>
            <w:vMerge/>
            <w:vAlign w:val="center"/>
          </w:tcPr>
          <w:p w:rsidR="0033457D" w:rsidRDefault="0033457D" w:rsidP="00FE31D5">
            <w:pPr>
              <w:jc w:val="center"/>
              <w:rPr>
                <w:rFonts w:ascii="Times New Roman" w:hAnsi="Times New Roman" w:cs="Times New Roman"/>
                <w:bCs/>
                <w:szCs w:val="21"/>
              </w:rPr>
            </w:pPr>
          </w:p>
        </w:tc>
        <w:tc>
          <w:tcPr>
            <w:tcW w:w="2127" w:type="dxa"/>
            <w:vMerge/>
            <w:vAlign w:val="center"/>
          </w:tcPr>
          <w:p w:rsidR="0033457D" w:rsidRDefault="0033457D" w:rsidP="00FE31D5">
            <w:pPr>
              <w:jc w:val="center"/>
              <w:rPr>
                <w:rFonts w:ascii="Times New Roman" w:hAnsi="Times New Roman" w:cs="Times New Roman"/>
                <w:bCs/>
                <w:szCs w:val="21"/>
              </w:rPr>
            </w:pPr>
          </w:p>
        </w:tc>
        <w:tc>
          <w:tcPr>
            <w:tcW w:w="1184" w:type="dxa"/>
            <w:vMerge/>
            <w:vAlign w:val="center"/>
          </w:tcPr>
          <w:p w:rsidR="0033457D" w:rsidRDefault="0033457D" w:rsidP="009E02B4">
            <w:pPr>
              <w:jc w:val="center"/>
              <w:rPr>
                <w:rFonts w:ascii="Times New Roman" w:hAnsi="Times New Roman" w:cs="Times New Roman"/>
                <w:bCs/>
                <w:szCs w:val="21"/>
              </w:rPr>
            </w:pPr>
          </w:p>
        </w:tc>
      </w:tr>
      <w:tr w:rsidR="0033457D" w:rsidRPr="00427815" w:rsidTr="001D4B54">
        <w:trPr>
          <w:trHeight w:val="397"/>
          <w:jc w:val="center"/>
        </w:trPr>
        <w:tc>
          <w:tcPr>
            <w:tcW w:w="675" w:type="dxa"/>
            <w:vMerge/>
            <w:vAlign w:val="center"/>
          </w:tcPr>
          <w:p w:rsidR="0033457D" w:rsidRDefault="0033457D" w:rsidP="009E02B4">
            <w:pPr>
              <w:jc w:val="center"/>
              <w:rPr>
                <w:rFonts w:ascii="Times New Roman" w:hAnsiTheme="minorEastAsia" w:cs="Times New Roman"/>
                <w:bCs/>
                <w:szCs w:val="21"/>
              </w:rPr>
            </w:pPr>
          </w:p>
        </w:tc>
        <w:tc>
          <w:tcPr>
            <w:tcW w:w="1134"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化验室</w:t>
            </w:r>
          </w:p>
        </w:tc>
        <w:tc>
          <w:tcPr>
            <w:tcW w:w="127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化验废物</w:t>
            </w:r>
          </w:p>
        </w:tc>
        <w:tc>
          <w:tcPr>
            <w:tcW w:w="2126" w:type="dxa"/>
            <w:vMerge/>
            <w:vAlign w:val="center"/>
          </w:tcPr>
          <w:p w:rsidR="0033457D" w:rsidRDefault="0033457D" w:rsidP="00FE31D5">
            <w:pPr>
              <w:jc w:val="center"/>
              <w:rPr>
                <w:rFonts w:ascii="Times New Roman" w:hAnsi="Times New Roman" w:cs="Times New Roman"/>
                <w:bCs/>
                <w:szCs w:val="21"/>
              </w:rPr>
            </w:pPr>
          </w:p>
        </w:tc>
        <w:tc>
          <w:tcPr>
            <w:tcW w:w="2127" w:type="dxa"/>
            <w:vMerge/>
            <w:vAlign w:val="center"/>
          </w:tcPr>
          <w:p w:rsidR="0033457D" w:rsidRDefault="0033457D" w:rsidP="00FE31D5">
            <w:pPr>
              <w:jc w:val="center"/>
              <w:rPr>
                <w:rFonts w:ascii="Times New Roman" w:hAnsi="Times New Roman" w:cs="Times New Roman"/>
                <w:bCs/>
                <w:szCs w:val="21"/>
              </w:rPr>
            </w:pPr>
          </w:p>
        </w:tc>
        <w:tc>
          <w:tcPr>
            <w:tcW w:w="1184" w:type="dxa"/>
            <w:vMerge/>
            <w:vAlign w:val="center"/>
          </w:tcPr>
          <w:p w:rsidR="0033457D" w:rsidRDefault="0033457D" w:rsidP="009E02B4">
            <w:pPr>
              <w:jc w:val="center"/>
              <w:rPr>
                <w:rFonts w:ascii="Times New Roman" w:hAnsi="Times New Roman" w:cs="Times New Roman"/>
                <w:bCs/>
                <w:szCs w:val="21"/>
              </w:rPr>
            </w:pPr>
          </w:p>
        </w:tc>
      </w:tr>
      <w:tr w:rsidR="0033457D" w:rsidRPr="00427815" w:rsidTr="001D4B54">
        <w:trPr>
          <w:trHeight w:val="397"/>
          <w:jc w:val="center"/>
        </w:trPr>
        <w:tc>
          <w:tcPr>
            <w:tcW w:w="675" w:type="dxa"/>
            <w:vMerge/>
            <w:vAlign w:val="center"/>
          </w:tcPr>
          <w:p w:rsidR="0033457D" w:rsidRDefault="0033457D" w:rsidP="009E02B4">
            <w:pPr>
              <w:jc w:val="center"/>
              <w:rPr>
                <w:rFonts w:ascii="Times New Roman" w:hAnsiTheme="minorEastAsia" w:cs="Times New Roman"/>
                <w:bCs/>
                <w:szCs w:val="21"/>
              </w:rPr>
            </w:pPr>
          </w:p>
        </w:tc>
        <w:tc>
          <w:tcPr>
            <w:tcW w:w="1134"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原料拆袋</w:t>
            </w:r>
          </w:p>
        </w:tc>
        <w:tc>
          <w:tcPr>
            <w:tcW w:w="127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废包装材料</w:t>
            </w:r>
          </w:p>
        </w:tc>
        <w:tc>
          <w:tcPr>
            <w:tcW w:w="2126" w:type="dxa"/>
            <w:vMerge/>
            <w:vAlign w:val="center"/>
          </w:tcPr>
          <w:p w:rsidR="0033457D" w:rsidRDefault="0033457D" w:rsidP="00FE31D5">
            <w:pPr>
              <w:jc w:val="center"/>
              <w:rPr>
                <w:rFonts w:ascii="Times New Roman" w:hAnsi="Times New Roman" w:cs="Times New Roman"/>
                <w:bCs/>
                <w:szCs w:val="21"/>
              </w:rPr>
            </w:pPr>
          </w:p>
        </w:tc>
        <w:tc>
          <w:tcPr>
            <w:tcW w:w="2127" w:type="dxa"/>
            <w:vMerge/>
            <w:vAlign w:val="center"/>
          </w:tcPr>
          <w:p w:rsidR="0033457D" w:rsidRDefault="0033457D" w:rsidP="00FE31D5">
            <w:pPr>
              <w:jc w:val="center"/>
              <w:rPr>
                <w:rFonts w:ascii="Times New Roman" w:hAnsi="Times New Roman" w:cs="Times New Roman"/>
                <w:bCs/>
                <w:szCs w:val="21"/>
              </w:rPr>
            </w:pPr>
          </w:p>
        </w:tc>
        <w:tc>
          <w:tcPr>
            <w:tcW w:w="1184" w:type="dxa"/>
            <w:vMerge/>
            <w:vAlign w:val="center"/>
          </w:tcPr>
          <w:p w:rsidR="0033457D" w:rsidRDefault="0033457D" w:rsidP="009E02B4">
            <w:pPr>
              <w:jc w:val="center"/>
              <w:rPr>
                <w:rFonts w:ascii="Times New Roman" w:hAnsi="Times New Roman" w:cs="Times New Roman"/>
                <w:bCs/>
                <w:szCs w:val="21"/>
              </w:rPr>
            </w:pPr>
          </w:p>
        </w:tc>
      </w:tr>
      <w:tr w:rsidR="0033457D" w:rsidRPr="00427815" w:rsidTr="001D4B54">
        <w:trPr>
          <w:trHeight w:val="397"/>
          <w:jc w:val="center"/>
        </w:trPr>
        <w:tc>
          <w:tcPr>
            <w:tcW w:w="675" w:type="dxa"/>
            <w:vMerge/>
            <w:vAlign w:val="center"/>
          </w:tcPr>
          <w:p w:rsidR="0033457D" w:rsidRDefault="0033457D" w:rsidP="009E02B4">
            <w:pPr>
              <w:jc w:val="center"/>
              <w:rPr>
                <w:rFonts w:ascii="Times New Roman" w:hAnsiTheme="minorEastAsia" w:cs="Times New Roman"/>
                <w:bCs/>
                <w:szCs w:val="21"/>
              </w:rPr>
            </w:pPr>
          </w:p>
        </w:tc>
        <w:tc>
          <w:tcPr>
            <w:tcW w:w="1134"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设备维修</w:t>
            </w:r>
          </w:p>
        </w:tc>
        <w:tc>
          <w:tcPr>
            <w:tcW w:w="127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废机油</w:t>
            </w:r>
          </w:p>
        </w:tc>
        <w:tc>
          <w:tcPr>
            <w:tcW w:w="2126" w:type="dxa"/>
            <w:vMerge/>
            <w:vAlign w:val="center"/>
          </w:tcPr>
          <w:p w:rsidR="0033457D" w:rsidRDefault="0033457D" w:rsidP="00FE31D5">
            <w:pPr>
              <w:jc w:val="center"/>
              <w:rPr>
                <w:rFonts w:ascii="Times New Roman" w:hAnsi="Times New Roman" w:cs="Times New Roman"/>
                <w:bCs/>
                <w:szCs w:val="21"/>
              </w:rPr>
            </w:pPr>
          </w:p>
        </w:tc>
        <w:tc>
          <w:tcPr>
            <w:tcW w:w="2127" w:type="dxa"/>
            <w:vMerge/>
            <w:vAlign w:val="center"/>
          </w:tcPr>
          <w:p w:rsidR="0033457D" w:rsidRDefault="0033457D" w:rsidP="00FE31D5">
            <w:pPr>
              <w:jc w:val="center"/>
              <w:rPr>
                <w:rFonts w:ascii="Times New Roman" w:hAnsi="Times New Roman" w:cs="Times New Roman"/>
                <w:bCs/>
                <w:szCs w:val="21"/>
              </w:rPr>
            </w:pPr>
          </w:p>
        </w:tc>
        <w:tc>
          <w:tcPr>
            <w:tcW w:w="1184" w:type="dxa"/>
            <w:vMerge/>
            <w:vAlign w:val="center"/>
          </w:tcPr>
          <w:p w:rsidR="0033457D" w:rsidRDefault="0033457D" w:rsidP="009E02B4">
            <w:pPr>
              <w:jc w:val="center"/>
              <w:rPr>
                <w:rFonts w:ascii="Times New Roman" w:hAnsi="Times New Roman" w:cs="Times New Roman"/>
                <w:bCs/>
                <w:szCs w:val="21"/>
              </w:rPr>
            </w:pPr>
          </w:p>
        </w:tc>
      </w:tr>
      <w:tr w:rsidR="0033457D" w:rsidRPr="00427815" w:rsidTr="001D4B54">
        <w:trPr>
          <w:trHeight w:val="397"/>
          <w:jc w:val="center"/>
        </w:trPr>
        <w:tc>
          <w:tcPr>
            <w:tcW w:w="675" w:type="dxa"/>
            <w:vMerge/>
            <w:vAlign w:val="center"/>
          </w:tcPr>
          <w:p w:rsidR="0033457D" w:rsidRDefault="0033457D" w:rsidP="009E02B4">
            <w:pPr>
              <w:jc w:val="center"/>
              <w:rPr>
                <w:rFonts w:ascii="Times New Roman" w:hAnsiTheme="minorEastAsia" w:cs="Times New Roman"/>
                <w:bCs/>
                <w:szCs w:val="21"/>
              </w:rPr>
            </w:pPr>
          </w:p>
        </w:tc>
        <w:tc>
          <w:tcPr>
            <w:tcW w:w="1134"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职工生活</w:t>
            </w:r>
          </w:p>
        </w:tc>
        <w:tc>
          <w:tcPr>
            <w:tcW w:w="127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hint="eastAsia"/>
                <w:bCs/>
                <w:szCs w:val="21"/>
              </w:rPr>
              <w:t>生活垃圾</w:t>
            </w:r>
          </w:p>
        </w:tc>
        <w:tc>
          <w:tcPr>
            <w:tcW w:w="2126"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bCs/>
                <w:szCs w:val="21"/>
              </w:rPr>
              <w:t>依托现有垃圾桶，</w:t>
            </w:r>
            <w:r>
              <w:rPr>
                <w:rFonts w:ascii="Times New Roman" w:hAnsi="Times New Roman" w:cs="Times New Roman" w:hint="eastAsia"/>
                <w:bCs/>
                <w:szCs w:val="21"/>
              </w:rPr>
              <w:t>交</w:t>
            </w:r>
            <w:r>
              <w:rPr>
                <w:rFonts w:ascii="Times New Roman" w:hAnsi="Times New Roman" w:cs="Times New Roman"/>
                <w:bCs/>
                <w:szCs w:val="21"/>
              </w:rPr>
              <w:t>由环卫部门统一进行处置</w:t>
            </w:r>
          </w:p>
        </w:tc>
        <w:tc>
          <w:tcPr>
            <w:tcW w:w="2127" w:type="dxa"/>
            <w:vAlign w:val="center"/>
          </w:tcPr>
          <w:p w:rsidR="0033457D" w:rsidRDefault="0033457D" w:rsidP="00FE31D5">
            <w:pPr>
              <w:jc w:val="center"/>
              <w:rPr>
                <w:rFonts w:ascii="Times New Roman" w:hAnsi="Times New Roman" w:cs="Times New Roman"/>
                <w:bCs/>
                <w:szCs w:val="21"/>
              </w:rPr>
            </w:pPr>
            <w:r>
              <w:rPr>
                <w:rFonts w:ascii="Times New Roman" w:hAnsi="Times New Roman" w:cs="Times New Roman"/>
                <w:bCs/>
                <w:szCs w:val="21"/>
              </w:rPr>
              <w:t>依托现有垃圾桶，</w:t>
            </w:r>
            <w:r>
              <w:rPr>
                <w:rFonts w:ascii="Times New Roman" w:hAnsi="Times New Roman" w:cs="Times New Roman" w:hint="eastAsia"/>
                <w:bCs/>
                <w:szCs w:val="21"/>
              </w:rPr>
              <w:t>交</w:t>
            </w:r>
            <w:r>
              <w:rPr>
                <w:rFonts w:ascii="Times New Roman" w:hAnsi="Times New Roman" w:cs="Times New Roman"/>
                <w:bCs/>
                <w:szCs w:val="21"/>
              </w:rPr>
              <w:t>由环卫部门统一进行处置</w:t>
            </w:r>
          </w:p>
        </w:tc>
        <w:tc>
          <w:tcPr>
            <w:tcW w:w="1184" w:type="dxa"/>
            <w:vAlign w:val="center"/>
          </w:tcPr>
          <w:p w:rsidR="0033457D" w:rsidRDefault="0033457D" w:rsidP="009E02B4">
            <w:pPr>
              <w:jc w:val="center"/>
              <w:rPr>
                <w:rFonts w:ascii="Times New Roman" w:hAnsi="Times New Roman" w:cs="Times New Roman"/>
                <w:bCs/>
                <w:szCs w:val="21"/>
              </w:rPr>
            </w:pPr>
            <w:r>
              <w:rPr>
                <w:rFonts w:ascii="Times New Roman" w:hAnsi="Times New Roman" w:cs="Times New Roman" w:hint="eastAsia"/>
                <w:bCs/>
                <w:szCs w:val="21"/>
              </w:rPr>
              <w:t>/</w:t>
            </w:r>
          </w:p>
        </w:tc>
      </w:tr>
      <w:tr w:rsidR="00A1099F" w:rsidRPr="00427815" w:rsidTr="001D4B54">
        <w:trPr>
          <w:trHeight w:val="397"/>
          <w:jc w:val="center"/>
        </w:trPr>
        <w:tc>
          <w:tcPr>
            <w:tcW w:w="3085" w:type="dxa"/>
            <w:gridSpan w:val="3"/>
            <w:vAlign w:val="center"/>
          </w:tcPr>
          <w:p w:rsidR="00A1099F" w:rsidRDefault="0033457D" w:rsidP="009E02B4">
            <w:pPr>
              <w:jc w:val="center"/>
              <w:rPr>
                <w:rFonts w:ascii="Times New Roman" w:hAnsi="Times New Roman" w:cs="Times New Roman"/>
                <w:bCs/>
                <w:szCs w:val="21"/>
              </w:rPr>
            </w:pPr>
            <w:r w:rsidRPr="0033457D">
              <w:rPr>
                <w:rFonts w:ascii="Times New Roman" w:hAnsi="Times New Roman" w:cs="Times New Roman" w:hint="eastAsia"/>
                <w:bCs/>
                <w:szCs w:val="21"/>
              </w:rPr>
              <w:t>地下水污染防治</w:t>
            </w:r>
          </w:p>
        </w:tc>
        <w:tc>
          <w:tcPr>
            <w:tcW w:w="2126" w:type="dxa"/>
            <w:vAlign w:val="center"/>
          </w:tcPr>
          <w:p w:rsidR="00A1099F" w:rsidRPr="00C64A7B" w:rsidRDefault="0033457D" w:rsidP="009E02B4">
            <w:pPr>
              <w:jc w:val="center"/>
              <w:rPr>
                <w:rFonts w:ascii="Times New Roman" w:hAnsi="Times New Roman" w:cs="Times New Roman"/>
                <w:bCs/>
                <w:szCs w:val="21"/>
              </w:rPr>
            </w:pPr>
            <w:r>
              <w:rPr>
                <w:rFonts w:ascii="Times New Roman" w:hAnsi="Times New Roman" w:cs="Times New Roman" w:hint="eastAsia"/>
                <w:bCs/>
                <w:szCs w:val="21"/>
              </w:rPr>
              <w:t>污水处理站防渗措施</w:t>
            </w:r>
          </w:p>
        </w:tc>
        <w:tc>
          <w:tcPr>
            <w:tcW w:w="2127" w:type="dxa"/>
            <w:vAlign w:val="center"/>
          </w:tcPr>
          <w:p w:rsidR="00A1099F" w:rsidRPr="00C64A7B" w:rsidRDefault="0033457D" w:rsidP="009E02B4">
            <w:pPr>
              <w:jc w:val="center"/>
              <w:rPr>
                <w:rFonts w:ascii="Times New Roman" w:hAnsi="Times New Roman" w:cs="Times New Roman"/>
                <w:bCs/>
                <w:szCs w:val="21"/>
              </w:rPr>
            </w:pPr>
            <w:r>
              <w:rPr>
                <w:rFonts w:ascii="Times New Roman" w:hAnsi="Times New Roman" w:cs="Times New Roman" w:hint="eastAsia"/>
                <w:bCs/>
                <w:szCs w:val="21"/>
              </w:rPr>
              <w:t>污水处理站防渗措施</w:t>
            </w:r>
          </w:p>
        </w:tc>
        <w:tc>
          <w:tcPr>
            <w:tcW w:w="1184" w:type="dxa"/>
            <w:vAlign w:val="center"/>
          </w:tcPr>
          <w:p w:rsidR="00A1099F" w:rsidRDefault="0033457D" w:rsidP="009E02B4">
            <w:pPr>
              <w:jc w:val="center"/>
              <w:rPr>
                <w:rFonts w:ascii="Times New Roman" w:hAnsi="Times New Roman" w:cs="Times New Roman"/>
                <w:bCs/>
                <w:szCs w:val="21"/>
              </w:rPr>
            </w:pPr>
            <w:r>
              <w:rPr>
                <w:rFonts w:ascii="Times New Roman" w:hAnsi="Times New Roman" w:cs="Times New Roman" w:hint="eastAsia"/>
                <w:bCs/>
                <w:szCs w:val="21"/>
              </w:rPr>
              <w:t>5</w:t>
            </w:r>
          </w:p>
        </w:tc>
      </w:tr>
      <w:tr w:rsidR="00A1099F" w:rsidRPr="00427815" w:rsidTr="001D4B54">
        <w:trPr>
          <w:trHeight w:val="397"/>
          <w:jc w:val="center"/>
        </w:trPr>
        <w:tc>
          <w:tcPr>
            <w:tcW w:w="3085" w:type="dxa"/>
            <w:gridSpan w:val="3"/>
            <w:vAlign w:val="center"/>
          </w:tcPr>
          <w:p w:rsidR="00A1099F" w:rsidRDefault="0033457D" w:rsidP="009E02B4">
            <w:pPr>
              <w:jc w:val="center"/>
              <w:rPr>
                <w:rFonts w:ascii="Times New Roman" w:hAnsi="Times New Roman" w:cs="Times New Roman"/>
                <w:bCs/>
                <w:szCs w:val="21"/>
              </w:rPr>
            </w:pPr>
            <w:r w:rsidRPr="0033457D">
              <w:rPr>
                <w:rFonts w:ascii="Times New Roman" w:hAnsi="Times New Roman" w:cs="Times New Roman" w:hint="eastAsia"/>
                <w:bCs/>
                <w:szCs w:val="21"/>
              </w:rPr>
              <w:t>风险防范及事故应急措施</w:t>
            </w:r>
          </w:p>
        </w:tc>
        <w:tc>
          <w:tcPr>
            <w:tcW w:w="2126" w:type="dxa"/>
            <w:vAlign w:val="center"/>
          </w:tcPr>
          <w:p w:rsidR="00A1099F" w:rsidRPr="00C64A7B" w:rsidRDefault="0033457D" w:rsidP="009E02B4">
            <w:pPr>
              <w:jc w:val="center"/>
              <w:rPr>
                <w:rFonts w:ascii="Times New Roman" w:hAnsi="Times New Roman" w:cs="Times New Roman"/>
                <w:bCs/>
                <w:szCs w:val="21"/>
              </w:rPr>
            </w:pPr>
            <w:r w:rsidRPr="000923FE">
              <w:rPr>
                <w:rFonts w:ascii="Times New Roman" w:hAnsi="Times New Roman" w:cs="Times New Roman" w:hint="eastAsia"/>
                <w:bCs/>
                <w:szCs w:val="21"/>
              </w:rPr>
              <w:t>新建事故池</w:t>
            </w:r>
            <w:r w:rsidRPr="000923FE">
              <w:rPr>
                <w:rFonts w:ascii="Times New Roman" w:hAnsi="Times New Roman" w:cs="Times New Roman" w:hint="eastAsia"/>
                <w:bCs/>
                <w:szCs w:val="21"/>
              </w:rPr>
              <w:t>200m</w:t>
            </w:r>
            <w:r w:rsidRPr="000923FE">
              <w:rPr>
                <w:rFonts w:ascii="Times New Roman" w:hAnsi="Times New Roman" w:cs="Times New Roman" w:hint="eastAsia"/>
                <w:bCs/>
                <w:szCs w:val="21"/>
                <w:vertAlign w:val="superscript"/>
              </w:rPr>
              <w:t>3</w:t>
            </w:r>
            <w:r w:rsidRPr="000923FE">
              <w:rPr>
                <w:rFonts w:ascii="Times New Roman" w:hAnsi="Times New Roman" w:cs="Times New Roman" w:hint="eastAsia"/>
                <w:bCs/>
                <w:szCs w:val="21"/>
              </w:rPr>
              <w:t>，消防系统、火灾报警及消防联动系统、紧急救护系统等风险措施</w:t>
            </w:r>
          </w:p>
        </w:tc>
        <w:tc>
          <w:tcPr>
            <w:tcW w:w="2127" w:type="dxa"/>
            <w:vAlign w:val="center"/>
          </w:tcPr>
          <w:p w:rsidR="00A1099F" w:rsidRPr="00C64A7B" w:rsidRDefault="00C334AD" w:rsidP="009E02B4">
            <w:pPr>
              <w:jc w:val="center"/>
              <w:rPr>
                <w:rFonts w:ascii="Times New Roman" w:hAnsi="Times New Roman" w:cs="Times New Roman"/>
                <w:bCs/>
                <w:szCs w:val="21"/>
              </w:rPr>
            </w:pPr>
            <w:r w:rsidRPr="000923FE">
              <w:rPr>
                <w:rFonts w:ascii="Times New Roman" w:hAnsi="Times New Roman" w:cs="Times New Roman" w:hint="eastAsia"/>
                <w:bCs/>
                <w:szCs w:val="21"/>
              </w:rPr>
              <w:t>新建消防系统、火灾报警及消防联动系统、紧急救护系统等风险措施</w:t>
            </w:r>
            <w:r>
              <w:rPr>
                <w:rFonts w:ascii="Times New Roman" w:hAnsi="Times New Roman" w:cs="Times New Roman" w:hint="eastAsia"/>
                <w:bCs/>
                <w:szCs w:val="21"/>
              </w:rPr>
              <w:t>；将原有事故池进行扩建，扩建后事故池总容积为</w:t>
            </w:r>
            <w:r>
              <w:rPr>
                <w:rFonts w:ascii="Times New Roman" w:hAnsi="Times New Roman" w:cs="Times New Roman" w:hint="eastAsia"/>
                <w:bCs/>
                <w:szCs w:val="21"/>
              </w:rPr>
              <w:t>540</w:t>
            </w:r>
            <w:r w:rsidRPr="000923FE">
              <w:rPr>
                <w:rFonts w:ascii="Times New Roman" w:hAnsi="Times New Roman" w:cs="Times New Roman" w:hint="eastAsia"/>
                <w:bCs/>
                <w:szCs w:val="21"/>
              </w:rPr>
              <w:t>m</w:t>
            </w:r>
            <w:r w:rsidRPr="000923FE">
              <w:rPr>
                <w:rFonts w:ascii="Times New Roman" w:hAnsi="Times New Roman" w:cs="Times New Roman" w:hint="eastAsia"/>
                <w:bCs/>
                <w:szCs w:val="21"/>
                <w:vertAlign w:val="superscript"/>
              </w:rPr>
              <w:t>3</w:t>
            </w:r>
          </w:p>
        </w:tc>
        <w:tc>
          <w:tcPr>
            <w:tcW w:w="1184" w:type="dxa"/>
            <w:vAlign w:val="center"/>
          </w:tcPr>
          <w:p w:rsidR="00A1099F" w:rsidRDefault="0033457D" w:rsidP="009E02B4">
            <w:pPr>
              <w:jc w:val="center"/>
              <w:rPr>
                <w:rFonts w:ascii="Times New Roman" w:hAnsi="Times New Roman" w:cs="Times New Roman"/>
                <w:bCs/>
                <w:szCs w:val="21"/>
              </w:rPr>
            </w:pPr>
            <w:r>
              <w:rPr>
                <w:rFonts w:ascii="Times New Roman" w:hAnsi="Times New Roman" w:cs="Times New Roman" w:hint="eastAsia"/>
                <w:bCs/>
                <w:szCs w:val="21"/>
              </w:rPr>
              <w:t>50</w:t>
            </w:r>
          </w:p>
        </w:tc>
      </w:tr>
      <w:tr w:rsidR="00A1099F" w:rsidRPr="00427815" w:rsidTr="001D4B54">
        <w:trPr>
          <w:trHeight w:val="397"/>
          <w:jc w:val="center"/>
        </w:trPr>
        <w:tc>
          <w:tcPr>
            <w:tcW w:w="7338" w:type="dxa"/>
            <w:gridSpan w:val="5"/>
            <w:vAlign w:val="center"/>
          </w:tcPr>
          <w:p w:rsidR="00A1099F" w:rsidRPr="00A1099F" w:rsidRDefault="00A1099F" w:rsidP="009E02B4">
            <w:pPr>
              <w:jc w:val="center"/>
              <w:rPr>
                <w:rFonts w:ascii="Times New Roman" w:hAnsi="Times New Roman" w:cs="Times New Roman"/>
                <w:bCs/>
                <w:szCs w:val="21"/>
              </w:rPr>
            </w:pPr>
            <w:r>
              <w:rPr>
                <w:rFonts w:ascii="Times New Roman" w:hAnsi="Times New Roman" w:cs="Times New Roman" w:hint="eastAsia"/>
                <w:bCs/>
                <w:szCs w:val="21"/>
              </w:rPr>
              <w:t>合计</w:t>
            </w:r>
          </w:p>
        </w:tc>
        <w:tc>
          <w:tcPr>
            <w:tcW w:w="1184" w:type="dxa"/>
            <w:vAlign w:val="center"/>
          </w:tcPr>
          <w:p w:rsidR="00A1099F" w:rsidRDefault="0033457D" w:rsidP="0033457D">
            <w:pPr>
              <w:jc w:val="center"/>
              <w:rPr>
                <w:rFonts w:ascii="Times New Roman" w:hAnsi="Times New Roman" w:cs="Times New Roman"/>
                <w:bCs/>
                <w:szCs w:val="21"/>
              </w:rPr>
            </w:pPr>
            <w:r>
              <w:rPr>
                <w:rFonts w:ascii="Times New Roman" w:hAnsi="Times New Roman" w:cs="Times New Roman" w:hint="eastAsia"/>
                <w:bCs/>
                <w:szCs w:val="21"/>
              </w:rPr>
              <w:t>305</w:t>
            </w:r>
          </w:p>
        </w:tc>
      </w:tr>
    </w:tbl>
    <w:p w:rsidR="00CE1C5C" w:rsidRPr="00CE1C5C" w:rsidRDefault="00CE1C5C" w:rsidP="00946673">
      <w:pPr>
        <w:pStyle w:val="1"/>
      </w:pPr>
      <w:bookmarkStart w:id="23" w:name="_Toc170398945"/>
      <w:r>
        <w:rPr>
          <w:rFonts w:hint="eastAsia"/>
        </w:rPr>
        <w:t>5</w:t>
      </w:r>
      <w:r w:rsidRPr="00CE1C5C">
        <w:rPr>
          <w:rFonts w:hint="eastAsia"/>
        </w:rPr>
        <w:t>环境影响报告书主要结论与建议及其审批部门审批决定</w:t>
      </w:r>
      <w:bookmarkEnd w:id="23"/>
    </w:p>
    <w:p w:rsidR="00CE1C5C" w:rsidRPr="006C4156" w:rsidRDefault="00CE1C5C" w:rsidP="00946673">
      <w:pPr>
        <w:pStyle w:val="2"/>
        <w:rPr>
          <w:sz w:val="24"/>
          <w:szCs w:val="24"/>
        </w:rPr>
      </w:pPr>
      <w:bookmarkStart w:id="24" w:name="_Toc170398946"/>
      <w:r>
        <w:rPr>
          <w:rFonts w:hint="eastAsia"/>
        </w:rPr>
        <w:t>5.1</w:t>
      </w:r>
      <w:r w:rsidRPr="00CE1C5C">
        <w:rPr>
          <w:rFonts w:hint="eastAsia"/>
        </w:rPr>
        <w:t>环境影响报告书主要结论与建议</w:t>
      </w:r>
      <w:bookmarkEnd w:id="24"/>
    </w:p>
    <w:p w:rsidR="00FF6717" w:rsidRPr="00FF6717" w:rsidRDefault="00FF6717" w:rsidP="00FF6717">
      <w:pPr>
        <w:spacing w:line="520" w:lineRule="exact"/>
        <w:ind w:firstLineChars="200" w:firstLine="482"/>
        <w:jc w:val="left"/>
        <w:rPr>
          <w:rFonts w:ascii="Times New Roman" w:hAnsi="Times New Roman" w:cs="Times New Roman"/>
          <w:b/>
          <w:sz w:val="24"/>
          <w:szCs w:val="24"/>
        </w:rPr>
      </w:pPr>
      <w:r w:rsidRPr="00FF6717">
        <w:rPr>
          <w:rFonts w:ascii="Times New Roman" w:hAnsi="Times New Roman" w:cs="Times New Roman" w:hint="eastAsia"/>
          <w:b/>
          <w:sz w:val="24"/>
          <w:szCs w:val="24"/>
        </w:rPr>
        <w:t>环境空气质量影响预测与评价结论</w:t>
      </w:r>
    </w:p>
    <w:p w:rsidR="00FF6717" w:rsidRPr="00FF6717" w:rsidRDefault="00FF6717" w:rsidP="00FF6717">
      <w:pPr>
        <w:spacing w:line="520" w:lineRule="exact"/>
        <w:ind w:firstLineChars="200" w:firstLine="480"/>
        <w:jc w:val="left"/>
        <w:rPr>
          <w:rFonts w:ascii="Times New Roman" w:hAnsi="Times New Roman" w:cs="Times New Roman"/>
          <w:sz w:val="24"/>
          <w:szCs w:val="24"/>
        </w:rPr>
      </w:pPr>
      <w:r w:rsidRPr="00FF6717">
        <w:rPr>
          <w:rFonts w:ascii="Times New Roman" w:hAnsi="Times New Roman" w:cs="Times New Roman" w:hint="eastAsia"/>
          <w:sz w:val="24"/>
          <w:szCs w:val="24"/>
        </w:rPr>
        <w:t>根据工程分析，本项目烘干、混料、筛分、包装产生的颗粒物浓度可满足《无机化学工业污染物排放标准》（</w:t>
      </w:r>
      <w:r w:rsidRPr="00FF6717">
        <w:rPr>
          <w:rFonts w:ascii="Times New Roman" w:hAnsi="Times New Roman" w:cs="Times New Roman" w:hint="eastAsia"/>
          <w:sz w:val="24"/>
          <w:szCs w:val="24"/>
        </w:rPr>
        <w:t>GB31573-2015</w:t>
      </w:r>
      <w:r w:rsidRPr="00FF6717">
        <w:rPr>
          <w:rFonts w:ascii="Times New Roman" w:hAnsi="Times New Roman" w:cs="Times New Roman" w:hint="eastAsia"/>
          <w:sz w:val="24"/>
          <w:szCs w:val="24"/>
        </w:rPr>
        <w:t>）表</w:t>
      </w:r>
      <w:r w:rsidRPr="00FF6717">
        <w:rPr>
          <w:rFonts w:ascii="Times New Roman" w:hAnsi="Times New Roman" w:cs="Times New Roman" w:hint="eastAsia"/>
          <w:sz w:val="24"/>
          <w:szCs w:val="24"/>
        </w:rPr>
        <w:t>4</w:t>
      </w:r>
      <w:r w:rsidRPr="00FF6717">
        <w:rPr>
          <w:rFonts w:ascii="Times New Roman" w:hAnsi="Times New Roman" w:cs="Times New Roman" w:hint="eastAsia"/>
          <w:sz w:val="24"/>
          <w:szCs w:val="24"/>
        </w:rPr>
        <w:t>大气污染物特别排放限值（颗粒物</w:t>
      </w:r>
      <w:r w:rsidRPr="00FF6717">
        <w:rPr>
          <w:rFonts w:ascii="Times New Roman" w:hAnsi="Times New Roman" w:cs="Times New Roman" w:hint="eastAsia"/>
          <w:sz w:val="24"/>
          <w:szCs w:val="24"/>
        </w:rPr>
        <w:t>10mg/m</w:t>
      </w:r>
      <w:r w:rsidRPr="00357DCB">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、镍及其化合物</w:t>
      </w:r>
      <w:r w:rsidRPr="00FF6717">
        <w:rPr>
          <w:rFonts w:ascii="Times New Roman" w:hAnsi="Times New Roman" w:cs="Times New Roman" w:hint="eastAsia"/>
          <w:sz w:val="24"/>
          <w:szCs w:val="24"/>
        </w:rPr>
        <w:t>4.0mg/m</w:t>
      </w:r>
      <w:r w:rsidRPr="00357DCB">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、钴及其化合物</w:t>
      </w:r>
      <w:r w:rsidRPr="00FF6717">
        <w:rPr>
          <w:rFonts w:ascii="Times New Roman" w:hAnsi="Times New Roman" w:cs="Times New Roman" w:hint="eastAsia"/>
          <w:sz w:val="24"/>
          <w:szCs w:val="24"/>
        </w:rPr>
        <w:t>5mg/m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、锰及其化合物</w:t>
      </w:r>
      <w:r w:rsidRPr="00FF6717">
        <w:rPr>
          <w:rFonts w:ascii="Times New Roman" w:hAnsi="Times New Roman" w:cs="Times New Roman" w:hint="eastAsia"/>
          <w:sz w:val="24"/>
          <w:szCs w:val="24"/>
        </w:rPr>
        <w:t>5mg/m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）。氨水储罐和反应、离心洗涤工序、废水处理过程有组织氨排放速率可满足《无机化学工业污染物排放标准》（</w:t>
      </w:r>
      <w:r w:rsidRPr="00FF6717">
        <w:rPr>
          <w:rFonts w:ascii="Times New Roman" w:hAnsi="Times New Roman" w:cs="Times New Roman" w:hint="eastAsia"/>
          <w:sz w:val="24"/>
          <w:szCs w:val="24"/>
        </w:rPr>
        <w:t>GB31573-2015</w:t>
      </w:r>
      <w:r w:rsidRPr="00FF6717">
        <w:rPr>
          <w:rFonts w:ascii="Times New Roman" w:hAnsi="Times New Roman" w:cs="Times New Roman" w:hint="eastAsia"/>
          <w:sz w:val="24"/>
          <w:szCs w:val="24"/>
        </w:rPr>
        <w:t>）表</w:t>
      </w:r>
      <w:r w:rsidRPr="00FF6717">
        <w:rPr>
          <w:rFonts w:ascii="Times New Roman" w:hAnsi="Times New Roman" w:cs="Times New Roman" w:hint="eastAsia"/>
          <w:sz w:val="24"/>
          <w:szCs w:val="24"/>
        </w:rPr>
        <w:t>4</w:t>
      </w:r>
      <w:r w:rsidRPr="00FF6717">
        <w:rPr>
          <w:rFonts w:ascii="Times New Roman" w:hAnsi="Times New Roman" w:cs="Times New Roman" w:hint="eastAsia"/>
          <w:sz w:val="24"/>
          <w:szCs w:val="24"/>
        </w:rPr>
        <w:t>大气污染物特别排放限值氨</w:t>
      </w:r>
      <w:r w:rsidRPr="00FF6717">
        <w:rPr>
          <w:rFonts w:ascii="Times New Roman" w:hAnsi="Times New Roman" w:cs="Times New Roman" w:hint="eastAsia"/>
          <w:sz w:val="24"/>
          <w:szCs w:val="24"/>
        </w:rPr>
        <w:t>10mg/m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要求，返溶工序排放的硫酸雾可满足《无机化学工业污染物排</w:t>
      </w:r>
      <w:r w:rsidRPr="00FF6717">
        <w:rPr>
          <w:rFonts w:ascii="Times New Roman" w:hAnsi="Times New Roman" w:cs="Times New Roman" w:hint="eastAsia"/>
          <w:sz w:val="24"/>
          <w:szCs w:val="24"/>
        </w:rPr>
        <w:lastRenderedPageBreak/>
        <w:t>放标准》（</w:t>
      </w:r>
      <w:r w:rsidRPr="00FF6717">
        <w:rPr>
          <w:rFonts w:ascii="Times New Roman" w:hAnsi="Times New Roman" w:cs="Times New Roman" w:hint="eastAsia"/>
          <w:sz w:val="24"/>
          <w:szCs w:val="24"/>
        </w:rPr>
        <w:t>GB31573-2015</w:t>
      </w:r>
      <w:r w:rsidRPr="00FF6717">
        <w:rPr>
          <w:rFonts w:ascii="Times New Roman" w:hAnsi="Times New Roman" w:cs="Times New Roman" w:hint="eastAsia"/>
          <w:sz w:val="24"/>
          <w:szCs w:val="24"/>
        </w:rPr>
        <w:t>）表</w:t>
      </w:r>
      <w:r w:rsidRPr="00FF6717">
        <w:rPr>
          <w:rFonts w:ascii="Times New Roman" w:hAnsi="Times New Roman" w:cs="Times New Roman" w:hint="eastAsia"/>
          <w:sz w:val="24"/>
          <w:szCs w:val="24"/>
        </w:rPr>
        <w:t>4</w:t>
      </w:r>
      <w:r w:rsidRPr="00FF6717">
        <w:rPr>
          <w:rFonts w:ascii="Times New Roman" w:hAnsi="Times New Roman" w:cs="Times New Roman" w:hint="eastAsia"/>
          <w:sz w:val="24"/>
          <w:szCs w:val="24"/>
        </w:rPr>
        <w:t>大气污染物特别排放限值硫酸雾</w:t>
      </w:r>
      <w:r w:rsidRPr="00FF6717">
        <w:rPr>
          <w:rFonts w:ascii="Times New Roman" w:hAnsi="Times New Roman" w:cs="Times New Roman" w:hint="eastAsia"/>
          <w:sz w:val="24"/>
          <w:szCs w:val="24"/>
        </w:rPr>
        <w:t>10mg/m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要求，项目厂界颗粒物浓度满足《新乡市生态环境局关于进一步规范工业企业颗粒物排放限值的通知》厂界颗粒物排放浓度不高于</w:t>
      </w:r>
      <w:r w:rsidRPr="00FF6717">
        <w:rPr>
          <w:rFonts w:ascii="Times New Roman" w:hAnsi="Times New Roman" w:cs="Times New Roman" w:hint="eastAsia"/>
          <w:sz w:val="24"/>
          <w:szCs w:val="24"/>
        </w:rPr>
        <w:t>0.5mg/m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限值要求，镍及其化合物、钴及其化合物、锰及其化合物、硫酸雾、氨厂界浓度满足《无机化学工业污染物排放标准》（</w:t>
      </w:r>
      <w:r w:rsidRPr="00FF6717">
        <w:rPr>
          <w:rFonts w:ascii="Times New Roman" w:hAnsi="Times New Roman" w:cs="Times New Roman" w:hint="eastAsia"/>
          <w:sz w:val="24"/>
          <w:szCs w:val="24"/>
        </w:rPr>
        <w:t>GB31573-2015</w:t>
      </w:r>
      <w:r w:rsidRPr="00FF6717">
        <w:rPr>
          <w:rFonts w:ascii="Times New Roman" w:hAnsi="Times New Roman" w:cs="Times New Roman" w:hint="eastAsia"/>
          <w:sz w:val="24"/>
          <w:szCs w:val="24"/>
        </w:rPr>
        <w:t>）表</w:t>
      </w:r>
      <w:r w:rsidRPr="00FF6717">
        <w:rPr>
          <w:rFonts w:ascii="Times New Roman" w:hAnsi="Times New Roman" w:cs="Times New Roman" w:hint="eastAsia"/>
          <w:sz w:val="24"/>
          <w:szCs w:val="24"/>
        </w:rPr>
        <w:t>5</w:t>
      </w:r>
      <w:r w:rsidRPr="00FF6717">
        <w:rPr>
          <w:rFonts w:ascii="Times New Roman" w:hAnsi="Times New Roman" w:cs="Times New Roman" w:hint="eastAsia"/>
          <w:sz w:val="24"/>
          <w:szCs w:val="24"/>
        </w:rPr>
        <w:t>标准要求。</w:t>
      </w:r>
    </w:p>
    <w:p w:rsidR="00FF6717" w:rsidRPr="00FF6717" w:rsidRDefault="00FF6717" w:rsidP="00FF6717">
      <w:pPr>
        <w:spacing w:line="520" w:lineRule="exact"/>
        <w:ind w:firstLineChars="200" w:firstLine="480"/>
        <w:jc w:val="left"/>
        <w:rPr>
          <w:rFonts w:ascii="Times New Roman" w:hAnsi="Times New Roman" w:cs="Times New Roman"/>
          <w:sz w:val="24"/>
          <w:szCs w:val="24"/>
        </w:rPr>
      </w:pPr>
      <w:r w:rsidRPr="00FF6717">
        <w:rPr>
          <w:rFonts w:ascii="Times New Roman" w:hAnsi="Times New Roman" w:cs="Times New Roman" w:hint="eastAsia"/>
          <w:sz w:val="24"/>
          <w:szCs w:val="24"/>
        </w:rPr>
        <w:t>根据大气预测分析，本项目新增污染源排放的</w:t>
      </w:r>
      <w:r w:rsidRPr="00FF6717">
        <w:rPr>
          <w:rFonts w:ascii="Times New Roman" w:hAnsi="Times New Roman" w:cs="Times New Roman" w:hint="eastAsia"/>
          <w:sz w:val="24"/>
          <w:szCs w:val="24"/>
        </w:rPr>
        <w:t xml:space="preserve"> PM</w:t>
      </w:r>
      <w:r w:rsidRPr="00FF6717">
        <w:rPr>
          <w:rFonts w:ascii="Times New Roman" w:hAnsi="Times New Roman" w:cs="Times New Roman" w:hint="eastAsia"/>
          <w:sz w:val="24"/>
          <w:szCs w:val="24"/>
          <w:vertAlign w:val="subscript"/>
        </w:rPr>
        <w:t>10</w:t>
      </w:r>
      <w:r w:rsidRPr="00FF6717">
        <w:rPr>
          <w:rFonts w:ascii="Times New Roman" w:hAnsi="Times New Roman" w:cs="Times New Roman" w:hint="eastAsia"/>
          <w:sz w:val="24"/>
          <w:szCs w:val="24"/>
        </w:rPr>
        <w:t>对各敏感点</w:t>
      </w:r>
      <w:r w:rsidRPr="00FF6717">
        <w:rPr>
          <w:rFonts w:ascii="Times New Roman" w:hAnsi="Times New Roman" w:cs="Times New Roman" w:hint="eastAsia"/>
          <w:sz w:val="24"/>
          <w:szCs w:val="24"/>
        </w:rPr>
        <w:t>24</w:t>
      </w:r>
      <w:r w:rsidRPr="00FF6717">
        <w:rPr>
          <w:rFonts w:ascii="Times New Roman" w:hAnsi="Times New Roman" w:cs="Times New Roman" w:hint="eastAsia"/>
          <w:sz w:val="24"/>
          <w:szCs w:val="24"/>
        </w:rPr>
        <w:t>小时平均浓度贡献值可满足《环境空气质量标准》（</w:t>
      </w:r>
      <w:r w:rsidRPr="00FF6717">
        <w:rPr>
          <w:rFonts w:ascii="Times New Roman" w:hAnsi="Times New Roman" w:cs="Times New Roman" w:hint="eastAsia"/>
          <w:sz w:val="24"/>
          <w:szCs w:val="24"/>
        </w:rPr>
        <w:t>GB3095-2012</w:t>
      </w:r>
      <w:r w:rsidRPr="00FF6717">
        <w:rPr>
          <w:rFonts w:ascii="Times New Roman" w:hAnsi="Times New Roman" w:cs="Times New Roman" w:hint="eastAsia"/>
          <w:sz w:val="24"/>
          <w:szCs w:val="24"/>
        </w:rPr>
        <w:t>）二级标准（</w:t>
      </w:r>
      <w:r w:rsidRPr="00FF6717">
        <w:rPr>
          <w:rFonts w:ascii="Times New Roman" w:hAnsi="Times New Roman" w:cs="Times New Roman" w:hint="eastAsia"/>
          <w:sz w:val="24"/>
          <w:szCs w:val="24"/>
        </w:rPr>
        <w:t>PM</w:t>
      </w:r>
      <w:r w:rsidRPr="00FF6717">
        <w:rPr>
          <w:rFonts w:ascii="Times New Roman" w:hAnsi="Times New Roman" w:cs="Times New Roman" w:hint="eastAsia"/>
          <w:sz w:val="24"/>
          <w:szCs w:val="24"/>
          <w:vertAlign w:val="subscript"/>
        </w:rPr>
        <w:t>10</w:t>
      </w:r>
      <w:r w:rsidRPr="00FF6717">
        <w:rPr>
          <w:rFonts w:ascii="Times New Roman" w:hAnsi="Times New Roman" w:cs="Times New Roman" w:hint="eastAsia"/>
          <w:sz w:val="24"/>
          <w:szCs w:val="24"/>
        </w:rPr>
        <w:t>24</w:t>
      </w:r>
      <w:r w:rsidRPr="00FF6717">
        <w:rPr>
          <w:rFonts w:ascii="Times New Roman" w:hAnsi="Times New Roman" w:cs="Times New Roman" w:hint="eastAsia"/>
          <w:sz w:val="24"/>
          <w:szCs w:val="24"/>
        </w:rPr>
        <w:t>小时平均</w:t>
      </w:r>
      <w:r w:rsidRPr="00FF6717">
        <w:rPr>
          <w:rFonts w:ascii="Times New Roman" w:hAnsi="Times New Roman" w:cs="Times New Roman" w:hint="eastAsia"/>
          <w:sz w:val="24"/>
          <w:szCs w:val="24"/>
        </w:rPr>
        <w:t>150</w:t>
      </w:r>
      <w:r w:rsidRPr="00FF6717">
        <w:rPr>
          <w:rFonts w:ascii="Times New Roman" w:hAnsi="Times New Roman" w:cs="Times New Roman"/>
          <w:sz w:val="24"/>
          <w:szCs w:val="24"/>
        </w:rPr>
        <w:t>μ</w:t>
      </w:r>
      <w:r w:rsidRPr="00FF6717">
        <w:rPr>
          <w:rFonts w:ascii="Times New Roman" w:hAnsi="Times New Roman" w:cs="Times New Roman" w:hint="eastAsia"/>
          <w:sz w:val="24"/>
          <w:szCs w:val="24"/>
        </w:rPr>
        <w:t>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）限值要求，对评价区域内各环境敏感点的年平均浓度贡献值可满足《环境空气质量标准》（</w:t>
      </w:r>
      <w:r w:rsidRPr="00FF6717">
        <w:rPr>
          <w:rFonts w:ascii="Times New Roman" w:hAnsi="Times New Roman" w:cs="Times New Roman" w:hint="eastAsia"/>
          <w:sz w:val="24"/>
          <w:szCs w:val="24"/>
        </w:rPr>
        <w:t>GB3095-2012</w:t>
      </w:r>
      <w:r w:rsidRPr="00FF6717">
        <w:rPr>
          <w:rFonts w:ascii="Times New Roman" w:hAnsi="Times New Roman" w:cs="Times New Roman" w:hint="eastAsia"/>
          <w:sz w:val="24"/>
          <w:szCs w:val="24"/>
        </w:rPr>
        <w:t>）二级标准（</w:t>
      </w:r>
      <w:r w:rsidRPr="00FF6717">
        <w:rPr>
          <w:rFonts w:ascii="Times New Roman" w:hAnsi="Times New Roman" w:cs="Times New Roman" w:hint="eastAsia"/>
          <w:sz w:val="24"/>
          <w:szCs w:val="24"/>
        </w:rPr>
        <w:t>PM</w:t>
      </w:r>
      <w:r w:rsidRPr="00FF6717">
        <w:rPr>
          <w:rFonts w:ascii="Times New Roman" w:hAnsi="Times New Roman" w:cs="Times New Roman" w:hint="eastAsia"/>
          <w:sz w:val="24"/>
          <w:szCs w:val="24"/>
          <w:vertAlign w:val="subscript"/>
        </w:rPr>
        <w:t>10</w:t>
      </w:r>
      <w:r w:rsidRPr="00FF6717">
        <w:rPr>
          <w:rFonts w:ascii="Times New Roman" w:hAnsi="Times New Roman" w:cs="Times New Roman" w:hint="eastAsia"/>
          <w:sz w:val="24"/>
          <w:szCs w:val="24"/>
        </w:rPr>
        <w:t>年平均</w:t>
      </w:r>
      <w:r w:rsidRPr="00FF6717">
        <w:rPr>
          <w:rFonts w:ascii="Times New Roman" w:hAnsi="Times New Roman" w:cs="Times New Roman" w:hint="eastAsia"/>
          <w:sz w:val="24"/>
          <w:szCs w:val="24"/>
        </w:rPr>
        <w:t>70</w:t>
      </w:r>
      <w:r w:rsidRPr="00FF6717">
        <w:rPr>
          <w:rFonts w:ascii="Times New Roman" w:hAnsi="Times New Roman" w:cs="Times New Roman"/>
          <w:sz w:val="24"/>
          <w:szCs w:val="24"/>
        </w:rPr>
        <w:t>μ</w:t>
      </w:r>
      <w:r w:rsidRPr="00FF6717">
        <w:rPr>
          <w:rFonts w:ascii="Times New Roman" w:hAnsi="Times New Roman" w:cs="Times New Roman" w:hint="eastAsia"/>
          <w:sz w:val="24"/>
          <w:szCs w:val="24"/>
        </w:rPr>
        <w:t>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）限值要求。本项目新增污染源排放的镍及其化合物对各敏感点</w:t>
      </w:r>
      <w:r>
        <w:rPr>
          <w:rFonts w:ascii="Times New Roman" w:hAnsi="Times New Roman" w:cs="Times New Roman" w:hint="eastAsia"/>
          <w:sz w:val="24"/>
          <w:szCs w:val="24"/>
        </w:rPr>
        <w:t>1</w:t>
      </w:r>
      <w:r w:rsidRPr="00FF6717">
        <w:rPr>
          <w:rFonts w:ascii="Times New Roman" w:hAnsi="Times New Roman" w:cs="Times New Roman" w:hint="eastAsia"/>
          <w:sz w:val="24"/>
          <w:szCs w:val="24"/>
        </w:rPr>
        <w:t>小时平均浓度贡献值、叠加值均可满足《大气污染物综合排放标准详解》中镍及其化合物一小时平均</w:t>
      </w:r>
      <w:r w:rsidRPr="00FF6717">
        <w:rPr>
          <w:rFonts w:ascii="Times New Roman" w:hAnsi="Times New Roman" w:cs="Times New Roman" w:hint="eastAsia"/>
          <w:sz w:val="24"/>
          <w:szCs w:val="24"/>
        </w:rPr>
        <w:t>0.03mg/m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限值要求。新增污染源排放的钴及其化合物对评价区域内各敏感点</w:t>
      </w:r>
      <w:r w:rsidRPr="00FF6717">
        <w:rPr>
          <w:rFonts w:ascii="Times New Roman" w:hAnsi="Times New Roman" w:cs="Times New Roman" w:hint="eastAsia"/>
          <w:sz w:val="24"/>
          <w:szCs w:val="24"/>
        </w:rPr>
        <w:t>1</w:t>
      </w:r>
      <w:r w:rsidRPr="00FF6717">
        <w:rPr>
          <w:rFonts w:ascii="Times New Roman" w:hAnsi="Times New Roman" w:cs="Times New Roman" w:hint="eastAsia"/>
          <w:sz w:val="24"/>
          <w:szCs w:val="24"/>
        </w:rPr>
        <w:t>小时平均浓度贡献值、叠加值均可满足《工作场所有害因素职业接触限值</w:t>
      </w:r>
      <w:r w:rsidRPr="00FF6717">
        <w:rPr>
          <w:rFonts w:ascii="Times New Roman" w:hAnsi="Times New Roman" w:cs="Times New Roman" w:hint="eastAsia"/>
          <w:sz w:val="24"/>
          <w:szCs w:val="24"/>
        </w:rPr>
        <w:t xml:space="preserve"> </w:t>
      </w:r>
      <w:r w:rsidRPr="00FF6717">
        <w:rPr>
          <w:rFonts w:ascii="Times New Roman" w:hAnsi="Times New Roman" w:cs="Times New Roman" w:hint="eastAsia"/>
          <w:sz w:val="24"/>
          <w:szCs w:val="24"/>
        </w:rPr>
        <w:t>第</w:t>
      </w:r>
      <w:r w:rsidRPr="00FF6717">
        <w:rPr>
          <w:rFonts w:ascii="Times New Roman" w:hAnsi="Times New Roman" w:cs="Times New Roman" w:hint="eastAsia"/>
          <w:sz w:val="24"/>
          <w:szCs w:val="24"/>
        </w:rPr>
        <w:t>1</w:t>
      </w:r>
      <w:r w:rsidRPr="00FF6717">
        <w:rPr>
          <w:rFonts w:ascii="Times New Roman" w:hAnsi="Times New Roman" w:cs="Times New Roman" w:hint="eastAsia"/>
          <w:sz w:val="24"/>
          <w:szCs w:val="24"/>
        </w:rPr>
        <w:t>部分：化学有害因素》（</w:t>
      </w:r>
      <w:r w:rsidRPr="00FF6717">
        <w:rPr>
          <w:rFonts w:ascii="Times New Roman" w:hAnsi="Times New Roman" w:cs="Times New Roman" w:hint="eastAsia"/>
          <w:sz w:val="24"/>
          <w:szCs w:val="24"/>
        </w:rPr>
        <w:t>GBZ 2.1-2019</w:t>
      </w:r>
      <w:r w:rsidRPr="00FF6717">
        <w:rPr>
          <w:rFonts w:ascii="Times New Roman" w:hAnsi="Times New Roman" w:cs="Times New Roman" w:hint="eastAsia"/>
          <w:sz w:val="24"/>
          <w:szCs w:val="24"/>
        </w:rPr>
        <w:t>）中钴及其化合物</w:t>
      </w:r>
      <w:r w:rsidR="00357DCB">
        <w:rPr>
          <w:rFonts w:ascii="Times New Roman" w:hAnsi="Times New Roman" w:cs="Times New Roman" w:hint="eastAsia"/>
          <w:sz w:val="24"/>
          <w:szCs w:val="24"/>
        </w:rPr>
        <w:t>0.05mg/m</w:t>
      </w:r>
      <w:r w:rsidR="00357DCB" w:rsidRPr="00357DCB">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限值要求。本项目新增污染源排放的锰及其化合物对评价区域内</w:t>
      </w:r>
      <w:r>
        <w:rPr>
          <w:rFonts w:ascii="Times New Roman" w:hAnsi="Times New Roman" w:cs="Times New Roman" w:hint="eastAsia"/>
          <w:sz w:val="24"/>
          <w:szCs w:val="24"/>
        </w:rPr>
        <w:t xml:space="preserve"> 1</w:t>
      </w:r>
      <w:r w:rsidRPr="00FF6717">
        <w:rPr>
          <w:rFonts w:ascii="Times New Roman" w:hAnsi="Times New Roman" w:cs="Times New Roman" w:hint="eastAsia"/>
          <w:sz w:val="24"/>
          <w:szCs w:val="24"/>
        </w:rPr>
        <w:t>小时平均浓度贡献值、叠加值均可满足《环境影响评价技术导则</w:t>
      </w:r>
      <w:r w:rsidRPr="00FF6717">
        <w:rPr>
          <w:rFonts w:ascii="Times New Roman" w:hAnsi="Times New Roman" w:cs="Times New Roman" w:hint="eastAsia"/>
          <w:sz w:val="24"/>
          <w:szCs w:val="24"/>
        </w:rPr>
        <w:t xml:space="preserve"> </w:t>
      </w:r>
      <w:r w:rsidRPr="00FF6717">
        <w:rPr>
          <w:rFonts w:ascii="Times New Roman" w:hAnsi="Times New Roman" w:cs="Times New Roman" w:hint="eastAsia"/>
          <w:sz w:val="24"/>
          <w:szCs w:val="24"/>
        </w:rPr>
        <w:t>大气环境》（</w:t>
      </w:r>
      <w:r w:rsidRPr="00FF6717">
        <w:rPr>
          <w:rFonts w:ascii="Times New Roman" w:hAnsi="Times New Roman" w:cs="Times New Roman" w:hint="eastAsia"/>
          <w:sz w:val="24"/>
          <w:szCs w:val="24"/>
        </w:rPr>
        <w:t>HJ2.2-2018</w:t>
      </w:r>
      <w:r w:rsidRPr="00FF6717">
        <w:rPr>
          <w:rFonts w:ascii="Times New Roman" w:hAnsi="Times New Roman" w:cs="Times New Roman" w:hint="eastAsia"/>
          <w:sz w:val="24"/>
          <w:szCs w:val="24"/>
        </w:rPr>
        <w:t>）中表</w:t>
      </w:r>
      <w:r>
        <w:rPr>
          <w:rFonts w:ascii="Times New Roman" w:hAnsi="Times New Roman" w:cs="Times New Roman" w:hint="eastAsia"/>
          <w:sz w:val="24"/>
          <w:szCs w:val="24"/>
        </w:rPr>
        <w:t>D.1</w:t>
      </w:r>
      <w:r w:rsidRPr="00FF6717">
        <w:rPr>
          <w:rFonts w:ascii="Times New Roman" w:hAnsi="Times New Roman" w:cs="Times New Roman" w:hint="eastAsia"/>
          <w:sz w:val="24"/>
          <w:szCs w:val="24"/>
        </w:rPr>
        <w:t>中锰及其化合物</w:t>
      </w:r>
      <w:r w:rsidRPr="00FF6717">
        <w:rPr>
          <w:rFonts w:ascii="Times New Roman" w:hAnsi="Times New Roman" w:cs="Times New Roman" w:hint="eastAsia"/>
          <w:sz w:val="24"/>
          <w:szCs w:val="24"/>
        </w:rPr>
        <w:t>0.03mg/m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（取</w:t>
      </w:r>
      <w:r w:rsidRPr="00FF6717">
        <w:rPr>
          <w:rFonts w:ascii="Times New Roman" w:hAnsi="Times New Roman" w:cs="Times New Roman" w:hint="eastAsia"/>
          <w:sz w:val="24"/>
          <w:szCs w:val="24"/>
        </w:rPr>
        <w:t>24</w:t>
      </w:r>
      <w:r w:rsidRPr="00FF6717">
        <w:rPr>
          <w:rFonts w:ascii="Times New Roman" w:hAnsi="Times New Roman" w:cs="Times New Roman" w:hint="eastAsia"/>
          <w:sz w:val="24"/>
          <w:szCs w:val="24"/>
        </w:rPr>
        <w:t>小时平均浓度</w:t>
      </w:r>
      <w:r w:rsidRPr="00FF6717">
        <w:rPr>
          <w:rFonts w:ascii="Times New Roman" w:hAnsi="Times New Roman" w:cs="Times New Roman" w:hint="eastAsia"/>
          <w:sz w:val="24"/>
          <w:szCs w:val="24"/>
        </w:rPr>
        <w:t xml:space="preserve"> 0.01mg/m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3</w:t>
      </w:r>
      <w:r w:rsidRPr="00FF6717">
        <w:rPr>
          <w:rFonts w:ascii="Times New Roman" w:hAnsi="Times New Roman" w:cs="Times New Roman" w:hint="eastAsia"/>
          <w:sz w:val="24"/>
          <w:szCs w:val="24"/>
        </w:rPr>
        <w:t>倍值）限值要求。本项目新增污染源排放的硫酸雾对评价区域内各敏感点</w:t>
      </w:r>
      <w:r>
        <w:rPr>
          <w:rFonts w:ascii="Times New Roman" w:hAnsi="Times New Roman" w:cs="Times New Roman" w:hint="eastAsia"/>
          <w:sz w:val="24"/>
          <w:szCs w:val="24"/>
        </w:rPr>
        <w:t>1</w:t>
      </w:r>
      <w:r w:rsidRPr="00FF6717">
        <w:rPr>
          <w:rFonts w:ascii="Times New Roman" w:hAnsi="Times New Roman" w:cs="Times New Roman" w:hint="eastAsia"/>
          <w:sz w:val="24"/>
          <w:szCs w:val="24"/>
        </w:rPr>
        <w:t>小时平均浓度贡献值、叠加值均可满足《环境影响评价技术导则</w:t>
      </w:r>
      <w:r w:rsidRPr="00FF6717">
        <w:rPr>
          <w:rFonts w:ascii="Times New Roman" w:hAnsi="Times New Roman" w:cs="Times New Roman" w:hint="eastAsia"/>
          <w:sz w:val="24"/>
          <w:szCs w:val="24"/>
        </w:rPr>
        <w:t xml:space="preserve"> </w:t>
      </w:r>
      <w:r w:rsidRPr="00FF6717">
        <w:rPr>
          <w:rFonts w:ascii="Times New Roman" w:hAnsi="Times New Roman" w:cs="Times New Roman" w:hint="eastAsia"/>
          <w:sz w:val="24"/>
          <w:szCs w:val="24"/>
        </w:rPr>
        <w:t>大气环境》（</w:t>
      </w:r>
      <w:r w:rsidRPr="00FF6717">
        <w:rPr>
          <w:rFonts w:ascii="Times New Roman" w:hAnsi="Times New Roman" w:cs="Times New Roman" w:hint="eastAsia"/>
          <w:sz w:val="24"/>
          <w:szCs w:val="24"/>
        </w:rPr>
        <w:t>HJ2.2-2018</w:t>
      </w:r>
      <w:r w:rsidRPr="00FF6717">
        <w:rPr>
          <w:rFonts w:ascii="Times New Roman" w:hAnsi="Times New Roman" w:cs="Times New Roman" w:hint="eastAsia"/>
          <w:sz w:val="24"/>
          <w:szCs w:val="24"/>
        </w:rPr>
        <w:t>）中表</w:t>
      </w:r>
      <w:r w:rsidRPr="00FF6717">
        <w:rPr>
          <w:rFonts w:ascii="Times New Roman" w:hAnsi="Times New Roman" w:cs="Times New Roman" w:hint="eastAsia"/>
          <w:sz w:val="24"/>
          <w:szCs w:val="24"/>
        </w:rPr>
        <w:t>D.1</w:t>
      </w:r>
      <w:r w:rsidRPr="00FF6717">
        <w:rPr>
          <w:rFonts w:ascii="Times New Roman" w:hAnsi="Times New Roman" w:cs="Times New Roman" w:hint="eastAsia"/>
          <w:sz w:val="24"/>
          <w:szCs w:val="24"/>
        </w:rPr>
        <w:t>限值要求（硫酸</w:t>
      </w:r>
      <w:r>
        <w:rPr>
          <w:rFonts w:ascii="Times New Roman" w:hAnsi="Times New Roman" w:cs="Times New Roman" w:hint="eastAsia"/>
          <w:sz w:val="24"/>
          <w:szCs w:val="24"/>
        </w:rPr>
        <w:t>1</w:t>
      </w:r>
      <w:r w:rsidRPr="00FF6717">
        <w:rPr>
          <w:rFonts w:ascii="Times New Roman" w:hAnsi="Times New Roman" w:cs="Times New Roman" w:hint="eastAsia"/>
          <w:sz w:val="24"/>
          <w:szCs w:val="24"/>
        </w:rPr>
        <w:t>小时平均浓度</w:t>
      </w:r>
      <w:r w:rsidRPr="00FF6717">
        <w:rPr>
          <w:rFonts w:ascii="Times New Roman" w:hAnsi="Times New Roman" w:cs="Times New Roman" w:hint="eastAsia"/>
          <w:sz w:val="24"/>
          <w:szCs w:val="24"/>
        </w:rPr>
        <w:t>300</w:t>
      </w:r>
      <w:r w:rsidRPr="00FF6717">
        <w:rPr>
          <w:rFonts w:ascii="Times New Roman" w:hAnsi="Times New Roman" w:cs="Times New Roman"/>
          <w:sz w:val="24"/>
          <w:szCs w:val="24"/>
        </w:rPr>
        <w:t>μ</w:t>
      </w:r>
      <w:r w:rsidRPr="00FF6717">
        <w:rPr>
          <w:rFonts w:ascii="Times New Roman" w:hAnsi="Times New Roman" w:cs="Times New Roman" w:hint="eastAsia"/>
          <w:sz w:val="24"/>
          <w:szCs w:val="24"/>
        </w:rPr>
        <w:t>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）。对评价区域内各敏感点</w:t>
      </w:r>
      <w:r>
        <w:rPr>
          <w:rFonts w:ascii="Times New Roman" w:hAnsi="Times New Roman" w:cs="Times New Roman" w:hint="eastAsia"/>
          <w:sz w:val="24"/>
          <w:szCs w:val="24"/>
        </w:rPr>
        <w:t>24</w:t>
      </w:r>
      <w:r w:rsidRPr="00FF6717">
        <w:rPr>
          <w:rFonts w:ascii="Times New Roman" w:hAnsi="Times New Roman" w:cs="Times New Roman" w:hint="eastAsia"/>
          <w:sz w:val="24"/>
          <w:szCs w:val="24"/>
        </w:rPr>
        <w:t>小时平均浓度贡献值、叠加值均可满足《环境影响评价技术导则</w:t>
      </w:r>
      <w:r w:rsidRPr="00FF6717">
        <w:rPr>
          <w:rFonts w:ascii="Times New Roman" w:hAnsi="Times New Roman" w:cs="Times New Roman" w:hint="eastAsia"/>
          <w:sz w:val="24"/>
          <w:szCs w:val="24"/>
        </w:rPr>
        <w:t xml:space="preserve"> </w:t>
      </w:r>
      <w:r w:rsidRPr="00FF6717">
        <w:rPr>
          <w:rFonts w:ascii="Times New Roman" w:hAnsi="Times New Roman" w:cs="Times New Roman" w:hint="eastAsia"/>
          <w:sz w:val="24"/>
          <w:szCs w:val="24"/>
        </w:rPr>
        <w:t>大气环境》（</w:t>
      </w:r>
      <w:r w:rsidRPr="00FF6717">
        <w:rPr>
          <w:rFonts w:ascii="Times New Roman" w:hAnsi="Times New Roman" w:cs="Times New Roman" w:hint="eastAsia"/>
          <w:sz w:val="24"/>
          <w:szCs w:val="24"/>
        </w:rPr>
        <w:t>HJ2.2-2018</w:t>
      </w:r>
      <w:r w:rsidRPr="00FF6717">
        <w:rPr>
          <w:rFonts w:ascii="Times New Roman" w:hAnsi="Times New Roman" w:cs="Times New Roman" w:hint="eastAsia"/>
          <w:sz w:val="24"/>
          <w:szCs w:val="24"/>
        </w:rPr>
        <w:t>）中表</w:t>
      </w:r>
      <w:r>
        <w:rPr>
          <w:rFonts w:ascii="Times New Roman" w:hAnsi="Times New Roman" w:cs="Times New Roman" w:hint="eastAsia"/>
          <w:sz w:val="24"/>
          <w:szCs w:val="24"/>
        </w:rPr>
        <w:t>D.1</w:t>
      </w:r>
      <w:r w:rsidRPr="00FF6717">
        <w:rPr>
          <w:rFonts w:ascii="Times New Roman" w:hAnsi="Times New Roman" w:cs="Times New Roman" w:hint="eastAsia"/>
          <w:sz w:val="24"/>
          <w:szCs w:val="24"/>
        </w:rPr>
        <w:t>限值要求（硫酸</w:t>
      </w:r>
      <w:r>
        <w:rPr>
          <w:rFonts w:ascii="Times New Roman" w:hAnsi="Times New Roman" w:cs="Times New Roman" w:hint="eastAsia"/>
          <w:sz w:val="24"/>
          <w:szCs w:val="24"/>
        </w:rPr>
        <w:t>24</w:t>
      </w:r>
      <w:r w:rsidRPr="00FF6717">
        <w:rPr>
          <w:rFonts w:ascii="Times New Roman" w:hAnsi="Times New Roman" w:cs="Times New Roman" w:hint="eastAsia"/>
          <w:sz w:val="24"/>
          <w:szCs w:val="24"/>
        </w:rPr>
        <w:t>小时平均浓度</w:t>
      </w:r>
      <w:r w:rsidRPr="00FF6717">
        <w:rPr>
          <w:rFonts w:ascii="Times New Roman" w:hAnsi="Times New Roman" w:cs="Times New Roman" w:hint="eastAsia"/>
          <w:sz w:val="24"/>
          <w:szCs w:val="24"/>
        </w:rPr>
        <w:t>100</w:t>
      </w:r>
      <w:r w:rsidRPr="00FF6717">
        <w:rPr>
          <w:rFonts w:ascii="Times New Roman" w:hAnsi="Times New Roman" w:cs="Times New Roman"/>
          <w:sz w:val="24"/>
          <w:szCs w:val="24"/>
        </w:rPr>
        <w:t>μ</w:t>
      </w:r>
      <w:r w:rsidRPr="00FF6717">
        <w:rPr>
          <w:rFonts w:ascii="Times New Roman" w:hAnsi="Times New Roman" w:cs="Times New Roman" w:hint="eastAsia"/>
          <w:sz w:val="24"/>
          <w:szCs w:val="24"/>
        </w:rPr>
        <w:t>g/m</w:t>
      </w:r>
      <w:r w:rsidRPr="00FF6717">
        <w:rPr>
          <w:rFonts w:ascii="Times New Roman" w:hAnsi="Times New Roman" w:cs="Times New Roman" w:hint="eastAsia"/>
          <w:sz w:val="24"/>
          <w:szCs w:val="24"/>
        </w:rPr>
        <w:t>³）。本项目新增污染源排放的氨对评价区域内各敏感点</w:t>
      </w:r>
      <w:r>
        <w:rPr>
          <w:rFonts w:ascii="Times New Roman" w:hAnsi="Times New Roman" w:cs="Times New Roman" w:hint="eastAsia"/>
          <w:sz w:val="24"/>
          <w:szCs w:val="24"/>
        </w:rPr>
        <w:t>1</w:t>
      </w:r>
      <w:r w:rsidRPr="00FF6717">
        <w:rPr>
          <w:rFonts w:ascii="Times New Roman" w:hAnsi="Times New Roman" w:cs="Times New Roman" w:hint="eastAsia"/>
          <w:sz w:val="24"/>
          <w:szCs w:val="24"/>
        </w:rPr>
        <w:t>小时平均浓度贡献值、叠加值均可满足《环境影响评价技术导则</w:t>
      </w:r>
      <w:r w:rsidRPr="00FF6717">
        <w:rPr>
          <w:rFonts w:ascii="Times New Roman" w:hAnsi="Times New Roman" w:cs="Times New Roman" w:hint="eastAsia"/>
          <w:sz w:val="24"/>
          <w:szCs w:val="24"/>
        </w:rPr>
        <w:t xml:space="preserve"> </w:t>
      </w:r>
      <w:r w:rsidRPr="00FF6717">
        <w:rPr>
          <w:rFonts w:ascii="Times New Roman" w:hAnsi="Times New Roman" w:cs="Times New Roman" w:hint="eastAsia"/>
          <w:sz w:val="24"/>
          <w:szCs w:val="24"/>
        </w:rPr>
        <w:t>大气环境》（</w:t>
      </w:r>
      <w:r w:rsidRPr="00FF6717">
        <w:rPr>
          <w:rFonts w:ascii="Times New Roman" w:hAnsi="Times New Roman" w:cs="Times New Roman" w:hint="eastAsia"/>
          <w:sz w:val="24"/>
          <w:szCs w:val="24"/>
        </w:rPr>
        <w:t>HJ2.2-2018</w:t>
      </w:r>
      <w:r w:rsidRPr="00FF6717">
        <w:rPr>
          <w:rFonts w:ascii="Times New Roman" w:hAnsi="Times New Roman" w:cs="Times New Roman" w:hint="eastAsia"/>
          <w:sz w:val="24"/>
          <w:szCs w:val="24"/>
        </w:rPr>
        <w:t>）中表</w:t>
      </w:r>
      <w:r>
        <w:rPr>
          <w:rFonts w:ascii="Times New Roman" w:hAnsi="Times New Roman" w:cs="Times New Roman" w:hint="eastAsia"/>
          <w:sz w:val="24"/>
          <w:szCs w:val="24"/>
        </w:rPr>
        <w:t>D.1</w:t>
      </w:r>
      <w:r w:rsidRPr="00FF6717">
        <w:rPr>
          <w:rFonts w:ascii="Times New Roman" w:hAnsi="Times New Roman" w:cs="Times New Roman" w:hint="eastAsia"/>
          <w:sz w:val="24"/>
          <w:szCs w:val="24"/>
        </w:rPr>
        <w:t>限值要求（氨</w:t>
      </w:r>
      <w:r w:rsidRPr="00FF6717">
        <w:rPr>
          <w:rFonts w:ascii="Times New Roman" w:hAnsi="Times New Roman" w:cs="Times New Roman" w:hint="eastAsia"/>
          <w:sz w:val="24"/>
          <w:szCs w:val="24"/>
        </w:rPr>
        <w:t>1</w:t>
      </w:r>
      <w:r w:rsidRPr="00FF6717">
        <w:rPr>
          <w:rFonts w:ascii="Times New Roman" w:hAnsi="Times New Roman" w:cs="Times New Roman" w:hint="eastAsia"/>
          <w:sz w:val="24"/>
          <w:szCs w:val="24"/>
        </w:rPr>
        <w:t>小时平均浓度</w:t>
      </w:r>
      <w:r w:rsidRPr="00FF6717">
        <w:rPr>
          <w:rFonts w:ascii="Times New Roman" w:hAnsi="Times New Roman" w:cs="Times New Roman" w:hint="eastAsia"/>
          <w:sz w:val="24"/>
          <w:szCs w:val="24"/>
        </w:rPr>
        <w:t xml:space="preserve"> 200</w:t>
      </w:r>
      <w:r w:rsidRPr="00FF6717">
        <w:rPr>
          <w:rFonts w:ascii="Times New Roman" w:hAnsi="Times New Roman" w:cs="Times New Roman"/>
          <w:sz w:val="24"/>
          <w:szCs w:val="24"/>
        </w:rPr>
        <w:t>μ</w:t>
      </w:r>
      <w:r w:rsidRPr="00FF6717">
        <w:rPr>
          <w:rFonts w:ascii="Times New Roman" w:hAnsi="Times New Roman" w:cs="Times New Roman" w:hint="eastAsia"/>
          <w:sz w:val="24"/>
          <w:szCs w:val="24"/>
        </w:rPr>
        <w:t>g/m</w:t>
      </w:r>
      <w:r w:rsidRPr="00FF6717">
        <w:rPr>
          <w:rFonts w:ascii="Times New Roman" w:hAnsi="Times New Roman" w:cs="Times New Roman" w:hint="eastAsia"/>
          <w:sz w:val="24"/>
          <w:szCs w:val="24"/>
          <w:vertAlign w:val="superscript"/>
        </w:rPr>
        <w:t>3</w:t>
      </w:r>
      <w:r w:rsidRPr="00FF6717">
        <w:rPr>
          <w:rFonts w:ascii="Times New Roman" w:hAnsi="Times New Roman" w:cs="Times New Roman" w:hint="eastAsia"/>
          <w:sz w:val="24"/>
          <w:szCs w:val="24"/>
        </w:rPr>
        <w:t>）。在本项目落实区域削减方案后，区域</w:t>
      </w:r>
      <w:r>
        <w:rPr>
          <w:rFonts w:ascii="Times New Roman" w:hAnsi="Times New Roman" w:cs="Times New Roman" w:hint="eastAsia"/>
          <w:sz w:val="24"/>
          <w:szCs w:val="24"/>
        </w:rPr>
        <w:t>PM</w:t>
      </w:r>
      <w:r w:rsidRPr="00FF6717">
        <w:rPr>
          <w:rFonts w:ascii="Times New Roman" w:hAnsi="Times New Roman" w:cs="Times New Roman" w:hint="eastAsia"/>
          <w:sz w:val="24"/>
          <w:szCs w:val="24"/>
          <w:vertAlign w:val="subscript"/>
        </w:rPr>
        <w:t>10</w:t>
      </w:r>
      <w:r w:rsidRPr="00FF6717">
        <w:rPr>
          <w:rFonts w:ascii="Times New Roman" w:hAnsi="Times New Roman" w:cs="Times New Roman" w:hint="eastAsia"/>
          <w:sz w:val="24"/>
          <w:szCs w:val="24"/>
        </w:rPr>
        <w:t>的年均质量浓度变化率为</w:t>
      </w:r>
      <w:r w:rsidRPr="00FF6717">
        <w:rPr>
          <w:rFonts w:ascii="Times New Roman" w:hAnsi="Times New Roman" w:cs="Times New Roman" w:hint="eastAsia"/>
          <w:sz w:val="24"/>
          <w:szCs w:val="24"/>
        </w:rPr>
        <w:t>-26.49%</w:t>
      </w:r>
      <w:r w:rsidRPr="00FF6717">
        <w:rPr>
          <w:rFonts w:ascii="Times New Roman" w:hAnsi="Times New Roman" w:cs="Times New Roman" w:hint="eastAsia"/>
          <w:sz w:val="24"/>
          <w:szCs w:val="24"/>
        </w:rPr>
        <w:t>，小于</w:t>
      </w:r>
      <w:r w:rsidRPr="00FF6717">
        <w:rPr>
          <w:rFonts w:ascii="Times New Roman" w:hAnsi="Times New Roman" w:cs="Times New Roman" w:hint="eastAsia"/>
          <w:sz w:val="24"/>
          <w:szCs w:val="24"/>
        </w:rPr>
        <w:t>-20%</w:t>
      </w:r>
      <w:r w:rsidRPr="00FF6717">
        <w:rPr>
          <w:rFonts w:ascii="Times New Roman" w:hAnsi="Times New Roman" w:cs="Times New Roman" w:hint="eastAsia"/>
          <w:sz w:val="24"/>
          <w:szCs w:val="24"/>
        </w:rPr>
        <w:t>，项目建成后区域环境质量整体改善。根据</w:t>
      </w:r>
      <w:r w:rsidRPr="00FF6717">
        <w:rPr>
          <w:rFonts w:ascii="Times New Roman" w:hAnsi="Times New Roman" w:cs="Times New Roman" w:hint="eastAsia"/>
          <w:sz w:val="24"/>
          <w:szCs w:val="24"/>
        </w:rPr>
        <w:t>Aermod</w:t>
      </w:r>
      <w:r w:rsidRPr="00FF6717">
        <w:rPr>
          <w:rFonts w:ascii="Times New Roman" w:hAnsi="Times New Roman" w:cs="Times New Roman" w:hint="eastAsia"/>
          <w:sz w:val="24"/>
          <w:szCs w:val="24"/>
        </w:rPr>
        <w:t>模式预</w:t>
      </w:r>
      <w:r w:rsidRPr="00FF6717">
        <w:rPr>
          <w:rFonts w:ascii="Times New Roman" w:hAnsi="Times New Roman" w:cs="Times New Roman" w:hint="eastAsia"/>
          <w:sz w:val="24"/>
          <w:szCs w:val="24"/>
        </w:rPr>
        <w:lastRenderedPageBreak/>
        <w:t>测全厂（本项目</w:t>
      </w:r>
      <w:r w:rsidRPr="00FF6717">
        <w:rPr>
          <w:rFonts w:ascii="Times New Roman" w:hAnsi="Times New Roman" w:cs="Times New Roman" w:hint="eastAsia"/>
          <w:sz w:val="24"/>
          <w:szCs w:val="24"/>
        </w:rPr>
        <w:t>+</w:t>
      </w:r>
      <w:r w:rsidRPr="00FF6717">
        <w:rPr>
          <w:rFonts w:ascii="Times New Roman" w:hAnsi="Times New Roman" w:cs="Times New Roman" w:hint="eastAsia"/>
          <w:sz w:val="24"/>
          <w:szCs w:val="24"/>
        </w:rPr>
        <w:t>已建</w:t>
      </w:r>
      <w:r w:rsidRPr="00FF6717">
        <w:rPr>
          <w:rFonts w:ascii="Times New Roman" w:hAnsi="Times New Roman" w:cs="Times New Roman" w:hint="eastAsia"/>
          <w:sz w:val="24"/>
          <w:szCs w:val="24"/>
        </w:rPr>
        <w:t>+</w:t>
      </w:r>
      <w:r w:rsidRPr="00FF6717">
        <w:rPr>
          <w:rFonts w:ascii="Times New Roman" w:hAnsi="Times New Roman" w:cs="Times New Roman" w:hint="eastAsia"/>
          <w:sz w:val="24"/>
          <w:szCs w:val="24"/>
        </w:rPr>
        <w:t>在建）废气在厂界处无超标点，无需设置大气环境防护距离。</w:t>
      </w:r>
    </w:p>
    <w:p w:rsidR="00FF6717" w:rsidRDefault="00FF6717" w:rsidP="00FF6717">
      <w:pPr>
        <w:spacing w:line="520" w:lineRule="exact"/>
        <w:ind w:firstLineChars="200" w:firstLine="480"/>
        <w:jc w:val="left"/>
        <w:rPr>
          <w:rFonts w:ascii="Times New Roman" w:hAnsi="Times New Roman" w:cs="Times New Roman"/>
          <w:sz w:val="24"/>
          <w:szCs w:val="24"/>
        </w:rPr>
      </w:pPr>
      <w:r w:rsidRPr="00FF6717">
        <w:rPr>
          <w:rFonts w:ascii="Times New Roman" w:hAnsi="Times New Roman" w:cs="Times New Roman" w:hint="eastAsia"/>
          <w:sz w:val="24"/>
          <w:szCs w:val="24"/>
        </w:rPr>
        <w:t>综上所述，本项目外排废气对周边大气环境影响可以接受。</w:t>
      </w:r>
    </w:p>
    <w:p w:rsidR="00FF6717" w:rsidRPr="00FF6717" w:rsidRDefault="00FF6717" w:rsidP="00FF6717">
      <w:pPr>
        <w:spacing w:line="520" w:lineRule="exact"/>
        <w:ind w:firstLineChars="200" w:firstLine="482"/>
        <w:jc w:val="left"/>
        <w:rPr>
          <w:rFonts w:ascii="Times New Roman" w:hAnsi="Times New Roman" w:cs="Times New Roman"/>
          <w:b/>
          <w:sz w:val="24"/>
          <w:szCs w:val="24"/>
        </w:rPr>
      </w:pPr>
      <w:r w:rsidRPr="00FF6717">
        <w:rPr>
          <w:rFonts w:ascii="Times New Roman" w:hAnsi="Times New Roman" w:cs="Times New Roman" w:hint="eastAsia"/>
          <w:b/>
          <w:sz w:val="24"/>
          <w:szCs w:val="24"/>
        </w:rPr>
        <w:t>地表水环境质量影响预测与评价结论</w:t>
      </w:r>
    </w:p>
    <w:p w:rsidR="00FF6717" w:rsidRDefault="00357DCB" w:rsidP="00357DCB">
      <w:pPr>
        <w:spacing w:line="520" w:lineRule="exact"/>
        <w:ind w:firstLineChars="200" w:firstLine="480"/>
        <w:jc w:val="left"/>
        <w:rPr>
          <w:rFonts w:ascii="Times New Roman" w:hAnsi="Times New Roman" w:cs="Times New Roman"/>
          <w:sz w:val="24"/>
          <w:szCs w:val="24"/>
        </w:rPr>
      </w:pPr>
      <w:r w:rsidRPr="00357DCB">
        <w:rPr>
          <w:rFonts w:ascii="Times New Roman" w:hAnsi="Times New Roman" w:cs="Times New Roman" w:hint="eastAsia"/>
          <w:sz w:val="24"/>
          <w:szCs w:val="24"/>
        </w:rPr>
        <w:t>本项目生产废水和生活污水经处理达标后排入园区污水处理厂进一步处理，不会对地表水环境造成明显不利影响。综上所述，项目废水落实上述措施后对周边地表水环境影响可以</w:t>
      </w:r>
      <w:r>
        <w:rPr>
          <w:rFonts w:ascii="Times New Roman" w:hAnsi="Times New Roman" w:cs="Times New Roman" w:hint="eastAsia"/>
          <w:sz w:val="24"/>
          <w:szCs w:val="24"/>
        </w:rPr>
        <w:t>接受</w:t>
      </w:r>
      <w:r w:rsidRPr="00357DCB">
        <w:rPr>
          <w:rFonts w:ascii="Times New Roman" w:hAnsi="Times New Roman" w:cs="Times New Roman" w:hint="eastAsia"/>
          <w:sz w:val="24"/>
          <w:szCs w:val="24"/>
        </w:rPr>
        <w:t>。</w:t>
      </w:r>
    </w:p>
    <w:p w:rsidR="00357DCB" w:rsidRPr="00357DCB" w:rsidRDefault="00357DCB" w:rsidP="00357DCB">
      <w:pPr>
        <w:spacing w:line="520" w:lineRule="exact"/>
        <w:ind w:firstLineChars="200" w:firstLine="482"/>
        <w:jc w:val="left"/>
        <w:rPr>
          <w:rFonts w:ascii="Times New Roman" w:hAnsi="Times New Roman" w:cs="Times New Roman"/>
          <w:b/>
          <w:sz w:val="24"/>
          <w:szCs w:val="24"/>
        </w:rPr>
      </w:pPr>
      <w:r w:rsidRPr="00357DCB">
        <w:rPr>
          <w:rFonts w:ascii="Times New Roman" w:hAnsi="Times New Roman" w:cs="Times New Roman" w:hint="eastAsia"/>
          <w:b/>
          <w:sz w:val="24"/>
          <w:szCs w:val="24"/>
        </w:rPr>
        <w:t>地下水环境质量影响预测与评价结论</w:t>
      </w:r>
    </w:p>
    <w:p w:rsidR="00357DCB" w:rsidRDefault="00912AF8" w:rsidP="00912AF8">
      <w:pPr>
        <w:spacing w:line="520" w:lineRule="exact"/>
        <w:ind w:firstLineChars="200" w:firstLine="480"/>
        <w:jc w:val="left"/>
        <w:rPr>
          <w:rFonts w:ascii="Times New Roman" w:hAnsi="Times New Roman" w:cs="Times New Roman"/>
          <w:sz w:val="24"/>
          <w:szCs w:val="24"/>
        </w:rPr>
      </w:pPr>
      <w:r w:rsidRPr="00912AF8">
        <w:rPr>
          <w:rFonts w:ascii="Times New Roman" w:hAnsi="Times New Roman" w:cs="Times New Roman" w:hint="eastAsia"/>
          <w:sz w:val="24"/>
          <w:szCs w:val="24"/>
        </w:rPr>
        <w:t>在正常状况下，生产和生活污水均能达到妥善处置，可以满足《地下水质量标准》（</w:t>
      </w:r>
      <w:r w:rsidRPr="00912AF8">
        <w:rPr>
          <w:rFonts w:ascii="Times New Roman" w:hAnsi="Times New Roman" w:cs="Times New Roman" w:hint="eastAsia"/>
          <w:sz w:val="24"/>
          <w:szCs w:val="24"/>
        </w:rPr>
        <w:t>GB/T14848-2017</w:t>
      </w:r>
      <w:r w:rsidRPr="00912AF8">
        <w:rPr>
          <w:rFonts w:ascii="Times New Roman" w:hAnsi="Times New Roman" w:cs="Times New Roman" w:hint="eastAsia"/>
          <w:sz w:val="24"/>
          <w:szCs w:val="24"/>
        </w:rPr>
        <w:t>）</w:t>
      </w:r>
      <w:r w:rsidRPr="00912AF8">
        <w:rPr>
          <w:rFonts w:ascii="Times New Roman" w:hAnsi="Times New Roman" w:cs="Times New Roman" w:hint="eastAsia"/>
          <w:sz w:val="24"/>
          <w:szCs w:val="24"/>
        </w:rPr>
        <w:t>III</w:t>
      </w:r>
      <w:r w:rsidRPr="00912AF8">
        <w:rPr>
          <w:rFonts w:ascii="Times New Roman" w:hAnsi="Times New Roman" w:cs="Times New Roman" w:hint="eastAsia"/>
          <w:sz w:val="24"/>
          <w:szCs w:val="24"/>
        </w:rPr>
        <w:t>类标准要求，废水能够得到妥善处理，对地下水影响可以忽略。本次评价设定情景为非正常状况下，污水处理站调节池破损导致废水渗漏，不考虑包气带的吸附、降解作用，耗氧量（</w:t>
      </w:r>
      <w:r w:rsidRPr="00912AF8">
        <w:rPr>
          <w:rFonts w:ascii="Times New Roman" w:hAnsi="Times New Roman" w:cs="Times New Roman" w:hint="eastAsia"/>
          <w:sz w:val="24"/>
          <w:szCs w:val="24"/>
        </w:rPr>
        <w:t>CODMn</w:t>
      </w:r>
      <w:r w:rsidRPr="00912AF8">
        <w:rPr>
          <w:rFonts w:ascii="Times New Roman" w:hAnsi="Times New Roman" w:cs="Times New Roman" w:hint="eastAsia"/>
          <w:sz w:val="24"/>
          <w:szCs w:val="24"/>
        </w:rPr>
        <w:t>）、氨氮、镍、钴、锰经过渗透进入地下水。上述污染因子进入含水层后，根据数值预测结果，本项目各类污染因子造成的地下水水质超标，不能满足《地下水质量标准》（</w:t>
      </w:r>
      <w:r w:rsidRPr="00912AF8">
        <w:rPr>
          <w:rFonts w:ascii="Times New Roman" w:hAnsi="Times New Roman" w:cs="Times New Roman" w:hint="eastAsia"/>
          <w:sz w:val="24"/>
          <w:szCs w:val="24"/>
        </w:rPr>
        <w:t>GB/T14848-2017</w:t>
      </w:r>
      <w:r w:rsidRPr="00912AF8">
        <w:rPr>
          <w:rFonts w:ascii="Times New Roman" w:hAnsi="Times New Roman" w:cs="Times New Roman" w:hint="eastAsia"/>
          <w:sz w:val="24"/>
          <w:szCs w:val="24"/>
        </w:rPr>
        <w:t>）</w:t>
      </w:r>
      <w:r w:rsidRPr="00912AF8">
        <w:rPr>
          <w:rFonts w:ascii="Times New Roman" w:hAnsi="Times New Roman" w:cs="Times New Roman" w:hint="eastAsia"/>
          <w:sz w:val="24"/>
          <w:szCs w:val="24"/>
        </w:rPr>
        <w:t>III</w:t>
      </w:r>
      <w:r w:rsidRPr="00912AF8">
        <w:rPr>
          <w:rFonts w:ascii="Times New Roman" w:hAnsi="Times New Roman" w:cs="Times New Roman" w:hint="eastAsia"/>
          <w:sz w:val="24"/>
          <w:szCs w:val="24"/>
        </w:rPr>
        <w:t>类标准要求，项目造成水质超标在</w:t>
      </w:r>
      <w:r w:rsidRPr="00912AF8">
        <w:rPr>
          <w:rFonts w:ascii="Times New Roman" w:hAnsi="Times New Roman" w:cs="Times New Roman" w:hint="eastAsia"/>
          <w:sz w:val="24"/>
          <w:szCs w:val="24"/>
        </w:rPr>
        <w:t>10</w:t>
      </w:r>
      <w:r w:rsidRPr="00912AF8">
        <w:rPr>
          <w:rFonts w:ascii="Times New Roman" w:hAnsi="Times New Roman" w:cs="Times New Roman" w:hint="eastAsia"/>
          <w:sz w:val="24"/>
          <w:szCs w:val="24"/>
        </w:rPr>
        <w:t>年内会由于扩散作用和吸附、降解而消除。在预测期内对下游最近的</w:t>
      </w:r>
      <w:r w:rsidRPr="00912AF8">
        <w:rPr>
          <w:rFonts w:ascii="Times New Roman" w:hAnsi="Times New Roman" w:cs="Times New Roman" w:hint="eastAsia"/>
          <w:sz w:val="24"/>
          <w:szCs w:val="24"/>
        </w:rPr>
        <w:t>1.2km</w:t>
      </w:r>
      <w:r w:rsidRPr="00912AF8">
        <w:rPr>
          <w:rFonts w:ascii="Times New Roman" w:hAnsi="Times New Roman" w:cs="Times New Roman" w:hint="eastAsia"/>
          <w:sz w:val="24"/>
          <w:szCs w:val="24"/>
        </w:rPr>
        <w:t>临清店村地下取水井水源不会造成影响。结合《环境影响评价技术导则</w:t>
      </w:r>
      <w:r w:rsidRPr="00912AF8">
        <w:rPr>
          <w:rFonts w:ascii="Times New Roman" w:hAnsi="Times New Roman" w:cs="Times New Roman" w:hint="eastAsia"/>
          <w:sz w:val="24"/>
          <w:szCs w:val="24"/>
        </w:rPr>
        <w:t xml:space="preserve"> </w:t>
      </w:r>
      <w:r w:rsidRPr="00912AF8">
        <w:rPr>
          <w:rFonts w:ascii="Times New Roman" w:hAnsi="Times New Roman" w:cs="Times New Roman" w:hint="eastAsia"/>
          <w:sz w:val="24"/>
          <w:szCs w:val="24"/>
        </w:rPr>
        <w:t>地下水环境》</w:t>
      </w:r>
      <w:r w:rsidRPr="00912AF8">
        <w:rPr>
          <w:rFonts w:ascii="Times New Roman" w:hAnsi="Times New Roman" w:cs="Times New Roman" w:hint="eastAsia"/>
          <w:sz w:val="24"/>
          <w:szCs w:val="24"/>
        </w:rPr>
        <w:t>HJ610-2016</w:t>
      </w:r>
      <w:r w:rsidRPr="00912AF8">
        <w:rPr>
          <w:rFonts w:ascii="Times New Roman" w:hAnsi="Times New Roman" w:cs="Times New Roman" w:hint="eastAsia"/>
          <w:sz w:val="24"/>
          <w:szCs w:val="24"/>
        </w:rPr>
        <w:t>相关要求，建设单位应重点加强对污水处理单元的维护和监控，及时发现污水处理单元隐蔽工程出现的破损渗漏状况，在采取相应措施后，污水处理单元降低了出现评价出现的渗漏状况几率，能够满足《地下水质量标准》（</w:t>
      </w:r>
      <w:r w:rsidRPr="00912AF8">
        <w:rPr>
          <w:rFonts w:ascii="Times New Roman" w:hAnsi="Times New Roman" w:cs="Times New Roman" w:hint="eastAsia"/>
          <w:sz w:val="24"/>
          <w:szCs w:val="24"/>
        </w:rPr>
        <w:t>GB/T14848-2017</w:t>
      </w:r>
      <w:r w:rsidRPr="00912AF8">
        <w:rPr>
          <w:rFonts w:ascii="Times New Roman" w:hAnsi="Times New Roman" w:cs="Times New Roman" w:hint="eastAsia"/>
          <w:sz w:val="24"/>
          <w:szCs w:val="24"/>
        </w:rPr>
        <w:t>）</w:t>
      </w:r>
      <w:r w:rsidRPr="00912AF8">
        <w:rPr>
          <w:rFonts w:ascii="Times New Roman" w:hAnsi="Times New Roman" w:cs="Times New Roman" w:hint="eastAsia"/>
          <w:sz w:val="24"/>
          <w:szCs w:val="24"/>
        </w:rPr>
        <w:t>III</w:t>
      </w:r>
      <w:r w:rsidRPr="00912AF8">
        <w:rPr>
          <w:rFonts w:ascii="Times New Roman" w:hAnsi="Times New Roman" w:cs="Times New Roman" w:hint="eastAsia"/>
          <w:sz w:val="24"/>
          <w:szCs w:val="24"/>
        </w:rPr>
        <w:t>类标准要求。综上所述，评价认为本项目运营期内对地下水影响较小，项目建设对地下水影响可以接受。</w:t>
      </w:r>
    </w:p>
    <w:p w:rsidR="00912AF8" w:rsidRPr="00912AF8" w:rsidRDefault="00912AF8" w:rsidP="00912AF8">
      <w:pPr>
        <w:spacing w:line="520" w:lineRule="exact"/>
        <w:ind w:firstLineChars="200" w:firstLine="482"/>
        <w:jc w:val="left"/>
        <w:rPr>
          <w:rFonts w:ascii="Times New Roman" w:hAnsi="Times New Roman" w:cs="Times New Roman"/>
          <w:b/>
          <w:sz w:val="24"/>
          <w:szCs w:val="24"/>
        </w:rPr>
      </w:pPr>
      <w:r w:rsidRPr="00912AF8">
        <w:rPr>
          <w:rFonts w:ascii="Times New Roman" w:hAnsi="Times New Roman" w:cs="Times New Roman" w:hint="eastAsia"/>
          <w:b/>
          <w:sz w:val="24"/>
          <w:szCs w:val="24"/>
        </w:rPr>
        <w:t>声环境质量影响预测与评价</w:t>
      </w:r>
    </w:p>
    <w:p w:rsidR="00912AF8" w:rsidRPr="00912AF8" w:rsidRDefault="00912AF8" w:rsidP="00912AF8">
      <w:pPr>
        <w:spacing w:line="520" w:lineRule="exact"/>
        <w:ind w:firstLineChars="200" w:firstLine="480"/>
        <w:jc w:val="left"/>
        <w:rPr>
          <w:rFonts w:ascii="Times New Roman" w:hAnsi="Times New Roman" w:cs="Times New Roman"/>
          <w:sz w:val="24"/>
          <w:szCs w:val="24"/>
        </w:rPr>
      </w:pPr>
      <w:r w:rsidRPr="00912AF8">
        <w:rPr>
          <w:rFonts w:ascii="Times New Roman" w:hAnsi="Times New Roman" w:cs="Times New Roman" w:hint="eastAsia"/>
          <w:sz w:val="24"/>
          <w:szCs w:val="24"/>
        </w:rPr>
        <w:t>本项目投入运营后，噪声经减震、隔声和距离衰减后，四周厂界噪声影响值可以满足《工业企业厂界环境噪声排放标准》（</w:t>
      </w:r>
      <w:r w:rsidRPr="00912AF8">
        <w:rPr>
          <w:rFonts w:ascii="Times New Roman" w:hAnsi="Times New Roman" w:cs="Times New Roman" w:hint="eastAsia"/>
          <w:sz w:val="24"/>
          <w:szCs w:val="24"/>
        </w:rPr>
        <w:t>GB12348-2008</w:t>
      </w:r>
      <w:r w:rsidRPr="00912AF8">
        <w:rPr>
          <w:rFonts w:ascii="Times New Roman" w:hAnsi="Times New Roman" w:cs="Times New Roman" w:hint="eastAsia"/>
          <w:sz w:val="24"/>
          <w:szCs w:val="24"/>
        </w:rPr>
        <w:t>）</w:t>
      </w:r>
      <w:r w:rsidRPr="00912AF8">
        <w:rPr>
          <w:rFonts w:ascii="Times New Roman" w:hAnsi="Times New Roman" w:cs="Times New Roman" w:hint="eastAsia"/>
          <w:sz w:val="24"/>
          <w:szCs w:val="24"/>
        </w:rPr>
        <w:t xml:space="preserve">2 </w:t>
      </w:r>
      <w:r w:rsidRPr="00912AF8">
        <w:rPr>
          <w:rFonts w:ascii="Times New Roman" w:hAnsi="Times New Roman" w:cs="Times New Roman" w:hint="eastAsia"/>
          <w:sz w:val="24"/>
          <w:szCs w:val="24"/>
        </w:rPr>
        <w:t>类标准值，项目厂界噪声可以达标排放，周边环境敏感点较远，无显著影响。本项目建设对区</w:t>
      </w:r>
      <w:r w:rsidRPr="00912AF8">
        <w:rPr>
          <w:rFonts w:ascii="Times New Roman" w:hAnsi="Times New Roman" w:cs="Times New Roman" w:hint="eastAsia"/>
          <w:sz w:val="24"/>
          <w:szCs w:val="24"/>
        </w:rPr>
        <w:lastRenderedPageBreak/>
        <w:t>域声环境影响可以接受。</w:t>
      </w:r>
    </w:p>
    <w:p w:rsidR="00912AF8" w:rsidRPr="00912AF8" w:rsidRDefault="00912AF8" w:rsidP="00912AF8">
      <w:pPr>
        <w:spacing w:line="520" w:lineRule="exact"/>
        <w:ind w:firstLineChars="200" w:firstLine="482"/>
        <w:jc w:val="left"/>
        <w:rPr>
          <w:rFonts w:ascii="Times New Roman" w:hAnsi="Times New Roman" w:cs="Times New Roman"/>
          <w:b/>
          <w:sz w:val="24"/>
          <w:szCs w:val="24"/>
        </w:rPr>
      </w:pPr>
      <w:r w:rsidRPr="00912AF8">
        <w:rPr>
          <w:rFonts w:ascii="Times New Roman" w:hAnsi="Times New Roman" w:cs="Times New Roman" w:hint="eastAsia"/>
          <w:b/>
          <w:sz w:val="24"/>
          <w:szCs w:val="24"/>
        </w:rPr>
        <w:t>固体废物环境影响分析</w:t>
      </w:r>
    </w:p>
    <w:p w:rsidR="00912AF8" w:rsidRDefault="00912AF8" w:rsidP="00912AF8">
      <w:pPr>
        <w:spacing w:line="520" w:lineRule="exact"/>
        <w:ind w:firstLineChars="200" w:firstLine="480"/>
        <w:jc w:val="left"/>
        <w:rPr>
          <w:rFonts w:ascii="Times New Roman" w:hAnsi="Times New Roman" w:cs="Times New Roman"/>
          <w:sz w:val="24"/>
          <w:szCs w:val="24"/>
        </w:rPr>
      </w:pPr>
      <w:r w:rsidRPr="00912AF8">
        <w:rPr>
          <w:rFonts w:ascii="Times New Roman" w:hAnsi="Times New Roman" w:cs="Times New Roman" w:hint="eastAsia"/>
          <w:sz w:val="24"/>
          <w:szCs w:val="24"/>
        </w:rPr>
        <w:t>一般工业固废贮存需按《一般工业固体废物贮存和填埋污染控制标准》（</w:t>
      </w:r>
      <w:r w:rsidRPr="00912AF8">
        <w:rPr>
          <w:rFonts w:ascii="Times New Roman" w:hAnsi="Times New Roman" w:cs="Times New Roman" w:hint="eastAsia"/>
          <w:sz w:val="24"/>
          <w:szCs w:val="24"/>
        </w:rPr>
        <w:t>GB18599-2020</w:t>
      </w:r>
      <w:r w:rsidRPr="00912AF8">
        <w:rPr>
          <w:rFonts w:ascii="Times New Roman" w:hAnsi="Times New Roman" w:cs="Times New Roman" w:hint="eastAsia"/>
          <w:sz w:val="24"/>
          <w:szCs w:val="24"/>
        </w:rPr>
        <w:t>）要求执行，危险废物于厂区暂存需按照《危险废物贮存污染控制标准》</w:t>
      </w:r>
      <w:r>
        <w:rPr>
          <w:rFonts w:ascii="Times New Roman" w:hAnsi="Times New Roman" w:cs="Times New Roman" w:hint="eastAsia"/>
          <w:sz w:val="24"/>
          <w:szCs w:val="24"/>
        </w:rPr>
        <w:t>（</w:t>
      </w:r>
      <w:r>
        <w:rPr>
          <w:rFonts w:ascii="Times New Roman" w:hAnsi="Times New Roman" w:cs="Times New Roman" w:hint="eastAsia"/>
          <w:sz w:val="24"/>
          <w:szCs w:val="24"/>
        </w:rPr>
        <w:t>GB18597- 2001</w:t>
      </w:r>
      <w:r>
        <w:rPr>
          <w:rFonts w:ascii="Times New Roman" w:hAnsi="Times New Roman" w:cs="Times New Roman" w:hint="eastAsia"/>
          <w:sz w:val="24"/>
          <w:szCs w:val="24"/>
        </w:rPr>
        <w:t>）</w:t>
      </w:r>
      <w:r w:rsidRPr="00912AF8">
        <w:rPr>
          <w:rFonts w:ascii="Times New Roman" w:hAnsi="Times New Roman" w:cs="Times New Roman" w:hint="eastAsia"/>
          <w:sz w:val="24"/>
          <w:szCs w:val="24"/>
        </w:rPr>
        <w:t>及其修改单要求执行，定期交由有资质单位处理。本工程产生的生活垃圾、一般工业固废、危险废物均有其相应出路或综合利用途径，不会对周围环境和地下水环境造成影响。</w:t>
      </w:r>
    </w:p>
    <w:p w:rsidR="00912AF8" w:rsidRPr="00912AF8" w:rsidRDefault="00912AF8" w:rsidP="00912AF8">
      <w:pPr>
        <w:spacing w:line="520" w:lineRule="exact"/>
        <w:ind w:firstLineChars="200" w:firstLine="482"/>
        <w:jc w:val="left"/>
        <w:rPr>
          <w:rFonts w:ascii="Times New Roman" w:hAnsi="Times New Roman" w:cs="Times New Roman"/>
          <w:b/>
          <w:sz w:val="24"/>
          <w:szCs w:val="24"/>
        </w:rPr>
      </w:pPr>
      <w:r w:rsidRPr="00912AF8">
        <w:rPr>
          <w:rFonts w:ascii="Times New Roman" w:hAnsi="Times New Roman" w:cs="Times New Roman" w:hint="eastAsia"/>
          <w:b/>
          <w:sz w:val="24"/>
          <w:szCs w:val="24"/>
        </w:rPr>
        <w:t>土壤环境影响分析</w:t>
      </w:r>
    </w:p>
    <w:p w:rsidR="00912AF8" w:rsidRDefault="00912AF8" w:rsidP="00912AF8">
      <w:pPr>
        <w:spacing w:line="520" w:lineRule="exact"/>
        <w:ind w:firstLineChars="200" w:firstLine="480"/>
        <w:jc w:val="left"/>
        <w:rPr>
          <w:rFonts w:ascii="Times New Roman" w:hAnsi="Times New Roman" w:cs="Times New Roman"/>
          <w:sz w:val="24"/>
          <w:szCs w:val="24"/>
        </w:rPr>
      </w:pPr>
      <w:r w:rsidRPr="00912AF8">
        <w:rPr>
          <w:rFonts w:ascii="Times New Roman" w:hAnsi="Times New Roman" w:cs="Times New Roman" w:hint="eastAsia"/>
          <w:sz w:val="24"/>
          <w:szCs w:val="24"/>
        </w:rPr>
        <w:t>根据预测分析，本项目投产</w:t>
      </w:r>
      <w:r w:rsidRPr="00912AF8">
        <w:rPr>
          <w:rFonts w:ascii="Times New Roman" w:hAnsi="Times New Roman" w:cs="Times New Roman" w:hint="eastAsia"/>
          <w:sz w:val="24"/>
          <w:szCs w:val="24"/>
        </w:rPr>
        <w:t>5</w:t>
      </w:r>
      <w:r w:rsidRPr="00912AF8">
        <w:rPr>
          <w:rFonts w:ascii="Times New Roman" w:hAnsi="Times New Roman" w:cs="Times New Roman" w:hint="eastAsia"/>
          <w:sz w:val="24"/>
          <w:szCs w:val="24"/>
        </w:rPr>
        <w:t>年、</w:t>
      </w:r>
      <w:r w:rsidRPr="00912AF8">
        <w:rPr>
          <w:rFonts w:ascii="Times New Roman" w:hAnsi="Times New Roman" w:cs="Times New Roman" w:hint="eastAsia"/>
          <w:sz w:val="24"/>
          <w:szCs w:val="24"/>
        </w:rPr>
        <w:t>10</w:t>
      </w:r>
      <w:r w:rsidRPr="00912AF8">
        <w:rPr>
          <w:rFonts w:ascii="Times New Roman" w:hAnsi="Times New Roman" w:cs="Times New Roman" w:hint="eastAsia"/>
          <w:sz w:val="24"/>
          <w:szCs w:val="24"/>
        </w:rPr>
        <w:t>年、</w:t>
      </w:r>
      <w:r w:rsidRPr="00912AF8">
        <w:rPr>
          <w:rFonts w:ascii="Times New Roman" w:hAnsi="Times New Roman" w:cs="Times New Roman" w:hint="eastAsia"/>
          <w:sz w:val="24"/>
          <w:szCs w:val="24"/>
        </w:rPr>
        <w:t>20</w:t>
      </w:r>
      <w:r w:rsidRPr="00912AF8">
        <w:rPr>
          <w:rFonts w:ascii="Times New Roman" w:hAnsi="Times New Roman" w:cs="Times New Roman" w:hint="eastAsia"/>
          <w:sz w:val="24"/>
          <w:szCs w:val="24"/>
        </w:rPr>
        <w:t>年后，镍、钴污染物通过大气沉降进入土壤中的累积量均未出现超出《土壤环境质量建设用地土壤污染风险管控标准（试行）》（</w:t>
      </w:r>
      <w:r w:rsidRPr="00912AF8">
        <w:rPr>
          <w:rFonts w:ascii="Times New Roman" w:hAnsi="Times New Roman" w:cs="Times New Roman" w:hint="eastAsia"/>
          <w:sz w:val="24"/>
          <w:szCs w:val="24"/>
        </w:rPr>
        <w:t>GB36600-2018</w:t>
      </w:r>
      <w:r w:rsidRPr="00912AF8">
        <w:rPr>
          <w:rFonts w:ascii="Times New Roman" w:hAnsi="Times New Roman" w:cs="Times New Roman" w:hint="eastAsia"/>
          <w:sz w:val="24"/>
          <w:szCs w:val="24"/>
        </w:rPr>
        <w:t>）中第二类用地的筛选值（镍</w:t>
      </w:r>
      <w:r w:rsidRPr="00912AF8">
        <w:rPr>
          <w:rFonts w:ascii="Times New Roman" w:hAnsi="Times New Roman" w:cs="Times New Roman" w:hint="eastAsia"/>
          <w:sz w:val="24"/>
          <w:szCs w:val="24"/>
        </w:rPr>
        <w:t>900mg/kg</w:t>
      </w:r>
      <w:r w:rsidRPr="00912AF8">
        <w:rPr>
          <w:rFonts w:ascii="Times New Roman" w:hAnsi="Times New Roman" w:cs="Times New Roman" w:hint="eastAsia"/>
          <w:sz w:val="24"/>
          <w:szCs w:val="24"/>
        </w:rPr>
        <w:t>、钴</w:t>
      </w:r>
      <w:r w:rsidRPr="00912AF8">
        <w:rPr>
          <w:rFonts w:ascii="Times New Roman" w:hAnsi="Times New Roman" w:cs="Times New Roman" w:hint="eastAsia"/>
          <w:sz w:val="24"/>
          <w:szCs w:val="24"/>
        </w:rPr>
        <w:t>70mg/kg</w:t>
      </w:r>
      <w:r w:rsidRPr="00912AF8">
        <w:rPr>
          <w:rFonts w:ascii="Times New Roman" w:hAnsi="Times New Roman" w:cs="Times New Roman" w:hint="eastAsia"/>
          <w:sz w:val="24"/>
          <w:szCs w:val="24"/>
        </w:rPr>
        <w:t>），在事故条件下，污水发生泄漏</w:t>
      </w:r>
      <w:r w:rsidRPr="00912AF8">
        <w:rPr>
          <w:rFonts w:ascii="Times New Roman" w:hAnsi="Times New Roman" w:cs="Times New Roman" w:hint="eastAsia"/>
          <w:sz w:val="24"/>
          <w:szCs w:val="24"/>
        </w:rPr>
        <w:t>180</w:t>
      </w:r>
      <w:r w:rsidRPr="00912AF8">
        <w:rPr>
          <w:rFonts w:ascii="Times New Roman" w:hAnsi="Times New Roman" w:cs="Times New Roman" w:hint="eastAsia"/>
          <w:sz w:val="24"/>
          <w:szCs w:val="24"/>
        </w:rPr>
        <w:t>天时，镍、钴垂直入渗进入土壤中最大值均未超出《土壤环境质量建设用地土壤污染风险管控标准（试行）》（</w:t>
      </w:r>
      <w:r w:rsidRPr="00912AF8">
        <w:rPr>
          <w:rFonts w:ascii="Times New Roman" w:hAnsi="Times New Roman" w:cs="Times New Roman" w:hint="eastAsia"/>
          <w:sz w:val="24"/>
          <w:szCs w:val="24"/>
        </w:rPr>
        <w:t>GB36600-2018</w:t>
      </w:r>
      <w:r w:rsidRPr="00912AF8">
        <w:rPr>
          <w:rFonts w:ascii="Times New Roman" w:hAnsi="Times New Roman" w:cs="Times New Roman" w:hint="eastAsia"/>
          <w:sz w:val="24"/>
          <w:szCs w:val="24"/>
        </w:rPr>
        <w:t>）中第二类用地的筛选值标准（镍</w:t>
      </w:r>
      <w:r w:rsidRPr="00912AF8">
        <w:rPr>
          <w:rFonts w:ascii="Times New Roman" w:hAnsi="Times New Roman" w:cs="Times New Roman" w:hint="eastAsia"/>
          <w:sz w:val="24"/>
          <w:szCs w:val="24"/>
        </w:rPr>
        <w:t>900mg/kg</w:t>
      </w:r>
      <w:r w:rsidRPr="00912AF8">
        <w:rPr>
          <w:rFonts w:ascii="Times New Roman" w:hAnsi="Times New Roman" w:cs="Times New Roman" w:hint="eastAsia"/>
          <w:sz w:val="24"/>
          <w:szCs w:val="24"/>
        </w:rPr>
        <w:t>、钴</w:t>
      </w:r>
      <w:r w:rsidRPr="00912AF8">
        <w:rPr>
          <w:rFonts w:ascii="Times New Roman" w:hAnsi="Times New Roman" w:cs="Times New Roman" w:hint="eastAsia"/>
          <w:sz w:val="24"/>
          <w:szCs w:val="24"/>
        </w:rPr>
        <w:t>70mg/kg</w:t>
      </w:r>
      <w:r w:rsidRPr="00912AF8">
        <w:rPr>
          <w:rFonts w:ascii="Times New Roman" w:hAnsi="Times New Roman" w:cs="Times New Roman" w:hint="eastAsia"/>
          <w:sz w:val="24"/>
          <w:szCs w:val="24"/>
        </w:rPr>
        <w:t>）。说明项目投产运营后，从大气沉降、垂直入渗方式进入土壤的镍、钴对评价范围内土壤环境影响不大。为防止本项目对现有厂区建设用地和厂区周边建设用地的影响，本项目从源头控制、过程防控措施、跟踪监测三个方面采取措施降低对土壤环境的污染，采取上述措施后，对土壤的影响很小。本项目建设对区域土壤环境影响可以接受。</w:t>
      </w:r>
    </w:p>
    <w:p w:rsidR="00912AF8" w:rsidRPr="00B7655A" w:rsidRDefault="00B7655A" w:rsidP="00B7655A">
      <w:pPr>
        <w:spacing w:line="520" w:lineRule="exact"/>
        <w:ind w:firstLineChars="200" w:firstLine="482"/>
        <w:jc w:val="left"/>
        <w:rPr>
          <w:rFonts w:ascii="Times New Roman" w:hAnsi="Times New Roman" w:cs="Times New Roman"/>
          <w:b/>
          <w:sz w:val="24"/>
          <w:szCs w:val="24"/>
        </w:rPr>
      </w:pPr>
      <w:r w:rsidRPr="00B7655A">
        <w:rPr>
          <w:rFonts w:ascii="Times New Roman" w:hAnsi="Times New Roman" w:cs="Times New Roman" w:hint="eastAsia"/>
          <w:b/>
          <w:sz w:val="24"/>
          <w:szCs w:val="24"/>
        </w:rPr>
        <w:t>环境风险</w:t>
      </w:r>
    </w:p>
    <w:p w:rsidR="00B7655A" w:rsidRPr="00912AF8" w:rsidRDefault="00B7655A" w:rsidP="00B7655A">
      <w:pPr>
        <w:spacing w:line="520" w:lineRule="exact"/>
        <w:ind w:firstLineChars="200" w:firstLine="480"/>
        <w:jc w:val="left"/>
        <w:rPr>
          <w:rFonts w:ascii="Times New Roman" w:hAnsi="Times New Roman" w:cs="Times New Roman"/>
          <w:sz w:val="24"/>
          <w:szCs w:val="24"/>
        </w:rPr>
      </w:pPr>
      <w:r w:rsidRPr="00B7655A">
        <w:rPr>
          <w:rFonts w:ascii="Times New Roman" w:hAnsi="Times New Roman" w:cs="Times New Roman" w:hint="eastAsia"/>
          <w:sz w:val="24"/>
          <w:szCs w:val="24"/>
        </w:rPr>
        <w:t>根据预测结果，在最不利气象条件下，本项目</w:t>
      </w:r>
      <w:r w:rsidRPr="00B7655A">
        <w:rPr>
          <w:rFonts w:ascii="Times New Roman" w:hAnsi="Times New Roman" w:cs="Times New Roman" w:hint="eastAsia"/>
          <w:sz w:val="24"/>
          <w:szCs w:val="24"/>
        </w:rPr>
        <w:t>20%</w:t>
      </w:r>
      <w:r w:rsidRPr="00B7655A">
        <w:rPr>
          <w:rFonts w:ascii="Times New Roman" w:hAnsi="Times New Roman" w:cs="Times New Roman" w:hint="eastAsia"/>
          <w:sz w:val="24"/>
          <w:szCs w:val="24"/>
        </w:rPr>
        <w:t>氨水储罐管道泄漏事故发生后，下风向可能达到的最大浓度值为</w:t>
      </w:r>
      <w:r w:rsidRPr="00B7655A">
        <w:rPr>
          <w:rFonts w:ascii="Times New Roman" w:hAnsi="Times New Roman" w:cs="Times New Roman" w:hint="eastAsia"/>
          <w:sz w:val="24"/>
          <w:szCs w:val="24"/>
        </w:rPr>
        <w:t>10074980mg/m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，出现位置为距离事故源下风向</w:t>
      </w:r>
      <w:r w:rsidRPr="00B7655A">
        <w:rPr>
          <w:rFonts w:ascii="Times New Roman" w:hAnsi="Times New Roman" w:cs="Times New Roman" w:hint="eastAsia"/>
          <w:sz w:val="24"/>
          <w:szCs w:val="24"/>
        </w:rPr>
        <w:t>0.5m</w:t>
      </w:r>
      <w:r w:rsidRPr="00B7655A">
        <w:rPr>
          <w:rFonts w:ascii="Times New Roman" w:hAnsi="Times New Roman" w:cs="Times New Roman" w:hint="eastAsia"/>
          <w:sz w:val="24"/>
          <w:szCs w:val="24"/>
        </w:rPr>
        <w:t>处，已超过《建设项目环境风险评价技术导则》（</w:t>
      </w:r>
      <w:r w:rsidRPr="00B7655A">
        <w:rPr>
          <w:rFonts w:ascii="Times New Roman" w:hAnsi="Times New Roman" w:cs="Times New Roman" w:hint="eastAsia"/>
          <w:sz w:val="24"/>
          <w:szCs w:val="24"/>
        </w:rPr>
        <w:t>HJ169-2018</w:t>
      </w:r>
      <w:r w:rsidRPr="00B7655A">
        <w:rPr>
          <w:rFonts w:ascii="Times New Roman" w:hAnsi="Times New Roman" w:cs="Times New Roman" w:hint="eastAsia"/>
          <w:sz w:val="24"/>
          <w:szCs w:val="24"/>
        </w:rPr>
        <w:t>）附录</w:t>
      </w:r>
      <w:r w:rsidRPr="00B7655A">
        <w:rPr>
          <w:rFonts w:ascii="Times New Roman" w:hAnsi="Times New Roman" w:cs="Times New Roman" w:hint="eastAsia"/>
          <w:sz w:val="24"/>
          <w:szCs w:val="24"/>
        </w:rPr>
        <w:t xml:space="preserve"> H</w:t>
      </w:r>
      <w:r w:rsidRPr="00B7655A">
        <w:rPr>
          <w:rFonts w:ascii="Times New Roman" w:hAnsi="Times New Roman" w:cs="Times New Roman" w:hint="eastAsia"/>
          <w:sz w:val="24"/>
          <w:szCs w:val="24"/>
        </w:rPr>
        <w:t>中</w:t>
      </w:r>
      <w:r w:rsidRPr="00B7655A">
        <w:rPr>
          <w:rFonts w:ascii="Times New Roman" w:hAnsi="Times New Roman" w:cs="Times New Roman" w:hint="eastAsia"/>
          <w:sz w:val="24"/>
          <w:szCs w:val="24"/>
        </w:rPr>
        <w:t>NH</w:t>
      </w:r>
      <w:r w:rsidRPr="00B7655A">
        <w:rPr>
          <w:rFonts w:ascii="Times New Roman" w:hAnsi="Times New Roman" w:cs="Times New Roman" w:hint="eastAsia"/>
          <w:sz w:val="24"/>
          <w:szCs w:val="24"/>
          <w:vertAlign w:val="subscript"/>
        </w:rPr>
        <w:t>3</w:t>
      </w:r>
      <w:r w:rsidRPr="00B7655A">
        <w:rPr>
          <w:rFonts w:ascii="Times New Roman" w:hAnsi="Times New Roman" w:cs="Times New Roman" w:hint="eastAsia"/>
          <w:sz w:val="24"/>
          <w:szCs w:val="24"/>
        </w:rPr>
        <w:t>大气毒性终点浓度</w:t>
      </w:r>
      <w:r w:rsidRPr="00B7655A">
        <w:rPr>
          <w:rFonts w:ascii="Times New Roman" w:hAnsi="Times New Roman" w:cs="Times New Roman" w:hint="eastAsia"/>
          <w:sz w:val="24"/>
          <w:szCs w:val="24"/>
        </w:rPr>
        <w:t>-1</w:t>
      </w:r>
      <w:r w:rsidRPr="00B7655A">
        <w:rPr>
          <w:rFonts w:ascii="Times New Roman" w:hAnsi="Times New Roman" w:cs="Times New Roman" w:hint="eastAsia"/>
          <w:sz w:val="24"/>
          <w:szCs w:val="24"/>
        </w:rPr>
        <w:t>（</w:t>
      </w:r>
      <w:r w:rsidRPr="00B7655A">
        <w:rPr>
          <w:rFonts w:ascii="Times New Roman" w:hAnsi="Times New Roman" w:cs="Times New Roman" w:hint="eastAsia"/>
          <w:sz w:val="24"/>
          <w:szCs w:val="24"/>
        </w:rPr>
        <w:t>770mg/m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）、毒性终点浓度</w:t>
      </w:r>
      <w:r w:rsidRPr="00B7655A">
        <w:rPr>
          <w:rFonts w:ascii="Times New Roman" w:hAnsi="Times New Roman" w:cs="Times New Roman" w:hint="eastAsia"/>
          <w:sz w:val="24"/>
          <w:szCs w:val="24"/>
        </w:rPr>
        <w:t>-2</w:t>
      </w:r>
      <w:r w:rsidRPr="00B7655A">
        <w:rPr>
          <w:rFonts w:ascii="Times New Roman" w:hAnsi="Times New Roman" w:cs="Times New Roman" w:hint="eastAsia"/>
          <w:sz w:val="24"/>
          <w:szCs w:val="24"/>
        </w:rPr>
        <w:t>（</w:t>
      </w:r>
      <w:r w:rsidRPr="00B7655A">
        <w:rPr>
          <w:rFonts w:ascii="Times New Roman" w:hAnsi="Times New Roman" w:cs="Times New Roman" w:hint="eastAsia"/>
          <w:sz w:val="24"/>
          <w:szCs w:val="24"/>
        </w:rPr>
        <w:t>110mg/m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），毒性终点浓度</w:t>
      </w:r>
      <w:r w:rsidRPr="00B7655A">
        <w:rPr>
          <w:rFonts w:ascii="Times New Roman" w:hAnsi="Times New Roman" w:cs="Times New Roman" w:hint="eastAsia"/>
          <w:sz w:val="24"/>
          <w:szCs w:val="24"/>
        </w:rPr>
        <w:t>-1</w:t>
      </w:r>
      <w:r w:rsidRPr="00B7655A">
        <w:rPr>
          <w:rFonts w:ascii="Times New Roman" w:hAnsi="Times New Roman" w:cs="Times New Roman" w:hint="eastAsia"/>
          <w:sz w:val="24"/>
          <w:szCs w:val="24"/>
        </w:rPr>
        <w:t>最远影响距离为</w:t>
      </w:r>
      <w:r w:rsidRPr="00B7655A">
        <w:rPr>
          <w:rFonts w:ascii="Times New Roman" w:hAnsi="Times New Roman" w:cs="Times New Roman" w:hint="eastAsia"/>
          <w:sz w:val="24"/>
          <w:szCs w:val="24"/>
        </w:rPr>
        <w:t>79.9m</w:t>
      </w:r>
      <w:r w:rsidRPr="00B7655A">
        <w:rPr>
          <w:rFonts w:ascii="Times New Roman" w:hAnsi="Times New Roman" w:cs="Times New Roman" w:hint="eastAsia"/>
          <w:sz w:val="24"/>
          <w:szCs w:val="24"/>
        </w:rPr>
        <w:t>，到达时间</w:t>
      </w:r>
      <w:r w:rsidRPr="00B7655A">
        <w:rPr>
          <w:rFonts w:ascii="Times New Roman" w:hAnsi="Times New Roman" w:cs="Times New Roman" w:hint="eastAsia"/>
          <w:sz w:val="24"/>
          <w:szCs w:val="24"/>
        </w:rPr>
        <w:t>1.5min</w:t>
      </w:r>
      <w:r w:rsidRPr="00B7655A">
        <w:rPr>
          <w:rFonts w:ascii="Times New Roman" w:hAnsi="Times New Roman" w:cs="Times New Roman" w:hint="eastAsia"/>
          <w:sz w:val="24"/>
          <w:szCs w:val="24"/>
        </w:rPr>
        <w:t>，毒性终点浓度</w:t>
      </w:r>
      <w:r w:rsidRPr="00B7655A">
        <w:rPr>
          <w:rFonts w:ascii="Times New Roman" w:hAnsi="Times New Roman" w:cs="Times New Roman" w:hint="eastAsia"/>
          <w:sz w:val="24"/>
          <w:szCs w:val="24"/>
        </w:rPr>
        <w:t>-2</w:t>
      </w:r>
      <w:r w:rsidRPr="00B7655A">
        <w:rPr>
          <w:rFonts w:ascii="Times New Roman" w:hAnsi="Times New Roman" w:cs="Times New Roman" w:hint="eastAsia"/>
          <w:sz w:val="24"/>
          <w:szCs w:val="24"/>
        </w:rPr>
        <w:t>最远影响距离为</w:t>
      </w:r>
      <w:r w:rsidRPr="00B7655A">
        <w:rPr>
          <w:rFonts w:ascii="Times New Roman" w:hAnsi="Times New Roman" w:cs="Times New Roman" w:hint="eastAsia"/>
          <w:sz w:val="24"/>
          <w:szCs w:val="24"/>
        </w:rPr>
        <w:t>202.5m</w:t>
      </w:r>
      <w:r w:rsidRPr="00B7655A">
        <w:rPr>
          <w:rFonts w:ascii="Times New Roman" w:hAnsi="Times New Roman" w:cs="Times New Roman" w:hint="eastAsia"/>
          <w:sz w:val="24"/>
          <w:szCs w:val="24"/>
        </w:rPr>
        <w:t>，到达时间</w:t>
      </w:r>
      <w:r w:rsidRPr="00B7655A">
        <w:rPr>
          <w:rFonts w:ascii="Times New Roman" w:hAnsi="Times New Roman" w:cs="Times New Roman" w:hint="eastAsia"/>
          <w:sz w:val="24"/>
          <w:szCs w:val="24"/>
        </w:rPr>
        <w:t>3.5min</w:t>
      </w:r>
      <w:r w:rsidRPr="00B7655A">
        <w:rPr>
          <w:rFonts w:ascii="Times New Roman" w:hAnsi="Times New Roman" w:cs="Times New Roman" w:hint="eastAsia"/>
          <w:sz w:val="24"/>
          <w:szCs w:val="24"/>
        </w:rPr>
        <w:t>。在最常见气象条件下，本项目</w:t>
      </w:r>
      <w:r w:rsidRPr="00B7655A">
        <w:rPr>
          <w:rFonts w:ascii="Times New Roman" w:hAnsi="Times New Roman" w:cs="Times New Roman" w:hint="eastAsia"/>
          <w:sz w:val="24"/>
          <w:szCs w:val="24"/>
        </w:rPr>
        <w:t>20%</w:t>
      </w:r>
      <w:r w:rsidRPr="00B7655A">
        <w:rPr>
          <w:rFonts w:ascii="Times New Roman" w:hAnsi="Times New Roman" w:cs="Times New Roman" w:hint="eastAsia"/>
          <w:sz w:val="24"/>
          <w:szCs w:val="24"/>
        </w:rPr>
        <w:t>氨水储</w:t>
      </w:r>
      <w:r w:rsidRPr="00B7655A">
        <w:rPr>
          <w:rFonts w:ascii="Times New Roman" w:hAnsi="Times New Roman" w:cs="Times New Roman" w:hint="eastAsia"/>
          <w:sz w:val="24"/>
          <w:szCs w:val="24"/>
        </w:rPr>
        <w:lastRenderedPageBreak/>
        <w:t>罐管道泄漏事故发生后，下风向可能达到的最大浓度值为</w:t>
      </w:r>
      <w:r w:rsidRPr="00B7655A">
        <w:rPr>
          <w:rFonts w:ascii="Times New Roman" w:hAnsi="Times New Roman" w:cs="Times New Roman" w:hint="eastAsia"/>
          <w:sz w:val="24"/>
          <w:szCs w:val="24"/>
        </w:rPr>
        <w:t>8037346mg/m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，出现位置为距离事故源下风向</w:t>
      </w:r>
      <w:r>
        <w:rPr>
          <w:rFonts w:ascii="Times New Roman" w:hAnsi="Times New Roman" w:cs="Times New Roman" w:hint="eastAsia"/>
          <w:sz w:val="24"/>
          <w:szCs w:val="24"/>
        </w:rPr>
        <w:t>0.5m</w:t>
      </w:r>
      <w:r w:rsidRPr="00B7655A">
        <w:rPr>
          <w:rFonts w:ascii="Times New Roman" w:hAnsi="Times New Roman" w:cs="Times New Roman" w:hint="eastAsia"/>
          <w:sz w:val="24"/>
          <w:szCs w:val="24"/>
        </w:rPr>
        <w:t>处，已超过《建设项目环境风险评价技术导则》（</w:t>
      </w:r>
      <w:r w:rsidRPr="00B7655A">
        <w:rPr>
          <w:rFonts w:ascii="Times New Roman" w:hAnsi="Times New Roman" w:cs="Times New Roman" w:hint="eastAsia"/>
          <w:sz w:val="24"/>
          <w:szCs w:val="24"/>
        </w:rPr>
        <w:t>HJ169-2018</w:t>
      </w:r>
      <w:r w:rsidRPr="00B7655A">
        <w:rPr>
          <w:rFonts w:ascii="Times New Roman" w:hAnsi="Times New Roman" w:cs="Times New Roman" w:hint="eastAsia"/>
          <w:sz w:val="24"/>
          <w:szCs w:val="24"/>
        </w:rPr>
        <w:t>）附录</w:t>
      </w:r>
      <w:r w:rsidRPr="00B7655A">
        <w:rPr>
          <w:rFonts w:ascii="Times New Roman" w:hAnsi="Times New Roman" w:cs="Times New Roman" w:hint="eastAsia"/>
          <w:sz w:val="24"/>
          <w:szCs w:val="24"/>
        </w:rPr>
        <w:t>H</w:t>
      </w:r>
      <w:r w:rsidRPr="00B7655A">
        <w:rPr>
          <w:rFonts w:ascii="Times New Roman" w:hAnsi="Times New Roman" w:cs="Times New Roman" w:hint="eastAsia"/>
          <w:sz w:val="24"/>
          <w:szCs w:val="24"/>
        </w:rPr>
        <w:t>中</w:t>
      </w:r>
      <w:r w:rsidRPr="00B7655A">
        <w:rPr>
          <w:rFonts w:ascii="Times New Roman" w:hAnsi="Times New Roman" w:cs="Times New Roman" w:hint="eastAsia"/>
          <w:sz w:val="24"/>
          <w:szCs w:val="24"/>
        </w:rPr>
        <w:t>NH</w:t>
      </w:r>
      <w:r w:rsidRPr="00B7655A">
        <w:rPr>
          <w:rFonts w:ascii="Times New Roman" w:hAnsi="Times New Roman" w:cs="Times New Roman" w:hint="eastAsia"/>
          <w:sz w:val="24"/>
          <w:szCs w:val="24"/>
          <w:vertAlign w:val="subscript"/>
        </w:rPr>
        <w:t>3</w:t>
      </w:r>
      <w:r w:rsidRPr="00B7655A">
        <w:rPr>
          <w:rFonts w:ascii="Times New Roman" w:hAnsi="Times New Roman" w:cs="Times New Roman" w:hint="eastAsia"/>
          <w:sz w:val="24"/>
          <w:szCs w:val="24"/>
        </w:rPr>
        <w:t>大气毒性终点浓度</w:t>
      </w:r>
      <w:r w:rsidRPr="00B7655A">
        <w:rPr>
          <w:rFonts w:ascii="Times New Roman" w:hAnsi="Times New Roman" w:cs="Times New Roman" w:hint="eastAsia"/>
          <w:sz w:val="24"/>
          <w:szCs w:val="24"/>
        </w:rPr>
        <w:t>-1</w:t>
      </w:r>
      <w:r w:rsidRPr="00B7655A">
        <w:rPr>
          <w:rFonts w:ascii="Times New Roman" w:hAnsi="Times New Roman" w:cs="Times New Roman" w:hint="eastAsia"/>
          <w:sz w:val="24"/>
          <w:szCs w:val="24"/>
        </w:rPr>
        <w:t>（</w:t>
      </w:r>
      <w:r w:rsidRPr="00B7655A">
        <w:rPr>
          <w:rFonts w:ascii="Times New Roman" w:hAnsi="Times New Roman" w:cs="Times New Roman" w:hint="eastAsia"/>
          <w:sz w:val="24"/>
          <w:szCs w:val="24"/>
        </w:rPr>
        <w:t>770mg/m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）、毒性终点浓度</w:t>
      </w:r>
      <w:r w:rsidRPr="00B7655A">
        <w:rPr>
          <w:rFonts w:ascii="Times New Roman" w:hAnsi="Times New Roman" w:cs="Times New Roman" w:hint="eastAsia"/>
          <w:sz w:val="24"/>
          <w:szCs w:val="24"/>
        </w:rPr>
        <w:t>-2</w:t>
      </w:r>
      <w:r w:rsidRPr="00B7655A">
        <w:rPr>
          <w:rFonts w:ascii="Times New Roman" w:hAnsi="Times New Roman" w:cs="Times New Roman" w:hint="eastAsia"/>
          <w:sz w:val="24"/>
          <w:szCs w:val="24"/>
        </w:rPr>
        <w:t>（</w:t>
      </w:r>
      <w:r>
        <w:rPr>
          <w:rFonts w:ascii="Times New Roman" w:hAnsi="Times New Roman" w:cs="Times New Roman" w:hint="eastAsia"/>
          <w:sz w:val="24"/>
          <w:szCs w:val="24"/>
        </w:rPr>
        <w:t>110</w:t>
      </w:r>
      <w:r w:rsidRPr="00B7655A">
        <w:rPr>
          <w:rFonts w:ascii="Times New Roman" w:hAnsi="Times New Roman" w:cs="Times New Roman" w:hint="eastAsia"/>
          <w:sz w:val="24"/>
          <w:szCs w:val="24"/>
        </w:rPr>
        <w:t>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），毒性终点浓度</w:t>
      </w:r>
      <w:r w:rsidRPr="00B7655A">
        <w:rPr>
          <w:rFonts w:ascii="Times New Roman" w:hAnsi="Times New Roman" w:cs="Times New Roman" w:hint="eastAsia"/>
          <w:sz w:val="24"/>
          <w:szCs w:val="24"/>
        </w:rPr>
        <w:t>-1</w:t>
      </w:r>
      <w:r w:rsidRPr="00B7655A">
        <w:rPr>
          <w:rFonts w:ascii="Times New Roman" w:hAnsi="Times New Roman" w:cs="Times New Roman" w:hint="eastAsia"/>
          <w:sz w:val="24"/>
          <w:szCs w:val="24"/>
        </w:rPr>
        <w:t>最远影响距离为</w:t>
      </w:r>
      <w:r w:rsidRPr="00B7655A">
        <w:rPr>
          <w:rFonts w:ascii="Times New Roman" w:hAnsi="Times New Roman" w:cs="Times New Roman" w:hint="eastAsia"/>
          <w:sz w:val="24"/>
          <w:szCs w:val="24"/>
        </w:rPr>
        <w:t>89.4m</w:t>
      </w:r>
      <w:r w:rsidRPr="00B7655A">
        <w:rPr>
          <w:rFonts w:ascii="Times New Roman" w:hAnsi="Times New Roman" w:cs="Times New Roman" w:hint="eastAsia"/>
          <w:sz w:val="24"/>
          <w:szCs w:val="24"/>
        </w:rPr>
        <w:t>，到达时间</w:t>
      </w:r>
      <w:r w:rsidRPr="00B7655A">
        <w:rPr>
          <w:rFonts w:ascii="Times New Roman" w:hAnsi="Times New Roman" w:cs="Times New Roman" w:hint="eastAsia"/>
          <w:sz w:val="24"/>
          <w:szCs w:val="24"/>
        </w:rPr>
        <w:t>2min</w:t>
      </w:r>
      <w:r w:rsidRPr="00B7655A">
        <w:rPr>
          <w:rFonts w:ascii="Times New Roman" w:hAnsi="Times New Roman" w:cs="Times New Roman" w:hint="eastAsia"/>
          <w:sz w:val="24"/>
          <w:szCs w:val="24"/>
        </w:rPr>
        <w:t>，毒性终点浓度</w:t>
      </w:r>
      <w:r w:rsidRPr="00B7655A">
        <w:rPr>
          <w:rFonts w:ascii="Times New Roman" w:hAnsi="Times New Roman" w:cs="Times New Roman" w:hint="eastAsia"/>
          <w:sz w:val="24"/>
          <w:szCs w:val="24"/>
        </w:rPr>
        <w:t>-2</w:t>
      </w:r>
      <w:r w:rsidRPr="00B7655A">
        <w:rPr>
          <w:rFonts w:ascii="Times New Roman" w:hAnsi="Times New Roman" w:cs="Times New Roman" w:hint="eastAsia"/>
          <w:sz w:val="24"/>
          <w:szCs w:val="24"/>
        </w:rPr>
        <w:t>最远影响距离为</w:t>
      </w:r>
      <w:r w:rsidRPr="00B7655A">
        <w:rPr>
          <w:rFonts w:ascii="Times New Roman" w:hAnsi="Times New Roman" w:cs="Times New Roman" w:hint="eastAsia"/>
          <w:sz w:val="24"/>
          <w:szCs w:val="24"/>
        </w:rPr>
        <w:t>225.9m</w:t>
      </w:r>
      <w:r w:rsidRPr="00B7655A">
        <w:rPr>
          <w:rFonts w:ascii="Times New Roman" w:hAnsi="Times New Roman" w:cs="Times New Roman" w:hint="eastAsia"/>
          <w:sz w:val="24"/>
          <w:szCs w:val="24"/>
        </w:rPr>
        <w:t>，到达时间</w:t>
      </w:r>
      <w:r w:rsidRPr="00B7655A">
        <w:rPr>
          <w:rFonts w:ascii="Times New Roman" w:hAnsi="Times New Roman" w:cs="Times New Roman" w:hint="eastAsia"/>
          <w:sz w:val="24"/>
          <w:szCs w:val="24"/>
        </w:rPr>
        <w:t>4.5min</w:t>
      </w:r>
      <w:r w:rsidRPr="00B7655A">
        <w:rPr>
          <w:rFonts w:ascii="Times New Roman" w:hAnsi="Times New Roman" w:cs="Times New Roman" w:hint="eastAsia"/>
          <w:sz w:val="24"/>
          <w:szCs w:val="24"/>
        </w:rPr>
        <w:t>。在最不利和最常见气象条件下，本项目</w:t>
      </w:r>
      <w:r w:rsidRPr="00B7655A">
        <w:rPr>
          <w:rFonts w:ascii="Times New Roman" w:hAnsi="Times New Roman" w:cs="Times New Roman" w:hint="eastAsia"/>
          <w:sz w:val="24"/>
          <w:szCs w:val="24"/>
        </w:rPr>
        <w:t>20%</w:t>
      </w:r>
      <w:r w:rsidRPr="00B7655A">
        <w:rPr>
          <w:rFonts w:ascii="Times New Roman" w:hAnsi="Times New Roman" w:cs="Times New Roman" w:hint="eastAsia"/>
          <w:sz w:val="24"/>
          <w:szCs w:val="24"/>
        </w:rPr>
        <w:t>氨水储罐管道泄漏事故发生后，评价区域各敏感点处</w:t>
      </w:r>
      <w:r w:rsidRPr="00B7655A">
        <w:rPr>
          <w:rFonts w:ascii="Times New Roman" w:hAnsi="Times New Roman" w:cs="Times New Roman" w:hint="eastAsia"/>
          <w:sz w:val="24"/>
          <w:szCs w:val="24"/>
        </w:rPr>
        <w:t>NH</w:t>
      </w:r>
      <w:r w:rsidRPr="00B7655A">
        <w:rPr>
          <w:rFonts w:ascii="Times New Roman" w:hAnsi="Times New Roman" w:cs="Times New Roman" w:hint="eastAsia"/>
          <w:sz w:val="24"/>
          <w:szCs w:val="24"/>
          <w:vertAlign w:val="subscript"/>
        </w:rPr>
        <w:t>3</w:t>
      </w:r>
      <w:r w:rsidRPr="00B7655A">
        <w:rPr>
          <w:rFonts w:ascii="Times New Roman" w:hAnsi="Times New Roman" w:cs="Times New Roman" w:hint="eastAsia"/>
          <w:sz w:val="24"/>
          <w:szCs w:val="24"/>
        </w:rPr>
        <w:t>浓度均未超出《建设项目环境风险评价技术导则》（</w:t>
      </w:r>
      <w:r w:rsidRPr="00B7655A">
        <w:rPr>
          <w:rFonts w:ascii="Times New Roman" w:hAnsi="Times New Roman" w:cs="Times New Roman" w:hint="eastAsia"/>
          <w:sz w:val="24"/>
          <w:szCs w:val="24"/>
        </w:rPr>
        <w:t>HJ169-2018</w:t>
      </w:r>
      <w:r w:rsidRPr="00B7655A">
        <w:rPr>
          <w:rFonts w:ascii="Times New Roman" w:hAnsi="Times New Roman" w:cs="Times New Roman" w:hint="eastAsia"/>
          <w:sz w:val="24"/>
          <w:szCs w:val="24"/>
        </w:rPr>
        <w:t>）附录</w:t>
      </w:r>
      <w:r w:rsidRPr="00B7655A">
        <w:rPr>
          <w:rFonts w:ascii="Times New Roman" w:hAnsi="Times New Roman" w:cs="Times New Roman" w:hint="eastAsia"/>
          <w:sz w:val="24"/>
          <w:szCs w:val="24"/>
        </w:rPr>
        <w:t>H</w:t>
      </w:r>
      <w:r w:rsidRPr="00B7655A">
        <w:rPr>
          <w:rFonts w:ascii="Times New Roman" w:hAnsi="Times New Roman" w:cs="Times New Roman" w:hint="eastAsia"/>
          <w:sz w:val="24"/>
          <w:szCs w:val="24"/>
        </w:rPr>
        <w:t>中</w:t>
      </w:r>
      <w:r w:rsidRPr="00B7655A">
        <w:rPr>
          <w:rFonts w:ascii="Times New Roman" w:hAnsi="Times New Roman" w:cs="Times New Roman" w:hint="eastAsia"/>
          <w:sz w:val="24"/>
          <w:szCs w:val="24"/>
        </w:rPr>
        <w:t>NH</w:t>
      </w:r>
      <w:r w:rsidRPr="00B7655A">
        <w:rPr>
          <w:rFonts w:ascii="Times New Roman" w:hAnsi="Times New Roman" w:cs="Times New Roman" w:hint="eastAsia"/>
          <w:sz w:val="24"/>
          <w:szCs w:val="24"/>
          <w:vertAlign w:val="subscript"/>
        </w:rPr>
        <w:t>3</w:t>
      </w:r>
      <w:r w:rsidRPr="00B7655A">
        <w:rPr>
          <w:rFonts w:ascii="Times New Roman" w:hAnsi="Times New Roman" w:cs="Times New Roman" w:hint="eastAsia"/>
          <w:sz w:val="24"/>
          <w:szCs w:val="24"/>
        </w:rPr>
        <w:t>大气毒性终点浓度</w:t>
      </w:r>
      <w:r w:rsidRPr="00B7655A">
        <w:rPr>
          <w:rFonts w:ascii="Times New Roman" w:hAnsi="Times New Roman" w:cs="Times New Roman" w:hint="eastAsia"/>
          <w:sz w:val="24"/>
          <w:szCs w:val="24"/>
        </w:rPr>
        <w:t>-1</w:t>
      </w:r>
      <w:r w:rsidRPr="00B7655A">
        <w:rPr>
          <w:rFonts w:ascii="Times New Roman" w:hAnsi="Times New Roman" w:cs="Times New Roman" w:hint="eastAsia"/>
          <w:sz w:val="24"/>
          <w:szCs w:val="24"/>
        </w:rPr>
        <w:t>（</w:t>
      </w:r>
      <w:r>
        <w:rPr>
          <w:rFonts w:ascii="Times New Roman" w:hAnsi="Times New Roman" w:cs="Times New Roman" w:hint="eastAsia"/>
          <w:sz w:val="24"/>
          <w:szCs w:val="24"/>
        </w:rPr>
        <w:t>770</w:t>
      </w:r>
      <w:r w:rsidRPr="00B7655A">
        <w:rPr>
          <w:rFonts w:ascii="Times New Roman" w:hAnsi="Times New Roman" w:cs="Times New Roman" w:hint="eastAsia"/>
          <w:sz w:val="24"/>
          <w:szCs w:val="24"/>
        </w:rPr>
        <w:t>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）、毒性终点浓度</w:t>
      </w:r>
      <w:r w:rsidRPr="00B7655A">
        <w:rPr>
          <w:rFonts w:ascii="Times New Roman" w:hAnsi="Times New Roman" w:cs="Times New Roman" w:hint="eastAsia"/>
          <w:sz w:val="24"/>
          <w:szCs w:val="24"/>
        </w:rPr>
        <w:t>-2</w:t>
      </w:r>
      <w:r w:rsidRPr="00B7655A">
        <w:rPr>
          <w:rFonts w:ascii="Times New Roman" w:hAnsi="Times New Roman" w:cs="Times New Roman" w:hint="eastAsia"/>
          <w:sz w:val="24"/>
          <w:szCs w:val="24"/>
        </w:rPr>
        <w:t>（</w:t>
      </w:r>
      <w:r>
        <w:rPr>
          <w:rFonts w:ascii="Times New Roman" w:hAnsi="Times New Roman" w:cs="Times New Roman" w:hint="eastAsia"/>
          <w:sz w:val="24"/>
          <w:szCs w:val="24"/>
        </w:rPr>
        <w:t>110</w:t>
      </w:r>
      <w:r w:rsidRPr="00B7655A">
        <w:rPr>
          <w:rFonts w:ascii="Times New Roman" w:hAnsi="Times New Roman" w:cs="Times New Roman" w:hint="eastAsia"/>
          <w:sz w:val="24"/>
          <w:szCs w:val="24"/>
        </w:rPr>
        <w:t>mg/m</w:t>
      </w:r>
      <w:r w:rsidRPr="00B7655A">
        <w:rPr>
          <w:rFonts w:ascii="Times New Roman" w:hAnsi="Times New Roman" w:cs="Times New Roman" w:hint="eastAsia"/>
          <w:sz w:val="24"/>
          <w:szCs w:val="24"/>
          <w:vertAlign w:val="superscript"/>
        </w:rPr>
        <w:t>3</w:t>
      </w:r>
      <w:r w:rsidRPr="00B7655A">
        <w:rPr>
          <w:rFonts w:ascii="Times New Roman" w:hAnsi="Times New Roman" w:cs="Times New Roman" w:hint="eastAsia"/>
          <w:sz w:val="24"/>
          <w:szCs w:val="24"/>
        </w:rPr>
        <w:t>），对评价范围内敏感点影响较小。本项目通过采取一系列风险事故防范措施和制定环境风险应急预案，项目造成的环境风险是可防可控的，对周边环境影响较小，本项目建设环境风险可防可控。</w:t>
      </w:r>
    </w:p>
    <w:p w:rsidR="00B250F8" w:rsidRPr="0073547E" w:rsidRDefault="00B7655A" w:rsidP="00FF6717">
      <w:pPr>
        <w:spacing w:line="520" w:lineRule="exact"/>
        <w:ind w:firstLineChars="200" w:firstLine="482"/>
        <w:jc w:val="left"/>
        <w:rPr>
          <w:rFonts w:ascii="Times New Roman" w:hAnsi="Times New Roman" w:cs="Times New Roman"/>
          <w:b/>
          <w:sz w:val="24"/>
          <w:szCs w:val="24"/>
        </w:rPr>
      </w:pPr>
      <w:r>
        <w:rPr>
          <w:rFonts w:ascii="Times New Roman" w:hAnsi="Times New Roman" w:cs="Times New Roman"/>
          <w:b/>
          <w:sz w:val="24"/>
          <w:szCs w:val="24"/>
        </w:rPr>
        <w:t>评价总结论</w:t>
      </w:r>
    </w:p>
    <w:p w:rsidR="004B0042" w:rsidRPr="00B7655A" w:rsidRDefault="00B7655A" w:rsidP="00B7655A">
      <w:pPr>
        <w:spacing w:line="520" w:lineRule="exact"/>
        <w:ind w:firstLineChars="200" w:firstLine="480"/>
        <w:jc w:val="left"/>
        <w:rPr>
          <w:rFonts w:ascii="Times New Roman" w:hAnsi="Times New Roman" w:cs="Times New Roman"/>
          <w:sz w:val="24"/>
          <w:szCs w:val="24"/>
        </w:rPr>
      </w:pPr>
      <w:r w:rsidRPr="00B7655A">
        <w:rPr>
          <w:rFonts w:ascii="Times New Roman" w:hAnsi="Times New Roman" w:cs="Times New Roman" w:hint="eastAsia"/>
          <w:sz w:val="24"/>
          <w:szCs w:val="24"/>
        </w:rPr>
        <w:t>综上所述，新乡天力锂能股份有限公司年产</w:t>
      </w:r>
      <w:r>
        <w:rPr>
          <w:rFonts w:ascii="Times New Roman" w:hAnsi="Times New Roman" w:cs="Times New Roman" w:hint="eastAsia"/>
          <w:sz w:val="24"/>
          <w:szCs w:val="24"/>
        </w:rPr>
        <w:t>3000</w:t>
      </w:r>
      <w:r w:rsidRPr="00B7655A">
        <w:rPr>
          <w:rFonts w:ascii="Times New Roman" w:hAnsi="Times New Roman" w:cs="Times New Roman" w:hint="eastAsia"/>
          <w:sz w:val="24"/>
          <w:szCs w:val="24"/>
        </w:rPr>
        <w:t>吨单晶三元材料前驱体项目符合国家产业政策，选址符合城市规划、园区产业定位及准入条件等相关规划要求，项目建设符合清洁生产要求，拟采取的环保措施技术可靠、经济可行。项目污染物符合达标排放、总量控制的基本原则。厂址区域环境质量现状适合项目建设，预测结果表</w:t>
      </w:r>
      <w:r>
        <w:rPr>
          <w:rFonts w:ascii="Times New Roman" w:hAnsi="Times New Roman" w:cs="Times New Roman" w:hint="eastAsia"/>
          <w:sz w:val="24"/>
          <w:szCs w:val="24"/>
        </w:rPr>
        <w:t>明</w:t>
      </w:r>
      <w:r w:rsidRPr="00B7655A">
        <w:rPr>
          <w:rFonts w:ascii="Times New Roman" w:hAnsi="Times New Roman" w:cs="Times New Roman" w:hint="eastAsia"/>
          <w:sz w:val="24"/>
          <w:szCs w:val="24"/>
        </w:rPr>
        <w:t>项目建设对周围环境影响较小，环境风险可接受。在落实环境影响报告书提出的各项环境保护和污染防治措施，严格执行环保“三同时”制度，取得周边群众理解和支持的前提下，从环保角度分析，该项目建设可行。</w:t>
      </w:r>
    </w:p>
    <w:p w:rsidR="00B250F8" w:rsidRDefault="0073547E" w:rsidP="00946673">
      <w:pPr>
        <w:pStyle w:val="2"/>
        <w:rPr>
          <w:sz w:val="24"/>
          <w:szCs w:val="24"/>
        </w:rPr>
      </w:pPr>
      <w:bookmarkStart w:id="25" w:name="_Toc170398947"/>
      <w:r>
        <w:rPr>
          <w:rFonts w:hint="eastAsia"/>
        </w:rPr>
        <w:t>5.2</w:t>
      </w:r>
      <w:r w:rsidRPr="0073547E">
        <w:rPr>
          <w:rFonts w:hint="eastAsia"/>
        </w:rPr>
        <w:t>审批部门审批决定</w:t>
      </w:r>
      <w:bookmarkEnd w:id="25"/>
    </w:p>
    <w:p w:rsidR="004D0A0C" w:rsidRDefault="004D0A0C" w:rsidP="004D0A0C">
      <w:pPr>
        <w:spacing w:line="520" w:lineRule="exact"/>
        <w:jc w:val="center"/>
        <w:rPr>
          <w:rFonts w:ascii="Times New Roman" w:hAnsi="Times New Roman" w:cs="Times New Roman"/>
          <w:sz w:val="24"/>
          <w:szCs w:val="24"/>
        </w:rPr>
      </w:pPr>
      <w:r w:rsidRPr="004D0A0C">
        <w:rPr>
          <w:rFonts w:ascii="Times New Roman" w:hAnsi="Times New Roman" w:cs="Times New Roman" w:hint="eastAsia"/>
          <w:sz w:val="24"/>
          <w:szCs w:val="24"/>
        </w:rPr>
        <w:t>新乡市环境保护局牧野分局</w:t>
      </w:r>
    </w:p>
    <w:p w:rsidR="004D0A0C" w:rsidRDefault="004D0A0C" w:rsidP="004D0A0C">
      <w:pPr>
        <w:spacing w:line="520" w:lineRule="exact"/>
        <w:jc w:val="center"/>
        <w:rPr>
          <w:rFonts w:ascii="Times New Roman" w:hAnsi="Times New Roman" w:cs="Times New Roman"/>
          <w:sz w:val="24"/>
          <w:szCs w:val="24"/>
        </w:rPr>
      </w:pPr>
      <w:r w:rsidRPr="004D0A0C">
        <w:rPr>
          <w:rFonts w:ascii="Times New Roman" w:hAnsi="Times New Roman" w:cs="Times New Roman" w:hint="eastAsia"/>
          <w:sz w:val="24"/>
          <w:szCs w:val="24"/>
        </w:rPr>
        <w:t>关于《新乡天力</w:t>
      </w:r>
      <w:r>
        <w:rPr>
          <w:rFonts w:ascii="Times New Roman" w:hAnsi="Times New Roman" w:cs="Times New Roman" w:hint="eastAsia"/>
          <w:sz w:val="24"/>
          <w:szCs w:val="24"/>
        </w:rPr>
        <w:t>锂</w:t>
      </w:r>
      <w:r w:rsidRPr="004D0A0C">
        <w:rPr>
          <w:rFonts w:ascii="Times New Roman" w:hAnsi="Times New Roman" w:cs="Times New Roman" w:hint="eastAsia"/>
          <w:sz w:val="24"/>
          <w:szCs w:val="24"/>
        </w:rPr>
        <w:t>能股份有限公司年产</w:t>
      </w:r>
      <w:r w:rsidRPr="004D0A0C">
        <w:rPr>
          <w:rFonts w:ascii="Times New Roman" w:hAnsi="Times New Roman" w:cs="Times New Roman" w:hint="eastAsia"/>
          <w:sz w:val="24"/>
          <w:szCs w:val="24"/>
        </w:rPr>
        <w:t>3000</w:t>
      </w:r>
      <w:r w:rsidRPr="004D0A0C">
        <w:rPr>
          <w:rFonts w:ascii="Times New Roman" w:hAnsi="Times New Roman" w:cs="Times New Roman" w:hint="eastAsia"/>
          <w:sz w:val="24"/>
          <w:szCs w:val="24"/>
        </w:rPr>
        <w:t>吨单晶三元材料前驱体项目环境影响报告书》的批复</w:t>
      </w:r>
    </w:p>
    <w:p w:rsidR="004D0A0C" w:rsidRDefault="004D0A0C" w:rsidP="00503C2B">
      <w:pPr>
        <w:spacing w:line="520" w:lineRule="exact"/>
        <w:jc w:val="left"/>
        <w:rPr>
          <w:rFonts w:ascii="Times New Roman" w:hAnsiTheme="minorEastAsia" w:cs="Times New Roman"/>
          <w:sz w:val="24"/>
          <w:szCs w:val="24"/>
        </w:rPr>
      </w:pPr>
      <w:r w:rsidRPr="004D0A0C">
        <w:rPr>
          <w:rFonts w:ascii="Times New Roman" w:hAnsiTheme="minorEastAsia" w:cs="Times New Roman"/>
          <w:sz w:val="24"/>
          <w:szCs w:val="24"/>
        </w:rPr>
        <w:t>新乡天力</w:t>
      </w:r>
      <w:r>
        <w:rPr>
          <w:rFonts w:ascii="Times New Roman" w:hAnsi="Times New Roman" w:cs="Times New Roman" w:hint="eastAsia"/>
          <w:sz w:val="24"/>
          <w:szCs w:val="24"/>
        </w:rPr>
        <w:t>锂</w:t>
      </w:r>
      <w:r w:rsidRPr="004D0A0C">
        <w:rPr>
          <w:rFonts w:ascii="Times New Roman" w:hAnsiTheme="minorEastAsia" w:cs="Times New Roman"/>
          <w:sz w:val="24"/>
          <w:szCs w:val="24"/>
        </w:rPr>
        <w:t>能股份有限公司</w:t>
      </w:r>
      <w:r w:rsidR="00BA7B67" w:rsidRPr="004D0A0C">
        <w:rPr>
          <w:rFonts w:ascii="Times New Roman" w:hAnsiTheme="minorEastAsia" w:cs="Times New Roman"/>
          <w:sz w:val="24"/>
          <w:szCs w:val="24"/>
        </w:rPr>
        <w:t>：</w:t>
      </w:r>
    </w:p>
    <w:p w:rsidR="004D0A0C" w:rsidRPr="004D0A0C" w:rsidRDefault="004D0A0C" w:rsidP="004D0A0C">
      <w:pPr>
        <w:spacing w:line="520" w:lineRule="exact"/>
        <w:ind w:firstLineChars="200" w:firstLine="480"/>
        <w:jc w:val="left"/>
        <w:rPr>
          <w:rFonts w:ascii="Times New Roman" w:hAnsi="Times New Roman" w:cs="Times New Roman"/>
          <w:sz w:val="24"/>
          <w:szCs w:val="24"/>
        </w:rPr>
      </w:pPr>
      <w:r w:rsidRPr="004D0A0C">
        <w:rPr>
          <w:rFonts w:ascii="Times New Roman" w:hAnsiTheme="minorEastAsia" w:cs="Times New Roman"/>
          <w:sz w:val="24"/>
          <w:szCs w:val="24"/>
        </w:rPr>
        <w:t>你单位上报的由河南睿嘉环保科技有限责任公司环评工程师田慧丽主持编制完成的《新乡天力</w:t>
      </w:r>
      <w:r>
        <w:rPr>
          <w:rFonts w:ascii="Times New Roman" w:hAnsi="Times New Roman" w:cs="Times New Roman" w:hint="eastAsia"/>
          <w:sz w:val="24"/>
          <w:szCs w:val="24"/>
        </w:rPr>
        <w:t>锂</w:t>
      </w:r>
      <w:r w:rsidRPr="004D0A0C">
        <w:rPr>
          <w:rFonts w:ascii="Times New Roman" w:hAnsiTheme="minorEastAsia" w:cs="Times New Roman"/>
          <w:sz w:val="24"/>
          <w:szCs w:val="24"/>
        </w:rPr>
        <w:t>能股份有限公司年产</w:t>
      </w:r>
      <w:r w:rsidRPr="004D0A0C">
        <w:rPr>
          <w:rFonts w:ascii="Times New Roman" w:hAnsi="Times New Roman" w:cs="Times New Roman"/>
          <w:sz w:val="24"/>
          <w:szCs w:val="24"/>
        </w:rPr>
        <w:t>3000</w:t>
      </w:r>
      <w:r w:rsidRPr="004D0A0C">
        <w:rPr>
          <w:rFonts w:ascii="Times New Roman" w:hAnsiTheme="minorEastAsia" w:cs="Times New Roman"/>
          <w:sz w:val="24"/>
          <w:szCs w:val="24"/>
        </w:rPr>
        <w:t>吨单晶三元材料前驱体项目环</w:t>
      </w:r>
      <w:r w:rsidRPr="004D0A0C">
        <w:rPr>
          <w:rFonts w:ascii="Times New Roman" w:hAnsiTheme="minorEastAsia" w:cs="Times New Roman"/>
          <w:sz w:val="24"/>
          <w:szCs w:val="24"/>
        </w:rPr>
        <w:lastRenderedPageBreak/>
        <w:t>境影响报告书》</w:t>
      </w:r>
      <w:r>
        <w:rPr>
          <w:rFonts w:ascii="Times New Roman" w:hAnsi="Times New Roman" w:cs="Times New Roman" w:hint="eastAsia"/>
          <w:sz w:val="24"/>
          <w:szCs w:val="24"/>
        </w:rPr>
        <w:t>（</w:t>
      </w:r>
      <w:r w:rsidRPr="004D0A0C">
        <w:rPr>
          <w:rFonts w:ascii="Times New Roman" w:hAnsiTheme="minorEastAsia" w:cs="Times New Roman"/>
          <w:sz w:val="24"/>
          <w:szCs w:val="24"/>
        </w:rPr>
        <w:t>以下简称《报告书》</w:t>
      </w:r>
      <w:r>
        <w:rPr>
          <w:rFonts w:ascii="Times New Roman" w:hAnsi="Times New Roman" w:cs="Times New Roman" w:hint="eastAsia"/>
          <w:sz w:val="24"/>
          <w:szCs w:val="24"/>
        </w:rPr>
        <w:t>）</w:t>
      </w:r>
      <w:r w:rsidRPr="004D0A0C">
        <w:rPr>
          <w:rFonts w:ascii="Times New Roman" w:hAnsiTheme="minorEastAsia" w:cs="Times New Roman"/>
          <w:sz w:val="24"/>
          <w:szCs w:val="24"/>
        </w:rPr>
        <w:t>已收悉，并已在牧野区人民政府网站公示期满。根据《中华人民共和国环境保护法》、《中华人民共和国行政许可法》、《中华人民共和国环境影响评价法》《建设项目环境保护管理条例》等法律法规规定，经研究批复如下</w:t>
      </w:r>
      <w:r w:rsidR="007F0C38">
        <w:rPr>
          <w:rFonts w:ascii="Times New Roman" w:hAnsi="Times New Roman" w:cs="Times New Roman" w:hint="eastAsia"/>
          <w:sz w:val="24"/>
          <w:szCs w:val="24"/>
        </w:rPr>
        <w:t>：</w:t>
      </w:r>
    </w:p>
    <w:p w:rsidR="004D0A0C" w:rsidRDefault="004D0A0C" w:rsidP="004D0A0C">
      <w:pPr>
        <w:spacing w:line="520" w:lineRule="exact"/>
        <w:ind w:firstLineChars="200" w:firstLine="480"/>
        <w:jc w:val="left"/>
        <w:rPr>
          <w:rFonts w:ascii="Times New Roman" w:hAnsi="Times New Roman" w:cs="Times New Roman"/>
          <w:sz w:val="24"/>
          <w:szCs w:val="24"/>
        </w:rPr>
      </w:pPr>
      <w:r w:rsidRPr="004D0A0C">
        <w:rPr>
          <w:rFonts w:ascii="Times New Roman" w:hAnsiTheme="minorEastAsia" w:cs="Times New Roman"/>
          <w:sz w:val="24"/>
          <w:szCs w:val="24"/>
        </w:rPr>
        <w:t>一、该《报告书》内容符合建设项目环境管理规定，评价结论可信。我分局批准该《报告书》，原则同意你公司按照《报告书》所列项目的性质、规模、地点、采用的原料、生产工艺和环境保护对策措施进行项目建设。项目总投资</w:t>
      </w:r>
      <w:r w:rsidRPr="004D0A0C">
        <w:rPr>
          <w:rFonts w:ascii="Times New Roman" w:hAnsi="Times New Roman" w:cs="Times New Roman"/>
          <w:sz w:val="24"/>
          <w:szCs w:val="24"/>
        </w:rPr>
        <w:t>3000</w:t>
      </w:r>
      <w:r w:rsidRPr="004D0A0C">
        <w:rPr>
          <w:rFonts w:ascii="Times New Roman" w:hAnsiTheme="minorEastAsia" w:cs="Times New Roman"/>
          <w:sz w:val="24"/>
          <w:szCs w:val="24"/>
        </w:rPr>
        <w:t>万元在新乡化学与物理电源产业园区新乡天力</w:t>
      </w:r>
      <w:r w:rsidR="00737045">
        <w:rPr>
          <w:rFonts w:ascii="Times New Roman" w:hAnsiTheme="minorEastAsia" w:cs="Times New Roman"/>
          <w:sz w:val="24"/>
          <w:szCs w:val="24"/>
        </w:rPr>
        <w:t>锂</w:t>
      </w:r>
      <w:r w:rsidRPr="004D0A0C">
        <w:rPr>
          <w:rFonts w:ascii="Times New Roman" w:hAnsiTheme="minorEastAsia" w:cs="Times New Roman"/>
          <w:sz w:val="24"/>
          <w:szCs w:val="24"/>
        </w:rPr>
        <w:t>能股份有限公司现有厂区内建设年产</w:t>
      </w:r>
      <w:r w:rsidRPr="004D0A0C">
        <w:rPr>
          <w:rFonts w:ascii="Times New Roman" w:hAnsi="Times New Roman" w:cs="Times New Roman"/>
          <w:sz w:val="24"/>
          <w:szCs w:val="24"/>
        </w:rPr>
        <w:t>3000</w:t>
      </w:r>
      <w:r w:rsidRPr="004D0A0C">
        <w:rPr>
          <w:rFonts w:ascii="Times New Roman" w:hAnsiTheme="minorEastAsia" w:cs="Times New Roman"/>
          <w:sz w:val="24"/>
          <w:szCs w:val="24"/>
        </w:rPr>
        <w:t>吨单晶三元</w:t>
      </w:r>
      <w:r w:rsidR="00737045" w:rsidRPr="004D0A0C">
        <w:rPr>
          <w:rFonts w:ascii="Times New Roman" w:hAnsiTheme="minorEastAsia" w:cs="Times New Roman"/>
          <w:sz w:val="24"/>
          <w:szCs w:val="24"/>
        </w:rPr>
        <w:t>材料</w:t>
      </w:r>
      <w:r w:rsidRPr="004D0A0C">
        <w:rPr>
          <w:rFonts w:ascii="Times New Roman" w:hAnsiTheme="minorEastAsia" w:cs="Times New Roman"/>
          <w:sz w:val="24"/>
          <w:szCs w:val="24"/>
        </w:rPr>
        <w:t>前驱体项</w:t>
      </w:r>
      <w:r>
        <w:rPr>
          <w:rFonts w:ascii="Times New Roman" w:hAnsi="Times New Roman" w:cs="Times New Roman" w:hint="eastAsia"/>
          <w:sz w:val="24"/>
          <w:szCs w:val="24"/>
        </w:rPr>
        <w:t>目</w:t>
      </w:r>
      <w:r>
        <w:rPr>
          <w:rFonts w:ascii="Times New Roman" w:hAnsi="Times New Roman" w:cs="Times New Roman"/>
          <w:sz w:val="24"/>
          <w:szCs w:val="24"/>
        </w:rPr>
        <w:t>。</w:t>
      </w:r>
    </w:p>
    <w:p w:rsidR="004D0A0C" w:rsidRDefault="004D0A0C" w:rsidP="004D0A0C">
      <w:pPr>
        <w:spacing w:line="520" w:lineRule="exact"/>
        <w:ind w:firstLineChars="200" w:firstLine="480"/>
        <w:jc w:val="left"/>
        <w:rPr>
          <w:rFonts w:ascii="Times New Roman" w:hAnsiTheme="minorEastAsia" w:cs="Times New Roman"/>
          <w:sz w:val="24"/>
          <w:szCs w:val="24"/>
        </w:rPr>
      </w:pPr>
      <w:r w:rsidRPr="004D0A0C">
        <w:rPr>
          <w:rFonts w:ascii="Times New Roman" w:hAnsiTheme="minorEastAsia" w:cs="Times New Roman"/>
          <w:sz w:val="24"/>
          <w:szCs w:val="24"/>
        </w:rPr>
        <w:t>二、你单位应向社会公众主动公开已经批准的《报告书》并接受相关方的咨询。</w:t>
      </w:r>
    </w:p>
    <w:p w:rsidR="004D0A0C" w:rsidRDefault="004D0A0C" w:rsidP="004D0A0C">
      <w:pPr>
        <w:spacing w:line="520" w:lineRule="exact"/>
        <w:ind w:firstLineChars="200" w:firstLine="480"/>
        <w:jc w:val="left"/>
        <w:rPr>
          <w:rFonts w:ascii="Times New Roman" w:hAnsiTheme="minorEastAsia" w:cs="Times New Roman"/>
          <w:sz w:val="24"/>
          <w:szCs w:val="24"/>
        </w:rPr>
      </w:pPr>
      <w:r w:rsidRPr="004D0A0C">
        <w:rPr>
          <w:rFonts w:ascii="Times New Roman" w:hAnsiTheme="minorEastAsia" w:cs="Times New Roman"/>
          <w:sz w:val="24"/>
          <w:szCs w:val="24"/>
        </w:rPr>
        <w:t>三、你单位应全面落实《报告书》提出的各项环保对策措施及环保设施投资概算，确保各项环境保护设施与主体工程同时设计、同时施工、同时投入使用，确保各项污染物达标排放。</w:t>
      </w:r>
    </w:p>
    <w:p w:rsidR="004D0A0C" w:rsidRDefault="004D0A0C" w:rsidP="004D0A0C">
      <w:pPr>
        <w:spacing w:line="520" w:lineRule="exact"/>
        <w:ind w:firstLineChars="200" w:firstLine="480"/>
        <w:jc w:val="left"/>
        <w:rPr>
          <w:rFonts w:ascii="Times New Roman" w:hAnsiTheme="minorEastAsia" w:cs="Times New Roman"/>
          <w:sz w:val="24"/>
          <w:szCs w:val="24"/>
        </w:rPr>
      </w:pPr>
      <w:r>
        <w:rPr>
          <w:rFonts w:ascii="Times New Roman" w:hAnsi="Times New Roman" w:cs="Times New Roman" w:hint="eastAsia"/>
          <w:sz w:val="24"/>
          <w:szCs w:val="24"/>
        </w:rPr>
        <w:t>（</w:t>
      </w:r>
      <w:r w:rsidRPr="004D0A0C">
        <w:rPr>
          <w:rFonts w:ascii="Times New Roman" w:hAnsiTheme="minorEastAsia" w:cs="Times New Roman"/>
          <w:sz w:val="24"/>
          <w:szCs w:val="24"/>
        </w:rPr>
        <w:t>一</w:t>
      </w:r>
      <w:r>
        <w:rPr>
          <w:rFonts w:ascii="Times New Roman" w:hAnsi="Times New Roman" w:cs="Times New Roman" w:hint="eastAsia"/>
          <w:sz w:val="24"/>
          <w:szCs w:val="24"/>
        </w:rPr>
        <w:t>）</w:t>
      </w:r>
      <w:r w:rsidRPr="004D0A0C">
        <w:rPr>
          <w:rFonts w:ascii="Times New Roman" w:hAnsiTheme="minorEastAsia" w:cs="Times New Roman"/>
          <w:sz w:val="24"/>
          <w:szCs w:val="24"/>
        </w:rPr>
        <w:t>向设计单位提供《报告书》和本批复文件，确保项目设计按照环境保护设计规范要求，落实防治环境污染和生态破坏的措施以及环保设施投资概算。</w:t>
      </w:r>
    </w:p>
    <w:p w:rsidR="004D0A0C" w:rsidRDefault="004D0A0C" w:rsidP="004D0A0C">
      <w:pPr>
        <w:spacing w:line="520" w:lineRule="exact"/>
        <w:ind w:firstLineChars="200" w:firstLine="480"/>
        <w:jc w:val="left"/>
        <w:rPr>
          <w:rFonts w:ascii="Times New Roman" w:hAnsiTheme="minorEastAsia" w:cs="Times New Roman"/>
          <w:sz w:val="24"/>
          <w:szCs w:val="24"/>
        </w:rPr>
      </w:pPr>
      <w:r>
        <w:rPr>
          <w:rFonts w:ascii="Times New Roman" w:hAnsi="Times New Roman" w:cs="Times New Roman" w:hint="eastAsia"/>
          <w:sz w:val="24"/>
          <w:szCs w:val="24"/>
        </w:rPr>
        <w:t>（</w:t>
      </w:r>
      <w:r w:rsidRPr="004D0A0C">
        <w:rPr>
          <w:rFonts w:ascii="Times New Roman" w:hAnsiTheme="minorEastAsia" w:cs="Times New Roman"/>
          <w:sz w:val="24"/>
          <w:szCs w:val="24"/>
        </w:rPr>
        <w:t>二</w:t>
      </w:r>
      <w:r>
        <w:rPr>
          <w:rFonts w:ascii="Times New Roman" w:hAnsi="Times New Roman" w:cs="Times New Roman" w:hint="eastAsia"/>
          <w:sz w:val="24"/>
          <w:szCs w:val="24"/>
        </w:rPr>
        <w:t>）</w:t>
      </w:r>
      <w:r w:rsidRPr="004D0A0C">
        <w:rPr>
          <w:rFonts w:ascii="Times New Roman" w:hAnsiTheme="minorEastAsia" w:cs="Times New Roman"/>
          <w:sz w:val="24"/>
          <w:szCs w:val="24"/>
        </w:rPr>
        <w:t>依据《报告书》和本批复文件，对项目建设过程中产生的废水、废气、固体废物、噪声等污染，采取相应的防治措施。</w:t>
      </w:r>
    </w:p>
    <w:p w:rsidR="004D0A0C" w:rsidRPr="004D0A0C" w:rsidRDefault="004D0A0C" w:rsidP="004D0A0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sidRPr="004D0A0C">
        <w:rPr>
          <w:rFonts w:ascii="Times New Roman" w:hAnsiTheme="minorEastAsia" w:cs="Times New Roman"/>
          <w:sz w:val="24"/>
          <w:szCs w:val="24"/>
        </w:rPr>
        <w:t>三</w:t>
      </w:r>
      <w:r>
        <w:rPr>
          <w:rFonts w:ascii="Times New Roman" w:hAnsi="Times New Roman" w:cs="Times New Roman" w:hint="eastAsia"/>
          <w:sz w:val="24"/>
          <w:szCs w:val="24"/>
        </w:rPr>
        <w:t>）</w:t>
      </w:r>
      <w:r w:rsidRPr="004D0A0C">
        <w:rPr>
          <w:rFonts w:ascii="Times New Roman" w:hAnsiTheme="minorEastAsia" w:cs="Times New Roman"/>
          <w:sz w:val="24"/>
          <w:szCs w:val="24"/>
        </w:rPr>
        <w:t>项目运行时，外排污染物应满足以下要求</w:t>
      </w:r>
      <w:r>
        <w:rPr>
          <w:rFonts w:ascii="Times New Roman" w:hAnsi="Times New Roman" w:cs="Times New Roman" w:hint="eastAsia"/>
          <w:sz w:val="24"/>
          <w:szCs w:val="24"/>
        </w:rPr>
        <w:t>：</w:t>
      </w:r>
    </w:p>
    <w:p w:rsidR="00737045" w:rsidRPr="00737045" w:rsidRDefault="004D0A0C" w:rsidP="00737045">
      <w:pPr>
        <w:spacing w:line="520" w:lineRule="exact"/>
        <w:ind w:firstLineChars="200" w:firstLine="480"/>
        <w:jc w:val="left"/>
        <w:rPr>
          <w:rFonts w:ascii="Times New Roman" w:hAnsiTheme="minorEastAsia" w:cs="Times New Roman"/>
          <w:sz w:val="24"/>
          <w:szCs w:val="24"/>
        </w:rPr>
      </w:pPr>
      <w:r w:rsidRPr="00737045">
        <w:rPr>
          <w:rFonts w:ascii="Times New Roman" w:hAnsi="Times New Roman" w:cs="Times New Roman"/>
          <w:sz w:val="24"/>
          <w:szCs w:val="24"/>
        </w:rPr>
        <w:t>1</w:t>
      </w:r>
      <w:r w:rsidRPr="00737045">
        <w:rPr>
          <w:rFonts w:ascii="Times New Roman" w:hAnsiTheme="minorEastAsia" w:cs="Times New Roman"/>
          <w:sz w:val="24"/>
          <w:szCs w:val="24"/>
        </w:rPr>
        <w:t>、废水</w:t>
      </w:r>
      <w:r w:rsidR="00737045">
        <w:rPr>
          <w:rFonts w:ascii="Times New Roman" w:hAnsi="Times New Roman" w:cs="Times New Roman" w:hint="eastAsia"/>
          <w:sz w:val="24"/>
          <w:szCs w:val="24"/>
        </w:rPr>
        <w:t>：</w:t>
      </w:r>
      <w:r w:rsidRPr="00737045">
        <w:rPr>
          <w:rFonts w:ascii="Times New Roman" w:hAnsiTheme="minorEastAsia" w:cs="Times New Roman"/>
          <w:sz w:val="24"/>
          <w:szCs w:val="24"/>
        </w:rPr>
        <w:t>本项目废水主要为工艺废水、设备清洗废水</w:t>
      </w:r>
      <w:r w:rsidR="00737045">
        <w:rPr>
          <w:rFonts w:ascii="Times New Roman" w:hAnsiTheme="minorEastAsia" w:cs="Times New Roman"/>
          <w:sz w:val="24"/>
          <w:szCs w:val="24"/>
        </w:rPr>
        <w:t>、</w:t>
      </w:r>
      <w:r w:rsidRPr="00737045">
        <w:rPr>
          <w:rFonts w:ascii="Times New Roman" w:hAnsiTheme="minorEastAsia" w:cs="Times New Roman"/>
          <w:sz w:val="24"/>
          <w:szCs w:val="24"/>
        </w:rPr>
        <w:t>纯水制备系统排水、循环冷却水系统排水、酸式喷淋吸收塔废水、碱式喷淋吸收塔废水等。本项目废水分类进行处理</w:t>
      </w:r>
      <w:r w:rsidR="009677CD">
        <w:rPr>
          <w:rFonts w:ascii="Times New Roman" w:hAnsiTheme="minorEastAsia" w:cs="Times New Roman"/>
          <w:sz w:val="24"/>
          <w:szCs w:val="24"/>
        </w:rPr>
        <w:t>，</w:t>
      </w:r>
      <w:r w:rsidRPr="00737045">
        <w:rPr>
          <w:rFonts w:ascii="Times New Roman" w:hAnsiTheme="minorEastAsia" w:cs="Times New Roman"/>
          <w:sz w:val="24"/>
          <w:szCs w:val="24"/>
        </w:rPr>
        <w:t>包括三部分</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稀洗涤废水预处理系统、脱氨系统、除重</w:t>
      </w:r>
      <w:r w:rsidRPr="00737045">
        <w:rPr>
          <w:rFonts w:ascii="Times New Roman" w:hAnsi="Times New Roman" w:cs="Times New Roman"/>
          <w:sz w:val="24"/>
          <w:szCs w:val="24"/>
        </w:rPr>
        <w:t>+MVR</w:t>
      </w:r>
      <w:r w:rsidRPr="00737045">
        <w:rPr>
          <w:rFonts w:ascii="Times New Roman" w:hAnsiTheme="minorEastAsia" w:cs="Times New Roman"/>
          <w:sz w:val="24"/>
          <w:szCs w:val="24"/>
        </w:rPr>
        <w:t>蒸发系统。其中稀洗涤废水在前驱体车间内进行</w:t>
      </w:r>
      <w:r w:rsidR="009677CD">
        <w:rPr>
          <w:rFonts w:ascii="Times New Roman" w:hAnsi="Times New Roman" w:cs="Times New Roman" w:hint="eastAsia"/>
          <w:sz w:val="24"/>
          <w:szCs w:val="24"/>
        </w:rPr>
        <w:t>“</w:t>
      </w:r>
      <w:r w:rsidR="009677CD" w:rsidRPr="00737045">
        <w:rPr>
          <w:rFonts w:ascii="Times New Roman" w:hAnsiTheme="minorEastAsia" w:cs="Times New Roman"/>
          <w:sz w:val="24"/>
          <w:szCs w:val="24"/>
        </w:rPr>
        <w:t>压滤</w:t>
      </w:r>
      <w:r w:rsidR="009677CD" w:rsidRPr="00737045">
        <w:rPr>
          <w:rFonts w:ascii="Times New Roman" w:hAnsi="Times New Roman" w:cs="Times New Roman"/>
          <w:sz w:val="24"/>
          <w:szCs w:val="24"/>
        </w:rPr>
        <w:t>+</w:t>
      </w:r>
      <w:r w:rsidR="009677CD" w:rsidRPr="00737045">
        <w:rPr>
          <w:rFonts w:ascii="Times New Roman" w:hAnsiTheme="minorEastAsia" w:cs="Times New Roman"/>
          <w:sz w:val="24"/>
          <w:szCs w:val="24"/>
        </w:rPr>
        <w:t>精滤</w:t>
      </w:r>
      <w:r w:rsidR="009677CD" w:rsidRPr="00737045">
        <w:rPr>
          <w:rFonts w:ascii="Times New Roman" w:hAnsi="Times New Roman" w:cs="Times New Roman"/>
          <w:sz w:val="24"/>
          <w:szCs w:val="24"/>
        </w:rPr>
        <w:t>+</w:t>
      </w:r>
      <w:r w:rsidR="009677CD" w:rsidRPr="00737045">
        <w:rPr>
          <w:rFonts w:ascii="Times New Roman" w:hAnsiTheme="minorEastAsia" w:cs="Times New Roman"/>
          <w:sz w:val="24"/>
          <w:szCs w:val="24"/>
        </w:rPr>
        <w:t>超滤</w:t>
      </w:r>
      <w:r w:rsidR="009677CD" w:rsidRPr="00737045">
        <w:rPr>
          <w:rFonts w:ascii="Times New Roman" w:hAnsi="Times New Roman" w:cs="Times New Roman"/>
          <w:sz w:val="24"/>
          <w:szCs w:val="24"/>
        </w:rPr>
        <w:t>+</w:t>
      </w:r>
      <w:r w:rsidR="009677CD" w:rsidRPr="00737045">
        <w:rPr>
          <w:rFonts w:ascii="Times New Roman" w:hAnsiTheme="minorEastAsia" w:cs="Times New Roman"/>
          <w:sz w:val="24"/>
          <w:szCs w:val="24"/>
        </w:rPr>
        <w:t>两级反渗透</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处理后，清液回用于洗涤工序，浓液进入脱氨除重系统。含氨浓度较高的离心母液及浓洗涤废水</w:t>
      </w:r>
      <w:r w:rsidR="009677CD">
        <w:rPr>
          <w:rFonts w:ascii="Times New Roman" w:hAnsiTheme="minorEastAsia" w:cs="Times New Roman"/>
          <w:sz w:val="24"/>
          <w:szCs w:val="24"/>
        </w:rPr>
        <w:t>、</w:t>
      </w:r>
      <w:r w:rsidRPr="00737045">
        <w:rPr>
          <w:rFonts w:ascii="Times New Roman" w:hAnsiTheme="minorEastAsia" w:cs="Times New Roman"/>
          <w:sz w:val="24"/>
          <w:szCs w:val="24"/>
        </w:rPr>
        <w:t>设备清洗废水在前驱体车间内过滤后排入污水处理站设置的</w:t>
      </w:r>
      <w:r w:rsidR="009677CD">
        <w:rPr>
          <w:rFonts w:ascii="Times New Roman" w:hAnsi="Times New Roman" w:cs="Times New Roman" w:hint="eastAsia"/>
          <w:sz w:val="24"/>
          <w:szCs w:val="24"/>
        </w:rPr>
        <w:t>“</w:t>
      </w:r>
      <w:r w:rsidR="009677CD" w:rsidRPr="00737045">
        <w:rPr>
          <w:rFonts w:ascii="Times New Roman" w:hAnsiTheme="minorEastAsia" w:cs="Times New Roman"/>
          <w:sz w:val="24"/>
          <w:szCs w:val="24"/>
        </w:rPr>
        <w:t>脱氨</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处理系统进行氨回收后，再进污水处理站设置的</w:t>
      </w:r>
      <w:r w:rsidR="009677CD">
        <w:rPr>
          <w:rFonts w:ascii="Times New Roman" w:hAnsi="Times New Roman" w:cs="Times New Roman" w:hint="eastAsia"/>
          <w:sz w:val="24"/>
          <w:szCs w:val="24"/>
        </w:rPr>
        <w:t>“</w:t>
      </w:r>
      <w:r w:rsidR="009677CD" w:rsidRPr="00737045">
        <w:rPr>
          <w:rFonts w:ascii="Times New Roman" w:hAnsiTheme="minorEastAsia" w:cs="Times New Roman"/>
          <w:sz w:val="24"/>
          <w:szCs w:val="24"/>
        </w:rPr>
        <w:t>压滤</w:t>
      </w:r>
      <w:r w:rsidR="009677CD" w:rsidRPr="00737045">
        <w:rPr>
          <w:rFonts w:ascii="Times New Roman" w:hAnsi="Times New Roman" w:cs="Times New Roman"/>
          <w:sz w:val="24"/>
          <w:szCs w:val="24"/>
        </w:rPr>
        <w:t>+</w:t>
      </w:r>
      <w:r w:rsidR="009677CD" w:rsidRPr="00737045">
        <w:rPr>
          <w:rFonts w:ascii="Times New Roman" w:hAnsiTheme="minorEastAsia" w:cs="Times New Roman"/>
          <w:sz w:val="24"/>
          <w:szCs w:val="24"/>
        </w:rPr>
        <w:t>精密过滤</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处</w:t>
      </w:r>
      <w:r w:rsidRPr="00737045">
        <w:rPr>
          <w:rFonts w:ascii="Times New Roman" w:hAnsiTheme="minorEastAsia" w:cs="Times New Roman"/>
          <w:sz w:val="24"/>
          <w:szCs w:val="24"/>
        </w:rPr>
        <w:lastRenderedPageBreak/>
        <w:t>理系统进一步除去重金属后排入</w:t>
      </w:r>
      <w:r w:rsidRPr="00737045">
        <w:rPr>
          <w:rFonts w:ascii="Times New Roman" w:hAnsi="Times New Roman" w:cs="Times New Roman"/>
          <w:sz w:val="24"/>
          <w:szCs w:val="24"/>
        </w:rPr>
        <w:t>MVR</w:t>
      </w:r>
      <w:r w:rsidRPr="00737045">
        <w:rPr>
          <w:rFonts w:ascii="Times New Roman" w:hAnsiTheme="minorEastAsia" w:cs="Times New Roman"/>
          <w:sz w:val="24"/>
          <w:szCs w:val="24"/>
        </w:rPr>
        <w:t>蒸发系统进行制备硫酸钠。酸式喷淋吸收塔废水直接进入脱氨系统</w:t>
      </w:r>
      <w:r w:rsidR="009677CD">
        <w:rPr>
          <w:rFonts w:ascii="Times New Roman" w:hAnsiTheme="minorEastAsia" w:cs="Times New Roman"/>
          <w:sz w:val="24"/>
          <w:szCs w:val="24"/>
        </w:rPr>
        <w:t>，</w:t>
      </w:r>
      <w:r w:rsidRPr="00737045">
        <w:rPr>
          <w:rFonts w:ascii="Times New Roman" w:hAnsiTheme="minorEastAsia" w:cs="Times New Roman"/>
          <w:sz w:val="24"/>
          <w:szCs w:val="24"/>
        </w:rPr>
        <w:t>碱式喷淋吸收塔废水直接进入</w:t>
      </w:r>
      <w:r w:rsidRPr="00737045">
        <w:rPr>
          <w:rFonts w:ascii="Times New Roman" w:hAnsi="Times New Roman" w:cs="Times New Roman"/>
          <w:sz w:val="24"/>
          <w:szCs w:val="24"/>
        </w:rPr>
        <w:t>MVR</w:t>
      </w:r>
      <w:r w:rsidRPr="00737045">
        <w:rPr>
          <w:rFonts w:ascii="Times New Roman" w:hAnsiTheme="minorEastAsia" w:cs="Times New Roman"/>
          <w:sz w:val="24"/>
          <w:szCs w:val="24"/>
        </w:rPr>
        <w:t>蒸发系统。生活污水采用化粪池处理，纯水制备系统浓水和循环冷却水系统排水和厂区生产、生活废水于总排口混合外排，全厂废水处理后排入国家</w:t>
      </w:r>
      <w:r w:rsidRPr="00737045">
        <w:rPr>
          <w:rFonts w:ascii="Times New Roman" w:hAnsiTheme="minorEastAsia" w:cs="Times New Roman"/>
          <w:bCs/>
          <w:sz w:val="24"/>
          <w:szCs w:val="24"/>
        </w:rPr>
        <w:t>（</w:t>
      </w:r>
      <w:r w:rsidRPr="00737045">
        <w:rPr>
          <w:rFonts w:ascii="Times New Roman" w:hAnsiTheme="minorEastAsia" w:cs="Times New Roman"/>
          <w:sz w:val="24"/>
          <w:szCs w:val="24"/>
        </w:rPr>
        <w:t>新乡</w:t>
      </w:r>
      <w:r w:rsidRPr="00737045">
        <w:rPr>
          <w:rFonts w:ascii="Times New Roman" w:hAnsiTheme="minorEastAsia" w:cs="Times New Roman"/>
          <w:bCs/>
          <w:sz w:val="24"/>
          <w:szCs w:val="24"/>
        </w:rPr>
        <w:t>）</w:t>
      </w:r>
      <w:r w:rsidRPr="00737045">
        <w:rPr>
          <w:rFonts w:ascii="Times New Roman" w:hAnsiTheme="minorEastAsia" w:cs="Times New Roman"/>
          <w:sz w:val="24"/>
          <w:szCs w:val="24"/>
        </w:rPr>
        <w:t>化学与物理电源产业集聚区污水处理厂</w:t>
      </w:r>
      <w:r w:rsidRPr="00737045">
        <w:rPr>
          <w:rFonts w:ascii="Times New Roman" w:hAnsiTheme="minorEastAsia" w:cs="Times New Roman"/>
          <w:bCs/>
          <w:sz w:val="24"/>
          <w:szCs w:val="24"/>
        </w:rPr>
        <w:t>（</w:t>
      </w:r>
      <w:r w:rsidRPr="00737045">
        <w:rPr>
          <w:rFonts w:ascii="Times New Roman" w:hAnsiTheme="minorEastAsia" w:cs="Times New Roman"/>
          <w:sz w:val="24"/>
          <w:szCs w:val="24"/>
        </w:rPr>
        <w:t>污水监测应急处理中心</w:t>
      </w:r>
      <w:r w:rsidRPr="00737045">
        <w:rPr>
          <w:rFonts w:ascii="Times New Roman" w:hAnsiTheme="minorEastAsia" w:cs="Times New Roman"/>
          <w:bCs/>
          <w:sz w:val="24"/>
          <w:szCs w:val="24"/>
        </w:rPr>
        <w:t>）</w:t>
      </w:r>
      <w:r w:rsidRPr="00737045">
        <w:rPr>
          <w:rFonts w:ascii="Times New Roman" w:hAnsiTheme="minorEastAsia" w:cs="Times New Roman"/>
          <w:sz w:val="24"/>
          <w:szCs w:val="24"/>
        </w:rPr>
        <w:t>，外排废水水质须满足《无机化学工业污染物排放标准》</w:t>
      </w:r>
      <w:r w:rsidRPr="00737045">
        <w:rPr>
          <w:rFonts w:ascii="Times New Roman" w:hAnsiTheme="minorEastAsia" w:cs="Times New Roman"/>
          <w:bCs/>
          <w:sz w:val="24"/>
          <w:szCs w:val="24"/>
        </w:rPr>
        <w:t>（</w:t>
      </w:r>
      <w:r w:rsidRPr="00737045">
        <w:rPr>
          <w:rFonts w:ascii="Times New Roman" w:hAnsi="Times New Roman" w:cs="Times New Roman"/>
          <w:bCs/>
          <w:sz w:val="24"/>
          <w:szCs w:val="24"/>
        </w:rPr>
        <w:t>GB31573-2015</w:t>
      </w:r>
      <w:r w:rsidRPr="00737045">
        <w:rPr>
          <w:rFonts w:ascii="Times New Roman" w:hAnsiTheme="minorEastAsia" w:cs="Times New Roman"/>
          <w:bCs/>
          <w:sz w:val="24"/>
          <w:szCs w:val="24"/>
        </w:rPr>
        <w:t>）</w:t>
      </w:r>
      <w:r w:rsidRPr="00737045">
        <w:rPr>
          <w:rFonts w:ascii="Times New Roman" w:hAnsiTheme="minorEastAsia" w:cs="Times New Roman"/>
          <w:sz w:val="24"/>
          <w:szCs w:val="24"/>
        </w:rPr>
        <w:t>表</w:t>
      </w:r>
      <w:r w:rsidRPr="00737045">
        <w:rPr>
          <w:rFonts w:ascii="Times New Roman" w:hAnsi="Times New Roman" w:cs="Times New Roman"/>
          <w:sz w:val="24"/>
          <w:szCs w:val="24"/>
        </w:rPr>
        <w:t>1</w:t>
      </w:r>
      <w:r w:rsidRPr="00737045">
        <w:rPr>
          <w:rFonts w:ascii="Times New Roman" w:hAnsiTheme="minorEastAsia" w:cs="Times New Roman"/>
          <w:sz w:val="24"/>
          <w:szCs w:val="24"/>
        </w:rPr>
        <w:t>间接排放标准和园区污水处理站</w:t>
      </w:r>
      <w:r w:rsidRPr="00737045">
        <w:rPr>
          <w:rFonts w:ascii="Times New Roman" w:hAnsiTheme="minorEastAsia" w:cs="Times New Roman"/>
          <w:bCs/>
          <w:sz w:val="24"/>
          <w:szCs w:val="24"/>
        </w:rPr>
        <w:t>（</w:t>
      </w:r>
      <w:r w:rsidRPr="00737045">
        <w:rPr>
          <w:rFonts w:ascii="Times New Roman" w:hAnsiTheme="minorEastAsia" w:cs="Times New Roman"/>
          <w:sz w:val="24"/>
          <w:szCs w:val="24"/>
        </w:rPr>
        <w:t>厂</w:t>
      </w:r>
      <w:r w:rsidRPr="00737045">
        <w:rPr>
          <w:rFonts w:ascii="Times New Roman" w:hAnsiTheme="minorEastAsia" w:cs="Times New Roman"/>
          <w:bCs/>
          <w:sz w:val="24"/>
          <w:szCs w:val="24"/>
        </w:rPr>
        <w:t>）</w:t>
      </w:r>
      <w:r w:rsidRPr="00737045">
        <w:rPr>
          <w:rFonts w:ascii="Times New Roman" w:hAnsiTheme="minorEastAsia" w:cs="Times New Roman"/>
          <w:sz w:val="24"/>
          <w:szCs w:val="24"/>
        </w:rPr>
        <w:t>进水水质要求。</w:t>
      </w:r>
    </w:p>
    <w:p w:rsidR="004D0A0C" w:rsidRPr="00737045" w:rsidRDefault="004D0A0C" w:rsidP="00737045">
      <w:pPr>
        <w:spacing w:line="520" w:lineRule="exact"/>
        <w:ind w:firstLineChars="200" w:firstLine="480"/>
        <w:jc w:val="left"/>
        <w:rPr>
          <w:rFonts w:ascii="Times New Roman" w:hAnsi="Times New Roman" w:cs="Times New Roman"/>
          <w:sz w:val="24"/>
          <w:szCs w:val="24"/>
        </w:rPr>
      </w:pPr>
      <w:r w:rsidRPr="00737045">
        <w:rPr>
          <w:rFonts w:ascii="Times New Roman" w:hAnsi="Times New Roman" w:cs="Times New Roman"/>
          <w:sz w:val="24"/>
          <w:szCs w:val="24"/>
        </w:rPr>
        <w:t>2</w:t>
      </w:r>
      <w:r w:rsidRPr="00737045">
        <w:rPr>
          <w:rFonts w:ascii="Times New Roman" w:hAnsiTheme="minorEastAsia" w:cs="Times New Roman"/>
          <w:sz w:val="24"/>
          <w:szCs w:val="24"/>
        </w:rPr>
        <w:t>、废气</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本项目产生的废气主要为烘干、混料、筛分除铁及包装工序产生的颗粒物，反应、离心烘干工序产生的氨</w:t>
      </w:r>
      <w:r w:rsidR="009677CD">
        <w:rPr>
          <w:rFonts w:ascii="Times New Roman" w:hAnsiTheme="minorEastAsia" w:cs="Times New Roman"/>
          <w:sz w:val="24"/>
          <w:szCs w:val="24"/>
        </w:rPr>
        <w:t>、</w:t>
      </w:r>
      <w:r w:rsidRPr="00737045">
        <w:rPr>
          <w:rFonts w:ascii="Times New Roman" w:hAnsiTheme="minorEastAsia" w:cs="Times New Roman"/>
          <w:sz w:val="24"/>
          <w:szCs w:val="24"/>
        </w:rPr>
        <w:t>氨水储罐氨气、返溶工序产生的硫酸雾。烘干、混料、筛分及包装工序废气收集后采用覆膜滤料袋式除尘器处理后经</w:t>
      </w:r>
      <w:r w:rsidRPr="00737045">
        <w:rPr>
          <w:rFonts w:ascii="Times New Roman" w:hAnsi="Times New Roman" w:cs="Times New Roman"/>
          <w:sz w:val="24"/>
          <w:szCs w:val="24"/>
        </w:rPr>
        <w:t>15m</w:t>
      </w:r>
      <w:r w:rsidRPr="00737045">
        <w:rPr>
          <w:rFonts w:ascii="Times New Roman" w:hAnsiTheme="minorEastAsia" w:cs="Times New Roman"/>
          <w:sz w:val="24"/>
          <w:szCs w:val="24"/>
        </w:rPr>
        <w:t>高排气筒排放</w:t>
      </w:r>
      <w:r w:rsidR="00737045">
        <w:rPr>
          <w:rFonts w:ascii="Times New Roman" w:hAnsi="Times New Roman" w:cs="Times New Roman" w:hint="eastAsia"/>
          <w:sz w:val="24"/>
          <w:szCs w:val="24"/>
        </w:rPr>
        <w:t>；</w:t>
      </w:r>
      <w:r w:rsidRPr="00737045">
        <w:rPr>
          <w:rFonts w:ascii="Times New Roman" w:hAnsiTheme="minorEastAsia" w:cs="Times New Roman"/>
          <w:sz w:val="24"/>
          <w:szCs w:val="24"/>
        </w:rPr>
        <w:t>氨水储罐、反应、离心洗涤、废水处理工序产生的氨收集后采用两级酸式喷淋吸收塔处理后经</w:t>
      </w:r>
      <w:r w:rsidRPr="00737045">
        <w:rPr>
          <w:rFonts w:ascii="Times New Roman" w:hAnsi="Times New Roman" w:cs="Times New Roman"/>
          <w:sz w:val="24"/>
          <w:szCs w:val="24"/>
        </w:rPr>
        <w:t>15m</w:t>
      </w:r>
      <w:r w:rsidRPr="00737045">
        <w:rPr>
          <w:rFonts w:ascii="Times New Roman" w:hAnsiTheme="minorEastAsia" w:cs="Times New Roman"/>
          <w:sz w:val="24"/>
          <w:szCs w:val="24"/>
        </w:rPr>
        <w:t>高排气筒排放</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返溶工序产生的硫酸雾经收集后采用碱式喷淋吸收塔处理后经</w:t>
      </w:r>
      <w:r w:rsidRPr="00737045">
        <w:rPr>
          <w:rFonts w:ascii="Times New Roman" w:hAnsi="Times New Roman" w:cs="Times New Roman"/>
          <w:bCs/>
          <w:sz w:val="24"/>
          <w:szCs w:val="24"/>
        </w:rPr>
        <w:t>15m</w:t>
      </w:r>
      <w:r w:rsidRPr="00737045">
        <w:rPr>
          <w:rFonts w:ascii="Times New Roman" w:hAnsiTheme="minorEastAsia" w:cs="Times New Roman"/>
          <w:sz w:val="24"/>
          <w:szCs w:val="24"/>
        </w:rPr>
        <w:t>高排气筒排放。颗粒物、镍及其化合物</w:t>
      </w:r>
      <w:r w:rsidR="009677CD">
        <w:rPr>
          <w:rFonts w:ascii="Times New Roman" w:hAnsiTheme="minorEastAsia" w:cs="Times New Roman"/>
          <w:sz w:val="24"/>
          <w:szCs w:val="24"/>
        </w:rPr>
        <w:t>、</w:t>
      </w:r>
      <w:r w:rsidRPr="00737045">
        <w:rPr>
          <w:rFonts w:ascii="Times New Roman" w:hAnsiTheme="minorEastAsia" w:cs="Times New Roman"/>
          <w:sz w:val="24"/>
          <w:szCs w:val="24"/>
        </w:rPr>
        <w:t>钻及其化合物、锰及其化合物、氨、硫酸雾排放须满足《无机化学工业污染物排放标准》</w:t>
      </w:r>
      <w:r w:rsidRPr="00737045">
        <w:rPr>
          <w:rFonts w:ascii="Times New Roman" w:hAnsiTheme="minorEastAsia" w:cs="Times New Roman"/>
          <w:bCs/>
          <w:sz w:val="24"/>
          <w:szCs w:val="24"/>
        </w:rPr>
        <w:t>（</w:t>
      </w:r>
      <w:r w:rsidRPr="00737045">
        <w:rPr>
          <w:rFonts w:ascii="Times New Roman" w:hAnsi="Times New Roman" w:cs="Times New Roman"/>
          <w:bCs/>
          <w:sz w:val="24"/>
          <w:szCs w:val="24"/>
        </w:rPr>
        <w:t>GB31573-2015</w:t>
      </w:r>
      <w:r w:rsidRPr="00737045">
        <w:rPr>
          <w:rFonts w:ascii="Times New Roman" w:hAnsiTheme="minorEastAsia" w:cs="Times New Roman"/>
          <w:bCs/>
          <w:sz w:val="24"/>
          <w:szCs w:val="24"/>
        </w:rPr>
        <w:t>）</w:t>
      </w:r>
      <w:r w:rsidRPr="00737045">
        <w:rPr>
          <w:rFonts w:ascii="Times New Roman" w:hAnsiTheme="minorEastAsia" w:cs="Times New Roman"/>
          <w:sz w:val="24"/>
          <w:szCs w:val="24"/>
        </w:rPr>
        <w:t>表</w:t>
      </w:r>
      <w:r w:rsidRPr="00737045">
        <w:rPr>
          <w:rFonts w:ascii="Times New Roman" w:hAnsi="Times New Roman" w:cs="Times New Roman"/>
          <w:sz w:val="24"/>
          <w:szCs w:val="24"/>
        </w:rPr>
        <w:t>4</w:t>
      </w:r>
      <w:r w:rsidRPr="00737045">
        <w:rPr>
          <w:rFonts w:ascii="Times New Roman" w:hAnsiTheme="minorEastAsia" w:cs="Times New Roman"/>
          <w:sz w:val="24"/>
          <w:szCs w:val="24"/>
        </w:rPr>
        <w:t>大气污染物特别排放限值要求</w:t>
      </w:r>
      <w:r w:rsidRPr="00737045">
        <w:rPr>
          <w:rFonts w:ascii="Times New Roman" w:hAnsiTheme="minorEastAsia" w:cs="Times New Roman"/>
          <w:bCs/>
          <w:sz w:val="24"/>
          <w:szCs w:val="24"/>
        </w:rPr>
        <w:t>（</w:t>
      </w:r>
      <w:r w:rsidRPr="00737045">
        <w:rPr>
          <w:rFonts w:ascii="Times New Roman" w:hAnsiTheme="minorEastAsia" w:cs="Times New Roman"/>
          <w:sz w:val="24"/>
          <w:szCs w:val="24"/>
        </w:rPr>
        <w:t>颗粒物</w:t>
      </w:r>
      <w:r w:rsidRPr="00737045">
        <w:rPr>
          <w:rFonts w:ascii="Times New Roman" w:hAnsi="Times New Roman" w:cs="Times New Roman"/>
          <w:sz w:val="24"/>
          <w:szCs w:val="24"/>
        </w:rPr>
        <w:t>10mg/m</w:t>
      </w:r>
      <w:r w:rsidRPr="009677CD">
        <w:rPr>
          <w:rFonts w:ascii="Times New Roman" w:hAnsi="Times New Roman" w:cs="Times New Roman"/>
          <w:bCs/>
          <w:sz w:val="24"/>
          <w:szCs w:val="24"/>
          <w:vertAlign w:val="superscript"/>
        </w:rPr>
        <w:t>3</w:t>
      </w:r>
      <w:r w:rsidRPr="00737045">
        <w:rPr>
          <w:rFonts w:ascii="Times New Roman" w:hAnsiTheme="minorEastAsia" w:cs="Times New Roman"/>
          <w:sz w:val="24"/>
          <w:szCs w:val="24"/>
        </w:rPr>
        <w:t>、</w:t>
      </w:r>
      <w:r w:rsidR="009677CD">
        <w:rPr>
          <w:rFonts w:ascii="Times New Roman" w:hAnsiTheme="minorEastAsia" w:cs="Times New Roman" w:hint="eastAsia"/>
          <w:sz w:val="24"/>
          <w:szCs w:val="24"/>
        </w:rPr>
        <w:t>镍</w:t>
      </w:r>
      <w:r w:rsidRPr="00737045">
        <w:rPr>
          <w:rFonts w:ascii="Times New Roman" w:hAnsiTheme="minorEastAsia" w:cs="Times New Roman"/>
          <w:sz w:val="24"/>
          <w:szCs w:val="24"/>
        </w:rPr>
        <w:t>及其化合物</w:t>
      </w:r>
      <w:r w:rsidRPr="00737045">
        <w:rPr>
          <w:rFonts w:ascii="Times New Roman" w:hAnsi="Times New Roman" w:cs="Times New Roman"/>
          <w:sz w:val="24"/>
          <w:szCs w:val="24"/>
        </w:rPr>
        <w:t>4.0mg/m</w:t>
      </w:r>
      <w:r w:rsidRPr="00737045">
        <w:rPr>
          <w:rFonts w:ascii="Times New Roman" w:hAnsi="Times New Roman" w:cs="Times New Roman"/>
          <w:bCs/>
          <w:sz w:val="24"/>
          <w:szCs w:val="24"/>
          <w:vertAlign w:val="superscript"/>
        </w:rPr>
        <w:t>3</w:t>
      </w:r>
      <w:r w:rsidRPr="00737045">
        <w:rPr>
          <w:rFonts w:ascii="Times New Roman" w:hAnsiTheme="minorEastAsia" w:cs="Times New Roman"/>
          <w:sz w:val="24"/>
          <w:szCs w:val="24"/>
        </w:rPr>
        <w:t>、钻及其化合物</w:t>
      </w:r>
      <w:r w:rsidRPr="00737045">
        <w:rPr>
          <w:rFonts w:ascii="Times New Roman" w:hAnsi="Times New Roman" w:cs="Times New Roman"/>
          <w:sz w:val="24"/>
          <w:szCs w:val="24"/>
        </w:rPr>
        <w:t xml:space="preserve"> 5.0mg/m</w:t>
      </w:r>
      <w:r w:rsidRPr="00737045">
        <w:rPr>
          <w:rFonts w:ascii="Times New Roman" w:hAnsi="Times New Roman" w:cs="Times New Roman"/>
          <w:sz w:val="24"/>
          <w:szCs w:val="24"/>
          <w:vertAlign w:val="superscript"/>
        </w:rPr>
        <w:t>3</w:t>
      </w:r>
      <w:r w:rsidRPr="00737045">
        <w:rPr>
          <w:rFonts w:ascii="Times New Roman" w:hAnsiTheme="minorEastAsia" w:cs="Times New Roman"/>
          <w:sz w:val="24"/>
          <w:szCs w:val="24"/>
        </w:rPr>
        <w:t>、</w:t>
      </w:r>
      <w:r w:rsidR="009677CD">
        <w:rPr>
          <w:rFonts w:ascii="Times New Roman" w:hAnsiTheme="minorEastAsia" w:cs="Times New Roman"/>
          <w:sz w:val="24"/>
          <w:szCs w:val="24"/>
        </w:rPr>
        <w:t>锰</w:t>
      </w:r>
      <w:r w:rsidRPr="00737045">
        <w:rPr>
          <w:rFonts w:ascii="Times New Roman" w:hAnsiTheme="minorEastAsia" w:cs="Times New Roman"/>
          <w:sz w:val="24"/>
          <w:szCs w:val="24"/>
        </w:rPr>
        <w:t>及其化合物</w:t>
      </w:r>
      <w:r w:rsidRPr="00737045">
        <w:rPr>
          <w:rFonts w:ascii="Times New Roman" w:hAnsi="Times New Roman" w:cs="Times New Roman"/>
          <w:sz w:val="24"/>
          <w:szCs w:val="24"/>
        </w:rPr>
        <w:t>5.0mg/m</w:t>
      </w:r>
      <w:r w:rsidRPr="00737045">
        <w:rPr>
          <w:rFonts w:ascii="Times New Roman" w:hAnsi="Times New Roman" w:cs="Times New Roman"/>
          <w:sz w:val="24"/>
          <w:szCs w:val="24"/>
          <w:vertAlign w:val="superscript"/>
        </w:rPr>
        <w:t>3</w:t>
      </w:r>
      <w:r w:rsidR="009677CD">
        <w:rPr>
          <w:rFonts w:ascii="Times New Roman" w:hAnsi="Times New Roman" w:cs="Times New Roman"/>
          <w:sz w:val="24"/>
          <w:szCs w:val="24"/>
        </w:rPr>
        <w:t>、</w:t>
      </w:r>
      <w:r w:rsidRPr="00737045">
        <w:rPr>
          <w:rFonts w:ascii="Times New Roman" w:hAnsiTheme="minorEastAsia" w:cs="Times New Roman"/>
          <w:sz w:val="24"/>
          <w:szCs w:val="24"/>
        </w:rPr>
        <w:t>氨</w:t>
      </w:r>
      <w:r w:rsidRPr="00737045">
        <w:rPr>
          <w:rFonts w:ascii="Times New Roman" w:hAnsi="Times New Roman" w:cs="Times New Roman"/>
          <w:sz w:val="24"/>
          <w:szCs w:val="24"/>
        </w:rPr>
        <w:t>10mg/m</w:t>
      </w:r>
      <w:r w:rsidRPr="00737045">
        <w:rPr>
          <w:rFonts w:ascii="Times New Roman" w:hAnsi="Times New Roman" w:cs="Times New Roman"/>
          <w:bCs/>
          <w:sz w:val="24"/>
          <w:szCs w:val="24"/>
          <w:vertAlign w:val="superscript"/>
        </w:rPr>
        <w:t>3</w:t>
      </w:r>
      <w:r w:rsidRPr="00737045">
        <w:rPr>
          <w:rFonts w:ascii="Times New Roman" w:hAnsiTheme="minorEastAsia" w:cs="Times New Roman"/>
          <w:sz w:val="24"/>
          <w:szCs w:val="24"/>
        </w:rPr>
        <w:t>、硫酸雾</w:t>
      </w:r>
      <w:r w:rsidRPr="00737045">
        <w:rPr>
          <w:rFonts w:ascii="Times New Roman" w:hAnsi="Times New Roman" w:cs="Times New Roman"/>
          <w:sz w:val="24"/>
          <w:szCs w:val="24"/>
        </w:rPr>
        <w:t>10mg/m</w:t>
      </w:r>
      <w:r w:rsidRPr="00737045">
        <w:rPr>
          <w:rFonts w:ascii="Times New Roman" w:hAnsi="Times New Roman" w:cs="Times New Roman"/>
          <w:bCs/>
          <w:sz w:val="24"/>
          <w:szCs w:val="24"/>
          <w:vertAlign w:val="superscript"/>
        </w:rPr>
        <w:t>3</w:t>
      </w:r>
      <w:r w:rsidRPr="00737045">
        <w:rPr>
          <w:rFonts w:ascii="Times New Roman" w:hAnsiTheme="minorEastAsia" w:cs="Times New Roman"/>
          <w:bCs/>
          <w:sz w:val="24"/>
          <w:szCs w:val="24"/>
        </w:rPr>
        <w:t>）</w:t>
      </w:r>
      <w:r w:rsidRPr="00737045">
        <w:rPr>
          <w:rFonts w:ascii="Times New Roman" w:hAnsiTheme="minorEastAsia" w:cs="Times New Roman"/>
          <w:sz w:val="24"/>
          <w:szCs w:val="24"/>
        </w:rPr>
        <w:t>。项目厂界颗粒物浓度须满足《新乡市生态环境局关于进一步规范工业企业颗粒物排放限值的通知》厂界颗粒物排放浓度不高于</w:t>
      </w:r>
      <w:r w:rsidRPr="00737045">
        <w:rPr>
          <w:rFonts w:ascii="Times New Roman" w:hAnsi="Times New Roman" w:cs="Times New Roman"/>
          <w:sz w:val="24"/>
          <w:szCs w:val="24"/>
        </w:rPr>
        <w:t>0.5ma/m</w:t>
      </w:r>
      <w:r w:rsidRPr="00737045">
        <w:rPr>
          <w:rFonts w:ascii="Times New Roman" w:hAnsi="Times New Roman" w:cs="Times New Roman"/>
          <w:bCs/>
          <w:sz w:val="24"/>
          <w:szCs w:val="24"/>
          <w:vertAlign w:val="superscript"/>
        </w:rPr>
        <w:t>3</w:t>
      </w:r>
      <w:r w:rsidRPr="00737045">
        <w:rPr>
          <w:rFonts w:ascii="Times New Roman" w:hAnsiTheme="minorEastAsia" w:cs="Times New Roman"/>
          <w:sz w:val="24"/>
          <w:szCs w:val="24"/>
        </w:rPr>
        <w:t>限值要求</w:t>
      </w:r>
      <w:r w:rsidR="009677CD">
        <w:rPr>
          <w:rFonts w:ascii="Times New Roman" w:hAnsiTheme="minorEastAsia" w:cs="Times New Roman"/>
          <w:sz w:val="24"/>
          <w:szCs w:val="24"/>
        </w:rPr>
        <w:t>，</w:t>
      </w:r>
      <w:r w:rsidRPr="00737045">
        <w:rPr>
          <w:rFonts w:ascii="Times New Roman" w:hAnsiTheme="minorEastAsia" w:cs="Times New Roman"/>
          <w:sz w:val="24"/>
          <w:szCs w:val="24"/>
        </w:rPr>
        <w:t>镍及其化合物、钻及其化合物、锰及其化合物、硫酸雾、</w:t>
      </w:r>
      <w:r w:rsidR="009677CD">
        <w:rPr>
          <w:rFonts w:ascii="Times New Roman" w:hAnsiTheme="minorEastAsia" w:cs="Times New Roman"/>
          <w:sz w:val="24"/>
          <w:szCs w:val="24"/>
        </w:rPr>
        <w:t>氨</w:t>
      </w:r>
      <w:r w:rsidRPr="00737045">
        <w:rPr>
          <w:rFonts w:ascii="Times New Roman" w:hAnsiTheme="minorEastAsia" w:cs="Times New Roman"/>
          <w:sz w:val="24"/>
          <w:szCs w:val="24"/>
        </w:rPr>
        <w:t>厂界浓度须满足《无机化学工业污染物排放标准》</w:t>
      </w:r>
      <w:r w:rsidRPr="00737045">
        <w:rPr>
          <w:rFonts w:ascii="Times New Roman" w:hAnsiTheme="minorEastAsia" w:cs="Times New Roman"/>
          <w:bCs/>
          <w:sz w:val="24"/>
          <w:szCs w:val="24"/>
        </w:rPr>
        <w:t>（</w:t>
      </w:r>
      <w:r w:rsidRPr="00737045">
        <w:rPr>
          <w:rFonts w:ascii="Times New Roman" w:hAnsi="Times New Roman" w:cs="Times New Roman"/>
          <w:sz w:val="24"/>
          <w:szCs w:val="24"/>
        </w:rPr>
        <w:t>GB31573-2015</w:t>
      </w:r>
      <w:r w:rsidRPr="00737045">
        <w:rPr>
          <w:rFonts w:ascii="Times New Roman" w:hAnsiTheme="minorEastAsia" w:cs="Times New Roman"/>
          <w:bCs/>
          <w:sz w:val="24"/>
          <w:szCs w:val="24"/>
        </w:rPr>
        <w:t>）</w:t>
      </w:r>
      <w:r w:rsidRPr="00737045">
        <w:rPr>
          <w:rFonts w:ascii="Times New Roman" w:hAnsiTheme="minorEastAsia" w:cs="Times New Roman"/>
          <w:sz w:val="24"/>
          <w:szCs w:val="24"/>
        </w:rPr>
        <w:t>表</w:t>
      </w:r>
      <w:r w:rsidRPr="00737045">
        <w:rPr>
          <w:rFonts w:ascii="Times New Roman" w:hAnsi="Times New Roman" w:cs="Times New Roman"/>
          <w:sz w:val="24"/>
          <w:szCs w:val="24"/>
        </w:rPr>
        <w:t>5</w:t>
      </w:r>
      <w:r w:rsidRPr="00737045">
        <w:rPr>
          <w:rFonts w:ascii="Times New Roman" w:hAnsiTheme="minorEastAsia" w:cs="Times New Roman"/>
          <w:sz w:val="24"/>
          <w:szCs w:val="24"/>
        </w:rPr>
        <w:t>标准要求。</w:t>
      </w:r>
    </w:p>
    <w:p w:rsidR="004D0A0C" w:rsidRPr="00737045" w:rsidRDefault="004D0A0C" w:rsidP="00737045">
      <w:pPr>
        <w:spacing w:line="520" w:lineRule="exact"/>
        <w:ind w:firstLineChars="200" w:firstLine="480"/>
        <w:jc w:val="left"/>
        <w:rPr>
          <w:rFonts w:ascii="Times New Roman" w:hAnsi="Times New Roman" w:cs="Times New Roman"/>
          <w:sz w:val="24"/>
          <w:szCs w:val="24"/>
        </w:rPr>
      </w:pPr>
      <w:r w:rsidRPr="00737045">
        <w:rPr>
          <w:rFonts w:ascii="Times New Roman" w:hAnsi="Times New Roman" w:cs="Times New Roman"/>
          <w:sz w:val="24"/>
          <w:szCs w:val="24"/>
        </w:rPr>
        <w:t>3</w:t>
      </w:r>
      <w:r w:rsidRPr="00737045">
        <w:rPr>
          <w:rFonts w:ascii="Times New Roman" w:hAnsiTheme="minorEastAsia" w:cs="Times New Roman"/>
          <w:sz w:val="24"/>
          <w:szCs w:val="24"/>
        </w:rPr>
        <w:t>、噪声</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厂界噪声须满足《工业企业厂界环境噪声排放标准》</w:t>
      </w:r>
      <w:r w:rsidRPr="00737045">
        <w:rPr>
          <w:rFonts w:ascii="Times New Roman" w:hAnsiTheme="minorEastAsia" w:cs="Times New Roman"/>
          <w:bCs/>
          <w:sz w:val="24"/>
          <w:szCs w:val="24"/>
        </w:rPr>
        <w:t>（</w:t>
      </w:r>
      <w:r w:rsidRPr="00737045">
        <w:rPr>
          <w:rFonts w:ascii="Times New Roman" w:hAnsi="Times New Roman" w:cs="Times New Roman"/>
          <w:bCs/>
          <w:sz w:val="24"/>
          <w:szCs w:val="24"/>
        </w:rPr>
        <w:t>GB12348-2008</w:t>
      </w:r>
      <w:r w:rsidRPr="00737045">
        <w:rPr>
          <w:rFonts w:ascii="Times New Roman" w:hAnsiTheme="minorEastAsia" w:cs="Times New Roman"/>
          <w:bCs/>
          <w:sz w:val="24"/>
          <w:szCs w:val="24"/>
        </w:rPr>
        <w:t>）</w:t>
      </w:r>
      <w:r w:rsidRPr="00737045">
        <w:rPr>
          <w:rFonts w:ascii="Times New Roman" w:hAnsi="Times New Roman" w:cs="Times New Roman"/>
          <w:sz w:val="24"/>
          <w:szCs w:val="24"/>
        </w:rPr>
        <w:t>2</w:t>
      </w:r>
      <w:r w:rsidRPr="00737045">
        <w:rPr>
          <w:rFonts w:ascii="Times New Roman" w:hAnsiTheme="minorEastAsia" w:cs="Times New Roman"/>
          <w:sz w:val="24"/>
          <w:szCs w:val="24"/>
        </w:rPr>
        <w:t>类标准要求。</w:t>
      </w:r>
    </w:p>
    <w:p w:rsidR="004D0A0C" w:rsidRPr="00737045" w:rsidRDefault="004D0A0C" w:rsidP="00737045">
      <w:pPr>
        <w:spacing w:line="520" w:lineRule="exact"/>
        <w:ind w:firstLineChars="200" w:firstLine="480"/>
        <w:jc w:val="left"/>
        <w:rPr>
          <w:rFonts w:ascii="Times New Roman" w:hAnsi="Times New Roman" w:cs="Times New Roman"/>
          <w:sz w:val="24"/>
          <w:szCs w:val="24"/>
        </w:rPr>
      </w:pPr>
      <w:r w:rsidRPr="00737045">
        <w:rPr>
          <w:rFonts w:ascii="Times New Roman" w:hAnsi="Times New Roman" w:cs="Times New Roman"/>
          <w:sz w:val="24"/>
          <w:szCs w:val="24"/>
        </w:rPr>
        <w:t>4</w:t>
      </w:r>
      <w:r w:rsidRPr="00737045">
        <w:rPr>
          <w:rFonts w:ascii="Times New Roman" w:hAnsiTheme="minorEastAsia" w:cs="Times New Roman"/>
          <w:sz w:val="24"/>
          <w:szCs w:val="24"/>
        </w:rPr>
        <w:t>、固废</w:t>
      </w:r>
      <w:r w:rsidR="009677CD">
        <w:rPr>
          <w:rFonts w:ascii="Times New Roman" w:hAnsi="Times New Roman" w:cs="Times New Roman" w:hint="eastAsia"/>
          <w:sz w:val="24"/>
          <w:szCs w:val="24"/>
        </w:rPr>
        <w:t>：</w:t>
      </w:r>
      <w:r w:rsidRPr="00737045">
        <w:rPr>
          <w:rFonts w:ascii="Times New Roman" w:hAnsiTheme="minorEastAsia" w:cs="Times New Roman"/>
          <w:sz w:val="24"/>
          <w:szCs w:val="24"/>
        </w:rPr>
        <w:t>固体废物须按照《报告书》提出的措施进行处置，各类固体废物贮存、处置应满足《危险废物贮存污染控制标准》</w:t>
      </w:r>
      <w:r w:rsidRPr="00737045">
        <w:rPr>
          <w:rFonts w:ascii="Times New Roman" w:hAnsiTheme="minorEastAsia" w:cs="Times New Roman"/>
          <w:bCs/>
          <w:sz w:val="24"/>
          <w:szCs w:val="24"/>
        </w:rPr>
        <w:t>（</w:t>
      </w:r>
      <w:r w:rsidRPr="00737045">
        <w:rPr>
          <w:rFonts w:ascii="Times New Roman" w:hAnsi="Times New Roman" w:cs="Times New Roman"/>
          <w:bCs/>
          <w:sz w:val="24"/>
          <w:szCs w:val="24"/>
        </w:rPr>
        <w:t>GB18597-2001</w:t>
      </w:r>
      <w:r w:rsidRPr="00737045">
        <w:rPr>
          <w:rFonts w:ascii="Times New Roman" w:hAnsiTheme="minorEastAsia" w:cs="Times New Roman"/>
          <w:bCs/>
          <w:sz w:val="24"/>
          <w:szCs w:val="24"/>
        </w:rPr>
        <w:t>）</w:t>
      </w:r>
      <w:r w:rsidRPr="00737045">
        <w:rPr>
          <w:rFonts w:ascii="Times New Roman" w:hAnsiTheme="minorEastAsia" w:cs="Times New Roman"/>
          <w:sz w:val="24"/>
          <w:szCs w:val="24"/>
        </w:rPr>
        <w:t>及修改单、《一般工业固体废物贮存和填埋污染控制标准》</w:t>
      </w:r>
      <w:r w:rsidRPr="00737045">
        <w:rPr>
          <w:rFonts w:ascii="Times New Roman" w:hAnsiTheme="minorEastAsia" w:cs="Times New Roman"/>
          <w:bCs/>
          <w:sz w:val="24"/>
          <w:szCs w:val="24"/>
        </w:rPr>
        <w:t>（</w:t>
      </w:r>
      <w:r w:rsidRPr="00737045">
        <w:rPr>
          <w:rFonts w:ascii="Times New Roman" w:hAnsi="Times New Roman" w:cs="Times New Roman"/>
          <w:bCs/>
          <w:sz w:val="24"/>
          <w:szCs w:val="24"/>
        </w:rPr>
        <w:t>GB18599-2020</w:t>
      </w:r>
      <w:r w:rsidRPr="00737045">
        <w:rPr>
          <w:rFonts w:ascii="Times New Roman" w:hAnsiTheme="minorEastAsia" w:cs="Times New Roman"/>
          <w:bCs/>
          <w:sz w:val="24"/>
          <w:szCs w:val="24"/>
        </w:rPr>
        <w:t>）</w:t>
      </w:r>
      <w:r w:rsidRPr="00737045">
        <w:rPr>
          <w:rFonts w:ascii="Times New Roman" w:hAnsiTheme="minorEastAsia" w:cs="Times New Roman"/>
          <w:sz w:val="24"/>
          <w:szCs w:val="24"/>
        </w:rPr>
        <w:t>相关要求。</w:t>
      </w:r>
      <w:r w:rsidR="004A3DD9">
        <w:rPr>
          <w:rFonts w:ascii="Times New Roman" w:hAnsiTheme="minorEastAsia" w:cs="Times New Roman" w:hint="eastAsia"/>
          <w:sz w:val="24"/>
          <w:szCs w:val="24"/>
        </w:rPr>
        <w:t>危</w:t>
      </w:r>
      <w:r w:rsidRPr="00737045">
        <w:rPr>
          <w:rFonts w:ascii="Times New Roman" w:hAnsiTheme="minorEastAsia" w:cs="Times New Roman"/>
          <w:sz w:val="24"/>
          <w:szCs w:val="24"/>
        </w:rPr>
        <w:lastRenderedPageBreak/>
        <w:t>险废物收集后委托有资质单位进行安全处置，避免对环境造成二次污染。</w:t>
      </w:r>
    </w:p>
    <w:p w:rsidR="004D0A0C" w:rsidRPr="00737045" w:rsidRDefault="004D0A0C" w:rsidP="00737045">
      <w:pPr>
        <w:spacing w:line="520" w:lineRule="exact"/>
        <w:ind w:firstLineChars="200" w:firstLine="480"/>
        <w:jc w:val="left"/>
        <w:rPr>
          <w:rFonts w:ascii="Times New Roman" w:hAnsi="Times New Roman" w:cs="Times New Roman"/>
          <w:bCs/>
          <w:sz w:val="24"/>
          <w:szCs w:val="24"/>
        </w:rPr>
      </w:pPr>
      <w:r w:rsidRPr="00737045">
        <w:rPr>
          <w:rFonts w:ascii="Times New Roman" w:hAnsiTheme="minorEastAsia" w:cs="Times New Roman"/>
          <w:bCs/>
          <w:sz w:val="24"/>
          <w:szCs w:val="24"/>
        </w:rPr>
        <w:t>（</w:t>
      </w:r>
      <w:r w:rsidRPr="00737045">
        <w:rPr>
          <w:rFonts w:ascii="Times New Roman" w:hAnsiTheme="minorEastAsia" w:cs="Times New Roman"/>
          <w:sz w:val="24"/>
          <w:szCs w:val="24"/>
        </w:rPr>
        <w:t>四</w:t>
      </w:r>
      <w:r w:rsidRPr="00737045">
        <w:rPr>
          <w:rFonts w:ascii="Times New Roman" w:hAnsiTheme="minorEastAsia" w:cs="Times New Roman"/>
          <w:bCs/>
          <w:sz w:val="24"/>
          <w:szCs w:val="24"/>
        </w:rPr>
        <w:t>）</w:t>
      </w:r>
      <w:r w:rsidRPr="00737045">
        <w:rPr>
          <w:rFonts w:ascii="Times New Roman" w:hAnsiTheme="minorEastAsia" w:cs="Times New Roman"/>
          <w:sz w:val="24"/>
          <w:szCs w:val="24"/>
        </w:rPr>
        <w:t>落实《报告书》提出的环境风险防范措施和要求</w:t>
      </w:r>
      <w:r w:rsidR="004A3DD9">
        <w:rPr>
          <w:rFonts w:ascii="Times New Roman" w:hAnsiTheme="minorEastAsia" w:cs="Times New Roman"/>
          <w:sz w:val="24"/>
          <w:szCs w:val="24"/>
        </w:rPr>
        <w:t>，</w:t>
      </w:r>
      <w:r w:rsidRPr="00737045">
        <w:rPr>
          <w:rFonts w:ascii="Times New Roman" w:hAnsiTheme="minorEastAsia" w:cs="Times New Roman"/>
          <w:sz w:val="24"/>
          <w:szCs w:val="24"/>
        </w:rPr>
        <w:t>严防环境污染事故发生。</w:t>
      </w:r>
    </w:p>
    <w:p w:rsidR="004D0A0C" w:rsidRPr="00737045" w:rsidRDefault="004D0A0C" w:rsidP="00737045">
      <w:pPr>
        <w:spacing w:line="520" w:lineRule="exact"/>
        <w:ind w:firstLineChars="200" w:firstLine="480"/>
        <w:jc w:val="left"/>
        <w:rPr>
          <w:rFonts w:ascii="Times New Roman" w:hAnsi="Times New Roman" w:cs="Times New Roman"/>
          <w:sz w:val="24"/>
          <w:szCs w:val="24"/>
        </w:rPr>
      </w:pPr>
      <w:r w:rsidRPr="00737045">
        <w:rPr>
          <w:rFonts w:ascii="Times New Roman" w:hAnsiTheme="minorEastAsia" w:cs="Times New Roman"/>
          <w:bCs/>
          <w:sz w:val="24"/>
          <w:szCs w:val="24"/>
        </w:rPr>
        <w:t>（</w:t>
      </w:r>
      <w:r w:rsidRPr="00737045">
        <w:rPr>
          <w:rFonts w:ascii="Times New Roman" w:hAnsiTheme="minorEastAsia" w:cs="Times New Roman"/>
          <w:sz w:val="24"/>
          <w:szCs w:val="24"/>
        </w:rPr>
        <w:t>五</w:t>
      </w:r>
      <w:r w:rsidRPr="00737045">
        <w:rPr>
          <w:rFonts w:ascii="Times New Roman" w:hAnsiTheme="minorEastAsia" w:cs="Times New Roman"/>
          <w:bCs/>
          <w:sz w:val="24"/>
          <w:szCs w:val="24"/>
        </w:rPr>
        <w:t>）</w:t>
      </w:r>
      <w:r w:rsidRPr="00737045">
        <w:rPr>
          <w:rFonts w:ascii="Times New Roman" w:hAnsiTheme="minorEastAsia" w:cs="Times New Roman"/>
          <w:sz w:val="24"/>
          <w:szCs w:val="24"/>
        </w:rPr>
        <w:t>落实土壤及地下水污染防治措施，采取源头控制</w:t>
      </w:r>
      <w:r w:rsidR="004A3DD9">
        <w:rPr>
          <w:rFonts w:ascii="Times New Roman" w:hAnsiTheme="minorEastAsia" w:cs="Times New Roman"/>
          <w:sz w:val="24"/>
          <w:szCs w:val="24"/>
        </w:rPr>
        <w:t>、</w:t>
      </w:r>
      <w:r w:rsidRPr="00737045">
        <w:rPr>
          <w:rFonts w:ascii="Times New Roman" w:hAnsiTheme="minorEastAsia" w:cs="Times New Roman"/>
          <w:sz w:val="24"/>
          <w:szCs w:val="24"/>
        </w:rPr>
        <w:t>分区防渗等措施，严防污染土壤和地下水。</w:t>
      </w:r>
    </w:p>
    <w:p w:rsidR="004D0A0C" w:rsidRPr="00737045" w:rsidRDefault="004D0A0C" w:rsidP="00737045">
      <w:pPr>
        <w:spacing w:line="520" w:lineRule="exact"/>
        <w:ind w:firstLineChars="200" w:firstLine="480"/>
        <w:jc w:val="left"/>
        <w:rPr>
          <w:rFonts w:ascii="Times New Roman" w:hAnsi="Times New Roman" w:cs="Times New Roman"/>
          <w:sz w:val="24"/>
          <w:szCs w:val="24"/>
        </w:rPr>
      </w:pPr>
      <w:r w:rsidRPr="00737045">
        <w:rPr>
          <w:rFonts w:ascii="Times New Roman" w:hAnsiTheme="minorEastAsia" w:cs="Times New Roman"/>
          <w:bCs/>
          <w:sz w:val="24"/>
          <w:szCs w:val="24"/>
        </w:rPr>
        <w:t>（</w:t>
      </w:r>
      <w:r w:rsidRPr="00737045">
        <w:rPr>
          <w:rFonts w:ascii="Times New Roman" w:hAnsiTheme="minorEastAsia" w:cs="Times New Roman"/>
          <w:sz w:val="24"/>
          <w:szCs w:val="24"/>
        </w:rPr>
        <w:t>六</w:t>
      </w:r>
      <w:r w:rsidRPr="00737045">
        <w:rPr>
          <w:rFonts w:ascii="Times New Roman" w:hAnsiTheme="minorEastAsia" w:cs="Times New Roman"/>
          <w:bCs/>
          <w:sz w:val="24"/>
          <w:szCs w:val="24"/>
        </w:rPr>
        <w:t>）</w:t>
      </w:r>
      <w:r w:rsidRPr="00737045">
        <w:rPr>
          <w:rFonts w:ascii="Times New Roman" w:hAnsiTheme="minorEastAsia" w:cs="Times New Roman"/>
          <w:sz w:val="24"/>
          <w:szCs w:val="24"/>
        </w:rPr>
        <w:t>按照国家、省、市有关规定设置规范的污染物排放口</w:t>
      </w:r>
      <w:r w:rsidR="004A3DD9">
        <w:rPr>
          <w:rFonts w:ascii="Times New Roman" w:hAnsi="Times New Roman" w:cs="Times New Roman" w:hint="eastAsia"/>
          <w:sz w:val="24"/>
          <w:szCs w:val="24"/>
        </w:rPr>
        <w:t>，</w:t>
      </w:r>
      <w:r w:rsidRPr="00737045">
        <w:rPr>
          <w:rFonts w:ascii="Times New Roman" w:hAnsiTheme="minorEastAsia" w:cs="Times New Roman"/>
          <w:sz w:val="24"/>
          <w:szCs w:val="24"/>
        </w:rPr>
        <w:t>安装污染物在线监测及监控设施、用电量在线监控装置</w:t>
      </w:r>
      <w:r w:rsidR="004A3DD9">
        <w:rPr>
          <w:rFonts w:ascii="Times New Roman" w:hAnsiTheme="minorEastAsia" w:cs="Times New Roman"/>
          <w:sz w:val="24"/>
          <w:szCs w:val="24"/>
        </w:rPr>
        <w:t>，</w:t>
      </w:r>
      <w:r w:rsidRPr="00737045">
        <w:rPr>
          <w:rFonts w:ascii="Times New Roman" w:hAnsiTheme="minorEastAsia" w:cs="Times New Roman"/>
          <w:sz w:val="24"/>
          <w:szCs w:val="24"/>
        </w:rPr>
        <w:t>并按要求与环保部门联网。</w:t>
      </w:r>
    </w:p>
    <w:p w:rsidR="004D0A0C" w:rsidRPr="00737045" w:rsidRDefault="004D0A0C" w:rsidP="00737045">
      <w:pPr>
        <w:spacing w:line="520" w:lineRule="exact"/>
        <w:ind w:firstLineChars="200" w:firstLine="480"/>
        <w:jc w:val="left"/>
        <w:rPr>
          <w:rFonts w:ascii="Times New Roman" w:hAnsi="Times New Roman" w:cs="Times New Roman"/>
          <w:bCs/>
          <w:sz w:val="24"/>
          <w:szCs w:val="24"/>
        </w:rPr>
      </w:pPr>
      <w:r w:rsidRPr="00737045">
        <w:rPr>
          <w:rFonts w:ascii="Times New Roman" w:hAnsiTheme="minorEastAsia" w:cs="Times New Roman"/>
          <w:sz w:val="24"/>
          <w:szCs w:val="24"/>
        </w:rPr>
        <w:t>四、项目建成后全厂污染物总量控制指标为</w:t>
      </w:r>
      <w:r w:rsidR="004A3DD9">
        <w:rPr>
          <w:rFonts w:ascii="Times New Roman" w:hAnsi="Times New Roman" w:cs="Times New Roman" w:hint="eastAsia"/>
          <w:sz w:val="24"/>
          <w:szCs w:val="24"/>
        </w:rPr>
        <w:t>：</w:t>
      </w:r>
      <w:r w:rsidRPr="00737045">
        <w:rPr>
          <w:rFonts w:ascii="Times New Roman" w:hAnsiTheme="minorEastAsia" w:cs="Times New Roman"/>
          <w:sz w:val="24"/>
          <w:szCs w:val="24"/>
        </w:rPr>
        <w:t>颗粒物</w:t>
      </w:r>
      <w:r w:rsidRPr="00737045">
        <w:rPr>
          <w:rFonts w:ascii="Times New Roman" w:hAnsi="Times New Roman" w:cs="Times New Roman"/>
          <w:sz w:val="24"/>
          <w:szCs w:val="24"/>
        </w:rPr>
        <w:t>5.3414t/a</w:t>
      </w:r>
      <w:r w:rsidRPr="00737045">
        <w:rPr>
          <w:rFonts w:ascii="Times New Roman" w:hAnsiTheme="minorEastAsia" w:cs="Times New Roman"/>
          <w:sz w:val="24"/>
          <w:szCs w:val="24"/>
        </w:rPr>
        <w:t>、</w:t>
      </w:r>
      <w:r w:rsidRPr="00737045">
        <w:rPr>
          <w:rFonts w:ascii="Times New Roman" w:hAnsi="Times New Roman" w:cs="Times New Roman"/>
          <w:sz w:val="24"/>
          <w:szCs w:val="24"/>
        </w:rPr>
        <w:t>VOCs0.0867t/a</w:t>
      </w:r>
      <w:r w:rsidRPr="00737045">
        <w:rPr>
          <w:rFonts w:ascii="Times New Roman" w:hAnsiTheme="minorEastAsia" w:cs="Times New Roman"/>
          <w:sz w:val="24"/>
          <w:szCs w:val="24"/>
        </w:rPr>
        <w:t>、</w:t>
      </w:r>
      <w:r w:rsidRPr="00737045">
        <w:rPr>
          <w:rFonts w:ascii="Times New Roman" w:hAnsi="Times New Roman" w:cs="Times New Roman"/>
          <w:sz w:val="24"/>
          <w:szCs w:val="24"/>
        </w:rPr>
        <w:t>COD 4.7413t/a</w:t>
      </w:r>
      <w:r w:rsidRPr="00737045">
        <w:rPr>
          <w:rFonts w:ascii="Times New Roman" w:hAnsiTheme="minorEastAsia" w:cs="Times New Roman"/>
          <w:sz w:val="24"/>
          <w:szCs w:val="24"/>
        </w:rPr>
        <w:t>、氨氮</w:t>
      </w:r>
      <w:r w:rsidRPr="00737045">
        <w:rPr>
          <w:rFonts w:ascii="Times New Roman" w:hAnsi="Times New Roman" w:cs="Times New Roman"/>
          <w:sz w:val="24"/>
          <w:szCs w:val="24"/>
        </w:rPr>
        <w:t>1.0896t/a</w:t>
      </w:r>
      <w:r w:rsidRPr="00737045">
        <w:rPr>
          <w:rFonts w:ascii="Times New Roman" w:hAnsiTheme="minorEastAsia" w:cs="Times New Roman"/>
          <w:sz w:val="24"/>
          <w:szCs w:val="24"/>
        </w:rPr>
        <w:t>。</w:t>
      </w:r>
    </w:p>
    <w:p w:rsidR="004D0A0C" w:rsidRPr="00737045" w:rsidRDefault="004D0A0C" w:rsidP="00737045">
      <w:pPr>
        <w:spacing w:line="520" w:lineRule="exact"/>
        <w:ind w:firstLineChars="200" w:firstLine="480"/>
        <w:jc w:val="left"/>
        <w:rPr>
          <w:rFonts w:ascii="Times New Roman" w:hAnsi="Times New Roman" w:cs="Times New Roman"/>
          <w:sz w:val="24"/>
          <w:szCs w:val="24"/>
        </w:rPr>
      </w:pPr>
      <w:r w:rsidRPr="00737045">
        <w:rPr>
          <w:rFonts w:ascii="Times New Roman" w:hAnsiTheme="minorEastAsia" w:cs="Times New Roman"/>
          <w:sz w:val="24"/>
          <w:szCs w:val="24"/>
        </w:rPr>
        <w:t>五、项目建成后，须按照《固定污染源排污许可分类管理名录》规定的时限及时申报办理排污许可证，按规定程序和标准实施竣工环境保护验收。</w:t>
      </w:r>
    </w:p>
    <w:p w:rsidR="004D0A0C" w:rsidRPr="00737045" w:rsidRDefault="004D0A0C" w:rsidP="00737045">
      <w:pPr>
        <w:spacing w:line="520" w:lineRule="exact"/>
        <w:ind w:firstLineChars="200" w:firstLine="480"/>
        <w:jc w:val="left"/>
        <w:rPr>
          <w:rFonts w:ascii="Times New Roman" w:hAnsi="Times New Roman" w:cs="Times New Roman"/>
          <w:sz w:val="24"/>
          <w:szCs w:val="24"/>
        </w:rPr>
      </w:pPr>
      <w:r w:rsidRPr="00737045">
        <w:rPr>
          <w:rFonts w:ascii="Times New Roman" w:hAnsiTheme="minorEastAsia" w:cs="Times New Roman"/>
          <w:sz w:val="24"/>
          <w:szCs w:val="24"/>
        </w:rPr>
        <w:t>六、如今后国家或我省颁布严于本批复指标的新标准</w:t>
      </w:r>
      <w:r w:rsidR="004A3DD9">
        <w:rPr>
          <w:rFonts w:ascii="Times New Roman" w:hAnsiTheme="minorEastAsia" w:cs="Times New Roman"/>
          <w:sz w:val="24"/>
          <w:szCs w:val="24"/>
        </w:rPr>
        <w:t>，</w:t>
      </w:r>
      <w:r w:rsidRPr="00737045">
        <w:rPr>
          <w:rFonts w:ascii="Times New Roman" w:hAnsiTheme="minorEastAsia" w:cs="Times New Roman"/>
          <w:sz w:val="24"/>
          <w:szCs w:val="24"/>
        </w:rPr>
        <w:t>届时你单位应按新标准执行。</w:t>
      </w:r>
    </w:p>
    <w:p w:rsidR="004D0A0C" w:rsidRPr="006603B5" w:rsidRDefault="004D0A0C" w:rsidP="006603B5">
      <w:pPr>
        <w:spacing w:line="520" w:lineRule="exact"/>
        <w:ind w:firstLineChars="200" w:firstLine="480"/>
        <w:jc w:val="left"/>
        <w:rPr>
          <w:rFonts w:ascii="Times New Roman" w:hAnsi="Times New Roman" w:cs="Times New Roman"/>
          <w:b/>
          <w:bCs/>
          <w:sz w:val="24"/>
          <w:szCs w:val="24"/>
        </w:rPr>
      </w:pPr>
      <w:r w:rsidRPr="00737045">
        <w:rPr>
          <w:rFonts w:ascii="Times New Roman" w:hAnsiTheme="minorEastAsia" w:cs="Times New Roman"/>
          <w:sz w:val="24"/>
          <w:szCs w:val="24"/>
        </w:rPr>
        <w:t>七、本批复有效期为</w:t>
      </w:r>
      <w:r w:rsidRPr="00737045">
        <w:rPr>
          <w:rFonts w:ascii="Times New Roman" w:hAnsi="Times New Roman" w:cs="Times New Roman"/>
          <w:sz w:val="24"/>
          <w:szCs w:val="24"/>
        </w:rPr>
        <w:t xml:space="preserve"> 5</w:t>
      </w:r>
      <w:r w:rsidRPr="00737045">
        <w:rPr>
          <w:rFonts w:ascii="Times New Roman" w:hAnsiTheme="minorEastAsia" w:cs="Times New Roman"/>
          <w:sz w:val="24"/>
          <w:szCs w:val="24"/>
        </w:rPr>
        <w:t>年，如该项目逾期方开工建设其环境影响报告应报我局重新审核。</w:t>
      </w:r>
    </w:p>
    <w:p w:rsidR="00B250F8" w:rsidRDefault="00BA7B67" w:rsidP="004D0A0C">
      <w:pPr>
        <w:pStyle w:val="1"/>
        <w:rPr>
          <w:sz w:val="24"/>
          <w:szCs w:val="24"/>
        </w:rPr>
      </w:pPr>
      <w:bookmarkStart w:id="26" w:name="_Toc170398948"/>
      <w:r>
        <w:rPr>
          <w:rFonts w:hint="eastAsia"/>
        </w:rPr>
        <w:t>6</w:t>
      </w:r>
      <w:r>
        <w:rPr>
          <w:rFonts w:hint="eastAsia"/>
        </w:rPr>
        <w:t>验收执行标准</w:t>
      </w:r>
      <w:bookmarkEnd w:id="26"/>
    </w:p>
    <w:p w:rsidR="00866DF6" w:rsidRDefault="00A1099F" w:rsidP="00663E9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本项目执行的污染物排放标准见下表。</w:t>
      </w:r>
    </w:p>
    <w:p w:rsidR="00B0246A" w:rsidRDefault="00B0246A" w:rsidP="00B0246A">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5</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0246A">
        <w:rPr>
          <w:rFonts w:ascii="Times New Roman" w:hAnsi="Times New Roman" w:cs="Times New Roman" w:hint="eastAsia"/>
          <w:b/>
          <w:sz w:val="24"/>
          <w:szCs w:val="24"/>
        </w:rPr>
        <w:t>污染物排放标准</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28"/>
        <w:gridCol w:w="2187"/>
        <w:gridCol w:w="1215"/>
        <w:gridCol w:w="2457"/>
        <w:gridCol w:w="1134"/>
        <w:gridCol w:w="901"/>
      </w:tblGrid>
      <w:tr w:rsidR="00B0246A" w:rsidRPr="00427815" w:rsidTr="001D4B54">
        <w:trPr>
          <w:trHeight w:val="397"/>
          <w:jc w:val="center"/>
        </w:trPr>
        <w:tc>
          <w:tcPr>
            <w:tcW w:w="628" w:type="dxa"/>
            <w:vAlign w:val="center"/>
          </w:tcPr>
          <w:p w:rsidR="00B0246A" w:rsidRPr="00427815" w:rsidRDefault="00B0246A" w:rsidP="00B07785">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3402" w:type="dxa"/>
            <w:gridSpan w:val="2"/>
            <w:vAlign w:val="center"/>
          </w:tcPr>
          <w:p w:rsidR="00B0246A" w:rsidRPr="00427815" w:rsidRDefault="00B0246A" w:rsidP="00B07785">
            <w:pPr>
              <w:jc w:val="center"/>
              <w:rPr>
                <w:rFonts w:ascii="Times New Roman" w:hAnsi="Times New Roman" w:cs="Times New Roman"/>
                <w:b/>
                <w:bCs/>
                <w:szCs w:val="21"/>
              </w:rPr>
            </w:pPr>
            <w:r w:rsidRPr="00B0246A">
              <w:rPr>
                <w:rFonts w:ascii="Times New Roman" w:hAnsi="Times New Roman" w:cs="Times New Roman" w:hint="eastAsia"/>
                <w:b/>
                <w:bCs/>
                <w:szCs w:val="21"/>
              </w:rPr>
              <w:t>标准名称及级</w:t>
            </w:r>
            <w:r w:rsidRPr="00B0246A">
              <w:rPr>
                <w:rFonts w:ascii="Times New Roman" w:hAnsi="Times New Roman" w:cs="Times New Roman" w:hint="eastAsia"/>
                <w:b/>
                <w:bCs/>
                <w:szCs w:val="21"/>
              </w:rPr>
              <w:t>(</w:t>
            </w:r>
            <w:r w:rsidRPr="00B0246A">
              <w:rPr>
                <w:rFonts w:ascii="Times New Roman" w:hAnsi="Times New Roman" w:cs="Times New Roman" w:hint="eastAsia"/>
                <w:b/>
                <w:bCs/>
                <w:szCs w:val="21"/>
              </w:rPr>
              <w:t>类</w:t>
            </w:r>
            <w:r w:rsidRPr="00B0246A">
              <w:rPr>
                <w:rFonts w:ascii="Times New Roman" w:hAnsi="Times New Roman" w:cs="Times New Roman" w:hint="eastAsia"/>
                <w:b/>
                <w:bCs/>
                <w:szCs w:val="21"/>
              </w:rPr>
              <w:t>)</w:t>
            </w:r>
            <w:r w:rsidRPr="00B0246A">
              <w:rPr>
                <w:rFonts w:ascii="Times New Roman" w:hAnsi="Times New Roman" w:cs="Times New Roman" w:hint="eastAsia"/>
                <w:b/>
                <w:bCs/>
                <w:szCs w:val="21"/>
              </w:rPr>
              <w:t>别</w:t>
            </w:r>
          </w:p>
        </w:tc>
        <w:tc>
          <w:tcPr>
            <w:tcW w:w="2457" w:type="dxa"/>
            <w:vAlign w:val="center"/>
          </w:tcPr>
          <w:p w:rsidR="00B0246A" w:rsidRPr="00427815" w:rsidRDefault="00B0246A" w:rsidP="00B07785">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1134" w:type="dxa"/>
            <w:vAlign w:val="center"/>
          </w:tcPr>
          <w:p w:rsidR="00B0246A" w:rsidRPr="00427815" w:rsidRDefault="00B0246A" w:rsidP="00B07785">
            <w:pPr>
              <w:jc w:val="center"/>
              <w:rPr>
                <w:rFonts w:ascii="Times New Roman" w:hAnsi="Times New Roman" w:cs="Times New Roman"/>
                <w:b/>
                <w:bCs/>
                <w:szCs w:val="21"/>
              </w:rPr>
            </w:pPr>
            <w:r>
              <w:rPr>
                <w:rFonts w:ascii="Times New Roman" w:hAnsi="Times New Roman" w:cs="Times New Roman" w:hint="eastAsia"/>
                <w:b/>
                <w:bCs/>
                <w:szCs w:val="21"/>
              </w:rPr>
              <w:t>标准限值</w:t>
            </w:r>
          </w:p>
        </w:tc>
        <w:tc>
          <w:tcPr>
            <w:tcW w:w="901" w:type="dxa"/>
            <w:vAlign w:val="center"/>
          </w:tcPr>
          <w:p w:rsidR="00B0246A" w:rsidRPr="00427815" w:rsidRDefault="00B0246A" w:rsidP="00B07785">
            <w:pPr>
              <w:jc w:val="center"/>
              <w:rPr>
                <w:rFonts w:ascii="Times New Roman" w:hAnsi="Times New Roman" w:cs="Times New Roman"/>
                <w:b/>
                <w:bCs/>
                <w:szCs w:val="21"/>
              </w:rPr>
            </w:pPr>
            <w:r>
              <w:rPr>
                <w:rFonts w:ascii="Times New Roman" w:hAnsi="Times New Roman" w:cs="Times New Roman" w:hint="eastAsia"/>
                <w:b/>
                <w:bCs/>
                <w:szCs w:val="21"/>
              </w:rPr>
              <w:t>单位</w:t>
            </w:r>
          </w:p>
        </w:tc>
      </w:tr>
      <w:tr w:rsidR="00650CC2" w:rsidRPr="00B0246A" w:rsidTr="001D4B54">
        <w:trPr>
          <w:trHeight w:val="397"/>
          <w:jc w:val="center"/>
        </w:trPr>
        <w:tc>
          <w:tcPr>
            <w:tcW w:w="628" w:type="dxa"/>
            <w:vMerge w:val="restart"/>
            <w:vAlign w:val="center"/>
          </w:tcPr>
          <w:p w:rsidR="00650CC2" w:rsidRPr="00B0246A" w:rsidRDefault="00650CC2" w:rsidP="00B07785">
            <w:pPr>
              <w:jc w:val="center"/>
              <w:rPr>
                <w:rFonts w:ascii="Times New Roman" w:hAnsiTheme="minorEastAsia" w:cs="Times New Roman"/>
                <w:bCs/>
                <w:szCs w:val="21"/>
              </w:rPr>
            </w:pPr>
            <w:r>
              <w:rPr>
                <w:rFonts w:ascii="Times New Roman" w:hAnsiTheme="minorEastAsia" w:cs="Times New Roman" w:hint="eastAsia"/>
                <w:bCs/>
                <w:szCs w:val="21"/>
              </w:rPr>
              <w:t>废气</w:t>
            </w:r>
          </w:p>
        </w:tc>
        <w:tc>
          <w:tcPr>
            <w:tcW w:w="2187" w:type="dxa"/>
            <w:vMerge w:val="restart"/>
            <w:vAlign w:val="center"/>
          </w:tcPr>
          <w:p w:rsidR="00650CC2" w:rsidRPr="00B0246A" w:rsidRDefault="00650CC2" w:rsidP="00FE31D5">
            <w:pPr>
              <w:jc w:val="center"/>
              <w:rPr>
                <w:rFonts w:ascii="Times New Roman" w:hAnsi="Times New Roman" w:cs="Times New Roman"/>
                <w:bCs/>
                <w:szCs w:val="21"/>
              </w:rPr>
            </w:pPr>
            <w:r w:rsidRPr="00FE31D5">
              <w:rPr>
                <w:rFonts w:ascii="Times New Roman" w:hAnsi="Times New Roman" w:cs="Times New Roman" w:hint="eastAsia"/>
                <w:bCs/>
                <w:szCs w:val="21"/>
              </w:rPr>
              <w:t>《无机化学工业污染物排放标准》（</w:t>
            </w:r>
            <w:r w:rsidRPr="00FE31D5">
              <w:rPr>
                <w:rFonts w:ascii="Times New Roman" w:hAnsi="Times New Roman" w:cs="Times New Roman" w:hint="eastAsia"/>
                <w:bCs/>
                <w:szCs w:val="21"/>
              </w:rPr>
              <w:t>GB3157</w:t>
            </w:r>
            <w:r w:rsidR="00866DF6">
              <w:rPr>
                <w:rFonts w:ascii="Times New Roman" w:hAnsi="Times New Roman" w:cs="Times New Roman" w:hint="eastAsia"/>
                <w:bCs/>
                <w:szCs w:val="21"/>
              </w:rPr>
              <w:t>3</w:t>
            </w:r>
            <w:r w:rsidRPr="00FE31D5">
              <w:rPr>
                <w:rFonts w:ascii="Times New Roman" w:hAnsi="Times New Roman" w:cs="Times New Roman" w:hint="eastAsia"/>
                <w:bCs/>
                <w:szCs w:val="21"/>
              </w:rPr>
              <w:t>-2015</w:t>
            </w:r>
            <w:r w:rsidRPr="00FE31D5">
              <w:rPr>
                <w:rFonts w:ascii="Times New Roman" w:hAnsi="Times New Roman" w:cs="Times New Roman" w:hint="eastAsia"/>
                <w:bCs/>
                <w:szCs w:val="21"/>
              </w:rPr>
              <w:t>）</w:t>
            </w:r>
          </w:p>
        </w:tc>
        <w:tc>
          <w:tcPr>
            <w:tcW w:w="1215" w:type="dxa"/>
            <w:vMerge w:val="restart"/>
            <w:vAlign w:val="center"/>
          </w:tcPr>
          <w:p w:rsidR="00650CC2" w:rsidRPr="00B0246A" w:rsidRDefault="00650CC2" w:rsidP="00FE31D5">
            <w:pPr>
              <w:jc w:val="center"/>
              <w:rPr>
                <w:rFonts w:ascii="Times New Roman" w:hAnsi="Times New Roman" w:cs="Times New Roman"/>
                <w:bCs/>
                <w:szCs w:val="21"/>
              </w:rPr>
            </w:pPr>
            <w:r w:rsidRPr="00FE31D5">
              <w:rPr>
                <w:rFonts w:ascii="Times New Roman" w:hAnsi="Times New Roman" w:cs="Times New Roman" w:hint="eastAsia"/>
                <w:bCs/>
                <w:szCs w:val="21"/>
              </w:rPr>
              <w:t>表</w:t>
            </w:r>
            <w:r>
              <w:rPr>
                <w:rFonts w:ascii="Times New Roman" w:hAnsi="Times New Roman" w:cs="Times New Roman" w:hint="eastAsia"/>
                <w:bCs/>
                <w:szCs w:val="21"/>
              </w:rPr>
              <w:t>4</w:t>
            </w:r>
            <w:r w:rsidRPr="00FE31D5">
              <w:rPr>
                <w:rFonts w:ascii="Times New Roman" w:hAnsi="Times New Roman" w:cs="Times New Roman" w:hint="eastAsia"/>
                <w:bCs/>
                <w:szCs w:val="21"/>
              </w:rPr>
              <w:t>大气污染物特别排放限值</w:t>
            </w:r>
          </w:p>
        </w:tc>
        <w:tc>
          <w:tcPr>
            <w:tcW w:w="2457" w:type="dxa"/>
            <w:vAlign w:val="center"/>
          </w:tcPr>
          <w:p w:rsidR="00650CC2" w:rsidRPr="00A60459" w:rsidRDefault="00650CC2" w:rsidP="00FE31D5">
            <w:pPr>
              <w:jc w:val="center"/>
              <w:rPr>
                <w:rFonts w:ascii="Times New Roman" w:hAnsi="Times New Roman" w:cs="Times New Roman"/>
                <w:bCs/>
                <w:szCs w:val="21"/>
              </w:rPr>
            </w:pPr>
            <w:r w:rsidRPr="00FE31D5">
              <w:rPr>
                <w:rFonts w:ascii="Times New Roman" w:hAnsi="Times New Roman" w:cs="Times New Roman" w:hint="eastAsia"/>
                <w:bCs/>
                <w:szCs w:val="21"/>
              </w:rPr>
              <w:t>颗粒物（有组织</w:t>
            </w:r>
            <w:r>
              <w:rPr>
                <w:rFonts w:ascii="Times New Roman" w:hAnsi="Times New Roman" w:cs="Times New Roman" w:hint="eastAsia"/>
                <w:bCs/>
                <w:szCs w:val="21"/>
              </w:rPr>
              <w:t>）</w:t>
            </w:r>
          </w:p>
        </w:tc>
        <w:tc>
          <w:tcPr>
            <w:tcW w:w="1134" w:type="dxa"/>
            <w:vAlign w:val="center"/>
          </w:tcPr>
          <w:p w:rsidR="00650CC2" w:rsidRPr="00B0246A"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10</w:t>
            </w:r>
          </w:p>
        </w:tc>
        <w:tc>
          <w:tcPr>
            <w:tcW w:w="901" w:type="dxa"/>
            <w:vAlign w:val="center"/>
          </w:tcPr>
          <w:p w:rsidR="00650CC2" w:rsidRPr="00B0246A"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FE31D5" w:rsidRDefault="00650CC2" w:rsidP="00FE31D5">
            <w:pPr>
              <w:jc w:val="center"/>
              <w:rPr>
                <w:rFonts w:ascii="Times New Roman" w:hAnsi="Times New Roman" w:cs="Times New Roman"/>
                <w:bCs/>
                <w:szCs w:val="21"/>
              </w:rPr>
            </w:pPr>
          </w:p>
        </w:tc>
        <w:tc>
          <w:tcPr>
            <w:tcW w:w="1215" w:type="dxa"/>
            <w:vMerge/>
            <w:vAlign w:val="center"/>
          </w:tcPr>
          <w:p w:rsidR="00650CC2" w:rsidRPr="00B0246A" w:rsidRDefault="00650CC2" w:rsidP="00A60459">
            <w:pPr>
              <w:jc w:val="center"/>
              <w:rPr>
                <w:rFonts w:ascii="Times New Roman" w:hAnsi="Times New Roman" w:cs="Times New Roman"/>
                <w:bCs/>
                <w:szCs w:val="21"/>
              </w:rPr>
            </w:pPr>
          </w:p>
        </w:tc>
        <w:tc>
          <w:tcPr>
            <w:tcW w:w="2457" w:type="dxa"/>
            <w:vAlign w:val="center"/>
          </w:tcPr>
          <w:p w:rsidR="00650CC2" w:rsidRDefault="00650CC2" w:rsidP="00650CC2">
            <w:pPr>
              <w:jc w:val="center"/>
              <w:rPr>
                <w:rFonts w:ascii="Times New Roman" w:hAnsi="Times New Roman" w:cs="Times New Roman"/>
                <w:bCs/>
                <w:szCs w:val="21"/>
              </w:rPr>
            </w:pPr>
            <w:r w:rsidRPr="00650CC2">
              <w:rPr>
                <w:rFonts w:ascii="Times New Roman" w:hAnsi="Times New Roman" w:cs="Times New Roman" w:hint="eastAsia"/>
                <w:bCs/>
                <w:szCs w:val="21"/>
              </w:rPr>
              <w:t>镍及其化合物（有组织）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4.0</w:t>
            </w:r>
          </w:p>
        </w:tc>
        <w:tc>
          <w:tcPr>
            <w:tcW w:w="901"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Pr="00A60459" w:rsidRDefault="00650CC2" w:rsidP="00650CC2">
            <w:pPr>
              <w:jc w:val="center"/>
              <w:rPr>
                <w:rFonts w:ascii="Times New Roman" w:hAnsi="Times New Roman" w:cs="Times New Roman"/>
                <w:bCs/>
                <w:szCs w:val="21"/>
              </w:rPr>
            </w:pPr>
            <w:r w:rsidRPr="00650CC2">
              <w:rPr>
                <w:rFonts w:ascii="Times New Roman" w:hAnsi="Times New Roman" w:cs="Times New Roman" w:hint="eastAsia"/>
                <w:bCs/>
                <w:szCs w:val="21"/>
              </w:rPr>
              <w:t>钴及其化合物（有组织）</w:t>
            </w:r>
          </w:p>
        </w:tc>
        <w:tc>
          <w:tcPr>
            <w:tcW w:w="1134" w:type="dxa"/>
            <w:vAlign w:val="center"/>
          </w:tcPr>
          <w:p w:rsidR="00650CC2" w:rsidRPr="00B0246A"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5</w:t>
            </w:r>
          </w:p>
        </w:tc>
        <w:tc>
          <w:tcPr>
            <w:tcW w:w="901" w:type="dxa"/>
            <w:vAlign w:val="center"/>
          </w:tcPr>
          <w:p w:rsidR="00650CC2" w:rsidRPr="00B0246A"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Default="00650CC2" w:rsidP="00650CC2">
            <w:pPr>
              <w:jc w:val="center"/>
              <w:rPr>
                <w:rFonts w:ascii="Times New Roman" w:hAnsi="Times New Roman" w:cs="Times New Roman"/>
                <w:bCs/>
                <w:szCs w:val="21"/>
              </w:rPr>
            </w:pPr>
            <w:r w:rsidRPr="00650CC2">
              <w:rPr>
                <w:rFonts w:ascii="Times New Roman" w:hAnsi="Times New Roman" w:cs="Times New Roman" w:hint="eastAsia"/>
                <w:bCs/>
                <w:szCs w:val="21"/>
              </w:rPr>
              <w:t>锰及其化合物（有组织）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5</w:t>
            </w:r>
          </w:p>
        </w:tc>
        <w:tc>
          <w:tcPr>
            <w:tcW w:w="901" w:type="dxa"/>
            <w:vAlign w:val="center"/>
          </w:tcPr>
          <w:p w:rsidR="00650CC2" w:rsidRPr="00B0246A"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Default="00650CC2" w:rsidP="00B07785">
            <w:pPr>
              <w:jc w:val="center"/>
              <w:rPr>
                <w:rFonts w:ascii="Times New Roman" w:hAnsi="Times New Roman" w:cs="Times New Roman"/>
                <w:bCs/>
                <w:szCs w:val="21"/>
              </w:rPr>
            </w:pPr>
            <w:r w:rsidRPr="00650CC2">
              <w:rPr>
                <w:rFonts w:ascii="Times New Roman" w:hAnsi="Times New Roman" w:cs="Times New Roman" w:hint="eastAsia"/>
                <w:bCs/>
                <w:szCs w:val="21"/>
              </w:rPr>
              <w:t>氨（有组织）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10</w:t>
            </w:r>
          </w:p>
        </w:tc>
        <w:tc>
          <w:tcPr>
            <w:tcW w:w="901" w:type="dxa"/>
            <w:vAlign w:val="center"/>
          </w:tcPr>
          <w:p w:rsidR="00650CC2"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Default="00650CC2" w:rsidP="00650CC2">
            <w:pPr>
              <w:jc w:val="center"/>
              <w:rPr>
                <w:rFonts w:ascii="Times New Roman" w:hAnsi="Times New Roman" w:cs="Times New Roman"/>
                <w:bCs/>
                <w:szCs w:val="21"/>
              </w:rPr>
            </w:pPr>
            <w:r w:rsidRPr="00650CC2">
              <w:rPr>
                <w:rFonts w:ascii="Times New Roman" w:hAnsi="Times New Roman" w:cs="Times New Roman" w:hint="eastAsia"/>
                <w:bCs/>
                <w:szCs w:val="21"/>
              </w:rPr>
              <w:t>硫酸雾（有组织）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10</w:t>
            </w:r>
          </w:p>
        </w:tc>
        <w:tc>
          <w:tcPr>
            <w:tcW w:w="901" w:type="dxa"/>
            <w:vAlign w:val="center"/>
          </w:tcPr>
          <w:p w:rsidR="00650CC2" w:rsidRPr="00B0246A"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restart"/>
            <w:vAlign w:val="center"/>
          </w:tcPr>
          <w:p w:rsidR="00650CC2" w:rsidRPr="00A60459" w:rsidRDefault="00650CC2" w:rsidP="00FE31D5">
            <w:pPr>
              <w:jc w:val="center"/>
              <w:rPr>
                <w:rFonts w:ascii="Times New Roman" w:hAnsi="Times New Roman" w:cs="Times New Roman"/>
                <w:bCs/>
                <w:szCs w:val="21"/>
              </w:rPr>
            </w:pPr>
            <w:r w:rsidRPr="00FE31D5">
              <w:rPr>
                <w:rFonts w:ascii="Times New Roman" w:hAnsi="Times New Roman" w:cs="Times New Roman" w:hint="eastAsia"/>
                <w:bCs/>
                <w:szCs w:val="21"/>
              </w:rPr>
              <w:t>表</w:t>
            </w:r>
            <w:r>
              <w:rPr>
                <w:rFonts w:ascii="Times New Roman" w:hAnsi="Times New Roman" w:cs="Times New Roman" w:hint="eastAsia"/>
                <w:bCs/>
                <w:szCs w:val="21"/>
              </w:rPr>
              <w:t>5</w:t>
            </w:r>
            <w:r w:rsidRPr="00FE31D5">
              <w:rPr>
                <w:rFonts w:ascii="Times New Roman" w:hAnsi="Times New Roman" w:cs="Times New Roman" w:hint="eastAsia"/>
                <w:bCs/>
                <w:szCs w:val="21"/>
              </w:rPr>
              <w:t>企业边界大气污</w:t>
            </w:r>
            <w:r w:rsidRPr="00FE31D5">
              <w:rPr>
                <w:rFonts w:ascii="Times New Roman" w:hAnsi="Times New Roman" w:cs="Times New Roman" w:hint="eastAsia"/>
                <w:bCs/>
                <w:szCs w:val="21"/>
              </w:rPr>
              <w:lastRenderedPageBreak/>
              <w:t>染物排放限值</w:t>
            </w:r>
          </w:p>
        </w:tc>
        <w:tc>
          <w:tcPr>
            <w:tcW w:w="2457" w:type="dxa"/>
            <w:vAlign w:val="center"/>
          </w:tcPr>
          <w:p w:rsidR="00650CC2" w:rsidRDefault="00650CC2" w:rsidP="009327D7">
            <w:pPr>
              <w:jc w:val="center"/>
              <w:rPr>
                <w:rFonts w:ascii="Times New Roman" w:hAnsi="Times New Roman" w:cs="Times New Roman"/>
                <w:bCs/>
                <w:szCs w:val="21"/>
              </w:rPr>
            </w:pPr>
            <w:r w:rsidRPr="00650CC2">
              <w:rPr>
                <w:rFonts w:ascii="Times New Roman" w:hAnsi="Times New Roman" w:cs="Times New Roman" w:hint="eastAsia"/>
                <w:bCs/>
                <w:szCs w:val="21"/>
              </w:rPr>
              <w:lastRenderedPageBreak/>
              <w:t>镍及其化合物（</w:t>
            </w:r>
            <w:r>
              <w:rPr>
                <w:rFonts w:ascii="Times New Roman" w:hAnsi="Times New Roman" w:cs="Times New Roman" w:hint="eastAsia"/>
                <w:bCs/>
                <w:szCs w:val="21"/>
              </w:rPr>
              <w:t>无</w:t>
            </w:r>
            <w:r w:rsidRPr="00650CC2">
              <w:rPr>
                <w:rFonts w:ascii="Times New Roman" w:hAnsi="Times New Roman" w:cs="Times New Roman" w:hint="eastAsia"/>
                <w:bCs/>
                <w:szCs w:val="21"/>
              </w:rPr>
              <w:t>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0.02</w:t>
            </w:r>
          </w:p>
        </w:tc>
        <w:tc>
          <w:tcPr>
            <w:tcW w:w="901" w:type="dxa"/>
            <w:vAlign w:val="center"/>
          </w:tcPr>
          <w:p w:rsidR="00650CC2" w:rsidRPr="00B0246A"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Pr="00A60459" w:rsidRDefault="00650CC2" w:rsidP="009327D7">
            <w:pPr>
              <w:jc w:val="center"/>
              <w:rPr>
                <w:rFonts w:ascii="Times New Roman" w:hAnsi="Times New Roman" w:cs="Times New Roman"/>
                <w:bCs/>
                <w:szCs w:val="21"/>
              </w:rPr>
            </w:pPr>
            <w:r w:rsidRPr="00650CC2">
              <w:rPr>
                <w:rFonts w:ascii="Times New Roman" w:hAnsi="Times New Roman" w:cs="Times New Roman" w:hint="eastAsia"/>
                <w:bCs/>
                <w:szCs w:val="21"/>
              </w:rPr>
              <w:t>钴及其化合物（</w:t>
            </w:r>
            <w:r>
              <w:rPr>
                <w:rFonts w:ascii="Times New Roman" w:hAnsi="Times New Roman" w:cs="Times New Roman" w:hint="eastAsia"/>
                <w:bCs/>
                <w:szCs w:val="21"/>
              </w:rPr>
              <w:t>无</w:t>
            </w:r>
            <w:r w:rsidRPr="00650CC2">
              <w:rPr>
                <w:rFonts w:ascii="Times New Roman" w:hAnsi="Times New Roman" w:cs="Times New Roman" w:hint="eastAsia"/>
                <w:bCs/>
                <w:szCs w:val="21"/>
              </w:rPr>
              <w:t>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0.005</w:t>
            </w:r>
          </w:p>
        </w:tc>
        <w:tc>
          <w:tcPr>
            <w:tcW w:w="901" w:type="dxa"/>
            <w:vAlign w:val="center"/>
          </w:tcPr>
          <w:p w:rsidR="00650CC2" w:rsidRPr="00B0246A"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Default="00650CC2" w:rsidP="009327D7">
            <w:pPr>
              <w:jc w:val="center"/>
              <w:rPr>
                <w:rFonts w:ascii="Times New Roman" w:hAnsi="Times New Roman" w:cs="Times New Roman"/>
                <w:bCs/>
                <w:szCs w:val="21"/>
              </w:rPr>
            </w:pPr>
            <w:r w:rsidRPr="00650CC2">
              <w:rPr>
                <w:rFonts w:ascii="Times New Roman" w:hAnsi="Times New Roman" w:cs="Times New Roman" w:hint="eastAsia"/>
                <w:bCs/>
                <w:szCs w:val="21"/>
              </w:rPr>
              <w:t>锰及其化合物（</w:t>
            </w:r>
            <w:r>
              <w:rPr>
                <w:rFonts w:ascii="Times New Roman" w:hAnsi="Times New Roman" w:cs="Times New Roman" w:hint="eastAsia"/>
                <w:bCs/>
                <w:szCs w:val="21"/>
              </w:rPr>
              <w:t>无</w:t>
            </w:r>
            <w:r w:rsidRPr="00650CC2">
              <w:rPr>
                <w:rFonts w:ascii="Times New Roman" w:hAnsi="Times New Roman" w:cs="Times New Roman" w:hint="eastAsia"/>
                <w:bCs/>
                <w:szCs w:val="21"/>
              </w:rPr>
              <w:t>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0.015</w:t>
            </w:r>
          </w:p>
        </w:tc>
        <w:tc>
          <w:tcPr>
            <w:tcW w:w="901" w:type="dxa"/>
            <w:vAlign w:val="center"/>
          </w:tcPr>
          <w:p w:rsidR="00650CC2"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Default="00650CC2" w:rsidP="009327D7">
            <w:pPr>
              <w:jc w:val="center"/>
              <w:rPr>
                <w:rFonts w:ascii="Times New Roman" w:hAnsi="Times New Roman" w:cs="Times New Roman"/>
                <w:bCs/>
                <w:szCs w:val="21"/>
              </w:rPr>
            </w:pPr>
            <w:r w:rsidRPr="00650CC2">
              <w:rPr>
                <w:rFonts w:ascii="Times New Roman" w:hAnsi="Times New Roman" w:cs="Times New Roman" w:hint="eastAsia"/>
                <w:bCs/>
                <w:szCs w:val="21"/>
              </w:rPr>
              <w:t>氨（</w:t>
            </w:r>
            <w:r>
              <w:rPr>
                <w:rFonts w:ascii="Times New Roman" w:hAnsi="Times New Roman" w:cs="Times New Roman" w:hint="eastAsia"/>
                <w:bCs/>
                <w:szCs w:val="21"/>
              </w:rPr>
              <w:t>无</w:t>
            </w:r>
            <w:r w:rsidRPr="00650CC2">
              <w:rPr>
                <w:rFonts w:ascii="Times New Roman" w:hAnsi="Times New Roman" w:cs="Times New Roman" w:hint="eastAsia"/>
                <w:bCs/>
                <w:szCs w:val="21"/>
              </w:rPr>
              <w:t>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0.3</w:t>
            </w:r>
          </w:p>
        </w:tc>
        <w:tc>
          <w:tcPr>
            <w:tcW w:w="901" w:type="dxa"/>
            <w:vAlign w:val="center"/>
          </w:tcPr>
          <w:p w:rsidR="00650CC2" w:rsidRPr="00B0246A"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2187" w:type="dxa"/>
            <w:vMerge/>
            <w:vAlign w:val="center"/>
          </w:tcPr>
          <w:p w:rsidR="00650CC2" w:rsidRPr="00A60459" w:rsidRDefault="00650CC2" w:rsidP="00A60459">
            <w:pPr>
              <w:jc w:val="center"/>
              <w:rPr>
                <w:rFonts w:ascii="Times New Roman" w:hAnsi="Times New Roman" w:cs="Times New Roman"/>
                <w:bCs/>
                <w:szCs w:val="21"/>
              </w:rPr>
            </w:pPr>
          </w:p>
        </w:tc>
        <w:tc>
          <w:tcPr>
            <w:tcW w:w="1215" w:type="dxa"/>
            <w:vMerge/>
            <w:vAlign w:val="center"/>
          </w:tcPr>
          <w:p w:rsidR="00650CC2" w:rsidRPr="00A60459" w:rsidRDefault="00650CC2" w:rsidP="00A60459">
            <w:pPr>
              <w:jc w:val="center"/>
              <w:rPr>
                <w:rFonts w:ascii="Times New Roman" w:hAnsi="Times New Roman" w:cs="Times New Roman"/>
                <w:bCs/>
                <w:szCs w:val="21"/>
              </w:rPr>
            </w:pPr>
          </w:p>
        </w:tc>
        <w:tc>
          <w:tcPr>
            <w:tcW w:w="2457" w:type="dxa"/>
            <w:vAlign w:val="center"/>
          </w:tcPr>
          <w:p w:rsidR="00650CC2" w:rsidRDefault="00650CC2" w:rsidP="009327D7">
            <w:pPr>
              <w:jc w:val="center"/>
              <w:rPr>
                <w:rFonts w:ascii="Times New Roman" w:hAnsi="Times New Roman" w:cs="Times New Roman"/>
                <w:bCs/>
                <w:szCs w:val="21"/>
              </w:rPr>
            </w:pPr>
            <w:r w:rsidRPr="00650CC2">
              <w:rPr>
                <w:rFonts w:ascii="Times New Roman" w:hAnsi="Times New Roman" w:cs="Times New Roman" w:hint="eastAsia"/>
                <w:bCs/>
                <w:szCs w:val="21"/>
              </w:rPr>
              <w:t>硫酸雾（</w:t>
            </w:r>
            <w:r>
              <w:rPr>
                <w:rFonts w:ascii="Times New Roman" w:hAnsi="Times New Roman" w:cs="Times New Roman" w:hint="eastAsia"/>
                <w:bCs/>
                <w:szCs w:val="21"/>
              </w:rPr>
              <w:t>无</w:t>
            </w:r>
            <w:r w:rsidRPr="00650CC2">
              <w:rPr>
                <w:rFonts w:ascii="Times New Roman" w:hAnsi="Times New Roman" w:cs="Times New Roman" w:hint="eastAsia"/>
                <w:bCs/>
                <w:szCs w:val="21"/>
              </w:rPr>
              <w:t>组织）</w:t>
            </w:r>
          </w:p>
        </w:tc>
        <w:tc>
          <w:tcPr>
            <w:tcW w:w="1134"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0.3</w:t>
            </w:r>
          </w:p>
        </w:tc>
        <w:tc>
          <w:tcPr>
            <w:tcW w:w="901" w:type="dxa"/>
            <w:vAlign w:val="center"/>
          </w:tcPr>
          <w:p w:rsidR="00650CC2" w:rsidRDefault="00650CC2" w:rsidP="00B07785">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650CC2" w:rsidRPr="00B0246A" w:rsidTr="001D4B54">
        <w:trPr>
          <w:trHeight w:val="397"/>
          <w:jc w:val="center"/>
        </w:trPr>
        <w:tc>
          <w:tcPr>
            <w:tcW w:w="628" w:type="dxa"/>
            <w:vMerge/>
            <w:vAlign w:val="center"/>
          </w:tcPr>
          <w:p w:rsidR="00650CC2" w:rsidRDefault="00650CC2" w:rsidP="00B07785">
            <w:pPr>
              <w:jc w:val="center"/>
              <w:rPr>
                <w:rFonts w:ascii="Times New Roman" w:hAnsiTheme="minorEastAsia" w:cs="Times New Roman"/>
                <w:bCs/>
                <w:szCs w:val="21"/>
              </w:rPr>
            </w:pPr>
          </w:p>
        </w:tc>
        <w:tc>
          <w:tcPr>
            <w:tcW w:w="3402" w:type="dxa"/>
            <w:gridSpan w:val="2"/>
            <w:vAlign w:val="center"/>
          </w:tcPr>
          <w:p w:rsidR="00650CC2" w:rsidRPr="00A60459" w:rsidRDefault="00650CC2" w:rsidP="00650CC2">
            <w:pPr>
              <w:jc w:val="center"/>
              <w:rPr>
                <w:rFonts w:ascii="Times New Roman" w:hAnsi="Times New Roman" w:cs="Times New Roman"/>
                <w:bCs/>
                <w:szCs w:val="21"/>
              </w:rPr>
            </w:pPr>
            <w:r w:rsidRPr="00650CC2">
              <w:rPr>
                <w:rFonts w:ascii="Times New Roman" w:hAnsi="Times New Roman" w:cs="Times New Roman" w:hint="eastAsia"/>
                <w:bCs/>
                <w:szCs w:val="21"/>
              </w:rPr>
              <w:t>《新乡市生态环境局关于进一步规范工业企业颗粒物排放限值的通知</w:t>
            </w:r>
            <w:r w:rsidR="00866DF6" w:rsidRPr="00FE31D5">
              <w:rPr>
                <w:rFonts w:ascii="Times New Roman" w:hAnsi="Times New Roman" w:cs="Times New Roman" w:hint="eastAsia"/>
                <w:bCs/>
                <w:szCs w:val="21"/>
              </w:rPr>
              <w:t>》</w:t>
            </w:r>
          </w:p>
        </w:tc>
        <w:tc>
          <w:tcPr>
            <w:tcW w:w="2457" w:type="dxa"/>
            <w:vAlign w:val="center"/>
          </w:tcPr>
          <w:p w:rsidR="00650CC2" w:rsidRPr="00650CC2"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颗粒物</w:t>
            </w:r>
            <w:r w:rsidRPr="00650CC2">
              <w:rPr>
                <w:rFonts w:ascii="Times New Roman" w:hAnsi="Times New Roman" w:cs="Times New Roman" w:hint="eastAsia"/>
                <w:bCs/>
                <w:szCs w:val="21"/>
              </w:rPr>
              <w:t>（</w:t>
            </w:r>
            <w:r>
              <w:rPr>
                <w:rFonts w:ascii="Times New Roman" w:hAnsi="Times New Roman" w:cs="Times New Roman" w:hint="eastAsia"/>
                <w:bCs/>
                <w:szCs w:val="21"/>
              </w:rPr>
              <w:t>无</w:t>
            </w:r>
            <w:r w:rsidRPr="00650CC2">
              <w:rPr>
                <w:rFonts w:ascii="Times New Roman" w:hAnsi="Times New Roman" w:cs="Times New Roman" w:hint="eastAsia"/>
                <w:bCs/>
                <w:szCs w:val="21"/>
              </w:rPr>
              <w:t>组织）</w:t>
            </w:r>
          </w:p>
        </w:tc>
        <w:tc>
          <w:tcPr>
            <w:tcW w:w="1134" w:type="dxa"/>
            <w:vAlign w:val="center"/>
          </w:tcPr>
          <w:p w:rsidR="00650CC2" w:rsidRDefault="00650CC2" w:rsidP="00650CC2">
            <w:pPr>
              <w:jc w:val="center"/>
              <w:rPr>
                <w:rFonts w:ascii="Times New Roman" w:hAnsi="Times New Roman" w:cs="Times New Roman"/>
                <w:bCs/>
                <w:szCs w:val="21"/>
              </w:rPr>
            </w:pPr>
            <w:r>
              <w:rPr>
                <w:rFonts w:ascii="Times New Roman" w:hAnsi="Times New Roman" w:cs="Times New Roman" w:hint="eastAsia"/>
                <w:bCs/>
                <w:szCs w:val="21"/>
              </w:rPr>
              <w:t>0.5</w:t>
            </w:r>
          </w:p>
        </w:tc>
        <w:tc>
          <w:tcPr>
            <w:tcW w:w="901" w:type="dxa"/>
            <w:vAlign w:val="center"/>
          </w:tcPr>
          <w:p w:rsidR="00650CC2" w:rsidRDefault="00650CC2" w:rsidP="009327D7">
            <w:pPr>
              <w:jc w:val="center"/>
              <w:rPr>
                <w:rFonts w:ascii="Times New Roman" w:hAnsi="Times New Roman" w:cs="Times New Roman"/>
                <w:bCs/>
                <w:szCs w:val="21"/>
              </w:rPr>
            </w:pPr>
            <w:r>
              <w:rPr>
                <w:rFonts w:ascii="Times New Roman" w:hAnsi="Times New Roman" w:cs="Times New Roman" w:hint="eastAsia"/>
                <w:bCs/>
                <w:szCs w:val="21"/>
              </w:rPr>
              <w:t>mg/m</w:t>
            </w:r>
            <w:r w:rsidRPr="00B1071E">
              <w:rPr>
                <w:rFonts w:ascii="Times New Roman" w:hAnsi="Times New Roman" w:cs="Times New Roman" w:hint="eastAsia"/>
                <w:bCs/>
                <w:szCs w:val="21"/>
                <w:vertAlign w:val="superscript"/>
              </w:rPr>
              <w:t>3</w:t>
            </w:r>
          </w:p>
        </w:tc>
      </w:tr>
      <w:tr w:rsidR="00866DF6" w:rsidRPr="00B0246A" w:rsidTr="001D4B54">
        <w:trPr>
          <w:trHeight w:val="397"/>
          <w:jc w:val="center"/>
        </w:trPr>
        <w:tc>
          <w:tcPr>
            <w:tcW w:w="628" w:type="dxa"/>
            <w:vMerge w:val="restart"/>
            <w:vAlign w:val="center"/>
          </w:tcPr>
          <w:p w:rsidR="00866DF6" w:rsidRDefault="00866DF6" w:rsidP="00B07785">
            <w:pPr>
              <w:jc w:val="center"/>
              <w:rPr>
                <w:rFonts w:ascii="Times New Roman" w:hAnsiTheme="minorEastAsia" w:cs="Times New Roman"/>
                <w:bCs/>
                <w:szCs w:val="21"/>
              </w:rPr>
            </w:pPr>
            <w:r>
              <w:rPr>
                <w:rFonts w:ascii="Times New Roman" w:hAnsiTheme="minorEastAsia" w:cs="Times New Roman" w:hint="eastAsia"/>
                <w:bCs/>
                <w:szCs w:val="21"/>
              </w:rPr>
              <w:t>废水</w:t>
            </w:r>
          </w:p>
        </w:tc>
        <w:tc>
          <w:tcPr>
            <w:tcW w:w="2187" w:type="dxa"/>
            <w:vMerge w:val="restart"/>
            <w:vAlign w:val="center"/>
          </w:tcPr>
          <w:p w:rsidR="00866DF6" w:rsidRPr="00B0246A" w:rsidRDefault="00866DF6" w:rsidP="00650CC2">
            <w:pPr>
              <w:jc w:val="center"/>
              <w:rPr>
                <w:rFonts w:ascii="Times New Roman" w:hAnsi="Times New Roman" w:cs="Times New Roman"/>
                <w:bCs/>
                <w:szCs w:val="21"/>
              </w:rPr>
            </w:pPr>
            <w:r w:rsidRPr="00650CC2">
              <w:rPr>
                <w:rFonts w:ascii="Times New Roman" w:hAnsi="Times New Roman" w:cs="Times New Roman" w:hint="eastAsia"/>
                <w:bCs/>
                <w:szCs w:val="21"/>
              </w:rPr>
              <w:t>《无机化学工业污染物排放标准》（</w:t>
            </w:r>
            <w:r w:rsidRPr="00650CC2">
              <w:rPr>
                <w:rFonts w:ascii="Times New Roman" w:hAnsi="Times New Roman" w:cs="Times New Roman" w:hint="eastAsia"/>
                <w:bCs/>
                <w:szCs w:val="21"/>
              </w:rPr>
              <w:t>GB31573-2015</w:t>
            </w:r>
            <w:r w:rsidRPr="00650CC2">
              <w:rPr>
                <w:rFonts w:ascii="Times New Roman" w:hAnsi="Times New Roman" w:cs="Times New Roman" w:hint="eastAsia"/>
                <w:bCs/>
                <w:szCs w:val="21"/>
              </w:rPr>
              <w:t>）表</w:t>
            </w:r>
            <w:r w:rsidRPr="00650CC2">
              <w:rPr>
                <w:rFonts w:ascii="Times New Roman" w:hAnsi="Times New Roman" w:cs="Times New Roman" w:hint="eastAsia"/>
                <w:bCs/>
                <w:szCs w:val="21"/>
              </w:rPr>
              <w:t>1</w:t>
            </w:r>
            <w:r w:rsidRPr="00650CC2">
              <w:rPr>
                <w:rFonts w:ascii="Times New Roman" w:hAnsi="Times New Roman" w:cs="Times New Roman" w:hint="eastAsia"/>
                <w:bCs/>
                <w:szCs w:val="21"/>
              </w:rPr>
              <w:t>水污染物排放限值间接排放</w:t>
            </w:r>
          </w:p>
        </w:tc>
        <w:tc>
          <w:tcPr>
            <w:tcW w:w="1215" w:type="dxa"/>
            <w:vMerge w:val="restart"/>
            <w:vAlign w:val="center"/>
          </w:tcPr>
          <w:p w:rsidR="00866DF6" w:rsidRPr="00B0246A" w:rsidRDefault="00866DF6" w:rsidP="00650CC2">
            <w:pPr>
              <w:jc w:val="center"/>
              <w:rPr>
                <w:rFonts w:ascii="Times New Roman" w:hAnsi="Times New Roman" w:cs="Times New Roman"/>
                <w:bCs/>
                <w:szCs w:val="21"/>
              </w:rPr>
            </w:pPr>
            <w:r w:rsidRPr="00650CC2">
              <w:rPr>
                <w:rFonts w:ascii="Times New Roman" w:hAnsi="Times New Roman" w:cs="Times New Roman" w:hint="eastAsia"/>
                <w:bCs/>
                <w:szCs w:val="21"/>
              </w:rPr>
              <w:t>企业废水总排口</w:t>
            </w:r>
          </w:p>
        </w:tc>
        <w:tc>
          <w:tcPr>
            <w:tcW w:w="2457" w:type="dxa"/>
            <w:vAlign w:val="center"/>
          </w:tcPr>
          <w:p w:rsidR="00866DF6" w:rsidRPr="00A60459" w:rsidRDefault="00866DF6" w:rsidP="00B07785">
            <w:pPr>
              <w:jc w:val="center"/>
              <w:rPr>
                <w:rFonts w:ascii="Times New Roman" w:hAnsi="Times New Roman" w:cs="Times New Roman"/>
                <w:bCs/>
                <w:szCs w:val="21"/>
              </w:rPr>
            </w:pPr>
            <w:r>
              <w:rPr>
                <w:rFonts w:ascii="Times New Roman" w:hAnsi="Times New Roman" w:cs="Times New Roman"/>
                <w:bCs/>
                <w:szCs w:val="21"/>
              </w:rPr>
              <w:t>p</w:t>
            </w:r>
            <w:r>
              <w:rPr>
                <w:rFonts w:ascii="Times New Roman" w:hAnsi="Times New Roman" w:cs="Times New Roman" w:hint="eastAsia"/>
                <w:bCs/>
                <w:szCs w:val="21"/>
              </w:rPr>
              <w:t>H</w:t>
            </w:r>
          </w:p>
        </w:tc>
        <w:tc>
          <w:tcPr>
            <w:tcW w:w="1134" w:type="dxa"/>
            <w:vAlign w:val="center"/>
          </w:tcPr>
          <w:p w:rsidR="00866DF6" w:rsidRPr="00B0246A"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6-9</w:t>
            </w:r>
          </w:p>
        </w:tc>
        <w:tc>
          <w:tcPr>
            <w:tcW w:w="901" w:type="dxa"/>
            <w:vAlign w:val="center"/>
          </w:tcPr>
          <w:p w:rsidR="00866DF6" w:rsidRPr="00B0246A" w:rsidRDefault="00866DF6" w:rsidP="00650CC2">
            <w:pPr>
              <w:jc w:val="center"/>
              <w:rPr>
                <w:rFonts w:ascii="Times New Roman" w:hAnsi="Times New Roman" w:cs="Times New Roman"/>
                <w:bCs/>
                <w:szCs w:val="21"/>
              </w:rPr>
            </w:pPr>
            <w:r>
              <w:rPr>
                <w:rFonts w:ascii="Times New Roman" w:hAnsi="Times New Roman" w:cs="Times New Roman" w:hint="eastAsia"/>
                <w:bCs/>
                <w:szCs w:val="21"/>
              </w:rPr>
              <w:t>/</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COD</w:t>
            </w:r>
          </w:p>
        </w:tc>
        <w:tc>
          <w:tcPr>
            <w:tcW w:w="1134" w:type="dxa"/>
            <w:vAlign w:val="center"/>
          </w:tcPr>
          <w:p w:rsidR="00866DF6" w:rsidRPr="00B0246A"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200</w:t>
            </w:r>
          </w:p>
        </w:tc>
        <w:tc>
          <w:tcPr>
            <w:tcW w:w="901" w:type="dxa"/>
            <w:vAlign w:val="center"/>
          </w:tcPr>
          <w:p w:rsidR="00866DF6" w:rsidRDefault="00866DF6" w:rsidP="00650CC2">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SS</w:t>
            </w:r>
          </w:p>
        </w:tc>
        <w:tc>
          <w:tcPr>
            <w:tcW w:w="1134" w:type="dxa"/>
            <w:vAlign w:val="center"/>
          </w:tcPr>
          <w:p w:rsidR="00866DF6" w:rsidRPr="00B0246A"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100</w:t>
            </w:r>
          </w:p>
        </w:tc>
        <w:tc>
          <w:tcPr>
            <w:tcW w:w="901" w:type="dxa"/>
            <w:vAlign w:val="center"/>
          </w:tcPr>
          <w:p w:rsidR="00866DF6" w:rsidRDefault="00866DF6" w:rsidP="00650CC2">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NH</w:t>
            </w:r>
            <w:r w:rsidRPr="00650CC2">
              <w:rPr>
                <w:rFonts w:ascii="Times New Roman" w:hAnsi="Times New Roman" w:cs="Times New Roman" w:hint="eastAsia"/>
                <w:bCs/>
                <w:szCs w:val="21"/>
                <w:vertAlign w:val="subscript"/>
              </w:rPr>
              <w:t>3</w:t>
            </w:r>
            <w:r>
              <w:rPr>
                <w:rFonts w:ascii="Times New Roman" w:hAnsi="Times New Roman" w:cs="Times New Roman" w:hint="eastAsia"/>
                <w:bCs/>
                <w:szCs w:val="21"/>
              </w:rPr>
              <w:t>-N</w:t>
            </w:r>
          </w:p>
        </w:tc>
        <w:tc>
          <w:tcPr>
            <w:tcW w:w="1134" w:type="dxa"/>
            <w:vAlign w:val="center"/>
          </w:tcPr>
          <w:p w:rsidR="00866DF6" w:rsidRPr="00B0246A"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40</w:t>
            </w:r>
          </w:p>
        </w:tc>
        <w:tc>
          <w:tcPr>
            <w:tcW w:w="901" w:type="dxa"/>
            <w:vAlign w:val="center"/>
          </w:tcPr>
          <w:p w:rsidR="00866DF6" w:rsidRDefault="00866DF6" w:rsidP="00650CC2">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TP</w:t>
            </w:r>
          </w:p>
        </w:tc>
        <w:tc>
          <w:tcPr>
            <w:tcW w:w="1134" w:type="dxa"/>
            <w:vAlign w:val="center"/>
          </w:tcPr>
          <w:p w:rsidR="00866DF6" w:rsidRPr="00B0246A"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2</w:t>
            </w:r>
          </w:p>
        </w:tc>
        <w:tc>
          <w:tcPr>
            <w:tcW w:w="901" w:type="dxa"/>
            <w:vAlign w:val="center"/>
          </w:tcPr>
          <w:p w:rsidR="00866DF6" w:rsidRDefault="00866DF6" w:rsidP="00650CC2">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TN</w:t>
            </w:r>
          </w:p>
        </w:tc>
        <w:tc>
          <w:tcPr>
            <w:tcW w:w="1134" w:type="dxa"/>
            <w:vAlign w:val="center"/>
          </w:tcPr>
          <w:p w:rsidR="00866DF6" w:rsidRPr="00B0246A"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60</w:t>
            </w:r>
          </w:p>
        </w:tc>
        <w:tc>
          <w:tcPr>
            <w:tcW w:w="901" w:type="dxa"/>
            <w:vAlign w:val="center"/>
          </w:tcPr>
          <w:p w:rsidR="00866DF6" w:rsidRDefault="00866DF6" w:rsidP="00650CC2">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restart"/>
            <w:vAlign w:val="center"/>
          </w:tcPr>
          <w:p w:rsidR="00866DF6" w:rsidRPr="00B0246A" w:rsidRDefault="00866DF6" w:rsidP="00650CC2">
            <w:pPr>
              <w:jc w:val="center"/>
              <w:rPr>
                <w:rFonts w:ascii="Times New Roman" w:hAnsi="Times New Roman" w:cs="Times New Roman"/>
                <w:bCs/>
                <w:szCs w:val="21"/>
              </w:rPr>
            </w:pPr>
            <w:r w:rsidRPr="00650CC2">
              <w:rPr>
                <w:rFonts w:ascii="Times New Roman" w:hAnsi="Times New Roman" w:cs="Times New Roman" w:hint="eastAsia"/>
                <w:bCs/>
                <w:szCs w:val="21"/>
              </w:rPr>
              <w:t>车间或生产设施</w:t>
            </w:r>
            <w:r w:rsidR="00663E96">
              <w:rPr>
                <w:rFonts w:ascii="Times New Roman" w:hAnsi="Times New Roman" w:cs="Times New Roman" w:hint="eastAsia"/>
                <w:bCs/>
                <w:szCs w:val="21"/>
              </w:rPr>
              <w:t>废</w:t>
            </w:r>
            <w:r w:rsidRPr="00650CC2">
              <w:rPr>
                <w:rFonts w:ascii="Times New Roman" w:hAnsi="Times New Roman" w:cs="Times New Roman" w:hint="eastAsia"/>
                <w:bCs/>
                <w:szCs w:val="21"/>
              </w:rPr>
              <w:t>水排放口</w:t>
            </w:r>
          </w:p>
        </w:tc>
        <w:tc>
          <w:tcPr>
            <w:tcW w:w="2457" w:type="dxa"/>
            <w:vAlign w:val="center"/>
          </w:tcPr>
          <w:p w:rsidR="00866DF6" w:rsidRDefault="00866DF6" w:rsidP="00D51EAB">
            <w:pPr>
              <w:jc w:val="center"/>
              <w:rPr>
                <w:rFonts w:ascii="Times New Roman" w:hAnsi="Times New Roman" w:cs="Times New Roman"/>
                <w:bCs/>
                <w:szCs w:val="21"/>
              </w:rPr>
            </w:pPr>
            <w:r>
              <w:rPr>
                <w:rFonts w:ascii="Times New Roman" w:hAnsi="Times New Roman" w:cs="Times New Roman" w:hint="eastAsia"/>
                <w:bCs/>
                <w:szCs w:val="21"/>
              </w:rPr>
              <w:t>总镍</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0.5</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总钴</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1</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2187" w:type="dxa"/>
            <w:vMerge/>
            <w:vAlign w:val="center"/>
          </w:tcPr>
          <w:p w:rsidR="00866DF6" w:rsidRPr="00650CC2" w:rsidRDefault="00866DF6" w:rsidP="00650CC2">
            <w:pPr>
              <w:jc w:val="center"/>
              <w:rPr>
                <w:rFonts w:ascii="Times New Roman" w:hAnsi="Times New Roman" w:cs="Times New Roman"/>
                <w:bCs/>
                <w:szCs w:val="21"/>
              </w:rPr>
            </w:pPr>
          </w:p>
        </w:tc>
        <w:tc>
          <w:tcPr>
            <w:tcW w:w="1215" w:type="dxa"/>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总锰</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1</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restart"/>
            <w:vAlign w:val="center"/>
          </w:tcPr>
          <w:p w:rsidR="00866DF6" w:rsidRPr="00650CC2" w:rsidRDefault="00866DF6" w:rsidP="00650CC2">
            <w:pPr>
              <w:jc w:val="center"/>
              <w:rPr>
                <w:rFonts w:ascii="Times New Roman" w:hAnsi="Times New Roman" w:cs="Times New Roman"/>
                <w:bCs/>
                <w:szCs w:val="21"/>
              </w:rPr>
            </w:pPr>
            <w:r w:rsidRPr="00E13FC8">
              <w:rPr>
                <w:rFonts w:ascii="Times New Roman" w:hAnsi="Times New Roman" w:cs="Times New Roman" w:hint="eastAsia"/>
                <w:szCs w:val="21"/>
              </w:rPr>
              <w:t>国家（新乡）化学与物理电源产业集聚区污水处理厂（污水监测应急处理中心）收水要求</w:t>
            </w:r>
          </w:p>
        </w:tc>
        <w:tc>
          <w:tcPr>
            <w:tcW w:w="2457" w:type="dxa"/>
            <w:vAlign w:val="center"/>
          </w:tcPr>
          <w:p w:rsidR="00866DF6" w:rsidRPr="00A60459" w:rsidRDefault="00866DF6" w:rsidP="009327D7">
            <w:pPr>
              <w:jc w:val="center"/>
              <w:rPr>
                <w:rFonts w:ascii="Times New Roman" w:hAnsi="Times New Roman" w:cs="Times New Roman"/>
                <w:bCs/>
                <w:szCs w:val="21"/>
              </w:rPr>
            </w:pPr>
            <w:r>
              <w:rPr>
                <w:rFonts w:ascii="Times New Roman" w:hAnsi="Times New Roman" w:cs="Times New Roman"/>
                <w:bCs/>
                <w:szCs w:val="21"/>
              </w:rPr>
              <w:t>p</w:t>
            </w:r>
            <w:r>
              <w:rPr>
                <w:rFonts w:ascii="Times New Roman" w:hAnsi="Times New Roman" w:cs="Times New Roman" w:hint="eastAsia"/>
                <w:bCs/>
                <w:szCs w:val="21"/>
              </w:rPr>
              <w:t>H</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6-9</w:t>
            </w:r>
          </w:p>
        </w:tc>
        <w:tc>
          <w:tcPr>
            <w:tcW w:w="901" w:type="dxa"/>
            <w:vAlign w:val="center"/>
          </w:tcPr>
          <w:p w:rsidR="00866DF6" w:rsidRDefault="00663E96" w:rsidP="00B07785">
            <w:pPr>
              <w:jc w:val="center"/>
              <w:rPr>
                <w:rFonts w:ascii="Times New Roman" w:hAnsi="Times New Roman" w:cs="Times New Roman"/>
                <w:bCs/>
                <w:szCs w:val="21"/>
              </w:rPr>
            </w:pPr>
            <w:r>
              <w:rPr>
                <w:rFonts w:ascii="Times New Roman" w:hAnsi="Times New Roman" w:cs="Times New Roman" w:hint="eastAsia"/>
                <w:bCs/>
                <w:szCs w:val="21"/>
              </w:rPr>
              <w:t>/</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COD</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500</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BOD</w:t>
            </w:r>
            <w:r w:rsidRPr="00866DF6">
              <w:rPr>
                <w:rFonts w:ascii="Times New Roman" w:hAnsi="Times New Roman" w:cs="Times New Roman" w:hint="eastAsia"/>
                <w:bCs/>
                <w:szCs w:val="21"/>
                <w:vertAlign w:val="subscript"/>
              </w:rPr>
              <w:t>5</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200</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SS</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400</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NH</w:t>
            </w:r>
            <w:r w:rsidRPr="00650CC2">
              <w:rPr>
                <w:rFonts w:ascii="Times New Roman" w:hAnsi="Times New Roman" w:cs="Times New Roman" w:hint="eastAsia"/>
                <w:bCs/>
                <w:szCs w:val="21"/>
                <w:vertAlign w:val="subscript"/>
              </w:rPr>
              <w:t>3</w:t>
            </w:r>
            <w:r>
              <w:rPr>
                <w:rFonts w:ascii="Times New Roman" w:hAnsi="Times New Roman" w:cs="Times New Roman" w:hint="eastAsia"/>
                <w:bCs/>
                <w:szCs w:val="21"/>
              </w:rPr>
              <w:t>-N</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45</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TP</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8</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Pr="00A60459"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TN</w:t>
            </w:r>
          </w:p>
        </w:tc>
        <w:tc>
          <w:tcPr>
            <w:tcW w:w="1134"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55</w:t>
            </w:r>
          </w:p>
        </w:tc>
        <w:tc>
          <w:tcPr>
            <w:tcW w:w="901" w:type="dxa"/>
            <w:vAlign w:val="center"/>
          </w:tcPr>
          <w:p w:rsidR="00866DF6" w:rsidRDefault="00866DF6" w:rsidP="00B07785">
            <w:pPr>
              <w:jc w:val="center"/>
              <w:rPr>
                <w:rFonts w:ascii="Times New Roman" w:hAnsi="Times New Roman" w:cs="Times New Roman"/>
                <w:bCs/>
                <w:szCs w:val="21"/>
              </w:rPr>
            </w:pPr>
            <w:r>
              <w:rPr>
                <w:rFonts w:ascii="Times New Roman" w:hAnsi="Times New Roman" w:cs="Times New Roman" w:hint="eastAsia"/>
                <w:bCs/>
                <w:szCs w:val="21"/>
              </w:rPr>
              <w:t>mg/L</w:t>
            </w:r>
          </w:p>
        </w:tc>
      </w:tr>
      <w:tr w:rsidR="00866DF6" w:rsidRPr="00B0246A" w:rsidTr="001D4B54">
        <w:trPr>
          <w:trHeight w:val="397"/>
          <w:jc w:val="center"/>
        </w:trPr>
        <w:tc>
          <w:tcPr>
            <w:tcW w:w="628" w:type="dxa"/>
            <w:vMerge/>
            <w:vAlign w:val="center"/>
          </w:tcPr>
          <w:p w:rsidR="00866DF6" w:rsidRDefault="00866DF6" w:rsidP="00B07785">
            <w:pPr>
              <w:jc w:val="center"/>
              <w:rPr>
                <w:rFonts w:ascii="Times New Roman" w:hAnsiTheme="minorEastAsia" w:cs="Times New Roman"/>
                <w:bCs/>
                <w:szCs w:val="21"/>
              </w:rPr>
            </w:pPr>
          </w:p>
        </w:tc>
        <w:tc>
          <w:tcPr>
            <w:tcW w:w="3402" w:type="dxa"/>
            <w:gridSpan w:val="2"/>
            <w:vMerge/>
            <w:vAlign w:val="center"/>
          </w:tcPr>
          <w:p w:rsidR="00866DF6" w:rsidRPr="00650CC2" w:rsidRDefault="00866DF6" w:rsidP="00650CC2">
            <w:pPr>
              <w:jc w:val="center"/>
              <w:rPr>
                <w:rFonts w:ascii="Times New Roman" w:hAnsi="Times New Roman" w:cs="Times New Roman"/>
                <w:bCs/>
                <w:szCs w:val="21"/>
              </w:rPr>
            </w:pPr>
          </w:p>
        </w:tc>
        <w:tc>
          <w:tcPr>
            <w:tcW w:w="2457" w:type="dxa"/>
            <w:vAlign w:val="center"/>
          </w:tcPr>
          <w:p w:rsidR="00866DF6"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总镍</w:t>
            </w:r>
          </w:p>
        </w:tc>
        <w:tc>
          <w:tcPr>
            <w:tcW w:w="1134" w:type="dxa"/>
            <w:vAlign w:val="center"/>
          </w:tcPr>
          <w:p w:rsidR="00866DF6"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1</w:t>
            </w:r>
          </w:p>
        </w:tc>
        <w:tc>
          <w:tcPr>
            <w:tcW w:w="901" w:type="dxa"/>
            <w:vAlign w:val="center"/>
          </w:tcPr>
          <w:p w:rsidR="00866DF6" w:rsidRDefault="00866DF6" w:rsidP="009327D7">
            <w:pPr>
              <w:jc w:val="center"/>
              <w:rPr>
                <w:rFonts w:ascii="Times New Roman" w:hAnsi="Times New Roman" w:cs="Times New Roman"/>
                <w:bCs/>
                <w:szCs w:val="21"/>
              </w:rPr>
            </w:pPr>
            <w:r>
              <w:rPr>
                <w:rFonts w:ascii="Times New Roman" w:hAnsi="Times New Roman" w:cs="Times New Roman" w:hint="eastAsia"/>
                <w:bCs/>
                <w:szCs w:val="21"/>
              </w:rPr>
              <w:t>mg/L</w:t>
            </w:r>
          </w:p>
        </w:tc>
      </w:tr>
      <w:tr w:rsidR="00A60459" w:rsidRPr="00B0246A" w:rsidTr="001D4B54">
        <w:trPr>
          <w:trHeight w:val="397"/>
          <w:jc w:val="center"/>
        </w:trPr>
        <w:tc>
          <w:tcPr>
            <w:tcW w:w="628" w:type="dxa"/>
            <w:vAlign w:val="center"/>
          </w:tcPr>
          <w:p w:rsidR="00A60459" w:rsidRDefault="00A60459" w:rsidP="00B07785">
            <w:pPr>
              <w:jc w:val="center"/>
              <w:rPr>
                <w:rFonts w:ascii="Times New Roman" w:hAnsiTheme="minorEastAsia" w:cs="Times New Roman"/>
                <w:bCs/>
                <w:szCs w:val="21"/>
              </w:rPr>
            </w:pPr>
            <w:r>
              <w:rPr>
                <w:rFonts w:ascii="Times New Roman" w:hAnsiTheme="minorEastAsia" w:cs="Times New Roman" w:hint="eastAsia"/>
                <w:bCs/>
                <w:szCs w:val="21"/>
              </w:rPr>
              <w:t>噪声</w:t>
            </w:r>
          </w:p>
        </w:tc>
        <w:tc>
          <w:tcPr>
            <w:tcW w:w="3402" w:type="dxa"/>
            <w:gridSpan w:val="2"/>
            <w:vAlign w:val="center"/>
          </w:tcPr>
          <w:p w:rsidR="00A60459" w:rsidRPr="00B0246A" w:rsidRDefault="00A60459" w:rsidP="00A60459">
            <w:pPr>
              <w:jc w:val="center"/>
              <w:rPr>
                <w:rFonts w:ascii="Times New Roman" w:hAnsi="Times New Roman" w:cs="Times New Roman"/>
                <w:bCs/>
                <w:szCs w:val="21"/>
              </w:rPr>
            </w:pPr>
            <w:r w:rsidRPr="00A60459">
              <w:rPr>
                <w:rFonts w:ascii="Times New Roman" w:hAnsi="Times New Roman" w:cs="Times New Roman" w:hint="eastAsia"/>
                <w:bCs/>
                <w:szCs w:val="21"/>
              </w:rPr>
              <w:t>《工业企业厂界环境噪声排放标准》（</w:t>
            </w:r>
            <w:r w:rsidRPr="00A60459">
              <w:rPr>
                <w:rFonts w:ascii="Times New Roman" w:hAnsi="Times New Roman" w:cs="Times New Roman" w:hint="eastAsia"/>
                <w:bCs/>
                <w:szCs w:val="21"/>
              </w:rPr>
              <w:t>GB12348-2008</w:t>
            </w:r>
            <w:r w:rsidRPr="00A60459">
              <w:rPr>
                <w:rFonts w:ascii="Times New Roman" w:hAnsi="Times New Roman" w:cs="Times New Roman" w:hint="eastAsia"/>
                <w:bCs/>
                <w:szCs w:val="21"/>
              </w:rPr>
              <w:t>）</w:t>
            </w:r>
            <w:r w:rsidR="00663E96">
              <w:rPr>
                <w:rFonts w:ascii="Times New Roman" w:hAnsi="Times New Roman" w:cs="Times New Roman" w:hint="eastAsia"/>
                <w:bCs/>
                <w:szCs w:val="21"/>
              </w:rPr>
              <w:t>2</w:t>
            </w:r>
            <w:r w:rsidR="00663E96">
              <w:rPr>
                <w:rFonts w:ascii="Times New Roman" w:hAnsi="Times New Roman" w:cs="Times New Roman" w:hint="eastAsia"/>
                <w:bCs/>
                <w:szCs w:val="21"/>
              </w:rPr>
              <w:t>类标准</w:t>
            </w:r>
          </w:p>
        </w:tc>
        <w:tc>
          <w:tcPr>
            <w:tcW w:w="2457" w:type="dxa"/>
            <w:vAlign w:val="center"/>
          </w:tcPr>
          <w:p w:rsidR="00A60459" w:rsidRPr="00A60459" w:rsidRDefault="00A60459" w:rsidP="00B07785">
            <w:pPr>
              <w:jc w:val="center"/>
              <w:rPr>
                <w:rFonts w:ascii="Times New Roman" w:hAnsi="Times New Roman" w:cs="Times New Roman"/>
                <w:bCs/>
                <w:szCs w:val="21"/>
              </w:rPr>
            </w:pPr>
            <w:r>
              <w:rPr>
                <w:rFonts w:ascii="Times New Roman" w:hAnsi="Times New Roman" w:cs="Times New Roman" w:hint="eastAsia"/>
                <w:bCs/>
                <w:szCs w:val="21"/>
              </w:rPr>
              <w:t>噪声</w:t>
            </w:r>
          </w:p>
        </w:tc>
        <w:tc>
          <w:tcPr>
            <w:tcW w:w="1134" w:type="dxa"/>
            <w:vAlign w:val="center"/>
          </w:tcPr>
          <w:p w:rsidR="00A60459" w:rsidRPr="00B0246A" w:rsidRDefault="009A537C" w:rsidP="00663E96">
            <w:pPr>
              <w:jc w:val="center"/>
              <w:rPr>
                <w:rFonts w:ascii="Times New Roman" w:hAnsi="Times New Roman" w:cs="Times New Roman"/>
                <w:bCs/>
                <w:szCs w:val="21"/>
              </w:rPr>
            </w:pPr>
            <w:r w:rsidRPr="00A60459">
              <w:rPr>
                <w:rFonts w:ascii="Times New Roman" w:hAnsi="Times New Roman" w:cs="Times New Roman" w:hint="eastAsia"/>
                <w:bCs/>
                <w:szCs w:val="21"/>
              </w:rPr>
              <w:t>昼</w:t>
            </w:r>
            <w:r>
              <w:rPr>
                <w:rFonts w:ascii="Times New Roman" w:hAnsi="Times New Roman" w:cs="Times New Roman" w:hint="eastAsia"/>
                <w:bCs/>
                <w:szCs w:val="21"/>
              </w:rPr>
              <w:t>间</w:t>
            </w:r>
            <w:r w:rsidRPr="00A60459">
              <w:rPr>
                <w:rFonts w:ascii="Times New Roman" w:hAnsi="Times New Roman" w:cs="Times New Roman" w:hint="eastAsia"/>
                <w:bCs/>
                <w:szCs w:val="21"/>
              </w:rPr>
              <w:t>6</w:t>
            </w:r>
            <w:r w:rsidR="00663E96">
              <w:rPr>
                <w:rFonts w:ascii="Times New Roman" w:hAnsi="Times New Roman" w:cs="Times New Roman" w:hint="eastAsia"/>
                <w:bCs/>
                <w:szCs w:val="21"/>
              </w:rPr>
              <w:t>0</w:t>
            </w:r>
            <w:r>
              <w:rPr>
                <w:rFonts w:ascii="Times New Roman" w:hAnsi="Times New Roman" w:cs="Times New Roman" w:hint="eastAsia"/>
                <w:bCs/>
                <w:szCs w:val="21"/>
              </w:rPr>
              <w:t>、</w:t>
            </w:r>
            <w:r w:rsidRPr="00A60459">
              <w:rPr>
                <w:rFonts w:ascii="Times New Roman" w:hAnsi="Times New Roman" w:cs="Times New Roman" w:hint="eastAsia"/>
                <w:bCs/>
                <w:szCs w:val="21"/>
              </w:rPr>
              <w:t>夜</w:t>
            </w:r>
            <w:r>
              <w:rPr>
                <w:rFonts w:ascii="Times New Roman" w:hAnsi="Times New Roman" w:cs="Times New Roman" w:hint="eastAsia"/>
                <w:bCs/>
                <w:szCs w:val="21"/>
              </w:rPr>
              <w:t>间</w:t>
            </w:r>
            <w:r w:rsidRPr="00A60459">
              <w:rPr>
                <w:rFonts w:ascii="Times New Roman" w:hAnsi="Times New Roman" w:cs="Times New Roman" w:hint="eastAsia"/>
                <w:bCs/>
                <w:szCs w:val="21"/>
              </w:rPr>
              <w:t>5</w:t>
            </w:r>
            <w:r w:rsidR="00663E96">
              <w:rPr>
                <w:rFonts w:ascii="Times New Roman" w:hAnsi="Times New Roman" w:cs="Times New Roman" w:hint="eastAsia"/>
                <w:bCs/>
                <w:szCs w:val="21"/>
              </w:rPr>
              <w:t>0</w:t>
            </w:r>
          </w:p>
        </w:tc>
        <w:tc>
          <w:tcPr>
            <w:tcW w:w="901" w:type="dxa"/>
            <w:vAlign w:val="center"/>
          </w:tcPr>
          <w:p w:rsidR="00A60459" w:rsidRPr="00B0246A" w:rsidRDefault="00A60459" w:rsidP="00A60459">
            <w:pPr>
              <w:jc w:val="center"/>
              <w:rPr>
                <w:rFonts w:ascii="Times New Roman" w:hAnsi="Times New Roman" w:cs="Times New Roman"/>
                <w:bCs/>
                <w:szCs w:val="21"/>
              </w:rPr>
            </w:pPr>
            <w:r w:rsidRPr="00A60459">
              <w:rPr>
                <w:rFonts w:ascii="Times New Roman" w:hAnsi="Times New Roman" w:cs="Times New Roman"/>
                <w:bCs/>
                <w:szCs w:val="21"/>
              </w:rPr>
              <w:t>dB</w:t>
            </w:r>
            <w:r>
              <w:rPr>
                <w:rFonts w:ascii="Times New Roman" w:hAnsi="Times New Roman" w:cs="Times New Roman"/>
                <w:bCs/>
                <w:szCs w:val="21"/>
              </w:rPr>
              <w:t>（</w:t>
            </w:r>
            <w:r w:rsidRPr="00A60459">
              <w:rPr>
                <w:rFonts w:ascii="Times New Roman" w:hAnsi="Times New Roman" w:cs="Times New Roman"/>
                <w:bCs/>
                <w:szCs w:val="21"/>
              </w:rPr>
              <w:t>A</w:t>
            </w:r>
            <w:r>
              <w:rPr>
                <w:rFonts w:ascii="Times New Roman" w:hAnsi="Times New Roman" w:cs="Times New Roman"/>
                <w:bCs/>
                <w:szCs w:val="21"/>
              </w:rPr>
              <w:t>）</w:t>
            </w:r>
          </w:p>
        </w:tc>
      </w:tr>
      <w:tr w:rsidR="00A60459" w:rsidRPr="00B0246A" w:rsidTr="001D4B54">
        <w:trPr>
          <w:trHeight w:val="397"/>
          <w:jc w:val="center"/>
        </w:trPr>
        <w:tc>
          <w:tcPr>
            <w:tcW w:w="628" w:type="dxa"/>
            <w:vAlign w:val="center"/>
          </w:tcPr>
          <w:p w:rsidR="00A60459" w:rsidRDefault="00A60459" w:rsidP="00B07785">
            <w:pPr>
              <w:jc w:val="center"/>
              <w:rPr>
                <w:rFonts w:ascii="Times New Roman" w:hAnsiTheme="minorEastAsia" w:cs="Times New Roman"/>
                <w:bCs/>
                <w:szCs w:val="21"/>
              </w:rPr>
            </w:pPr>
            <w:r>
              <w:rPr>
                <w:rFonts w:ascii="Times New Roman" w:hAnsiTheme="minorEastAsia" w:cs="Times New Roman" w:hint="eastAsia"/>
                <w:bCs/>
                <w:szCs w:val="21"/>
              </w:rPr>
              <w:t>固废</w:t>
            </w:r>
          </w:p>
        </w:tc>
        <w:tc>
          <w:tcPr>
            <w:tcW w:w="7894" w:type="dxa"/>
            <w:gridSpan w:val="5"/>
            <w:vAlign w:val="center"/>
          </w:tcPr>
          <w:p w:rsidR="00AE66CA" w:rsidRDefault="00AE66CA" w:rsidP="00663E96">
            <w:pPr>
              <w:jc w:val="center"/>
              <w:rPr>
                <w:rFonts w:ascii="Times New Roman" w:cs="Times New Roman"/>
              </w:rPr>
            </w:pPr>
            <w:r w:rsidRPr="00AE66CA">
              <w:rPr>
                <w:rFonts w:ascii="Times New Roman" w:cs="Times New Roman" w:hint="eastAsia"/>
              </w:rPr>
              <w:t>《一般工业固体废物贮存和填埋污染控制标准》（</w:t>
            </w:r>
            <w:r w:rsidRPr="00AE66CA">
              <w:rPr>
                <w:rFonts w:ascii="Times New Roman" w:cs="Times New Roman" w:hint="eastAsia"/>
              </w:rPr>
              <w:t>GB18599-2020</w:t>
            </w:r>
            <w:r w:rsidRPr="00AE66CA">
              <w:rPr>
                <w:rFonts w:ascii="Times New Roman" w:cs="Times New Roman" w:hint="eastAsia"/>
              </w:rPr>
              <w:t>）</w:t>
            </w:r>
          </w:p>
          <w:p w:rsidR="00A60459" w:rsidRPr="00B0246A" w:rsidRDefault="00663E96" w:rsidP="00663E96">
            <w:pPr>
              <w:jc w:val="center"/>
              <w:rPr>
                <w:rFonts w:ascii="Times New Roman" w:hAnsi="Times New Roman" w:cs="Times New Roman"/>
                <w:bCs/>
                <w:szCs w:val="21"/>
              </w:rPr>
            </w:pPr>
            <w:r w:rsidRPr="00663E96">
              <w:rPr>
                <w:rFonts w:ascii="Times New Roman" w:cs="Times New Roman"/>
              </w:rPr>
              <w:t>《危险废物贮存污染控制标准》（</w:t>
            </w:r>
            <w:r w:rsidRPr="00663E96">
              <w:rPr>
                <w:rFonts w:ascii="Times New Roman" w:hAnsi="Times New Roman" w:cs="Times New Roman"/>
              </w:rPr>
              <w:t>GB18597-2023</w:t>
            </w:r>
            <w:r w:rsidRPr="00663E96">
              <w:rPr>
                <w:rFonts w:ascii="Times New Roman" w:cs="Times New Roman"/>
              </w:rPr>
              <w:t>）</w:t>
            </w:r>
          </w:p>
        </w:tc>
      </w:tr>
    </w:tbl>
    <w:p w:rsidR="00801931" w:rsidRDefault="00801931" w:rsidP="00946673">
      <w:pPr>
        <w:pStyle w:val="1"/>
      </w:pPr>
    </w:p>
    <w:p w:rsidR="00801931" w:rsidRDefault="00801931" w:rsidP="00801931"/>
    <w:p w:rsidR="00907FBC" w:rsidRDefault="00907FBC" w:rsidP="00801931"/>
    <w:p w:rsidR="00907FBC" w:rsidRDefault="00907FBC" w:rsidP="00801931"/>
    <w:p w:rsidR="00907FBC" w:rsidRDefault="00907FBC" w:rsidP="00801931"/>
    <w:p w:rsidR="00907FBC" w:rsidRDefault="00907FBC" w:rsidP="00801931"/>
    <w:p w:rsidR="00907FBC" w:rsidRDefault="00907FBC" w:rsidP="00801931"/>
    <w:p w:rsidR="00907FBC" w:rsidRDefault="00907FBC" w:rsidP="00801931"/>
    <w:p w:rsidR="00907FBC" w:rsidRDefault="00907FBC" w:rsidP="00801931"/>
    <w:p w:rsidR="00907FBC" w:rsidRDefault="00907FBC" w:rsidP="00801931"/>
    <w:p w:rsidR="00801931" w:rsidRPr="00801931" w:rsidRDefault="00BA7B67" w:rsidP="00801931">
      <w:pPr>
        <w:pStyle w:val="1"/>
        <w:rPr>
          <w:sz w:val="24"/>
          <w:szCs w:val="24"/>
        </w:rPr>
      </w:pPr>
      <w:bookmarkStart w:id="27" w:name="_Toc170398949"/>
      <w:r>
        <w:rPr>
          <w:rFonts w:hint="eastAsia"/>
        </w:rPr>
        <w:lastRenderedPageBreak/>
        <w:t>7</w:t>
      </w:r>
      <w:r>
        <w:rPr>
          <w:rFonts w:hint="eastAsia"/>
        </w:rPr>
        <w:t>验收监测内容</w:t>
      </w:r>
      <w:bookmarkEnd w:id="27"/>
    </w:p>
    <w:p w:rsidR="00801931" w:rsidRPr="00801931" w:rsidRDefault="00BA7B67" w:rsidP="00801931">
      <w:pPr>
        <w:pStyle w:val="2"/>
      </w:pPr>
      <w:bookmarkStart w:id="28" w:name="_Toc170398950"/>
      <w:r w:rsidRPr="00F26815">
        <w:rPr>
          <w:rFonts w:hint="eastAsia"/>
        </w:rPr>
        <w:t>7.1</w:t>
      </w:r>
      <w:r w:rsidRPr="00F26815">
        <w:rPr>
          <w:rFonts w:hint="eastAsia"/>
        </w:rPr>
        <w:t>废</w:t>
      </w:r>
      <w:r w:rsidR="009327D7">
        <w:rPr>
          <w:rFonts w:hint="eastAsia"/>
        </w:rPr>
        <w:t>气</w:t>
      </w:r>
      <w:bookmarkEnd w:id="28"/>
    </w:p>
    <w:p w:rsidR="00C965E5" w:rsidRDefault="00C965E5" w:rsidP="00C965E5">
      <w:pPr>
        <w:spacing w:line="520" w:lineRule="exact"/>
        <w:ind w:firstLineChars="200" w:firstLine="480"/>
        <w:jc w:val="left"/>
        <w:rPr>
          <w:rFonts w:ascii="Times New Roman" w:hAnsi="Times New Roman" w:cs="Times New Roman"/>
          <w:sz w:val="24"/>
          <w:szCs w:val="24"/>
        </w:rPr>
      </w:pPr>
      <w:r w:rsidRPr="00C965E5">
        <w:rPr>
          <w:rFonts w:ascii="Times New Roman" w:hAnsi="Times New Roman" w:cs="Times New Roman" w:hint="eastAsia"/>
          <w:sz w:val="24"/>
          <w:szCs w:val="24"/>
        </w:rPr>
        <w:t>本项目废气主要为烘干、混料、筛分、包装工序产生的颗粒物、镍及其化合物、钴及其化合物、锰及其化合物；反应、离心洗涤工序产生的氨气；氨水储罐产生的氨气；废水处理汽提脱氨工序产生的氨气；返溶工序产生的硫酸雾。</w:t>
      </w:r>
    </w:p>
    <w:p w:rsidR="00F26815" w:rsidRPr="0063271C" w:rsidRDefault="009327D7" w:rsidP="00C965E5">
      <w:pPr>
        <w:spacing w:line="520" w:lineRule="exact"/>
        <w:ind w:firstLineChars="200" w:firstLine="480"/>
        <w:jc w:val="left"/>
        <w:rPr>
          <w:rFonts w:ascii="Times New Roman" w:hAnsi="Times New Roman" w:cs="Times New Roman"/>
          <w:sz w:val="24"/>
          <w:szCs w:val="24"/>
        </w:rPr>
      </w:pPr>
      <w:r w:rsidRPr="009327D7">
        <w:rPr>
          <w:rFonts w:ascii="Times New Roman" w:hAnsi="Times New Roman" w:cs="Times New Roman" w:hint="eastAsia"/>
          <w:sz w:val="24"/>
          <w:szCs w:val="24"/>
        </w:rPr>
        <w:t>烘干、混料、筛分、包装工序产生的颗粒物、镍及其化合物、钴及其化合物、锰及其化合物经覆膜滤料袋式除尘器收集处理后，于</w:t>
      </w:r>
      <w:r w:rsidRPr="009327D7">
        <w:rPr>
          <w:rFonts w:ascii="Times New Roman" w:hAnsi="Times New Roman" w:cs="Times New Roman" w:hint="eastAsia"/>
          <w:sz w:val="24"/>
          <w:szCs w:val="24"/>
        </w:rPr>
        <w:t>15m</w:t>
      </w:r>
      <w:r w:rsidRPr="009327D7">
        <w:rPr>
          <w:rFonts w:ascii="Times New Roman" w:hAnsi="Times New Roman" w:cs="Times New Roman" w:hint="eastAsia"/>
          <w:sz w:val="24"/>
          <w:szCs w:val="24"/>
        </w:rPr>
        <w:t>高排气筒达标排放；反应、离心洗涤工序，氨水储罐产生的氨气经两级酸式喷淋吸收塔收集处理后，于</w:t>
      </w:r>
      <w:r w:rsidRPr="009327D7">
        <w:rPr>
          <w:rFonts w:ascii="Times New Roman" w:hAnsi="Times New Roman" w:cs="Times New Roman" w:hint="eastAsia"/>
          <w:sz w:val="24"/>
          <w:szCs w:val="24"/>
        </w:rPr>
        <w:t>15m</w:t>
      </w:r>
      <w:r w:rsidRPr="009327D7">
        <w:rPr>
          <w:rFonts w:ascii="Times New Roman" w:hAnsi="Times New Roman" w:cs="Times New Roman" w:hint="eastAsia"/>
          <w:sz w:val="24"/>
          <w:szCs w:val="24"/>
        </w:rPr>
        <w:t>高排气筒达标排放；废水处理汽提脱氨工序产生的氨气经两级酸式喷淋吸收塔收集处理后，于</w:t>
      </w:r>
      <w:r w:rsidRPr="009327D7">
        <w:rPr>
          <w:rFonts w:ascii="Times New Roman" w:hAnsi="Times New Roman" w:cs="Times New Roman" w:hint="eastAsia"/>
          <w:sz w:val="24"/>
          <w:szCs w:val="24"/>
        </w:rPr>
        <w:t>15m</w:t>
      </w:r>
      <w:r w:rsidRPr="009327D7">
        <w:rPr>
          <w:rFonts w:ascii="Times New Roman" w:hAnsi="Times New Roman" w:cs="Times New Roman" w:hint="eastAsia"/>
          <w:sz w:val="24"/>
          <w:szCs w:val="24"/>
        </w:rPr>
        <w:t>高排气筒达标排放；返溶工序产生的硫酸雾经碱式喷淋吸收塔收集处理后，于</w:t>
      </w:r>
      <w:r w:rsidRPr="009327D7">
        <w:rPr>
          <w:rFonts w:ascii="Times New Roman" w:hAnsi="Times New Roman" w:cs="Times New Roman" w:hint="eastAsia"/>
          <w:sz w:val="24"/>
          <w:szCs w:val="24"/>
        </w:rPr>
        <w:t>15m</w:t>
      </w:r>
      <w:r>
        <w:rPr>
          <w:rFonts w:ascii="Times New Roman" w:hAnsi="Times New Roman" w:cs="Times New Roman" w:hint="eastAsia"/>
          <w:sz w:val="24"/>
          <w:szCs w:val="24"/>
        </w:rPr>
        <w:t>高排气筒达标排放</w:t>
      </w:r>
      <w:r w:rsidR="00B1071E">
        <w:rPr>
          <w:rFonts w:ascii="Times New Roman" w:hAnsi="Times New Roman" w:cs="Times New Roman" w:hint="eastAsia"/>
          <w:sz w:val="24"/>
          <w:szCs w:val="24"/>
        </w:rPr>
        <w:t>。</w:t>
      </w:r>
    </w:p>
    <w:p w:rsidR="00B250F8" w:rsidRDefault="00B1071E"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废</w:t>
      </w:r>
      <w:r w:rsidR="009327D7">
        <w:rPr>
          <w:rFonts w:ascii="Times New Roman" w:hAnsi="Times New Roman" w:cs="Times New Roman" w:hint="eastAsia"/>
          <w:sz w:val="24"/>
          <w:szCs w:val="24"/>
        </w:rPr>
        <w:t>气</w:t>
      </w:r>
      <w:r w:rsidR="00F14AEB">
        <w:rPr>
          <w:rFonts w:ascii="Times New Roman" w:hAnsi="Times New Roman" w:cs="Times New Roman" w:hint="eastAsia"/>
          <w:sz w:val="24"/>
          <w:szCs w:val="24"/>
        </w:rPr>
        <w:t>监测</w:t>
      </w:r>
      <w:r>
        <w:rPr>
          <w:rFonts w:ascii="Times New Roman" w:hAnsi="Times New Roman" w:cs="Times New Roman"/>
          <w:sz w:val="24"/>
          <w:szCs w:val="24"/>
        </w:rPr>
        <w:t>内容见下表。</w:t>
      </w:r>
    </w:p>
    <w:p w:rsidR="00B1071E" w:rsidRDefault="00B1071E" w:rsidP="00B1071E">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6</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1071E">
        <w:rPr>
          <w:rFonts w:ascii="Times New Roman" w:hAnsi="Times New Roman" w:cs="Times New Roman" w:hint="eastAsia"/>
          <w:b/>
          <w:sz w:val="24"/>
          <w:szCs w:val="24"/>
        </w:rPr>
        <w:t>废</w:t>
      </w:r>
      <w:r w:rsidR="009327D7">
        <w:rPr>
          <w:rFonts w:ascii="Times New Roman" w:hAnsi="Times New Roman" w:cs="Times New Roman" w:hint="eastAsia"/>
          <w:b/>
          <w:sz w:val="24"/>
          <w:szCs w:val="24"/>
        </w:rPr>
        <w:t>气</w:t>
      </w:r>
      <w:r w:rsidR="00F14AEB" w:rsidRPr="00F14AEB">
        <w:rPr>
          <w:rFonts w:ascii="Times New Roman" w:hAnsi="Times New Roman" w:cs="Times New Roman" w:hint="eastAsia"/>
          <w:b/>
          <w:sz w:val="24"/>
          <w:szCs w:val="24"/>
        </w:rPr>
        <w:t>监测</w:t>
      </w:r>
      <w:r w:rsidRPr="00B1071E">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3510"/>
        <w:gridCol w:w="2268"/>
        <w:gridCol w:w="2744"/>
      </w:tblGrid>
      <w:tr w:rsidR="00327E05" w:rsidRPr="00427815" w:rsidTr="001D4B54">
        <w:trPr>
          <w:trHeight w:val="397"/>
          <w:jc w:val="center"/>
        </w:trPr>
        <w:tc>
          <w:tcPr>
            <w:tcW w:w="3510" w:type="dxa"/>
            <w:vAlign w:val="center"/>
          </w:tcPr>
          <w:p w:rsidR="00327E05" w:rsidRPr="00427815" w:rsidRDefault="00327E05" w:rsidP="00C965E5">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2268" w:type="dxa"/>
            <w:vAlign w:val="center"/>
          </w:tcPr>
          <w:p w:rsidR="00327E05" w:rsidRPr="00427815" w:rsidRDefault="00F14AEB" w:rsidP="00C965E5">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00327E05" w:rsidRPr="00327E05">
              <w:rPr>
                <w:rFonts w:ascii="Times New Roman" w:hAnsi="Times New Roman" w:cs="Times New Roman" w:hint="eastAsia"/>
                <w:b/>
                <w:bCs/>
                <w:szCs w:val="21"/>
              </w:rPr>
              <w:t>频次</w:t>
            </w:r>
          </w:p>
        </w:tc>
        <w:tc>
          <w:tcPr>
            <w:tcW w:w="2744" w:type="dxa"/>
            <w:vAlign w:val="center"/>
          </w:tcPr>
          <w:p w:rsidR="00327E05" w:rsidRPr="00427815" w:rsidRDefault="00327E05" w:rsidP="00C965E5">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9327D7" w:rsidRPr="00327E05" w:rsidTr="001D4B54">
        <w:trPr>
          <w:trHeight w:val="397"/>
          <w:jc w:val="center"/>
        </w:trPr>
        <w:tc>
          <w:tcPr>
            <w:tcW w:w="3510" w:type="dxa"/>
            <w:vAlign w:val="center"/>
          </w:tcPr>
          <w:p w:rsidR="009327D7" w:rsidRPr="00327E05" w:rsidRDefault="009327D7" w:rsidP="00F82F3B">
            <w:pPr>
              <w:jc w:val="center"/>
              <w:rPr>
                <w:rFonts w:ascii="Times New Roman" w:hAnsi="Times New Roman" w:cs="Times New Roman"/>
                <w:bCs/>
                <w:szCs w:val="21"/>
              </w:rPr>
            </w:pPr>
            <w:r w:rsidRPr="009327D7">
              <w:rPr>
                <w:rFonts w:ascii="Times New Roman" w:hAnsi="Times New Roman" w:cs="Times New Roman" w:hint="eastAsia"/>
                <w:bCs/>
                <w:szCs w:val="21"/>
              </w:rPr>
              <w:t>烘干、混料、筛分、包装工序</w:t>
            </w:r>
            <w:r w:rsidRPr="0098114C">
              <w:rPr>
                <w:rFonts w:ascii="Times New Roman" w:hAnsi="Times New Roman" w:cs="Times New Roman" w:hint="eastAsia"/>
                <w:bCs/>
                <w:szCs w:val="21"/>
              </w:rPr>
              <w:t>废</w:t>
            </w:r>
            <w:r>
              <w:rPr>
                <w:rFonts w:ascii="Times New Roman" w:hAnsi="Times New Roman" w:cs="Times New Roman" w:hint="eastAsia"/>
                <w:bCs/>
                <w:szCs w:val="21"/>
              </w:rPr>
              <w:t>气</w:t>
            </w:r>
            <w:r w:rsidRPr="0098114C">
              <w:rPr>
                <w:rFonts w:ascii="Times New Roman" w:hAnsi="Times New Roman" w:cs="Times New Roman" w:hint="eastAsia"/>
                <w:bCs/>
                <w:szCs w:val="21"/>
              </w:rPr>
              <w:t>处理设施</w:t>
            </w:r>
            <w:r w:rsidRPr="00327E05">
              <w:rPr>
                <w:rFonts w:ascii="Times New Roman" w:hAnsi="Times New Roman" w:cs="Times New Roman" w:hint="eastAsia"/>
                <w:bCs/>
                <w:szCs w:val="21"/>
              </w:rPr>
              <w:t>出口</w:t>
            </w:r>
          </w:p>
        </w:tc>
        <w:tc>
          <w:tcPr>
            <w:tcW w:w="2268" w:type="dxa"/>
            <w:vMerge w:val="restart"/>
            <w:vAlign w:val="center"/>
          </w:tcPr>
          <w:p w:rsidR="009327D7" w:rsidRPr="00327E05" w:rsidRDefault="009327D7" w:rsidP="00C965E5">
            <w:pPr>
              <w:jc w:val="center"/>
              <w:rPr>
                <w:rFonts w:ascii="Times New Roman" w:hAnsi="Times New Roman" w:cs="Times New Roman"/>
                <w:bCs/>
                <w:szCs w:val="21"/>
              </w:rPr>
            </w:pPr>
            <w:r>
              <w:rPr>
                <w:rFonts w:ascii="Times New Roman" w:hAnsi="Times New Roman" w:cs="Times New Roman"/>
                <w:szCs w:val="21"/>
              </w:rPr>
              <w:t>3</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天，监测</w:t>
            </w:r>
            <w:r>
              <w:rPr>
                <w:rFonts w:ascii="Times New Roman" w:hAnsi="Times New Roman" w:cs="Times New Roman"/>
                <w:szCs w:val="21"/>
              </w:rPr>
              <w:t>2</w:t>
            </w:r>
            <w:r>
              <w:rPr>
                <w:rFonts w:ascii="Times New Roman" w:hAnsi="Times New Roman" w:cs="Times New Roman"/>
                <w:szCs w:val="21"/>
              </w:rPr>
              <w:t>天</w:t>
            </w:r>
          </w:p>
        </w:tc>
        <w:tc>
          <w:tcPr>
            <w:tcW w:w="2744" w:type="dxa"/>
            <w:vAlign w:val="center"/>
          </w:tcPr>
          <w:p w:rsidR="009327D7" w:rsidRPr="00327E05" w:rsidRDefault="00E56062" w:rsidP="00AE66CA">
            <w:pPr>
              <w:jc w:val="center"/>
              <w:rPr>
                <w:rFonts w:ascii="Times New Roman" w:hAnsi="Times New Roman" w:cs="Times New Roman"/>
                <w:bCs/>
                <w:szCs w:val="21"/>
              </w:rPr>
            </w:pPr>
            <w:r>
              <w:rPr>
                <w:rFonts w:ascii="Times New Roman" w:hAnsi="Times New Roman" w:cs="Times New Roman" w:hint="eastAsia"/>
                <w:szCs w:val="21"/>
              </w:rPr>
              <w:t>废气流量、</w:t>
            </w:r>
            <w:r w:rsidR="009327D7">
              <w:rPr>
                <w:rFonts w:ascii="Times New Roman" w:hAnsi="Times New Roman" w:cs="Times New Roman" w:hint="eastAsia"/>
                <w:szCs w:val="21"/>
              </w:rPr>
              <w:t>颗粒物、</w:t>
            </w:r>
            <w:r w:rsidR="009327D7" w:rsidRPr="007A7F7C">
              <w:rPr>
                <w:rFonts w:ascii="Times New Roman" w:hAnsi="Times New Roman" w:cs="Times New Roman" w:hint="eastAsia"/>
                <w:szCs w:val="21"/>
              </w:rPr>
              <w:t>镍及其化合物、锰及其化合物</w:t>
            </w:r>
          </w:p>
        </w:tc>
      </w:tr>
      <w:tr w:rsidR="009327D7" w:rsidRPr="00327E05" w:rsidTr="001D4B54">
        <w:trPr>
          <w:trHeight w:val="397"/>
          <w:jc w:val="center"/>
        </w:trPr>
        <w:tc>
          <w:tcPr>
            <w:tcW w:w="3510" w:type="dxa"/>
            <w:vAlign w:val="center"/>
          </w:tcPr>
          <w:p w:rsidR="009327D7" w:rsidRPr="0098114C" w:rsidRDefault="009327D7" w:rsidP="00F82F3B">
            <w:pPr>
              <w:jc w:val="center"/>
              <w:rPr>
                <w:rFonts w:ascii="Times New Roman" w:hAnsi="Times New Roman" w:cs="Times New Roman"/>
                <w:bCs/>
                <w:szCs w:val="21"/>
              </w:rPr>
            </w:pPr>
            <w:r w:rsidRPr="009327D7">
              <w:rPr>
                <w:rFonts w:ascii="Times New Roman" w:hAnsi="Times New Roman" w:cs="Times New Roman" w:hint="eastAsia"/>
                <w:bCs/>
                <w:szCs w:val="21"/>
              </w:rPr>
              <w:t>反应、离心洗涤工序，氨水储罐</w:t>
            </w:r>
            <w:r w:rsidRPr="0098114C">
              <w:rPr>
                <w:rFonts w:ascii="Times New Roman" w:hAnsi="Times New Roman" w:cs="Times New Roman" w:hint="eastAsia"/>
                <w:bCs/>
                <w:szCs w:val="21"/>
              </w:rPr>
              <w:t>废</w:t>
            </w:r>
            <w:r>
              <w:rPr>
                <w:rFonts w:ascii="Times New Roman" w:hAnsi="Times New Roman" w:cs="Times New Roman" w:hint="eastAsia"/>
                <w:bCs/>
                <w:szCs w:val="21"/>
              </w:rPr>
              <w:t>气</w:t>
            </w:r>
            <w:r w:rsidRPr="0098114C">
              <w:rPr>
                <w:rFonts w:ascii="Times New Roman" w:hAnsi="Times New Roman" w:cs="Times New Roman" w:hint="eastAsia"/>
                <w:bCs/>
                <w:szCs w:val="21"/>
              </w:rPr>
              <w:t>处理设施</w:t>
            </w:r>
            <w:r w:rsidRPr="00327E05">
              <w:rPr>
                <w:rFonts w:ascii="Times New Roman" w:hAnsi="Times New Roman" w:cs="Times New Roman" w:hint="eastAsia"/>
                <w:bCs/>
                <w:szCs w:val="21"/>
              </w:rPr>
              <w:t>出口</w:t>
            </w:r>
          </w:p>
        </w:tc>
        <w:tc>
          <w:tcPr>
            <w:tcW w:w="2268" w:type="dxa"/>
            <w:vMerge/>
            <w:vAlign w:val="center"/>
          </w:tcPr>
          <w:p w:rsidR="009327D7" w:rsidRPr="00327E05" w:rsidRDefault="009327D7" w:rsidP="00C965E5">
            <w:pPr>
              <w:jc w:val="center"/>
              <w:rPr>
                <w:rFonts w:ascii="Times New Roman" w:hAnsi="Times New Roman" w:cs="Times New Roman"/>
                <w:bCs/>
                <w:szCs w:val="21"/>
              </w:rPr>
            </w:pPr>
          </w:p>
        </w:tc>
        <w:tc>
          <w:tcPr>
            <w:tcW w:w="2744" w:type="dxa"/>
            <w:vAlign w:val="center"/>
          </w:tcPr>
          <w:p w:rsidR="009327D7" w:rsidRPr="00327E05" w:rsidRDefault="00E56062" w:rsidP="00C965E5">
            <w:pPr>
              <w:jc w:val="center"/>
              <w:rPr>
                <w:rFonts w:ascii="Times New Roman" w:hAnsi="Times New Roman" w:cs="Times New Roman"/>
                <w:bCs/>
                <w:szCs w:val="21"/>
              </w:rPr>
            </w:pPr>
            <w:r>
              <w:rPr>
                <w:rFonts w:ascii="Times New Roman" w:hAnsi="Times New Roman" w:cs="Times New Roman" w:hint="eastAsia"/>
                <w:szCs w:val="21"/>
              </w:rPr>
              <w:t>废气流量、</w:t>
            </w:r>
            <w:r w:rsidR="009327D7">
              <w:rPr>
                <w:rFonts w:ascii="Times New Roman" w:hAnsi="Times New Roman" w:cs="Times New Roman"/>
                <w:bCs/>
                <w:szCs w:val="21"/>
              </w:rPr>
              <w:t>氨气</w:t>
            </w:r>
          </w:p>
        </w:tc>
      </w:tr>
      <w:tr w:rsidR="009327D7" w:rsidRPr="00327E05" w:rsidTr="001D4B54">
        <w:trPr>
          <w:trHeight w:val="397"/>
          <w:jc w:val="center"/>
        </w:trPr>
        <w:tc>
          <w:tcPr>
            <w:tcW w:w="3510" w:type="dxa"/>
            <w:vAlign w:val="center"/>
          </w:tcPr>
          <w:p w:rsidR="009327D7" w:rsidRDefault="009327D7" w:rsidP="00F82F3B">
            <w:pPr>
              <w:jc w:val="center"/>
              <w:rPr>
                <w:rFonts w:ascii="Times New Roman" w:hAnsi="Times New Roman" w:cs="Times New Roman"/>
                <w:bCs/>
                <w:szCs w:val="21"/>
              </w:rPr>
            </w:pPr>
            <w:r w:rsidRPr="009327D7">
              <w:rPr>
                <w:rFonts w:ascii="Times New Roman" w:hAnsi="Times New Roman" w:cs="Times New Roman" w:hint="eastAsia"/>
                <w:bCs/>
                <w:szCs w:val="21"/>
              </w:rPr>
              <w:t>废水处理汽提脱氨工序</w:t>
            </w:r>
            <w:r w:rsidRPr="0098114C">
              <w:rPr>
                <w:rFonts w:ascii="Times New Roman" w:hAnsi="Times New Roman" w:cs="Times New Roman" w:hint="eastAsia"/>
                <w:bCs/>
                <w:szCs w:val="21"/>
              </w:rPr>
              <w:t>废</w:t>
            </w:r>
            <w:r>
              <w:rPr>
                <w:rFonts w:ascii="Times New Roman" w:hAnsi="Times New Roman" w:cs="Times New Roman" w:hint="eastAsia"/>
                <w:bCs/>
                <w:szCs w:val="21"/>
              </w:rPr>
              <w:t>气</w:t>
            </w:r>
            <w:r w:rsidRPr="0098114C">
              <w:rPr>
                <w:rFonts w:ascii="Times New Roman" w:hAnsi="Times New Roman" w:cs="Times New Roman" w:hint="eastAsia"/>
                <w:bCs/>
                <w:szCs w:val="21"/>
              </w:rPr>
              <w:t>处理设施</w:t>
            </w:r>
            <w:r w:rsidRPr="00327E05">
              <w:rPr>
                <w:rFonts w:ascii="Times New Roman" w:hAnsi="Times New Roman" w:cs="Times New Roman" w:hint="eastAsia"/>
                <w:bCs/>
                <w:szCs w:val="21"/>
              </w:rPr>
              <w:t>出口</w:t>
            </w:r>
          </w:p>
        </w:tc>
        <w:tc>
          <w:tcPr>
            <w:tcW w:w="2268" w:type="dxa"/>
            <w:vMerge/>
            <w:vAlign w:val="center"/>
          </w:tcPr>
          <w:p w:rsidR="009327D7" w:rsidRPr="00327E05" w:rsidRDefault="009327D7" w:rsidP="00C965E5">
            <w:pPr>
              <w:jc w:val="center"/>
              <w:rPr>
                <w:rFonts w:ascii="Times New Roman" w:hAnsi="Times New Roman" w:cs="Times New Roman"/>
                <w:bCs/>
                <w:szCs w:val="21"/>
              </w:rPr>
            </w:pPr>
          </w:p>
        </w:tc>
        <w:tc>
          <w:tcPr>
            <w:tcW w:w="2744" w:type="dxa"/>
            <w:vAlign w:val="center"/>
          </w:tcPr>
          <w:p w:rsidR="009327D7" w:rsidRPr="00327E05" w:rsidRDefault="00E56062" w:rsidP="00C965E5">
            <w:pPr>
              <w:jc w:val="center"/>
              <w:rPr>
                <w:rFonts w:ascii="Times New Roman" w:hAnsi="Times New Roman" w:cs="Times New Roman"/>
                <w:bCs/>
                <w:szCs w:val="21"/>
              </w:rPr>
            </w:pPr>
            <w:r>
              <w:rPr>
                <w:rFonts w:ascii="Times New Roman" w:hAnsi="Times New Roman" w:cs="Times New Roman" w:hint="eastAsia"/>
                <w:szCs w:val="21"/>
              </w:rPr>
              <w:t>废气流量、</w:t>
            </w:r>
            <w:r w:rsidR="009327D7">
              <w:rPr>
                <w:rFonts w:ascii="Times New Roman" w:hAnsi="Times New Roman" w:cs="Times New Roman" w:hint="eastAsia"/>
                <w:bCs/>
                <w:szCs w:val="21"/>
              </w:rPr>
              <w:t>氨气</w:t>
            </w:r>
          </w:p>
        </w:tc>
      </w:tr>
      <w:tr w:rsidR="009327D7" w:rsidRPr="00327E05" w:rsidTr="001D4B54">
        <w:trPr>
          <w:trHeight w:val="397"/>
          <w:jc w:val="center"/>
        </w:trPr>
        <w:tc>
          <w:tcPr>
            <w:tcW w:w="3510" w:type="dxa"/>
            <w:vAlign w:val="center"/>
          </w:tcPr>
          <w:p w:rsidR="009327D7" w:rsidRDefault="009327D7" w:rsidP="00F82F3B">
            <w:pPr>
              <w:jc w:val="center"/>
              <w:rPr>
                <w:rFonts w:ascii="Times New Roman" w:hAnsi="Times New Roman" w:cs="Times New Roman"/>
                <w:bCs/>
                <w:szCs w:val="21"/>
              </w:rPr>
            </w:pPr>
            <w:r w:rsidRPr="009327D7">
              <w:rPr>
                <w:rFonts w:ascii="Times New Roman" w:hAnsi="Times New Roman" w:cs="Times New Roman" w:hint="eastAsia"/>
                <w:bCs/>
                <w:szCs w:val="21"/>
              </w:rPr>
              <w:t>返溶工序</w:t>
            </w:r>
            <w:r w:rsidRPr="0098114C">
              <w:rPr>
                <w:rFonts w:ascii="Times New Roman" w:hAnsi="Times New Roman" w:cs="Times New Roman" w:hint="eastAsia"/>
                <w:bCs/>
                <w:szCs w:val="21"/>
              </w:rPr>
              <w:t>废</w:t>
            </w:r>
            <w:r>
              <w:rPr>
                <w:rFonts w:ascii="Times New Roman" w:hAnsi="Times New Roman" w:cs="Times New Roman" w:hint="eastAsia"/>
                <w:bCs/>
                <w:szCs w:val="21"/>
              </w:rPr>
              <w:t>气</w:t>
            </w:r>
            <w:r w:rsidRPr="0098114C">
              <w:rPr>
                <w:rFonts w:ascii="Times New Roman" w:hAnsi="Times New Roman" w:cs="Times New Roman" w:hint="eastAsia"/>
                <w:bCs/>
                <w:szCs w:val="21"/>
              </w:rPr>
              <w:t>处理设施</w:t>
            </w:r>
            <w:r w:rsidRPr="00327E05">
              <w:rPr>
                <w:rFonts w:ascii="Times New Roman" w:hAnsi="Times New Roman" w:cs="Times New Roman" w:hint="eastAsia"/>
                <w:bCs/>
                <w:szCs w:val="21"/>
              </w:rPr>
              <w:t>出口</w:t>
            </w:r>
          </w:p>
        </w:tc>
        <w:tc>
          <w:tcPr>
            <w:tcW w:w="2268" w:type="dxa"/>
            <w:vMerge/>
            <w:vAlign w:val="center"/>
          </w:tcPr>
          <w:p w:rsidR="009327D7" w:rsidRPr="00327E05" w:rsidRDefault="009327D7" w:rsidP="00C965E5">
            <w:pPr>
              <w:jc w:val="center"/>
              <w:rPr>
                <w:rFonts w:ascii="Times New Roman" w:hAnsi="Times New Roman" w:cs="Times New Roman"/>
                <w:bCs/>
                <w:szCs w:val="21"/>
              </w:rPr>
            </w:pPr>
          </w:p>
        </w:tc>
        <w:tc>
          <w:tcPr>
            <w:tcW w:w="2744" w:type="dxa"/>
            <w:vAlign w:val="center"/>
          </w:tcPr>
          <w:p w:rsidR="009327D7" w:rsidRPr="00327E05" w:rsidRDefault="00E56062" w:rsidP="00C965E5">
            <w:pPr>
              <w:jc w:val="center"/>
              <w:rPr>
                <w:rFonts w:ascii="Times New Roman" w:hAnsi="Times New Roman" w:cs="Times New Roman"/>
                <w:bCs/>
                <w:szCs w:val="21"/>
              </w:rPr>
            </w:pPr>
            <w:r>
              <w:rPr>
                <w:rFonts w:ascii="Times New Roman" w:hAnsi="Times New Roman" w:cs="Times New Roman" w:hint="eastAsia"/>
                <w:szCs w:val="21"/>
              </w:rPr>
              <w:t>废气流量、</w:t>
            </w:r>
            <w:r w:rsidR="009327D7">
              <w:rPr>
                <w:rFonts w:ascii="Times New Roman" w:hAnsi="Times New Roman" w:cs="Times New Roman" w:hint="eastAsia"/>
                <w:bCs/>
                <w:szCs w:val="21"/>
              </w:rPr>
              <w:t>硫酸雾</w:t>
            </w:r>
          </w:p>
        </w:tc>
      </w:tr>
      <w:tr w:rsidR="003F57B7" w:rsidRPr="00327E05" w:rsidTr="00AE66CA">
        <w:trPr>
          <w:trHeight w:val="397"/>
          <w:jc w:val="center"/>
        </w:trPr>
        <w:tc>
          <w:tcPr>
            <w:tcW w:w="8522" w:type="dxa"/>
            <w:gridSpan w:val="3"/>
            <w:vAlign w:val="center"/>
          </w:tcPr>
          <w:p w:rsidR="003F57B7" w:rsidRDefault="003F57B7" w:rsidP="003F57B7">
            <w:pPr>
              <w:jc w:val="left"/>
              <w:rPr>
                <w:rFonts w:ascii="Times New Roman" w:hAnsi="Times New Roman" w:cs="Times New Roman"/>
                <w:szCs w:val="21"/>
              </w:rPr>
            </w:pPr>
            <w:r>
              <w:rPr>
                <w:rFonts w:ascii="Times New Roman" w:hAnsi="Times New Roman" w:cs="Times New Roman" w:hint="eastAsia"/>
                <w:szCs w:val="21"/>
              </w:rPr>
              <w:t>注：因废气处理设施进口不具备采样条件，故不再采样检测。</w:t>
            </w:r>
          </w:p>
        </w:tc>
      </w:tr>
      <w:tr w:rsidR="00C965E5" w:rsidRPr="00327E05" w:rsidTr="001D4B54">
        <w:trPr>
          <w:trHeight w:val="397"/>
          <w:jc w:val="center"/>
        </w:trPr>
        <w:tc>
          <w:tcPr>
            <w:tcW w:w="3510" w:type="dxa"/>
            <w:vMerge w:val="restart"/>
            <w:vAlign w:val="center"/>
          </w:tcPr>
          <w:p w:rsidR="00C965E5" w:rsidRPr="009327D7" w:rsidRDefault="00C965E5" w:rsidP="00C965E5">
            <w:pPr>
              <w:jc w:val="center"/>
              <w:rPr>
                <w:rFonts w:ascii="Times New Roman" w:hAnsi="Times New Roman" w:cs="Times New Roman"/>
                <w:bCs/>
                <w:szCs w:val="21"/>
              </w:rPr>
            </w:pPr>
            <w:r>
              <w:rPr>
                <w:rFonts w:ascii="Times New Roman" w:hAnsi="Times New Roman" w:cs="Times New Roman" w:hint="eastAsia"/>
                <w:bCs/>
                <w:szCs w:val="21"/>
              </w:rPr>
              <w:t>厂界</w:t>
            </w:r>
          </w:p>
        </w:tc>
        <w:tc>
          <w:tcPr>
            <w:tcW w:w="2268" w:type="dxa"/>
            <w:vMerge w:val="restart"/>
            <w:vAlign w:val="center"/>
          </w:tcPr>
          <w:p w:rsidR="00C965E5" w:rsidRDefault="00C965E5" w:rsidP="00C965E5">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天，监测</w:t>
            </w:r>
            <w:r>
              <w:rPr>
                <w:rFonts w:ascii="Times New Roman" w:hAnsi="Times New Roman" w:cs="Times New Roman"/>
                <w:szCs w:val="21"/>
              </w:rPr>
              <w:t>2</w:t>
            </w:r>
            <w:r>
              <w:rPr>
                <w:rFonts w:ascii="Times New Roman" w:hAnsi="Times New Roman" w:cs="Times New Roman"/>
                <w:szCs w:val="21"/>
              </w:rPr>
              <w:t>天</w:t>
            </w:r>
          </w:p>
        </w:tc>
        <w:tc>
          <w:tcPr>
            <w:tcW w:w="2744" w:type="dxa"/>
            <w:vAlign w:val="center"/>
          </w:tcPr>
          <w:p w:rsidR="00C965E5" w:rsidRDefault="00C965E5" w:rsidP="00C965E5">
            <w:pPr>
              <w:jc w:val="center"/>
              <w:rPr>
                <w:rFonts w:ascii="Times New Roman" w:hAnsi="Times New Roman" w:cs="Times New Roman"/>
                <w:szCs w:val="21"/>
              </w:rPr>
            </w:pPr>
            <w:r>
              <w:rPr>
                <w:rFonts w:ascii="Times New Roman" w:hAnsi="Times New Roman" w:cs="Times New Roman" w:hint="eastAsia"/>
                <w:szCs w:val="21"/>
              </w:rPr>
              <w:t>颗粒物</w:t>
            </w:r>
          </w:p>
        </w:tc>
      </w:tr>
      <w:tr w:rsidR="00C965E5" w:rsidRPr="00327E05" w:rsidTr="001D4B54">
        <w:trPr>
          <w:trHeight w:val="397"/>
          <w:jc w:val="center"/>
        </w:trPr>
        <w:tc>
          <w:tcPr>
            <w:tcW w:w="3510" w:type="dxa"/>
            <w:vMerge/>
            <w:vAlign w:val="center"/>
          </w:tcPr>
          <w:p w:rsidR="00C965E5" w:rsidRPr="009327D7" w:rsidRDefault="00C965E5" w:rsidP="00C965E5">
            <w:pPr>
              <w:jc w:val="center"/>
              <w:rPr>
                <w:rFonts w:ascii="Times New Roman" w:hAnsi="Times New Roman" w:cs="Times New Roman"/>
                <w:bCs/>
                <w:szCs w:val="21"/>
              </w:rPr>
            </w:pPr>
          </w:p>
        </w:tc>
        <w:tc>
          <w:tcPr>
            <w:tcW w:w="2268" w:type="dxa"/>
            <w:vMerge/>
            <w:vAlign w:val="center"/>
          </w:tcPr>
          <w:p w:rsidR="00C965E5" w:rsidRDefault="00C965E5" w:rsidP="00C965E5">
            <w:pPr>
              <w:jc w:val="center"/>
              <w:rPr>
                <w:rFonts w:ascii="Times New Roman" w:hAnsi="Times New Roman" w:cs="Times New Roman"/>
                <w:szCs w:val="21"/>
              </w:rPr>
            </w:pPr>
          </w:p>
        </w:tc>
        <w:tc>
          <w:tcPr>
            <w:tcW w:w="2744" w:type="dxa"/>
            <w:vAlign w:val="center"/>
          </w:tcPr>
          <w:p w:rsidR="00C965E5" w:rsidRDefault="00C965E5" w:rsidP="00C965E5">
            <w:pPr>
              <w:jc w:val="center"/>
              <w:rPr>
                <w:rFonts w:ascii="Times New Roman" w:hAnsi="Times New Roman" w:cs="Times New Roman"/>
                <w:szCs w:val="21"/>
              </w:rPr>
            </w:pPr>
            <w:r w:rsidRPr="007A7F7C">
              <w:rPr>
                <w:rFonts w:ascii="Times New Roman" w:hAnsi="Times New Roman" w:cs="Times New Roman" w:hint="eastAsia"/>
                <w:szCs w:val="21"/>
              </w:rPr>
              <w:t>镍及其化合物</w:t>
            </w:r>
          </w:p>
        </w:tc>
      </w:tr>
      <w:tr w:rsidR="00C965E5" w:rsidRPr="00327E05" w:rsidTr="001D4B54">
        <w:trPr>
          <w:trHeight w:val="397"/>
          <w:jc w:val="center"/>
        </w:trPr>
        <w:tc>
          <w:tcPr>
            <w:tcW w:w="3510" w:type="dxa"/>
            <w:vMerge/>
            <w:vAlign w:val="center"/>
          </w:tcPr>
          <w:p w:rsidR="00C965E5" w:rsidRPr="009327D7" w:rsidRDefault="00C965E5" w:rsidP="00C965E5">
            <w:pPr>
              <w:jc w:val="center"/>
              <w:rPr>
                <w:rFonts w:ascii="Times New Roman" w:hAnsi="Times New Roman" w:cs="Times New Roman"/>
                <w:bCs/>
                <w:szCs w:val="21"/>
              </w:rPr>
            </w:pPr>
          </w:p>
        </w:tc>
        <w:tc>
          <w:tcPr>
            <w:tcW w:w="2268" w:type="dxa"/>
            <w:vMerge/>
            <w:vAlign w:val="center"/>
          </w:tcPr>
          <w:p w:rsidR="00C965E5" w:rsidRDefault="00C965E5" w:rsidP="00C965E5">
            <w:pPr>
              <w:jc w:val="center"/>
              <w:rPr>
                <w:rFonts w:ascii="Times New Roman" w:hAnsi="Times New Roman" w:cs="Times New Roman"/>
                <w:szCs w:val="21"/>
              </w:rPr>
            </w:pPr>
          </w:p>
        </w:tc>
        <w:tc>
          <w:tcPr>
            <w:tcW w:w="2744" w:type="dxa"/>
            <w:vAlign w:val="center"/>
          </w:tcPr>
          <w:p w:rsidR="00C965E5" w:rsidRDefault="00C965E5" w:rsidP="00C965E5">
            <w:pPr>
              <w:jc w:val="center"/>
              <w:rPr>
                <w:rFonts w:ascii="Times New Roman" w:hAnsi="Times New Roman" w:cs="Times New Roman"/>
                <w:szCs w:val="21"/>
              </w:rPr>
            </w:pPr>
            <w:r w:rsidRPr="007A7F7C">
              <w:rPr>
                <w:rFonts w:ascii="Times New Roman" w:hAnsi="Times New Roman" w:cs="Times New Roman" w:hint="eastAsia"/>
                <w:szCs w:val="21"/>
              </w:rPr>
              <w:t>锰及其化合物</w:t>
            </w:r>
          </w:p>
        </w:tc>
      </w:tr>
      <w:tr w:rsidR="00C965E5" w:rsidRPr="00327E05" w:rsidTr="001D4B54">
        <w:trPr>
          <w:trHeight w:val="397"/>
          <w:jc w:val="center"/>
        </w:trPr>
        <w:tc>
          <w:tcPr>
            <w:tcW w:w="3510" w:type="dxa"/>
            <w:vMerge/>
            <w:vAlign w:val="center"/>
          </w:tcPr>
          <w:p w:rsidR="00C965E5" w:rsidRPr="009327D7" w:rsidRDefault="00C965E5" w:rsidP="00C965E5">
            <w:pPr>
              <w:jc w:val="center"/>
              <w:rPr>
                <w:rFonts w:ascii="Times New Roman" w:hAnsi="Times New Roman" w:cs="Times New Roman"/>
                <w:bCs/>
                <w:szCs w:val="21"/>
              </w:rPr>
            </w:pPr>
          </w:p>
        </w:tc>
        <w:tc>
          <w:tcPr>
            <w:tcW w:w="2268" w:type="dxa"/>
            <w:vMerge/>
            <w:vAlign w:val="center"/>
          </w:tcPr>
          <w:p w:rsidR="00C965E5" w:rsidRDefault="00C965E5" w:rsidP="00C965E5">
            <w:pPr>
              <w:jc w:val="center"/>
              <w:rPr>
                <w:rFonts w:ascii="Times New Roman" w:hAnsi="Times New Roman" w:cs="Times New Roman"/>
                <w:szCs w:val="21"/>
              </w:rPr>
            </w:pPr>
          </w:p>
        </w:tc>
        <w:tc>
          <w:tcPr>
            <w:tcW w:w="2744" w:type="dxa"/>
            <w:vAlign w:val="center"/>
          </w:tcPr>
          <w:p w:rsidR="00C965E5" w:rsidRPr="007A7F7C" w:rsidRDefault="00C965E5" w:rsidP="00C965E5">
            <w:pPr>
              <w:jc w:val="center"/>
              <w:rPr>
                <w:rFonts w:ascii="Times New Roman" w:hAnsi="Times New Roman" w:cs="Times New Roman"/>
                <w:szCs w:val="21"/>
              </w:rPr>
            </w:pPr>
            <w:r>
              <w:rPr>
                <w:rFonts w:ascii="Times New Roman" w:hAnsi="Times New Roman" w:cs="Times New Roman" w:hint="eastAsia"/>
                <w:szCs w:val="21"/>
              </w:rPr>
              <w:t>氨</w:t>
            </w:r>
          </w:p>
        </w:tc>
      </w:tr>
      <w:tr w:rsidR="00C965E5" w:rsidRPr="00327E05" w:rsidTr="001D4B54">
        <w:trPr>
          <w:trHeight w:val="397"/>
          <w:jc w:val="center"/>
        </w:trPr>
        <w:tc>
          <w:tcPr>
            <w:tcW w:w="3510" w:type="dxa"/>
            <w:vMerge/>
            <w:vAlign w:val="center"/>
          </w:tcPr>
          <w:p w:rsidR="00C965E5" w:rsidRPr="009327D7" w:rsidRDefault="00C965E5" w:rsidP="00C965E5">
            <w:pPr>
              <w:jc w:val="center"/>
              <w:rPr>
                <w:rFonts w:ascii="Times New Roman" w:hAnsi="Times New Roman" w:cs="Times New Roman"/>
                <w:bCs/>
                <w:szCs w:val="21"/>
              </w:rPr>
            </w:pPr>
          </w:p>
        </w:tc>
        <w:tc>
          <w:tcPr>
            <w:tcW w:w="2268" w:type="dxa"/>
            <w:vMerge/>
            <w:vAlign w:val="center"/>
          </w:tcPr>
          <w:p w:rsidR="00C965E5" w:rsidRDefault="00C965E5" w:rsidP="00C965E5">
            <w:pPr>
              <w:jc w:val="center"/>
              <w:rPr>
                <w:rFonts w:ascii="Times New Roman" w:hAnsi="Times New Roman" w:cs="Times New Roman"/>
                <w:szCs w:val="21"/>
              </w:rPr>
            </w:pPr>
          </w:p>
        </w:tc>
        <w:tc>
          <w:tcPr>
            <w:tcW w:w="2744" w:type="dxa"/>
            <w:vAlign w:val="center"/>
          </w:tcPr>
          <w:p w:rsidR="00C965E5" w:rsidRPr="007A7F7C" w:rsidRDefault="00C965E5" w:rsidP="00C965E5">
            <w:pPr>
              <w:jc w:val="center"/>
              <w:rPr>
                <w:rFonts w:ascii="Times New Roman" w:hAnsi="Times New Roman" w:cs="Times New Roman"/>
                <w:szCs w:val="21"/>
              </w:rPr>
            </w:pPr>
            <w:r>
              <w:rPr>
                <w:rFonts w:ascii="Times New Roman" w:hAnsi="Times New Roman" w:cs="Times New Roman" w:hint="eastAsia"/>
                <w:szCs w:val="21"/>
              </w:rPr>
              <w:t>硫酸雾</w:t>
            </w:r>
          </w:p>
        </w:tc>
      </w:tr>
    </w:tbl>
    <w:p w:rsidR="00BA7B67" w:rsidRPr="00BA7B67" w:rsidRDefault="00BA7B67" w:rsidP="00F26815">
      <w:pPr>
        <w:pStyle w:val="2"/>
      </w:pPr>
      <w:bookmarkStart w:id="29" w:name="_Toc170398951"/>
      <w:r w:rsidRPr="00BA7B67">
        <w:rPr>
          <w:rFonts w:hint="eastAsia"/>
        </w:rPr>
        <w:t>7.</w:t>
      </w:r>
      <w:r>
        <w:rPr>
          <w:rFonts w:hint="eastAsia"/>
        </w:rPr>
        <w:t>2</w:t>
      </w:r>
      <w:r>
        <w:rPr>
          <w:rFonts w:hint="eastAsia"/>
        </w:rPr>
        <w:t>废</w:t>
      </w:r>
      <w:r w:rsidR="009327D7">
        <w:rPr>
          <w:rFonts w:hint="eastAsia"/>
        </w:rPr>
        <w:t>水</w:t>
      </w:r>
      <w:bookmarkEnd w:id="29"/>
    </w:p>
    <w:p w:rsidR="00C965E5" w:rsidRPr="00C965E5" w:rsidRDefault="00C965E5" w:rsidP="00C965E5">
      <w:pPr>
        <w:spacing w:line="520" w:lineRule="exact"/>
        <w:ind w:firstLineChars="200" w:firstLine="480"/>
        <w:jc w:val="left"/>
        <w:rPr>
          <w:rFonts w:ascii="Times New Roman" w:hAnsi="Times New Roman" w:cs="Times New Roman"/>
          <w:sz w:val="24"/>
          <w:szCs w:val="24"/>
        </w:rPr>
      </w:pPr>
      <w:r w:rsidRPr="00C965E5">
        <w:rPr>
          <w:rFonts w:ascii="Times New Roman" w:hAnsi="Times New Roman" w:cs="Times New Roman" w:hint="eastAsia"/>
          <w:sz w:val="24"/>
          <w:szCs w:val="24"/>
        </w:rPr>
        <w:t>本项目废水主要为离心母液、浓洗涤废水，设备清洗废水，稀洗涤废水，纯水制备废水，生活污水。</w:t>
      </w:r>
    </w:p>
    <w:p w:rsidR="00C965E5" w:rsidRPr="00C965E5" w:rsidRDefault="00C965E5" w:rsidP="00C965E5">
      <w:pPr>
        <w:spacing w:line="520" w:lineRule="exact"/>
        <w:ind w:firstLineChars="200" w:firstLine="480"/>
        <w:jc w:val="left"/>
        <w:rPr>
          <w:rFonts w:ascii="Times New Roman" w:hAnsi="Times New Roman" w:cs="Times New Roman"/>
          <w:sz w:val="24"/>
          <w:szCs w:val="24"/>
        </w:rPr>
      </w:pPr>
      <w:r w:rsidRPr="00C965E5">
        <w:rPr>
          <w:rFonts w:ascii="Times New Roman" w:hAnsi="Times New Roman" w:cs="Times New Roman" w:hint="eastAsia"/>
          <w:sz w:val="24"/>
          <w:szCs w:val="24"/>
        </w:rPr>
        <w:lastRenderedPageBreak/>
        <w:t>离心母液、浓洗涤废水经脱氨除重</w:t>
      </w:r>
      <w:r w:rsidRPr="00C965E5">
        <w:rPr>
          <w:rFonts w:ascii="Times New Roman" w:hAnsi="Times New Roman" w:cs="Times New Roman" w:hint="eastAsia"/>
          <w:sz w:val="24"/>
          <w:szCs w:val="24"/>
        </w:rPr>
        <w:t>+MVR</w:t>
      </w:r>
      <w:r w:rsidRPr="00C965E5">
        <w:rPr>
          <w:rFonts w:ascii="Times New Roman" w:hAnsi="Times New Roman" w:cs="Times New Roman" w:hint="eastAsia"/>
          <w:sz w:val="24"/>
          <w:szCs w:val="24"/>
        </w:rPr>
        <w:t>系统处理后，达标排放；设备清洗废水，稀洗涤废水经压滤</w:t>
      </w:r>
      <w:r w:rsidRPr="00C965E5">
        <w:rPr>
          <w:rFonts w:ascii="Times New Roman" w:hAnsi="Times New Roman" w:cs="Times New Roman" w:hint="eastAsia"/>
          <w:sz w:val="24"/>
          <w:szCs w:val="24"/>
        </w:rPr>
        <w:t>+</w:t>
      </w:r>
      <w:r w:rsidRPr="00C965E5">
        <w:rPr>
          <w:rFonts w:ascii="Times New Roman" w:hAnsi="Times New Roman" w:cs="Times New Roman" w:hint="eastAsia"/>
          <w:sz w:val="24"/>
          <w:szCs w:val="24"/>
        </w:rPr>
        <w:t>精滤</w:t>
      </w:r>
      <w:r w:rsidRPr="00C965E5">
        <w:rPr>
          <w:rFonts w:ascii="Times New Roman" w:hAnsi="Times New Roman" w:cs="Times New Roman" w:hint="eastAsia"/>
          <w:sz w:val="24"/>
          <w:szCs w:val="24"/>
        </w:rPr>
        <w:t>+</w:t>
      </w:r>
      <w:r w:rsidRPr="00C965E5">
        <w:rPr>
          <w:rFonts w:ascii="Times New Roman" w:hAnsi="Times New Roman" w:cs="Times New Roman" w:hint="eastAsia"/>
          <w:sz w:val="24"/>
          <w:szCs w:val="24"/>
        </w:rPr>
        <w:t>超滤</w:t>
      </w:r>
      <w:r w:rsidRPr="00C965E5">
        <w:rPr>
          <w:rFonts w:ascii="Times New Roman" w:hAnsi="Times New Roman" w:cs="Times New Roman" w:hint="eastAsia"/>
          <w:sz w:val="24"/>
          <w:szCs w:val="24"/>
        </w:rPr>
        <w:t>+</w:t>
      </w:r>
      <w:r w:rsidRPr="00C965E5">
        <w:rPr>
          <w:rFonts w:ascii="Times New Roman" w:hAnsi="Times New Roman" w:cs="Times New Roman" w:hint="eastAsia"/>
          <w:sz w:val="24"/>
          <w:szCs w:val="24"/>
        </w:rPr>
        <w:t>两级反渗透处理后</w:t>
      </w:r>
      <w:r w:rsidR="00AE66CA" w:rsidRPr="00AE66CA">
        <w:rPr>
          <w:rFonts w:ascii="Times New Roman" w:hAnsi="Times New Roman" w:cs="Times New Roman" w:hint="eastAsia"/>
          <w:bCs/>
          <w:sz w:val="24"/>
          <w:szCs w:val="24"/>
        </w:rPr>
        <w:t>清液回用于洗涤工序，浓液进入</w:t>
      </w:r>
      <w:r w:rsidR="00AE66CA" w:rsidRPr="00AE66CA">
        <w:rPr>
          <w:rFonts w:ascii="Times New Roman" w:hAnsi="Times New Roman" w:cs="Times New Roman"/>
          <w:bCs/>
          <w:sz w:val="24"/>
          <w:szCs w:val="24"/>
        </w:rPr>
        <w:t>脱氨除重</w:t>
      </w:r>
      <w:r w:rsidR="00AE66CA" w:rsidRPr="00AE66CA">
        <w:rPr>
          <w:rFonts w:ascii="Times New Roman" w:hAnsi="Times New Roman" w:cs="Times New Roman" w:hint="eastAsia"/>
          <w:bCs/>
          <w:sz w:val="24"/>
          <w:szCs w:val="24"/>
        </w:rPr>
        <w:t>+MVR</w:t>
      </w:r>
      <w:r w:rsidR="00AE66CA" w:rsidRPr="00AE66CA">
        <w:rPr>
          <w:rFonts w:ascii="Times New Roman" w:hAnsi="Times New Roman" w:cs="Times New Roman" w:hint="eastAsia"/>
          <w:bCs/>
          <w:sz w:val="24"/>
          <w:szCs w:val="24"/>
        </w:rPr>
        <w:t>系统处理</w:t>
      </w:r>
      <w:r w:rsidRPr="00C965E5">
        <w:rPr>
          <w:rFonts w:ascii="Times New Roman" w:hAnsi="Times New Roman" w:cs="Times New Roman" w:hint="eastAsia"/>
          <w:sz w:val="24"/>
          <w:szCs w:val="24"/>
        </w:rPr>
        <w:t>；纯水制备废水排入市政污水管网；生活</w:t>
      </w:r>
      <w:r>
        <w:rPr>
          <w:rFonts w:ascii="Times New Roman" w:hAnsi="Times New Roman" w:cs="Times New Roman" w:hint="eastAsia"/>
          <w:sz w:val="24"/>
          <w:szCs w:val="24"/>
        </w:rPr>
        <w:t>污水经现有化粪池处理后排入市政污水管网，进入园区污水处理厂处理</w:t>
      </w:r>
      <w:r w:rsidR="00327E05">
        <w:rPr>
          <w:rFonts w:ascii="Times New Roman" w:hAnsi="Times New Roman" w:cs="Times New Roman" w:hint="eastAsia"/>
          <w:sz w:val="24"/>
          <w:szCs w:val="24"/>
        </w:rPr>
        <w:t>。</w:t>
      </w:r>
    </w:p>
    <w:p w:rsidR="00327E05" w:rsidRDefault="00327E05" w:rsidP="00327E0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废</w:t>
      </w:r>
      <w:r w:rsidR="00C965E5">
        <w:rPr>
          <w:rFonts w:ascii="Times New Roman" w:hAnsi="Times New Roman" w:cs="Times New Roman" w:hint="eastAsia"/>
          <w:sz w:val="24"/>
          <w:szCs w:val="24"/>
        </w:rPr>
        <w:t>水</w:t>
      </w:r>
      <w:r w:rsidR="00F14AEB">
        <w:rPr>
          <w:rFonts w:ascii="Times New Roman" w:hAnsi="Times New Roman" w:cs="Times New Roman" w:hint="eastAsia"/>
          <w:sz w:val="24"/>
          <w:szCs w:val="24"/>
        </w:rPr>
        <w:t>监测</w:t>
      </w:r>
      <w:r>
        <w:rPr>
          <w:rFonts w:ascii="Times New Roman" w:hAnsi="Times New Roman" w:cs="Times New Roman"/>
          <w:sz w:val="24"/>
          <w:szCs w:val="24"/>
        </w:rPr>
        <w:t>内容见下表。</w:t>
      </w:r>
    </w:p>
    <w:p w:rsidR="00327E05" w:rsidRDefault="00327E05" w:rsidP="00327E05">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7</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1071E">
        <w:rPr>
          <w:rFonts w:ascii="Times New Roman" w:hAnsi="Times New Roman" w:cs="Times New Roman" w:hint="eastAsia"/>
          <w:b/>
          <w:sz w:val="24"/>
          <w:szCs w:val="24"/>
        </w:rPr>
        <w:t>废</w:t>
      </w:r>
      <w:r w:rsidR="00C965E5">
        <w:rPr>
          <w:rFonts w:ascii="Times New Roman" w:hAnsi="Times New Roman" w:cs="Times New Roman" w:hint="eastAsia"/>
          <w:b/>
          <w:sz w:val="24"/>
          <w:szCs w:val="24"/>
        </w:rPr>
        <w:t>水</w:t>
      </w:r>
      <w:r w:rsidR="00F14AEB" w:rsidRPr="00F14AEB">
        <w:rPr>
          <w:rFonts w:ascii="Times New Roman" w:hAnsi="Times New Roman" w:cs="Times New Roman" w:hint="eastAsia"/>
          <w:b/>
          <w:sz w:val="24"/>
          <w:szCs w:val="24"/>
        </w:rPr>
        <w:t>监测</w:t>
      </w:r>
      <w:r w:rsidRPr="00B1071E">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2605"/>
        <w:gridCol w:w="2606"/>
        <w:gridCol w:w="3311"/>
      </w:tblGrid>
      <w:tr w:rsidR="00C965E5" w:rsidRPr="00427815" w:rsidTr="001D4B54">
        <w:trPr>
          <w:trHeight w:val="397"/>
          <w:jc w:val="center"/>
        </w:trPr>
        <w:tc>
          <w:tcPr>
            <w:tcW w:w="2605" w:type="dxa"/>
            <w:vAlign w:val="center"/>
          </w:tcPr>
          <w:p w:rsidR="00C965E5" w:rsidRPr="00427815" w:rsidRDefault="00C965E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2606" w:type="dxa"/>
            <w:vAlign w:val="center"/>
          </w:tcPr>
          <w:p w:rsidR="00C965E5" w:rsidRPr="00427815" w:rsidRDefault="00C965E5" w:rsidP="00B07785">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Pr="00327E05">
              <w:rPr>
                <w:rFonts w:ascii="Times New Roman" w:hAnsi="Times New Roman" w:cs="Times New Roman" w:hint="eastAsia"/>
                <w:b/>
                <w:bCs/>
                <w:szCs w:val="21"/>
              </w:rPr>
              <w:t>频次</w:t>
            </w:r>
          </w:p>
        </w:tc>
        <w:tc>
          <w:tcPr>
            <w:tcW w:w="3311" w:type="dxa"/>
            <w:vAlign w:val="center"/>
          </w:tcPr>
          <w:p w:rsidR="00C965E5" w:rsidRPr="00427815" w:rsidRDefault="00C965E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F26815" w:rsidRPr="00327E05" w:rsidTr="001D4B54">
        <w:trPr>
          <w:trHeight w:val="397"/>
          <w:jc w:val="center"/>
        </w:trPr>
        <w:tc>
          <w:tcPr>
            <w:tcW w:w="2605" w:type="dxa"/>
            <w:vAlign w:val="center"/>
          </w:tcPr>
          <w:p w:rsidR="00F26815" w:rsidRPr="00327E05" w:rsidRDefault="00C965E5" w:rsidP="00327E05">
            <w:pPr>
              <w:jc w:val="center"/>
              <w:rPr>
                <w:rFonts w:ascii="Times New Roman" w:hAnsi="Times New Roman" w:cs="Times New Roman"/>
                <w:bCs/>
                <w:szCs w:val="21"/>
              </w:rPr>
            </w:pPr>
            <w:r>
              <w:rPr>
                <w:rFonts w:ascii="Times New Roman" w:hAnsiTheme="minorEastAsia" w:cs="Times New Roman" w:hint="eastAsia"/>
                <w:szCs w:val="21"/>
              </w:rPr>
              <w:t>厂区</w:t>
            </w:r>
            <w:r>
              <w:rPr>
                <w:rFonts w:ascii="Times New Roman" w:hAnsiTheme="minorEastAsia" w:cs="Times New Roman"/>
                <w:szCs w:val="21"/>
              </w:rPr>
              <w:t>总排口</w:t>
            </w:r>
          </w:p>
        </w:tc>
        <w:tc>
          <w:tcPr>
            <w:tcW w:w="2606" w:type="dxa"/>
            <w:vAlign w:val="center"/>
          </w:tcPr>
          <w:p w:rsidR="00F26815" w:rsidRPr="00327E05" w:rsidRDefault="00C965E5" w:rsidP="00327E05">
            <w:pPr>
              <w:jc w:val="center"/>
              <w:rPr>
                <w:rFonts w:ascii="Times New Roman" w:hAnsi="Times New Roman" w:cs="Times New Roman"/>
                <w:bCs/>
                <w:szCs w:val="21"/>
              </w:rPr>
            </w:pPr>
            <w:r w:rsidRPr="001C5C3E">
              <w:rPr>
                <w:rFonts w:ascii="Times New Roman" w:hAnsi="Times New Roman" w:cs="Times New Roman"/>
                <w:szCs w:val="21"/>
              </w:rPr>
              <w:t>4</w:t>
            </w:r>
            <w:r w:rsidRPr="001C5C3E">
              <w:rPr>
                <w:rFonts w:ascii="Times New Roman" w:hAnsiTheme="minorEastAsia" w:cs="Times New Roman"/>
                <w:szCs w:val="21"/>
              </w:rPr>
              <w:t>次</w:t>
            </w:r>
            <w:r w:rsidRPr="001C5C3E">
              <w:rPr>
                <w:rFonts w:ascii="Times New Roman" w:hAnsi="Times New Roman" w:cs="Times New Roman"/>
                <w:szCs w:val="21"/>
              </w:rPr>
              <w:t>/</w:t>
            </w:r>
            <w:r w:rsidRPr="001C5C3E">
              <w:rPr>
                <w:rFonts w:ascii="Times New Roman" w:hAnsiTheme="minorEastAsia" w:cs="Times New Roman"/>
                <w:szCs w:val="21"/>
              </w:rPr>
              <w:t>天，监测</w:t>
            </w:r>
            <w:r w:rsidRPr="001C5C3E">
              <w:rPr>
                <w:rFonts w:ascii="Times New Roman" w:hAnsi="Times New Roman" w:cs="Times New Roman"/>
                <w:szCs w:val="21"/>
              </w:rPr>
              <w:t>2</w:t>
            </w:r>
            <w:r w:rsidRPr="001C5C3E">
              <w:rPr>
                <w:rFonts w:ascii="Times New Roman" w:hAnsiTheme="minorEastAsia" w:cs="Times New Roman"/>
                <w:szCs w:val="21"/>
              </w:rPr>
              <w:t>天</w:t>
            </w:r>
          </w:p>
        </w:tc>
        <w:tc>
          <w:tcPr>
            <w:tcW w:w="3311" w:type="dxa"/>
            <w:vAlign w:val="center"/>
          </w:tcPr>
          <w:p w:rsidR="00F26815" w:rsidRPr="00327E05" w:rsidRDefault="00C965E5" w:rsidP="00B07785">
            <w:pPr>
              <w:jc w:val="center"/>
              <w:rPr>
                <w:rFonts w:ascii="Times New Roman" w:hAnsi="Times New Roman" w:cs="Times New Roman"/>
                <w:bCs/>
                <w:szCs w:val="21"/>
              </w:rPr>
            </w:pPr>
            <w:r w:rsidRPr="001C5C3E">
              <w:rPr>
                <w:rFonts w:ascii="Times New Roman" w:hAnsiTheme="minorEastAsia" w:cs="Times New Roman"/>
                <w:szCs w:val="21"/>
              </w:rPr>
              <w:t>流量、</w:t>
            </w:r>
            <w:r>
              <w:rPr>
                <w:rFonts w:ascii="Times New Roman" w:hAnsiTheme="minorEastAsia" w:cs="Times New Roman"/>
                <w:szCs w:val="21"/>
              </w:rPr>
              <w:t>p</w:t>
            </w:r>
            <w:r>
              <w:rPr>
                <w:rFonts w:ascii="Times New Roman" w:hAnsiTheme="minorEastAsia" w:cs="Times New Roman" w:hint="eastAsia"/>
                <w:szCs w:val="21"/>
              </w:rPr>
              <w:t>H</w:t>
            </w:r>
            <w:r>
              <w:rPr>
                <w:rFonts w:ascii="Times New Roman" w:hAnsiTheme="minorEastAsia" w:cs="Times New Roman" w:hint="eastAsia"/>
                <w:szCs w:val="21"/>
              </w:rPr>
              <w:t>、</w:t>
            </w:r>
            <w:r w:rsidRPr="001C5C3E">
              <w:rPr>
                <w:rFonts w:ascii="Times New Roman" w:hAnsi="Times New Roman" w:cs="Times New Roman"/>
                <w:szCs w:val="21"/>
              </w:rPr>
              <w:t>COD</w:t>
            </w:r>
            <w:r w:rsidRPr="001C5C3E">
              <w:rPr>
                <w:rFonts w:ascii="Times New Roman" w:hAnsiTheme="minorEastAsia" w:cs="Times New Roman"/>
                <w:szCs w:val="21"/>
              </w:rPr>
              <w:t>、</w:t>
            </w:r>
            <w:r>
              <w:rPr>
                <w:rFonts w:ascii="Times New Roman" w:hAnsiTheme="minorEastAsia" w:cs="Times New Roman" w:hint="eastAsia"/>
                <w:szCs w:val="21"/>
              </w:rPr>
              <w:t>BOD</w:t>
            </w:r>
            <w:r w:rsidRPr="003F456A">
              <w:rPr>
                <w:rFonts w:ascii="Times New Roman" w:hAnsiTheme="minorEastAsia" w:cs="Times New Roman" w:hint="eastAsia"/>
                <w:szCs w:val="21"/>
                <w:vertAlign w:val="subscript"/>
              </w:rPr>
              <w:t>5</w:t>
            </w:r>
            <w:r>
              <w:rPr>
                <w:rFonts w:ascii="Times New Roman" w:hAnsiTheme="minorEastAsia" w:cs="Times New Roman" w:hint="eastAsia"/>
                <w:szCs w:val="21"/>
              </w:rPr>
              <w:t>、</w:t>
            </w:r>
            <w:r w:rsidRPr="001C5C3E">
              <w:rPr>
                <w:rFonts w:ascii="Times New Roman" w:hAnsi="Times New Roman" w:cs="Times New Roman"/>
                <w:szCs w:val="21"/>
              </w:rPr>
              <w:t>SS</w:t>
            </w:r>
            <w:r w:rsidRPr="001C5C3E">
              <w:rPr>
                <w:rFonts w:ascii="Times New Roman" w:hAnsiTheme="minorEastAsia" w:cs="Times New Roman"/>
                <w:szCs w:val="21"/>
              </w:rPr>
              <w:t>、</w:t>
            </w:r>
            <w:r w:rsidRPr="001C5C3E">
              <w:rPr>
                <w:rFonts w:ascii="Times New Roman" w:hAnsi="Times New Roman" w:cs="Times New Roman"/>
                <w:szCs w:val="21"/>
              </w:rPr>
              <w:t>NH</w:t>
            </w:r>
            <w:r w:rsidRPr="001C5C3E">
              <w:rPr>
                <w:rFonts w:ascii="Times New Roman" w:hAnsi="Times New Roman" w:cs="Times New Roman"/>
                <w:szCs w:val="21"/>
                <w:vertAlign w:val="subscript"/>
              </w:rPr>
              <w:t>3</w:t>
            </w:r>
            <w:r w:rsidRPr="001C5C3E">
              <w:rPr>
                <w:rFonts w:ascii="Times New Roman" w:hAnsi="Times New Roman" w:cs="Times New Roman"/>
                <w:szCs w:val="21"/>
              </w:rPr>
              <w:t>-N</w:t>
            </w:r>
            <w:r w:rsidRPr="001C5C3E">
              <w:rPr>
                <w:rFonts w:ascii="Times New Roman" w:hAnsiTheme="minorEastAsia" w:cs="Times New Roman"/>
                <w:szCs w:val="21"/>
              </w:rPr>
              <w:t>、</w:t>
            </w:r>
            <w:r w:rsidRPr="001C5C3E">
              <w:rPr>
                <w:rFonts w:ascii="Times New Roman" w:hAnsi="Times New Roman" w:cs="Times New Roman"/>
                <w:szCs w:val="21"/>
              </w:rPr>
              <w:t>TP</w:t>
            </w:r>
            <w:r w:rsidRPr="001C5C3E">
              <w:rPr>
                <w:rFonts w:ascii="Times New Roman" w:hAnsiTheme="minorEastAsia" w:cs="Times New Roman"/>
                <w:szCs w:val="21"/>
              </w:rPr>
              <w:t>、</w:t>
            </w:r>
            <w:r w:rsidRPr="001C5C3E">
              <w:rPr>
                <w:rFonts w:ascii="Times New Roman" w:hAnsi="Times New Roman" w:cs="Times New Roman"/>
                <w:szCs w:val="21"/>
              </w:rPr>
              <w:t>TN</w:t>
            </w:r>
            <w:r>
              <w:rPr>
                <w:rFonts w:ascii="Times New Roman" w:hAnsi="Times New Roman" w:cs="Times New Roman"/>
                <w:szCs w:val="21"/>
              </w:rPr>
              <w:t>、总镍、总钴、总锰</w:t>
            </w:r>
          </w:p>
        </w:tc>
      </w:tr>
    </w:tbl>
    <w:p w:rsidR="00127546" w:rsidRPr="00BA7B67" w:rsidRDefault="00127546" w:rsidP="00F26815">
      <w:pPr>
        <w:pStyle w:val="2"/>
      </w:pPr>
      <w:bookmarkStart w:id="30" w:name="_Toc170398952"/>
      <w:r w:rsidRPr="00BA7B67">
        <w:rPr>
          <w:rFonts w:hint="eastAsia"/>
        </w:rPr>
        <w:t>7.</w:t>
      </w:r>
      <w:r>
        <w:rPr>
          <w:rFonts w:hint="eastAsia"/>
        </w:rPr>
        <w:t>3</w:t>
      </w:r>
      <w:r>
        <w:rPr>
          <w:rFonts w:hint="eastAsia"/>
        </w:rPr>
        <w:t>噪声</w:t>
      </w:r>
      <w:bookmarkEnd w:id="30"/>
    </w:p>
    <w:p w:rsidR="00327E05" w:rsidRDefault="00327E05" w:rsidP="00327E0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Pr>
          <w:rFonts w:ascii="Times New Roman" w:hAnsi="Times New Roman" w:cs="Times New Roman" w:hint="eastAsia"/>
          <w:sz w:val="24"/>
          <w:szCs w:val="24"/>
        </w:rPr>
        <w:t>噪声</w:t>
      </w:r>
      <w:r w:rsidR="00F14AEB">
        <w:rPr>
          <w:rFonts w:ascii="Times New Roman" w:hAnsi="Times New Roman" w:cs="Times New Roman" w:hint="eastAsia"/>
          <w:sz w:val="24"/>
          <w:szCs w:val="24"/>
        </w:rPr>
        <w:t>监测</w:t>
      </w:r>
      <w:r>
        <w:rPr>
          <w:rFonts w:ascii="Times New Roman" w:hAnsi="Times New Roman" w:cs="Times New Roman"/>
          <w:sz w:val="24"/>
          <w:szCs w:val="24"/>
        </w:rPr>
        <w:t>内容见下表。</w:t>
      </w:r>
    </w:p>
    <w:p w:rsidR="00327E05" w:rsidRDefault="00327E05" w:rsidP="00327E05">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8</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噪声</w:t>
      </w:r>
      <w:r w:rsidR="00F14AEB" w:rsidRPr="00F14AEB">
        <w:rPr>
          <w:rFonts w:ascii="Times New Roman" w:hAnsi="Times New Roman" w:cs="Times New Roman" w:hint="eastAsia"/>
          <w:b/>
          <w:sz w:val="24"/>
          <w:szCs w:val="24"/>
        </w:rPr>
        <w:t>监测</w:t>
      </w:r>
      <w:r w:rsidRPr="00B1071E">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3510"/>
        <w:gridCol w:w="2268"/>
        <w:gridCol w:w="2744"/>
      </w:tblGrid>
      <w:tr w:rsidR="00327E05" w:rsidRPr="00427815" w:rsidTr="001D4B54">
        <w:trPr>
          <w:trHeight w:val="397"/>
          <w:jc w:val="center"/>
        </w:trPr>
        <w:tc>
          <w:tcPr>
            <w:tcW w:w="3510" w:type="dxa"/>
            <w:vAlign w:val="center"/>
          </w:tcPr>
          <w:p w:rsidR="00327E05" w:rsidRPr="00427815" w:rsidRDefault="00327E0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2268" w:type="dxa"/>
            <w:vAlign w:val="center"/>
          </w:tcPr>
          <w:p w:rsidR="00327E05" w:rsidRPr="00427815" w:rsidRDefault="00F14AEB" w:rsidP="00B07785">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00327E05" w:rsidRPr="00327E05">
              <w:rPr>
                <w:rFonts w:ascii="Times New Roman" w:hAnsi="Times New Roman" w:cs="Times New Roman" w:hint="eastAsia"/>
                <w:b/>
                <w:bCs/>
                <w:szCs w:val="21"/>
              </w:rPr>
              <w:t>频次</w:t>
            </w:r>
          </w:p>
        </w:tc>
        <w:tc>
          <w:tcPr>
            <w:tcW w:w="2744" w:type="dxa"/>
            <w:vAlign w:val="center"/>
          </w:tcPr>
          <w:p w:rsidR="00327E05" w:rsidRPr="00427815" w:rsidRDefault="00327E0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327E05" w:rsidRPr="00427815" w:rsidTr="001D4B54">
        <w:trPr>
          <w:trHeight w:val="397"/>
          <w:jc w:val="center"/>
        </w:trPr>
        <w:tc>
          <w:tcPr>
            <w:tcW w:w="3510" w:type="dxa"/>
            <w:vAlign w:val="center"/>
          </w:tcPr>
          <w:p w:rsidR="00327E05" w:rsidRPr="00327E05" w:rsidRDefault="00C965E5" w:rsidP="00327E05">
            <w:pPr>
              <w:jc w:val="center"/>
              <w:rPr>
                <w:rFonts w:ascii="Times New Roman" w:hAnsi="Times New Roman" w:cs="Times New Roman"/>
                <w:bCs/>
                <w:szCs w:val="21"/>
              </w:rPr>
            </w:pPr>
            <w:r>
              <w:rPr>
                <w:rFonts w:ascii="Times New Roman" w:hAnsi="Times New Roman" w:cs="Times New Roman"/>
                <w:szCs w:val="21"/>
              </w:rPr>
              <w:t>东厂界</w:t>
            </w:r>
            <w:r>
              <w:rPr>
                <w:rFonts w:ascii="Times New Roman" w:hAnsi="Times New Roman" w:cs="Times New Roman"/>
                <w:szCs w:val="21"/>
              </w:rPr>
              <w:t>1m</w:t>
            </w:r>
            <w:r>
              <w:rPr>
                <w:rFonts w:ascii="Times New Roman" w:hAnsi="Times New Roman" w:cs="Times New Roman"/>
                <w:szCs w:val="21"/>
              </w:rPr>
              <w:t>处、南厂界</w:t>
            </w:r>
            <w:r>
              <w:rPr>
                <w:rFonts w:ascii="Times New Roman" w:hAnsi="Times New Roman" w:cs="Times New Roman"/>
                <w:szCs w:val="21"/>
              </w:rPr>
              <w:t>1m</w:t>
            </w:r>
            <w:r>
              <w:rPr>
                <w:rFonts w:ascii="Times New Roman" w:hAnsi="Times New Roman" w:cs="Times New Roman"/>
                <w:szCs w:val="21"/>
              </w:rPr>
              <w:t>处</w:t>
            </w:r>
            <w:r>
              <w:rPr>
                <w:rFonts w:ascii="Times New Roman" w:hAnsi="Times New Roman" w:cs="Times New Roman" w:hint="eastAsia"/>
                <w:szCs w:val="21"/>
              </w:rPr>
              <w:t>、</w:t>
            </w:r>
            <w:r>
              <w:rPr>
                <w:rFonts w:ascii="Times New Roman" w:hAnsi="Times New Roman" w:cs="Times New Roman"/>
                <w:szCs w:val="21"/>
              </w:rPr>
              <w:t>西厂界</w:t>
            </w:r>
            <w:r>
              <w:rPr>
                <w:rFonts w:ascii="Times New Roman" w:hAnsi="Times New Roman" w:cs="Times New Roman"/>
                <w:szCs w:val="21"/>
              </w:rPr>
              <w:t>1m</w:t>
            </w:r>
            <w:r>
              <w:rPr>
                <w:rFonts w:ascii="Times New Roman" w:hAnsi="Times New Roman" w:cs="Times New Roman"/>
                <w:szCs w:val="21"/>
              </w:rPr>
              <w:t>处、北厂界</w:t>
            </w:r>
            <w:r>
              <w:rPr>
                <w:rFonts w:ascii="Times New Roman" w:hAnsi="Times New Roman" w:cs="Times New Roman"/>
                <w:szCs w:val="21"/>
              </w:rPr>
              <w:t>1m</w:t>
            </w:r>
            <w:r>
              <w:rPr>
                <w:rFonts w:ascii="Times New Roman" w:hAnsi="Times New Roman" w:cs="Times New Roman"/>
                <w:szCs w:val="21"/>
              </w:rPr>
              <w:t>处</w:t>
            </w:r>
          </w:p>
        </w:tc>
        <w:tc>
          <w:tcPr>
            <w:tcW w:w="2268" w:type="dxa"/>
            <w:vAlign w:val="center"/>
          </w:tcPr>
          <w:p w:rsidR="00327E05" w:rsidRPr="00327E05" w:rsidRDefault="00C965E5" w:rsidP="00327E05">
            <w:pPr>
              <w:jc w:val="center"/>
              <w:rPr>
                <w:rFonts w:ascii="Times New Roman" w:hAnsi="Times New Roman" w:cs="Times New Roman"/>
                <w:bCs/>
                <w:szCs w:val="21"/>
              </w:rPr>
            </w:pPr>
            <w:r w:rsidRPr="00C965E5">
              <w:rPr>
                <w:rFonts w:ascii="Times New Roman" w:hAnsi="Times New Roman" w:cs="Times New Roman" w:hint="eastAsia"/>
                <w:bCs/>
                <w:szCs w:val="21"/>
              </w:rPr>
              <w:t>昼间</w:t>
            </w:r>
            <w:r w:rsidRPr="00C965E5">
              <w:rPr>
                <w:rFonts w:ascii="Times New Roman" w:hAnsi="Times New Roman" w:cs="Times New Roman" w:hint="eastAsia"/>
                <w:bCs/>
                <w:szCs w:val="21"/>
              </w:rPr>
              <w:t>1</w:t>
            </w:r>
            <w:r w:rsidRPr="00C965E5">
              <w:rPr>
                <w:rFonts w:ascii="Times New Roman" w:hAnsi="Times New Roman" w:cs="Times New Roman" w:hint="eastAsia"/>
                <w:bCs/>
                <w:szCs w:val="21"/>
              </w:rPr>
              <w:t>次、夜间</w:t>
            </w:r>
            <w:r w:rsidRPr="00C965E5">
              <w:rPr>
                <w:rFonts w:ascii="Times New Roman" w:hAnsi="Times New Roman" w:cs="Times New Roman" w:hint="eastAsia"/>
                <w:bCs/>
                <w:szCs w:val="21"/>
              </w:rPr>
              <w:t>1</w:t>
            </w:r>
            <w:r w:rsidRPr="00C965E5">
              <w:rPr>
                <w:rFonts w:ascii="Times New Roman" w:hAnsi="Times New Roman" w:cs="Times New Roman" w:hint="eastAsia"/>
                <w:bCs/>
                <w:szCs w:val="21"/>
              </w:rPr>
              <w:t>次，监测</w:t>
            </w:r>
            <w:r w:rsidRPr="00C965E5">
              <w:rPr>
                <w:rFonts w:ascii="Times New Roman" w:hAnsi="Times New Roman" w:cs="Times New Roman" w:hint="eastAsia"/>
                <w:bCs/>
                <w:szCs w:val="21"/>
              </w:rPr>
              <w:t>2</w:t>
            </w:r>
            <w:r w:rsidRPr="00C965E5">
              <w:rPr>
                <w:rFonts w:ascii="Times New Roman" w:hAnsi="Times New Roman" w:cs="Times New Roman" w:hint="eastAsia"/>
                <w:bCs/>
                <w:szCs w:val="21"/>
              </w:rPr>
              <w:t>天</w:t>
            </w:r>
          </w:p>
        </w:tc>
        <w:tc>
          <w:tcPr>
            <w:tcW w:w="2744" w:type="dxa"/>
            <w:vAlign w:val="center"/>
          </w:tcPr>
          <w:p w:rsidR="00327E05" w:rsidRPr="00327E05" w:rsidRDefault="00327E05" w:rsidP="00327E05">
            <w:pPr>
              <w:jc w:val="center"/>
              <w:rPr>
                <w:rFonts w:ascii="Times New Roman" w:hAnsi="Times New Roman" w:cs="Times New Roman"/>
                <w:bCs/>
                <w:szCs w:val="21"/>
              </w:rPr>
            </w:pPr>
            <w:r w:rsidRPr="00327E05">
              <w:rPr>
                <w:rFonts w:ascii="Times New Roman" w:hAnsi="Times New Roman" w:cs="Times New Roman" w:hint="eastAsia"/>
                <w:bCs/>
                <w:szCs w:val="21"/>
              </w:rPr>
              <w:t>等效连续</w:t>
            </w:r>
            <w:r w:rsidRPr="00327E05">
              <w:rPr>
                <w:rFonts w:ascii="Times New Roman" w:hAnsi="Times New Roman" w:cs="Times New Roman" w:hint="eastAsia"/>
                <w:bCs/>
                <w:szCs w:val="21"/>
              </w:rPr>
              <w:t>A</w:t>
            </w:r>
            <w:r w:rsidRPr="00327E05">
              <w:rPr>
                <w:rFonts w:ascii="Times New Roman" w:hAnsi="Times New Roman" w:cs="Times New Roman" w:hint="eastAsia"/>
                <w:bCs/>
                <w:szCs w:val="21"/>
              </w:rPr>
              <w:t>声级</w:t>
            </w:r>
          </w:p>
        </w:tc>
      </w:tr>
    </w:tbl>
    <w:p w:rsidR="00327E05" w:rsidRPr="00BA7B67" w:rsidRDefault="00327E05" w:rsidP="00F26815">
      <w:pPr>
        <w:pStyle w:val="2"/>
      </w:pPr>
      <w:bookmarkStart w:id="31" w:name="_Toc170398953"/>
      <w:r w:rsidRPr="00BA7B67">
        <w:rPr>
          <w:rFonts w:hint="eastAsia"/>
        </w:rPr>
        <w:t>7.</w:t>
      </w:r>
      <w:r>
        <w:rPr>
          <w:rFonts w:hint="eastAsia"/>
        </w:rPr>
        <w:t>4</w:t>
      </w:r>
      <w:r>
        <w:rPr>
          <w:rFonts w:hint="eastAsia"/>
        </w:rPr>
        <w:t>地下水</w:t>
      </w:r>
      <w:bookmarkEnd w:id="31"/>
    </w:p>
    <w:p w:rsidR="00BA7B67" w:rsidRDefault="00327E05"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本项目地下水环境质量</w:t>
      </w:r>
      <w:r w:rsidR="00F14AEB">
        <w:rPr>
          <w:rFonts w:ascii="Times New Roman" w:hAnsi="Times New Roman" w:cs="Times New Roman" w:hint="eastAsia"/>
          <w:sz w:val="24"/>
          <w:szCs w:val="24"/>
        </w:rPr>
        <w:t>监测</w:t>
      </w:r>
      <w:r>
        <w:rPr>
          <w:rFonts w:ascii="Times New Roman" w:hAnsi="Times New Roman" w:cs="Times New Roman" w:hint="eastAsia"/>
          <w:sz w:val="24"/>
          <w:szCs w:val="24"/>
        </w:rPr>
        <w:t>内容见下表。</w:t>
      </w:r>
    </w:p>
    <w:p w:rsidR="00327E05" w:rsidRDefault="00327E05" w:rsidP="00327E05">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9</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327E05">
        <w:rPr>
          <w:rFonts w:ascii="Times New Roman" w:hAnsi="Times New Roman" w:cs="Times New Roman" w:hint="eastAsia"/>
          <w:b/>
          <w:sz w:val="24"/>
          <w:szCs w:val="24"/>
        </w:rPr>
        <w:t>地下水环境质量</w:t>
      </w:r>
      <w:r w:rsidR="00F14AEB" w:rsidRPr="00F14AEB">
        <w:rPr>
          <w:rFonts w:ascii="Times New Roman" w:hAnsi="Times New Roman" w:cs="Times New Roman" w:hint="eastAsia"/>
          <w:b/>
          <w:sz w:val="24"/>
          <w:szCs w:val="24"/>
        </w:rPr>
        <w:t>监测</w:t>
      </w:r>
      <w:r w:rsidRPr="00327E05">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3794"/>
        <w:gridCol w:w="1559"/>
        <w:gridCol w:w="3169"/>
      </w:tblGrid>
      <w:tr w:rsidR="00327E05" w:rsidRPr="00427815" w:rsidTr="001D4B54">
        <w:trPr>
          <w:trHeight w:val="397"/>
          <w:jc w:val="center"/>
        </w:trPr>
        <w:tc>
          <w:tcPr>
            <w:tcW w:w="3794" w:type="dxa"/>
            <w:vAlign w:val="center"/>
          </w:tcPr>
          <w:p w:rsidR="00327E05" w:rsidRPr="00427815" w:rsidRDefault="00327E0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1559" w:type="dxa"/>
            <w:vAlign w:val="center"/>
          </w:tcPr>
          <w:p w:rsidR="00327E05" w:rsidRPr="00427815" w:rsidRDefault="00F14AEB" w:rsidP="00B07785">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00327E05" w:rsidRPr="00327E05">
              <w:rPr>
                <w:rFonts w:ascii="Times New Roman" w:hAnsi="Times New Roman" w:cs="Times New Roman" w:hint="eastAsia"/>
                <w:b/>
                <w:bCs/>
                <w:szCs w:val="21"/>
              </w:rPr>
              <w:t>频次</w:t>
            </w:r>
          </w:p>
        </w:tc>
        <w:tc>
          <w:tcPr>
            <w:tcW w:w="3169" w:type="dxa"/>
            <w:vAlign w:val="center"/>
          </w:tcPr>
          <w:p w:rsidR="00327E05" w:rsidRPr="00427815" w:rsidRDefault="00327E0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327E05" w:rsidRPr="00427815" w:rsidTr="001D4B54">
        <w:trPr>
          <w:trHeight w:val="397"/>
          <w:jc w:val="center"/>
        </w:trPr>
        <w:tc>
          <w:tcPr>
            <w:tcW w:w="3794" w:type="dxa"/>
            <w:vAlign w:val="center"/>
          </w:tcPr>
          <w:p w:rsidR="00327E05" w:rsidRPr="00327E05" w:rsidRDefault="00C965E5" w:rsidP="00B07785">
            <w:pPr>
              <w:jc w:val="center"/>
              <w:rPr>
                <w:rFonts w:ascii="Times New Roman" w:hAnsi="Times New Roman" w:cs="Times New Roman"/>
                <w:bCs/>
                <w:szCs w:val="21"/>
              </w:rPr>
            </w:pPr>
            <w:r w:rsidRPr="00C965E5">
              <w:rPr>
                <w:rFonts w:ascii="Times New Roman" w:hAnsi="Times New Roman" w:cs="Times New Roman" w:hint="eastAsia"/>
                <w:bCs/>
                <w:szCs w:val="21"/>
              </w:rPr>
              <w:t>临清店村、东曲里村、厂区内监测井</w:t>
            </w:r>
          </w:p>
        </w:tc>
        <w:tc>
          <w:tcPr>
            <w:tcW w:w="1559" w:type="dxa"/>
            <w:vAlign w:val="center"/>
          </w:tcPr>
          <w:p w:rsidR="00327E05" w:rsidRPr="00327E05" w:rsidRDefault="00C965E5" w:rsidP="00327E05">
            <w:pPr>
              <w:jc w:val="center"/>
              <w:rPr>
                <w:rFonts w:ascii="Times New Roman" w:hAnsi="Times New Roman" w:cs="Times New Roman"/>
                <w:bCs/>
                <w:szCs w:val="21"/>
              </w:rPr>
            </w:pPr>
            <w:r w:rsidRPr="00C965E5">
              <w:rPr>
                <w:rFonts w:ascii="Times New Roman" w:hAnsi="Times New Roman" w:cs="Times New Roman" w:hint="eastAsia"/>
                <w:bCs/>
                <w:szCs w:val="21"/>
              </w:rPr>
              <w:t>监测</w:t>
            </w:r>
            <w:r w:rsidRPr="00C965E5">
              <w:rPr>
                <w:rFonts w:ascii="Times New Roman" w:hAnsi="Times New Roman" w:cs="Times New Roman" w:hint="eastAsia"/>
                <w:bCs/>
                <w:szCs w:val="21"/>
              </w:rPr>
              <w:t>1</w:t>
            </w:r>
            <w:r w:rsidRPr="00C965E5">
              <w:rPr>
                <w:rFonts w:ascii="Times New Roman" w:hAnsi="Times New Roman" w:cs="Times New Roman" w:hint="eastAsia"/>
                <w:bCs/>
                <w:szCs w:val="21"/>
              </w:rPr>
              <w:t>次</w:t>
            </w:r>
          </w:p>
        </w:tc>
        <w:tc>
          <w:tcPr>
            <w:tcW w:w="3169" w:type="dxa"/>
            <w:vAlign w:val="center"/>
          </w:tcPr>
          <w:p w:rsidR="00327E05" w:rsidRPr="00327E05" w:rsidRDefault="00C965E5" w:rsidP="00E56062">
            <w:pPr>
              <w:jc w:val="center"/>
              <w:rPr>
                <w:rFonts w:ascii="Times New Roman" w:hAnsi="Times New Roman" w:cs="Times New Roman"/>
                <w:bCs/>
                <w:szCs w:val="21"/>
              </w:rPr>
            </w:pPr>
            <w:r w:rsidRPr="00C965E5">
              <w:rPr>
                <w:rFonts w:ascii="Times New Roman" w:hAnsi="Times New Roman" w:cs="Times New Roman" w:hint="eastAsia"/>
                <w:bCs/>
                <w:szCs w:val="21"/>
              </w:rPr>
              <w:t>pH</w:t>
            </w:r>
            <w:r w:rsidRPr="00C965E5">
              <w:rPr>
                <w:rFonts w:ascii="Times New Roman" w:hAnsi="Times New Roman" w:cs="Times New Roman" w:hint="eastAsia"/>
                <w:bCs/>
                <w:szCs w:val="21"/>
              </w:rPr>
              <w:t>、氨氮、高锰酸盐指数、硫酸盐、硝酸盐、</w:t>
            </w:r>
            <w:r w:rsidR="00E56062" w:rsidRPr="00C965E5">
              <w:rPr>
                <w:rFonts w:ascii="Times New Roman" w:hAnsi="Times New Roman" w:cs="Times New Roman" w:hint="eastAsia"/>
                <w:bCs/>
                <w:szCs w:val="21"/>
              </w:rPr>
              <w:t>镍、钴、</w:t>
            </w:r>
            <w:r w:rsidRPr="00C965E5">
              <w:rPr>
                <w:rFonts w:ascii="Times New Roman" w:hAnsi="Times New Roman" w:cs="Times New Roman" w:hint="eastAsia"/>
                <w:bCs/>
                <w:szCs w:val="21"/>
              </w:rPr>
              <w:t>锰</w:t>
            </w:r>
          </w:p>
        </w:tc>
      </w:tr>
    </w:tbl>
    <w:p w:rsidR="009327D7" w:rsidRPr="00BA7B67" w:rsidRDefault="009327D7" w:rsidP="009327D7">
      <w:pPr>
        <w:pStyle w:val="2"/>
      </w:pPr>
      <w:bookmarkStart w:id="32" w:name="_Toc170398954"/>
      <w:r w:rsidRPr="00BA7B67">
        <w:rPr>
          <w:rFonts w:hint="eastAsia"/>
        </w:rPr>
        <w:t>7.</w:t>
      </w:r>
      <w:r>
        <w:rPr>
          <w:rFonts w:hint="eastAsia"/>
        </w:rPr>
        <w:t>5</w:t>
      </w:r>
      <w:r w:rsidR="00C965E5">
        <w:rPr>
          <w:rFonts w:hint="eastAsia"/>
        </w:rPr>
        <w:t>土壤</w:t>
      </w:r>
      <w:bookmarkEnd w:id="32"/>
    </w:p>
    <w:p w:rsidR="00AE66CA" w:rsidRDefault="00E56062" w:rsidP="00AE66C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E56062">
        <w:rPr>
          <w:rFonts w:ascii="Times New Roman" w:hAnsi="Times New Roman" w:cs="Times New Roman" w:hint="eastAsia"/>
          <w:sz w:val="24"/>
          <w:szCs w:val="24"/>
        </w:rPr>
        <w:t>土壤</w:t>
      </w:r>
      <w:r>
        <w:rPr>
          <w:rFonts w:ascii="Times New Roman" w:hAnsi="Times New Roman" w:cs="Times New Roman" w:hint="eastAsia"/>
          <w:sz w:val="24"/>
          <w:szCs w:val="24"/>
        </w:rPr>
        <w:t>环境质量监测内容见下表。</w:t>
      </w:r>
    </w:p>
    <w:p w:rsidR="00E56062" w:rsidRDefault="00E56062" w:rsidP="00E56062">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6603B5">
        <w:rPr>
          <w:rFonts w:ascii="Times New Roman" w:hAnsi="Times New Roman" w:cs="Times New Roman" w:hint="eastAsia"/>
          <w:b/>
          <w:sz w:val="24"/>
          <w:szCs w:val="24"/>
        </w:rPr>
        <w:t>20</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E56062">
        <w:rPr>
          <w:rFonts w:ascii="Times New Roman" w:hAnsi="Times New Roman" w:cs="Times New Roman" w:hint="eastAsia"/>
          <w:b/>
          <w:sz w:val="24"/>
          <w:szCs w:val="24"/>
        </w:rPr>
        <w:t>土壤</w:t>
      </w:r>
      <w:r w:rsidRPr="00327E05">
        <w:rPr>
          <w:rFonts w:ascii="Times New Roman" w:hAnsi="Times New Roman" w:cs="Times New Roman" w:hint="eastAsia"/>
          <w:b/>
          <w:sz w:val="24"/>
          <w:szCs w:val="24"/>
        </w:rPr>
        <w:t>环境质量</w:t>
      </w:r>
      <w:r w:rsidRPr="00F14AEB">
        <w:rPr>
          <w:rFonts w:ascii="Times New Roman" w:hAnsi="Times New Roman" w:cs="Times New Roman" w:hint="eastAsia"/>
          <w:b/>
          <w:sz w:val="24"/>
          <w:szCs w:val="24"/>
        </w:rPr>
        <w:t>监测</w:t>
      </w:r>
      <w:r w:rsidRPr="00327E05">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3794"/>
        <w:gridCol w:w="1559"/>
        <w:gridCol w:w="3169"/>
      </w:tblGrid>
      <w:tr w:rsidR="00E56062" w:rsidRPr="00427815" w:rsidTr="001D4B54">
        <w:trPr>
          <w:trHeight w:val="397"/>
          <w:jc w:val="center"/>
        </w:trPr>
        <w:tc>
          <w:tcPr>
            <w:tcW w:w="3794" w:type="dxa"/>
            <w:vAlign w:val="center"/>
          </w:tcPr>
          <w:p w:rsidR="00E56062" w:rsidRPr="00427815" w:rsidRDefault="00E56062" w:rsidP="00800879">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1559" w:type="dxa"/>
            <w:vAlign w:val="center"/>
          </w:tcPr>
          <w:p w:rsidR="00E56062" w:rsidRPr="00427815" w:rsidRDefault="00E56062" w:rsidP="00800879">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Pr="00327E05">
              <w:rPr>
                <w:rFonts w:ascii="Times New Roman" w:hAnsi="Times New Roman" w:cs="Times New Roman" w:hint="eastAsia"/>
                <w:b/>
                <w:bCs/>
                <w:szCs w:val="21"/>
              </w:rPr>
              <w:t>频次</w:t>
            </w:r>
          </w:p>
        </w:tc>
        <w:tc>
          <w:tcPr>
            <w:tcW w:w="3169" w:type="dxa"/>
            <w:vAlign w:val="center"/>
          </w:tcPr>
          <w:p w:rsidR="00E56062" w:rsidRPr="00427815" w:rsidRDefault="00E56062" w:rsidP="00800879">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E56062" w:rsidRPr="00427815" w:rsidTr="001D4B54">
        <w:trPr>
          <w:trHeight w:val="397"/>
          <w:jc w:val="center"/>
        </w:trPr>
        <w:tc>
          <w:tcPr>
            <w:tcW w:w="3794" w:type="dxa"/>
            <w:vAlign w:val="center"/>
          </w:tcPr>
          <w:p w:rsidR="00E56062" w:rsidRPr="00327E05" w:rsidRDefault="00E56062" w:rsidP="00800879">
            <w:pPr>
              <w:jc w:val="center"/>
              <w:rPr>
                <w:rFonts w:ascii="Times New Roman" w:hAnsi="Times New Roman" w:cs="Times New Roman"/>
                <w:bCs/>
                <w:szCs w:val="21"/>
              </w:rPr>
            </w:pPr>
            <w:r w:rsidRPr="00E56062">
              <w:rPr>
                <w:rFonts w:ascii="Times New Roman" w:hAnsi="Times New Roman" w:cs="Times New Roman" w:hint="eastAsia"/>
                <w:bCs/>
                <w:szCs w:val="21"/>
              </w:rPr>
              <w:t>前驱体车间南、污水处理车间东、厂区西侧农田</w:t>
            </w:r>
          </w:p>
        </w:tc>
        <w:tc>
          <w:tcPr>
            <w:tcW w:w="1559" w:type="dxa"/>
            <w:vAlign w:val="center"/>
          </w:tcPr>
          <w:p w:rsidR="00E56062" w:rsidRPr="00327E05" w:rsidRDefault="00E56062" w:rsidP="00800879">
            <w:pPr>
              <w:jc w:val="center"/>
              <w:rPr>
                <w:rFonts w:ascii="Times New Roman" w:hAnsi="Times New Roman" w:cs="Times New Roman"/>
                <w:bCs/>
                <w:szCs w:val="21"/>
              </w:rPr>
            </w:pPr>
            <w:r w:rsidRPr="00C965E5">
              <w:rPr>
                <w:rFonts w:ascii="Times New Roman" w:hAnsi="Times New Roman" w:cs="Times New Roman" w:hint="eastAsia"/>
                <w:bCs/>
                <w:szCs w:val="21"/>
              </w:rPr>
              <w:t>监测</w:t>
            </w:r>
            <w:r w:rsidRPr="00C965E5">
              <w:rPr>
                <w:rFonts w:ascii="Times New Roman" w:hAnsi="Times New Roman" w:cs="Times New Roman" w:hint="eastAsia"/>
                <w:bCs/>
                <w:szCs w:val="21"/>
              </w:rPr>
              <w:t>1</w:t>
            </w:r>
            <w:r w:rsidRPr="00C965E5">
              <w:rPr>
                <w:rFonts w:ascii="Times New Roman" w:hAnsi="Times New Roman" w:cs="Times New Roman" w:hint="eastAsia"/>
                <w:bCs/>
                <w:szCs w:val="21"/>
              </w:rPr>
              <w:t>次</w:t>
            </w:r>
          </w:p>
        </w:tc>
        <w:tc>
          <w:tcPr>
            <w:tcW w:w="3169" w:type="dxa"/>
            <w:vAlign w:val="center"/>
          </w:tcPr>
          <w:p w:rsidR="00E56062" w:rsidRPr="00327E05" w:rsidRDefault="00E56062" w:rsidP="00800879">
            <w:pPr>
              <w:jc w:val="center"/>
              <w:rPr>
                <w:rFonts w:ascii="Times New Roman" w:hAnsi="Times New Roman" w:cs="Times New Roman"/>
                <w:bCs/>
                <w:szCs w:val="21"/>
              </w:rPr>
            </w:pPr>
            <w:r w:rsidRPr="00E56062">
              <w:rPr>
                <w:rFonts w:ascii="Times New Roman" w:hAnsi="Times New Roman" w:cs="Times New Roman" w:hint="eastAsia"/>
                <w:bCs/>
                <w:szCs w:val="21"/>
              </w:rPr>
              <w:t>pH</w:t>
            </w:r>
            <w:r w:rsidRPr="00E56062">
              <w:rPr>
                <w:rFonts w:ascii="Times New Roman" w:hAnsi="Times New Roman" w:cs="Times New Roman" w:hint="eastAsia"/>
                <w:bCs/>
                <w:szCs w:val="21"/>
              </w:rPr>
              <w:t>、镍、钴、锰</w:t>
            </w:r>
          </w:p>
        </w:tc>
      </w:tr>
    </w:tbl>
    <w:p w:rsidR="00AE66CA" w:rsidRDefault="00AE66CA" w:rsidP="00AE66CA"/>
    <w:p w:rsidR="00AE66CA" w:rsidRDefault="00AE66CA" w:rsidP="00AE66CA"/>
    <w:p w:rsidR="006D57CD" w:rsidRDefault="006D57CD" w:rsidP="00AE66CA">
      <w:pPr>
        <w:pStyle w:val="1"/>
      </w:pPr>
    </w:p>
    <w:p w:rsidR="006D57CD" w:rsidRDefault="006D57CD" w:rsidP="006D57CD">
      <w:pPr>
        <w:rPr>
          <w:rFonts w:ascii="Times New Roman" w:hAnsi="Times New Roman"/>
          <w:kern w:val="44"/>
          <w:sz w:val="32"/>
          <w:szCs w:val="44"/>
        </w:rPr>
      </w:pPr>
      <w:r>
        <w:br w:type="page"/>
      </w:r>
    </w:p>
    <w:p w:rsidR="006D57CD" w:rsidRDefault="006D57CD" w:rsidP="00AE66CA">
      <w:pPr>
        <w:pStyle w:val="1"/>
      </w:pPr>
      <w:r>
        <w:rPr>
          <w:rFonts w:hint="eastAsia"/>
          <w:noProof/>
        </w:rPr>
        <w:lastRenderedPageBreak/>
        <w:drawing>
          <wp:anchor distT="0" distB="0" distL="114300" distR="114300" simplePos="0" relativeHeight="251677696" behindDoc="0" locked="0" layoutInCell="1" allowOverlap="1">
            <wp:simplePos x="0" y="0"/>
            <wp:positionH relativeFrom="page">
              <wp:align>center</wp:align>
            </wp:positionH>
            <wp:positionV relativeFrom="paragraph">
              <wp:posOffset>29436</wp:posOffset>
            </wp:positionV>
            <wp:extent cx="5742497" cy="3792664"/>
            <wp:effectExtent l="19050" t="19050" r="10603" b="17336"/>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42497" cy="3792664"/>
                    </a:xfrm>
                    <a:prstGeom prst="rect">
                      <a:avLst/>
                    </a:prstGeom>
                    <a:noFill/>
                    <a:ln w="9525">
                      <a:solidFill>
                        <a:schemeClr val="tx1"/>
                      </a:solidFill>
                      <a:miter lim="800000"/>
                      <a:headEnd/>
                      <a:tailEnd/>
                    </a:ln>
                  </pic:spPr>
                </pic:pic>
              </a:graphicData>
            </a:graphic>
          </wp:anchor>
        </w:drawing>
      </w:r>
    </w:p>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 w:rsidR="006D57CD" w:rsidRDefault="006D57CD" w:rsidP="006D57CD">
      <w:pPr>
        <w:jc w:val="center"/>
        <w:rPr>
          <w:rFonts w:ascii="Times New Roman" w:hAnsi="Times New Roman" w:cs="Times New Roman"/>
          <w:b/>
          <w:sz w:val="24"/>
          <w:szCs w:val="24"/>
        </w:rPr>
      </w:pPr>
    </w:p>
    <w:p w:rsidR="006D57CD" w:rsidRPr="006D57CD" w:rsidRDefault="006D57CD" w:rsidP="006D57CD">
      <w:pPr>
        <w:jc w:val="center"/>
      </w:pPr>
      <w:r w:rsidRPr="00F0315F">
        <w:rPr>
          <w:rFonts w:ascii="Times New Roman" w:hAnsi="Times New Roman" w:cs="Times New Roman"/>
          <w:b/>
          <w:sz w:val="24"/>
          <w:szCs w:val="24"/>
        </w:rPr>
        <w:t>图</w:t>
      </w:r>
      <w:r>
        <w:rPr>
          <w:rFonts w:ascii="Times New Roman" w:hAnsi="Times New Roman" w:cs="Times New Roman" w:hint="eastAsia"/>
          <w:b/>
          <w:sz w:val="24"/>
          <w:szCs w:val="24"/>
        </w:rPr>
        <w:t>7</w:t>
      </w:r>
      <w:r w:rsidRPr="00F0315F">
        <w:rPr>
          <w:rFonts w:ascii="Times New Roman" w:hAnsi="Times New Roman" w:cs="Times New Roman" w:hint="eastAsia"/>
          <w:b/>
          <w:sz w:val="24"/>
          <w:szCs w:val="24"/>
        </w:rPr>
        <w:t xml:space="preserve">    </w:t>
      </w:r>
      <w:r w:rsidRPr="00F0315F">
        <w:rPr>
          <w:rFonts w:ascii="Times New Roman" w:hAnsi="Times New Roman" w:cs="Times New Roman" w:hint="eastAsia"/>
          <w:b/>
          <w:sz w:val="24"/>
          <w:szCs w:val="24"/>
        </w:rPr>
        <w:t>监测点位图</w:t>
      </w:r>
    </w:p>
    <w:p w:rsidR="006D57CD" w:rsidRDefault="006D57CD" w:rsidP="006D57CD">
      <w:pPr>
        <w:rPr>
          <w:rFonts w:ascii="Times New Roman" w:hAnsi="Times New Roman"/>
          <w:kern w:val="44"/>
          <w:sz w:val="32"/>
          <w:szCs w:val="44"/>
        </w:rPr>
      </w:pPr>
      <w:r>
        <w:br w:type="page"/>
      </w:r>
    </w:p>
    <w:p w:rsidR="00AE66CA" w:rsidRPr="00AE66CA" w:rsidRDefault="00127546" w:rsidP="00AE66CA">
      <w:pPr>
        <w:pStyle w:val="1"/>
        <w:rPr>
          <w:sz w:val="24"/>
          <w:szCs w:val="24"/>
        </w:rPr>
      </w:pPr>
      <w:bookmarkStart w:id="33" w:name="_Toc170398955"/>
      <w:r>
        <w:rPr>
          <w:rFonts w:hint="eastAsia"/>
        </w:rPr>
        <w:lastRenderedPageBreak/>
        <w:t>8</w:t>
      </w:r>
      <w:r w:rsidRPr="00127546">
        <w:rPr>
          <w:rFonts w:hint="eastAsia"/>
        </w:rPr>
        <w:t>监测分析方法及质量保证措施</w:t>
      </w:r>
      <w:bookmarkEnd w:id="33"/>
    </w:p>
    <w:p w:rsidR="00AE66CA" w:rsidRPr="00AE66CA" w:rsidRDefault="00127546" w:rsidP="00AE66CA">
      <w:pPr>
        <w:pStyle w:val="2"/>
      </w:pPr>
      <w:bookmarkStart w:id="34" w:name="_Toc170398956"/>
      <w:r>
        <w:rPr>
          <w:rFonts w:hint="eastAsia"/>
        </w:rPr>
        <w:t>8.1</w:t>
      </w:r>
      <w:r w:rsidRPr="00127546">
        <w:rPr>
          <w:rFonts w:hint="eastAsia"/>
        </w:rPr>
        <w:t>监测分析方法及监测仪器</w:t>
      </w:r>
      <w:bookmarkEnd w:id="34"/>
    </w:p>
    <w:p w:rsidR="00BA7B67" w:rsidRDefault="00327E05"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Pr="00327E05">
        <w:rPr>
          <w:rFonts w:ascii="Times New Roman" w:hAnsi="Times New Roman" w:cs="Times New Roman" w:hint="eastAsia"/>
          <w:sz w:val="24"/>
          <w:szCs w:val="24"/>
        </w:rPr>
        <w:t>监测分析方法及监测仪器</w:t>
      </w:r>
      <w:r>
        <w:rPr>
          <w:rFonts w:ascii="Times New Roman" w:hAnsi="Times New Roman" w:cs="Times New Roman" w:hint="eastAsia"/>
          <w:sz w:val="24"/>
          <w:szCs w:val="24"/>
        </w:rPr>
        <w:t>见下表。</w:t>
      </w:r>
    </w:p>
    <w:p w:rsidR="00327E05" w:rsidRDefault="00327E05" w:rsidP="00327E05">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BA5AF6">
        <w:rPr>
          <w:rFonts w:ascii="Times New Roman" w:hAnsi="Times New Roman" w:cs="Times New Roman" w:hint="eastAsia"/>
          <w:b/>
          <w:sz w:val="24"/>
          <w:szCs w:val="24"/>
        </w:rPr>
        <w:t>2</w:t>
      </w:r>
      <w:r w:rsidR="006603B5">
        <w:rPr>
          <w:rFonts w:ascii="Times New Roman" w:hAnsi="Times New Roman" w:cs="Times New Roman" w:hint="eastAsia"/>
          <w:b/>
          <w:sz w:val="24"/>
          <w:szCs w:val="24"/>
        </w:rPr>
        <w:t>1</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327E05">
        <w:rPr>
          <w:rFonts w:ascii="Times New Roman" w:hAnsi="Times New Roman" w:cs="Times New Roman" w:hint="eastAsia"/>
          <w:b/>
          <w:sz w:val="24"/>
          <w:szCs w:val="24"/>
        </w:rPr>
        <w:t>监测分析方法及监测仪器</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089"/>
        <w:gridCol w:w="1091"/>
        <w:gridCol w:w="3173"/>
        <w:gridCol w:w="1985"/>
        <w:gridCol w:w="1184"/>
      </w:tblGrid>
      <w:tr w:rsidR="00B808AC" w:rsidRPr="00A303F6" w:rsidTr="001D4B54">
        <w:trPr>
          <w:trHeight w:val="397"/>
          <w:jc w:val="center"/>
        </w:trPr>
        <w:tc>
          <w:tcPr>
            <w:tcW w:w="1089"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检测类别</w:t>
            </w:r>
          </w:p>
        </w:tc>
        <w:tc>
          <w:tcPr>
            <w:tcW w:w="1091"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检测项目</w:t>
            </w:r>
          </w:p>
        </w:tc>
        <w:tc>
          <w:tcPr>
            <w:tcW w:w="3173"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检测标准（方法）及编号（年号）</w:t>
            </w:r>
          </w:p>
        </w:tc>
        <w:tc>
          <w:tcPr>
            <w:tcW w:w="1985"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主要仪器</w:t>
            </w:r>
          </w:p>
        </w:tc>
        <w:tc>
          <w:tcPr>
            <w:tcW w:w="1184"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检出限</w:t>
            </w:r>
          </w:p>
        </w:tc>
      </w:tr>
      <w:tr w:rsidR="00DE7D6E" w:rsidRPr="00A303F6" w:rsidTr="001D4B54">
        <w:trPr>
          <w:trHeight w:val="397"/>
          <w:jc w:val="center"/>
        </w:trPr>
        <w:tc>
          <w:tcPr>
            <w:tcW w:w="1089" w:type="dxa"/>
            <w:vMerge w:val="restart"/>
            <w:vAlign w:val="center"/>
          </w:tcPr>
          <w:p w:rsidR="00DE7D6E" w:rsidRPr="00A303F6" w:rsidRDefault="00DE7D6E" w:rsidP="00A303F6">
            <w:pPr>
              <w:jc w:val="center"/>
              <w:rPr>
                <w:rFonts w:ascii="Times New Roman" w:eastAsia="宋体" w:hAnsi="Times New Roman" w:cs="Times New Roman"/>
                <w:bCs/>
                <w:szCs w:val="21"/>
              </w:rPr>
            </w:pPr>
            <w:r w:rsidRPr="00A303F6">
              <w:rPr>
                <w:rFonts w:ascii="Times New Roman" w:eastAsia="宋体" w:hAnsi="宋体" w:cs="Times New Roman"/>
                <w:bCs/>
                <w:szCs w:val="21"/>
              </w:rPr>
              <w:t>废气</w:t>
            </w:r>
          </w:p>
        </w:tc>
        <w:tc>
          <w:tcPr>
            <w:tcW w:w="1091" w:type="dxa"/>
            <w:vMerge w:val="restart"/>
            <w:vAlign w:val="center"/>
          </w:tcPr>
          <w:p w:rsidR="00DE7D6E" w:rsidRPr="00A303F6" w:rsidRDefault="00DE7D6E" w:rsidP="00A303F6">
            <w:pPr>
              <w:jc w:val="center"/>
              <w:rPr>
                <w:rFonts w:ascii="Times New Roman" w:eastAsia="宋体" w:hAnsi="Times New Roman" w:cs="Times New Roman"/>
                <w:bCs/>
                <w:szCs w:val="21"/>
              </w:rPr>
            </w:pPr>
            <w:r w:rsidRPr="00A303F6">
              <w:rPr>
                <w:rFonts w:ascii="Times New Roman" w:eastAsia="宋体" w:hAnsi="宋体" w:cs="Times New Roman"/>
                <w:bCs/>
                <w:szCs w:val="21"/>
              </w:rPr>
              <w:t>颗粒物</w:t>
            </w:r>
          </w:p>
        </w:tc>
        <w:tc>
          <w:tcPr>
            <w:tcW w:w="3173" w:type="dxa"/>
            <w:vAlign w:val="center"/>
          </w:tcPr>
          <w:p w:rsidR="00DE7D6E" w:rsidRPr="00A303F6" w:rsidRDefault="00DE7D6E" w:rsidP="00A303F6">
            <w:pPr>
              <w:jc w:val="center"/>
              <w:rPr>
                <w:rFonts w:ascii="Times New Roman" w:eastAsia="宋体" w:hAnsi="Times New Roman" w:cs="Times New Roman"/>
                <w:b/>
                <w:bCs/>
                <w:szCs w:val="21"/>
              </w:rPr>
            </w:pPr>
            <w:r w:rsidRPr="00A303F6">
              <w:rPr>
                <w:rFonts w:ascii="Times New Roman" w:eastAsia="宋体" w:hAnsi="宋体" w:cs="Times New Roman"/>
                <w:szCs w:val="21"/>
              </w:rPr>
              <w:t>固定污染源废气低浓度颗粒物的测定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重量法</w:t>
            </w:r>
            <w:r w:rsidRPr="00A303F6">
              <w:rPr>
                <w:rFonts w:ascii="Times New Roman" w:eastAsia="宋体" w:hAnsi="Times New Roman" w:cs="Times New Roman"/>
                <w:szCs w:val="21"/>
              </w:rPr>
              <w:t>HJ 836-2017</w:t>
            </w:r>
          </w:p>
        </w:tc>
        <w:tc>
          <w:tcPr>
            <w:tcW w:w="1985" w:type="dxa"/>
            <w:vAlign w:val="center"/>
          </w:tcPr>
          <w:p w:rsidR="00DE7D6E" w:rsidRPr="00A303F6" w:rsidRDefault="00DE7D6E" w:rsidP="00A303F6">
            <w:pPr>
              <w:jc w:val="center"/>
              <w:rPr>
                <w:rFonts w:ascii="Times New Roman" w:eastAsia="宋体" w:hAnsi="Times New Roman" w:cs="Times New Roman"/>
                <w:b/>
                <w:bCs/>
                <w:szCs w:val="21"/>
              </w:rPr>
            </w:pPr>
            <w:r w:rsidRPr="00A303F6">
              <w:rPr>
                <w:rFonts w:ascii="Times New Roman" w:eastAsia="宋体" w:hAnsi="宋体" w:cs="Times New Roman"/>
                <w:szCs w:val="21"/>
              </w:rPr>
              <w:t>分析天平</w:t>
            </w:r>
            <w:r w:rsidRPr="00A303F6">
              <w:rPr>
                <w:rFonts w:ascii="Times New Roman" w:eastAsia="宋体" w:hAnsi="Times New Roman" w:cs="Times New Roman"/>
                <w:szCs w:val="21"/>
              </w:rPr>
              <w:t>AUW120D</w:t>
            </w:r>
          </w:p>
        </w:tc>
        <w:tc>
          <w:tcPr>
            <w:tcW w:w="1184" w:type="dxa"/>
            <w:vAlign w:val="center"/>
          </w:tcPr>
          <w:p w:rsidR="00DE7D6E" w:rsidRPr="00A303F6" w:rsidRDefault="00DE7D6E" w:rsidP="00A303F6">
            <w:pPr>
              <w:jc w:val="center"/>
              <w:rPr>
                <w:rFonts w:ascii="Times New Roman" w:eastAsia="宋体" w:hAnsi="Times New Roman" w:cs="Times New Roman"/>
                <w:b/>
                <w:bCs/>
                <w:szCs w:val="21"/>
              </w:rPr>
            </w:pPr>
            <w:r w:rsidRPr="00A303F6">
              <w:rPr>
                <w:rFonts w:ascii="Times New Roman" w:eastAsia="宋体" w:hAnsi="Times New Roman" w:cs="Times New Roman"/>
                <w:szCs w:val="21"/>
              </w:rPr>
              <w:t>1.0mg/m</w:t>
            </w:r>
            <w:r w:rsidRPr="00A303F6">
              <w:rPr>
                <w:rFonts w:ascii="Times New Roman" w:eastAsia="宋体" w:hAnsi="Times New Roman" w:cs="Times New Roman"/>
                <w:szCs w:val="21"/>
                <w:vertAlign w:val="superscript"/>
              </w:rPr>
              <w:t>3</w:t>
            </w:r>
          </w:p>
        </w:tc>
      </w:tr>
      <w:tr w:rsidR="00DE7D6E" w:rsidRPr="00A303F6" w:rsidTr="001D4B54">
        <w:trPr>
          <w:trHeight w:val="397"/>
          <w:jc w:val="center"/>
        </w:trPr>
        <w:tc>
          <w:tcPr>
            <w:tcW w:w="1089" w:type="dxa"/>
            <w:vMerge/>
            <w:vAlign w:val="center"/>
          </w:tcPr>
          <w:p w:rsidR="00DE7D6E" w:rsidRPr="00A303F6" w:rsidRDefault="00DE7D6E" w:rsidP="00A303F6">
            <w:pPr>
              <w:jc w:val="center"/>
              <w:rPr>
                <w:rFonts w:ascii="Times New Roman" w:eastAsia="宋体" w:hAnsi="Times New Roman" w:cs="Times New Roman"/>
                <w:bCs/>
                <w:szCs w:val="21"/>
              </w:rPr>
            </w:pPr>
          </w:p>
        </w:tc>
        <w:tc>
          <w:tcPr>
            <w:tcW w:w="1091" w:type="dxa"/>
            <w:vMerge/>
            <w:vAlign w:val="center"/>
          </w:tcPr>
          <w:p w:rsidR="00DE7D6E" w:rsidRPr="00A303F6" w:rsidRDefault="00DE7D6E" w:rsidP="00A303F6">
            <w:pPr>
              <w:jc w:val="center"/>
              <w:rPr>
                <w:rFonts w:ascii="Times New Roman" w:eastAsia="宋体" w:hAnsi="Times New Roman" w:cs="Times New Roman"/>
                <w:bCs/>
                <w:szCs w:val="21"/>
              </w:rPr>
            </w:pPr>
          </w:p>
        </w:tc>
        <w:tc>
          <w:tcPr>
            <w:tcW w:w="3173"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szCs w:val="21"/>
              </w:rPr>
              <w:t>环境空气</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总悬浮颗粒物的测定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重量法</w:t>
            </w:r>
            <w:r w:rsidRPr="00A303F6">
              <w:rPr>
                <w:rFonts w:ascii="Times New Roman" w:eastAsia="宋体" w:hAnsi="Times New Roman" w:cs="Times New Roman"/>
                <w:szCs w:val="21"/>
              </w:rPr>
              <w:t xml:space="preserve"> HJ1263-2022</w:t>
            </w:r>
          </w:p>
        </w:tc>
        <w:tc>
          <w:tcPr>
            <w:tcW w:w="1985"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color w:val="000000"/>
                <w:szCs w:val="21"/>
              </w:rPr>
              <w:t>分析天平</w:t>
            </w:r>
            <w:r w:rsidRPr="00A303F6">
              <w:rPr>
                <w:rFonts w:ascii="Times New Roman" w:eastAsia="宋体" w:hAnsi="Times New Roman" w:cs="Times New Roman"/>
                <w:color w:val="000000"/>
                <w:szCs w:val="21"/>
              </w:rPr>
              <w:t>AUW120D</w:t>
            </w:r>
          </w:p>
        </w:tc>
        <w:tc>
          <w:tcPr>
            <w:tcW w:w="1184"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168µg/m³</w:t>
            </w:r>
          </w:p>
        </w:tc>
      </w:tr>
      <w:tr w:rsidR="00DE7D6E" w:rsidRPr="00A303F6" w:rsidTr="001D4B54">
        <w:trPr>
          <w:trHeight w:val="397"/>
          <w:jc w:val="center"/>
        </w:trPr>
        <w:tc>
          <w:tcPr>
            <w:tcW w:w="1089" w:type="dxa"/>
            <w:vMerge/>
            <w:vAlign w:val="center"/>
          </w:tcPr>
          <w:p w:rsidR="00DE7D6E" w:rsidRPr="00A303F6" w:rsidRDefault="00DE7D6E" w:rsidP="00A303F6">
            <w:pPr>
              <w:jc w:val="center"/>
              <w:rPr>
                <w:rFonts w:ascii="Times New Roman" w:eastAsia="宋体" w:hAnsi="Times New Roman" w:cs="Times New Roman"/>
                <w:bCs/>
                <w:szCs w:val="21"/>
              </w:rPr>
            </w:pPr>
          </w:p>
        </w:tc>
        <w:tc>
          <w:tcPr>
            <w:tcW w:w="1091"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szCs w:val="21"/>
              </w:rPr>
              <w:t>镍及其化合物</w:t>
            </w:r>
          </w:p>
        </w:tc>
        <w:tc>
          <w:tcPr>
            <w:tcW w:w="3173"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szCs w:val="21"/>
              </w:rPr>
              <w:t>大气固定污染源</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镍的测定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p>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HJ/T 63.1-2001</w:t>
            </w:r>
          </w:p>
        </w:tc>
        <w:tc>
          <w:tcPr>
            <w:tcW w:w="1985"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3×10</w:t>
            </w:r>
            <w:r w:rsidRPr="00A303F6">
              <w:rPr>
                <w:rFonts w:ascii="Times New Roman" w:eastAsia="宋体" w:hAnsi="Times New Roman" w:cs="Times New Roman"/>
                <w:szCs w:val="21"/>
                <w:vertAlign w:val="superscript"/>
              </w:rPr>
              <w:t>-5</w:t>
            </w:r>
            <w:r w:rsidRPr="00A303F6">
              <w:rPr>
                <w:rFonts w:ascii="Times New Roman" w:eastAsia="宋体" w:hAnsi="Times New Roman" w:cs="Times New Roman"/>
                <w:szCs w:val="21"/>
              </w:rPr>
              <w:t>mg/m³</w:t>
            </w:r>
          </w:p>
        </w:tc>
      </w:tr>
      <w:tr w:rsidR="00DE7D6E" w:rsidRPr="00A303F6" w:rsidTr="001D4B54">
        <w:trPr>
          <w:trHeight w:val="397"/>
          <w:jc w:val="center"/>
        </w:trPr>
        <w:tc>
          <w:tcPr>
            <w:tcW w:w="1089" w:type="dxa"/>
            <w:vMerge/>
            <w:vAlign w:val="center"/>
          </w:tcPr>
          <w:p w:rsidR="00DE7D6E" w:rsidRPr="00A303F6" w:rsidRDefault="00DE7D6E" w:rsidP="00A303F6">
            <w:pPr>
              <w:jc w:val="center"/>
              <w:rPr>
                <w:rFonts w:ascii="Times New Roman" w:eastAsia="宋体" w:hAnsi="Times New Roman" w:cs="Times New Roman"/>
                <w:bCs/>
                <w:szCs w:val="21"/>
              </w:rPr>
            </w:pPr>
          </w:p>
        </w:tc>
        <w:tc>
          <w:tcPr>
            <w:tcW w:w="1091"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szCs w:val="21"/>
              </w:rPr>
              <w:t>锰及其化合物</w:t>
            </w:r>
          </w:p>
        </w:tc>
        <w:tc>
          <w:tcPr>
            <w:tcW w:w="3173"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szCs w:val="21"/>
              </w:rPr>
              <w:t>环境空气</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铜、锌、镉、铬、锰及镍原子吸收分光光度法（</w:t>
            </w:r>
            <w:r w:rsidRPr="00A303F6">
              <w:rPr>
                <w:rFonts w:ascii="Times New Roman" w:eastAsia="宋体" w:hAnsi="Times New Roman" w:cs="Times New Roman"/>
                <w:szCs w:val="21"/>
              </w:rPr>
              <w:t>B</w:t>
            </w:r>
            <w:r w:rsidRPr="00A303F6">
              <w:rPr>
                <w:rFonts w:ascii="Times New Roman" w:eastAsia="宋体" w:hAnsi="宋体" w:cs="Times New Roman"/>
                <w:szCs w:val="21"/>
              </w:rPr>
              <w:t>）</w:t>
            </w:r>
            <w:r w:rsidR="00A303F6" w:rsidRPr="00A303F6">
              <w:rPr>
                <w:rFonts w:ascii="Times New Roman" w:eastAsia="宋体" w:hAnsi="Times New Roman" w:cs="Times New Roman"/>
                <w:szCs w:val="21"/>
              </w:rPr>
              <w:t xml:space="preserve"> </w:t>
            </w:r>
            <w:r w:rsidRPr="00A303F6">
              <w:rPr>
                <w:rFonts w:ascii="Times New Roman" w:eastAsia="宋体" w:hAnsi="宋体" w:cs="Times New Roman"/>
                <w:szCs w:val="21"/>
              </w:rPr>
              <w:t>《空气和废气监测分析方法》（第四版）国家环境保护总局（</w:t>
            </w:r>
            <w:r w:rsidRPr="00A303F6">
              <w:rPr>
                <w:rFonts w:ascii="Times New Roman" w:eastAsia="宋体" w:hAnsi="Times New Roman" w:cs="Times New Roman"/>
                <w:szCs w:val="21"/>
              </w:rPr>
              <w:t>2007</w:t>
            </w:r>
            <w:r w:rsidRPr="00A303F6">
              <w:rPr>
                <w:rFonts w:ascii="Times New Roman" w:eastAsia="宋体" w:hAnsi="宋体" w:cs="Times New Roman"/>
                <w:szCs w:val="21"/>
              </w:rPr>
              <w:t>年）（</w:t>
            </w:r>
            <w:r w:rsidRPr="00A303F6">
              <w:rPr>
                <w:rFonts w:ascii="Times New Roman" w:eastAsia="宋体" w:hAnsi="Times New Roman" w:cs="Times New Roman"/>
                <w:szCs w:val="21"/>
              </w:rPr>
              <w:t>3.2.12.B</w:t>
            </w:r>
            <w:r w:rsidRPr="00A303F6">
              <w:rPr>
                <w:rFonts w:ascii="Times New Roman" w:eastAsia="宋体" w:hAnsi="宋体" w:cs="Times New Roman"/>
                <w:szCs w:val="21"/>
              </w:rPr>
              <w:t>）</w:t>
            </w:r>
          </w:p>
        </w:tc>
        <w:tc>
          <w:tcPr>
            <w:tcW w:w="1985"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DE7D6E" w:rsidRPr="00A303F6" w:rsidRDefault="00DE7D6E" w:rsidP="00A303F6">
            <w:pPr>
              <w:jc w:val="center"/>
              <w:rPr>
                <w:rFonts w:ascii="Times New Roman" w:eastAsia="宋体" w:hAnsi="Times New Roman" w:cs="Times New Roman"/>
                <w:szCs w:val="21"/>
              </w:rPr>
            </w:pPr>
            <w:r w:rsidRPr="00A303F6">
              <w:rPr>
                <w:rFonts w:ascii="Times New Roman" w:eastAsia="宋体" w:hAnsi="Times New Roman" w:cs="Times New Roman"/>
                <w:color w:val="000000"/>
                <w:szCs w:val="21"/>
              </w:rPr>
              <w:t>0.2µg/m</w:t>
            </w:r>
            <w:r w:rsidRPr="00A303F6">
              <w:rPr>
                <w:rFonts w:ascii="Times New Roman" w:eastAsia="宋体" w:hAnsi="Times New Roman" w:cs="Times New Roman"/>
                <w:color w:val="000000"/>
                <w:szCs w:val="21"/>
                <w:vertAlign w:val="superscript"/>
              </w:rPr>
              <w:t>3</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氨</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环境空气和废气</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氨的测定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纳氏试剂分光光度法</w:t>
            </w:r>
            <w:r w:rsidRPr="00A303F6">
              <w:rPr>
                <w:rFonts w:ascii="Times New Roman" w:eastAsia="宋体" w:hAnsi="Times New Roman" w:cs="Times New Roman"/>
                <w:szCs w:val="21"/>
              </w:rPr>
              <w:t xml:space="preserve"> HJ 533-2009</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紫外可见分光光度计</w:t>
            </w:r>
            <w:r w:rsidRPr="00A303F6">
              <w:rPr>
                <w:rFonts w:ascii="Times New Roman" w:eastAsia="宋体" w:hAnsi="Times New Roman" w:cs="Times New Roman"/>
                <w:kern w:val="0"/>
                <w:szCs w:val="21"/>
              </w:rPr>
              <w:t>T6</w:t>
            </w:r>
            <w:r w:rsidRPr="00A303F6">
              <w:rPr>
                <w:rFonts w:ascii="Times New Roman" w:eastAsia="宋体" w:hAnsi="宋体" w:cs="Times New Roman"/>
                <w:kern w:val="0"/>
                <w:szCs w:val="21"/>
              </w:rPr>
              <w:t>新世纪</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0.25mg/m³</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硫酸雾</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固定污染源废气</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硫酸雾的测定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离子色谱法</w:t>
            </w:r>
            <w:r w:rsidRPr="00A303F6">
              <w:rPr>
                <w:rFonts w:ascii="Times New Roman" w:eastAsia="宋体" w:hAnsi="Times New Roman" w:cs="Times New Roman"/>
                <w:szCs w:val="21"/>
              </w:rPr>
              <w:t xml:space="preserve"> HJ 544-2016</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离子色谱</w:t>
            </w:r>
            <w:r w:rsidRPr="00A303F6">
              <w:rPr>
                <w:rFonts w:ascii="Times New Roman" w:eastAsia="宋体" w:hAnsi="宋体" w:cs="Times New Roman"/>
                <w:color w:val="000000"/>
                <w:kern w:val="0"/>
                <w:szCs w:val="21"/>
              </w:rPr>
              <w:t>仪</w:t>
            </w:r>
          </w:p>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CIC-D100</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0.2 mg/m³</w:t>
            </w:r>
          </w:p>
        </w:tc>
      </w:tr>
      <w:tr w:rsidR="00A303F6" w:rsidRPr="00A303F6" w:rsidTr="001D4B54">
        <w:trPr>
          <w:trHeight w:val="397"/>
          <w:jc w:val="center"/>
        </w:trPr>
        <w:tc>
          <w:tcPr>
            <w:tcW w:w="1089" w:type="dxa"/>
            <w:vMerge w:val="restart"/>
            <w:vAlign w:val="center"/>
          </w:tcPr>
          <w:p w:rsidR="00A303F6" w:rsidRPr="00A303F6" w:rsidRDefault="00A303F6" w:rsidP="00A303F6">
            <w:pPr>
              <w:jc w:val="center"/>
              <w:rPr>
                <w:rFonts w:ascii="Times New Roman" w:eastAsia="宋体" w:hAnsi="Times New Roman" w:cs="Times New Roman"/>
                <w:bCs/>
                <w:szCs w:val="21"/>
              </w:rPr>
            </w:pPr>
            <w:r w:rsidRPr="00A303F6">
              <w:rPr>
                <w:rFonts w:ascii="Times New Roman" w:eastAsia="宋体" w:hAnsi="宋体" w:cs="Times New Roman"/>
                <w:bCs/>
                <w:szCs w:val="21"/>
              </w:rPr>
              <w:t>废水</w:t>
            </w: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pH</w:t>
            </w:r>
            <w:r w:rsidRPr="00A303F6">
              <w:rPr>
                <w:rFonts w:ascii="Times New Roman" w:eastAsia="宋体" w:hAnsi="宋体" w:cs="Times New Roman"/>
                <w:szCs w:val="21"/>
              </w:rPr>
              <w:t>值</w:t>
            </w:r>
          </w:p>
        </w:tc>
        <w:tc>
          <w:tcPr>
            <w:tcW w:w="3173"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宋体" w:cs="Times New Roman"/>
                <w:color w:val="000000"/>
                <w:szCs w:val="21"/>
              </w:rPr>
              <w:t>水质</w:t>
            </w:r>
            <w:r w:rsidRPr="00A303F6">
              <w:rPr>
                <w:rFonts w:ascii="Times New Roman" w:eastAsia="宋体" w:hAnsi="Times New Roman" w:cs="Times New Roman"/>
                <w:color w:val="000000"/>
                <w:szCs w:val="21"/>
              </w:rPr>
              <w:t xml:space="preserve"> pH</w:t>
            </w:r>
            <w:r w:rsidRPr="00A303F6">
              <w:rPr>
                <w:rFonts w:ascii="Times New Roman" w:eastAsia="宋体" w:hAnsi="宋体" w:cs="Times New Roman"/>
                <w:color w:val="000000"/>
                <w:szCs w:val="21"/>
              </w:rPr>
              <w:t>值的测定</w:t>
            </w:r>
            <w:r w:rsidRPr="00A303F6">
              <w:rPr>
                <w:rFonts w:ascii="Times New Roman" w:eastAsia="宋体" w:hAnsi="Times New Roman" w:cs="Times New Roman"/>
                <w:color w:val="000000"/>
                <w:szCs w:val="21"/>
              </w:rPr>
              <w:t xml:space="preserve"> </w:t>
            </w:r>
            <w:r w:rsidRPr="00A303F6">
              <w:rPr>
                <w:rFonts w:ascii="Times New Roman" w:eastAsia="宋体" w:hAnsi="宋体" w:cs="Times New Roman"/>
                <w:color w:val="000000"/>
                <w:szCs w:val="21"/>
              </w:rPr>
              <w:t>电极法</w:t>
            </w:r>
          </w:p>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Times New Roman" w:cs="Times New Roman"/>
                <w:bCs/>
                <w:color w:val="000000"/>
                <w:szCs w:val="21"/>
              </w:rPr>
              <w:t>HJ 1147-2020</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PHB-4</w:t>
            </w:r>
          </w:p>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便携式酸度计</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化学需氧量</w:t>
            </w:r>
          </w:p>
        </w:tc>
        <w:tc>
          <w:tcPr>
            <w:tcW w:w="3173" w:type="dxa"/>
            <w:vAlign w:val="center"/>
          </w:tcPr>
          <w:p w:rsidR="00A303F6" w:rsidRPr="00A303F6" w:rsidRDefault="00A303F6" w:rsidP="00A303F6">
            <w:pPr>
              <w:widowControl/>
              <w:jc w:val="center"/>
              <w:textAlignment w:val="center"/>
              <w:rPr>
                <w:rFonts w:ascii="Times New Roman" w:eastAsia="宋体" w:hAnsi="Times New Roman" w:cs="Times New Roman"/>
                <w:szCs w:val="21"/>
              </w:rPr>
            </w:pPr>
            <w:r w:rsidRPr="00A303F6">
              <w:rPr>
                <w:rFonts w:ascii="Times New Roman" w:eastAsia="宋体" w:hAnsi="宋体" w:cs="Times New Roman"/>
                <w:color w:val="000000"/>
                <w:kern w:val="0"/>
                <w:szCs w:val="21"/>
              </w:rPr>
              <w:t>水质</w:t>
            </w:r>
            <w:r w:rsidRPr="00A303F6">
              <w:rPr>
                <w:rFonts w:ascii="Times New Roman" w:eastAsia="宋体" w:hAnsi="Times New Roman" w:cs="Times New Roman"/>
                <w:color w:val="000000"/>
                <w:kern w:val="0"/>
                <w:szCs w:val="21"/>
              </w:rPr>
              <w:t xml:space="preserve"> </w:t>
            </w:r>
            <w:r w:rsidRPr="00A303F6">
              <w:rPr>
                <w:rFonts w:ascii="Times New Roman" w:eastAsia="宋体" w:hAnsi="宋体" w:cs="Times New Roman"/>
                <w:color w:val="000000"/>
                <w:kern w:val="0"/>
                <w:szCs w:val="21"/>
              </w:rPr>
              <w:t>化学需氧量的测定重铬酸盐法</w:t>
            </w:r>
            <w:r w:rsidRPr="00A303F6">
              <w:rPr>
                <w:rFonts w:ascii="Times New Roman" w:eastAsia="宋体" w:hAnsi="Times New Roman" w:cs="Times New Roman"/>
                <w:color w:val="000000"/>
                <w:kern w:val="0"/>
                <w:szCs w:val="21"/>
              </w:rPr>
              <w:t>HJ 828-2017</w:t>
            </w:r>
          </w:p>
        </w:tc>
        <w:tc>
          <w:tcPr>
            <w:tcW w:w="1985"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宋体" w:cs="Times New Roman"/>
                <w:color w:val="000000"/>
                <w:szCs w:val="21"/>
              </w:rPr>
              <w:t>滴定管</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4mg/L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五日生化需氧量</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五日生化需氧量</w:t>
            </w:r>
            <w:r>
              <w:rPr>
                <w:rFonts w:ascii="Times New Roman" w:eastAsia="宋体" w:hAnsi="Times New Roman" w:cs="Times New Roman" w:hint="eastAsia"/>
                <w:szCs w:val="21"/>
              </w:rPr>
              <w:t>（</w:t>
            </w:r>
            <w:r w:rsidRPr="00A303F6">
              <w:rPr>
                <w:rFonts w:ascii="Times New Roman" w:eastAsia="宋体" w:hAnsi="Times New Roman" w:cs="Times New Roman"/>
                <w:szCs w:val="21"/>
              </w:rPr>
              <w:t>BOD</w:t>
            </w:r>
            <w:r w:rsidRPr="00A303F6">
              <w:rPr>
                <w:rFonts w:ascii="Times New Roman" w:eastAsia="宋体" w:hAnsi="Times New Roman" w:cs="Times New Roman"/>
                <w:szCs w:val="21"/>
                <w:vertAlign w:val="subscript"/>
              </w:rPr>
              <w:t>5</w:t>
            </w:r>
            <w:r>
              <w:rPr>
                <w:rFonts w:ascii="Times New Roman" w:eastAsia="宋体" w:hAnsi="Times New Roman" w:cs="Times New Roman" w:hint="eastAsia"/>
                <w:szCs w:val="21"/>
              </w:rPr>
              <w:t>）</w:t>
            </w:r>
            <w:r w:rsidRPr="00A303F6">
              <w:rPr>
                <w:rFonts w:ascii="Times New Roman" w:eastAsia="宋体" w:hAnsi="宋体" w:cs="Times New Roman"/>
                <w:szCs w:val="21"/>
              </w:rPr>
              <w:t>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稀释与接种法</w:t>
            </w:r>
            <w:r w:rsidRPr="00A303F6">
              <w:rPr>
                <w:rFonts w:ascii="Times New Roman" w:eastAsia="宋体" w:hAnsi="Times New Roman" w:cs="Times New Roman"/>
                <w:szCs w:val="21"/>
              </w:rPr>
              <w:t xml:space="preserve"> HJ 505-2009</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恒温恒湿培养箱</w:t>
            </w:r>
            <w:r w:rsidRPr="00A303F6">
              <w:rPr>
                <w:rFonts w:ascii="Times New Roman" w:eastAsia="宋体" w:hAnsi="Times New Roman" w:cs="Times New Roman"/>
                <w:szCs w:val="21"/>
              </w:rPr>
              <w:t>WS150III</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0.5mg/L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悬浮物</w:t>
            </w:r>
          </w:p>
        </w:tc>
        <w:tc>
          <w:tcPr>
            <w:tcW w:w="3173"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悬浮物的测定重量法</w:t>
            </w:r>
          </w:p>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Times New Roman" w:cs="Times New Roman"/>
                <w:szCs w:val="21"/>
              </w:rPr>
              <w:t>GB/T 11901-1989</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电子天平</w:t>
            </w:r>
          </w:p>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Times New Roman" w:cs="Times New Roman"/>
                <w:color w:val="000000"/>
                <w:szCs w:val="21"/>
              </w:rPr>
              <w:t>FA1004</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szCs w:val="21"/>
              </w:rPr>
              <w:t>4mg/L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氨氮</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氨氮的测定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纳氏试剂分光光度法</w:t>
            </w:r>
            <w:r w:rsidRPr="00A303F6">
              <w:rPr>
                <w:rFonts w:ascii="Times New Roman" w:eastAsia="宋体" w:hAnsi="Times New Roman" w:cs="Times New Roman"/>
                <w:szCs w:val="21"/>
              </w:rPr>
              <w:t xml:space="preserve"> HJ 535-2009</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紫外</w:t>
            </w:r>
            <w:r w:rsidRPr="00A303F6">
              <w:rPr>
                <w:rFonts w:ascii="Times New Roman" w:eastAsia="宋体" w:hAnsi="宋体" w:cs="Times New Roman"/>
                <w:color w:val="000000"/>
                <w:kern w:val="0"/>
                <w:szCs w:val="21"/>
              </w:rPr>
              <w:t>可见</w:t>
            </w:r>
            <w:r w:rsidRPr="00A303F6">
              <w:rPr>
                <w:rFonts w:ascii="Times New Roman" w:eastAsia="宋体" w:hAnsi="宋体" w:cs="Times New Roman"/>
                <w:szCs w:val="21"/>
              </w:rPr>
              <w:t>分光光度计</w:t>
            </w:r>
            <w:r w:rsidRPr="00A303F6">
              <w:rPr>
                <w:rFonts w:ascii="Times New Roman" w:eastAsia="宋体" w:hAnsi="Times New Roman" w:cs="Times New Roman"/>
                <w:szCs w:val="21"/>
              </w:rPr>
              <w:t>T6</w:t>
            </w:r>
            <w:r w:rsidRPr="00A303F6">
              <w:rPr>
                <w:rFonts w:ascii="Times New Roman" w:eastAsia="宋体" w:hAnsi="宋体" w:cs="Times New Roman"/>
                <w:szCs w:val="21"/>
              </w:rPr>
              <w:t>新世纪</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0.025mg/L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总磷</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总磷的测定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钼酸铵分光光度法</w:t>
            </w:r>
            <w:r w:rsidRPr="00A303F6">
              <w:rPr>
                <w:rFonts w:ascii="Times New Roman" w:eastAsia="宋体" w:hAnsi="Times New Roman" w:cs="Times New Roman"/>
                <w:szCs w:val="21"/>
              </w:rPr>
              <w:t xml:space="preserve"> GB/T 11893-1989</w:t>
            </w:r>
          </w:p>
        </w:tc>
        <w:tc>
          <w:tcPr>
            <w:tcW w:w="1985"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宋体" w:cs="Times New Roman"/>
                <w:color w:val="000000"/>
                <w:szCs w:val="21"/>
              </w:rPr>
              <w:t>紫外</w:t>
            </w:r>
            <w:r w:rsidRPr="00A303F6">
              <w:rPr>
                <w:rFonts w:ascii="Times New Roman" w:eastAsia="宋体" w:hAnsi="宋体" w:cs="Times New Roman"/>
                <w:color w:val="000000"/>
                <w:kern w:val="0"/>
                <w:szCs w:val="21"/>
              </w:rPr>
              <w:t>可见</w:t>
            </w:r>
            <w:r w:rsidRPr="00A303F6">
              <w:rPr>
                <w:rFonts w:ascii="Times New Roman" w:eastAsia="宋体" w:hAnsi="宋体" w:cs="Times New Roman"/>
                <w:color w:val="000000"/>
                <w:szCs w:val="21"/>
              </w:rPr>
              <w:t>分光光度计</w:t>
            </w:r>
            <w:r w:rsidRPr="00A303F6">
              <w:rPr>
                <w:rFonts w:ascii="Times New Roman" w:eastAsia="宋体" w:hAnsi="Times New Roman" w:cs="Times New Roman"/>
                <w:color w:val="000000"/>
                <w:szCs w:val="21"/>
              </w:rPr>
              <w:t>T6</w:t>
            </w:r>
            <w:r w:rsidRPr="00A303F6">
              <w:rPr>
                <w:rFonts w:ascii="Times New Roman" w:eastAsia="宋体" w:hAnsi="宋体" w:cs="Times New Roman"/>
                <w:color w:val="000000"/>
                <w:szCs w:val="21"/>
              </w:rPr>
              <w:t>新世纪</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0.01mg/L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总氮</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总氮的测定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碱性过硫酸钾消解紫外分光光度法</w:t>
            </w:r>
            <w:r w:rsidRPr="00A303F6">
              <w:rPr>
                <w:rFonts w:ascii="Times New Roman" w:eastAsia="宋体" w:hAnsi="Times New Roman" w:cs="Times New Roman"/>
                <w:szCs w:val="21"/>
              </w:rPr>
              <w:t xml:space="preserve"> HJ 636-2012</w:t>
            </w:r>
          </w:p>
        </w:tc>
        <w:tc>
          <w:tcPr>
            <w:tcW w:w="1985" w:type="dxa"/>
            <w:vAlign w:val="center"/>
          </w:tcPr>
          <w:p w:rsidR="00A303F6" w:rsidRPr="00A303F6" w:rsidRDefault="00A303F6" w:rsidP="00A303F6">
            <w:pPr>
              <w:widowControl/>
              <w:jc w:val="center"/>
              <w:textAlignment w:val="center"/>
              <w:rPr>
                <w:rFonts w:ascii="Times New Roman" w:eastAsia="宋体" w:hAnsi="Times New Roman" w:cs="Times New Roman"/>
                <w:szCs w:val="21"/>
              </w:rPr>
            </w:pPr>
            <w:r w:rsidRPr="00A303F6">
              <w:rPr>
                <w:rFonts w:ascii="Times New Roman" w:eastAsia="宋体" w:hAnsi="宋体" w:cs="Times New Roman"/>
                <w:kern w:val="0"/>
                <w:szCs w:val="21"/>
              </w:rPr>
              <w:t>紫外</w:t>
            </w:r>
            <w:r w:rsidRPr="00A303F6">
              <w:rPr>
                <w:rFonts w:ascii="Times New Roman" w:eastAsia="宋体" w:hAnsi="宋体" w:cs="Times New Roman"/>
                <w:color w:val="000000"/>
                <w:kern w:val="0"/>
                <w:szCs w:val="21"/>
              </w:rPr>
              <w:t>可见</w:t>
            </w:r>
            <w:r w:rsidRPr="00A303F6">
              <w:rPr>
                <w:rFonts w:ascii="Times New Roman" w:eastAsia="宋体" w:hAnsi="宋体" w:cs="Times New Roman"/>
                <w:kern w:val="0"/>
                <w:szCs w:val="21"/>
              </w:rPr>
              <w:t>分光光度计</w:t>
            </w:r>
            <w:r w:rsidRPr="00A303F6">
              <w:rPr>
                <w:rFonts w:ascii="Times New Roman" w:eastAsia="宋体" w:hAnsi="Times New Roman" w:cs="Times New Roman"/>
                <w:kern w:val="0"/>
                <w:szCs w:val="21"/>
              </w:rPr>
              <w:t>T6</w:t>
            </w:r>
            <w:r w:rsidRPr="00A303F6">
              <w:rPr>
                <w:rFonts w:ascii="Times New Roman" w:eastAsia="宋体" w:hAnsi="宋体" w:cs="Times New Roman"/>
                <w:kern w:val="0"/>
                <w:szCs w:val="21"/>
              </w:rPr>
              <w:t>新世纪</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0.05mg/L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镍</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镍的测定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GB/T 11912-1989</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0.05mg/L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钴</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钴的测定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HJ 957-2018</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szCs w:val="21"/>
              </w:rPr>
              <w:t>0.06mg/L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锰</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铁、锰的测定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GB/T 11911-1989</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0.01mg/L</w:t>
            </w:r>
          </w:p>
        </w:tc>
      </w:tr>
      <w:tr w:rsidR="00A303F6" w:rsidRPr="00A303F6" w:rsidTr="001D4B54">
        <w:trPr>
          <w:trHeight w:val="397"/>
          <w:jc w:val="center"/>
        </w:trPr>
        <w:tc>
          <w:tcPr>
            <w:tcW w:w="1089"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噪声</w:t>
            </w: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厂界噪声</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工业企业厂界环境噪声排放标准</w:t>
            </w:r>
            <w:r w:rsidRPr="00A303F6">
              <w:rPr>
                <w:rFonts w:ascii="Times New Roman" w:eastAsia="宋体" w:hAnsi="Times New Roman" w:cs="Times New Roman"/>
                <w:szCs w:val="21"/>
              </w:rPr>
              <w:t xml:space="preserve"> GB/T 12348-2008</w:t>
            </w:r>
          </w:p>
        </w:tc>
        <w:tc>
          <w:tcPr>
            <w:tcW w:w="1985"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宋体" w:cs="Times New Roman"/>
                <w:color w:val="000000"/>
                <w:szCs w:val="21"/>
              </w:rPr>
              <w:t>多功能声级计</w:t>
            </w:r>
            <w:r w:rsidRPr="00A303F6">
              <w:rPr>
                <w:rFonts w:ascii="Times New Roman" w:eastAsia="宋体" w:hAnsi="Times New Roman" w:cs="Times New Roman"/>
                <w:color w:val="000000"/>
                <w:szCs w:val="21"/>
              </w:rPr>
              <w:t>AWA5688</w:t>
            </w:r>
            <w:r w:rsidRPr="00A303F6">
              <w:rPr>
                <w:rFonts w:ascii="Times New Roman" w:eastAsia="宋体" w:hAnsi="宋体" w:cs="Times New Roman"/>
                <w:color w:val="000000"/>
                <w:szCs w:val="21"/>
              </w:rPr>
              <w:t>型</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Times New Roman" w:cs="Times New Roman"/>
                <w:color w:val="000000"/>
                <w:szCs w:val="21"/>
              </w:rPr>
              <w:t>/</w:t>
            </w:r>
          </w:p>
        </w:tc>
      </w:tr>
      <w:tr w:rsidR="00A303F6" w:rsidRPr="00A303F6" w:rsidTr="001D4B54">
        <w:trPr>
          <w:trHeight w:val="397"/>
          <w:jc w:val="center"/>
        </w:trPr>
        <w:tc>
          <w:tcPr>
            <w:tcW w:w="1089" w:type="dxa"/>
            <w:vMerge w:val="restart"/>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地下水</w:t>
            </w: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pH</w:t>
            </w:r>
            <w:r w:rsidRPr="00A303F6">
              <w:rPr>
                <w:rFonts w:ascii="Times New Roman" w:eastAsia="宋体" w:hAnsi="宋体" w:cs="Times New Roman"/>
                <w:szCs w:val="21"/>
              </w:rPr>
              <w:t>值</w:t>
            </w:r>
          </w:p>
        </w:tc>
        <w:tc>
          <w:tcPr>
            <w:tcW w:w="3173"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宋体" w:cs="Times New Roman"/>
                <w:color w:val="000000"/>
                <w:szCs w:val="21"/>
              </w:rPr>
              <w:t>水质</w:t>
            </w:r>
            <w:r w:rsidRPr="00A303F6">
              <w:rPr>
                <w:rFonts w:ascii="Times New Roman" w:eastAsia="宋体" w:hAnsi="Times New Roman" w:cs="Times New Roman"/>
                <w:color w:val="000000"/>
                <w:szCs w:val="21"/>
              </w:rPr>
              <w:t xml:space="preserve"> pH</w:t>
            </w:r>
            <w:r w:rsidRPr="00A303F6">
              <w:rPr>
                <w:rFonts w:ascii="Times New Roman" w:eastAsia="宋体" w:hAnsi="宋体" w:cs="Times New Roman"/>
                <w:color w:val="000000"/>
                <w:szCs w:val="21"/>
              </w:rPr>
              <w:t>值的测定</w:t>
            </w:r>
            <w:r w:rsidRPr="00A303F6">
              <w:rPr>
                <w:rFonts w:ascii="Times New Roman" w:eastAsia="宋体" w:hAnsi="Times New Roman" w:cs="Times New Roman"/>
                <w:color w:val="000000"/>
                <w:szCs w:val="21"/>
              </w:rPr>
              <w:t xml:space="preserve"> </w:t>
            </w:r>
            <w:r w:rsidRPr="00A303F6">
              <w:rPr>
                <w:rFonts w:ascii="Times New Roman" w:eastAsia="宋体" w:hAnsi="宋体" w:cs="Times New Roman"/>
                <w:color w:val="000000"/>
                <w:szCs w:val="21"/>
              </w:rPr>
              <w:t>电极法</w:t>
            </w:r>
          </w:p>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Times New Roman" w:cs="Times New Roman"/>
                <w:bCs/>
                <w:color w:val="000000"/>
                <w:szCs w:val="21"/>
              </w:rPr>
              <w:t>HJ 1147-2020</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PHB-4</w:t>
            </w:r>
          </w:p>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宋体" w:cs="Times New Roman"/>
                <w:szCs w:val="21"/>
              </w:rPr>
              <w:t>便携式酸度计</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氨氮</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氨氮的测定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纳氏试剂分光光度法</w:t>
            </w:r>
            <w:r w:rsidRPr="00A303F6">
              <w:rPr>
                <w:rFonts w:ascii="Times New Roman" w:eastAsia="宋体" w:hAnsi="Times New Roman" w:cs="Times New Roman"/>
                <w:szCs w:val="21"/>
              </w:rPr>
              <w:t xml:space="preserve"> HJ 535-2009</w:t>
            </w:r>
          </w:p>
        </w:tc>
        <w:tc>
          <w:tcPr>
            <w:tcW w:w="1985" w:type="dxa"/>
            <w:vAlign w:val="center"/>
          </w:tcPr>
          <w:p w:rsidR="00A303F6" w:rsidRPr="00A303F6" w:rsidRDefault="00A303F6" w:rsidP="00A303F6">
            <w:pPr>
              <w:widowControl/>
              <w:jc w:val="center"/>
              <w:textAlignment w:val="center"/>
              <w:rPr>
                <w:rFonts w:ascii="Times New Roman" w:eastAsia="宋体" w:hAnsi="Times New Roman" w:cs="Times New Roman"/>
                <w:color w:val="000000"/>
                <w:szCs w:val="21"/>
              </w:rPr>
            </w:pPr>
            <w:r w:rsidRPr="00A303F6">
              <w:rPr>
                <w:rFonts w:ascii="Times New Roman" w:eastAsia="宋体" w:hAnsi="宋体" w:cs="Times New Roman"/>
                <w:kern w:val="0"/>
                <w:szCs w:val="21"/>
              </w:rPr>
              <w:t>紫外</w:t>
            </w:r>
            <w:r w:rsidRPr="00A303F6">
              <w:rPr>
                <w:rFonts w:ascii="Times New Roman" w:eastAsia="宋体" w:hAnsi="宋体" w:cs="Times New Roman"/>
                <w:szCs w:val="21"/>
              </w:rPr>
              <w:t>可见</w:t>
            </w:r>
            <w:r w:rsidRPr="00A303F6">
              <w:rPr>
                <w:rFonts w:ascii="Times New Roman" w:eastAsia="宋体" w:hAnsi="宋体" w:cs="Times New Roman"/>
                <w:kern w:val="0"/>
                <w:szCs w:val="21"/>
              </w:rPr>
              <w:t>分光光度计</w:t>
            </w:r>
            <w:r w:rsidRPr="00A303F6">
              <w:rPr>
                <w:rFonts w:ascii="Times New Roman" w:eastAsia="宋体" w:hAnsi="Times New Roman" w:cs="Times New Roman"/>
                <w:kern w:val="0"/>
                <w:szCs w:val="21"/>
              </w:rPr>
              <w:t>T6</w:t>
            </w:r>
            <w:r w:rsidRPr="00A303F6">
              <w:rPr>
                <w:rFonts w:ascii="Times New Roman" w:eastAsia="宋体" w:hAnsi="宋体" w:cs="Times New Roman"/>
                <w:kern w:val="0"/>
                <w:szCs w:val="21"/>
              </w:rPr>
              <w:t>新世纪</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0.025mg/L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高锰酸钾指数</w:t>
            </w:r>
          </w:p>
        </w:tc>
        <w:tc>
          <w:tcPr>
            <w:tcW w:w="3173" w:type="dxa"/>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高锰酸盐指数的测定</w:t>
            </w:r>
            <w:r w:rsidRPr="00A303F6">
              <w:rPr>
                <w:rFonts w:ascii="Times New Roman" w:eastAsia="宋体" w:hAnsi="Times New Roman" w:cs="Times New Roman"/>
                <w:szCs w:val="21"/>
              </w:rPr>
              <w:t xml:space="preserve"> </w:t>
            </w:r>
          </w:p>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GB/T 11892-1989</w:t>
            </w:r>
          </w:p>
        </w:tc>
        <w:tc>
          <w:tcPr>
            <w:tcW w:w="1985"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宋体" w:cs="Times New Roman"/>
                <w:color w:val="000000"/>
                <w:szCs w:val="21"/>
              </w:rPr>
              <w:t>滴定管</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0.5mg/L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硫酸盐</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硫酸盐的测定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铬酸钡分光光度</w:t>
            </w:r>
            <w:r>
              <w:rPr>
                <w:rFonts w:ascii="Times New Roman" w:eastAsia="宋体" w:hAnsi="Times New Roman" w:cs="Times New Roman" w:hint="eastAsia"/>
                <w:szCs w:val="21"/>
              </w:rPr>
              <w:t>（</w:t>
            </w:r>
            <w:r w:rsidRPr="00A303F6">
              <w:rPr>
                <w:rFonts w:ascii="Times New Roman" w:eastAsia="宋体" w:hAnsi="宋体" w:cs="Times New Roman"/>
                <w:szCs w:val="21"/>
              </w:rPr>
              <w:t>试行</w:t>
            </w:r>
            <w:r>
              <w:rPr>
                <w:rFonts w:ascii="Times New Roman" w:eastAsia="宋体" w:hAnsi="Times New Roman" w:cs="Times New Roman" w:hint="eastAsia"/>
                <w:szCs w:val="21"/>
              </w:rPr>
              <w:t>）</w:t>
            </w:r>
            <w:r w:rsidRPr="00A303F6">
              <w:rPr>
                <w:rFonts w:ascii="Times New Roman" w:eastAsia="宋体" w:hAnsi="Times New Roman" w:cs="Times New Roman"/>
                <w:szCs w:val="21"/>
              </w:rPr>
              <w:t xml:space="preserve">  HJ/T 342-2007</w:t>
            </w:r>
          </w:p>
        </w:tc>
        <w:tc>
          <w:tcPr>
            <w:tcW w:w="1985" w:type="dxa"/>
            <w:vAlign w:val="center"/>
          </w:tcPr>
          <w:p w:rsidR="00A303F6" w:rsidRPr="00A303F6" w:rsidRDefault="00A303F6" w:rsidP="00A303F6">
            <w:pPr>
              <w:widowControl/>
              <w:jc w:val="center"/>
              <w:textAlignment w:val="center"/>
              <w:rPr>
                <w:rFonts w:ascii="Times New Roman" w:eastAsia="宋体" w:hAnsi="Times New Roman" w:cs="Times New Roman"/>
                <w:color w:val="000000"/>
                <w:szCs w:val="21"/>
              </w:rPr>
            </w:pPr>
            <w:r w:rsidRPr="00A303F6">
              <w:rPr>
                <w:rFonts w:ascii="Times New Roman" w:eastAsia="宋体" w:hAnsi="宋体" w:cs="Times New Roman"/>
                <w:kern w:val="0"/>
                <w:szCs w:val="21"/>
              </w:rPr>
              <w:t>紫外</w:t>
            </w:r>
            <w:r w:rsidRPr="00A303F6">
              <w:rPr>
                <w:rFonts w:ascii="Times New Roman" w:eastAsia="宋体" w:hAnsi="宋体" w:cs="Times New Roman"/>
                <w:szCs w:val="21"/>
              </w:rPr>
              <w:t>可见</w:t>
            </w:r>
            <w:r w:rsidRPr="00A303F6">
              <w:rPr>
                <w:rFonts w:ascii="Times New Roman" w:eastAsia="宋体" w:hAnsi="宋体" w:cs="Times New Roman"/>
                <w:kern w:val="0"/>
                <w:szCs w:val="21"/>
              </w:rPr>
              <w:t>分光光度计</w:t>
            </w:r>
            <w:r w:rsidRPr="00A303F6">
              <w:rPr>
                <w:rFonts w:ascii="Times New Roman" w:eastAsia="宋体" w:hAnsi="Times New Roman" w:cs="Times New Roman"/>
                <w:kern w:val="0"/>
                <w:szCs w:val="21"/>
              </w:rPr>
              <w:t>T6</w:t>
            </w:r>
            <w:r w:rsidRPr="00A303F6">
              <w:rPr>
                <w:rFonts w:ascii="Times New Roman" w:eastAsia="宋体" w:hAnsi="宋体" w:cs="Times New Roman"/>
                <w:kern w:val="0"/>
                <w:szCs w:val="21"/>
              </w:rPr>
              <w:t>新世纪</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8mg/L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硝酸盐</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硝酸盐氮的测定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紫外分光光度法（试行）</w:t>
            </w:r>
            <w:r w:rsidRPr="00A303F6">
              <w:rPr>
                <w:rFonts w:ascii="Times New Roman" w:eastAsia="宋体" w:hAnsi="Times New Roman" w:cs="Times New Roman"/>
                <w:szCs w:val="21"/>
              </w:rPr>
              <w:t>HJ/T 346-2007</w:t>
            </w:r>
          </w:p>
        </w:tc>
        <w:tc>
          <w:tcPr>
            <w:tcW w:w="1985" w:type="dxa"/>
            <w:vAlign w:val="center"/>
          </w:tcPr>
          <w:p w:rsidR="00A303F6" w:rsidRPr="00A303F6" w:rsidRDefault="00A303F6" w:rsidP="00A303F6">
            <w:pPr>
              <w:widowControl/>
              <w:jc w:val="center"/>
              <w:textAlignment w:val="center"/>
              <w:rPr>
                <w:rFonts w:ascii="Times New Roman" w:eastAsia="宋体" w:hAnsi="Times New Roman" w:cs="Times New Roman"/>
                <w:color w:val="000000"/>
                <w:szCs w:val="21"/>
              </w:rPr>
            </w:pPr>
            <w:r w:rsidRPr="00A303F6">
              <w:rPr>
                <w:rFonts w:ascii="Times New Roman" w:eastAsia="宋体" w:hAnsi="宋体" w:cs="Times New Roman"/>
                <w:kern w:val="0"/>
                <w:szCs w:val="21"/>
              </w:rPr>
              <w:t>紫外</w:t>
            </w:r>
            <w:r w:rsidRPr="00A303F6">
              <w:rPr>
                <w:rFonts w:ascii="Times New Roman" w:eastAsia="宋体" w:hAnsi="宋体" w:cs="Times New Roman"/>
                <w:szCs w:val="21"/>
              </w:rPr>
              <w:t>可见</w:t>
            </w:r>
            <w:r w:rsidRPr="00A303F6">
              <w:rPr>
                <w:rFonts w:ascii="Times New Roman" w:eastAsia="宋体" w:hAnsi="宋体" w:cs="Times New Roman"/>
                <w:kern w:val="0"/>
                <w:szCs w:val="21"/>
              </w:rPr>
              <w:t>分光光度计</w:t>
            </w:r>
            <w:r w:rsidRPr="00A303F6">
              <w:rPr>
                <w:rFonts w:ascii="Times New Roman" w:eastAsia="宋体" w:hAnsi="Times New Roman" w:cs="Times New Roman"/>
                <w:kern w:val="0"/>
                <w:szCs w:val="21"/>
              </w:rPr>
              <w:t>T6</w:t>
            </w:r>
            <w:r w:rsidRPr="00A303F6">
              <w:rPr>
                <w:rFonts w:ascii="Times New Roman" w:eastAsia="宋体" w:hAnsi="宋体" w:cs="Times New Roman"/>
                <w:kern w:val="0"/>
                <w:szCs w:val="21"/>
              </w:rPr>
              <w:t>新世纪</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0.08mg/L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锰</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铁、锰的测定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GB/T 11911-1989</w:t>
            </w:r>
          </w:p>
        </w:tc>
        <w:tc>
          <w:tcPr>
            <w:tcW w:w="1985"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0.01mg/L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钴</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钴的测定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HJ 957-2018</w:t>
            </w:r>
          </w:p>
        </w:tc>
        <w:tc>
          <w:tcPr>
            <w:tcW w:w="1985"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szCs w:val="21"/>
              </w:rPr>
              <w:t>0.06mg/L</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镍</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镍的测定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GB/T 11912-1989</w:t>
            </w:r>
          </w:p>
        </w:tc>
        <w:tc>
          <w:tcPr>
            <w:tcW w:w="1985"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0.05mg/L</w:t>
            </w:r>
          </w:p>
        </w:tc>
      </w:tr>
      <w:tr w:rsidR="00A303F6" w:rsidRPr="00A303F6" w:rsidTr="001D4B54">
        <w:trPr>
          <w:trHeight w:val="397"/>
          <w:jc w:val="center"/>
        </w:trPr>
        <w:tc>
          <w:tcPr>
            <w:tcW w:w="1089" w:type="dxa"/>
            <w:vMerge w:val="restart"/>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土壤</w:t>
            </w: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pH</w:t>
            </w:r>
            <w:r w:rsidRPr="00A303F6">
              <w:rPr>
                <w:rFonts w:ascii="Times New Roman" w:eastAsia="宋体" w:hAnsi="宋体" w:cs="Times New Roman"/>
                <w:szCs w:val="21"/>
              </w:rPr>
              <w:t>值</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土壤</w:t>
            </w:r>
            <w:r w:rsidRPr="00A303F6">
              <w:rPr>
                <w:rFonts w:ascii="Times New Roman" w:eastAsia="宋体" w:hAnsi="Times New Roman" w:cs="Times New Roman"/>
                <w:szCs w:val="21"/>
              </w:rPr>
              <w:t xml:space="preserve"> pH</w:t>
            </w:r>
            <w:r w:rsidRPr="00A303F6">
              <w:rPr>
                <w:rFonts w:ascii="Times New Roman" w:eastAsia="宋体" w:hAnsi="宋体" w:cs="Times New Roman"/>
                <w:szCs w:val="21"/>
              </w:rPr>
              <w:t>值的测定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电位法</w:t>
            </w:r>
          </w:p>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HJ 962-2018</w:t>
            </w:r>
          </w:p>
        </w:tc>
        <w:tc>
          <w:tcPr>
            <w:tcW w:w="1985"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Times New Roman" w:cs="Times New Roman"/>
                <w:szCs w:val="21"/>
              </w:rPr>
              <w:t>pH</w:t>
            </w:r>
            <w:r w:rsidRPr="00A303F6">
              <w:rPr>
                <w:rFonts w:ascii="Times New Roman" w:eastAsia="宋体" w:hAnsi="宋体" w:cs="Times New Roman"/>
                <w:szCs w:val="21"/>
              </w:rPr>
              <w:t>计</w:t>
            </w:r>
          </w:p>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PHS-3C</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钴</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土壤和沉积物</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钴的测定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HJ 1081-2019</w:t>
            </w:r>
          </w:p>
        </w:tc>
        <w:tc>
          <w:tcPr>
            <w:tcW w:w="1985"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2mg/kg</w:t>
            </w:r>
          </w:p>
        </w:tc>
      </w:tr>
      <w:tr w:rsidR="00A303F6" w:rsidRPr="00A303F6" w:rsidTr="001D4B54">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镍</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土壤和沉积物</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铜、锌、铅、镍、铬的测定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火焰原子吸收分光光度法</w:t>
            </w:r>
            <w:r w:rsidRPr="00A303F6">
              <w:rPr>
                <w:rFonts w:ascii="Times New Roman" w:eastAsia="宋体" w:hAnsi="Times New Roman" w:cs="Times New Roman"/>
                <w:szCs w:val="21"/>
              </w:rPr>
              <w:t xml:space="preserve"> HJ 491-2019</w:t>
            </w:r>
          </w:p>
        </w:tc>
        <w:tc>
          <w:tcPr>
            <w:tcW w:w="1985"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宋体" w:cs="Times New Roman"/>
                <w:szCs w:val="21"/>
              </w:rPr>
              <w:t>原子吸收分光光度计</w:t>
            </w:r>
            <w:r w:rsidRPr="00A303F6">
              <w:rPr>
                <w:rFonts w:ascii="Times New Roman" w:eastAsia="宋体" w:hAnsi="Times New Roman" w:cs="Times New Roman"/>
                <w:szCs w:val="21"/>
              </w:rPr>
              <w:t>TAS-990AFG</w:t>
            </w:r>
          </w:p>
        </w:tc>
        <w:tc>
          <w:tcPr>
            <w:tcW w:w="1184"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szCs w:val="21"/>
              </w:rPr>
              <w:t>3mg/kg</w:t>
            </w:r>
          </w:p>
        </w:tc>
      </w:tr>
    </w:tbl>
    <w:p w:rsidR="00127546" w:rsidRDefault="00127546" w:rsidP="00946673">
      <w:pPr>
        <w:pStyle w:val="2"/>
        <w:rPr>
          <w:sz w:val="24"/>
          <w:szCs w:val="24"/>
        </w:rPr>
      </w:pPr>
      <w:bookmarkStart w:id="35" w:name="_Toc170398957"/>
      <w:r>
        <w:rPr>
          <w:rFonts w:hint="eastAsia"/>
        </w:rPr>
        <w:t>8.2</w:t>
      </w:r>
      <w:r w:rsidRPr="00127546">
        <w:rPr>
          <w:rFonts w:hint="eastAsia"/>
        </w:rPr>
        <w:t>质量控制措施</w:t>
      </w:r>
      <w:bookmarkEnd w:id="35"/>
    </w:p>
    <w:p w:rsidR="002F1527" w:rsidRPr="002F1527" w:rsidRDefault="002F1527" w:rsidP="002F1527">
      <w:pPr>
        <w:spacing w:line="520" w:lineRule="exact"/>
        <w:ind w:firstLineChars="200" w:firstLine="482"/>
        <w:jc w:val="left"/>
        <w:rPr>
          <w:rFonts w:ascii="Times New Roman" w:hAnsi="Times New Roman" w:cs="Times New Roman"/>
          <w:sz w:val="24"/>
          <w:szCs w:val="24"/>
        </w:rPr>
      </w:pPr>
      <w:bookmarkStart w:id="36" w:name="_Toc11182"/>
      <w:bookmarkStart w:id="37" w:name="_Toc29354"/>
      <w:bookmarkStart w:id="38" w:name="_Toc12448"/>
      <w:bookmarkStart w:id="39" w:name="_Toc2739"/>
      <w:bookmarkStart w:id="40" w:name="_Toc2919"/>
      <w:bookmarkStart w:id="41" w:name="_Toc23272"/>
      <w:bookmarkStart w:id="42" w:name="_Toc4173"/>
      <w:bookmarkStart w:id="43" w:name="_Toc26082"/>
      <w:bookmarkStart w:id="44" w:name="_Toc21877"/>
      <w:bookmarkStart w:id="45" w:name="_Toc24994"/>
      <w:bookmarkStart w:id="46" w:name="_Toc20628"/>
      <w:bookmarkStart w:id="47" w:name="_Toc15338"/>
      <w:bookmarkStart w:id="48" w:name="_Toc27048"/>
      <w:bookmarkStart w:id="49" w:name="_Toc2810"/>
      <w:bookmarkStart w:id="50" w:name="_Toc2313"/>
      <w:bookmarkStart w:id="51" w:name="_Toc20051"/>
      <w:bookmarkStart w:id="52" w:name="_Toc8355"/>
      <w:r w:rsidRPr="002F1527">
        <w:rPr>
          <w:rFonts w:ascii="Times New Roman" w:hAnsi="Times New Roman" w:cs="Times New Roman"/>
          <w:b/>
          <w:sz w:val="24"/>
          <w:szCs w:val="24"/>
        </w:rPr>
        <w:t xml:space="preserve">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A303F6" w:rsidRPr="00A303F6">
        <w:rPr>
          <w:rFonts w:ascii="Times New Roman" w:hAnsi="Times New Roman" w:cs="Times New Roman" w:hint="eastAsia"/>
          <w:sz w:val="24"/>
          <w:szCs w:val="24"/>
        </w:rPr>
        <w:t>检测分析方法采用国家有关部门颁布的标准（或推荐）分析方法，检测人员经考试合格后持证上岗，所有检测仪器经计量部门检定合格并在有效期内</w:t>
      </w:r>
      <w:r w:rsidRPr="002F1527">
        <w:rPr>
          <w:rFonts w:ascii="Times New Roman" w:hAnsi="Times New Roman" w:cs="Times New Roman"/>
          <w:sz w:val="24"/>
          <w:szCs w:val="24"/>
        </w:rPr>
        <w:t>。</w:t>
      </w:r>
    </w:p>
    <w:p w:rsidR="002F1527" w:rsidRPr="002F1527" w:rsidRDefault="002F1527" w:rsidP="002F1527">
      <w:pPr>
        <w:spacing w:line="520" w:lineRule="exact"/>
        <w:ind w:firstLineChars="200" w:firstLine="482"/>
        <w:jc w:val="left"/>
        <w:rPr>
          <w:rFonts w:ascii="Times New Roman" w:hAnsi="Times New Roman" w:cs="Times New Roman"/>
          <w:bCs/>
          <w:sz w:val="24"/>
          <w:szCs w:val="24"/>
        </w:rPr>
      </w:pPr>
      <w:bookmarkStart w:id="53" w:name="_Toc11850"/>
      <w:bookmarkStart w:id="54" w:name="_Toc25365"/>
      <w:bookmarkStart w:id="55" w:name="_Toc5852"/>
      <w:bookmarkStart w:id="56" w:name="_Toc28574"/>
      <w:bookmarkStart w:id="57" w:name="_Toc677"/>
      <w:bookmarkStart w:id="58" w:name="_Toc14855"/>
      <w:bookmarkStart w:id="59" w:name="_Toc3178"/>
      <w:bookmarkStart w:id="60" w:name="_Toc29081"/>
      <w:bookmarkStart w:id="61" w:name="_Toc1588"/>
      <w:bookmarkStart w:id="62" w:name="_Toc6981"/>
      <w:bookmarkStart w:id="63" w:name="_Toc1576"/>
      <w:bookmarkStart w:id="64" w:name="_Toc6270"/>
      <w:bookmarkStart w:id="65" w:name="_Toc12616"/>
      <w:bookmarkStart w:id="66" w:name="_Toc19450"/>
      <w:bookmarkStart w:id="67" w:name="_Toc32438"/>
      <w:bookmarkStart w:id="68" w:name="_Toc13229"/>
      <w:bookmarkStart w:id="69" w:name="_Toc19665"/>
      <w:r w:rsidRPr="002F1527">
        <w:rPr>
          <w:rFonts w:ascii="Times New Roman" w:hAnsi="Times New Roman" w:cs="Times New Roman"/>
          <w:b/>
          <w:sz w:val="24"/>
          <w:szCs w:val="24"/>
        </w:rPr>
        <w:t xml:space="preserve">2.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A303F6" w:rsidRPr="00A303F6">
        <w:rPr>
          <w:rFonts w:ascii="Times New Roman" w:hAnsi="Times New Roman" w:cs="Times New Roman" w:hint="eastAsia"/>
          <w:bCs/>
          <w:sz w:val="24"/>
          <w:szCs w:val="24"/>
        </w:rPr>
        <w:t>分析采样前进行流量、仪器校准等质控措施。现场采样合理布设检测点位，保证各采样点布设的科学性和可比性</w:t>
      </w:r>
      <w:r w:rsidRPr="002F1527">
        <w:rPr>
          <w:rFonts w:ascii="Times New Roman" w:hAnsi="Times New Roman" w:cs="Times New Roman"/>
          <w:bCs/>
          <w:sz w:val="24"/>
          <w:szCs w:val="24"/>
        </w:rPr>
        <w:t>。</w:t>
      </w:r>
    </w:p>
    <w:p w:rsidR="002F1527" w:rsidRPr="002F1527" w:rsidRDefault="002F1527" w:rsidP="002F1527">
      <w:pPr>
        <w:spacing w:line="520" w:lineRule="exact"/>
        <w:ind w:firstLineChars="200" w:firstLine="482"/>
        <w:jc w:val="left"/>
        <w:rPr>
          <w:rFonts w:ascii="Times New Roman" w:hAnsi="Times New Roman" w:cs="Times New Roman"/>
          <w:sz w:val="24"/>
          <w:szCs w:val="24"/>
        </w:rPr>
      </w:pPr>
      <w:bookmarkStart w:id="70" w:name="_Toc5912"/>
      <w:bookmarkStart w:id="71" w:name="_Toc14493"/>
      <w:bookmarkStart w:id="72" w:name="_Toc7622"/>
      <w:bookmarkStart w:id="73" w:name="_Toc32307"/>
      <w:bookmarkStart w:id="74" w:name="_Toc7544"/>
      <w:bookmarkStart w:id="75" w:name="_Toc32007"/>
      <w:bookmarkStart w:id="76" w:name="_Toc646"/>
      <w:bookmarkStart w:id="77" w:name="_Toc32516"/>
      <w:bookmarkStart w:id="78" w:name="_Toc32365"/>
      <w:bookmarkStart w:id="79" w:name="_Toc6634"/>
      <w:bookmarkStart w:id="80" w:name="_Toc20936"/>
      <w:bookmarkStart w:id="81" w:name="_Toc26099"/>
      <w:bookmarkStart w:id="82" w:name="_Toc20367"/>
      <w:bookmarkStart w:id="83" w:name="_Toc7210"/>
      <w:bookmarkStart w:id="84" w:name="_Toc13950"/>
      <w:bookmarkStart w:id="85" w:name="_Toc19062"/>
      <w:bookmarkStart w:id="86" w:name="_Toc15787"/>
      <w:r w:rsidRPr="002F1527">
        <w:rPr>
          <w:rFonts w:ascii="Times New Roman" w:hAnsi="Times New Roman" w:cs="Times New Roman"/>
          <w:b/>
          <w:sz w:val="24"/>
          <w:szCs w:val="24"/>
        </w:rPr>
        <w:t>3.</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2F1527">
        <w:rPr>
          <w:rFonts w:ascii="Times New Roman" w:hAnsi="Times New Roman" w:cs="Times New Roman"/>
          <w:sz w:val="24"/>
          <w:szCs w:val="24"/>
        </w:rPr>
        <w:t xml:space="preserve"> </w:t>
      </w:r>
      <w:r w:rsidR="00A303F6" w:rsidRPr="00A303F6">
        <w:rPr>
          <w:rFonts w:ascii="Times New Roman" w:hAnsi="Times New Roman" w:cs="Times New Roman" w:hint="eastAsia"/>
          <w:sz w:val="24"/>
          <w:szCs w:val="24"/>
        </w:rPr>
        <w:t>样品交接与分析过程严格按照监测技术规范进行</w:t>
      </w:r>
      <w:r w:rsidRPr="002F1527">
        <w:rPr>
          <w:rFonts w:ascii="Times New Roman" w:hAnsi="Times New Roman" w:cs="Times New Roman"/>
          <w:sz w:val="24"/>
          <w:szCs w:val="24"/>
        </w:rPr>
        <w:t>。</w:t>
      </w:r>
    </w:p>
    <w:p w:rsidR="00BA7B67" w:rsidRPr="002F1527" w:rsidRDefault="002F1527" w:rsidP="002F1527">
      <w:pPr>
        <w:spacing w:line="520" w:lineRule="exact"/>
        <w:ind w:firstLineChars="200" w:firstLine="482"/>
        <w:jc w:val="left"/>
        <w:rPr>
          <w:rFonts w:ascii="Times New Roman" w:hAnsi="Times New Roman" w:cs="Times New Roman"/>
          <w:b/>
          <w:bCs/>
          <w:sz w:val="24"/>
          <w:szCs w:val="24"/>
        </w:rPr>
      </w:pPr>
      <w:bookmarkStart w:id="87" w:name="_Toc10228"/>
      <w:bookmarkStart w:id="88" w:name="_Toc956"/>
      <w:bookmarkStart w:id="89" w:name="_Toc11645"/>
      <w:bookmarkStart w:id="90" w:name="_Toc23062"/>
      <w:bookmarkStart w:id="91" w:name="_Toc29073"/>
      <w:bookmarkStart w:id="92" w:name="_Toc23372"/>
      <w:bookmarkStart w:id="93" w:name="_Toc3856"/>
      <w:bookmarkStart w:id="94" w:name="_Toc18525"/>
      <w:bookmarkStart w:id="95" w:name="_Toc22246"/>
      <w:bookmarkStart w:id="96" w:name="_Toc10392"/>
      <w:bookmarkStart w:id="97" w:name="_Toc10021"/>
      <w:bookmarkStart w:id="98" w:name="_Toc15992"/>
      <w:bookmarkStart w:id="99" w:name="_Toc673"/>
      <w:bookmarkStart w:id="100" w:name="_Toc32560"/>
      <w:bookmarkStart w:id="101" w:name="_Toc14910"/>
      <w:bookmarkStart w:id="102" w:name="_Toc5883"/>
      <w:bookmarkStart w:id="103" w:name="_Toc17504"/>
      <w:r w:rsidRPr="002F1527">
        <w:rPr>
          <w:rFonts w:ascii="Times New Roman" w:hAnsi="Times New Roman" w:cs="Times New Roman"/>
          <w:b/>
          <w:sz w:val="24"/>
          <w:szCs w:val="24"/>
        </w:rPr>
        <w:t xml:space="preserve">4. </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A303F6" w:rsidRPr="00A303F6">
        <w:rPr>
          <w:rFonts w:ascii="Times New Roman" w:hAnsi="Times New Roman" w:cs="Times New Roman" w:hint="eastAsia"/>
          <w:sz w:val="24"/>
          <w:szCs w:val="24"/>
        </w:rPr>
        <w:t>检测数据严格执行三级审核制度</w:t>
      </w:r>
      <w:r w:rsidRPr="002F1527">
        <w:rPr>
          <w:rFonts w:ascii="Times New Roman" w:hAnsi="Times New Roman" w:cs="Times New Roman"/>
          <w:sz w:val="24"/>
          <w:szCs w:val="24"/>
        </w:rPr>
        <w:t>。</w:t>
      </w:r>
    </w:p>
    <w:p w:rsidR="00127546" w:rsidRDefault="00127546" w:rsidP="00946673">
      <w:pPr>
        <w:pStyle w:val="1"/>
        <w:rPr>
          <w:sz w:val="24"/>
          <w:szCs w:val="24"/>
        </w:rPr>
      </w:pPr>
      <w:bookmarkStart w:id="104" w:name="_Toc170398958"/>
      <w:r>
        <w:rPr>
          <w:rFonts w:hint="eastAsia"/>
        </w:rPr>
        <w:lastRenderedPageBreak/>
        <w:t>9</w:t>
      </w:r>
      <w:r w:rsidR="00A561CE">
        <w:rPr>
          <w:rFonts w:hint="eastAsia"/>
        </w:rPr>
        <w:t>验收监测结果</w:t>
      </w:r>
      <w:bookmarkEnd w:id="104"/>
    </w:p>
    <w:p w:rsidR="00127546" w:rsidRDefault="00127546" w:rsidP="00946673">
      <w:pPr>
        <w:pStyle w:val="2"/>
        <w:rPr>
          <w:sz w:val="24"/>
          <w:szCs w:val="24"/>
        </w:rPr>
      </w:pPr>
      <w:bookmarkStart w:id="105" w:name="_Toc170398959"/>
      <w:r>
        <w:rPr>
          <w:rFonts w:hint="eastAsia"/>
        </w:rPr>
        <w:t>9.1</w:t>
      </w:r>
      <w:r w:rsidRPr="00127546">
        <w:rPr>
          <w:rFonts w:hint="eastAsia"/>
        </w:rPr>
        <w:t>生产工况</w:t>
      </w:r>
      <w:bookmarkEnd w:id="105"/>
    </w:p>
    <w:p w:rsidR="00BA7B67" w:rsidRDefault="00B808A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本项目生产工况见下表。</w:t>
      </w:r>
    </w:p>
    <w:p w:rsidR="00B808AC" w:rsidRDefault="00B808AC" w:rsidP="00B808AC">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2</w:t>
      </w:r>
      <w:r w:rsidR="006603B5">
        <w:rPr>
          <w:rFonts w:ascii="Times New Roman" w:hAnsi="Times New Roman" w:cs="Times New Roman" w:hint="eastAsia"/>
          <w:b/>
          <w:sz w:val="24"/>
          <w:szCs w:val="24"/>
        </w:rPr>
        <w:t>2</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808AC">
        <w:rPr>
          <w:rFonts w:ascii="Times New Roman" w:hAnsi="Times New Roman" w:cs="Times New Roman" w:hint="eastAsia"/>
          <w:b/>
          <w:sz w:val="24"/>
          <w:szCs w:val="24"/>
        </w:rPr>
        <w:t>生产工况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2130"/>
        <w:gridCol w:w="2131"/>
        <w:gridCol w:w="2130"/>
        <w:gridCol w:w="2131"/>
      </w:tblGrid>
      <w:tr w:rsidR="00314314" w:rsidRPr="00B808AC" w:rsidTr="001D4B54">
        <w:trPr>
          <w:trHeight w:val="397"/>
          <w:jc w:val="center"/>
        </w:trPr>
        <w:tc>
          <w:tcPr>
            <w:tcW w:w="2130"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b/>
                <w:bCs/>
                <w:szCs w:val="21"/>
              </w:rPr>
              <w:t>监测日期</w:t>
            </w:r>
          </w:p>
        </w:tc>
        <w:tc>
          <w:tcPr>
            <w:tcW w:w="2131"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hint="eastAsia"/>
                <w:b/>
                <w:bCs/>
                <w:szCs w:val="21"/>
              </w:rPr>
              <w:t>设计</w:t>
            </w:r>
            <w:r>
              <w:rPr>
                <w:rFonts w:ascii="Times New Roman" w:hAnsiTheme="minorEastAsia" w:cs="Times New Roman"/>
                <w:b/>
                <w:bCs/>
                <w:szCs w:val="21"/>
              </w:rPr>
              <w:t>产量</w:t>
            </w:r>
          </w:p>
        </w:tc>
        <w:tc>
          <w:tcPr>
            <w:tcW w:w="2130"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hint="eastAsia"/>
                <w:b/>
                <w:bCs/>
                <w:szCs w:val="21"/>
              </w:rPr>
              <w:t>实际</w:t>
            </w:r>
            <w:r>
              <w:rPr>
                <w:rFonts w:ascii="Times New Roman" w:hAnsiTheme="minorEastAsia" w:cs="Times New Roman"/>
                <w:b/>
                <w:bCs/>
                <w:szCs w:val="21"/>
              </w:rPr>
              <w:t>产量</w:t>
            </w:r>
          </w:p>
        </w:tc>
        <w:tc>
          <w:tcPr>
            <w:tcW w:w="2131"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hint="eastAsia"/>
                <w:b/>
                <w:bCs/>
                <w:szCs w:val="21"/>
              </w:rPr>
              <w:t>生产负荷</w:t>
            </w:r>
            <w:r>
              <w:rPr>
                <w:rFonts w:ascii="Times New Roman" w:hAnsiTheme="minorEastAsia" w:cs="Times New Roman" w:hint="eastAsia"/>
                <w:b/>
                <w:bCs/>
                <w:szCs w:val="21"/>
              </w:rPr>
              <w:t>%</w:t>
            </w:r>
          </w:p>
        </w:tc>
      </w:tr>
      <w:tr w:rsidR="00314314" w:rsidRPr="00B808AC" w:rsidTr="001D4B54">
        <w:trPr>
          <w:trHeight w:val="397"/>
          <w:jc w:val="center"/>
        </w:trPr>
        <w:tc>
          <w:tcPr>
            <w:tcW w:w="2130" w:type="dxa"/>
            <w:vAlign w:val="center"/>
          </w:tcPr>
          <w:p w:rsidR="00314314" w:rsidRPr="00314314" w:rsidRDefault="00CA288F" w:rsidP="002F1527">
            <w:pPr>
              <w:jc w:val="center"/>
              <w:rPr>
                <w:rFonts w:ascii="Times New Roman" w:hAnsiTheme="minorEastAsia"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月</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日</w:t>
            </w:r>
          </w:p>
        </w:tc>
        <w:tc>
          <w:tcPr>
            <w:tcW w:w="2131" w:type="dxa"/>
            <w:vAlign w:val="center"/>
          </w:tcPr>
          <w:p w:rsidR="00314314" w:rsidRPr="00314314" w:rsidRDefault="002F1527" w:rsidP="00B07785">
            <w:pPr>
              <w:jc w:val="center"/>
              <w:rPr>
                <w:rFonts w:ascii="Times New Roman" w:hAnsiTheme="minorEastAsia" w:cs="Times New Roman"/>
                <w:bCs/>
                <w:szCs w:val="21"/>
              </w:rPr>
            </w:pPr>
            <w:r>
              <w:rPr>
                <w:rFonts w:ascii="Times New Roman" w:hAnsiTheme="minorEastAsia" w:cs="Times New Roman" w:hint="eastAsia"/>
                <w:bCs/>
                <w:szCs w:val="21"/>
              </w:rPr>
              <w:t>10</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0" w:type="dxa"/>
            <w:vAlign w:val="center"/>
          </w:tcPr>
          <w:p w:rsidR="00314314" w:rsidRPr="00314314" w:rsidRDefault="002F1527" w:rsidP="00ED7FB5">
            <w:pPr>
              <w:jc w:val="center"/>
              <w:rPr>
                <w:rFonts w:ascii="Times New Roman" w:hAnsiTheme="minorEastAsia" w:cs="Times New Roman"/>
                <w:bCs/>
                <w:szCs w:val="21"/>
              </w:rPr>
            </w:pPr>
            <w:r>
              <w:rPr>
                <w:rFonts w:ascii="Times New Roman" w:hAnsiTheme="minorEastAsia" w:cs="Times New Roman" w:hint="eastAsia"/>
                <w:bCs/>
                <w:szCs w:val="21"/>
              </w:rPr>
              <w:t>9.</w:t>
            </w:r>
            <w:r w:rsidR="00ED7FB5">
              <w:rPr>
                <w:rFonts w:ascii="Times New Roman" w:hAnsiTheme="minorEastAsia" w:cs="Times New Roman" w:hint="eastAsia"/>
                <w:bCs/>
                <w:szCs w:val="21"/>
              </w:rPr>
              <w:t>6</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1" w:type="dxa"/>
            <w:vAlign w:val="center"/>
          </w:tcPr>
          <w:p w:rsidR="00314314" w:rsidRPr="00314314" w:rsidRDefault="002F1527" w:rsidP="00ED7FB5">
            <w:pPr>
              <w:jc w:val="center"/>
              <w:rPr>
                <w:rFonts w:ascii="Times New Roman" w:hAnsiTheme="minorEastAsia" w:cs="Times New Roman"/>
                <w:bCs/>
                <w:szCs w:val="21"/>
              </w:rPr>
            </w:pPr>
            <w:r>
              <w:rPr>
                <w:rFonts w:ascii="Times New Roman" w:hAnsiTheme="minorEastAsia" w:cs="Times New Roman" w:hint="eastAsia"/>
                <w:bCs/>
                <w:szCs w:val="21"/>
              </w:rPr>
              <w:t>9</w:t>
            </w:r>
            <w:r w:rsidR="00ED7FB5">
              <w:rPr>
                <w:rFonts w:ascii="Times New Roman" w:hAnsiTheme="minorEastAsia" w:cs="Times New Roman" w:hint="eastAsia"/>
                <w:bCs/>
                <w:szCs w:val="21"/>
              </w:rPr>
              <w:t>6</w:t>
            </w:r>
          </w:p>
        </w:tc>
      </w:tr>
      <w:tr w:rsidR="00314314" w:rsidRPr="00B808AC" w:rsidTr="001D4B54">
        <w:trPr>
          <w:trHeight w:val="397"/>
          <w:jc w:val="center"/>
        </w:trPr>
        <w:tc>
          <w:tcPr>
            <w:tcW w:w="2130" w:type="dxa"/>
            <w:vAlign w:val="center"/>
          </w:tcPr>
          <w:p w:rsidR="00314314" w:rsidRPr="00314314" w:rsidRDefault="00CA288F" w:rsidP="00CA288F">
            <w:pPr>
              <w:jc w:val="center"/>
              <w:rPr>
                <w:rFonts w:ascii="Times New Roman" w:eastAsia="宋体" w:hAnsi="Times New Roman" w:cs="Times New Roman"/>
                <w:bCs/>
                <w:sz w:val="24"/>
                <w:szCs w:val="24"/>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月</w:t>
            </w:r>
            <w:r>
              <w:rPr>
                <w:rFonts w:ascii="Times New Roman" w:eastAsia="宋体" w:hAnsi="Times New Roman" w:cs="Times New Roman" w:hint="eastAsia"/>
                <w:bCs/>
                <w:szCs w:val="21"/>
              </w:rPr>
              <w:t>11</w:t>
            </w:r>
            <w:r>
              <w:rPr>
                <w:rFonts w:ascii="Times New Roman" w:eastAsia="宋体" w:hAnsi="Times New Roman" w:cs="Times New Roman" w:hint="eastAsia"/>
                <w:bCs/>
                <w:szCs w:val="21"/>
              </w:rPr>
              <w:t>日</w:t>
            </w:r>
          </w:p>
        </w:tc>
        <w:tc>
          <w:tcPr>
            <w:tcW w:w="2131" w:type="dxa"/>
            <w:vAlign w:val="center"/>
          </w:tcPr>
          <w:p w:rsidR="00314314" w:rsidRPr="00314314" w:rsidRDefault="002F1527" w:rsidP="00B07785">
            <w:pPr>
              <w:jc w:val="center"/>
              <w:rPr>
                <w:rFonts w:ascii="Times New Roman" w:hAnsiTheme="minorEastAsia" w:cs="Times New Roman"/>
                <w:bCs/>
                <w:szCs w:val="21"/>
              </w:rPr>
            </w:pPr>
            <w:r>
              <w:rPr>
                <w:rFonts w:ascii="Times New Roman" w:hAnsiTheme="minorEastAsia" w:cs="Times New Roman" w:hint="eastAsia"/>
                <w:bCs/>
                <w:szCs w:val="21"/>
              </w:rPr>
              <w:t>10</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0" w:type="dxa"/>
            <w:vAlign w:val="center"/>
          </w:tcPr>
          <w:p w:rsidR="00314314" w:rsidRPr="00314314" w:rsidRDefault="002F1527" w:rsidP="00ED7FB5">
            <w:pPr>
              <w:jc w:val="center"/>
              <w:rPr>
                <w:rFonts w:ascii="Times New Roman" w:hAnsiTheme="minorEastAsia" w:cs="Times New Roman"/>
                <w:bCs/>
                <w:szCs w:val="21"/>
              </w:rPr>
            </w:pPr>
            <w:r>
              <w:rPr>
                <w:rFonts w:ascii="Times New Roman" w:hAnsiTheme="minorEastAsia" w:cs="Times New Roman" w:hint="eastAsia"/>
                <w:bCs/>
                <w:szCs w:val="21"/>
              </w:rPr>
              <w:t>9.</w:t>
            </w:r>
            <w:r w:rsidR="00ED7FB5">
              <w:rPr>
                <w:rFonts w:ascii="Times New Roman" w:hAnsiTheme="minorEastAsia" w:cs="Times New Roman" w:hint="eastAsia"/>
                <w:bCs/>
                <w:szCs w:val="21"/>
              </w:rPr>
              <w:t>6</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1" w:type="dxa"/>
            <w:vAlign w:val="center"/>
          </w:tcPr>
          <w:p w:rsidR="00314314" w:rsidRPr="00314314" w:rsidRDefault="002F1527" w:rsidP="00ED7FB5">
            <w:pPr>
              <w:jc w:val="center"/>
              <w:rPr>
                <w:rFonts w:ascii="Times New Roman" w:hAnsiTheme="minorEastAsia" w:cs="Times New Roman"/>
                <w:bCs/>
                <w:szCs w:val="21"/>
              </w:rPr>
            </w:pPr>
            <w:r>
              <w:rPr>
                <w:rFonts w:ascii="Times New Roman" w:hAnsiTheme="minorEastAsia" w:cs="Times New Roman" w:hint="eastAsia"/>
                <w:bCs/>
                <w:szCs w:val="21"/>
              </w:rPr>
              <w:t>9</w:t>
            </w:r>
            <w:r w:rsidR="00ED7FB5">
              <w:rPr>
                <w:rFonts w:ascii="Times New Roman" w:hAnsiTheme="minorEastAsia" w:cs="Times New Roman" w:hint="eastAsia"/>
                <w:bCs/>
                <w:szCs w:val="21"/>
              </w:rPr>
              <w:t>6</w:t>
            </w:r>
          </w:p>
        </w:tc>
      </w:tr>
    </w:tbl>
    <w:p w:rsidR="00B808AC" w:rsidRPr="00127546" w:rsidRDefault="00314314"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验收监测期间，生产负荷为</w:t>
      </w:r>
      <w:r>
        <w:rPr>
          <w:rFonts w:ascii="Times New Roman" w:hAnsi="Times New Roman" w:cs="Times New Roman" w:hint="eastAsia"/>
          <w:sz w:val="24"/>
          <w:szCs w:val="24"/>
        </w:rPr>
        <w:t>9</w:t>
      </w:r>
      <w:r w:rsidR="00ED7FB5">
        <w:rPr>
          <w:rFonts w:ascii="Times New Roman" w:hAnsi="Times New Roman" w:cs="Times New Roman" w:hint="eastAsia"/>
          <w:sz w:val="24"/>
          <w:szCs w:val="24"/>
        </w:rPr>
        <w:t>6</w:t>
      </w:r>
      <w:r>
        <w:rPr>
          <w:rFonts w:ascii="Times New Roman" w:hAnsi="Times New Roman" w:cs="Times New Roman" w:hint="eastAsia"/>
          <w:sz w:val="24"/>
          <w:szCs w:val="24"/>
        </w:rPr>
        <w:t>%</w:t>
      </w:r>
      <w:r>
        <w:rPr>
          <w:rFonts w:ascii="Times New Roman" w:hAnsi="Times New Roman" w:cs="Times New Roman" w:hint="eastAsia"/>
          <w:sz w:val="24"/>
          <w:szCs w:val="24"/>
        </w:rPr>
        <w:t>，</w:t>
      </w:r>
      <w:r w:rsidRPr="00314314">
        <w:rPr>
          <w:rFonts w:ascii="Times New Roman" w:hAnsi="Times New Roman" w:cs="Times New Roman" w:hint="eastAsia"/>
          <w:sz w:val="24"/>
          <w:szCs w:val="24"/>
        </w:rPr>
        <w:t>主体工程调试工况稳定、环境保护设施运行正常。</w:t>
      </w:r>
    </w:p>
    <w:p w:rsidR="00127546" w:rsidRPr="00220287" w:rsidRDefault="00127546" w:rsidP="00220287">
      <w:pPr>
        <w:pStyle w:val="2"/>
      </w:pPr>
      <w:bookmarkStart w:id="106" w:name="_Toc170398960"/>
      <w:r w:rsidRPr="00220287">
        <w:rPr>
          <w:rFonts w:hint="eastAsia"/>
        </w:rPr>
        <w:t>9.2</w:t>
      </w:r>
      <w:r w:rsidR="00A561CE" w:rsidRPr="00A561CE">
        <w:rPr>
          <w:rFonts w:hint="eastAsia"/>
        </w:rPr>
        <w:t>环保设施调试运行效果</w:t>
      </w:r>
      <w:bookmarkEnd w:id="106"/>
    </w:p>
    <w:p w:rsidR="00A303F6" w:rsidRPr="00127546" w:rsidRDefault="00127546" w:rsidP="00A303F6">
      <w:pPr>
        <w:pStyle w:val="3"/>
      </w:pPr>
      <w:bookmarkStart w:id="107" w:name="_Toc170398961"/>
      <w:r>
        <w:rPr>
          <w:rFonts w:hint="eastAsia"/>
        </w:rPr>
        <w:t>9</w:t>
      </w:r>
      <w:r w:rsidRPr="00127546">
        <w:rPr>
          <w:rFonts w:hint="eastAsia"/>
        </w:rPr>
        <w:t>.</w:t>
      </w:r>
      <w:r>
        <w:rPr>
          <w:rFonts w:hint="eastAsia"/>
        </w:rPr>
        <w:t>2</w:t>
      </w:r>
      <w:r w:rsidRPr="00127546">
        <w:rPr>
          <w:rFonts w:hint="eastAsia"/>
        </w:rPr>
        <w:t>.</w:t>
      </w:r>
      <w:r>
        <w:rPr>
          <w:rFonts w:hint="eastAsia"/>
        </w:rPr>
        <w:t>1</w:t>
      </w:r>
      <w:r w:rsidR="00A561CE" w:rsidRPr="00A561CE">
        <w:rPr>
          <w:rFonts w:hint="eastAsia"/>
        </w:rPr>
        <w:t>环保设施处理效率监测结果</w:t>
      </w:r>
      <w:bookmarkEnd w:id="107"/>
    </w:p>
    <w:p w:rsidR="00A561CE" w:rsidRPr="00A561CE" w:rsidRDefault="00A561CE" w:rsidP="00A561CE">
      <w:pPr>
        <w:pStyle w:val="4"/>
        <w:rPr>
          <w:szCs w:val="24"/>
        </w:rPr>
      </w:pPr>
      <w:r w:rsidRPr="00A561CE">
        <w:rPr>
          <w:rFonts w:hint="eastAsia"/>
          <w:szCs w:val="24"/>
        </w:rPr>
        <w:t>9.2.1.1</w:t>
      </w:r>
      <w:r w:rsidRPr="00A561CE">
        <w:rPr>
          <w:rFonts w:hint="eastAsia"/>
          <w:szCs w:val="24"/>
        </w:rPr>
        <w:t>废气治理设施</w:t>
      </w:r>
    </w:p>
    <w:p w:rsidR="00A303F6" w:rsidRDefault="00A303F6" w:rsidP="00A303F6">
      <w:pPr>
        <w:spacing w:line="520" w:lineRule="exact"/>
        <w:ind w:firstLineChars="200" w:firstLine="480"/>
        <w:jc w:val="left"/>
        <w:rPr>
          <w:rFonts w:ascii="Times New Roman" w:hAnsi="Times New Roman" w:cs="Times New Roman"/>
          <w:sz w:val="24"/>
          <w:szCs w:val="24"/>
        </w:rPr>
      </w:pPr>
      <w:r w:rsidRPr="00C965E5">
        <w:rPr>
          <w:rFonts w:ascii="Times New Roman" w:hAnsi="Times New Roman" w:cs="Times New Roman" w:hint="eastAsia"/>
          <w:sz w:val="24"/>
          <w:szCs w:val="24"/>
        </w:rPr>
        <w:t>本项目废气主要为烘干、混料、筛分、包装工序产生的颗粒物、镍及其化合物、钴及其化合物、锰及其化合物；反应、离心洗涤工序产生的氨气；氨水储罐产生的氨气；废水处理汽提脱氨工序产生的氨气；返溶工序产生的硫酸雾。</w:t>
      </w:r>
    </w:p>
    <w:p w:rsidR="009D19D1" w:rsidRDefault="00A303F6" w:rsidP="00A303F6">
      <w:pPr>
        <w:spacing w:line="520" w:lineRule="exact"/>
        <w:ind w:firstLineChars="200" w:firstLine="480"/>
        <w:jc w:val="left"/>
        <w:rPr>
          <w:rFonts w:ascii="Times New Roman" w:hAnsi="Times New Roman" w:cs="Times New Roman"/>
          <w:sz w:val="24"/>
          <w:szCs w:val="24"/>
        </w:rPr>
      </w:pPr>
      <w:r w:rsidRPr="009327D7">
        <w:rPr>
          <w:rFonts w:ascii="Times New Roman" w:hAnsi="Times New Roman" w:cs="Times New Roman" w:hint="eastAsia"/>
          <w:sz w:val="24"/>
          <w:szCs w:val="24"/>
        </w:rPr>
        <w:t>烘干、混料、筛分、包装工序产生的颗粒物、镍及其化合物、钴及其化合物、锰及其化合物经覆膜滤料袋式除尘器收集处理后，于</w:t>
      </w:r>
      <w:r w:rsidRPr="009327D7">
        <w:rPr>
          <w:rFonts w:ascii="Times New Roman" w:hAnsi="Times New Roman" w:cs="Times New Roman" w:hint="eastAsia"/>
          <w:sz w:val="24"/>
          <w:szCs w:val="24"/>
        </w:rPr>
        <w:t>15m</w:t>
      </w:r>
      <w:r w:rsidRPr="009327D7">
        <w:rPr>
          <w:rFonts w:ascii="Times New Roman" w:hAnsi="Times New Roman" w:cs="Times New Roman" w:hint="eastAsia"/>
          <w:sz w:val="24"/>
          <w:szCs w:val="24"/>
        </w:rPr>
        <w:t>高排气筒达标排放；反应、离心洗涤工序，氨水储罐产生的氨气经两级酸式喷淋吸收塔收集处理后，于</w:t>
      </w:r>
      <w:r w:rsidRPr="009327D7">
        <w:rPr>
          <w:rFonts w:ascii="Times New Roman" w:hAnsi="Times New Roman" w:cs="Times New Roman" w:hint="eastAsia"/>
          <w:sz w:val="24"/>
          <w:szCs w:val="24"/>
        </w:rPr>
        <w:t>15m</w:t>
      </w:r>
      <w:r w:rsidRPr="009327D7">
        <w:rPr>
          <w:rFonts w:ascii="Times New Roman" w:hAnsi="Times New Roman" w:cs="Times New Roman" w:hint="eastAsia"/>
          <w:sz w:val="24"/>
          <w:szCs w:val="24"/>
        </w:rPr>
        <w:t>高排气筒达标排放；废水处理汽提脱氨工序产生的氨气经两级酸式喷淋吸收塔收集处理后，于</w:t>
      </w:r>
      <w:r w:rsidRPr="009327D7">
        <w:rPr>
          <w:rFonts w:ascii="Times New Roman" w:hAnsi="Times New Roman" w:cs="Times New Roman" w:hint="eastAsia"/>
          <w:sz w:val="24"/>
          <w:szCs w:val="24"/>
        </w:rPr>
        <w:t>15m</w:t>
      </w:r>
      <w:r w:rsidRPr="009327D7">
        <w:rPr>
          <w:rFonts w:ascii="Times New Roman" w:hAnsi="Times New Roman" w:cs="Times New Roman" w:hint="eastAsia"/>
          <w:sz w:val="24"/>
          <w:szCs w:val="24"/>
        </w:rPr>
        <w:t>高排气筒达标排放；返溶工序产生的硫酸雾经碱式喷淋吸收塔收集处理后，于</w:t>
      </w:r>
      <w:r w:rsidRPr="009327D7">
        <w:rPr>
          <w:rFonts w:ascii="Times New Roman" w:hAnsi="Times New Roman" w:cs="Times New Roman" w:hint="eastAsia"/>
          <w:sz w:val="24"/>
          <w:szCs w:val="24"/>
        </w:rPr>
        <w:t>15m</w:t>
      </w:r>
      <w:r>
        <w:rPr>
          <w:rFonts w:ascii="Times New Roman" w:hAnsi="Times New Roman" w:cs="Times New Roman" w:hint="eastAsia"/>
          <w:sz w:val="24"/>
          <w:szCs w:val="24"/>
        </w:rPr>
        <w:t>高排气筒达标排放。</w:t>
      </w:r>
    </w:p>
    <w:p w:rsidR="00A303F6" w:rsidRDefault="004A1C9C" w:rsidP="00A303F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有组织废气监测结果见下表。</w:t>
      </w:r>
    </w:p>
    <w:p w:rsidR="00F82F3B" w:rsidRDefault="00F82F3B" w:rsidP="00A303F6">
      <w:pPr>
        <w:spacing w:line="520" w:lineRule="exact"/>
        <w:ind w:firstLineChars="200" w:firstLine="480"/>
        <w:jc w:val="left"/>
        <w:rPr>
          <w:rFonts w:ascii="Times New Roman" w:hAnsi="Times New Roman" w:cs="Times New Roman"/>
          <w:sz w:val="24"/>
          <w:szCs w:val="24"/>
        </w:rPr>
      </w:pPr>
    </w:p>
    <w:p w:rsidR="00F82F3B" w:rsidRDefault="00F82F3B" w:rsidP="00A303F6">
      <w:pPr>
        <w:spacing w:line="520" w:lineRule="exact"/>
        <w:ind w:firstLineChars="200" w:firstLine="480"/>
        <w:jc w:val="left"/>
        <w:rPr>
          <w:rFonts w:ascii="Times New Roman" w:hAnsi="Times New Roman" w:cs="Times New Roman"/>
          <w:sz w:val="24"/>
          <w:szCs w:val="24"/>
        </w:rPr>
      </w:pPr>
    </w:p>
    <w:p w:rsidR="00F82F3B" w:rsidRDefault="00F82F3B" w:rsidP="00A303F6">
      <w:pPr>
        <w:spacing w:line="520" w:lineRule="exact"/>
        <w:ind w:firstLineChars="200" w:firstLine="480"/>
        <w:jc w:val="left"/>
        <w:rPr>
          <w:rFonts w:ascii="Times New Roman" w:hAnsi="Times New Roman" w:cs="Times New Roman"/>
          <w:sz w:val="24"/>
          <w:szCs w:val="24"/>
        </w:rPr>
      </w:pPr>
    </w:p>
    <w:p w:rsidR="00F82F3B" w:rsidRDefault="00F82F3B" w:rsidP="00A303F6">
      <w:pPr>
        <w:spacing w:line="520" w:lineRule="exact"/>
        <w:ind w:firstLineChars="200" w:firstLine="480"/>
        <w:jc w:val="left"/>
        <w:rPr>
          <w:rFonts w:ascii="Times New Roman" w:hAnsi="Times New Roman" w:cs="Times New Roman"/>
          <w:sz w:val="24"/>
          <w:szCs w:val="24"/>
        </w:rPr>
      </w:pPr>
    </w:p>
    <w:p w:rsidR="00F82F3B" w:rsidRDefault="00F82F3B" w:rsidP="00A11C85">
      <w:pPr>
        <w:spacing w:line="520" w:lineRule="exact"/>
        <w:jc w:val="left"/>
        <w:rPr>
          <w:rFonts w:ascii="Times New Roman" w:hAnsi="Times New Roman" w:cs="Times New Roman"/>
          <w:sz w:val="24"/>
          <w:szCs w:val="24"/>
        </w:rPr>
      </w:pPr>
    </w:p>
    <w:p w:rsidR="004A1C9C" w:rsidRDefault="004A1C9C" w:rsidP="004A1C9C">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lastRenderedPageBreak/>
        <w:t>表</w:t>
      </w:r>
      <w:r>
        <w:rPr>
          <w:rFonts w:ascii="Times New Roman" w:hAnsi="Times New Roman" w:cs="Times New Roman" w:hint="eastAsia"/>
          <w:b/>
          <w:sz w:val="24"/>
          <w:szCs w:val="24"/>
        </w:rPr>
        <w:t>2</w:t>
      </w:r>
      <w:r w:rsidR="006603B5">
        <w:rPr>
          <w:rFonts w:ascii="Times New Roman" w:hAnsi="Times New Roman" w:cs="Times New Roman" w:hint="eastAsia"/>
          <w:b/>
          <w:sz w:val="24"/>
          <w:szCs w:val="24"/>
        </w:rPr>
        <w:t>3</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有组织废气</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r>
        <w:rPr>
          <w:rFonts w:ascii="Times New Roman" w:hAnsi="Times New Roman" w:cs="Times New Roman" w:hint="eastAsia"/>
          <w:b/>
          <w:sz w:val="24"/>
          <w:szCs w:val="24"/>
        </w:rPr>
        <w:t>1</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959"/>
        <w:gridCol w:w="1134"/>
        <w:gridCol w:w="1071"/>
        <w:gridCol w:w="1072"/>
        <w:gridCol w:w="1071"/>
        <w:gridCol w:w="1072"/>
        <w:gridCol w:w="1071"/>
        <w:gridCol w:w="1072"/>
      </w:tblGrid>
      <w:tr w:rsidR="004A1C9C" w:rsidRPr="004B56A1" w:rsidTr="001D4B54">
        <w:trPr>
          <w:trHeight w:val="397"/>
          <w:jc w:val="center"/>
        </w:trPr>
        <w:tc>
          <w:tcPr>
            <w:tcW w:w="2093" w:type="dxa"/>
            <w:gridSpan w:val="2"/>
            <w:vAlign w:val="center"/>
          </w:tcPr>
          <w:p w:rsidR="004A1C9C" w:rsidRPr="00F82F3B" w:rsidRDefault="004A1C9C" w:rsidP="0022483B">
            <w:pPr>
              <w:jc w:val="center"/>
              <w:rPr>
                <w:rFonts w:ascii="Times New Roman" w:eastAsia="宋体" w:hAnsi="Times New Roman" w:cs="Times New Roman"/>
                <w:b/>
                <w:bCs/>
                <w:szCs w:val="21"/>
              </w:rPr>
            </w:pPr>
            <w:r w:rsidRPr="00F82F3B">
              <w:rPr>
                <w:rFonts w:ascii="Times New Roman" w:eastAsia="宋体" w:hAnsi="宋体" w:cs="Times New Roman"/>
                <w:b/>
                <w:szCs w:val="21"/>
              </w:rPr>
              <w:t>采样点位</w:t>
            </w:r>
          </w:p>
        </w:tc>
        <w:tc>
          <w:tcPr>
            <w:tcW w:w="6429" w:type="dxa"/>
            <w:gridSpan w:val="6"/>
            <w:vAlign w:val="center"/>
          </w:tcPr>
          <w:p w:rsidR="004A1C9C" w:rsidRPr="00F82F3B" w:rsidRDefault="004B56A1" w:rsidP="0022483B">
            <w:pPr>
              <w:jc w:val="center"/>
              <w:rPr>
                <w:rFonts w:ascii="Times New Roman" w:eastAsia="宋体" w:hAnsi="Times New Roman" w:cs="Times New Roman"/>
                <w:b/>
                <w:bCs/>
                <w:color w:val="000000"/>
                <w:kern w:val="0"/>
                <w:szCs w:val="21"/>
              </w:rPr>
            </w:pPr>
            <w:r w:rsidRPr="00F82F3B">
              <w:rPr>
                <w:rFonts w:ascii="Times New Roman" w:eastAsia="宋体" w:hAnsi="宋体" w:cs="Times New Roman" w:hint="eastAsia"/>
                <w:b/>
                <w:bCs/>
                <w:szCs w:val="21"/>
              </w:rPr>
              <w:t>烘干、混料、筛分、包装工序废气处理设施出口</w:t>
            </w:r>
          </w:p>
        </w:tc>
      </w:tr>
      <w:tr w:rsidR="004B56A1" w:rsidRPr="004B56A1" w:rsidTr="001D4B54">
        <w:trPr>
          <w:trHeight w:val="397"/>
          <w:jc w:val="center"/>
        </w:trPr>
        <w:tc>
          <w:tcPr>
            <w:tcW w:w="2093" w:type="dxa"/>
            <w:gridSpan w:val="2"/>
            <w:vAlign w:val="center"/>
          </w:tcPr>
          <w:p w:rsidR="004B56A1" w:rsidRPr="004B56A1" w:rsidRDefault="004B56A1" w:rsidP="0022483B">
            <w:pPr>
              <w:jc w:val="center"/>
              <w:rPr>
                <w:rFonts w:ascii="Times New Roman" w:eastAsia="宋体" w:hAnsi="Times New Roman" w:cs="Times New Roman"/>
                <w:b/>
                <w:bCs/>
                <w:szCs w:val="21"/>
              </w:rPr>
            </w:pPr>
            <w:r w:rsidRPr="004B56A1">
              <w:rPr>
                <w:rFonts w:ascii="Times New Roman" w:eastAsia="宋体" w:hAnsi="宋体" w:cs="Times New Roman"/>
                <w:szCs w:val="21"/>
              </w:rPr>
              <w:t>采样日期</w:t>
            </w:r>
          </w:p>
        </w:tc>
        <w:tc>
          <w:tcPr>
            <w:tcW w:w="3214" w:type="dxa"/>
            <w:gridSpan w:val="3"/>
            <w:vAlign w:val="center"/>
          </w:tcPr>
          <w:p w:rsidR="004B56A1" w:rsidRPr="004B56A1" w:rsidRDefault="004B56A1" w:rsidP="0022483B">
            <w:pPr>
              <w:jc w:val="center"/>
              <w:rPr>
                <w:rFonts w:ascii="Times New Roman" w:hAnsi="Times New Roman"/>
                <w:bCs/>
                <w:szCs w:val="21"/>
              </w:rPr>
            </w:pPr>
            <w:r w:rsidRPr="004B56A1">
              <w:rPr>
                <w:rFonts w:ascii="Times New Roman" w:hAnsi="Times New Roman" w:cs="Times New Roman" w:hint="eastAsia"/>
                <w:bCs/>
                <w:szCs w:val="21"/>
              </w:rPr>
              <w:t>3</w:t>
            </w:r>
            <w:r w:rsidRPr="004B56A1">
              <w:rPr>
                <w:rFonts w:ascii="Times New Roman" w:hAnsi="Times New Roman" w:cs="Times New Roman" w:hint="eastAsia"/>
                <w:bCs/>
                <w:szCs w:val="21"/>
              </w:rPr>
              <w:t>月</w:t>
            </w:r>
            <w:r w:rsidRPr="004B56A1">
              <w:rPr>
                <w:rFonts w:ascii="Times New Roman" w:hAnsi="Times New Roman" w:cs="Times New Roman" w:hint="eastAsia"/>
                <w:bCs/>
                <w:szCs w:val="21"/>
              </w:rPr>
              <w:t>10</w:t>
            </w:r>
            <w:r w:rsidRPr="004B56A1">
              <w:rPr>
                <w:rFonts w:ascii="Times New Roman" w:hAnsi="Times New Roman" w:cs="Times New Roman" w:hint="eastAsia"/>
                <w:bCs/>
                <w:szCs w:val="21"/>
              </w:rPr>
              <w:t>日</w:t>
            </w:r>
          </w:p>
        </w:tc>
        <w:tc>
          <w:tcPr>
            <w:tcW w:w="3215" w:type="dxa"/>
            <w:gridSpan w:val="3"/>
            <w:vAlign w:val="center"/>
          </w:tcPr>
          <w:p w:rsidR="004B56A1" w:rsidRPr="004B56A1" w:rsidRDefault="004B56A1" w:rsidP="0022483B">
            <w:pPr>
              <w:jc w:val="center"/>
              <w:rPr>
                <w:rFonts w:ascii="Times New Roman" w:hAnsi="Times New Roman"/>
                <w:bCs/>
                <w:szCs w:val="21"/>
              </w:rPr>
            </w:pPr>
            <w:r w:rsidRPr="004B56A1">
              <w:rPr>
                <w:rFonts w:ascii="Times New Roman" w:hAnsi="Times New Roman" w:cs="Times New Roman" w:hint="eastAsia"/>
                <w:bCs/>
                <w:szCs w:val="21"/>
              </w:rPr>
              <w:t>3</w:t>
            </w:r>
            <w:r w:rsidRPr="004B56A1">
              <w:rPr>
                <w:rFonts w:ascii="Times New Roman" w:hAnsi="Times New Roman" w:cs="Times New Roman" w:hint="eastAsia"/>
                <w:bCs/>
                <w:szCs w:val="21"/>
              </w:rPr>
              <w:t>月</w:t>
            </w:r>
            <w:r w:rsidRPr="004B56A1">
              <w:rPr>
                <w:rFonts w:ascii="Times New Roman" w:hAnsi="Times New Roman" w:cs="Times New Roman" w:hint="eastAsia"/>
                <w:bCs/>
                <w:szCs w:val="21"/>
              </w:rPr>
              <w:t>11</w:t>
            </w:r>
            <w:r w:rsidRPr="004B56A1">
              <w:rPr>
                <w:rFonts w:ascii="Times New Roman" w:hAnsi="Times New Roman" w:cs="Times New Roman" w:hint="eastAsia"/>
                <w:bCs/>
                <w:szCs w:val="21"/>
              </w:rPr>
              <w:t>日</w:t>
            </w:r>
          </w:p>
        </w:tc>
      </w:tr>
      <w:tr w:rsidR="004B56A1" w:rsidRPr="004B56A1" w:rsidTr="001D4B54">
        <w:trPr>
          <w:trHeight w:val="397"/>
          <w:jc w:val="center"/>
        </w:trPr>
        <w:tc>
          <w:tcPr>
            <w:tcW w:w="2093" w:type="dxa"/>
            <w:gridSpan w:val="2"/>
            <w:vAlign w:val="center"/>
          </w:tcPr>
          <w:p w:rsidR="004B56A1" w:rsidRPr="004B56A1" w:rsidRDefault="004B56A1" w:rsidP="0022483B">
            <w:pPr>
              <w:jc w:val="center"/>
              <w:rPr>
                <w:rFonts w:ascii="Times New Roman" w:hAnsi="Times New Roman"/>
                <w:szCs w:val="21"/>
              </w:rPr>
            </w:pPr>
            <w:r w:rsidRPr="004B56A1">
              <w:rPr>
                <w:rFonts w:ascii="Times New Roman" w:eastAsia="宋体" w:hAnsi="Times New Roman" w:cs="Times New Roman"/>
                <w:szCs w:val="21"/>
              </w:rPr>
              <w:t>监测频次</w:t>
            </w:r>
          </w:p>
        </w:tc>
        <w:tc>
          <w:tcPr>
            <w:tcW w:w="1071" w:type="dxa"/>
            <w:vAlign w:val="center"/>
          </w:tcPr>
          <w:p w:rsidR="004B56A1" w:rsidRPr="004B56A1" w:rsidRDefault="004B56A1" w:rsidP="0022483B">
            <w:pPr>
              <w:jc w:val="center"/>
              <w:rPr>
                <w:rFonts w:ascii="Times New Roman" w:hAnsi="Times New Roman"/>
                <w:b/>
                <w:szCs w:val="21"/>
              </w:rPr>
            </w:pPr>
            <w:r w:rsidRPr="004B56A1">
              <w:rPr>
                <w:rFonts w:ascii="Times New Roman" w:eastAsia="宋体" w:hAnsi="Times New Roman" w:cs="Times New Roman" w:hint="eastAsia"/>
                <w:color w:val="000000"/>
                <w:szCs w:val="21"/>
              </w:rPr>
              <w:t>1</w:t>
            </w:r>
          </w:p>
        </w:tc>
        <w:tc>
          <w:tcPr>
            <w:tcW w:w="1072" w:type="dxa"/>
            <w:vAlign w:val="center"/>
          </w:tcPr>
          <w:p w:rsidR="004B56A1" w:rsidRPr="004B56A1" w:rsidRDefault="004B56A1" w:rsidP="0022483B">
            <w:pPr>
              <w:jc w:val="center"/>
              <w:rPr>
                <w:rFonts w:ascii="Times New Roman" w:hAnsi="Times New Roman"/>
                <w:b/>
                <w:szCs w:val="21"/>
              </w:rPr>
            </w:pPr>
            <w:r w:rsidRPr="004B56A1">
              <w:rPr>
                <w:rFonts w:ascii="Times New Roman" w:hAnsi="Times New Roman" w:cs="Times New Roman" w:hint="eastAsia"/>
                <w:szCs w:val="21"/>
              </w:rPr>
              <w:t>2</w:t>
            </w:r>
          </w:p>
        </w:tc>
        <w:tc>
          <w:tcPr>
            <w:tcW w:w="1071" w:type="dxa"/>
            <w:vAlign w:val="center"/>
          </w:tcPr>
          <w:p w:rsidR="004B56A1" w:rsidRPr="004B56A1" w:rsidRDefault="004B56A1" w:rsidP="0022483B">
            <w:pPr>
              <w:jc w:val="center"/>
              <w:rPr>
                <w:rFonts w:ascii="Times New Roman" w:hAnsi="Times New Roman"/>
                <w:b/>
                <w:szCs w:val="21"/>
              </w:rPr>
            </w:pPr>
            <w:r w:rsidRPr="004B56A1">
              <w:rPr>
                <w:rFonts w:ascii="Times New Roman" w:hAnsi="Times New Roman" w:cs="Times New Roman" w:hint="eastAsia"/>
                <w:szCs w:val="21"/>
              </w:rPr>
              <w:t>3</w:t>
            </w:r>
          </w:p>
        </w:tc>
        <w:tc>
          <w:tcPr>
            <w:tcW w:w="1072" w:type="dxa"/>
            <w:vAlign w:val="center"/>
          </w:tcPr>
          <w:p w:rsidR="004B56A1" w:rsidRPr="004B56A1" w:rsidRDefault="004B56A1" w:rsidP="0022483B">
            <w:pPr>
              <w:jc w:val="center"/>
              <w:rPr>
                <w:rFonts w:ascii="Times New Roman" w:hAnsi="Times New Roman"/>
                <w:b/>
                <w:szCs w:val="21"/>
              </w:rPr>
            </w:pPr>
            <w:r w:rsidRPr="004B56A1">
              <w:rPr>
                <w:rFonts w:ascii="Times New Roman" w:eastAsia="宋体" w:hAnsi="Times New Roman" w:cs="Times New Roman" w:hint="eastAsia"/>
                <w:color w:val="000000"/>
                <w:szCs w:val="21"/>
              </w:rPr>
              <w:t>1</w:t>
            </w:r>
          </w:p>
        </w:tc>
        <w:tc>
          <w:tcPr>
            <w:tcW w:w="1071" w:type="dxa"/>
            <w:vAlign w:val="center"/>
          </w:tcPr>
          <w:p w:rsidR="004B56A1" w:rsidRPr="004B56A1" w:rsidRDefault="004B56A1" w:rsidP="0022483B">
            <w:pPr>
              <w:jc w:val="center"/>
              <w:rPr>
                <w:rFonts w:ascii="Times New Roman" w:hAnsi="Times New Roman"/>
                <w:b/>
                <w:szCs w:val="21"/>
              </w:rPr>
            </w:pPr>
            <w:r w:rsidRPr="004B56A1">
              <w:rPr>
                <w:rFonts w:ascii="Times New Roman" w:hAnsi="Times New Roman" w:cs="Times New Roman" w:hint="eastAsia"/>
                <w:szCs w:val="21"/>
              </w:rPr>
              <w:t>2</w:t>
            </w:r>
          </w:p>
        </w:tc>
        <w:tc>
          <w:tcPr>
            <w:tcW w:w="1072" w:type="dxa"/>
            <w:vAlign w:val="center"/>
          </w:tcPr>
          <w:p w:rsidR="004B56A1" w:rsidRPr="004B56A1" w:rsidRDefault="004B56A1" w:rsidP="0022483B">
            <w:pPr>
              <w:jc w:val="center"/>
              <w:rPr>
                <w:rFonts w:ascii="Times New Roman" w:hAnsi="Times New Roman"/>
                <w:b/>
                <w:szCs w:val="21"/>
              </w:rPr>
            </w:pPr>
            <w:r w:rsidRPr="004B56A1">
              <w:rPr>
                <w:rFonts w:ascii="Times New Roman" w:hAnsi="Times New Roman" w:cs="Times New Roman" w:hint="eastAsia"/>
                <w:szCs w:val="21"/>
              </w:rPr>
              <w:t>3</w:t>
            </w:r>
          </w:p>
        </w:tc>
      </w:tr>
      <w:tr w:rsidR="004B56A1" w:rsidRPr="004B56A1" w:rsidTr="001D4B54">
        <w:trPr>
          <w:trHeight w:val="397"/>
          <w:jc w:val="center"/>
        </w:trPr>
        <w:tc>
          <w:tcPr>
            <w:tcW w:w="2093" w:type="dxa"/>
            <w:gridSpan w:val="2"/>
            <w:vAlign w:val="center"/>
          </w:tcPr>
          <w:p w:rsidR="004B56A1" w:rsidRPr="004B56A1" w:rsidRDefault="004B56A1" w:rsidP="0022483B">
            <w:pPr>
              <w:jc w:val="center"/>
              <w:rPr>
                <w:rFonts w:ascii="Times New Roman" w:hAnsi="Times New Roman"/>
                <w:szCs w:val="21"/>
              </w:rPr>
            </w:pPr>
            <w:r w:rsidRPr="004B56A1">
              <w:rPr>
                <w:rFonts w:ascii="Times New Roman" w:eastAsia="宋体" w:hAnsi="Times New Roman" w:cs="Times New Roman" w:hint="eastAsia"/>
                <w:szCs w:val="21"/>
              </w:rPr>
              <w:t>标干流量</w:t>
            </w:r>
            <w:r w:rsidRPr="004B56A1">
              <w:rPr>
                <w:rFonts w:ascii="Times New Roman" w:eastAsia="宋体" w:hAnsi="Times New Roman" w:cs="Times New Roman" w:hint="eastAsia"/>
                <w:szCs w:val="21"/>
              </w:rPr>
              <w:t>(</w:t>
            </w:r>
            <w:r w:rsidRPr="004B56A1">
              <w:rPr>
                <w:rFonts w:ascii="Times New Roman" w:eastAsia="宋体" w:hAnsi="Times New Roman" w:cs="Times New Roman"/>
                <w:szCs w:val="21"/>
              </w:rPr>
              <w:t>m</w:t>
            </w:r>
            <w:r w:rsidRPr="004B56A1">
              <w:rPr>
                <w:rFonts w:ascii="Times New Roman" w:eastAsia="宋体" w:hAnsi="Times New Roman" w:cs="Times New Roman"/>
                <w:szCs w:val="21"/>
                <w:vertAlign w:val="superscript"/>
              </w:rPr>
              <w:t>3</w:t>
            </w:r>
            <w:r w:rsidRPr="004B56A1">
              <w:rPr>
                <w:rFonts w:ascii="Times New Roman" w:eastAsia="宋体" w:hAnsi="Times New Roman" w:cs="Times New Roman"/>
                <w:szCs w:val="21"/>
              </w:rPr>
              <w:t>/h</w:t>
            </w:r>
            <w:r w:rsidRPr="004B56A1">
              <w:rPr>
                <w:rFonts w:ascii="Times New Roman" w:eastAsia="宋体" w:hAnsi="Times New Roman" w:cs="Times New Roman" w:hint="eastAsia"/>
                <w:szCs w:val="21"/>
              </w:rPr>
              <w:t>)</w:t>
            </w:r>
          </w:p>
        </w:tc>
        <w:tc>
          <w:tcPr>
            <w:tcW w:w="1071" w:type="dxa"/>
            <w:vAlign w:val="center"/>
          </w:tcPr>
          <w:p w:rsidR="004B56A1" w:rsidRPr="004B56A1" w:rsidRDefault="00F82F3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1220</w:t>
            </w:r>
          </w:p>
        </w:tc>
        <w:tc>
          <w:tcPr>
            <w:tcW w:w="1072" w:type="dxa"/>
            <w:vAlign w:val="center"/>
          </w:tcPr>
          <w:p w:rsidR="004B56A1" w:rsidRPr="004B56A1" w:rsidRDefault="00F82F3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1240</w:t>
            </w:r>
          </w:p>
        </w:tc>
        <w:tc>
          <w:tcPr>
            <w:tcW w:w="1071" w:type="dxa"/>
            <w:vAlign w:val="center"/>
          </w:tcPr>
          <w:p w:rsidR="004B56A1" w:rsidRPr="004B56A1" w:rsidRDefault="00F82F3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1272</w:t>
            </w:r>
          </w:p>
        </w:tc>
        <w:tc>
          <w:tcPr>
            <w:tcW w:w="1072" w:type="dxa"/>
            <w:vAlign w:val="center"/>
          </w:tcPr>
          <w:p w:rsidR="004B56A1" w:rsidRPr="004B56A1" w:rsidRDefault="00F82F3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1280</w:t>
            </w:r>
          </w:p>
        </w:tc>
        <w:tc>
          <w:tcPr>
            <w:tcW w:w="1071" w:type="dxa"/>
            <w:vAlign w:val="center"/>
          </w:tcPr>
          <w:p w:rsidR="004B56A1" w:rsidRPr="004B56A1" w:rsidRDefault="00F82F3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1296</w:t>
            </w:r>
          </w:p>
        </w:tc>
        <w:tc>
          <w:tcPr>
            <w:tcW w:w="1072" w:type="dxa"/>
            <w:vAlign w:val="center"/>
          </w:tcPr>
          <w:p w:rsidR="004B56A1" w:rsidRPr="004B56A1" w:rsidRDefault="00F82F3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1268</w:t>
            </w:r>
          </w:p>
        </w:tc>
      </w:tr>
      <w:tr w:rsidR="004B56A1" w:rsidRPr="004B56A1" w:rsidTr="001D4B54">
        <w:trPr>
          <w:trHeight w:val="397"/>
          <w:jc w:val="center"/>
        </w:trPr>
        <w:tc>
          <w:tcPr>
            <w:tcW w:w="959" w:type="dxa"/>
            <w:vMerge w:val="restart"/>
            <w:vAlign w:val="center"/>
          </w:tcPr>
          <w:p w:rsidR="004B56A1" w:rsidRPr="004B56A1" w:rsidRDefault="004B56A1" w:rsidP="0022483B">
            <w:pPr>
              <w:jc w:val="center"/>
              <w:rPr>
                <w:rFonts w:ascii="Times New Roman" w:hAnsi="Times New Roman"/>
                <w:szCs w:val="21"/>
              </w:rPr>
            </w:pPr>
            <w:r w:rsidRPr="004B56A1">
              <w:rPr>
                <w:rFonts w:ascii="Times New Roman" w:hAnsi="Times New Roman" w:cs="Times New Roman" w:hint="eastAsia"/>
                <w:szCs w:val="21"/>
              </w:rPr>
              <w:t>颗粒物</w:t>
            </w:r>
          </w:p>
        </w:tc>
        <w:tc>
          <w:tcPr>
            <w:tcW w:w="1134" w:type="dxa"/>
            <w:vAlign w:val="center"/>
          </w:tcPr>
          <w:p w:rsidR="004B56A1" w:rsidRPr="004B56A1" w:rsidRDefault="004B56A1" w:rsidP="0022483B">
            <w:pPr>
              <w:jc w:val="center"/>
              <w:rPr>
                <w:rFonts w:ascii="Times New Roman" w:hAnsi="Times New Roman"/>
                <w:szCs w:val="21"/>
              </w:rPr>
            </w:pPr>
            <w:r w:rsidRPr="004B56A1">
              <w:rPr>
                <w:rFonts w:ascii="Times New Roman" w:hAnsi="Times New Roman" w:cs="Times New Roman" w:hint="eastAsia"/>
                <w:szCs w:val="21"/>
              </w:rPr>
              <w:t>排放</w:t>
            </w:r>
            <w:r w:rsidRPr="004B56A1">
              <w:rPr>
                <w:rFonts w:ascii="Times New Roman" w:eastAsia="宋体" w:hAnsi="Times New Roman" w:cs="Times New Roman" w:hint="eastAsia"/>
                <w:szCs w:val="21"/>
              </w:rPr>
              <w:t>浓度</w:t>
            </w:r>
            <w:r w:rsidRPr="004B56A1">
              <w:rPr>
                <w:rFonts w:ascii="Times New Roman" w:eastAsia="宋体" w:hAnsi="Times New Roman" w:cs="Times New Roman" w:hint="eastAsia"/>
                <w:szCs w:val="21"/>
              </w:rPr>
              <w:t>(m</w:t>
            </w:r>
            <w:r w:rsidRPr="004B56A1">
              <w:rPr>
                <w:rFonts w:ascii="Times New Roman" w:hAnsi="Times New Roman" w:cs="Times New Roman"/>
                <w:szCs w:val="21"/>
              </w:rPr>
              <w:t>g</w:t>
            </w:r>
            <w:r w:rsidRPr="004B56A1">
              <w:rPr>
                <w:rFonts w:ascii="Times New Roman" w:eastAsia="宋体" w:hAnsi="Times New Roman" w:cs="Times New Roman"/>
                <w:szCs w:val="21"/>
              </w:rPr>
              <w:t>/m</w:t>
            </w:r>
            <w:r w:rsidRPr="004B56A1">
              <w:rPr>
                <w:rFonts w:ascii="Times New Roman" w:eastAsia="宋体" w:hAnsi="Times New Roman" w:cs="Times New Roman"/>
                <w:szCs w:val="21"/>
                <w:vertAlign w:val="superscript"/>
              </w:rPr>
              <w:t>3</w:t>
            </w:r>
            <w:r w:rsidRPr="004B56A1">
              <w:rPr>
                <w:rFonts w:ascii="Times New Roman" w:eastAsia="宋体" w:hAnsi="Times New Roman" w:cs="Times New Roman" w:hint="eastAsia"/>
                <w:szCs w:val="21"/>
              </w:rPr>
              <w:t>)</w:t>
            </w:r>
          </w:p>
        </w:tc>
        <w:tc>
          <w:tcPr>
            <w:tcW w:w="1071" w:type="dxa"/>
            <w:vAlign w:val="center"/>
          </w:tcPr>
          <w:p w:rsidR="004B56A1" w:rsidRPr="004B56A1" w:rsidRDefault="004B56A1" w:rsidP="0022483B">
            <w:pPr>
              <w:widowControl/>
              <w:jc w:val="center"/>
              <w:textAlignment w:val="center"/>
              <w:rPr>
                <w:rFonts w:ascii="Times New Roman" w:hAnsi="Times New Roman"/>
                <w:b/>
                <w:szCs w:val="21"/>
              </w:rPr>
            </w:pPr>
            <w:r w:rsidRPr="004B56A1">
              <w:rPr>
                <w:rFonts w:ascii="Times New Roman" w:eastAsia="宋体" w:hAnsi="Times New Roman" w:cs="Times New Roman"/>
                <w:color w:val="000000"/>
                <w:kern w:val="0"/>
                <w:szCs w:val="21"/>
              </w:rPr>
              <w:t>2.2</w:t>
            </w:r>
          </w:p>
        </w:tc>
        <w:tc>
          <w:tcPr>
            <w:tcW w:w="1072" w:type="dxa"/>
            <w:vAlign w:val="center"/>
          </w:tcPr>
          <w:p w:rsidR="004B56A1" w:rsidRPr="004B56A1" w:rsidRDefault="004B56A1" w:rsidP="0022483B">
            <w:pPr>
              <w:widowControl/>
              <w:jc w:val="center"/>
              <w:textAlignment w:val="center"/>
              <w:rPr>
                <w:rFonts w:ascii="Times New Roman" w:hAnsi="Times New Roman"/>
                <w:b/>
                <w:szCs w:val="21"/>
              </w:rPr>
            </w:pPr>
            <w:r w:rsidRPr="004B56A1">
              <w:rPr>
                <w:rFonts w:ascii="Times New Roman" w:eastAsia="宋体" w:hAnsi="Times New Roman" w:cs="Times New Roman"/>
                <w:color w:val="000000"/>
                <w:kern w:val="0"/>
                <w:szCs w:val="21"/>
              </w:rPr>
              <w:t>2.6</w:t>
            </w:r>
          </w:p>
        </w:tc>
        <w:tc>
          <w:tcPr>
            <w:tcW w:w="1071" w:type="dxa"/>
            <w:vAlign w:val="center"/>
          </w:tcPr>
          <w:p w:rsidR="004B56A1" w:rsidRPr="004B56A1" w:rsidRDefault="004B56A1" w:rsidP="0022483B">
            <w:pPr>
              <w:widowControl/>
              <w:jc w:val="center"/>
              <w:textAlignment w:val="center"/>
              <w:rPr>
                <w:rFonts w:ascii="Times New Roman" w:hAnsi="Times New Roman"/>
                <w:b/>
                <w:szCs w:val="21"/>
              </w:rPr>
            </w:pPr>
            <w:r w:rsidRPr="004B56A1">
              <w:rPr>
                <w:rFonts w:ascii="Times New Roman" w:eastAsia="宋体" w:hAnsi="Times New Roman" w:cs="Times New Roman"/>
                <w:color w:val="000000"/>
                <w:kern w:val="0"/>
                <w:szCs w:val="21"/>
              </w:rPr>
              <w:t>2.7</w:t>
            </w:r>
          </w:p>
        </w:tc>
        <w:tc>
          <w:tcPr>
            <w:tcW w:w="1072" w:type="dxa"/>
            <w:vAlign w:val="center"/>
          </w:tcPr>
          <w:p w:rsidR="004B56A1" w:rsidRPr="004B56A1" w:rsidRDefault="004B56A1" w:rsidP="0022483B">
            <w:pPr>
              <w:widowControl/>
              <w:jc w:val="center"/>
              <w:textAlignment w:val="center"/>
              <w:rPr>
                <w:rFonts w:ascii="Times New Roman" w:hAnsi="Times New Roman"/>
                <w:b/>
                <w:szCs w:val="21"/>
              </w:rPr>
            </w:pPr>
            <w:r w:rsidRPr="004B56A1">
              <w:rPr>
                <w:rFonts w:ascii="Times New Roman" w:eastAsia="宋体" w:hAnsi="Times New Roman" w:cs="Times New Roman"/>
                <w:color w:val="000000"/>
                <w:kern w:val="0"/>
                <w:szCs w:val="21"/>
              </w:rPr>
              <w:t>2.8</w:t>
            </w:r>
          </w:p>
        </w:tc>
        <w:tc>
          <w:tcPr>
            <w:tcW w:w="1071" w:type="dxa"/>
            <w:vAlign w:val="center"/>
          </w:tcPr>
          <w:p w:rsidR="004B56A1" w:rsidRPr="004B56A1" w:rsidRDefault="004B56A1" w:rsidP="0022483B">
            <w:pPr>
              <w:widowControl/>
              <w:jc w:val="center"/>
              <w:textAlignment w:val="center"/>
              <w:rPr>
                <w:rFonts w:ascii="Times New Roman" w:hAnsi="Times New Roman"/>
                <w:b/>
                <w:szCs w:val="21"/>
              </w:rPr>
            </w:pPr>
            <w:r w:rsidRPr="004B56A1">
              <w:rPr>
                <w:rFonts w:ascii="Times New Roman" w:eastAsia="宋体" w:hAnsi="Times New Roman" w:cs="Times New Roman"/>
                <w:color w:val="000000"/>
                <w:kern w:val="0"/>
                <w:szCs w:val="21"/>
              </w:rPr>
              <w:t>3</w:t>
            </w:r>
          </w:p>
        </w:tc>
        <w:tc>
          <w:tcPr>
            <w:tcW w:w="1072" w:type="dxa"/>
            <w:vAlign w:val="center"/>
          </w:tcPr>
          <w:p w:rsidR="004B56A1" w:rsidRPr="004B56A1" w:rsidRDefault="004B56A1" w:rsidP="0022483B">
            <w:pPr>
              <w:widowControl/>
              <w:jc w:val="center"/>
              <w:textAlignment w:val="center"/>
              <w:rPr>
                <w:rFonts w:ascii="Times New Roman" w:hAnsi="Times New Roman"/>
                <w:b/>
                <w:szCs w:val="21"/>
              </w:rPr>
            </w:pPr>
            <w:r w:rsidRPr="004B56A1">
              <w:rPr>
                <w:rFonts w:ascii="Times New Roman" w:eastAsia="宋体" w:hAnsi="Times New Roman" w:cs="Times New Roman"/>
                <w:color w:val="000000"/>
                <w:kern w:val="0"/>
                <w:szCs w:val="21"/>
              </w:rPr>
              <w:t>2.8</w:t>
            </w:r>
          </w:p>
        </w:tc>
      </w:tr>
      <w:tr w:rsidR="004B56A1" w:rsidRPr="004B56A1" w:rsidTr="001D4B54">
        <w:trPr>
          <w:trHeight w:val="397"/>
          <w:jc w:val="center"/>
        </w:trPr>
        <w:tc>
          <w:tcPr>
            <w:tcW w:w="959" w:type="dxa"/>
            <w:vMerge/>
            <w:vAlign w:val="center"/>
          </w:tcPr>
          <w:p w:rsidR="004B56A1" w:rsidRPr="004B56A1" w:rsidRDefault="004B56A1" w:rsidP="0022483B">
            <w:pPr>
              <w:jc w:val="center"/>
              <w:rPr>
                <w:rFonts w:ascii="Times New Roman" w:eastAsia="宋体" w:hAnsi="Times New Roman" w:cs="Times New Roman"/>
                <w:szCs w:val="21"/>
              </w:rPr>
            </w:pPr>
          </w:p>
        </w:tc>
        <w:tc>
          <w:tcPr>
            <w:tcW w:w="1134" w:type="dxa"/>
            <w:vAlign w:val="center"/>
          </w:tcPr>
          <w:p w:rsidR="004B56A1" w:rsidRPr="004B56A1" w:rsidRDefault="004B56A1" w:rsidP="0022483B">
            <w:pPr>
              <w:jc w:val="center"/>
              <w:rPr>
                <w:rFonts w:ascii="Times New Roman" w:eastAsia="宋体" w:hAnsi="Times New Roman" w:cs="Times New Roman"/>
                <w:szCs w:val="21"/>
              </w:rPr>
            </w:pPr>
            <w:r w:rsidRPr="004B56A1">
              <w:rPr>
                <w:rFonts w:ascii="Times New Roman" w:hAnsi="Times New Roman" w:cs="Times New Roman" w:hint="eastAsia"/>
                <w:szCs w:val="21"/>
              </w:rPr>
              <w:t>排放</w:t>
            </w:r>
            <w:r w:rsidRPr="004B56A1">
              <w:rPr>
                <w:rFonts w:ascii="Times New Roman" w:eastAsia="宋体" w:hAnsi="Times New Roman" w:cs="Times New Roman"/>
                <w:szCs w:val="21"/>
              </w:rPr>
              <w:t>速率</w:t>
            </w:r>
            <w:r w:rsidRPr="004B56A1">
              <w:rPr>
                <w:rFonts w:ascii="Times New Roman" w:eastAsia="宋体" w:hAnsi="Times New Roman" w:cs="Times New Roman" w:hint="eastAsia"/>
                <w:szCs w:val="21"/>
              </w:rPr>
              <w:t>(</w:t>
            </w:r>
            <w:r w:rsidRPr="004B56A1">
              <w:rPr>
                <w:rFonts w:ascii="Times New Roman" w:eastAsia="宋体" w:hAnsi="Times New Roman" w:cs="Times New Roman"/>
                <w:szCs w:val="21"/>
              </w:rPr>
              <w:t>kg/h</w:t>
            </w:r>
            <w:r w:rsidRPr="004B56A1">
              <w:rPr>
                <w:rFonts w:ascii="Times New Roman" w:eastAsia="宋体" w:hAnsi="Times New Roman" w:cs="Times New Roman" w:hint="eastAsia"/>
                <w:szCs w:val="21"/>
              </w:rPr>
              <w:t>)</w:t>
            </w:r>
          </w:p>
        </w:tc>
        <w:tc>
          <w:tcPr>
            <w:tcW w:w="1071" w:type="dxa"/>
            <w:vAlign w:val="center"/>
          </w:tcPr>
          <w:p w:rsidR="004B56A1" w:rsidRPr="004B56A1" w:rsidRDefault="00F82F3B" w:rsidP="00F82F3B">
            <w:pPr>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2.68</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3</w:t>
            </w:r>
          </w:p>
        </w:tc>
        <w:tc>
          <w:tcPr>
            <w:tcW w:w="1072" w:type="dxa"/>
            <w:vAlign w:val="center"/>
          </w:tcPr>
          <w:p w:rsidR="004B56A1" w:rsidRPr="004B56A1" w:rsidRDefault="001B06BB" w:rsidP="00F82F3B">
            <w:pPr>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3.22</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sidR="00F82F3B">
              <w:rPr>
                <w:rFonts w:ascii="Times New Roman" w:eastAsia="宋体" w:hAnsi="Times New Roman" w:cs="Times New Roman" w:hint="eastAsia"/>
                <w:color w:val="000000"/>
                <w:kern w:val="0"/>
                <w:szCs w:val="21"/>
                <w:vertAlign w:val="superscript"/>
              </w:rPr>
              <w:t>3</w:t>
            </w:r>
          </w:p>
        </w:tc>
        <w:tc>
          <w:tcPr>
            <w:tcW w:w="1071" w:type="dxa"/>
            <w:vAlign w:val="center"/>
          </w:tcPr>
          <w:p w:rsidR="004B56A1" w:rsidRPr="004B56A1" w:rsidRDefault="00F82F3B" w:rsidP="001B06BB">
            <w:pPr>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3.4</w:t>
            </w:r>
            <w:r w:rsidR="001B06BB">
              <w:rPr>
                <w:rFonts w:ascii="Times New Roman" w:eastAsia="宋体" w:hAnsi="Times New Roman" w:cs="Times New Roman" w:hint="eastAsia"/>
                <w:color w:val="000000"/>
                <w:kern w:val="0"/>
                <w:szCs w:val="21"/>
              </w:rPr>
              <w:t>3</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3</w:t>
            </w:r>
          </w:p>
        </w:tc>
        <w:tc>
          <w:tcPr>
            <w:tcW w:w="1072" w:type="dxa"/>
            <w:vAlign w:val="center"/>
          </w:tcPr>
          <w:p w:rsidR="004B56A1" w:rsidRPr="004B56A1" w:rsidRDefault="00F82F3B" w:rsidP="00F82F3B">
            <w:pPr>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3.58</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3</w:t>
            </w:r>
          </w:p>
        </w:tc>
        <w:tc>
          <w:tcPr>
            <w:tcW w:w="1071" w:type="dxa"/>
            <w:vAlign w:val="center"/>
          </w:tcPr>
          <w:p w:rsidR="004B56A1" w:rsidRPr="004B56A1" w:rsidRDefault="00F82F3B" w:rsidP="0022483B">
            <w:pPr>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3.89</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3</w:t>
            </w:r>
          </w:p>
        </w:tc>
        <w:tc>
          <w:tcPr>
            <w:tcW w:w="1072" w:type="dxa"/>
            <w:vAlign w:val="center"/>
          </w:tcPr>
          <w:p w:rsidR="004B56A1" w:rsidRPr="004B56A1" w:rsidRDefault="00F82F3B" w:rsidP="0022483B">
            <w:pPr>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3.55</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3</w:t>
            </w:r>
          </w:p>
        </w:tc>
      </w:tr>
      <w:tr w:rsidR="004B56A1" w:rsidRPr="004B56A1" w:rsidTr="001D4B54">
        <w:trPr>
          <w:trHeight w:val="397"/>
          <w:jc w:val="center"/>
        </w:trPr>
        <w:tc>
          <w:tcPr>
            <w:tcW w:w="959" w:type="dxa"/>
            <w:vMerge w:val="restart"/>
            <w:vAlign w:val="center"/>
          </w:tcPr>
          <w:p w:rsidR="004B56A1" w:rsidRPr="004B56A1" w:rsidRDefault="004B56A1" w:rsidP="0022483B">
            <w:pPr>
              <w:jc w:val="center"/>
              <w:rPr>
                <w:rFonts w:ascii="Times New Roman" w:hAnsi="Times New Roman"/>
                <w:szCs w:val="21"/>
              </w:rPr>
            </w:pPr>
            <w:r w:rsidRPr="004B56A1">
              <w:rPr>
                <w:rFonts w:ascii="Times New Roman" w:hAnsi="Times New Roman" w:cs="Times New Roman" w:hint="eastAsia"/>
                <w:szCs w:val="21"/>
              </w:rPr>
              <w:t>镍及其化合物</w:t>
            </w:r>
          </w:p>
        </w:tc>
        <w:tc>
          <w:tcPr>
            <w:tcW w:w="1134" w:type="dxa"/>
            <w:vAlign w:val="center"/>
          </w:tcPr>
          <w:p w:rsidR="004B56A1" w:rsidRPr="004B56A1" w:rsidRDefault="004B56A1" w:rsidP="0022483B">
            <w:pPr>
              <w:jc w:val="center"/>
              <w:rPr>
                <w:rFonts w:ascii="Times New Roman" w:hAnsi="Times New Roman"/>
                <w:szCs w:val="21"/>
              </w:rPr>
            </w:pPr>
            <w:r w:rsidRPr="004B56A1">
              <w:rPr>
                <w:rFonts w:ascii="Times New Roman" w:hAnsi="Times New Roman" w:cs="Times New Roman" w:hint="eastAsia"/>
                <w:szCs w:val="21"/>
              </w:rPr>
              <w:t>排放</w:t>
            </w:r>
            <w:r w:rsidRPr="004B56A1">
              <w:rPr>
                <w:rFonts w:ascii="Times New Roman" w:eastAsia="宋体" w:hAnsi="Times New Roman" w:cs="Times New Roman" w:hint="eastAsia"/>
                <w:szCs w:val="21"/>
              </w:rPr>
              <w:t>浓度</w:t>
            </w:r>
            <w:r w:rsidRPr="004B56A1">
              <w:rPr>
                <w:rFonts w:ascii="Times New Roman" w:eastAsia="宋体" w:hAnsi="Times New Roman" w:cs="Times New Roman" w:hint="eastAsia"/>
                <w:szCs w:val="21"/>
              </w:rPr>
              <w:t>(m</w:t>
            </w:r>
            <w:r w:rsidRPr="004B56A1">
              <w:rPr>
                <w:rFonts w:ascii="Times New Roman" w:hAnsi="Times New Roman" w:cs="Times New Roman"/>
                <w:szCs w:val="21"/>
              </w:rPr>
              <w:t>g</w:t>
            </w:r>
            <w:r w:rsidRPr="004B56A1">
              <w:rPr>
                <w:rFonts w:ascii="Times New Roman" w:eastAsia="宋体" w:hAnsi="Times New Roman" w:cs="Times New Roman"/>
                <w:szCs w:val="21"/>
              </w:rPr>
              <w:t>/m</w:t>
            </w:r>
            <w:r w:rsidRPr="004B56A1">
              <w:rPr>
                <w:rFonts w:ascii="Times New Roman" w:eastAsia="宋体" w:hAnsi="Times New Roman" w:cs="Times New Roman"/>
                <w:szCs w:val="21"/>
                <w:vertAlign w:val="superscript"/>
              </w:rPr>
              <w:t>3</w:t>
            </w:r>
            <w:r w:rsidRPr="004B56A1">
              <w:rPr>
                <w:rFonts w:ascii="Times New Roman" w:eastAsia="宋体" w:hAnsi="Times New Roman" w:cs="Times New Roman" w:hint="eastAsia"/>
                <w:szCs w:val="21"/>
              </w:rPr>
              <w:t>)</w:t>
            </w:r>
          </w:p>
        </w:tc>
        <w:tc>
          <w:tcPr>
            <w:tcW w:w="1071" w:type="dxa"/>
            <w:vAlign w:val="center"/>
          </w:tcPr>
          <w:p w:rsidR="004B56A1" w:rsidRPr="004B56A1" w:rsidRDefault="004B56A1"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0.55</w:t>
            </w:r>
          </w:p>
        </w:tc>
        <w:tc>
          <w:tcPr>
            <w:tcW w:w="1072" w:type="dxa"/>
            <w:vAlign w:val="center"/>
          </w:tcPr>
          <w:p w:rsidR="004B56A1" w:rsidRPr="004B56A1" w:rsidRDefault="004B56A1"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0.57</w:t>
            </w:r>
          </w:p>
        </w:tc>
        <w:tc>
          <w:tcPr>
            <w:tcW w:w="1071"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0.82</w:t>
            </w:r>
          </w:p>
        </w:tc>
        <w:tc>
          <w:tcPr>
            <w:tcW w:w="1072"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0.69</w:t>
            </w:r>
          </w:p>
        </w:tc>
        <w:tc>
          <w:tcPr>
            <w:tcW w:w="1071"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0.6</w:t>
            </w:r>
          </w:p>
        </w:tc>
        <w:tc>
          <w:tcPr>
            <w:tcW w:w="1072"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0.62</w:t>
            </w:r>
          </w:p>
        </w:tc>
      </w:tr>
      <w:tr w:rsidR="004B56A1" w:rsidRPr="004B56A1" w:rsidTr="001D4B54">
        <w:trPr>
          <w:trHeight w:val="397"/>
          <w:jc w:val="center"/>
        </w:trPr>
        <w:tc>
          <w:tcPr>
            <w:tcW w:w="959" w:type="dxa"/>
            <w:vMerge/>
            <w:vAlign w:val="center"/>
          </w:tcPr>
          <w:p w:rsidR="004B56A1" w:rsidRPr="004B56A1" w:rsidRDefault="004B56A1" w:rsidP="0022483B">
            <w:pPr>
              <w:jc w:val="center"/>
              <w:rPr>
                <w:rFonts w:ascii="Times New Roman" w:eastAsia="宋体" w:hAnsi="Times New Roman" w:cs="Times New Roman"/>
                <w:szCs w:val="21"/>
              </w:rPr>
            </w:pPr>
          </w:p>
        </w:tc>
        <w:tc>
          <w:tcPr>
            <w:tcW w:w="1134" w:type="dxa"/>
            <w:vAlign w:val="center"/>
          </w:tcPr>
          <w:p w:rsidR="004B56A1" w:rsidRPr="004B56A1" w:rsidRDefault="004B56A1" w:rsidP="0022483B">
            <w:pPr>
              <w:jc w:val="center"/>
              <w:rPr>
                <w:rFonts w:ascii="Times New Roman" w:eastAsia="宋体" w:hAnsi="Times New Roman" w:cs="Times New Roman"/>
                <w:szCs w:val="21"/>
              </w:rPr>
            </w:pPr>
            <w:r w:rsidRPr="004B56A1">
              <w:rPr>
                <w:rFonts w:ascii="Times New Roman" w:hAnsi="Times New Roman" w:cs="Times New Roman" w:hint="eastAsia"/>
                <w:szCs w:val="21"/>
              </w:rPr>
              <w:t>排放</w:t>
            </w:r>
            <w:r w:rsidRPr="004B56A1">
              <w:rPr>
                <w:rFonts w:ascii="Times New Roman" w:eastAsia="宋体" w:hAnsi="Times New Roman" w:cs="Times New Roman"/>
                <w:szCs w:val="21"/>
              </w:rPr>
              <w:t>速率</w:t>
            </w:r>
            <w:r w:rsidRPr="004B56A1">
              <w:rPr>
                <w:rFonts w:ascii="Times New Roman" w:eastAsia="宋体" w:hAnsi="Times New Roman" w:cs="Times New Roman" w:hint="eastAsia"/>
                <w:szCs w:val="21"/>
              </w:rPr>
              <w:t>(</w:t>
            </w:r>
            <w:r w:rsidRPr="004B56A1">
              <w:rPr>
                <w:rFonts w:ascii="Times New Roman" w:eastAsia="宋体" w:hAnsi="Times New Roman" w:cs="Times New Roman"/>
                <w:szCs w:val="21"/>
              </w:rPr>
              <w:t>kg/h</w:t>
            </w:r>
            <w:r w:rsidRPr="004B56A1">
              <w:rPr>
                <w:rFonts w:ascii="Times New Roman" w:eastAsia="宋体" w:hAnsi="Times New Roman" w:cs="Times New Roman" w:hint="eastAsia"/>
                <w:szCs w:val="21"/>
              </w:rPr>
              <w:t>)</w:t>
            </w:r>
          </w:p>
        </w:tc>
        <w:tc>
          <w:tcPr>
            <w:tcW w:w="1071" w:type="dxa"/>
            <w:vAlign w:val="center"/>
          </w:tcPr>
          <w:p w:rsidR="004B56A1" w:rsidRPr="004B56A1" w:rsidRDefault="00F82F3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6.7</w:t>
            </w:r>
            <w:r w:rsidR="001B06BB">
              <w:rPr>
                <w:rFonts w:ascii="Times New Roman" w:hAnsi="Times New Roman" w:cs="Times New Roman" w:hint="eastAsia"/>
                <w:szCs w:val="21"/>
              </w:rPr>
              <w:t>1</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sidR="004B56A1" w:rsidRPr="004B56A1">
              <w:rPr>
                <w:rFonts w:ascii="Times New Roman" w:eastAsia="宋体" w:hAnsi="Times New Roman" w:cs="Times New Roman"/>
                <w:color w:val="000000"/>
                <w:kern w:val="0"/>
                <w:szCs w:val="21"/>
                <w:vertAlign w:val="superscript"/>
              </w:rPr>
              <w:t>4</w:t>
            </w:r>
          </w:p>
        </w:tc>
        <w:tc>
          <w:tcPr>
            <w:tcW w:w="1072"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7.</w:t>
            </w:r>
            <w:r w:rsidR="001B06BB">
              <w:rPr>
                <w:rFonts w:ascii="Times New Roman" w:hAnsi="Times New Roman" w:cs="Times New Roman" w:hint="eastAsia"/>
                <w:szCs w:val="21"/>
              </w:rPr>
              <w:t>07</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sidR="004B56A1" w:rsidRPr="004B56A1">
              <w:rPr>
                <w:rFonts w:ascii="Times New Roman" w:eastAsia="宋体" w:hAnsi="Times New Roman" w:cs="Times New Roman"/>
                <w:color w:val="000000"/>
                <w:kern w:val="0"/>
                <w:szCs w:val="21"/>
                <w:vertAlign w:val="superscript"/>
              </w:rPr>
              <w:t>4</w:t>
            </w:r>
          </w:p>
        </w:tc>
        <w:tc>
          <w:tcPr>
            <w:tcW w:w="1071" w:type="dxa"/>
            <w:vAlign w:val="center"/>
          </w:tcPr>
          <w:p w:rsidR="004B56A1" w:rsidRPr="004B56A1" w:rsidRDefault="001B06BB" w:rsidP="0022483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1.04</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3</w:t>
            </w:r>
          </w:p>
        </w:tc>
        <w:tc>
          <w:tcPr>
            <w:tcW w:w="1072"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8.</w:t>
            </w:r>
            <w:r w:rsidR="001B06BB">
              <w:rPr>
                <w:rFonts w:ascii="Times New Roman" w:hAnsi="Times New Roman" w:cs="Times New Roman" w:hint="eastAsia"/>
                <w:szCs w:val="21"/>
              </w:rPr>
              <w:t>83</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sidR="00286386" w:rsidRPr="004B56A1">
              <w:rPr>
                <w:rFonts w:ascii="Times New Roman" w:eastAsia="宋体" w:hAnsi="Times New Roman" w:cs="Times New Roman"/>
                <w:color w:val="000000"/>
                <w:kern w:val="0"/>
                <w:szCs w:val="21"/>
                <w:vertAlign w:val="superscript"/>
              </w:rPr>
              <w:t>4</w:t>
            </w:r>
          </w:p>
        </w:tc>
        <w:tc>
          <w:tcPr>
            <w:tcW w:w="1071"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7.</w:t>
            </w:r>
            <w:r w:rsidR="001B06BB">
              <w:rPr>
                <w:rFonts w:ascii="Times New Roman" w:hAnsi="Times New Roman" w:cs="Times New Roman" w:hint="eastAsia"/>
                <w:szCs w:val="21"/>
              </w:rPr>
              <w:t>78</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sidR="00286386" w:rsidRPr="004B56A1">
              <w:rPr>
                <w:rFonts w:ascii="Times New Roman" w:eastAsia="宋体" w:hAnsi="Times New Roman" w:cs="Times New Roman"/>
                <w:color w:val="000000"/>
                <w:kern w:val="0"/>
                <w:szCs w:val="21"/>
                <w:vertAlign w:val="superscript"/>
              </w:rPr>
              <w:t>4</w:t>
            </w:r>
          </w:p>
        </w:tc>
        <w:tc>
          <w:tcPr>
            <w:tcW w:w="1072"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7.</w:t>
            </w:r>
            <w:r w:rsidR="001B06BB">
              <w:rPr>
                <w:rFonts w:ascii="Times New Roman" w:hAnsi="Times New Roman" w:cs="Times New Roman" w:hint="eastAsia"/>
                <w:szCs w:val="21"/>
              </w:rPr>
              <w:t>8</w:t>
            </w:r>
            <w:r>
              <w:rPr>
                <w:rFonts w:ascii="Times New Roman" w:hAnsi="Times New Roman" w:cs="Times New Roman" w:hint="eastAsia"/>
                <w:szCs w:val="21"/>
              </w:rPr>
              <w:t>6</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sidR="00286386" w:rsidRPr="004B56A1">
              <w:rPr>
                <w:rFonts w:ascii="Times New Roman" w:eastAsia="宋体" w:hAnsi="Times New Roman" w:cs="Times New Roman"/>
                <w:color w:val="000000"/>
                <w:kern w:val="0"/>
                <w:szCs w:val="21"/>
                <w:vertAlign w:val="superscript"/>
              </w:rPr>
              <w:t>4</w:t>
            </w:r>
          </w:p>
        </w:tc>
      </w:tr>
      <w:tr w:rsidR="004B56A1" w:rsidRPr="004B56A1" w:rsidTr="001D4B54">
        <w:trPr>
          <w:trHeight w:val="397"/>
          <w:jc w:val="center"/>
        </w:trPr>
        <w:tc>
          <w:tcPr>
            <w:tcW w:w="959" w:type="dxa"/>
            <w:vMerge w:val="restart"/>
            <w:vAlign w:val="center"/>
          </w:tcPr>
          <w:p w:rsidR="004B56A1" w:rsidRPr="004B56A1" w:rsidRDefault="004B56A1" w:rsidP="0022483B">
            <w:pPr>
              <w:jc w:val="center"/>
              <w:rPr>
                <w:rFonts w:ascii="Times New Roman" w:hAnsi="Times New Roman"/>
                <w:szCs w:val="21"/>
              </w:rPr>
            </w:pPr>
            <w:r w:rsidRPr="004B56A1">
              <w:rPr>
                <w:rFonts w:ascii="Times New Roman" w:hAnsi="Times New Roman" w:cs="Times New Roman" w:hint="eastAsia"/>
                <w:szCs w:val="21"/>
              </w:rPr>
              <w:t>锰及其化合物</w:t>
            </w:r>
          </w:p>
        </w:tc>
        <w:tc>
          <w:tcPr>
            <w:tcW w:w="1134" w:type="dxa"/>
            <w:vAlign w:val="center"/>
          </w:tcPr>
          <w:p w:rsidR="004B56A1" w:rsidRPr="004B56A1" w:rsidRDefault="004B56A1" w:rsidP="0022483B">
            <w:pPr>
              <w:jc w:val="center"/>
              <w:rPr>
                <w:rFonts w:ascii="Times New Roman" w:hAnsi="Times New Roman"/>
                <w:szCs w:val="21"/>
              </w:rPr>
            </w:pPr>
            <w:r w:rsidRPr="004B56A1">
              <w:rPr>
                <w:rFonts w:ascii="Times New Roman" w:hAnsi="Times New Roman" w:cs="Times New Roman" w:hint="eastAsia"/>
                <w:szCs w:val="21"/>
              </w:rPr>
              <w:t>排放</w:t>
            </w:r>
            <w:r w:rsidRPr="004B56A1">
              <w:rPr>
                <w:rFonts w:ascii="Times New Roman" w:eastAsia="宋体" w:hAnsi="Times New Roman" w:cs="Times New Roman" w:hint="eastAsia"/>
                <w:szCs w:val="21"/>
              </w:rPr>
              <w:t>浓度</w:t>
            </w:r>
            <w:r w:rsidRPr="004B56A1">
              <w:rPr>
                <w:rFonts w:ascii="Times New Roman" w:eastAsia="宋体" w:hAnsi="Times New Roman" w:cs="Times New Roman" w:hint="eastAsia"/>
                <w:szCs w:val="21"/>
              </w:rPr>
              <w:t>(</w:t>
            </w:r>
            <w:r w:rsidRPr="004B56A1">
              <w:rPr>
                <w:rFonts w:ascii="Times New Roman" w:hAnsi="Times New Roman" w:cs="Times New Roman"/>
                <w:szCs w:val="21"/>
              </w:rPr>
              <w:t>µg</w:t>
            </w:r>
            <w:r w:rsidRPr="004B56A1">
              <w:rPr>
                <w:rFonts w:ascii="Times New Roman" w:eastAsia="宋体" w:hAnsi="Times New Roman" w:cs="Times New Roman"/>
                <w:szCs w:val="21"/>
              </w:rPr>
              <w:t>/m</w:t>
            </w:r>
            <w:r w:rsidRPr="004B56A1">
              <w:rPr>
                <w:rFonts w:ascii="Times New Roman" w:eastAsia="宋体" w:hAnsi="Times New Roman" w:cs="Times New Roman"/>
                <w:szCs w:val="21"/>
                <w:vertAlign w:val="superscript"/>
              </w:rPr>
              <w:t>3</w:t>
            </w:r>
            <w:r w:rsidRPr="004B56A1">
              <w:rPr>
                <w:rFonts w:ascii="Times New Roman" w:eastAsia="宋体" w:hAnsi="Times New Roman" w:cs="Times New Roman" w:hint="eastAsia"/>
                <w:szCs w:val="21"/>
              </w:rPr>
              <w:t>)</w:t>
            </w:r>
          </w:p>
        </w:tc>
        <w:tc>
          <w:tcPr>
            <w:tcW w:w="1071" w:type="dxa"/>
            <w:vAlign w:val="center"/>
          </w:tcPr>
          <w:p w:rsidR="004B56A1" w:rsidRPr="004B56A1" w:rsidRDefault="004B56A1"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0.2</w:t>
            </w:r>
          </w:p>
        </w:tc>
        <w:tc>
          <w:tcPr>
            <w:tcW w:w="1072"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0.25</w:t>
            </w:r>
          </w:p>
        </w:tc>
        <w:tc>
          <w:tcPr>
            <w:tcW w:w="1071"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0.32</w:t>
            </w:r>
          </w:p>
        </w:tc>
        <w:tc>
          <w:tcPr>
            <w:tcW w:w="1072"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0.31</w:t>
            </w:r>
          </w:p>
        </w:tc>
        <w:tc>
          <w:tcPr>
            <w:tcW w:w="1071"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0.24</w:t>
            </w:r>
          </w:p>
        </w:tc>
        <w:tc>
          <w:tcPr>
            <w:tcW w:w="1072" w:type="dxa"/>
            <w:vAlign w:val="center"/>
          </w:tcPr>
          <w:p w:rsidR="004B56A1" w:rsidRPr="004B56A1" w:rsidRDefault="00286386" w:rsidP="0022483B">
            <w:pPr>
              <w:widowControl/>
              <w:jc w:val="center"/>
              <w:textAlignment w:val="center"/>
              <w:rPr>
                <w:rFonts w:ascii="Times New Roman" w:hAnsi="Times New Roman"/>
                <w:b/>
                <w:szCs w:val="21"/>
              </w:rPr>
            </w:pPr>
            <w:r>
              <w:rPr>
                <w:rFonts w:ascii="Times New Roman" w:hAnsi="Times New Roman" w:cs="Times New Roman" w:hint="eastAsia"/>
                <w:color w:val="000000"/>
                <w:szCs w:val="21"/>
              </w:rPr>
              <w:t>0.26</w:t>
            </w:r>
          </w:p>
        </w:tc>
      </w:tr>
      <w:tr w:rsidR="004B56A1" w:rsidRPr="004B56A1" w:rsidTr="001D4B54">
        <w:trPr>
          <w:trHeight w:val="397"/>
          <w:jc w:val="center"/>
        </w:trPr>
        <w:tc>
          <w:tcPr>
            <w:tcW w:w="959" w:type="dxa"/>
            <w:vMerge/>
            <w:vAlign w:val="center"/>
          </w:tcPr>
          <w:p w:rsidR="004B56A1" w:rsidRPr="004B56A1" w:rsidRDefault="004B56A1" w:rsidP="0022483B">
            <w:pPr>
              <w:jc w:val="center"/>
              <w:rPr>
                <w:rFonts w:ascii="Times New Roman" w:eastAsia="宋体" w:hAnsi="Times New Roman" w:cs="Times New Roman"/>
                <w:szCs w:val="21"/>
              </w:rPr>
            </w:pPr>
          </w:p>
        </w:tc>
        <w:tc>
          <w:tcPr>
            <w:tcW w:w="1134" w:type="dxa"/>
            <w:vAlign w:val="center"/>
          </w:tcPr>
          <w:p w:rsidR="004B56A1" w:rsidRPr="004B56A1" w:rsidRDefault="004B56A1" w:rsidP="0022483B">
            <w:pPr>
              <w:jc w:val="center"/>
              <w:rPr>
                <w:rFonts w:ascii="Times New Roman" w:eastAsia="宋体" w:hAnsi="宋体" w:cs="Times New Roman"/>
                <w:szCs w:val="21"/>
              </w:rPr>
            </w:pPr>
            <w:r w:rsidRPr="004B56A1">
              <w:rPr>
                <w:rFonts w:ascii="Times New Roman" w:hAnsi="Times New Roman" w:cs="Times New Roman" w:hint="eastAsia"/>
                <w:szCs w:val="21"/>
              </w:rPr>
              <w:t>排放</w:t>
            </w:r>
            <w:r w:rsidRPr="004B56A1">
              <w:rPr>
                <w:rFonts w:ascii="Times New Roman" w:eastAsia="宋体" w:hAnsi="Times New Roman" w:cs="Times New Roman"/>
                <w:szCs w:val="21"/>
              </w:rPr>
              <w:t>速率</w:t>
            </w:r>
            <w:r w:rsidRPr="004B56A1">
              <w:rPr>
                <w:rFonts w:ascii="Times New Roman" w:eastAsia="宋体" w:hAnsi="Times New Roman" w:cs="Times New Roman" w:hint="eastAsia"/>
                <w:szCs w:val="21"/>
              </w:rPr>
              <w:t>(</w:t>
            </w:r>
            <w:r w:rsidRPr="004B56A1">
              <w:rPr>
                <w:rFonts w:ascii="Times New Roman" w:eastAsia="宋体" w:hAnsi="Times New Roman" w:cs="Times New Roman"/>
                <w:szCs w:val="21"/>
              </w:rPr>
              <w:t>kg/h</w:t>
            </w:r>
            <w:r w:rsidRPr="004B56A1">
              <w:rPr>
                <w:rFonts w:ascii="Times New Roman" w:eastAsia="宋体" w:hAnsi="Times New Roman" w:cs="Times New Roman" w:hint="eastAsia"/>
                <w:szCs w:val="21"/>
              </w:rPr>
              <w:t>)</w:t>
            </w:r>
          </w:p>
        </w:tc>
        <w:tc>
          <w:tcPr>
            <w:tcW w:w="1071"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2.4</w:t>
            </w:r>
            <w:r w:rsidR="001B06BB">
              <w:rPr>
                <w:rFonts w:ascii="Times New Roman" w:hAnsi="Times New Roman" w:cs="Times New Roman" w:hint="eastAsia"/>
                <w:szCs w:val="21"/>
              </w:rPr>
              <w:t>4</w:t>
            </w:r>
            <w:r w:rsidR="004B56A1" w:rsidRPr="004B56A1">
              <w:rPr>
                <w:rFonts w:ascii="Times New Roman" w:hAnsi="Times New Roman" w:cs="Times New Roman"/>
                <w:color w:val="000000"/>
                <w:kern w:val="0"/>
                <w:szCs w:val="21"/>
              </w:rPr>
              <w:t>×</w:t>
            </w:r>
            <w:r w:rsidR="004B56A1" w:rsidRPr="004B56A1">
              <w:rPr>
                <w:rFonts w:ascii="Times New Roman" w:hAnsi="Times New Roman" w:cs="Times New Roman" w:hint="eastAsia"/>
                <w:color w:val="000000"/>
                <w:kern w:val="0"/>
                <w:szCs w:val="21"/>
              </w:rPr>
              <w:t>1</w:t>
            </w:r>
            <w:r w:rsidR="004B56A1" w:rsidRPr="004B56A1">
              <w:rPr>
                <w:rFonts w:ascii="Times New Roman" w:eastAsia="宋体" w:hAnsi="Times New Roman" w:cs="Times New Roman"/>
                <w:color w:val="000000"/>
                <w:kern w:val="0"/>
                <w:szCs w:val="21"/>
              </w:rPr>
              <w:t>0</w:t>
            </w:r>
            <w:r w:rsidR="004B56A1"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4</w:t>
            </w:r>
          </w:p>
        </w:tc>
        <w:tc>
          <w:tcPr>
            <w:tcW w:w="1072"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3.</w:t>
            </w:r>
            <w:r w:rsidR="001B06BB">
              <w:rPr>
                <w:rFonts w:ascii="Times New Roman" w:hAnsi="Times New Roman" w:cs="Times New Roman" w:hint="eastAsia"/>
                <w:szCs w:val="21"/>
              </w:rPr>
              <w:t>1</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4</w:t>
            </w:r>
          </w:p>
        </w:tc>
        <w:tc>
          <w:tcPr>
            <w:tcW w:w="1071" w:type="dxa"/>
            <w:vAlign w:val="center"/>
          </w:tcPr>
          <w:p w:rsidR="004B56A1" w:rsidRPr="004B56A1" w:rsidRDefault="001B06BB" w:rsidP="00286386">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4.07</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sidR="007A698B">
              <w:rPr>
                <w:rFonts w:ascii="Times New Roman" w:eastAsia="宋体" w:hAnsi="Times New Roman" w:cs="Times New Roman" w:hint="eastAsia"/>
                <w:color w:val="000000"/>
                <w:kern w:val="0"/>
                <w:szCs w:val="21"/>
                <w:vertAlign w:val="superscript"/>
              </w:rPr>
              <w:t>4</w:t>
            </w:r>
          </w:p>
        </w:tc>
        <w:tc>
          <w:tcPr>
            <w:tcW w:w="1072"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3.9</w:t>
            </w:r>
            <w:r w:rsidR="001B06BB">
              <w:rPr>
                <w:rFonts w:ascii="Times New Roman" w:hAnsi="Times New Roman" w:cs="Times New Roman" w:hint="eastAsia"/>
                <w:szCs w:val="21"/>
              </w:rPr>
              <w:t>7</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4</w:t>
            </w:r>
          </w:p>
        </w:tc>
        <w:tc>
          <w:tcPr>
            <w:tcW w:w="1071"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3.1</w:t>
            </w:r>
            <w:r w:rsidR="001B06BB">
              <w:rPr>
                <w:rFonts w:ascii="Times New Roman" w:hAnsi="Times New Roman" w:cs="Times New Roman" w:hint="eastAsia"/>
                <w:szCs w:val="21"/>
              </w:rPr>
              <w:t>1</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4</w:t>
            </w:r>
          </w:p>
        </w:tc>
        <w:tc>
          <w:tcPr>
            <w:tcW w:w="1072" w:type="dxa"/>
            <w:vAlign w:val="center"/>
          </w:tcPr>
          <w:p w:rsidR="004B56A1" w:rsidRPr="004B56A1" w:rsidRDefault="007A698B" w:rsidP="001B06BB">
            <w:pPr>
              <w:widowControl/>
              <w:jc w:val="center"/>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3.</w:t>
            </w:r>
            <w:r w:rsidR="001B06BB">
              <w:rPr>
                <w:rFonts w:ascii="Times New Roman" w:hAnsi="Times New Roman" w:cs="Times New Roman" w:hint="eastAsia"/>
                <w:szCs w:val="21"/>
              </w:rPr>
              <w:t>3</w:t>
            </w:r>
            <w:r w:rsidR="00286386" w:rsidRPr="004B56A1">
              <w:rPr>
                <w:rFonts w:ascii="Times New Roman" w:hAnsi="Times New Roman" w:cs="Times New Roman"/>
                <w:color w:val="000000"/>
                <w:kern w:val="0"/>
                <w:szCs w:val="21"/>
              </w:rPr>
              <w:t>×</w:t>
            </w:r>
            <w:r w:rsidR="00286386" w:rsidRPr="004B56A1">
              <w:rPr>
                <w:rFonts w:ascii="Times New Roman" w:hAnsi="Times New Roman" w:cs="Times New Roman" w:hint="eastAsia"/>
                <w:color w:val="000000"/>
                <w:kern w:val="0"/>
                <w:szCs w:val="21"/>
              </w:rPr>
              <w:t>1</w:t>
            </w:r>
            <w:r w:rsidR="00286386" w:rsidRPr="004B56A1">
              <w:rPr>
                <w:rFonts w:ascii="Times New Roman" w:eastAsia="宋体" w:hAnsi="Times New Roman" w:cs="Times New Roman"/>
                <w:color w:val="000000"/>
                <w:kern w:val="0"/>
                <w:szCs w:val="21"/>
              </w:rPr>
              <w:t>0</w:t>
            </w:r>
            <w:r w:rsidR="00286386" w:rsidRPr="004B56A1">
              <w:rPr>
                <w:rFonts w:ascii="Times New Roman" w:hAnsi="Times New Roman" w:cs="Times New Roman"/>
                <w:color w:val="000000"/>
                <w:kern w:val="0"/>
                <w:szCs w:val="21"/>
                <w:vertAlign w:val="superscript"/>
              </w:rPr>
              <w:t>-</w:t>
            </w:r>
            <w:r>
              <w:rPr>
                <w:rFonts w:ascii="Times New Roman" w:eastAsia="宋体" w:hAnsi="Times New Roman" w:cs="Times New Roman" w:hint="eastAsia"/>
                <w:color w:val="000000"/>
                <w:kern w:val="0"/>
                <w:szCs w:val="21"/>
                <w:vertAlign w:val="superscript"/>
              </w:rPr>
              <w:t>4</w:t>
            </w:r>
          </w:p>
        </w:tc>
      </w:tr>
      <w:tr w:rsidR="008C6770" w:rsidRPr="004B56A1" w:rsidTr="00AE66CA">
        <w:trPr>
          <w:trHeight w:val="397"/>
          <w:jc w:val="center"/>
        </w:trPr>
        <w:tc>
          <w:tcPr>
            <w:tcW w:w="8522" w:type="dxa"/>
            <w:gridSpan w:val="8"/>
            <w:vAlign w:val="center"/>
          </w:tcPr>
          <w:p w:rsidR="008C6770" w:rsidRDefault="008C6770" w:rsidP="008C6770">
            <w:pPr>
              <w:widowControl/>
              <w:jc w:val="left"/>
              <w:textAlignment w:val="center"/>
              <w:rPr>
                <w:rFonts w:ascii="Times New Roman" w:hAnsi="Times New Roman" w:cs="Times New Roman"/>
                <w:szCs w:val="21"/>
              </w:rPr>
            </w:pPr>
            <w:r>
              <w:rPr>
                <w:rFonts w:ascii="Times New Roman" w:hAnsi="Times New Roman" w:cs="Times New Roman" w:hint="eastAsia"/>
                <w:szCs w:val="21"/>
              </w:rPr>
              <w:t>注：因废气处理设施进口不具备采样条件，故不再采样检测。</w:t>
            </w:r>
          </w:p>
        </w:tc>
      </w:tr>
    </w:tbl>
    <w:p w:rsidR="00A303F6" w:rsidRDefault="00286386" w:rsidP="007A698B">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Pr>
          <w:rFonts w:ascii="Times New Roman" w:hAnsi="Times New Roman" w:cs="Times New Roman"/>
          <w:sz w:val="24"/>
          <w:szCs w:val="24"/>
        </w:rPr>
        <w:t>验收监测期间，颗粒物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2.2-3</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w:t>
      </w:r>
      <w:r w:rsidRPr="00286386">
        <w:rPr>
          <w:rFonts w:ascii="Times New Roman" w:hAnsi="Times New Roman" w:cs="Times New Roman" w:hint="eastAsia"/>
          <w:sz w:val="24"/>
          <w:szCs w:val="24"/>
        </w:rPr>
        <w:t>镍及其化合物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0.55-0.82</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w:t>
      </w:r>
      <w:r w:rsidRPr="00286386">
        <w:rPr>
          <w:rFonts w:ascii="Times New Roman" w:hAnsi="Times New Roman" w:cs="Times New Roman" w:hint="eastAsia"/>
          <w:sz w:val="24"/>
          <w:szCs w:val="24"/>
        </w:rPr>
        <w:t>锰及其化合物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0.2-0.32</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0022483B" w:rsidRPr="0022483B">
        <w:rPr>
          <w:rFonts w:ascii="Times New Roman" w:hAnsi="Times New Roman" w:cs="Times New Roman" w:hint="eastAsia"/>
          <w:sz w:val="24"/>
          <w:szCs w:val="24"/>
        </w:rPr>
        <w:t>《无机化学工业污染物排放标准》（</w:t>
      </w:r>
      <w:r w:rsidR="0022483B" w:rsidRPr="0022483B">
        <w:rPr>
          <w:rFonts w:ascii="Times New Roman" w:hAnsi="Times New Roman" w:cs="Times New Roman" w:hint="eastAsia"/>
          <w:sz w:val="24"/>
          <w:szCs w:val="24"/>
        </w:rPr>
        <w:t>GB31573-2015</w:t>
      </w:r>
      <w:r w:rsidR="0022483B" w:rsidRPr="0022483B">
        <w:rPr>
          <w:rFonts w:ascii="Times New Roman" w:hAnsi="Times New Roman" w:cs="Times New Roman" w:hint="eastAsia"/>
          <w:sz w:val="24"/>
          <w:szCs w:val="24"/>
        </w:rPr>
        <w:t>）表</w:t>
      </w:r>
      <w:r w:rsidR="0022483B" w:rsidRPr="0022483B">
        <w:rPr>
          <w:rFonts w:ascii="Times New Roman" w:hAnsi="Times New Roman" w:cs="Times New Roman" w:hint="eastAsia"/>
          <w:sz w:val="24"/>
          <w:szCs w:val="24"/>
        </w:rPr>
        <w:t>4</w:t>
      </w:r>
      <w:r w:rsidR="0022483B" w:rsidRPr="0022483B">
        <w:rPr>
          <w:rFonts w:ascii="Times New Roman" w:hAnsi="Times New Roman" w:cs="Times New Roman" w:hint="eastAsia"/>
          <w:sz w:val="24"/>
          <w:szCs w:val="24"/>
        </w:rPr>
        <w:t>大气污染物特别排放限值</w:t>
      </w:r>
      <w:r w:rsidR="0022483B">
        <w:rPr>
          <w:rFonts w:ascii="Times New Roman" w:hAnsi="Times New Roman" w:cs="Times New Roman" w:hint="eastAsia"/>
          <w:sz w:val="24"/>
          <w:szCs w:val="24"/>
        </w:rPr>
        <w:t>：</w:t>
      </w:r>
      <w:r w:rsidR="0022483B" w:rsidRPr="0022483B">
        <w:rPr>
          <w:rFonts w:ascii="Times New Roman" w:hAnsi="Times New Roman" w:cs="Times New Roman" w:hint="eastAsia"/>
          <w:sz w:val="24"/>
          <w:szCs w:val="24"/>
        </w:rPr>
        <w:t>颗粒物</w:t>
      </w:r>
      <w:r w:rsidR="0022483B">
        <w:rPr>
          <w:rFonts w:ascii="Times New Roman" w:hAnsi="Times New Roman" w:cs="Times New Roman" w:hint="eastAsia"/>
          <w:sz w:val="24"/>
          <w:szCs w:val="24"/>
        </w:rPr>
        <w:t>10</w:t>
      </w:r>
      <w:r w:rsidR="0022483B" w:rsidRPr="002A38F8">
        <w:rPr>
          <w:rFonts w:ascii="Times New Roman" w:hAnsi="Times New Roman" w:cs="Times New Roman"/>
          <w:sz w:val="24"/>
          <w:szCs w:val="24"/>
        </w:rPr>
        <w:t>mg/m</w:t>
      </w:r>
      <w:r w:rsidR="0022483B" w:rsidRPr="002A38F8">
        <w:rPr>
          <w:rFonts w:ascii="Times New Roman" w:hAnsi="Times New Roman" w:cs="Times New Roman"/>
          <w:sz w:val="24"/>
          <w:szCs w:val="24"/>
          <w:vertAlign w:val="superscript"/>
        </w:rPr>
        <w:t>3</w:t>
      </w:r>
      <w:r w:rsidR="0022483B">
        <w:rPr>
          <w:rFonts w:ascii="Times New Roman" w:hAnsi="Times New Roman" w:cs="Times New Roman"/>
          <w:sz w:val="24"/>
          <w:szCs w:val="24"/>
        </w:rPr>
        <w:t>，</w:t>
      </w:r>
      <w:r w:rsidR="0022483B" w:rsidRPr="0022483B">
        <w:rPr>
          <w:rFonts w:ascii="Times New Roman" w:hAnsi="Times New Roman" w:cs="Times New Roman" w:hint="eastAsia"/>
          <w:sz w:val="24"/>
          <w:szCs w:val="24"/>
        </w:rPr>
        <w:t>镍及其化合物</w:t>
      </w:r>
      <w:r w:rsidR="0022483B">
        <w:rPr>
          <w:rFonts w:ascii="Times New Roman" w:hAnsi="Times New Roman" w:cs="Times New Roman" w:hint="eastAsia"/>
          <w:sz w:val="24"/>
          <w:szCs w:val="24"/>
        </w:rPr>
        <w:t>4.0</w:t>
      </w:r>
      <w:r w:rsidR="0022483B" w:rsidRPr="002A38F8">
        <w:rPr>
          <w:rFonts w:ascii="Times New Roman" w:hAnsi="Times New Roman" w:cs="Times New Roman"/>
          <w:sz w:val="24"/>
          <w:szCs w:val="24"/>
        </w:rPr>
        <w:t>mg/m</w:t>
      </w:r>
      <w:r w:rsidR="0022483B" w:rsidRPr="002A38F8">
        <w:rPr>
          <w:rFonts w:ascii="Times New Roman" w:hAnsi="Times New Roman" w:cs="Times New Roman"/>
          <w:sz w:val="24"/>
          <w:szCs w:val="24"/>
          <w:vertAlign w:val="superscript"/>
        </w:rPr>
        <w:t>3</w:t>
      </w:r>
      <w:r w:rsidR="0022483B">
        <w:rPr>
          <w:rFonts w:ascii="Times New Roman" w:hAnsi="Times New Roman" w:cs="Times New Roman"/>
          <w:sz w:val="24"/>
          <w:szCs w:val="24"/>
        </w:rPr>
        <w:t>，</w:t>
      </w:r>
      <w:r w:rsidR="0022483B" w:rsidRPr="0022483B">
        <w:rPr>
          <w:rFonts w:ascii="Times New Roman" w:hAnsi="Times New Roman" w:cs="Times New Roman" w:hint="eastAsia"/>
          <w:sz w:val="24"/>
          <w:szCs w:val="24"/>
        </w:rPr>
        <w:t>锰及其化合物</w:t>
      </w:r>
      <w:r w:rsidR="0022483B">
        <w:rPr>
          <w:rFonts w:ascii="Times New Roman" w:hAnsi="Times New Roman" w:cs="Times New Roman" w:hint="eastAsia"/>
          <w:sz w:val="24"/>
          <w:szCs w:val="24"/>
        </w:rPr>
        <w:t>5</w:t>
      </w:r>
      <w:r w:rsidR="0022483B" w:rsidRPr="002A38F8">
        <w:rPr>
          <w:rFonts w:ascii="Times New Roman" w:hAnsi="Times New Roman" w:cs="Times New Roman"/>
          <w:sz w:val="24"/>
          <w:szCs w:val="24"/>
        </w:rPr>
        <w:t>mg/m</w:t>
      </w:r>
      <w:r w:rsidR="0022483B" w:rsidRPr="002A38F8">
        <w:rPr>
          <w:rFonts w:ascii="Times New Roman" w:hAnsi="Times New Roman" w:cs="Times New Roman"/>
          <w:sz w:val="24"/>
          <w:szCs w:val="24"/>
          <w:vertAlign w:val="superscript"/>
        </w:rPr>
        <w:t>3</w:t>
      </w:r>
      <w:r w:rsidR="0022483B">
        <w:rPr>
          <w:rFonts w:ascii="Times New Roman" w:hAnsi="Times New Roman" w:cs="Times New Roman"/>
          <w:sz w:val="24"/>
          <w:szCs w:val="24"/>
        </w:rPr>
        <w:t>。（注：</w:t>
      </w:r>
      <w:r w:rsidR="0022483B" w:rsidRPr="0022483B">
        <w:rPr>
          <w:rFonts w:ascii="Times New Roman" w:hAnsi="Times New Roman" w:cs="Times New Roman" w:hint="eastAsia"/>
          <w:sz w:val="24"/>
          <w:szCs w:val="24"/>
        </w:rPr>
        <w:t>钴及其化合物</w:t>
      </w:r>
      <w:r w:rsidR="0022483B">
        <w:rPr>
          <w:rFonts w:ascii="Times New Roman" w:hAnsi="Times New Roman" w:cs="Times New Roman" w:hint="eastAsia"/>
          <w:sz w:val="24"/>
          <w:szCs w:val="24"/>
        </w:rPr>
        <w:t>暂无废气检测方法，故无法检测</w:t>
      </w:r>
      <w:r w:rsidR="0022483B">
        <w:rPr>
          <w:rFonts w:ascii="Times New Roman" w:hAnsi="Times New Roman" w:cs="Times New Roman"/>
          <w:sz w:val="24"/>
          <w:szCs w:val="24"/>
        </w:rPr>
        <w:t>）</w:t>
      </w:r>
    </w:p>
    <w:p w:rsidR="0022483B" w:rsidRDefault="0022483B" w:rsidP="0022483B">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6603B5">
        <w:rPr>
          <w:rFonts w:ascii="Times New Roman" w:hAnsi="Times New Roman" w:cs="Times New Roman" w:hint="eastAsia"/>
          <w:b/>
          <w:sz w:val="24"/>
          <w:szCs w:val="24"/>
        </w:rPr>
        <w:t>4</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有组织废气</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r>
        <w:rPr>
          <w:rFonts w:ascii="Times New Roman" w:hAnsi="Times New Roman" w:cs="Times New Roman" w:hint="eastAsia"/>
          <w:b/>
          <w:sz w:val="24"/>
          <w:szCs w:val="24"/>
        </w:rPr>
        <w:t>2</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959"/>
        <w:gridCol w:w="1134"/>
        <w:gridCol w:w="1071"/>
        <w:gridCol w:w="1072"/>
        <w:gridCol w:w="1071"/>
        <w:gridCol w:w="1072"/>
        <w:gridCol w:w="1071"/>
        <w:gridCol w:w="1072"/>
      </w:tblGrid>
      <w:tr w:rsidR="0022483B" w:rsidRPr="0022483B" w:rsidTr="001D4B54">
        <w:trPr>
          <w:trHeight w:val="397"/>
          <w:jc w:val="center"/>
        </w:trPr>
        <w:tc>
          <w:tcPr>
            <w:tcW w:w="2093" w:type="dxa"/>
            <w:gridSpan w:val="2"/>
            <w:vAlign w:val="center"/>
          </w:tcPr>
          <w:p w:rsidR="0022483B" w:rsidRPr="007A698B" w:rsidRDefault="0022483B" w:rsidP="0022483B">
            <w:pPr>
              <w:jc w:val="center"/>
              <w:rPr>
                <w:rFonts w:ascii="Times New Roman" w:eastAsia="宋体" w:hAnsi="Times New Roman" w:cs="Times New Roman"/>
                <w:b/>
                <w:bCs/>
                <w:szCs w:val="21"/>
              </w:rPr>
            </w:pPr>
            <w:r w:rsidRPr="007A698B">
              <w:rPr>
                <w:rFonts w:ascii="Times New Roman" w:eastAsia="宋体" w:hAnsi="宋体" w:cs="Times New Roman"/>
                <w:b/>
                <w:szCs w:val="21"/>
              </w:rPr>
              <w:t>采样点位</w:t>
            </w:r>
          </w:p>
        </w:tc>
        <w:tc>
          <w:tcPr>
            <w:tcW w:w="6429" w:type="dxa"/>
            <w:gridSpan w:val="6"/>
            <w:vAlign w:val="center"/>
          </w:tcPr>
          <w:p w:rsidR="0022483B" w:rsidRPr="007A698B" w:rsidRDefault="0022483B" w:rsidP="0022483B">
            <w:pPr>
              <w:jc w:val="center"/>
              <w:rPr>
                <w:rFonts w:ascii="Times New Roman" w:eastAsia="宋体" w:hAnsi="Times New Roman" w:cs="Times New Roman"/>
                <w:b/>
                <w:bCs/>
                <w:color w:val="000000"/>
                <w:kern w:val="0"/>
                <w:szCs w:val="21"/>
              </w:rPr>
            </w:pPr>
            <w:r w:rsidRPr="007A698B">
              <w:rPr>
                <w:rFonts w:ascii="Times New Roman" w:eastAsia="宋体" w:hAnsi="宋体" w:cs="Times New Roman" w:hint="eastAsia"/>
                <w:b/>
                <w:bCs/>
                <w:szCs w:val="21"/>
              </w:rPr>
              <w:t>氨水储罐、反应、离心洗涤工序废气处理设施出口</w:t>
            </w:r>
          </w:p>
        </w:tc>
      </w:tr>
      <w:tr w:rsidR="0022483B" w:rsidRPr="0022483B" w:rsidTr="001D4B54">
        <w:trPr>
          <w:trHeight w:val="397"/>
          <w:jc w:val="center"/>
        </w:trPr>
        <w:tc>
          <w:tcPr>
            <w:tcW w:w="2093" w:type="dxa"/>
            <w:gridSpan w:val="2"/>
            <w:vAlign w:val="center"/>
          </w:tcPr>
          <w:p w:rsidR="0022483B" w:rsidRPr="0022483B" w:rsidRDefault="0022483B" w:rsidP="0022483B">
            <w:pPr>
              <w:jc w:val="center"/>
              <w:rPr>
                <w:rFonts w:ascii="Times New Roman" w:eastAsia="宋体" w:hAnsi="Times New Roman" w:cs="Times New Roman"/>
                <w:b/>
                <w:bCs/>
                <w:szCs w:val="21"/>
              </w:rPr>
            </w:pPr>
            <w:r w:rsidRPr="0022483B">
              <w:rPr>
                <w:rFonts w:ascii="Times New Roman" w:eastAsia="宋体" w:hAnsi="宋体" w:cs="Times New Roman"/>
                <w:szCs w:val="21"/>
              </w:rPr>
              <w:t>采样日期</w:t>
            </w:r>
          </w:p>
        </w:tc>
        <w:tc>
          <w:tcPr>
            <w:tcW w:w="3214" w:type="dxa"/>
            <w:gridSpan w:val="3"/>
            <w:vAlign w:val="center"/>
          </w:tcPr>
          <w:p w:rsidR="0022483B" w:rsidRPr="0022483B" w:rsidRDefault="0022483B" w:rsidP="0022483B">
            <w:pPr>
              <w:jc w:val="center"/>
              <w:rPr>
                <w:rFonts w:ascii="Times New Roman" w:hAnsi="Times New Roman"/>
                <w:bCs/>
                <w:szCs w:val="21"/>
              </w:rPr>
            </w:pPr>
            <w:r w:rsidRPr="0022483B">
              <w:rPr>
                <w:rFonts w:ascii="Times New Roman" w:hAnsi="Times New Roman" w:cs="Times New Roman" w:hint="eastAsia"/>
                <w:bCs/>
                <w:szCs w:val="21"/>
              </w:rPr>
              <w:t>3</w:t>
            </w:r>
            <w:r w:rsidRPr="0022483B">
              <w:rPr>
                <w:rFonts w:ascii="Times New Roman" w:hAnsi="Times New Roman" w:cs="Times New Roman" w:hint="eastAsia"/>
                <w:bCs/>
                <w:szCs w:val="21"/>
              </w:rPr>
              <w:t>月</w:t>
            </w:r>
            <w:r w:rsidRPr="0022483B">
              <w:rPr>
                <w:rFonts w:ascii="Times New Roman" w:hAnsi="Times New Roman" w:cs="Times New Roman" w:hint="eastAsia"/>
                <w:bCs/>
                <w:szCs w:val="21"/>
              </w:rPr>
              <w:t>10</w:t>
            </w:r>
            <w:r w:rsidRPr="0022483B">
              <w:rPr>
                <w:rFonts w:ascii="Times New Roman" w:hAnsi="Times New Roman" w:cs="Times New Roman" w:hint="eastAsia"/>
                <w:bCs/>
                <w:szCs w:val="21"/>
              </w:rPr>
              <w:t>日</w:t>
            </w:r>
          </w:p>
        </w:tc>
        <w:tc>
          <w:tcPr>
            <w:tcW w:w="3215" w:type="dxa"/>
            <w:gridSpan w:val="3"/>
            <w:vAlign w:val="center"/>
          </w:tcPr>
          <w:p w:rsidR="0022483B" w:rsidRPr="0022483B" w:rsidRDefault="0022483B" w:rsidP="0022483B">
            <w:pPr>
              <w:jc w:val="center"/>
              <w:rPr>
                <w:rFonts w:ascii="Times New Roman" w:hAnsi="Times New Roman"/>
                <w:bCs/>
                <w:szCs w:val="21"/>
              </w:rPr>
            </w:pPr>
            <w:r w:rsidRPr="0022483B">
              <w:rPr>
                <w:rFonts w:ascii="Times New Roman" w:hAnsi="Times New Roman" w:cs="Times New Roman" w:hint="eastAsia"/>
                <w:bCs/>
                <w:szCs w:val="21"/>
              </w:rPr>
              <w:t>3</w:t>
            </w:r>
            <w:r w:rsidRPr="0022483B">
              <w:rPr>
                <w:rFonts w:ascii="Times New Roman" w:hAnsi="Times New Roman" w:cs="Times New Roman" w:hint="eastAsia"/>
                <w:bCs/>
                <w:szCs w:val="21"/>
              </w:rPr>
              <w:t>月</w:t>
            </w:r>
            <w:r w:rsidRPr="0022483B">
              <w:rPr>
                <w:rFonts w:ascii="Times New Roman" w:hAnsi="Times New Roman" w:cs="Times New Roman" w:hint="eastAsia"/>
                <w:bCs/>
                <w:szCs w:val="21"/>
              </w:rPr>
              <w:t>11</w:t>
            </w:r>
            <w:r w:rsidRPr="0022483B">
              <w:rPr>
                <w:rFonts w:ascii="Times New Roman" w:hAnsi="Times New Roman" w:cs="Times New Roman" w:hint="eastAsia"/>
                <w:bCs/>
                <w:szCs w:val="21"/>
              </w:rPr>
              <w:t>日</w:t>
            </w:r>
          </w:p>
        </w:tc>
      </w:tr>
      <w:tr w:rsidR="0022483B" w:rsidRPr="0022483B" w:rsidTr="001D4B54">
        <w:trPr>
          <w:trHeight w:val="397"/>
          <w:jc w:val="center"/>
        </w:trPr>
        <w:tc>
          <w:tcPr>
            <w:tcW w:w="2093" w:type="dxa"/>
            <w:gridSpan w:val="2"/>
            <w:vAlign w:val="center"/>
          </w:tcPr>
          <w:p w:rsidR="0022483B" w:rsidRPr="0022483B" w:rsidRDefault="0022483B" w:rsidP="0022483B">
            <w:pPr>
              <w:jc w:val="center"/>
              <w:rPr>
                <w:rFonts w:ascii="Times New Roman" w:hAnsi="Times New Roman"/>
                <w:szCs w:val="21"/>
              </w:rPr>
            </w:pPr>
            <w:r w:rsidRPr="0022483B">
              <w:rPr>
                <w:rFonts w:ascii="Times New Roman" w:eastAsia="宋体" w:hAnsi="Times New Roman" w:cs="Times New Roman"/>
                <w:szCs w:val="21"/>
              </w:rPr>
              <w:t>监测频次</w:t>
            </w:r>
          </w:p>
        </w:tc>
        <w:tc>
          <w:tcPr>
            <w:tcW w:w="1071" w:type="dxa"/>
            <w:vAlign w:val="center"/>
          </w:tcPr>
          <w:p w:rsidR="0022483B" w:rsidRPr="0022483B" w:rsidRDefault="0022483B" w:rsidP="0022483B">
            <w:pPr>
              <w:jc w:val="center"/>
              <w:rPr>
                <w:rFonts w:ascii="Times New Roman" w:hAnsi="Times New Roman"/>
                <w:b/>
                <w:szCs w:val="21"/>
              </w:rPr>
            </w:pPr>
            <w:r w:rsidRPr="0022483B">
              <w:rPr>
                <w:rFonts w:ascii="Times New Roman" w:eastAsia="宋体" w:hAnsi="Times New Roman" w:cs="Times New Roman" w:hint="eastAsia"/>
                <w:color w:val="000000"/>
                <w:szCs w:val="21"/>
              </w:rPr>
              <w:t>1</w:t>
            </w:r>
          </w:p>
        </w:tc>
        <w:tc>
          <w:tcPr>
            <w:tcW w:w="1072"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2</w:t>
            </w:r>
          </w:p>
        </w:tc>
        <w:tc>
          <w:tcPr>
            <w:tcW w:w="1071"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3</w:t>
            </w:r>
          </w:p>
        </w:tc>
        <w:tc>
          <w:tcPr>
            <w:tcW w:w="1072" w:type="dxa"/>
            <w:vAlign w:val="center"/>
          </w:tcPr>
          <w:p w:rsidR="0022483B" w:rsidRPr="0022483B" w:rsidRDefault="0022483B" w:rsidP="0022483B">
            <w:pPr>
              <w:jc w:val="center"/>
              <w:rPr>
                <w:rFonts w:ascii="Times New Roman" w:hAnsi="Times New Roman"/>
                <w:b/>
                <w:szCs w:val="21"/>
              </w:rPr>
            </w:pPr>
            <w:r w:rsidRPr="0022483B">
              <w:rPr>
                <w:rFonts w:ascii="Times New Roman" w:eastAsia="宋体" w:hAnsi="Times New Roman" w:cs="Times New Roman" w:hint="eastAsia"/>
                <w:color w:val="000000"/>
                <w:szCs w:val="21"/>
              </w:rPr>
              <w:t>1</w:t>
            </w:r>
          </w:p>
        </w:tc>
        <w:tc>
          <w:tcPr>
            <w:tcW w:w="1071"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2</w:t>
            </w:r>
          </w:p>
        </w:tc>
        <w:tc>
          <w:tcPr>
            <w:tcW w:w="1072"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3</w:t>
            </w:r>
          </w:p>
        </w:tc>
      </w:tr>
      <w:tr w:rsidR="0022483B" w:rsidRPr="0022483B" w:rsidTr="001D4B54">
        <w:trPr>
          <w:trHeight w:val="397"/>
          <w:jc w:val="center"/>
        </w:trPr>
        <w:tc>
          <w:tcPr>
            <w:tcW w:w="2093" w:type="dxa"/>
            <w:gridSpan w:val="2"/>
            <w:vAlign w:val="center"/>
          </w:tcPr>
          <w:p w:rsidR="0022483B" w:rsidRPr="0022483B" w:rsidRDefault="0022483B" w:rsidP="0022483B">
            <w:pPr>
              <w:jc w:val="center"/>
              <w:rPr>
                <w:rFonts w:ascii="Times New Roman" w:hAnsi="Times New Roman"/>
                <w:szCs w:val="21"/>
              </w:rPr>
            </w:pPr>
            <w:r w:rsidRPr="0022483B">
              <w:rPr>
                <w:rFonts w:ascii="Times New Roman" w:eastAsia="宋体" w:hAnsi="Times New Roman" w:cs="Times New Roman" w:hint="eastAsia"/>
                <w:szCs w:val="21"/>
              </w:rPr>
              <w:t>标干流量</w:t>
            </w:r>
            <w:r w:rsidRPr="0022483B">
              <w:rPr>
                <w:rFonts w:ascii="Times New Roman" w:eastAsia="宋体" w:hAnsi="Times New Roman" w:cs="Times New Roman" w:hint="eastAsia"/>
                <w:szCs w:val="21"/>
              </w:rPr>
              <w:t>(</w:t>
            </w:r>
            <w:r w:rsidRPr="0022483B">
              <w:rPr>
                <w:rFonts w:ascii="Times New Roman" w:eastAsia="宋体" w:hAnsi="Times New Roman" w:cs="Times New Roman"/>
                <w:szCs w:val="21"/>
              </w:rPr>
              <w:t>m</w:t>
            </w:r>
            <w:r w:rsidRPr="0022483B">
              <w:rPr>
                <w:rFonts w:ascii="Times New Roman" w:eastAsia="宋体" w:hAnsi="Times New Roman" w:cs="Times New Roman"/>
                <w:szCs w:val="21"/>
                <w:vertAlign w:val="superscript"/>
              </w:rPr>
              <w:t>3</w:t>
            </w:r>
            <w:r w:rsidRPr="0022483B">
              <w:rPr>
                <w:rFonts w:ascii="Times New Roman" w:eastAsia="宋体" w:hAnsi="Times New Roman" w:cs="Times New Roman"/>
                <w:szCs w:val="21"/>
              </w:rPr>
              <w:t>/h</w:t>
            </w:r>
            <w:r w:rsidRPr="0022483B">
              <w:rPr>
                <w:rFonts w:ascii="Times New Roman" w:eastAsia="宋体" w:hAnsi="Times New Roman" w:cs="Times New Roman" w:hint="eastAsia"/>
                <w:szCs w:val="21"/>
              </w:rPr>
              <w:t>)</w:t>
            </w:r>
          </w:p>
        </w:tc>
        <w:tc>
          <w:tcPr>
            <w:tcW w:w="1071" w:type="dxa"/>
            <w:vAlign w:val="center"/>
          </w:tcPr>
          <w:p w:rsidR="0022483B" w:rsidRPr="0022483B" w:rsidRDefault="007A698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1640</w:t>
            </w:r>
          </w:p>
        </w:tc>
        <w:tc>
          <w:tcPr>
            <w:tcW w:w="1072" w:type="dxa"/>
            <w:vAlign w:val="center"/>
          </w:tcPr>
          <w:p w:rsidR="0022483B" w:rsidRPr="0022483B" w:rsidRDefault="007A698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1620</w:t>
            </w:r>
          </w:p>
        </w:tc>
        <w:tc>
          <w:tcPr>
            <w:tcW w:w="1071" w:type="dxa"/>
            <w:vAlign w:val="center"/>
          </w:tcPr>
          <w:p w:rsidR="0022483B" w:rsidRPr="0022483B" w:rsidRDefault="007A698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1672</w:t>
            </w:r>
          </w:p>
        </w:tc>
        <w:tc>
          <w:tcPr>
            <w:tcW w:w="1072" w:type="dxa"/>
            <w:vAlign w:val="center"/>
          </w:tcPr>
          <w:p w:rsidR="0022483B" w:rsidRPr="0022483B" w:rsidRDefault="007A698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1680</w:t>
            </w:r>
          </w:p>
        </w:tc>
        <w:tc>
          <w:tcPr>
            <w:tcW w:w="1071" w:type="dxa"/>
            <w:vAlign w:val="center"/>
          </w:tcPr>
          <w:p w:rsidR="0022483B" w:rsidRPr="0022483B" w:rsidRDefault="007A698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1656</w:t>
            </w:r>
          </w:p>
        </w:tc>
        <w:tc>
          <w:tcPr>
            <w:tcW w:w="1072" w:type="dxa"/>
            <w:vAlign w:val="center"/>
          </w:tcPr>
          <w:p w:rsidR="0022483B" w:rsidRPr="0022483B" w:rsidRDefault="007A698B" w:rsidP="0022483B">
            <w:pPr>
              <w:widowControl/>
              <w:jc w:val="center"/>
              <w:textAlignment w:val="center"/>
              <w:rPr>
                <w:rFonts w:ascii="Times New Roman" w:hAnsi="Times New Roman"/>
                <w:bCs/>
                <w:szCs w:val="21"/>
              </w:rPr>
            </w:pPr>
            <w:r>
              <w:rPr>
                <w:rFonts w:ascii="Times New Roman" w:hAnsi="Times New Roman" w:cs="Times New Roman" w:hint="eastAsia"/>
                <w:bCs/>
                <w:szCs w:val="21"/>
              </w:rPr>
              <w:t>1672</w:t>
            </w:r>
          </w:p>
        </w:tc>
      </w:tr>
      <w:tr w:rsidR="0022483B" w:rsidRPr="0022483B" w:rsidTr="001D4B54">
        <w:trPr>
          <w:trHeight w:val="397"/>
          <w:jc w:val="center"/>
        </w:trPr>
        <w:tc>
          <w:tcPr>
            <w:tcW w:w="959" w:type="dxa"/>
            <w:vMerge w:val="restart"/>
            <w:vAlign w:val="center"/>
          </w:tcPr>
          <w:p w:rsidR="0022483B" w:rsidRPr="0022483B" w:rsidRDefault="0022483B" w:rsidP="0022483B">
            <w:pPr>
              <w:jc w:val="center"/>
              <w:rPr>
                <w:rFonts w:ascii="Times New Roman" w:hAnsi="Times New Roman"/>
                <w:szCs w:val="21"/>
              </w:rPr>
            </w:pPr>
            <w:r w:rsidRPr="0022483B">
              <w:rPr>
                <w:rFonts w:ascii="Times New Roman" w:hAnsi="Times New Roman" w:cs="Times New Roman" w:hint="eastAsia"/>
                <w:szCs w:val="21"/>
              </w:rPr>
              <w:t>氨</w:t>
            </w:r>
          </w:p>
        </w:tc>
        <w:tc>
          <w:tcPr>
            <w:tcW w:w="1134" w:type="dxa"/>
            <w:vAlign w:val="center"/>
          </w:tcPr>
          <w:p w:rsidR="0022483B" w:rsidRPr="0022483B" w:rsidRDefault="0022483B" w:rsidP="0022483B">
            <w:pPr>
              <w:jc w:val="center"/>
              <w:rPr>
                <w:rFonts w:ascii="Times New Roman" w:hAnsi="Times New Roman"/>
                <w:szCs w:val="21"/>
              </w:rPr>
            </w:pPr>
            <w:r w:rsidRPr="0022483B">
              <w:rPr>
                <w:rFonts w:ascii="Times New Roman" w:hAnsi="Times New Roman" w:cs="Times New Roman" w:hint="eastAsia"/>
                <w:szCs w:val="21"/>
              </w:rPr>
              <w:t>排放</w:t>
            </w:r>
            <w:r w:rsidRPr="0022483B">
              <w:rPr>
                <w:rFonts w:ascii="Times New Roman" w:eastAsia="宋体" w:hAnsi="Times New Roman" w:cs="Times New Roman" w:hint="eastAsia"/>
                <w:szCs w:val="21"/>
              </w:rPr>
              <w:t>浓度</w:t>
            </w:r>
            <w:r w:rsidRPr="0022483B">
              <w:rPr>
                <w:rFonts w:ascii="Times New Roman" w:eastAsia="宋体" w:hAnsi="Times New Roman" w:cs="Times New Roman" w:hint="eastAsia"/>
                <w:szCs w:val="21"/>
              </w:rPr>
              <w:t>(m</w:t>
            </w:r>
            <w:r w:rsidRPr="0022483B">
              <w:rPr>
                <w:rFonts w:ascii="Times New Roman" w:hAnsi="Times New Roman" w:cs="Times New Roman"/>
                <w:szCs w:val="21"/>
              </w:rPr>
              <w:t>g</w:t>
            </w:r>
            <w:r w:rsidRPr="0022483B">
              <w:rPr>
                <w:rFonts w:ascii="Times New Roman" w:eastAsia="宋体" w:hAnsi="Times New Roman" w:cs="Times New Roman"/>
                <w:szCs w:val="21"/>
              </w:rPr>
              <w:t>/m</w:t>
            </w:r>
            <w:r w:rsidRPr="0022483B">
              <w:rPr>
                <w:rFonts w:ascii="Times New Roman" w:eastAsia="宋体" w:hAnsi="Times New Roman" w:cs="Times New Roman"/>
                <w:szCs w:val="21"/>
                <w:vertAlign w:val="superscript"/>
              </w:rPr>
              <w:t>3</w:t>
            </w:r>
            <w:r w:rsidRPr="0022483B">
              <w:rPr>
                <w:rFonts w:ascii="Times New Roman" w:eastAsia="宋体" w:hAnsi="Times New Roman" w:cs="Times New Roman" w:hint="eastAsia"/>
                <w:szCs w:val="21"/>
              </w:rPr>
              <w:t>)</w:t>
            </w:r>
          </w:p>
        </w:tc>
        <w:tc>
          <w:tcPr>
            <w:tcW w:w="1071" w:type="dxa"/>
            <w:vAlign w:val="center"/>
          </w:tcPr>
          <w:p w:rsidR="0022483B" w:rsidRPr="0022483B" w:rsidRDefault="0022483B" w:rsidP="0022483B">
            <w:pPr>
              <w:widowControl/>
              <w:jc w:val="center"/>
              <w:textAlignment w:val="center"/>
              <w:rPr>
                <w:rFonts w:ascii="Times New Roman" w:hAnsi="Times New Roman"/>
                <w:b/>
                <w:szCs w:val="21"/>
                <w:highlight w:val="yellow"/>
              </w:rPr>
            </w:pPr>
            <w:r w:rsidRPr="0022483B">
              <w:rPr>
                <w:rFonts w:ascii="Times New Roman" w:hAnsi="Times New Roman" w:cs="Times New Roman" w:hint="eastAsia"/>
                <w:bCs/>
                <w:szCs w:val="21"/>
              </w:rPr>
              <w:t>2.32</w:t>
            </w:r>
          </w:p>
        </w:tc>
        <w:tc>
          <w:tcPr>
            <w:tcW w:w="1072" w:type="dxa"/>
            <w:vAlign w:val="center"/>
          </w:tcPr>
          <w:p w:rsidR="0022483B" w:rsidRPr="0022483B" w:rsidRDefault="0022483B" w:rsidP="0022483B">
            <w:pPr>
              <w:widowControl/>
              <w:jc w:val="center"/>
              <w:textAlignment w:val="center"/>
              <w:rPr>
                <w:rFonts w:ascii="Times New Roman" w:hAnsi="Times New Roman"/>
                <w:b/>
                <w:szCs w:val="21"/>
                <w:highlight w:val="yellow"/>
              </w:rPr>
            </w:pPr>
            <w:r w:rsidRPr="0022483B">
              <w:rPr>
                <w:rFonts w:ascii="Times New Roman" w:hAnsi="Times New Roman" w:cs="Times New Roman" w:hint="eastAsia"/>
                <w:bCs/>
                <w:szCs w:val="21"/>
              </w:rPr>
              <w:t>2.54</w:t>
            </w:r>
          </w:p>
        </w:tc>
        <w:tc>
          <w:tcPr>
            <w:tcW w:w="1071" w:type="dxa"/>
            <w:vAlign w:val="center"/>
          </w:tcPr>
          <w:p w:rsidR="0022483B" w:rsidRPr="0022483B" w:rsidRDefault="0022483B" w:rsidP="0022483B">
            <w:pPr>
              <w:widowControl/>
              <w:jc w:val="center"/>
              <w:textAlignment w:val="center"/>
              <w:rPr>
                <w:rFonts w:ascii="Times New Roman" w:hAnsi="Times New Roman"/>
                <w:b/>
                <w:szCs w:val="21"/>
                <w:highlight w:val="yellow"/>
              </w:rPr>
            </w:pPr>
            <w:r w:rsidRPr="0022483B">
              <w:rPr>
                <w:rFonts w:ascii="Times New Roman" w:hAnsi="Times New Roman" w:cs="Times New Roman" w:hint="eastAsia"/>
                <w:bCs/>
                <w:szCs w:val="21"/>
              </w:rPr>
              <w:t>3.01</w:t>
            </w:r>
          </w:p>
        </w:tc>
        <w:tc>
          <w:tcPr>
            <w:tcW w:w="1072" w:type="dxa"/>
            <w:vAlign w:val="center"/>
          </w:tcPr>
          <w:p w:rsidR="0022483B" w:rsidRPr="0022483B" w:rsidRDefault="0022483B" w:rsidP="0022483B">
            <w:pPr>
              <w:widowControl/>
              <w:jc w:val="center"/>
              <w:textAlignment w:val="center"/>
              <w:rPr>
                <w:rFonts w:ascii="Times New Roman" w:hAnsi="Times New Roman"/>
                <w:b/>
                <w:szCs w:val="21"/>
                <w:highlight w:val="yellow"/>
              </w:rPr>
            </w:pPr>
            <w:r w:rsidRPr="0022483B">
              <w:rPr>
                <w:rFonts w:ascii="Times New Roman" w:hAnsi="Times New Roman" w:cs="Times New Roman" w:hint="eastAsia"/>
                <w:bCs/>
                <w:szCs w:val="21"/>
              </w:rPr>
              <w:t>3.25</w:t>
            </w:r>
          </w:p>
        </w:tc>
        <w:tc>
          <w:tcPr>
            <w:tcW w:w="1071" w:type="dxa"/>
            <w:vAlign w:val="center"/>
          </w:tcPr>
          <w:p w:rsidR="0022483B" w:rsidRPr="0022483B" w:rsidRDefault="0022483B" w:rsidP="0022483B">
            <w:pPr>
              <w:widowControl/>
              <w:jc w:val="center"/>
              <w:textAlignment w:val="center"/>
              <w:rPr>
                <w:rFonts w:ascii="Times New Roman" w:hAnsi="Times New Roman"/>
                <w:b/>
                <w:szCs w:val="21"/>
                <w:highlight w:val="yellow"/>
              </w:rPr>
            </w:pPr>
            <w:r w:rsidRPr="0022483B">
              <w:rPr>
                <w:rFonts w:ascii="Times New Roman" w:hAnsi="Times New Roman" w:cs="Times New Roman" w:hint="eastAsia"/>
                <w:bCs/>
                <w:szCs w:val="21"/>
              </w:rPr>
              <w:t>3.30</w:t>
            </w:r>
          </w:p>
        </w:tc>
        <w:tc>
          <w:tcPr>
            <w:tcW w:w="1072" w:type="dxa"/>
            <w:vAlign w:val="center"/>
          </w:tcPr>
          <w:p w:rsidR="0022483B" w:rsidRPr="0022483B" w:rsidRDefault="0022483B" w:rsidP="0022483B">
            <w:pPr>
              <w:widowControl/>
              <w:jc w:val="center"/>
              <w:textAlignment w:val="center"/>
              <w:rPr>
                <w:rFonts w:ascii="Times New Roman" w:hAnsi="Times New Roman"/>
                <w:b/>
                <w:szCs w:val="21"/>
                <w:highlight w:val="yellow"/>
              </w:rPr>
            </w:pPr>
            <w:r w:rsidRPr="0022483B">
              <w:rPr>
                <w:rFonts w:ascii="Times New Roman" w:hAnsi="Times New Roman" w:cs="Times New Roman" w:hint="eastAsia"/>
                <w:bCs/>
                <w:szCs w:val="21"/>
              </w:rPr>
              <w:t>2.97</w:t>
            </w:r>
          </w:p>
        </w:tc>
      </w:tr>
      <w:tr w:rsidR="0022483B" w:rsidRPr="0022483B" w:rsidTr="001D4B54">
        <w:trPr>
          <w:trHeight w:val="397"/>
          <w:jc w:val="center"/>
        </w:trPr>
        <w:tc>
          <w:tcPr>
            <w:tcW w:w="959" w:type="dxa"/>
            <w:vMerge/>
            <w:vAlign w:val="center"/>
          </w:tcPr>
          <w:p w:rsidR="0022483B" w:rsidRPr="0022483B" w:rsidRDefault="0022483B" w:rsidP="0022483B">
            <w:pPr>
              <w:jc w:val="center"/>
              <w:rPr>
                <w:rFonts w:ascii="Times New Roman" w:eastAsia="宋体" w:hAnsi="Times New Roman" w:cs="Times New Roman"/>
                <w:szCs w:val="21"/>
              </w:rPr>
            </w:pPr>
          </w:p>
        </w:tc>
        <w:tc>
          <w:tcPr>
            <w:tcW w:w="1134" w:type="dxa"/>
            <w:vAlign w:val="center"/>
          </w:tcPr>
          <w:p w:rsidR="0022483B" w:rsidRPr="0022483B" w:rsidRDefault="0022483B" w:rsidP="0022483B">
            <w:pPr>
              <w:jc w:val="center"/>
              <w:rPr>
                <w:rFonts w:ascii="Times New Roman" w:eastAsia="宋体" w:hAnsi="Times New Roman" w:cs="Times New Roman"/>
                <w:szCs w:val="21"/>
              </w:rPr>
            </w:pPr>
            <w:r w:rsidRPr="0022483B">
              <w:rPr>
                <w:rFonts w:ascii="Times New Roman" w:hAnsi="Times New Roman" w:cs="Times New Roman" w:hint="eastAsia"/>
                <w:szCs w:val="21"/>
              </w:rPr>
              <w:t>排放</w:t>
            </w:r>
            <w:r w:rsidRPr="0022483B">
              <w:rPr>
                <w:rFonts w:ascii="Times New Roman" w:eastAsia="宋体" w:hAnsi="Times New Roman" w:cs="Times New Roman"/>
                <w:szCs w:val="21"/>
              </w:rPr>
              <w:t>速率</w:t>
            </w:r>
            <w:r w:rsidRPr="0022483B">
              <w:rPr>
                <w:rFonts w:ascii="Times New Roman" w:eastAsia="宋体" w:hAnsi="Times New Roman" w:cs="Times New Roman" w:hint="eastAsia"/>
                <w:szCs w:val="21"/>
              </w:rPr>
              <w:t>(</w:t>
            </w:r>
            <w:r w:rsidRPr="0022483B">
              <w:rPr>
                <w:rFonts w:ascii="Times New Roman" w:eastAsia="宋体" w:hAnsi="Times New Roman" w:cs="Times New Roman"/>
                <w:szCs w:val="21"/>
              </w:rPr>
              <w:t>kg/h</w:t>
            </w:r>
            <w:r w:rsidRPr="0022483B">
              <w:rPr>
                <w:rFonts w:ascii="Times New Roman" w:eastAsia="宋体" w:hAnsi="Times New Roman" w:cs="Times New Roman" w:hint="eastAsia"/>
                <w:szCs w:val="21"/>
              </w:rPr>
              <w:t>)</w:t>
            </w:r>
          </w:p>
        </w:tc>
        <w:tc>
          <w:tcPr>
            <w:tcW w:w="1071" w:type="dxa"/>
            <w:vAlign w:val="center"/>
          </w:tcPr>
          <w:p w:rsidR="0022483B" w:rsidRPr="0022483B" w:rsidRDefault="0022483B" w:rsidP="007A698B">
            <w:pPr>
              <w:widowControl/>
              <w:jc w:val="center"/>
              <w:textAlignment w:val="center"/>
              <w:rPr>
                <w:rFonts w:ascii="Times New Roman" w:hAnsi="Times New Roman"/>
                <w:b/>
                <w:szCs w:val="21"/>
                <w:highlight w:val="yellow"/>
              </w:rPr>
            </w:pPr>
            <w:r w:rsidRPr="0022483B">
              <w:rPr>
                <w:rFonts w:ascii="Times New Roman" w:eastAsia="宋体" w:hAnsi="Times New Roman" w:cs="Times New Roman"/>
                <w:color w:val="000000"/>
                <w:kern w:val="0"/>
                <w:szCs w:val="21"/>
              </w:rPr>
              <w:t>0.00</w:t>
            </w:r>
            <w:r w:rsidR="007A698B">
              <w:rPr>
                <w:rFonts w:ascii="Times New Roman" w:eastAsia="宋体" w:hAnsi="Times New Roman" w:cs="Times New Roman" w:hint="eastAsia"/>
                <w:color w:val="000000"/>
                <w:kern w:val="0"/>
                <w:szCs w:val="21"/>
              </w:rPr>
              <w:t>38</w:t>
            </w:r>
            <w:r w:rsidRPr="0022483B">
              <w:rPr>
                <w:rFonts w:ascii="Times New Roman" w:eastAsia="宋体" w:hAnsi="Times New Roman" w:cs="Times New Roman"/>
                <w:color w:val="000000"/>
                <w:kern w:val="0"/>
                <w:szCs w:val="21"/>
              </w:rPr>
              <w:t xml:space="preserve"> </w:t>
            </w:r>
          </w:p>
        </w:tc>
        <w:tc>
          <w:tcPr>
            <w:tcW w:w="1072" w:type="dxa"/>
            <w:vAlign w:val="center"/>
          </w:tcPr>
          <w:p w:rsidR="0022483B" w:rsidRPr="0022483B" w:rsidRDefault="0022483B" w:rsidP="0022483B">
            <w:pPr>
              <w:widowControl/>
              <w:jc w:val="center"/>
              <w:textAlignment w:val="center"/>
              <w:rPr>
                <w:rFonts w:ascii="Times New Roman" w:hAnsi="Times New Roman"/>
                <w:b/>
                <w:szCs w:val="21"/>
                <w:highlight w:val="yellow"/>
              </w:rPr>
            </w:pPr>
            <w:r w:rsidRPr="0022483B">
              <w:rPr>
                <w:rFonts w:ascii="Times New Roman" w:eastAsia="宋体" w:hAnsi="Times New Roman" w:cs="Times New Roman"/>
                <w:color w:val="000000"/>
                <w:kern w:val="0"/>
                <w:szCs w:val="21"/>
              </w:rPr>
              <w:t>0.00</w:t>
            </w:r>
            <w:r w:rsidR="007A698B">
              <w:rPr>
                <w:rFonts w:ascii="Times New Roman" w:eastAsia="宋体" w:hAnsi="Times New Roman" w:cs="Times New Roman" w:hint="eastAsia"/>
                <w:color w:val="000000"/>
                <w:kern w:val="0"/>
                <w:szCs w:val="21"/>
              </w:rPr>
              <w:t>4</w:t>
            </w:r>
            <w:r w:rsidRPr="0022483B">
              <w:rPr>
                <w:rFonts w:ascii="Times New Roman" w:eastAsia="宋体" w:hAnsi="Times New Roman" w:cs="Times New Roman"/>
                <w:color w:val="000000"/>
                <w:kern w:val="0"/>
                <w:szCs w:val="21"/>
              </w:rPr>
              <w:t xml:space="preserve">1 </w:t>
            </w:r>
          </w:p>
        </w:tc>
        <w:tc>
          <w:tcPr>
            <w:tcW w:w="1071" w:type="dxa"/>
            <w:vAlign w:val="center"/>
          </w:tcPr>
          <w:p w:rsidR="0022483B" w:rsidRPr="0022483B" w:rsidRDefault="0022483B" w:rsidP="007A698B">
            <w:pPr>
              <w:widowControl/>
              <w:jc w:val="center"/>
              <w:textAlignment w:val="center"/>
              <w:rPr>
                <w:rFonts w:ascii="Times New Roman" w:hAnsi="Times New Roman"/>
                <w:b/>
                <w:szCs w:val="21"/>
                <w:highlight w:val="yellow"/>
              </w:rPr>
            </w:pPr>
            <w:r w:rsidRPr="0022483B">
              <w:rPr>
                <w:rFonts w:ascii="Times New Roman" w:eastAsia="宋体" w:hAnsi="Times New Roman" w:cs="Times New Roman"/>
                <w:color w:val="000000"/>
                <w:kern w:val="0"/>
                <w:szCs w:val="21"/>
              </w:rPr>
              <w:t>0.00</w:t>
            </w:r>
            <w:r w:rsidR="007A698B">
              <w:rPr>
                <w:rFonts w:ascii="Times New Roman" w:eastAsia="宋体" w:hAnsi="Times New Roman" w:cs="Times New Roman" w:hint="eastAsia"/>
                <w:color w:val="000000"/>
                <w:kern w:val="0"/>
                <w:szCs w:val="21"/>
              </w:rPr>
              <w:t>5</w:t>
            </w:r>
            <w:r w:rsidRPr="0022483B">
              <w:rPr>
                <w:rFonts w:ascii="Times New Roman" w:eastAsia="宋体" w:hAnsi="Times New Roman" w:cs="Times New Roman"/>
                <w:color w:val="000000"/>
                <w:kern w:val="0"/>
                <w:szCs w:val="21"/>
              </w:rPr>
              <w:t xml:space="preserve"> </w:t>
            </w:r>
          </w:p>
        </w:tc>
        <w:tc>
          <w:tcPr>
            <w:tcW w:w="1072" w:type="dxa"/>
            <w:vAlign w:val="center"/>
          </w:tcPr>
          <w:p w:rsidR="0022483B" w:rsidRPr="0022483B" w:rsidRDefault="0022483B" w:rsidP="007A698B">
            <w:pPr>
              <w:widowControl/>
              <w:jc w:val="center"/>
              <w:textAlignment w:val="center"/>
              <w:rPr>
                <w:rFonts w:ascii="Times New Roman" w:hAnsi="Times New Roman"/>
                <w:b/>
                <w:szCs w:val="21"/>
                <w:highlight w:val="yellow"/>
              </w:rPr>
            </w:pPr>
            <w:r w:rsidRPr="0022483B">
              <w:rPr>
                <w:rFonts w:ascii="Times New Roman" w:eastAsia="宋体" w:hAnsi="Times New Roman" w:cs="Times New Roman"/>
                <w:color w:val="000000"/>
                <w:kern w:val="0"/>
                <w:szCs w:val="21"/>
              </w:rPr>
              <w:t>0.00</w:t>
            </w:r>
            <w:r w:rsidR="007A698B">
              <w:rPr>
                <w:rFonts w:ascii="Times New Roman" w:eastAsia="宋体" w:hAnsi="Times New Roman" w:cs="Times New Roman" w:hint="eastAsia"/>
                <w:color w:val="000000"/>
                <w:kern w:val="0"/>
                <w:szCs w:val="21"/>
              </w:rPr>
              <w:t>55</w:t>
            </w:r>
            <w:r w:rsidRPr="0022483B">
              <w:rPr>
                <w:rFonts w:ascii="Times New Roman" w:eastAsia="宋体" w:hAnsi="Times New Roman" w:cs="Times New Roman"/>
                <w:color w:val="000000"/>
                <w:kern w:val="0"/>
                <w:szCs w:val="21"/>
              </w:rPr>
              <w:t xml:space="preserve"> </w:t>
            </w:r>
          </w:p>
        </w:tc>
        <w:tc>
          <w:tcPr>
            <w:tcW w:w="1071" w:type="dxa"/>
            <w:vAlign w:val="center"/>
          </w:tcPr>
          <w:p w:rsidR="0022483B" w:rsidRPr="0022483B" w:rsidRDefault="0022483B" w:rsidP="007A698B">
            <w:pPr>
              <w:widowControl/>
              <w:jc w:val="center"/>
              <w:textAlignment w:val="center"/>
              <w:rPr>
                <w:rFonts w:ascii="Times New Roman" w:hAnsi="Times New Roman"/>
                <w:b/>
                <w:szCs w:val="21"/>
                <w:highlight w:val="yellow"/>
              </w:rPr>
            </w:pPr>
            <w:r w:rsidRPr="0022483B">
              <w:rPr>
                <w:rFonts w:ascii="Times New Roman" w:eastAsia="宋体" w:hAnsi="Times New Roman" w:cs="Times New Roman"/>
                <w:color w:val="000000"/>
                <w:kern w:val="0"/>
                <w:szCs w:val="21"/>
              </w:rPr>
              <w:t>0.00</w:t>
            </w:r>
            <w:r w:rsidR="007A698B">
              <w:rPr>
                <w:rFonts w:ascii="Times New Roman" w:eastAsia="宋体" w:hAnsi="Times New Roman" w:cs="Times New Roman" w:hint="eastAsia"/>
                <w:color w:val="000000"/>
                <w:kern w:val="0"/>
                <w:szCs w:val="21"/>
              </w:rPr>
              <w:t>55</w:t>
            </w:r>
            <w:r w:rsidRPr="0022483B">
              <w:rPr>
                <w:rFonts w:ascii="Times New Roman" w:eastAsia="宋体" w:hAnsi="Times New Roman" w:cs="Times New Roman"/>
                <w:color w:val="000000"/>
                <w:kern w:val="0"/>
                <w:szCs w:val="21"/>
              </w:rPr>
              <w:t xml:space="preserve"> </w:t>
            </w:r>
          </w:p>
        </w:tc>
        <w:tc>
          <w:tcPr>
            <w:tcW w:w="1072" w:type="dxa"/>
            <w:vAlign w:val="center"/>
          </w:tcPr>
          <w:p w:rsidR="0022483B" w:rsidRPr="0022483B" w:rsidRDefault="0022483B" w:rsidP="007A698B">
            <w:pPr>
              <w:widowControl/>
              <w:jc w:val="center"/>
              <w:textAlignment w:val="center"/>
              <w:rPr>
                <w:rFonts w:ascii="Times New Roman" w:hAnsi="Times New Roman"/>
                <w:b/>
                <w:szCs w:val="21"/>
                <w:highlight w:val="yellow"/>
              </w:rPr>
            </w:pPr>
            <w:r w:rsidRPr="0022483B">
              <w:rPr>
                <w:rFonts w:ascii="Times New Roman" w:eastAsia="宋体" w:hAnsi="Times New Roman" w:cs="Times New Roman"/>
                <w:color w:val="000000"/>
                <w:kern w:val="0"/>
                <w:szCs w:val="21"/>
              </w:rPr>
              <w:t>0.0</w:t>
            </w:r>
            <w:r w:rsidR="007A698B">
              <w:rPr>
                <w:rFonts w:ascii="Times New Roman" w:eastAsia="宋体" w:hAnsi="Times New Roman" w:cs="Times New Roman" w:hint="eastAsia"/>
                <w:color w:val="000000"/>
                <w:kern w:val="0"/>
                <w:szCs w:val="21"/>
              </w:rPr>
              <w:t>5</w:t>
            </w:r>
            <w:r w:rsidRPr="0022483B">
              <w:rPr>
                <w:rFonts w:ascii="Times New Roman" w:eastAsia="宋体" w:hAnsi="Times New Roman" w:cs="Times New Roman"/>
                <w:color w:val="000000"/>
                <w:kern w:val="0"/>
                <w:szCs w:val="21"/>
              </w:rPr>
              <w:t xml:space="preserve"> </w:t>
            </w:r>
          </w:p>
        </w:tc>
      </w:tr>
      <w:tr w:rsidR="008C6770" w:rsidRPr="0022483B" w:rsidTr="00AE66CA">
        <w:trPr>
          <w:trHeight w:val="397"/>
          <w:jc w:val="center"/>
        </w:trPr>
        <w:tc>
          <w:tcPr>
            <w:tcW w:w="8522" w:type="dxa"/>
            <w:gridSpan w:val="8"/>
            <w:vAlign w:val="center"/>
          </w:tcPr>
          <w:p w:rsidR="008C6770" w:rsidRPr="0022483B" w:rsidRDefault="008C6770" w:rsidP="008C6770">
            <w:pPr>
              <w:widowControl/>
              <w:jc w:val="left"/>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注：因废气处理设施进口不具备采样条件，故不再采样检测。</w:t>
            </w:r>
          </w:p>
        </w:tc>
      </w:tr>
    </w:tbl>
    <w:p w:rsidR="00A303F6" w:rsidRPr="0022483B" w:rsidRDefault="0022483B" w:rsidP="00A303F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Pr>
          <w:rFonts w:ascii="Times New Roman" w:hAnsi="Times New Roman" w:cs="Times New Roman"/>
          <w:sz w:val="24"/>
          <w:szCs w:val="24"/>
        </w:rPr>
        <w:t>验收监测期间，</w:t>
      </w:r>
      <w:r>
        <w:rPr>
          <w:rFonts w:ascii="Times New Roman" w:hAnsi="Times New Roman" w:cs="Times New Roman" w:hint="eastAsia"/>
          <w:sz w:val="24"/>
          <w:szCs w:val="24"/>
        </w:rPr>
        <w:t>氨有组织排放浓度为</w:t>
      </w:r>
      <w:r>
        <w:rPr>
          <w:rFonts w:ascii="Times New Roman" w:hAnsi="Times New Roman" w:cs="Times New Roman" w:hint="eastAsia"/>
          <w:sz w:val="24"/>
          <w:szCs w:val="24"/>
        </w:rPr>
        <w:t>2.32-3.30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w:t>
      </w:r>
      <w:r w:rsidRPr="0022483B">
        <w:rPr>
          <w:rFonts w:ascii="Times New Roman" w:hAnsi="Times New Roman" w:cs="Times New Roman" w:hint="eastAsia"/>
          <w:sz w:val="24"/>
          <w:szCs w:val="24"/>
        </w:rPr>
        <w:lastRenderedPageBreak/>
        <w:t>限值</w:t>
      </w:r>
      <w:r>
        <w:rPr>
          <w:rFonts w:ascii="Times New Roman" w:hAnsi="Times New Roman" w:cs="Times New Roman" w:hint="eastAsia"/>
          <w:sz w:val="24"/>
          <w:szCs w:val="24"/>
        </w:rPr>
        <w:t>：氨</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22483B" w:rsidRDefault="0022483B" w:rsidP="0022483B">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6603B5">
        <w:rPr>
          <w:rFonts w:ascii="Times New Roman" w:hAnsi="Times New Roman" w:cs="Times New Roman" w:hint="eastAsia"/>
          <w:b/>
          <w:sz w:val="24"/>
          <w:szCs w:val="24"/>
        </w:rPr>
        <w:t>5</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有组织废气</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r>
        <w:rPr>
          <w:rFonts w:ascii="Times New Roman" w:hAnsi="Times New Roman" w:cs="Times New Roman" w:hint="eastAsia"/>
          <w:b/>
          <w:sz w:val="24"/>
          <w:szCs w:val="24"/>
        </w:rPr>
        <w:t>3</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959"/>
        <w:gridCol w:w="1134"/>
        <w:gridCol w:w="1071"/>
        <w:gridCol w:w="1072"/>
        <w:gridCol w:w="1071"/>
        <w:gridCol w:w="1072"/>
        <w:gridCol w:w="1071"/>
        <w:gridCol w:w="1072"/>
      </w:tblGrid>
      <w:tr w:rsidR="0022483B" w:rsidRPr="0022483B" w:rsidTr="001D4B54">
        <w:trPr>
          <w:trHeight w:val="397"/>
          <w:jc w:val="center"/>
        </w:trPr>
        <w:tc>
          <w:tcPr>
            <w:tcW w:w="2093" w:type="dxa"/>
            <w:gridSpan w:val="2"/>
            <w:vAlign w:val="center"/>
          </w:tcPr>
          <w:p w:rsidR="0022483B" w:rsidRPr="007A698B" w:rsidRDefault="0022483B" w:rsidP="0022483B">
            <w:pPr>
              <w:jc w:val="center"/>
              <w:rPr>
                <w:rFonts w:ascii="Times New Roman" w:eastAsia="宋体" w:hAnsi="Times New Roman" w:cs="Times New Roman"/>
                <w:b/>
                <w:bCs/>
                <w:szCs w:val="21"/>
              </w:rPr>
            </w:pPr>
            <w:r w:rsidRPr="007A698B">
              <w:rPr>
                <w:rFonts w:ascii="Times New Roman" w:eastAsia="宋体" w:hAnsi="宋体" w:cs="Times New Roman"/>
                <w:b/>
                <w:szCs w:val="21"/>
              </w:rPr>
              <w:t>采样点位</w:t>
            </w:r>
          </w:p>
        </w:tc>
        <w:tc>
          <w:tcPr>
            <w:tcW w:w="6429" w:type="dxa"/>
            <w:gridSpan w:val="6"/>
            <w:vAlign w:val="center"/>
          </w:tcPr>
          <w:p w:rsidR="0022483B" w:rsidRPr="007A698B" w:rsidRDefault="0022483B" w:rsidP="0022483B">
            <w:pPr>
              <w:jc w:val="center"/>
              <w:rPr>
                <w:rFonts w:ascii="Times New Roman" w:eastAsia="宋体" w:hAnsi="Times New Roman" w:cs="Times New Roman"/>
                <w:b/>
                <w:bCs/>
                <w:color w:val="000000"/>
                <w:kern w:val="0"/>
                <w:szCs w:val="21"/>
              </w:rPr>
            </w:pPr>
            <w:r w:rsidRPr="007A698B">
              <w:rPr>
                <w:rFonts w:ascii="Times New Roman" w:eastAsia="宋体" w:hAnsi="宋体" w:cs="Times New Roman" w:hint="eastAsia"/>
                <w:b/>
                <w:bCs/>
                <w:szCs w:val="21"/>
              </w:rPr>
              <w:t>污水处理站废气处理设施出口</w:t>
            </w:r>
          </w:p>
        </w:tc>
      </w:tr>
      <w:tr w:rsidR="0022483B" w:rsidRPr="0022483B" w:rsidTr="001D4B54">
        <w:trPr>
          <w:trHeight w:val="397"/>
          <w:jc w:val="center"/>
        </w:trPr>
        <w:tc>
          <w:tcPr>
            <w:tcW w:w="2093" w:type="dxa"/>
            <w:gridSpan w:val="2"/>
            <w:vAlign w:val="center"/>
          </w:tcPr>
          <w:p w:rsidR="0022483B" w:rsidRPr="0022483B" w:rsidRDefault="0022483B" w:rsidP="0022483B">
            <w:pPr>
              <w:jc w:val="center"/>
              <w:rPr>
                <w:rFonts w:ascii="Times New Roman" w:eastAsia="宋体" w:hAnsi="Times New Roman" w:cs="Times New Roman"/>
                <w:b/>
                <w:bCs/>
                <w:szCs w:val="21"/>
              </w:rPr>
            </w:pPr>
            <w:r w:rsidRPr="0022483B">
              <w:rPr>
                <w:rFonts w:ascii="Times New Roman" w:eastAsia="宋体" w:hAnsi="宋体" w:cs="Times New Roman"/>
                <w:szCs w:val="21"/>
              </w:rPr>
              <w:t>采样日期</w:t>
            </w:r>
          </w:p>
        </w:tc>
        <w:tc>
          <w:tcPr>
            <w:tcW w:w="3214" w:type="dxa"/>
            <w:gridSpan w:val="3"/>
            <w:vAlign w:val="center"/>
          </w:tcPr>
          <w:p w:rsidR="0022483B" w:rsidRPr="0022483B" w:rsidRDefault="0022483B" w:rsidP="0022483B">
            <w:pPr>
              <w:jc w:val="center"/>
              <w:rPr>
                <w:rFonts w:ascii="Times New Roman" w:hAnsi="Times New Roman"/>
                <w:bCs/>
                <w:szCs w:val="21"/>
              </w:rPr>
            </w:pPr>
            <w:r w:rsidRPr="0022483B">
              <w:rPr>
                <w:rFonts w:ascii="Times New Roman" w:hAnsi="Times New Roman" w:cs="Times New Roman" w:hint="eastAsia"/>
                <w:bCs/>
                <w:szCs w:val="21"/>
              </w:rPr>
              <w:t>3</w:t>
            </w:r>
            <w:r w:rsidRPr="0022483B">
              <w:rPr>
                <w:rFonts w:ascii="Times New Roman" w:hAnsi="Times New Roman" w:cs="Times New Roman" w:hint="eastAsia"/>
                <w:bCs/>
                <w:szCs w:val="21"/>
              </w:rPr>
              <w:t>月</w:t>
            </w:r>
            <w:r w:rsidRPr="0022483B">
              <w:rPr>
                <w:rFonts w:ascii="Times New Roman" w:hAnsi="Times New Roman" w:cs="Times New Roman" w:hint="eastAsia"/>
                <w:bCs/>
                <w:szCs w:val="21"/>
              </w:rPr>
              <w:t>10</w:t>
            </w:r>
            <w:r w:rsidRPr="0022483B">
              <w:rPr>
                <w:rFonts w:ascii="Times New Roman" w:hAnsi="Times New Roman" w:cs="Times New Roman" w:hint="eastAsia"/>
                <w:bCs/>
                <w:szCs w:val="21"/>
              </w:rPr>
              <w:t>日</w:t>
            </w:r>
          </w:p>
        </w:tc>
        <w:tc>
          <w:tcPr>
            <w:tcW w:w="3215" w:type="dxa"/>
            <w:gridSpan w:val="3"/>
            <w:vAlign w:val="center"/>
          </w:tcPr>
          <w:p w:rsidR="0022483B" w:rsidRPr="0022483B" w:rsidRDefault="0022483B" w:rsidP="0022483B">
            <w:pPr>
              <w:jc w:val="center"/>
              <w:rPr>
                <w:rFonts w:ascii="Times New Roman" w:hAnsi="Times New Roman"/>
                <w:bCs/>
                <w:szCs w:val="21"/>
              </w:rPr>
            </w:pPr>
            <w:r w:rsidRPr="0022483B">
              <w:rPr>
                <w:rFonts w:ascii="Times New Roman" w:hAnsi="Times New Roman" w:cs="Times New Roman" w:hint="eastAsia"/>
                <w:bCs/>
                <w:szCs w:val="21"/>
              </w:rPr>
              <w:t>3</w:t>
            </w:r>
            <w:r w:rsidRPr="0022483B">
              <w:rPr>
                <w:rFonts w:ascii="Times New Roman" w:hAnsi="Times New Roman" w:cs="Times New Roman" w:hint="eastAsia"/>
                <w:bCs/>
                <w:szCs w:val="21"/>
              </w:rPr>
              <w:t>月</w:t>
            </w:r>
            <w:r w:rsidRPr="0022483B">
              <w:rPr>
                <w:rFonts w:ascii="Times New Roman" w:hAnsi="Times New Roman" w:cs="Times New Roman" w:hint="eastAsia"/>
                <w:bCs/>
                <w:szCs w:val="21"/>
              </w:rPr>
              <w:t>11</w:t>
            </w:r>
            <w:r w:rsidRPr="0022483B">
              <w:rPr>
                <w:rFonts w:ascii="Times New Roman" w:hAnsi="Times New Roman" w:cs="Times New Roman" w:hint="eastAsia"/>
                <w:bCs/>
                <w:szCs w:val="21"/>
              </w:rPr>
              <w:t>日</w:t>
            </w:r>
          </w:p>
        </w:tc>
      </w:tr>
      <w:tr w:rsidR="0022483B" w:rsidRPr="0022483B" w:rsidTr="001D4B54">
        <w:trPr>
          <w:trHeight w:val="397"/>
          <w:jc w:val="center"/>
        </w:trPr>
        <w:tc>
          <w:tcPr>
            <w:tcW w:w="2093" w:type="dxa"/>
            <w:gridSpan w:val="2"/>
            <w:vAlign w:val="center"/>
          </w:tcPr>
          <w:p w:rsidR="0022483B" w:rsidRPr="0022483B" w:rsidRDefault="0022483B" w:rsidP="0022483B">
            <w:pPr>
              <w:jc w:val="center"/>
              <w:rPr>
                <w:rFonts w:ascii="Times New Roman" w:hAnsi="Times New Roman"/>
                <w:szCs w:val="21"/>
              </w:rPr>
            </w:pPr>
            <w:r w:rsidRPr="0022483B">
              <w:rPr>
                <w:rFonts w:ascii="Times New Roman" w:eastAsia="宋体" w:hAnsi="Times New Roman" w:cs="Times New Roman"/>
                <w:szCs w:val="21"/>
              </w:rPr>
              <w:t>监测频次</w:t>
            </w:r>
          </w:p>
        </w:tc>
        <w:tc>
          <w:tcPr>
            <w:tcW w:w="1071" w:type="dxa"/>
            <w:vAlign w:val="center"/>
          </w:tcPr>
          <w:p w:rsidR="0022483B" w:rsidRPr="0022483B" w:rsidRDefault="0022483B" w:rsidP="0022483B">
            <w:pPr>
              <w:jc w:val="center"/>
              <w:rPr>
                <w:rFonts w:ascii="Times New Roman" w:hAnsi="Times New Roman"/>
                <w:b/>
                <w:szCs w:val="21"/>
              </w:rPr>
            </w:pPr>
            <w:r w:rsidRPr="0022483B">
              <w:rPr>
                <w:rFonts w:ascii="Times New Roman" w:eastAsia="宋体" w:hAnsi="Times New Roman" w:cs="Times New Roman" w:hint="eastAsia"/>
                <w:color w:val="000000"/>
                <w:szCs w:val="21"/>
              </w:rPr>
              <w:t>1</w:t>
            </w:r>
          </w:p>
        </w:tc>
        <w:tc>
          <w:tcPr>
            <w:tcW w:w="1072"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2</w:t>
            </w:r>
          </w:p>
        </w:tc>
        <w:tc>
          <w:tcPr>
            <w:tcW w:w="1071"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3</w:t>
            </w:r>
          </w:p>
        </w:tc>
        <w:tc>
          <w:tcPr>
            <w:tcW w:w="1072" w:type="dxa"/>
            <w:vAlign w:val="center"/>
          </w:tcPr>
          <w:p w:rsidR="0022483B" w:rsidRPr="0022483B" w:rsidRDefault="0022483B" w:rsidP="0022483B">
            <w:pPr>
              <w:jc w:val="center"/>
              <w:rPr>
                <w:rFonts w:ascii="Times New Roman" w:hAnsi="Times New Roman"/>
                <w:b/>
                <w:szCs w:val="21"/>
              </w:rPr>
            </w:pPr>
            <w:r w:rsidRPr="0022483B">
              <w:rPr>
                <w:rFonts w:ascii="Times New Roman" w:eastAsia="宋体" w:hAnsi="Times New Roman" w:cs="Times New Roman" w:hint="eastAsia"/>
                <w:color w:val="000000"/>
                <w:szCs w:val="21"/>
              </w:rPr>
              <w:t>1</w:t>
            </w:r>
          </w:p>
        </w:tc>
        <w:tc>
          <w:tcPr>
            <w:tcW w:w="1071"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2</w:t>
            </w:r>
          </w:p>
        </w:tc>
        <w:tc>
          <w:tcPr>
            <w:tcW w:w="1072" w:type="dxa"/>
            <w:vAlign w:val="center"/>
          </w:tcPr>
          <w:p w:rsidR="0022483B" w:rsidRPr="0022483B" w:rsidRDefault="0022483B" w:rsidP="0022483B">
            <w:pPr>
              <w:jc w:val="center"/>
              <w:rPr>
                <w:rFonts w:ascii="Times New Roman" w:hAnsi="Times New Roman"/>
                <w:b/>
                <w:szCs w:val="21"/>
              </w:rPr>
            </w:pPr>
            <w:r w:rsidRPr="0022483B">
              <w:rPr>
                <w:rFonts w:ascii="Times New Roman" w:hAnsi="Times New Roman" w:cs="Times New Roman" w:hint="eastAsia"/>
                <w:szCs w:val="21"/>
              </w:rPr>
              <w:t>3</w:t>
            </w:r>
          </w:p>
        </w:tc>
      </w:tr>
      <w:tr w:rsidR="0022483B" w:rsidRPr="0022483B" w:rsidTr="001D4B54">
        <w:trPr>
          <w:trHeight w:val="397"/>
          <w:jc w:val="center"/>
        </w:trPr>
        <w:tc>
          <w:tcPr>
            <w:tcW w:w="2093" w:type="dxa"/>
            <w:gridSpan w:val="2"/>
            <w:vAlign w:val="center"/>
          </w:tcPr>
          <w:p w:rsidR="0022483B" w:rsidRPr="0022483B" w:rsidRDefault="0022483B" w:rsidP="0022483B">
            <w:pPr>
              <w:jc w:val="center"/>
              <w:rPr>
                <w:rFonts w:ascii="Times New Roman" w:hAnsi="Times New Roman"/>
                <w:szCs w:val="21"/>
              </w:rPr>
            </w:pPr>
            <w:r w:rsidRPr="0022483B">
              <w:rPr>
                <w:rFonts w:ascii="Times New Roman" w:eastAsia="宋体" w:hAnsi="Times New Roman" w:cs="Times New Roman" w:hint="eastAsia"/>
                <w:szCs w:val="21"/>
              </w:rPr>
              <w:t>标干流量</w:t>
            </w:r>
            <w:r w:rsidRPr="0022483B">
              <w:rPr>
                <w:rFonts w:ascii="Times New Roman" w:eastAsia="宋体" w:hAnsi="Times New Roman" w:cs="Times New Roman" w:hint="eastAsia"/>
                <w:szCs w:val="21"/>
              </w:rPr>
              <w:t>(</w:t>
            </w:r>
            <w:r w:rsidRPr="0022483B">
              <w:rPr>
                <w:rFonts w:ascii="Times New Roman" w:eastAsia="宋体" w:hAnsi="Times New Roman" w:cs="Times New Roman"/>
                <w:szCs w:val="21"/>
              </w:rPr>
              <w:t>m</w:t>
            </w:r>
            <w:r w:rsidRPr="0022483B">
              <w:rPr>
                <w:rFonts w:ascii="Times New Roman" w:eastAsia="宋体" w:hAnsi="Times New Roman" w:cs="Times New Roman"/>
                <w:szCs w:val="21"/>
                <w:vertAlign w:val="superscript"/>
              </w:rPr>
              <w:t>3</w:t>
            </w:r>
            <w:r w:rsidRPr="0022483B">
              <w:rPr>
                <w:rFonts w:ascii="Times New Roman" w:eastAsia="宋体" w:hAnsi="Times New Roman" w:cs="Times New Roman"/>
                <w:szCs w:val="21"/>
              </w:rPr>
              <w:t>/h</w:t>
            </w:r>
            <w:r w:rsidRPr="0022483B">
              <w:rPr>
                <w:rFonts w:ascii="Times New Roman" w:eastAsia="宋体" w:hAnsi="Times New Roman" w:cs="Times New Roman" w:hint="eastAsia"/>
                <w:szCs w:val="21"/>
              </w:rPr>
              <w:t>)</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2753</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2854</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2850</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2810</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2843</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2861</w:t>
            </w:r>
          </w:p>
        </w:tc>
      </w:tr>
      <w:tr w:rsidR="0022483B" w:rsidRPr="0022483B" w:rsidTr="001D4B54">
        <w:trPr>
          <w:trHeight w:val="397"/>
          <w:jc w:val="center"/>
        </w:trPr>
        <w:tc>
          <w:tcPr>
            <w:tcW w:w="959" w:type="dxa"/>
            <w:vMerge w:val="restart"/>
            <w:vAlign w:val="center"/>
          </w:tcPr>
          <w:p w:rsidR="0022483B" w:rsidRPr="0022483B" w:rsidRDefault="0022483B" w:rsidP="0022483B">
            <w:pPr>
              <w:jc w:val="center"/>
              <w:rPr>
                <w:rFonts w:ascii="Times New Roman" w:hAnsi="Times New Roman"/>
                <w:szCs w:val="21"/>
              </w:rPr>
            </w:pPr>
            <w:r w:rsidRPr="0022483B">
              <w:rPr>
                <w:rFonts w:ascii="Times New Roman" w:hAnsi="Times New Roman" w:cs="Times New Roman" w:hint="eastAsia"/>
                <w:szCs w:val="21"/>
              </w:rPr>
              <w:t>氨</w:t>
            </w:r>
          </w:p>
        </w:tc>
        <w:tc>
          <w:tcPr>
            <w:tcW w:w="1134" w:type="dxa"/>
            <w:vAlign w:val="center"/>
          </w:tcPr>
          <w:p w:rsidR="0022483B" w:rsidRPr="0022483B" w:rsidRDefault="0022483B" w:rsidP="0022483B">
            <w:pPr>
              <w:jc w:val="center"/>
              <w:rPr>
                <w:rFonts w:ascii="Times New Roman" w:hAnsi="Times New Roman"/>
                <w:szCs w:val="21"/>
              </w:rPr>
            </w:pPr>
            <w:r w:rsidRPr="0022483B">
              <w:rPr>
                <w:rFonts w:ascii="Times New Roman" w:hAnsi="Times New Roman" w:cs="Times New Roman" w:hint="eastAsia"/>
                <w:szCs w:val="21"/>
              </w:rPr>
              <w:t>排放</w:t>
            </w:r>
            <w:r w:rsidRPr="0022483B">
              <w:rPr>
                <w:rFonts w:ascii="Times New Roman" w:eastAsia="宋体" w:hAnsi="Times New Roman" w:cs="Times New Roman" w:hint="eastAsia"/>
                <w:szCs w:val="21"/>
              </w:rPr>
              <w:t>浓度</w:t>
            </w:r>
            <w:r w:rsidRPr="0022483B">
              <w:rPr>
                <w:rFonts w:ascii="Times New Roman" w:eastAsia="宋体" w:hAnsi="Times New Roman" w:cs="Times New Roman" w:hint="eastAsia"/>
                <w:szCs w:val="21"/>
              </w:rPr>
              <w:t>(m</w:t>
            </w:r>
            <w:r w:rsidRPr="0022483B">
              <w:rPr>
                <w:rFonts w:ascii="Times New Roman" w:hAnsi="Times New Roman" w:cs="Times New Roman"/>
                <w:szCs w:val="21"/>
              </w:rPr>
              <w:t>g</w:t>
            </w:r>
            <w:r w:rsidRPr="0022483B">
              <w:rPr>
                <w:rFonts w:ascii="Times New Roman" w:eastAsia="宋体" w:hAnsi="Times New Roman" w:cs="Times New Roman"/>
                <w:szCs w:val="21"/>
              </w:rPr>
              <w:t>/m</w:t>
            </w:r>
            <w:r w:rsidRPr="0022483B">
              <w:rPr>
                <w:rFonts w:ascii="Times New Roman" w:eastAsia="宋体" w:hAnsi="Times New Roman" w:cs="Times New Roman"/>
                <w:szCs w:val="21"/>
                <w:vertAlign w:val="superscript"/>
              </w:rPr>
              <w:t>3</w:t>
            </w:r>
            <w:r w:rsidRPr="0022483B">
              <w:rPr>
                <w:rFonts w:ascii="Times New Roman" w:eastAsia="宋体" w:hAnsi="Times New Roman" w:cs="Times New Roman" w:hint="eastAsia"/>
                <w:szCs w:val="21"/>
              </w:rPr>
              <w:t>)</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4.21</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4.02</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4.84</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3.90</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4.52</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rPr>
            </w:pPr>
            <w:r w:rsidRPr="0022483B">
              <w:rPr>
                <w:rFonts w:ascii="Times New Roman" w:hAnsi="Times New Roman" w:cs="Times New Roman" w:hint="eastAsia"/>
                <w:color w:val="000000"/>
                <w:kern w:val="0"/>
                <w:szCs w:val="21"/>
              </w:rPr>
              <w:t>4.17</w:t>
            </w:r>
          </w:p>
        </w:tc>
      </w:tr>
      <w:tr w:rsidR="0022483B" w:rsidRPr="0022483B" w:rsidTr="001D4B54">
        <w:trPr>
          <w:trHeight w:val="397"/>
          <w:jc w:val="center"/>
        </w:trPr>
        <w:tc>
          <w:tcPr>
            <w:tcW w:w="959" w:type="dxa"/>
            <w:vMerge/>
            <w:vAlign w:val="center"/>
          </w:tcPr>
          <w:p w:rsidR="0022483B" w:rsidRPr="0022483B" w:rsidRDefault="0022483B" w:rsidP="0022483B">
            <w:pPr>
              <w:jc w:val="center"/>
              <w:rPr>
                <w:rFonts w:ascii="Times New Roman" w:eastAsia="宋体" w:hAnsi="Times New Roman" w:cs="Times New Roman"/>
                <w:szCs w:val="21"/>
              </w:rPr>
            </w:pPr>
          </w:p>
        </w:tc>
        <w:tc>
          <w:tcPr>
            <w:tcW w:w="1134" w:type="dxa"/>
            <w:vAlign w:val="center"/>
          </w:tcPr>
          <w:p w:rsidR="0022483B" w:rsidRPr="0022483B" w:rsidRDefault="0022483B" w:rsidP="0022483B">
            <w:pPr>
              <w:jc w:val="center"/>
              <w:rPr>
                <w:rFonts w:ascii="Times New Roman" w:eastAsia="宋体" w:hAnsi="Times New Roman" w:cs="Times New Roman"/>
                <w:szCs w:val="21"/>
              </w:rPr>
            </w:pPr>
            <w:r w:rsidRPr="0022483B">
              <w:rPr>
                <w:rFonts w:ascii="Times New Roman" w:hAnsi="Times New Roman" w:cs="Times New Roman" w:hint="eastAsia"/>
                <w:szCs w:val="21"/>
              </w:rPr>
              <w:t>排放</w:t>
            </w:r>
            <w:r w:rsidRPr="0022483B">
              <w:rPr>
                <w:rFonts w:ascii="Times New Roman" w:eastAsia="宋体" w:hAnsi="Times New Roman" w:cs="Times New Roman"/>
                <w:szCs w:val="21"/>
              </w:rPr>
              <w:t>速率</w:t>
            </w:r>
            <w:r w:rsidRPr="0022483B">
              <w:rPr>
                <w:rFonts w:ascii="Times New Roman" w:eastAsia="宋体" w:hAnsi="Times New Roman" w:cs="Times New Roman" w:hint="eastAsia"/>
                <w:szCs w:val="21"/>
              </w:rPr>
              <w:t>(</w:t>
            </w:r>
            <w:r w:rsidRPr="0022483B">
              <w:rPr>
                <w:rFonts w:ascii="Times New Roman" w:eastAsia="宋体" w:hAnsi="Times New Roman" w:cs="Times New Roman"/>
                <w:szCs w:val="21"/>
              </w:rPr>
              <w:t>kg/h</w:t>
            </w:r>
            <w:r w:rsidRPr="0022483B">
              <w:rPr>
                <w:rFonts w:ascii="Times New Roman" w:eastAsia="宋体" w:hAnsi="Times New Roman" w:cs="Times New Roman" w:hint="eastAsia"/>
                <w:szCs w:val="21"/>
              </w:rPr>
              <w:t>)</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highlight w:val="yellow"/>
              </w:rPr>
            </w:pPr>
            <w:r w:rsidRPr="0022483B">
              <w:rPr>
                <w:rFonts w:ascii="Times New Roman" w:eastAsia="宋体" w:hAnsi="Times New Roman" w:cs="Times New Roman"/>
                <w:color w:val="000000"/>
                <w:kern w:val="0"/>
                <w:szCs w:val="21"/>
              </w:rPr>
              <w:t xml:space="preserve">0.012 </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highlight w:val="yellow"/>
              </w:rPr>
            </w:pPr>
            <w:r w:rsidRPr="0022483B">
              <w:rPr>
                <w:rFonts w:ascii="Times New Roman" w:eastAsia="宋体" w:hAnsi="Times New Roman" w:cs="Times New Roman"/>
                <w:color w:val="000000"/>
                <w:kern w:val="0"/>
                <w:szCs w:val="21"/>
              </w:rPr>
              <w:t xml:space="preserve">0.011 </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highlight w:val="yellow"/>
              </w:rPr>
            </w:pPr>
            <w:r w:rsidRPr="0022483B">
              <w:rPr>
                <w:rFonts w:ascii="Times New Roman" w:eastAsia="宋体" w:hAnsi="Times New Roman" w:cs="Times New Roman"/>
                <w:color w:val="000000"/>
                <w:kern w:val="0"/>
                <w:szCs w:val="21"/>
              </w:rPr>
              <w:t xml:space="preserve">0.014 </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highlight w:val="yellow"/>
              </w:rPr>
            </w:pPr>
            <w:r w:rsidRPr="0022483B">
              <w:rPr>
                <w:rFonts w:ascii="Times New Roman" w:eastAsia="宋体" w:hAnsi="Times New Roman" w:cs="Times New Roman"/>
                <w:color w:val="000000"/>
                <w:kern w:val="0"/>
                <w:szCs w:val="21"/>
              </w:rPr>
              <w:t xml:space="preserve">0.011 </w:t>
            </w:r>
          </w:p>
        </w:tc>
        <w:tc>
          <w:tcPr>
            <w:tcW w:w="1071" w:type="dxa"/>
            <w:vAlign w:val="center"/>
          </w:tcPr>
          <w:p w:rsidR="0022483B" w:rsidRPr="0022483B" w:rsidRDefault="0022483B" w:rsidP="0022483B">
            <w:pPr>
              <w:widowControl/>
              <w:jc w:val="center"/>
              <w:textAlignment w:val="center"/>
              <w:rPr>
                <w:rFonts w:ascii="Times New Roman" w:hAnsi="Times New Roman"/>
                <w:color w:val="000000"/>
                <w:kern w:val="0"/>
                <w:szCs w:val="21"/>
                <w:highlight w:val="yellow"/>
              </w:rPr>
            </w:pPr>
            <w:r w:rsidRPr="0022483B">
              <w:rPr>
                <w:rFonts w:ascii="Times New Roman" w:eastAsia="宋体" w:hAnsi="Times New Roman" w:cs="Times New Roman"/>
                <w:color w:val="000000"/>
                <w:kern w:val="0"/>
                <w:szCs w:val="21"/>
              </w:rPr>
              <w:t xml:space="preserve">0.013 </w:t>
            </w:r>
          </w:p>
        </w:tc>
        <w:tc>
          <w:tcPr>
            <w:tcW w:w="1072" w:type="dxa"/>
            <w:vAlign w:val="center"/>
          </w:tcPr>
          <w:p w:rsidR="0022483B" w:rsidRPr="0022483B" w:rsidRDefault="0022483B" w:rsidP="0022483B">
            <w:pPr>
              <w:widowControl/>
              <w:jc w:val="center"/>
              <w:textAlignment w:val="center"/>
              <w:rPr>
                <w:rFonts w:ascii="Times New Roman" w:hAnsi="Times New Roman"/>
                <w:color w:val="000000"/>
                <w:kern w:val="0"/>
                <w:szCs w:val="21"/>
                <w:highlight w:val="yellow"/>
              </w:rPr>
            </w:pPr>
            <w:r w:rsidRPr="0022483B">
              <w:rPr>
                <w:rFonts w:ascii="Times New Roman" w:eastAsia="宋体" w:hAnsi="Times New Roman" w:cs="Times New Roman"/>
                <w:color w:val="000000"/>
                <w:kern w:val="0"/>
                <w:szCs w:val="21"/>
              </w:rPr>
              <w:t xml:space="preserve">0.012 </w:t>
            </w:r>
          </w:p>
        </w:tc>
      </w:tr>
      <w:tr w:rsidR="008C6770" w:rsidRPr="0022483B" w:rsidTr="00AE66CA">
        <w:trPr>
          <w:trHeight w:val="397"/>
          <w:jc w:val="center"/>
        </w:trPr>
        <w:tc>
          <w:tcPr>
            <w:tcW w:w="8522" w:type="dxa"/>
            <w:gridSpan w:val="8"/>
            <w:vAlign w:val="center"/>
          </w:tcPr>
          <w:p w:rsidR="008C6770" w:rsidRPr="0022483B" w:rsidRDefault="008C6770" w:rsidP="008C6770">
            <w:pPr>
              <w:widowControl/>
              <w:jc w:val="left"/>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注：因废气处理设施进口不具备采样条件，故不再采样检测。</w:t>
            </w:r>
          </w:p>
        </w:tc>
      </w:tr>
    </w:tbl>
    <w:p w:rsidR="0022483B" w:rsidRPr="0022483B" w:rsidRDefault="0022483B" w:rsidP="0022483B">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Pr>
          <w:rFonts w:ascii="Times New Roman" w:hAnsi="Times New Roman" w:cs="Times New Roman"/>
          <w:sz w:val="24"/>
          <w:szCs w:val="24"/>
        </w:rPr>
        <w:t>验收监测期间，</w:t>
      </w:r>
      <w:r>
        <w:rPr>
          <w:rFonts w:ascii="Times New Roman" w:hAnsi="Times New Roman" w:cs="Times New Roman" w:hint="eastAsia"/>
          <w:sz w:val="24"/>
          <w:szCs w:val="24"/>
        </w:rPr>
        <w:t>氨有组织排放浓度为</w:t>
      </w:r>
      <w:r>
        <w:rPr>
          <w:rFonts w:ascii="Times New Roman" w:hAnsi="Times New Roman" w:cs="Times New Roman" w:hint="eastAsia"/>
          <w:sz w:val="24"/>
          <w:szCs w:val="24"/>
        </w:rPr>
        <w:t>3.90-4.84</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：氨</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22483B" w:rsidRDefault="0022483B" w:rsidP="0022483B">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6603B5">
        <w:rPr>
          <w:rFonts w:ascii="Times New Roman" w:hAnsi="Times New Roman" w:cs="Times New Roman" w:hint="eastAsia"/>
          <w:b/>
          <w:sz w:val="24"/>
          <w:szCs w:val="24"/>
        </w:rPr>
        <w:t>6</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有组织废气</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r>
        <w:rPr>
          <w:rFonts w:ascii="Times New Roman" w:hAnsi="Times New Roman" w:cs="Times New Roman" w:hint="eastAsia"/>
          <w:b/>
          <w:sz w:val="24"/>
          <w:szCs w:val="24"/>
        </w:rPr>
        <w:t>4</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959"/>
        <w:gridCol w:w="1134"/>
        <w:gridCol w:w="1071"/>
        <w:gridCol w:w="1072"/>
        <w:gridCol w:w="1071"/>
        <w:gridCol w:w="1072"/>
        <w:gridCol w:w="1071"/>
        <w:gridCol w:w="1072"/>
      </w:tblGrid>
      <w:tr w:rsidR="0022483B" w:rsidRPr="006D0A28" w:rsidTr="001D4B54">
        <w:trPr>
          <w:trHeight w:val="397"/>
          <w:jc w:val="center"/>
        </w:trPr>
        <w:tc>
          <w:tcPr>
            <w:tcW w:w="2093" w:type="dxa"/>
            <w:gridSpan w:val="2"/>
            <w:vAlign w:val="center"/>
          </w:tcPr>
          <w:p w:rsidR="0022483B" w:rsidRPr="007A698B" w:rsidRDefault="0022483B" w:rsidP="0022483B">
            <w:pPr>
              <w:jc w:val="center"/>
              <w:rPr>
                <w:rFonts w:ascii="Times New Roman" w:eastAsia="宋体" w:hAnsi="Times New Roman" w:cs="Times New Roman"/>
                <w:b/>
                <w:bCs/>
                <w:szCs w:val="21"/>
              </w:rPr>
            </w:pPr>
            <w:r w:rsidRPr="007A698B">
              <w:rPr>
                <w:rFonts w:ascii="Times New Roman" w:eastAsia="宋体" w:hAnsi="宋体" w:cs="Times New Roman"/>
                <w:b/>
                <w:szCs w:val="21"/>
              </w:rPr>
              <w:t>采样点位</w:t>
            </w:r>
          </w:p>
        </w:tc>
        <w:tc>
          <w:tcPr>
            <w:tcW w:w="6429" w:type="dxa"/>
            <w:gridSpan w:val="6"/>
            <w:vAlign w:val="center"/>
          </w:tcPr>
          <w:p w:rsidR="0022483B" w:rsidRPr="007A698B" w:rsidRDefault="0022483B" w:rsidP="0022483B">
            <w:pPr>
              <w:jc w:val="center"/>
              <w:rPr>
                <w:rFonts w:ascii="Times New Roman" w:eastAsia="宋体" w:hAnsi="Times New Roman" w:cs="Times New Roman"/>
                <w:b/>
                <w:bCs/>
                <w:color w:val="000000"/>
                <w:kern w:val="0"/>
                <w:szCs w:val="21"/>
              </w:rPr>
            </w:pPr>
            <w:r w:rsidRPr="007A698B">
              <w:rPr>
                <w:rFonts w:ascii="Times New Roman" w:eastAsia="宋体" w:hAnsi="宋体" w:cs="Times New Roman" w:hint="eastAsia"/>
                <w:b/>
                <w:bCs/>
                <w:szCs w:val="21"/>
              </w:rPr>
              <w:t>返溶工序废气处理设施出口</w:t>
            </w:r>
          </w:p>
        </w:tc>
      </w:tr>
      <w:tr w:rsidR="0022483B" w:rsidRPr="006D0A28" w:rsidTr="001D4B54">
        <w:trPr>
          <w:trHeight w:val="397"/>
          <w:jc w:val="center"/>
        </w:trPr>
        <w:tc>
          <w:tcPr>
            <w:tcW w:w="2093" w:type="dxa"/>
            <w:gridSpan w:val="2"/>
            <w:vAlign w:val="center"/>
          </w:tcPr>
          <w:p w:rsidR="0022483B" w:rsidRPr="006D0A28" w:rsidRDefault="0022483B" w:rsidP="0022483B">
            <w:pPr>
              <w:jc w:val="center"/>
              <w:rPr>
                <w:rFonts w:ascii="Times New Roman" w:eastAsia="宋体" w:hAnsi="Times New Roman" w:cs="Times New Roman"/>
                <w:b/>
                <w:bCs/>
                <w:szCs w:val="21"/>
              </w:rPr>
            </w:pPr>
            <w:r w:rsidRPr="006D0A28">
              <w:rPr>
                <w:rFonts w:ascii="Times New Roman" w:eastAsia="宋体" w:hAnsi="宋体" w:cs="Times New Roman"/>
                <w:szCs w:val="21"/>
              </w:rPr>
              <w:t>采样日期</w:t>
            </w:r>
          </w:p>
        </w:tc>
        <w:tc>
          <w:tcPr>
            <w:tcW w:w="3214" w:type="dxa"/>
            <w:gridSpan w:val="3"/>
            <w:vAlign w:val="center"/>
          </w:tcPr>
          <w:p w:rsidR="0022483B" w:rsidRPr="006D0A28" w:rsidRDefault="0022483B" w:rsidP="0022483B">
            <w:pPr>
              <w:jc w:val="center"/>
              <w:rPr>
                <w:rFonts w:ascii="Times New Roman" w:hAnsi="Times New Roman"/>
                <w:bCs/>
                <w:szCs w:val="21"/>
              </w:rPr>
            </w:pPr>
            <w:r w:rsidRPr="006D0A28">
              <w:rPr>
                <w:rFonts w:ascii="Times New Roman" w:hAnsi="Times New Roman" w:cs="Times New Roman" w:hint="eastAsia"/>
                <w:bCs/>
                <w:szCs w:val="21"/>
              </w:rPr>
              <w:t>3</w:t>
            </w:r>
            <w:r w:rsidRPr="006D0A28">
              <w:rPr>
                <w:rFonts w:ascii="Times New Roman" w:hAnsi="Times New Roman" w:cs="Times New Roman" w:hint="eastAsia"/>
                <w:bCs/>
                <w:szCs w:val="21"/>
              </w:rPr>
              <w:t>月</w:t>
            </w:r>
            <w:r w:rsidRPr="006D0A28">
              <w:rPr>
                <w:rFonts w:ascii="Times New Roman" w:hAnsi="Times New Roman" w:cs="Times New Roman" w:hint="eastAsia"/>
                <w:bCs/>
                <w:szCs w:val="21"/>
              </w:rPr>
              <w:t>10</w:t>
            </w:r>
            <w:r w:rsidRPr="006D0A28">
              <w:rPr>
                <w:rFonts w:ascii="Times New Roman" w:hAnsi="Times New Roman" w:cs="Times New Roman" w:hint="eastAsia"/>
                <w:bCs/>
                <w:szCs w:val="21"/>
              </w:rPr>
              <w:t>日</w:t>
            </w:r>
          </w:p>
        </w:tc>
        <w:tc>
          <w:tcPr>
            <w:tcW w:w="3215" w:type="dxa"/>
            <w:gridSpan w:val="3"/>
            <w:vAlign w:val="center"/>
          </w:tcPr>
          <w:p w:rsidR="0022483B" w:rsidRPr="006D0A28" w:rsidRDefault="0022483B" w:rsidP="0022483B">
            <w:pPr>
              <w:jc w:val="center"/>
              <w:rPr>
                <w:rFonts w:ascii="Times New Roman" w:hAnsi="Times New Roman"/>
                <w:bCs/>
                <w:szCs w:val="21"/>
              </w:rPr>
            </w:pPr>
            <w:r w:rsidRPr="006D0A28">
              <w:rPr>
                <w:rFonts w:ascii="Times New Roman" w:hAnsi="Times New Roman" w:cs="Times New Roman" w:hint="eastAsia"/>
                <w:bCs/>
                <w:szCs w:val="21"/>
              </w:rPr>
              <w:t>3</w:t>
            </w:r>
            <w:r w:rsidRPr="006D0A28">
              <w:rPr>
                <w:rFonts w:ascii="Times New Roman" w:hAnsi="Times New Roman" w:cs="Times New Roman" w:hint="eastAsia"/>
                <w:bCs/>
                <w:szCs w:val="21"/>
              </w:rPr>
              <w:t>月</w:t>
            </w:r>
            <w:r w:rsidRPr="006D0A28">
              <w:rPr>
                <w:rFonts w:ascii="Times New Roman" w:hAnsi="Times New Roman" w:cs="Times New Roman" w:hint="eastAsia"/>
                <w:bCs/>
                <w:szCs w:val="21"/>
              </w:rPr>
              <w:t>11</w:t>
            </w:r>
            <w:r w:rsidRPr="006D0A28">
              <w:rPr>
                <w:rFonts w:ascii="Times New Roman" w:hAnsi="Times New Roman" w:cs="Times New Roman" w:hint="eastAsia"/>
                <w:bCs/>
                <w:szCs w:val="21"/>
              </w:rPr>
              <w:t>日</w:t>
            </w:r>
          </w:p>
        </w:tc>
      </w:tr>
      <w:tr w:rsidR="0022483B" w:rsidRPr="006D0A28" w:rsidTr="001D4B54">
        <w:trPr>
          <w:trHeight w:val="397"/>
          <w:jc w:val="center"/>
        </w:trPr>
        <w:tc>
          <w:tcPr>
            <w:tcW w:w="2093" w:type="dxa"/>
            <w:gridSpan w:val="2"/>
            <w:vAlign w:val="center"/>
          </w:tcPr>
          <w:p w:rsidR="0022483B" w:rsidRPr="006D0A28" w:rsidRDefault="0022483B" w:rsidP="0022483B">
            <w:pPr>
              <w:jc w:val="center"/>
              <w:rPr>
                <w:rFonts w:ascii="Times New Roman" w:hAnsi="Times New Roman"/>
                <w:szCs w:val="21"/>
              </w:rPr>
            </w:pPr>
            <w:r w:rsidRPr="006D0A28">
              <w:rPr>
                <w:rFonts w:ascii="Times New Roman" w:eastAsia="宋体" w:hAnsi="Times New Roman" w:cs="Times New Roman"/>
                <w:szCs w:val="21"/>
              </w:rPr>
              <w:t>监测频次</w:t>
            </w:r>
          </w:p>
        </w:tc>
        <w:tc>
          <w:tcPr>
            <w:tcW w:w="1071" w:type="dxa"/>
            <w:vAlign w:val="center"/>
          </w:tcPr>
          <w:p w:rsidR="0022483B" w:rsidRPr="006D0A28" w:rsidRDefault="0022483B" w:rsidP="0022483B">
            <w:pPr>
              <w:jc w:val="center"/>
              <w:rPr>
                <w:rFonts w:ascii="Times New Roman" w:hAnsi="Times New Roman"/>
                <w:b/>
                <w:szCs w:val="21"/>
              </w:rPr>
            </w:pPr>
            <w:r w:rsidRPr="006D0A28">
              <w:rPr>
                <w:rFonts w:ascii="Times New Roman" w:eastAsia="宋体" w:hAnsi="Times New Roman" w:cs="Times New Roman" w:hint="eastAsia"/>
                <w:color w:val="000000"/>
                <w:szCs w:val="21"/>
              </w:rPr>
              <w:t>1</w:t>
            </w:r>
          </w:p>
        </w:tc>
        <w:tc>
          <w:tcPr>
            <w:tcW w:w="1072" w:type="dxa"/>
            <w:vAlign w:val="center"/>
          </w:tcPr>
          <w:p w:rsidR="0022483B" w:rsidRPr="006D0A28" w:rsidRDefault="0022483B" w:rsidP="0022483B">
            <w:pPr>
              <w:jc w:val="center"/>
              <w:rPr>
                <w:rFonts w:ascii="Times New Roman" w:hAnsi="Times New Roman"/>
                <w:b/>
                <w:szCs w:val="21"/>
              </w:rPr>
            </w:pPr>
            <w:r w:rsidRPr="006D0A28">
              <w:rPr>
                <w:rFonts w:ascii="Times New Roman" w:hAnsi="Times New Roman" w:cs="Times New Roman" w:hint="eastAsia"/>
                <w:szCs w:val="21"/>
              </w:rPr>
              <w:t>2</w:t>
            </w:r>
          </w:p>
        </w:tc>
        <w:tc>
          <w:tcPr>
            <w:tcW w:w="1071" w:type="dxa"/>
            <w:vAlign w:val="center"/>
          </w:tcPr>
          <w:p w:rsidR="0022483B" w:rsidRPr="006D0A28" w:rsidRDefault="0022483B" w:rsidP="0022483B">
            <w:pPr>
              <w:jc w:val="center"/>
              <w:rPr>
                <w:rFonts w:ascii="Times New Roman" w:hAnsi="Times New Roman"/>
                <w:b/>
                <w:szCs w:val="21"/>
              </w:rPr>
            </w:pPr>
            <w:r w:rsidRPr="006D0A28">
              <w:rPr>
                <w:rFonts w:ascii="Times New Roman" w:hAnsi="Times New Roman" w:cs="Times New Roman" w:hint="eastAsia"/>
                <w:szCs w:val="21"/>
              </w:rPr>
              <w:t>3</w:t>
            </w:r>
          </w:p>
        </w:tc>
        <w:tc>
          <w:tcPr>
            <w:tcW w:w="1072" w:type="dxa"/>
            <w:vAlign w:val="center"/>
          </w:tcPr>
          <w:p w:rsidR="0022483B" w:rsidRPr="006D0A28" w:rsidRDefault="0022483B" w:rsidP="0022483B">
            <w:pPr>
              <w:jc w:val="center"/>
              <w:rPr>
                <w:rFonts w:ascii="Times New Roman" w:hAnsi="Times New Roman"/>
                <w:b/>
                <w:szCs w:val="21"/>
              </w:rPr>
            </w:pPr>
            <w:r w:rsidRPr="006D0A28">
              <w:rPr>
                <w:rFonts w:ascii="Times New Roman" w:eastAsia="宋体" w:hAnsi="Times New Roman" w:cs="Times New Roman" w:hint="eastAsia"/>
                <w:color w:val="000000"/>
                <w:szCs w:val="21"/>
              </w:rPr>
              <w:t>1</w:t>
            </w:r>
          </w:p>
        </w:tc>
        <w:tc>
          <w:tcPr>
            <w:tcW w:w="1071" w:type="dxa"/>
            <w:vAlign w:val="center"/>
          </w:tcPr>
          <w:p w:rsidR="0022483B" w:rsidRPr="006D0A28" w:rsidRDefault="0022483B" w:rsidP="0022483B">
            <w:pPr>
              <w:jc w:val="center"/>
              <w:rPr>
                <w:rFonts w:ascii="Times New Roman" w:hAnsi="Times New Roman"/>
                <w:b/>
                <w:szCs w:val="21"/>
              </w:rPr>
            </w:pPr>
            <w:r w:rsidRPr="006D0A28">
              <w:rPr>
                <w:rFonts w:ascii="Times New Roman" w:hAnsi="Times New Roman" w:cs="Times New Roman" w:hint="eastAsia"/>
                <w:szCs w:val="21"/>
              </w:rPr>
              <w:t>2</w:t>
            </w:r>
          </w:p>
        </w:tc>
        <w:tc>
          <w:tcPr>
            <w:tcW w:w="1072" w:type="dxa"/>
            <w:vAlign w:val="center"/>
          </w:tcPr>
          <w:p w:rsidR="0022483B" w:rsidRPr="006D0A28" w:rsidRDefault="0022483B" w:rsidP="0022483B">
            <w:pPr>
              <w:jc w:val="center"/>
              <w:rPr>
                <w:rFonts w:ascii="Times New Roman" w:hAnsi="Times New Roman"/>
                <w:b/>
                <w:szCs w:val="21"/>
              </w:rPr>
            </w:pPr>
            <w:r w:rsidRPr="006D0A28">
              <w:rPr>
                <w:rFonts w:ascii="Times New Roman" w:hAnsi="Times New Roman" w:cs="Times New Roman" w:hint="eastAsia"/>
                <w:szCs w:val="21"/>
              </w:rPr>
              <w:t>3</w:t>
            </w:r>
          </w:p>
        </w:tc>
      </w:tr>
      <w:tr w:rsidR="006D0A28" w:rsidRPr="006D0A28" w:rsidTr="001D4B54">
        <w:trPr>
          <w:trHeight w:val="397"/>
          <w:jc w:val="center"/>
        </w:trPr>
        <w:tc>
          <w:tcPr>
            <w:tcW w:w="2093" w:type="dxa"/>
            <w:gridSpan w:val="2"/>
            <w:vAlign w:val="center"/>
          </w:tcPr>
          <w:p w:rsidR="006D0A28" w:rsidRPr="006D0A28" w:rsidRDefault="006D0A28" w:rsidP="0022483B">
            <w:pPr>
              <w:jc w:val="center"/>
              <w:rPr>
                <w:rFonts w:ascii="Times New Roman" w:hAnsi="Times New Roman"/>
                <w:szCs w:val="21"/>
              </w:rPr>
            </w:pPr>
            <w:r w:rsidRPr="006D0A28">
              <w:rPr>
                <w:rFonts w:ascii="Times New Roman" w:eastAsia="宋体" w:hAnsi="Times New Roman" w:cs="Times New Roman" w:hint="eastAsia"/>
                <w:szCs w:val="21"/>
              </w:rPr>
              <w:t>标干流量</w:t>
            </w:r>
            <w:r w:rsidRPr="006D0A28">
              <w:rPr>
                <w:rFonts w:ascii="Times New Roman" w:eastAsia="宋体" w:hAnsi="Times New Roman" w:cs="Times New Roman" w:hint="eastAsia"/>
                <w:szCs w:val="21"/>
              </w:rPr>
              <w:t>(</w:t>
            </w:r>
            <w:r w:rsidRPr="006D0A28">
              <w:rPr>
                <w:rFonts w:ascii="Times New Roman" w:eastAsia="宋体" w:hAnsi="Times New Roman" w:cs="Times New Roman"/>
                <w:szCs w:val="21"/>
              </w:rPr>
              <w:t>m</w:t>
            </w:r>
            <w:r w:rsidRPr="006D0A28">
              <w:rPr>
                <w:rFonts w:ascii="Times New Roman" w:eastAsia="宋体" w:hAnsi="Times New Roman" w:cs="Times New Roman"/>
                <w:szCs w:val="21"/>
                <w:vertAlign w:val="superscript"/>
              </w:rPr>
              <w:t>3</w:t>
            </w:r>
            <w:r w:rsidRPr="006D0A28">
              <w:rPr>
                <w:rFonts w:ascii="Times New Roman" w:eastAsia="宋体" w:hAnsi="Times New Roman" w:cs="Times New Roman"/>
                <w:szCs w:val="21"/>
              </w:rPr>
              <w:t>/h</w:t>
            </w:r>
            <w:r w:rsidRPr="006D0A28">
              <w:rPr>
                <w:rFonts w:ascii="Times New Roman" w:eastAsia="宋体" w:hAnsi="Times New Roman" w:cs="Times New Roman" w:hint="eastAsia"/>
                <w:szCs w:val="21"/>
              </w:rPr>
              <w:t>)</w:t>
            </w:r>
          </w:p>
        </w:tc>
        <w:tc>
          <w:tcPr>
            <w:tcW w:w="1071" w:type="dxa"/>
            <w:vAlign w:val="center"/>
          </w:tcPr>
          <w:p w:rsidR="006D0A28" w:rsidRPr="006D0A28" w:rsidRDefault="007A698B" w:rsidP="00374943">
            <w:pPr>
              <w:widowControl/>
              <w:jc w:val="center"/>
              <w:textAlignment w:val="center"/>
              <w:rPr>
                <w:rFonts w:ascii="Times New Roman" w:hAnsi="Times New Roman"/>
                <w:color w:val="000000"/>
                <w:kern w:val="0"/>
                <w:szCs w:val="21"/>
                <w:highlight w:val="yellow"/>
              </w:rPr>
            </w:pPr>
            <w:r>
              <w:rPr>
                <w:rFonts w:ascii="Times New Roman" w:hAnsi="Times New Roman" w:cs="Times New Roman" w:hint="eastAsia"/>
                <w:color w:val="000000"/>
                <w:kern w:val="0"/>
                <w:szCs w:val="21"/>
              </w:rPr>
              <w:t>2388</w:t>
            </w:r>
          </w:p>
        </w:tc>
        <w:tc>
          <w:tcPr>
            <w:tcW w:w="1072" w:type="dxa"/>
            <w:vAlign w:val="center"/>
          </w:tcPr>
          <w:p w:rsidR="006D0A28" w:rsidRPr="006D0A28" w:rsidRDefault="007A698B" w:rsidP="00374943">
            <w:pPr>
              <w:widowControl/>
              <w:jc w:val="center"/>
              <w:textAlignment w:val="center"/>
              <w:rPr>
                <w:rFonts w:ascii="Times New Roman" w:hAnsi="Times New Roman"/>
                <w:color w:val="000000"/>
                <w:kern w:val="0"/>
                <w:szCs w:val="21"/>
                <w:highlight w:val="yellow"/>
              </w:rPr>
            </w:pPr>
            <w:r>
              <w:rPr>
                <w:rFonts w:ascii="Times New Roman" w:hAnsi="Times New Roman" w:cs="Times New Roman" w:hint="eastAsia"/>
                <w:color w:val="000000"/>
                <w:kern w:val="0"/>
                <w:szCs w:val="21"/>
              </w:rPr>
              <w:t>2374</w:t>
            </w:r>
          </w:p>
        </w:tc>
        <w:tc>
          <w:tcPr>
            <w:tcW w:w="1071" w:type="dxa"/>
            <w:vAlign w:val="center"/>
          </w:tcPr>
          <w:p w:rsidR="006D0A28" w:rsidRPr="006D0A28" w:rsidRDefault="007A698B" w:rsidP="00374943">
            <w:pPr>
              <w:widowControl/>
              <w:jc w:val="center"/>
              <w:textAlignment w:val="center"/>
              <w:rPr>
                <w:rFonts w:ascii="Times New Roman" w:hAnsi="Times New Roman"/>
                <w:color w:val="000000"/>
                <w:kern w:val="0"/>
                <w:szCs w:val="21"/>
                <w:highlight w:val="yellow"/>
              </w:rPr>
            </w:pPr>
            <w:r>
              <w:rPr>
                <w:rFonts w:ascii="Times New Roman" w:hAnsi="Times New Roman" w:cs="Times New Roman" w:hint="eastAsia"/>
                <w:color w:val="000000"/>
                <w:kern w:val="0"/>
                <w:szCs w:val="21"/>
              </w:rPr>
              <w:t>2386</w:t>
            </w:r>
          </w:p>
        </w:tc>
        <w:tc>
          <w:tcPr>
            <w:tcW w:w="1072" w:type="dxa"/>
            <w:vAlign w:val="center"/>
          </w:tcPr>
          <w:p w:rsidR="006D0A28" w:rsidRPr="006D0A28" w:rsidRDefault="007A698B" w:rsidP="00374943">
            <w:pPr>
              <w:widowControl/>
              <w:jc w:val="center"/>
              <w:textAlignment w:val="center"/>
              <w:rPr>
                <w:rFonts w:ascii="Times New Roman" w:hAnsi="Times New Roman"/>
                <w:color w:val="000000"/>
                <w:kern w:val="0"/>
                <w:szCs w:val="21"/>
                <w:highlight w:val="yellow"/>
              </w:rPr>
            </w:pPr>
            <w:r>
              <w:rPr>
                <w:rFonts w:ascii="Times New Roman" w:hAnsi="Times New Roman" w:cs="Times New Roman" w:hint="eastAsia"/>
                <w:color w:val="000000"/>
                <w:kern w:val="0"/>
                <w:szCs w:val="21"/>
              </w:rPr>
              <w:t>2408</w:t>
            </w:r>
          </w:p>
        </w:tc>
        <w:tc>
          <w:tcPr>
            <w:tcW w:w="1071" w:type="dxa"/>
            <w:vAlign w:val="center"/>
          </w:tcPr>
          <w:p w:rsidR="006D0A28" w:rsidRPr="006D0A28" w:rsidRDefault="007A698B" w:rsidP="00374943">
            <w:pPr>
              <w:widowControl/>
              <w:jc w:val="center"/>
              <w:textAlignment w:val="center"/>
              <w:rPr>
                <w:rFonts w:ascii="Times New Roman" w:hAnsi="Times New Roman"/>
                <w:color w:val="000000"/>
                <w:kern w:val="0"/>
                <w:szCs w:val="21"/>
                <w:highlight w:val="yellow"/>
              </w:rPr>
            </w:pPr>
            <w:r>
              <w:rPr>
                <w:rFonts w:ascii="Times New Roman" w:hAnsi="Times New Roman" w:cs="Times New Roman" w:hint="eastAsia"/>
                <w:color w:val="000000"/>
                <w:kern w:val="0"/>
                <w:szCs w:val="21"/>
              </w:rPr>
              <w:t>2390</w:t>
            </w:r>
          </w:p>
        </w:tc>
        <w:tc>
          <w:tcPr>
            <w:tcW w:w="1072" w:type="dxa"/>
            <w:vAlign w:val="center"/>
          </w:tcPr>
          <w:p w:rsidR="006D0A28" w:rsidRPr="006D0A28" w:rsidRDefault="007A698B" w:rsidP="00374943">
            <w:pPr>
              <w:widowControl/>
              <w:jc w:val="center"/>
              <w:textAlignment w:val="center"/>
              <w:rPr>
                <w:rFonts w:ascii="Times New Roman" w:hAnsi="Times New Roman"/>
                <w:color w:val="000000"/>
                <w:kern w:val="0"/>
                <w:szCs w:val="21"/>
                <w:highlight w:val="yellow"/>
              </w:rPr>
            </w:pPr>
            <w:r>
              <w:rPr>
                <w:rFonts w:ascii="Times New Roman" w:hAnsi="Times New Roman" w:cs="Times New Roman" w:hint="eastAsia"/>
                <w:color w:val="000000"/>
                <w:kern w:val="0"/>
                <w:szCs w:val="21"/>
              </w:rPr>
              <w:t>2394</w:t>
            </w:r>
          </w:p>
        </w:tc>
      </w:tr>
      <w:tr w:rsidR="006D0A28" w:rsidRPr="006D0A28" w:rsidTr="001D4B54">
        <w:trPr>
          <w:trHeight w:val="397"/>
          <w:jc w:val="center"/>
        </w:trPr>
        <w:tc>
          <w:tcPr>
            <w:tcW w:w="959" w:type="dxa"/>
            <w:vMerge w:val="restart"/>
            <w:vAlign w:val="center"/>
          </w:tcPr>
          <w:p w:rsidR="006D0A28" w:rsidRPr="006D0A28" w:rsidRDefault="006D0A28" w:rsidP="0022483B">
            <w:pPr>
              <w:jc w:val="center"/>
              <w:rPr>
                <w:rFonts w:ascii="Times New Roman" w:hAnsi="Times New Roman"/>
                <w:szCs w:val="21"/>
              </w:rPr>
            </w:pPr>
            <w:r w:rsidRPr="006D0A28">
              <w:rPr>
                <w:rFonts w:ascii="Times New Roman" w:hAnsi="Times New Roman" w:cs="Times New Roman" w:hint="eastAsia"/>
                <w:bCs/>
                <w:szCs w:val="21"/>
              </w:rPr>
              <w:t>硫酸雾</w:t>
            </w:r>
          </w:p>
        </w:tc>
        <w:tc>
          <w:tcPr>
            <w:tcW w:w="1134" w:type="dxa"/>
            <w:vAlign w:val="center"/>
          </w:tcPr>
          <w:p w:rsidR="006D0A28" w:rsidRPr="006D0A28" w:rsidRDefault="006D0A28" w:rsidP="0022483B">
            <w:pPr>
              <w:jc w:val="center"/>
              <w:rPr>
                <w:rFonts w:ascii="Times New Roman" w:hAnsi="Times New Roman"/>
                <w:szCs w:val="21"/>
              </w:rPr>
            </w:pPr>
            <w:r w:rsidRPr="006D0A28">
              <w:rPr>
                <w:rFonts w:ascii="Times New Roman" w:hAnsi="Times New Roman" w:cs="Times New Roman" w:hint="eastAsia"/>
                <w:szCs w:val="21"/>
              </w:rPr>
              <w:t>排放</w:t>
            </w:r>
            <w:r w:rsidRPr="006D0A28">
              <w:rPr>
                <w:rFonts w:ascii="Times New Roman" w:eastAsia="宋体" w:hAnsi="Times New Roman" w:cs="Times New Roman" w:hint="eastAsia"/>
                <w:szCs w:val="21"/>
              </w:rPr>
              <w:t>浓度</w:t>
            </w:r>
            <w:r w:rsidRPr="006D0A28">
              <w:rPr>
                <w:rFonts w:ascii="Times New Roman" w:eastAsia="宋体" w:hAnsi="Times New Roman" w:cs="Times New Roman" w:hint="eastAsia"/>
                <w:szCs w:val="21"/>
              </w:rPr>
              <w:t>(m</w:t>
            </w:r>
            <w:r w:rsidRPr="006D0A28">
              <w:rPr>
                <w:rFonts w:ascii="Times New Roman" w:hAnsi="Times New Roman" w:cs="Times New Roman"/>
                <w:szCs w:val="21"/>
              </w:rPr>
              <w:t>g</w:t>
            </w:r>
            <w:r w:rsidRPr="006D0A28">
              <w:rPr>
                <w:rFonts w:ascii="Times New Roman" w:eastAsia="宋体" w:hAnsi="Times New Roman" w:cs="Times New Roman"/>
                <w:szCs w:val="21"/>
              </w:rPr>
              <w:t>/m</w:t>
            </w:r>
            <w:r w:rsidRPr="006D0A28">
              <w:rPr>
                <w:rFonts w:ascii="Times New Roman" w:eastAsia="宋体" w:hAnsi="Times New Roman" w:cs="Times New Roman"/>
                <w:szCs w:val="21"/>
                <w:vertAlign w:val="superscript"/>
              </w:rPr>
              <w:t>3</w:t>
            </w:r>
            <w:r w:rsidRPr="006D0A28">
              <w:rPr>
                <w:rFonts w:ascii="Times New Roman" w:eastAsia="宋体" w:hAnsi="Times New Roman" w:cs="Times New Roman" w:hint="eastAsia"/>
                <w:szCs w:val="21"/>
              </w:rPr>
              <w:t>)</w:t>
            </w:r>
          </w:p>
        </w:tc>
        <w:tc>
          <w:tcPr>
            <w:tcW w:w="1071" w:type="dxa"/>
            <w:vAlign w:val="center"/>
          </w:tcPr>
          <w:p w:rsidR="006D0A28" w:rsidRPr="006D0A28" w:rsidRDefault="006D0A28" w:rsidP="00374943">
            <w:pPr>
              <w:widowControl/>
              <w:jc w:val="center"/>
              <w:textAlignment w:val="center"/>
              <w:rPr>
                <w:rFonts w:ascii="Times New Roman" w:hAnsi="Times New Roman"/>
                <w:color w:val="000000"/>
                <w:kern w:val="0"/>
                <w:szCs w:val="21"/>
              </w:rPr>
            </w:pPr>
            <w:r w:rsidRPr="006D0A28">
              <w:rPr>
                <w:rFonts w:ascii="Times New Roman" w:hAnsi="Times New Roman" w:cs="Times New Roman" w:hint="eastAsia"/>
                <w:color w:val="000000"/>
                <w:kern w:val="0"/>
                <w:szCs w:val="21"/>
              </w:rPr>
              <w:t>7.0</w:t>
            </w:r>
          </w:p>
        </w:tc>
        <w:tc>
          <w:tcPr>
            <w:tcW w:w="1072" w:type="dxa"/>
            <w:vAlign w:val="center"/>
          </w:tcPr>
          <w:p w:rsidR="006D0A28" w:rsidRPr="006D0A28" w:rsidRDefault="006D0A28" w:rsidP="00374943">
            <w:pPr>
              <w:widowControl/>
              <w:jc w:val="center"/>
              <w:textAlignment w:val="center"/>
              <w:rPr>
                <w:rFonts w:ascii="Times New Roman" w:hAnsi="Times New Roman"/>
                <w:color w:val="000000"/>
                <w:kern w:val="0"/>
                <w:szCs w:val="21"/>
              </w:rPr>
            </w:pPr>
            <w:r w:rsidRPr="006D0A28">
              <w:rPr>
                <w:rFonts w:ascii="Times New Roman" w:hAnsi="Times New Roman" w:cs="Times New Roman" w:hint="eastAsia"/>
                <w:color w:val="000000"/>
                <w:kern w:val="0"/>
                <w:szCs w:val="21"/>
              </w:rPr>
              <w:t>7.2</w:t>
            </w:r>
          </w:p>
        </w:tc>
        <w:tc>
          <w:tcPr>
            <w:tcW w:w="1071" w:type="dxa"/>
            <w:vAlign w:val="center"/>
          </w:tcPr>
          <w:p w:rsidR="006D0A28" w:rsidRPr="006D0A28" w:rsidRDefault="006D0A28" w:rsidP="00374943">
            <w:pPr>
              <w:widowControl/>
              <w:jc w:val="center"/>
              <w:textAlignment w:val="center"/>
              <w:rPr>
                <w:rFonts w:ascii="Times New Roman" w:hAnsi="Times New Roman"/>
                <w:color w:val="000000"/>
                <w:kern w:val="0"/>
                <w:szCs w:val="21"/>
              </w:rPr>
            </w:pPr>
            <w:r w:rsidRPr="006D0A28">
              <w:rPr>
                <w:rFonts w:ascii="Times New Roman" w:hAnsi="Times New Roman" w:cs="Times New Roman" w:hint="eastAsia"/>
                <w:color w:val="000000"/>
                <w:kern w:val="0"/>
                <w:szCs w:val="21"/>
              </w:rPr>
              <w:t>6.8</w:t>
            </w:r>
          </w:p>
        </w:tc>
        <w:tc>
          <w:tcPr>
            <w:tcW w:w="1072" w:type="dxa"/>
            <w:vAlign w:val="center"/>
          </w:tcPr>
          <w:p w:rsidR="006D0A28" w:rsidRPr="006D0A28" w:rsidRDefault="006D0A28" w:rsidP="00374943">
            <w:pPr>
              <w:widowControl/>
              <w:jc w:val="center"/>
              <w:textAlignment w:val="center"/>
              <w:rPr>
                <w:rFonts w:ascii="Times New Roman" w:hAnsi="Times New Roman"/>
                <w:color w:val="000000"/>
                <w:kern w:val="0"/>
                <w:szCs w:val="21"/>
              </w:rPr>
            </w:pPr>
            <w:r w:rsidRPr="006D0A28">
              <w:rPr>
                <w:rFonts w:ascii="Times New Roman" w:hAnsi="Times New Roman" w:cs="Times New Roman" w:hint="eastAsia"/>
                <w:color w:val="000000"/>
                <w:kern w:val="0"/>
                <w:szCs w:val="21"/>
              </w:rPr>
              <w:t>6.9</w:t>
            </w:r>
          </w:p>
        </w:tc>
        <w:tc>
          <w:tcPr>
            <w:tcW w:w="1071" w:type="dxa"/>
            <w:vAlign w:val="center"/>
          </w:tcPr>
          <w:p w:rsidR="006D0A28" w:rsidRPr="006D0A28" w:rsidRDefault="006D0A28" w:rsidP="00374943">
            <w:pPr>
              <w:widowControl/>
              <w:jc w:val="center"/>
              <w:textAlignment w:val="center"/>
              <w:rPr>
                <w:rFonts w:ascii="Times New Roman" w:hAnsi="Times New Roman"/>
                <w:color w:val="000000"/>
                <w:kern w:val="0"/>
                <w:szCs w:val="21"/>
              </w:rPr>
            </w:pPr>
            <w:r w:rsidRPr="006D0A28">
              <w:rPr>
                <w:rFonts w:ascii="Times New Roman" w:hAnsi="Times New Roman" w:cs="Times New Roman" w:hint="eastAsia"/>
                <w:color w:val="000000"/>
                <w:kern w:val="0"/>
                <w:szCs w:val="21"/>
              </w:rPr>
              <w:t>7.3</w:t>
            </w:r>
          </w:p>
        </w:tc>
        <w:tc>
          <w:tcPr>
            <w:tcW w:w="1072" w:type="dxa"/>
            <w:vAlign w:val="center"/>
          </w:tcPr>
          <w:p w:rsidR="006D0A28" w:rsidRPr="006D0A28" w:rsidRDefault="006D0A28" w:rsidP="00374943">
            <w:pPr>
              <w:widowControl/>
              <w:jc w:val="center"/>
              <w:textAlignment w:val="center"/>
              <w:rPr>
                <w:rFonts w:ascii="Times New Roman" w:hAnsi="Times New Roman"/>
                <w:color w:val="000000"/>
                <w:kern w:val="0"/>
                <w:szCs w:val="21"/>
              </w:rPr>
            </w:pPr>
            <w:r w:rsidRPr="006D0A28">
              <w:rPr>
                <w:rFonts w:ascii="Times New Roman" w:hAnsi="Times New Roman" w:cs="Times New Roman" w:hint="eastAsia"/>
                <w:color w:val="000000"/>
                <w:kern w:val="0"/>
                <w:szCs w:val="21"/>
              </w:rPr>
              <w:t>7.7</w:t>
            </w:r>
          </w:p>
        </w:tc>
      </w:tr>
      <w:tr w:rsidR="006D0A28" w:rsidRPr="006D0A28" w:rsidTr="001D4B54">
        <w:trPr>
          <w:trHeight w:val="397"/>
          <w:jc w:val="center"/>
        </w:trPr>
        <w:tc>
          <w:tcPr>
            <w:tcW w:w="959" w:type="dxa"/>
            <w:vMerge/>
            <w:vAlign w:val="center"/>
          </w:tcPr>
          <w:p w:rsidR="006D0A28" w:rsidRPr="006D0A28" w:rsidRDefault="006D0A28" w:rsidP="0022483B">
            <w:pPr>
              <w:jc w:val="center"/>
              <w:rPr>
                <w:rFonts w:ascii="Times New Roman" w:eastAsia="宋体" w:hAnsi="Times New Roman" w:cs="Times New Roman"/>
                <w:szCs w:val="21"/>
              </w:rPr>
            </w:pPr>
          </w:p>
        </w:tc>
        <w:tc>
          <w:tcPr>
            <w:tcW w:w="1134" w:type="dxa"/>
            <w:vAlign w:val="center"/>
          </w:tcPr>
          <w:p w:rsidR="006D0A28" w:rsidRPr="006D0A28" w:rsidRDefault="006D0A28" w:rsidP="0022483B">
            <w:pPr>
              <w:jc w:val="center"/>
              <w:rPr>
                <w:rFonts w:ascii="Times New Roman" w:eastAsia="宋体" w:hAnsi="Times New Roman" w:cs="Times New Roman"/>
                <w:szCs w:val="21"/>
              </w:rPr>
            </w:pPr>
            <w:r w:rsidRPr="006D0A28">
              <w:rPr>
                <w:rFonts w:ascii="Times New Roman" w:hAnsi="Times New Roman" w:cs="Times New Roman" w:hint="eastAsia"/>
                <w:szCs w:val="21"/>
              </w:rPr>
              <w:t>排放</w:t>
            </w:r>
            <w:r w:rsidRPr="006D0A28">
              <w:rPr>
                <w:rFonts w:ascii="Times New Roman" w:eastAsia="宋体" w:hAnsi="Times New Roman" w:cs="Times New Roman"/>
                <w:szCs w:val="21"/>
              </w:rPr>
              <w:t>速率</w:t>
            </w:r>
            <w:r w:rsidRPr="006D0A28">
              <w:rPr>
                <w:rFonts w:ascii="Times New Roman" w:eastAsia="宋体" w:hAnsi="Times New Roman" w:cs="Times New Roman" w:hint="eastAsia"/>
                <w:szCs w:val="21"/>
              </w:rPr>
              <w:t>(</w:t>
            </w:r>
            <w:r w:rsidRPr="006D0A28">
              <w:rPr>
                <w:rFonts w:ascii="Times New Roman" w:eastAsia="宋体" w:hAnsi="Times New Roman" w:cs="Times New Roman"/>
                <w:szCs w:val="21"/>
              </w:rPr>
              <w:t>kg/h</w:t>
            </w:r>
            <w:r w:rsidRPr="006D0A28">
              <w:rPr>
                <w:rFonts w:ascii="Times New Roman" w:eastAsia="宋体" w:hAnsi="Times New Roman" w:cs="Times New Roman" w:hint="eastAsia"/>
                <w:szCs w:val="21"/>
              </w:rPr>
              <w:t>)</w:t>
            </w:r>
          </w:p>
        </w:tc>
        <w:tc>
          <w:tcPr>
            <w:tcW w:w="1071" w:type="dxa"/>
            <w:vAlign w:val="center"/>
          </w:tcPr>
          <w:p w:rsidR="006D0A28" w:rsidRPr="006D0A28" w:rsidRDefault="006D0A28" w:rsidP="007A698B">
            <w:pPr>
              <w:widowControl/>
              <w:jc w:val="center"/>
              <w:textAlignment w:val="center"/>
              <w:rPr>
                <w:rFonts w:ascii="Times New Roman" w:hAnsi="Times New Roman"/>
                <w:color w:val="000000"/>
                <w:kern w:val="0"/>
                <w:szCs w:val="21"/>
                <w:highlight w:val="yellow"/>
              </w:rPr>
            </w:pPr>
            <w:r w:rsidRPr="006D0A28">
              <w:rPr>
                <w:rFonts w:ascii="Times New Roman" w:eastAsia="宋体" w:hAnsi="Times New Roman" w:cs="Times New Roman"/>
                <w:color w:val="000000"/>
                <w:kern w:val="0"/>
                <w:szCs w:val="21"/>
              </w:rPr>
              <w:t>0.0</w:t>
            </w:r>
            <w:r w:rsidR="007A698B">
              <w:rPr>
                <w:rFonts w:ascii="Times New Roman" w:eastAsia="宋体" w:hAnsi="Times New Roman" w:cs="Times New Roman" w:hint="eastAsia"/>
                <w:color w:val="000000"/>
                <w:kern w:val="0"/>
                <w:szCs w:val="21"/>
              </w:rPr>
              <w:t>167</w:t>
            </w:r>
            <w:r w:rsidRPr="006D0A28">
              <w:rPr>
                <w:rFonts w:ascii="Times New Roman" w:eastAsia="宋体" w:hAnsi="Times New Roman" w:cs="Times New Roman"/>
                <w:color w:val="000000"/>
                <w:kern w:val="0"/>
                <w:szCs w:val="21"/>
              </w:rPr>
              <w:t xml:space="preserve"> </w:t>
            </w:r>
          </w:p>
        </w:tc>
        <w:tc>
          <w:tcPr>
            <w:tcW w:w="1072" w:type="dxa"/>
            <w:vAlign w:val="center"/>
          </w:tcPr>
          <w:p w:rsidR="006D0A28" w:rsidRPr="006D0A28" w:rsidRDefault="006D0A28" w:rsidP="007A698B">
            <w:pPr>
              <w:widowControl/>
              <w:jc w:val="center"/>
              <w:textAlignment w:val="center"/>
              <w:rPr>
                <w:rFonts w:ascii="Times New Roman" w:hAnsi="Times New Roman"/>
                <w:color w:val="000000"/>
                <w:kern w:val="0"/>
                <w:szCs w:val="21"/>
                <w:highlight w:val="yellow"/>
              </w:rPr>
            </w:pPr>
            <w:r w:rsidRPr="006D0A28">
              <w:rPr>
                <w:rFonts w:ascii="Times New Roman" w:eastAsia="宋体" w:hAnsi="Times New Roman" w:cs="Times New Roman"/>
                <w:color w:val="000000"/>
                <w:kern w:val="0"/>
                <w:szCs w:val="21"/>
              </w:rPr>
              <w:t>0.0</w:t>
            </w:r>
            <w:r w:rsidR="007A698B">
              <w:rPr>
                <w:rFonts w:ascii="Times New Roman" w:eastAsia="宋体" w:hAnsi="Times New Roman" w:cs="Times New Roman" w:hint="eastAsia"/>
                <w:color w:val="000000"/>
                <w:kern w:val="0"/>
                <w:szCs w:val="21"/>
              </w:rPr>
              <w:t>171</w:t>
            </w:r>
            <w:r w:rsidRPr="006D0A28">
              <w:rPr>
                <w:rFonts w:ascii="Times New Roman" w:eastAsia="宋体" w:hAnsi="Times New Roman" w:cs="Times New Roman"/>
                <w:color w:val="000000"/>
                <w:kern w:val="0"/>
                <w:szCs w:val="21"/>
              </w:rPr>
              <w:t xml:space="preserve"> </w:t>
            </w:r>
          </w:p>
        </w:tc>
        <w:tc>
          <w:tcPr>
            <w:tcW w:w="1071" w:type="dxa"/>
            <w:vAlign w:val="center"/>
          </w:tcPr>
          <w:p w:rsidR="006D0A28" w:rsidRPr="006D0A28" w:rsidRDefault="007A698B" w:rsidP="007A698B">
            <w:pPr>
              <w:widowControl/>
              <w:jc w:val="center"/>
              <w:textAlignment w:val="center"/>
              <w:rPr>
                <w:rFonts w:ascii="Times New Roman" w:hAnsi="Times New Roman"/>
                <w:color w:val="000000"/>
                <w:kern w:val="0"/>
                <w:szCs w:val="21"/>
                <w:highlight w:val="yellow"/>
              </w:rPr>
            </w:pPr>
            <w:r>
              <w:rPr>
                <w:rFonts w:ascii="Times New Roman" w:eastAsia="宋体" w:hAnsi="Times New Roman" w:cs="Times New Roman"/>
                <w:color w:val="000000"/>
                <w:kern w:val="0"/>
                <w:szCs w:val="21"/>
              </w:rPr>
              <w:t>0.0</w:t>
            </w:r>
            <w:r>
              <w:rPr>
                <w:rFonts w:ascii="Times New Roman" w:eastAsia="宋体" w:hAnsi="Times New Roman" w:cs="Times New Roman" w:hint="eastAsia"/>
                <w:color w:val="000000"/>
                <w:kern w:val="0"/>
                <w:szCs w:val="21"/>
              </w:rPr>
              <w:t>162</w:t>
            </w:r>
          </w:p>
        </w:tc>
        <w:tc>
          <w:tcPr>
            <w:tcW w:w="1072" w:type="dxa"/>
            <w:vAlign w:val="center"/>
          </w:tcPr>
          <w:p w:rsidR="006D0A28" w:rsidRPr="006D0A28" w:rsidRDefault="006D0A28" w:rsidP="007A698B">
            <w:pPr>
              <w:widowControl/>
              <w:jc w:val="center"/>
              <w:textAlignment w:val="center"/>
              <w:rPr>
                <w:rFonts w:ascii="Times New Roman" w:hAnsi="Times New Roman"/>
                <w:color w:val="000000"/>
                <w:kern w:val="0"/>
                <w:szCs w:val="21"/>
                <w:highlight w:val="yellow"/>
              </w:rPr>
            </w:pPr>
            <w:r w:rsidRPr="006D0A28">
              <w:rPr>
                <w:rFonts w:ascii="Times New Roman" w:eastAsia="宋体" w:hAnsi="Times New Roman" w:cs="Times New Roman"/>
                <w:color w:val="000000"/>
                <w:kern w:val="0"/>
                <w:szCs w:val="21"/>
              </w:rPr>
              <w:t>0.0</w:t>
            </w:r>
            <w:r w:rsidR="007A698B">
              <w:rPr>
                <w:rFonts w:ascii="Times New Roman" w:eastAsia="宋体" w:hAnsi="Times New Roman" w:cs="Times New Roman" w:hint="eastAsia"/>
                <w:color w:val="000000"/>
                <w:kern w:val="0"/>
                <w:szCs w:val="21"/>
              </w:rPr>
              <w:t>166</w:t>
            </w:r>
            <w:r w:rsidRPr="006D0A28">
              <w:rPr>
                <w:rFonts w:ascii="Times New Roman" w:eastAsia="宋体" w:hAnsi="Times New Roman" w:cs="Times New Roman"/>
                <w:color w:val="000000"/>
                <w:kern w:val="0"/>
                <w:szCs w:val="21"/>
              </w:rPr>
              <w:t xml:space="preserve"> </w:t>
            </w:r>
          </w:p>
        </w:tc>
        <w:tc>
          <w:tcPr>
            <w:tcW w:w="1071" w:type="dxa"/>
            <w:vAlign w:val="center"/>
          </w:tcPr>
          <w:p w:rsidR="006D0A28" w:rsidRPr="006D0A28" w:rsidRDefault="006D0A28" w:rsidP="007A698B">
            <w:pPr>
              <w:widowControl/>
              <w:jc w:val="center"/>
              <w:textAlignment w:val="center"/>
              <w:rPr>
                <w:rFonts w:ascii="Times New Roman" w:hAnsi="Times New Roman"/>
                <w:color w:val="000000"/>
                <w:kern w:val="0"/>
                <w:szCs w:val="21"/>
                <w:highlight w:val="yellow"/>
              </w:rPr>
            </w:pPr>
            <w:r w:rsidRPr="006D0A28">
              <w:rPr>
                <w:rFonts w:ascii="Times New Roman" w:eastAsia="宋体" w:hAnsi="Times New Roman" w:cs="Times New Roman"/>
                <w:color w:val="000000"/>
                <w:kern w:val="0"/>
                <w:szCs w:val="21"/>
              </w:rPr>
              <w:t>0.0</w:t>
            </w:r>
            <w:r w:rsidR="007A698B">
              <w:rPr>
                <w:rFonts w:ascii="Times New Roman" w:eastAsia="宋体" w:hAnsi="Times New Roman" w:cs="Times New Roman" w:hint="eastAsia"/>
                <w:color w:val="000000"/>
                <w:kern w:val="0"/>
                <w:szCs w:val="21"/>
              </w:rPr>
              <w:t>174</w:t>
            </w:r>
          </w:p>
        </w:tc>
        <w:tc>
          <w:tcPr>
            <w:tcW w:w="1072" w:type="dxa"/>
            <w:vAlign w:val="center"/>
          </w:tcPr>
          <w:p w:rsidR="006D0A28" w:rsidRPr="006D0A28" w:rsidRDefault="006D0A28" w:rsidP="007A698B">
            <w:pPr>
              <w:widowControl/>
              <w:jc w:val="center"/>
              <w:textAlignment w:val="center"/>
              <w:rPr>
                <w:rFonts w:ascii="Times New Roman" w:hAnsi="Times New Roman"/>
                <w:color w:val="000000"/>
                <w:kern w:val="0"/>
                <w:szCs w:val="21"/>
                <w:highlight w:val="yellow"/>
              </w:rPr>
            </w:pPr>
            <w:r w:rsidRPr="006D0A28">
              <w:rPr>
                <w:rFonts w:ascii="Times New Roman" w:eastAsia="宋体" w:hAnsi="Times New Roman" w:cs="Times New Roman"/>
                <w:color w:val="000000"/>
                <w:kern w:val="0"/>
                <w:szCs w:val="21"/>
              </w:rPr>
              <w:t>0.0</w:t>
            </w:r>
            <w:r w:rsidR="007A698B">
              <w:rPr>
                <w:rFonts w:ascii="Times New Roman" w:eastAsia="宋体" w:hAnsi="Times New Roman" w:cs="Times New Roman" w:hint="eastAsia"/>
                <w:color w:val="000000"/>
                <w:kern w:val="0"/>
                <w:szCs w:val="21"/>
              </w:rPr>
              <w:t>184</w:t>
            </w:r>
            <w:r w:rsidRPr="006D0A28">
              <w:rPr>
                <w:rFonts w:ascii="Times New Roman" w:eastAsia="宋体" w:hAnsi="Times New Roman" w:cs="Times New Roman"/>
                <w:color w:val="000000"/>
                <w:kern w:val="0"/>
                <w:szCs w:val="21"/>
              </w:rPr>
              <w:t xml:space="preserve"> </w:t>
            </w:r>
          </w:p>
        </w:tc>
      </w:tr>
      <w:tr w:rsidR="008C6770" w:rsidRPr="006D0A28" w:rsidTr="00AE66CA">
        <w:trPr>
          <w:trHeight w:val="397"/>
          <w:jc w:val="center"/>
        </w:trPr>
        <w:tc>
          <w:tcPr>
            <w:tcW w:w="8522" w:type="dxa"/>
            <w:gridSpan w:val="8"/>
            <w:vAlign w:val="center"/>
          </w:tcPr>
          <w:p w:rsidR="008C6770" w:rsidRPr="006D0A28" w:rsidRDefault="008C6770" w:rsidP="008C6770">
            <w:pPr>
              <w:widowControl/>
              <w:jc w:val="left"/>
              <w:textAlignment w:val="center"/>
              <w:rPr>
                <w:rFonts w:ascii="Times New Roman" w:eastAsia="宋体" w:hAnsi="Times New Roman" w:cs="Times New Roman"/>
                <w:color w:val="000000"/>
                <w:kern w:val="0"/>
                <w:szCs w:val="21"/>
              </w:rPr>
            </w:pPr>
            <w:r>
              <w:rPr>
                <w:rFonts w:ascii="Times New Roman" w:hAnsi="Times New Roman" w:cs="Times New Roman" w:hint="eastAsia"/>
                <w:szCs w:val="21"/>
              </w:rPr>
              <w:t>注：因废气处理设施进口不具备采样条件，故不再采样检测。</w:t>
            </w:r>
          </w:p>
        </w:tc>
      </w:tr>
    </w:tbl>
    <w:p w:rsidR="0022483B" w:rsidRPr="0022483B" w:rsidRDefault="0022483B" w:rsidP="0022483B">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Pr>
          <w:rFonts w:ascii="Times New Roman" w:hAnsi="Times New Roman" w:cs="Times New Roman"/>
          <w:sz w:val="24"/>
          <w:szCs w:val="24"/>
        </w:rPr>
        <w:t>验收监测期间，</w:t>
      </w:r>
      <w:r w:rsidR="00276B62" w:rsidRPr="00276B62">
        <w:rPr>
          <w:rFonts w:ascii="Times New Roman" w:hAnsi="Times New Roman" w:cs="Times New Roman" w:hint="eastAsia"/>
          <w:sz w:val="24"/>
          <w:szCs w:val="24"/>
        </w:rPr>
        <w:t>硫酸雾</w:t>
      </w:r>
      <w:r>
        <w:rPr>
          <w:rFonts w:ascii="Times New Roman" w:hAnsi="Times New Roman" w:cs="Times New Roman" w:hint="eastAsia"/>
          <w:sz w:val="24"/>
          <w:szCs w:val="24"/>
        </w:rPr>
        <w:t>有组织排放浓度为</w:t>
      </w:r>
      <w:r w:rsidR="00276B62">
        <w:rPr>
          <w:rFonts w:ascii="Times New Roman" w:hAnsi="Times New Roman" w:cs="Times New Roman" w:hint="eastAsia"/>
          <w:sz w:val="24"/>
          <w:szCs w:val="24"/>
        </w:rPr>
        <w:t>6.8</w:t>
      </w:r>
      <w:r>
        <w:rPr>
          <w:rFonts w:ascii="Times New Roman" w:hAnsi="Times New Roman" w:cs="Times New Roman" w:hint="eastAsia"/>
          <w:sz w:val="24"/>
          <w:szCs w:val="24"/>
        </w:rPr>
        <w:t>-</w:t>
      </w:r>
      <w:r w:rsidR="00276B62">
        <w:rPr>
          <w:rFonts w:ascii="Times New Roman" w:hAnsi="Times New Roman" w:cs="Times New Roman" w:hint="eastAsia"/>
          <w:sz w:val="24"/>
          <w:szCs w:val="24"/>
        </w:rPr>
        <w:t>7.7</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w:t>
      </w:r>
      <w:r w:rsidR="006D0A28" w:rsidRPr="006D0A28">
        <w:rPr>
          <w:rFonts w:ascii="Times New Roman" w:hAnsi="Times New Roman" w:cs="Times New Roman" w:hint="eastAsia"/>
          <w:sz w:val="24"/>
          <w:szCs w:val="24"/>
        </w:rPr>
        <w:t>硫酸雾</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6D0A28" w:rsidRDefault="006D0A28" w:rsidP="006D0A2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无组织废气监测结果见下表。</w:t>
      </w:r>
    </w:p>
    <w:p w:rsidR="006D0A28" w:rsidRDefault="006D0A28" w:rsidP="006D0A28">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6603B5">
        <w:rPr>
          <w:rFonts w:ascii="Times New Roman" w:hAnsi="Times New Roman" w:cs="Times New Roman" w:hint="eastAsia"/>
          <w:b/>
          <w:sz w:val="24"/>
          <w:szCs w:val="24"/>
        </w:rPr>
        <w:t>7</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无组织废气</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217"/>
        <w:gridCol w:w="1217"/>
        <w:gridCol w:w="1218"/>
        <w:gridCol w:w="1217"/>
        <w:gridCol w:w="1218"/>
        <w:gridCol w:w="1217"/>
        <w:gridCol w:w="1218"/>
      </w:tblGrid>
      <w:tr w:rsidR="006D0A28" w:rsidRPr="006D0A28" w:rsidTr="001D4B54">
        <w:trPr>
          <w:trHeight w:val="397"/>
          <w:jc w:val="center"/>
        </w:trPr>
        <w:tc>
          <w:tcPr>
            <w:tcW w:w="1217" w:type="dxa"/>
            <w:vAlign w:val="center"/>
          </w:tcPr>
          <w:p w:rsidR="006D0A28" w:rsidRPr="006D0A28" w:rsidRDefault="006D0A28" w:rsidP="00374943">
            <w:pPr>
              <w:jc w:val="center"/>
              <w:rPr>
                <w:rFonts w:ascii="Times New Roman" w:hAnsi="Times New Roman" w:cs="Times New Roman"/>
                <w:b/>
                <w:bCs/>
                <w:szCs w:val="21"/>
              </w:rPr>
            </w:pPr>
            <w:r w:rsidRPr="006D0A28">
              <w:rPr>
                <w:rFonts w:ascii="Times New Roman" w:hAnsiTheme="minorEastAsia" w:cs="Times New Roman"/>
                <w:b/>
                <w:szCs w:val="21"/>
              </w:rPr>
              <w:t>采样日期</w:t>
            </w:r>
          </w:p>
        </w:tc>
        <w:tc>
          <w:tcPr>
            <w:tcW w:w="1217" w:type="dxa"/>
            <w:vAlign w:val="center"/>
          </w:tcPr>
          <w:p w:rsidR="006D0A28" w:rsidRPr="006D0A28" w:rsidRDefault="006D0A28" w:rsidP="00374943">
            <w:pPr>
              <w:jc w:val="center"/>
              <w:rPr>
                <w:rFonts w:ascii="Times New Roman" w:hAnsi="Times New Roman" w:cs="Times New Roman"/>
                <w:b/>
                <w:bCs/>
                <w:szCs w:val="21"/>
              </w:rPr>
            </w:pPr>
            <w:r w:rsidRPr="006D0A28">
              <w:rPr>
                <w:rFonts w:ascii="Times New Roman" w:hAnsiTheme="minorEastAsia" w:cs="Times New Roman"/>
                <w:b/>
                <w:szCs w:val="21"/>
              </w:rPr>
              <w:t>检测项目</w:t>
            </w:r>
          </w:p>
        </w:tc>
        <w:tc>
          <w:tcPr>
            <w:tcW w:w="1218" w:type="dxa"/>
            <w:vAlign w:val="center"/>
          </w:tcPr>
          <w:p w:rsidR="006D0A28" w:rsidRPr="006D0A28" w:rsidRDefault="006D0A28" w:rsidP="00374943">
            <w:pPr>
              <w:jc w:val="center"/>
              <w:rPr>
                <w:rFonts w:ascii="Times New Roman" w:hAnsi="Times New Roman" w:cs="Times New Roman"/>
                <w:b/>
                <w:szCs w:val="21"/>
              </w:rPr>
            </w:pPr>
            <w:r w:rsidRPr="006D0A28">
              <w:rPr>
                <w:rFonts w:ascii="Times New Roman" w:hAnsiTheme="minorEastAsia" w:cs="Times New Roman"/>
                <w:b/>
                <w:szCs w:val="21"/>
              </w:rPr>
              <w:t>采样</w:t>
            </w:r>
            <w:r w:rsidRPr="006D0A28">
              <w:rPr>
                <w:rFonts w:ascii="Times New Roman" w:hAnsiTheme="minorEastAsia" w:cs="Times New Roman" w:hint="eastAsia"/>
                <w:b/>
                <w:szCs w:val="21"/>
              </w:rPr>
              <w:t>频次</w:t>
            </w:r>
          </w:p>
        </w:tc>
        <w:tc>
          <w:tcPr>
            <w:tcW w:w="1217" w:type="dxa"/>
            <w:vAlign w:val="center"/>
          </w:tcPr>
          <w:p w:rsidR="006D0A28" w:rsidRPr="006D0A28" w:rsidRDefault="006D0A28" w:rsidP="00374943">
            <w:pPr>
              <w:jc w:val="center"/>
              <w:rPr>
                <w:rFonts w:ascii="Times New Roman" w:hAnsi="Times New Roman" w:cs="Times New Roman"/>
                <w:b/>
                <w:szCs w:val="21"/>
              </w:rPr>
            </w:pPr>
            <w:r w:rsidRPr="006D0A28">
              <w:rPr>
                <w:rFonts w:ascii="Times New Roman" w:hAnsiTheme="minorEastAsia" w:cs="Times New Roman"/>
                <w:b/>
                <w:szCs w:val="21"/>
              </w:rPr>
              <w:t>上风向</w:t>
            </w:r>
            <w:r w:rsidRPr="006D0A28">
              <w:rPr>
                <w:rFonts w:ascii="Times New Roman" w:hAnsi="Times New Roman" w:cs="Times New Roman"/>
                <w:b/>
                <w:szCs w:val="21"/>
              </w:rPr>
              <w:t>1#</w:t>
            </w:r>
          </w:p>
        </w:tc>
        <w:tc>
          <w:tcPr>
            <w:tcW w:w="1218" w:type="dxa"/>
            <w:vAlign w:val="center"/>
          </w:tcPr>
          <w:p w:rsidR="006D0A28" w:rsidRPr="006D0A28" w:rsidRDefault="006D0A28" w:rsidP="00374943">
            <w:pPr>
              <w:jc w:val="center"/>
              <w:rPr>
                <w:rFonts w:ascii="Times New Roman" w:hAnsi="Times New Roman" w:cs="Times New Roman"/>
                <w:b/>
                <w:szCs w:val="21"/>
              </w:rPr>
            </w:pPr>
            <w:r w:rsidRPr="006D0A28">
              <w:rPr>
                <w:rFonts w:ascii="Times New Roman" w:hAnsiTheme="minorEastAsia" w:cs="Times New Roman"/>
                <w:b/>
                <w:szCs w:val="21"/>
              </w:rPr>
              <w:t>下风向</w:t>
            </w:r>
            <w:r w:rsidRPr="006D0A28">
              <w:rPr>
                <w:rFonts w:ascii="Times New Roman" w:hAnsi="Times New Roman" w:cs="Times New Roman"/>
                <w:b/>
                <w:szCs w:val="21"/>
              </w:rPr>
              <w:t>2#</w:t>
            </w:r>
          </w:p>
        </w:tc>
        <w:tc>
          <w:tcPr>
            <w:tcW w:w="1217" w:type="dxa"/>
            <w:vAlign w:val="center"/>
          </w:tcPr>
          <w:p w:rsidR="006D0A28" w:rsidRPr="006D0A28" w:rsidRDefault="006D0A28" w:rsidP="00374943">
            <w:pPr>
              <w:jc w:val="center"/>
              <w:rPr>
                <w:rFonts w:ascii="Times New Roman" w:hAnsi="Times New Roman" w:cs="Times New Roman"/>
                <w:b/>
                <w:szCs w:val="21"/>
              </w:rPr>
            </w:pPr>
            <w:r w:rsidRPr="006D0A28">
              <w:rPr>
                <w:rFonts w:ascii="Times New Roman" w:hAnsiTheme="minorEastAsia" w:cs="Times New Roman"/>
                <w:b/>
                <w:szCs w:val="21"/>
              </w:rPr>
              <w:t>下风向</w:t>
            </w:r>
            <w:r w:rsidRPr="006D0A28">
              <w:rPr>
                <w:rFonts w:ascii="Times New Roman" w:hAnsi="Times New Roman" w:cs="Times New Roman"/>
                <w:b/>
                <w:szCs w:val="21"/>
              </w:rPr>
              <w:t>3#</w:t>
            </w:r>
          </w:p>
        </w:tc>
        <w:tc>
          <w:tcPr>
            <w:tcW w:w="1218" w:type="dxa"/>
            <w:vAlign w:val="center"/>
          </w:tcPr>
          <w:p w:rsidR="006D0A28" w:rsidRPr="006D0A28" w:rsidRDefault="006D0A28" w:rsidP="00374943">
            <w:pPr>
              <w:jc w:val="center"/>
              <w:rPr>
                <w:rFonts w:ascii="Times New Roman" w:hAnsi="Times New Roman" w:cs="Times New Roman"/>
                <w:b/>
                <w:szCs w:val="21"/>
              </w:rPr>
            </w:pPr>
            <w:r w:rsidRPr="006D0A28">
              <w:rPr>
                <w:rFonts w:ascii="Times New Roman" w:hAnsiTheme="minorEastAsia" w:cs="Times New Roman"/>
                <w:b/>
                <w:szCs w:val="21"/>
              </w:rPr>
              <w:t>下风向</w:t>
            </w:r>
            <w:r w:rsidRPr="006D0A28">
              <w:rPr>
                <w:rFonts w:ascii="Times New Roman" w:hAnsi="Times New Roman" w:cs="Times New Roman"/>
                <w:b/>
                <w:szCs w:val="21"/>
              </w:rPr>
              <w:t>4#</w:t>
            </w:r>
          </w:p>
        </w:tc>
      </w:tr>
      <w:tr w:rsidR="006D0A28" w:rsidRPr="006D0A28" w:rsidTr="001D4B54">
        <w:trPr>
          <w:trHeight w:val="397"/>
          <w:jc w:val="center"/>
        </w:trPr>
        <w:tc>
          <w:tcPr>
            <w:tcW w:w="1217" w:type="dxa"/>
            <w:vMerge w:val="restart"/>
            <w:vAlign w:val="center"/>
          </w:tcPr>
          <w:p w:rsidR="006D0A28" w:rsidRPr="006D0A28" w:rsidRDefault="006D0A28" w:rsidP="00374943">
            <w:pPr>
              <w:jc w:val="center"/>
              <w:rPr>
                <w:rFonts w:ascii="Times New Roman" w:hAnsi="Times New Roman" w:cs="Times New Roman"/>
                <w:b/>
                <w:szCs w:val="21"/>
              </w:rPr>
            </w:pPr>
            <w:r w:rsidRPr="006D0A28">
              <w:rPr>
                <w:rFonts w:ascii="Times New Roman" w:hAnsi="Times New Roman" w:cs="Times New Roman" w:hint="eastAsia"/>
                <w:bCs/>
                <w:szCs w:val="21"/>
              </w:rPr>
              <w:t>3</w:t>
            </w:r>
            <w:r w:rsidRPr="006D0A28">
              <w:rPr>
                <w:rFonts w:ascii="Times New Roman" w:hAnsi="Times New Roman" w:cs="Times New Roman" w:hint="eastAsia"/>
                <w:bCs/>
                <w:szCs w:val="21"/>
              </w:rPr>
              <w:t>月</w:t>
            </w:r>
            <w:r w:rsidRPr="006D0A28">
              <w:rPr>
                <w:rFonts w:ascii="Times New Roman" w:hAnsi="Times New Roman" w:cs="Times New Roman" w:hint="eastAsia"/>
                <w:bCs/>
                <w:szCs w:val="21"/>
              </w:rPr>
              <w:t>10</w:t>
            </w:r>
            <w:r w:rsidRPr="006D0A28">
              <w:rPr>
                <w:rFonts w:ascii="Times New Roman" w:hAnsi="Times New Roman" w:cs="Times New Roman" w:hint="eastAsia"/>
                <w:bCs/>
                <w:szCs w:val="21"/>
              </w:rPr>
              <w:t>日</w:t>
            </w: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eastAsia="宋体" w:hAnsi="Times New Roman" w:cs="Times New Roman" w:hint="eastAsia"/>
                <w:szCs w:val="21"/>
              </w:rPr>
              <w:t>颗粒物</w:t>
            </w:r>
            <w:r w:rsidRPr="006D0A28">
              <w:rPr>
                <w:rFonts w:ascii="Times New Roman" w:hAnsi="Times New Roman" w:hint="eastAsia"/>
                <w:szCs w:val="21"/>
              </w:rPr>
              <w:t>(</w:t>
            </w:r>
            <w:r>
              <w:rPr>
                <w:rFonts w:ascii="Times New Roman" w:hAnsi="Times New Roman" w:cs="Times New Roman"/>
                <w:szCs w:val="21"/>
              </w:rPr>
              <w:t>µg/m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209</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235</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246</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237</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bCs/>
                <w:szCs w:val="21"/>
              </w:rPr>
              <w:t>198</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251</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249</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302</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bCs/>
                <w:szCs w:val="21"/>
              </w:rPr>
              <w:t>204</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302</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257</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262</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bCs/>
                <w:szCs w:val="21"/>
              </w:rPr>
              <w:t>207</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314</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278</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254</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eastAsia="宋体" w:hAnsi="Times New Roman" w:cs="Times New Roman" w:hint="eastAsia"/>
                <w:szCs w:val="21"/>
              </w:rPr>
              <w:t>镍及其化合物</w:t>
            </w:r>
            <w:r w:rsidRPr="006D0A28">
              <w:rPr>
                <w:rFonts w:ascii="Times New Roman" w:hAnsi="Times New Roman" w:hint="eastAsia"/>
                <w:szCs w:val="21"/>
              </w:rPr>
              <w:t>(m</w:t>
            </w:r>
            <w:r w:rsidRPr="006D0A28">
              <w:rPr>
                <w:rFonts w:ascii="Times New Roman" w:hAnsi="Times New Roman" w:cs="Times New Roman"/>
                <w:szCs w:val="21"/>
              </w:rPr>
              <w:t>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锰及其化合物（</w:t>
            </w:r>
            <w:r w:rsidRPr="006D0A28">
              <w:rPr>
                <w:rFonts w:ascii="Times New Roman" w:eastAsia="宋体" w:hAnsi="Times New Roman" w:cs="Times New Roman"/>
                <w:color w:val="000000"/>
                <w:szCs w:val="21"/>
              </w:rPr>
              <w:t>µg/m</w:t>
            </w:r>
            <w:r w:rsidRPr="006D0A28">
              <w:rPr>
                <w:rFonts w:ascii="Times New Roman" w:hAnsi="Times New Roman" w:cs="Times New Roman" w:hint="eastAsia"/>
                <w:szCs w:val="21"/>
                <w:vertAlign w:val="superscript"/>
              </w:rPr>
              <w:t>3</w:t>
            </w:r>
            <w:r w:rsidRPr="006D0A28">
              <w:rPr>
                <w:rFonts w:ascii="Times New Roman" w:hAnsi="Times New Roman" w:cs="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氨</w:t>
            </w:r>
            <w:r w:rsidRPr="006D0A28">
              <w:rPr>
                <w:rFonts w:ascii="Times New Roman" w:hAnsi="Times New Roman" w:hint="eastAsia"/>
                <w:szCs w:val="21"/>
              </w:rPr>
              <w:t>(m</w:t>
            </w:r>
            <w:r w:rsidRPr="006D0A28">
              <w:rPr>
                <w:rFonts w:ascii="Times New Roman" w:hAnsi="Times New Roman" w:cs="Times New Roman"/>
                <w:szCs w:val="21"/>
              </w:rPr>
              <w:t>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硫酸雾</w:t>
            </w:r>
            <w:r w:rsidRPr="006D0A28">
              <w:rPr>
                <w:rFonts w:ascii="Times New Roman" w:hAnsi="Times New Roman" w:hint="eastAsia"/>
                <w:szCs w:val="21"/>
              </w:rPr>
              <w:t>(m</w:t>
            </w:r>
            <w:r w:rsidRPr="006D0A28">
              <w:rPr>
                <w:rFonts w:ascii="Times New Roman" w:hAnsi="Times New Roman" w:cs="Times New Roman"/>
                <w:szCs w:val="21"/>
              </w:rPr>
              <w:t>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restart"/>
            <w:vAlign w:val="center"/>
          </w:tcPr>
          <w:p w:rsidR="006D0A28" w:rsidRPr="006D0A28" w:rsidRDefault="006D0A28" w:rsidP="006D0A28">
            <w:pPr>
              <w:jc w:val="center"/>
              <w:rPr>
                <w:rFonts w:ascii="Times New Roman" w:hAnsi="Times New Roman" w:cs="Times New Roman"/>
                <w:b/>
                <w:szCs w:val="21"/>
              </w:rPr>
            </w:pPr>
            <w:r w:rsidRPr="006D0A28">
              <w:rPr>
                <w:rFonts w:ascii="Times New Roman" w:hAnsi="Times New Roman" w:cs="Times New Roman" w:hint="eastAsia"/>
                <w:bCs/>
                <w:szCs w:val="21"/>
              </w:rPr>
              <w:t>3</w:t>
            </w:r>
            <w:r w:rsidRPr="006D0A28">
              <w:rPr>
                <w:rFonts w:ascii="Times New Roman" w:hAnsi="Times New Roman" w:cs="Times New Roman" w:hint="eastAsia"/>
                <w:bCs/>
                <w:szCs w:val="21"/>
              </w:rPr>
              <w:t>月</w:t>
            </w:r>
            <w:r w:rsidRPr="006D0A28">
              <w:rPr>
                <w:rFonts w:ascii="Times New Roman" w:hAnsi="Times New Roman" w:cs="Times New Roman" w:hint="eastAsia"/>
                <w:bCs/>
                <w:szCs w:val="21"/>
              </w:rPr>
              <w:t>1</w:t>
            </w:r>
            <w:r>
              <w:rPr>
                <w:rFonts w:ascii="Times New Roman" w:hAnsi="Times New Roman" w:cs="Times New Roman" w:hint="eastAsia"/>
                <w:bCs/>
                <w:szCs w:val="21"/>
              </w:rPr>
              <w:t>1</w:t>
            </w:r>
            <w:r w:rsidRPr="006D0A28">
              <w:rPr>
                <w:rFonts w:ascii="Times New Roman" w:hAnsi="Times New Roman" w:cs="Times New Roman" w:hint="eastAsia"/>
                <w:bCs/>
                <w:szCs w:val="21"/>
              </w:rPr>
              <w:t>日</w:t>
            </w: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eastAsia="宋体" w:hAnsi="Times New Roman" w:cs="Times New Roman" w:hint="eastAsia"/>
                <w:szCs w:val="21"/>
              </w:rPr>
              <w:t>颗粒物</w:t>
            </w:r>
            <w:r w:rsidRPr="006D0A28">
              <w:rPr>
                <w:rFonts w:ascii="Times New Roman" w:hAnsi="Times New Roman" w:hint="eastAsia"/>
                <w:szCs w:val="21"/>
              </w:rPr>
              <w:t>(</w:t>
            </w:r>
            <w:r w:rsidRPr="006D0A28">
              <w:rPr>
                <w:rFonts w:ascii="Times New Roman" w:hAnsi="Times New Roman" w:cs="Times New Roman"/>
                <w:szCs w:val="21"/>
              </w:rPr>
              <w:t>µg/m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198</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256</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297</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305</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202</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277</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280</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310</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215</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296</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274</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229</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182</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302</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294</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293</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eastAsia="宋体" w:hAnsi="Times New Roman" w:cs="Times New Roman" w:hint="eastAsia"/>
                <w:szCs w:val="21"/>
              </w:rPr>
              <w:t>镍及其化合物</w:t>
            </w:r>
            <w:r w:rsidRPr="006D0A28">
              <w:rPr>
                <w:rFonts w:ascii="Times New Roman" w:hAnsi="Times New Roman" w:hint="eastAsia"/>
                <w:szCs w:val="21"/>
              </w:rPr>
              <w:t>(m</w:t>
            </w:r>
            <w:r w:rsidRPr="006D0A28">
              <w:rPr>
                <w:rFonts w:ascii="Times New Roman" w:hAnsi="Times New Roman" w:cs="Times New Roman"/>
                <w:szCs w:val="21"/>
              </w:rPr>
              <w:t>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锰及其化合物（</w:t>
            </w:r>
            <w:r w:rsidRPr="006D0A28">
              <w:rPr>
                <w:rFonts w:ascii="Times New Roman" w:eastAsia="宋体" w:hAnsi="Times New Roman" w:cs="Times New Roman"/>
                <w:color w:val="000000"/>
                <w:szCs w:val="21"/>
              </w:rPr>
              <w:t>µg/m</w:t>
            </w:r>
            <w:r w:rsidRPr="006D0A28">
              <w:rPr>
                <w:rFonts w:ascii="Times New Roman" w:hAnsi="Times New Roman" w:cs="Times New Roman" w:hint="eastAsia"/>
                <w:szCs w:val="21"/>
                <w:vertAlign w:val="superscript"/>
              </w:rPr>
              <w:t>3</w:t>
            </w:r>
            <w:r w:rsidRPr="006D0A28">
              <w:rPr>
                <w:rFonts w:ascii="Times New Roman" w:hAnsi="Times New Roman" w:cs="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氨</w:t>
            </w:r>
            <w:r w:rsidRPr="006D0A28">
              <w:rPr>
                <w:rFonts w:ascii="Times New Roman" w:hAnsi="Times New Roman" w:hint="eastAsia"/>
                <w:szCs w:val="21"/>
              </w:rPr>
              <w:t>(m</w:t>
            </w:r>
            <w:r w:rsidRPr="006D0A28">
              <w:rPr>
                <w:rFonts w:ascii="Times New Roman" w:hAnsi="Times New Roman" w:cs="Times New Roman"/>
                <w:szCs w:val="21"/>
              </w:rPr>
              <w:t>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restart"/>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硫酸雾</w:t>
            </w:r>
            <w:r w:rsidRPr="006D0A28">
              <w:rPr>
                <w:rFonts w:ascii="Times New Roman" w:hAnsi="Times New Roman" w:hint="eastAsia"/>
                <w:szCs w:val="21"/>
              </w:rPr>
              <w:t>(m</w:t>
            </w:r>
            <w:r w:rsidRPr="006D0A28">
              <w:rPr>
                <w:rFonts w:ascii="Times New Roman" w:hAnsi="Times New Roman" w:cs="Times New Roman"/>
                <w:szCs w:val="21"/>
              </w:rPr>
              <w:t>g/m</w:t>
            </w:r>
            <w:r w:rsidRPr="006D0A28">
              <w:rPr>
                <w:rFonts w:ascii="Times New Roman" w:hAnsi="Times New Roman" w:cs="Times New Roman" w:hint="eastAsia"/>
                <w:szCs w:val="21"/>
                <w:vertAlign w:val="superscript"/>
              </w:rPr>
              <w:t>3</w:t>
            </w:r>
            <w:r w:rsidRPr="006D0A28">
              <w:rPr>
                <w:rFonts w:ascii="Times New Roman" w:hAnsi="Times New Roman" w:hint="eastAsia"/>
                <w:szCs w:val="21"/>
              </w:rPr>
              <w:t>)</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第一次</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第二次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第三次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r w:rsidR="006D0A28" w:rsidRPr="006D0A28" w:rsidTr="001D4B54">
        <w:trPr>
          <w:trHeight w:val="397"/>
          <w:jc w:val="center"/>
        </w:trPr>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7" w:type="dxa"/>
            <w:vMerge/>
            <w:vAlign w:val="center"/>
          </w:tcPr>
          <w:p w:rsidR="006D0A28" w:rsidRPr="006D0A28" w:rsidRDefault="006D0A28" w:rsidP="00374943">
            <w:pPr>
              <w:jc w:val="center"/>
              <w:rPr>
                <w:rFonts w:ascii="Times New Roman" w:hAnsi="Times New Roman" w:cs="Times New Roman"/>
                <w:szCs w:val="21"/>
              </w:rPr>
            </w:pPr>
          </w:p>
        </w:tc>
        <w:tc>
          <w:tcPr>
            <w:tcW w:w="1218" w:type="dxa"/>
            <w:vAlign w:val="center"/>
          </w:tcPr>
          <w:p w:rsidR="006D0A28" w:rsidRPr="006D0A28" w:rsidRDefault="006D0A28" w:rsidP="00374943">
            <w:pPr>
              <w:jc w:val="center"/>
              <w:rPr>
                <w:rFonts w:ascii="Times New Roman" w:hAnsiTheme="minorEastAsia" w:cs="Times New Roman"/>
                <w:szCs w:val="21"/>
              </w:rPr>
            </w:pPr>
            <w:r w:rsidRPr="006D0A28">
              <w:rPr>
                <w:rFonts w:ascii="Times New Roman" w:hAnsi="Times New Roman" w:cs="Times New Roman" w:hint="eastAsia"/>
                <w:szCs w:val="21"/>
              </w:rPr>
              <w:t>第四次</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7"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c>
          <w:tcPr>
            <w:tcW w:w="1218" w:type="dxa"/>
            <w:vAlign w:val="center"/>
          </w:tcPr>
          <w:p w:rsidR="006D0A28" w:rsidRPr="006D0A28" w:rsidRDefault="006D0A28" w:rsidP="00374943">
            <w:pPr>
              <w:jc w:val="center"/>
              <w:rPr>
                <w:rFonts w:ascii="Times New Roman" w:hAnsi="Times New Roman" w:cs="Times New Roman"/>
                <w:bCs/>
                <w:szCs w:val="21"/>
              </w:rPr>
            </w:pPr>
            <w:r w:rsidRPr="006D0A28">
              <w:rPr>
                <w:rFonts w:ascii="Times New Roman" w:hAnsi="Times New Roman" w:cs="Times New Roman" w:hint="eastAsia"/>
                <w:szCs w:val="21"/>
              </w:rPr>
              <w:t>ND</w:t>
            </w:r>
          </w:p>
        </w:tc>
      </w:tr>
    </w:tbl>
    <w:p w:rsidR="00A303F6" w:rsidRPr="00E73D8A" w:rsidRDefault="006D0A28" w:rsidP="00CA288F">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Pr>
          <w:rFonts w:ascii="Times New Roman" w:hAnsi="Times New Roman" w:cs="Times New Roman"/>
          <w:sz w:val="24"/>
          <w:szCs w:val="24"/>
        </w:rPr>
        <w:t>验收监测期间，颗粒物无组织排放浓度为</w:t>
      </w:r>
      <w:r>
        <w:rPr>
          <w:rFonts w:ascii="Times New Roman" w:hAnsi="Times New Roman" w:cs="Times New Roman" w:hint="eastAsia"/>
          <w:sz w:val="24"/>
          <w:szCs w:val="24"/>
        </w:rPr>
        <w:t>0.182-0.</w:t>
      </w:r>
      <w:r w:rsidR="00E46D43">
        <w:rPr>
          <w:rFonts w:ascii="Times New Roman" w:hAnsi="Times New Roman" w:cs="Times New Roman" w:hint="eastAsia"/>
          <w:sz w:val="24"/>
          <w:szCs w:val="24"/>
        </w:rPr>
        <w:t>314</w:t>
      </w:r>
      <w:r w:rsidRPr="009A537C">
        <w:rPr>
          <w:rFonts w:ascii="Times New Roman" w:hAnsi="Times New Roman" w:cs="Times New Roman"/>
          <w:sz w:val="24"/>
          <w:szCs w:val="24"/>
        </w:rPr>
        <w:t>mg/m</w:t>
      </w:r>
      <w:r w:rsidRPr="009A537C">
        <w:rPr>
          <w:rFonts w:ascii="Times New Roman" w:hAnsi="Times New Roman" w:cs="Times New Roman"/>
          <w:sz w:val="24"/>
          <w:szCs w:val="24"/>
          <w:vertAlign w:val="superscript"/>
        </w:rPr>
        <w:t>3</w:t>
      </w:r>
      <w:r>
        <w:rPr>
          <w:rFonts w:ascii="Times New Roman" w:hAnsi="Times New Roman" w:cs="Times New Roman"/>
          <w:sz w:val="24"/>
          <w:szCs w:val="24"/>
        </w:rPr>
        <w:t>，</w:t>
      </w:r>
      <w:r w:rsidR="00E46D43">
        <w:rPr>
          <w:rFonts w:ascii="Times New Roman" w:hAnsi="Times New Roman" w:cs="Times New Roman"/>
          <w:sz w:val="24"/>
          <w:szCs w:val="24"/>
        </w:rPr>
        <w:t>能够满足</w:t>
      </w:r>
      <w:r w:rsidR="00E46D43" w:rsidRPr="00E46D43">
        <w:rPr>
          <w:rFonts w:ascii="Times New Roman" w:hAnsi="Times New Roman" w:cs="Times New Roman" w:hint="eastAsia"/>
          <w:sz w:val="24"/>
          <w:szCs w:val="24"/>
        </w:rPr>
        <w:t>《新乡市生态环境局关于进一步规范工业企业颗粒物排放限值的通知》</w:t>
      </w:r>
      <w:r w:rsidR="00E46D43">
        <w:rPr>
          <w:rFonts w:ascii="Times New Roman" w:hAnsi="Times New Roman" w:cs="Times New Roman" w:hint="eastAsia"/>
          <w:sz w:val="24"/>
          <w:szCs w:val="24"/>
        </w:rPr>
        <w:t>颗粒物无组织排放浓度</w:t>
      </w:r>
      <w:r w:rsidR="00E46D43">
        <w:rPr>
          <w:rFonts w:ascii="Times New Roman" w:hAnsi="Times New Roman" w:cs="Times New Roman" w:hint="eastAsia"/>
          <w:sz w:val="24"/>
          <w:szCs w:val="24"/>
        </w:rPr>
        <w:t>0.5</w:t>
      </w:r>
      <w:r w:rsidR="00E46D43" w:rsidRPr="00E46D43">
        <w:rPr>
          <w:rFonts w:ascii="Times New Roman" w:hAnsi="Times New Roman" w:cs="Times New Roman" w:hint="eastAsia"/>
          <w:bCs/>
          <w:sz w:val="24"/>
          <w:szCs w:val="24"/>
        </w:rPr>
        <w:t>mg/m</w:t>
      </w:r>
      <w:r w:rsidR="00E46D43" w:rsidRPr="00E46D43">
        <w:rPr>
          <w:rFonts w:ascii="Times New Roman" w:hAnsi="Times New Roman" w:cs="Times New Roman" w:hint="eastAsia"/>
          <w:bCs/>
          <w:sz w:val="24"/>
          <w:szCs w:val="24"/>
          <w:vertAlign w:val="superscript"/>
        </w:rPr>
        <w:t>3</w:t>
      </w:r>
      <w:r w:rsidR="00E46D43">
        <w:rPr>
          <w:rFonts w:ascii="Times New Roman" w:hAnsi="Times New Roman" w:cs="Times New Roman" w:hint="eastAsia"/>
          <w:bCs/>
          <w:sz w:val="24"/>
          <w:szCs w:val="24"/>
        </w:rPr>
        <w:t>。</w:t>
      </w:r>
      <w:r w:rsidR="00E46D43" w:rsidRPr="00E46D43">
        <w:rPr>
          <w:rFonts w:ascii="Times New Roman" w:hAnsi="Times New Roman" w:cs="Times New Roman" w:hint="eastAsia"/>
          <w:bCs/>
          <w:sz w:val="24"/>
          <w:szCs w:val="24"/>
        </w:rPr>
        <w:t>镍及其化合物</w:t>
      </w:r>
      <w:r w:rsidR="00E46D43">
        <w:rPr>
          <w:rFonts w:ascii="Times New Roman" w:hAnsi="Times New Roman" w:cs="Times New Roman" w:hint="eastAsia"/>
          <w:bCs/>
          <w:sz w:val="24"/>
          <w:szCs w:val="24"/>
        </w:rPr>
        <w:t>、</w:t>
      </w:r>
      <w:r w:rsidR="00E46D43" w:rsidRPr="00E46D43">
        <w:rPr>
          <w:rFonts w:ascii="Times New Roman" w:hAnsi="Times New Roman" w:cs="Times New Roman" w:hint="eastAsia"/>
          <w:bCs/>
          <w:sz w:val="24"/>
          <w:szCs w:val="24"/>
        </w:rPr>
        <w:t>锰及其化合物</w:t>
      </w:r>
      <w:r w:rsidR="00E46D43">
        <w:rPr>
          <w:rFonts w:ascii="Times New Roman" w:hAnsi="Times New Roman" w:cs="Times New Roman" w:hint="eastAsia"/>
          <w:bCs/>
          <w:sz w:val="24"/>
          <w:szCs w:val="24"/>
        </w:rPr>
        <w:t>、氨、</w:t>
      </w:r>
      <w:r w:rsidR="00E46D43" w:rsidRPr="00E46D43">
        <w:rPr>
          <w:rFonts w:ascii="Times New Roman" w:hAnsi="Times New Roman" w:cs="Times New Roman" w:hint="eastAsia"/>
          <w:bCs/>
          <w:sz w:val="24"/>
          <w:szCs w:val="24"/>
        </w:rPr>
        <w:t>硫酸雾</w:t>
      </w:r>
      <w:r w:rsidR="00E46D43">
        <w:rPr>
          <w:rFonts w:ascii="Times New Roman" w:hAnsi="Times New Roman" w:cs="Times New Roman" w:hint="eastAsia"/>
          <w:bCs/>
          <w:sz w:val="24"/>
          <w:szCs w:val="24"/>
        </w:rPr>
        <w:t>未检出，能够满足</w:t>
      </w:r>
      <w:r w:rsidR="00E46D43" w:rsidRPr="00E46D43">
        <w:rPr>
          <w:rFonts w:ascii="Times New Roman" w:hAnsi="Times New Roman" w:cs="Times New Roman" w:hint="eastAsia"/>
          <w:bCs/>
          <w:sz w:val="24"/>
          <w:szCs w:val="24"/>
        </w:rPr>
        <w:t>《无机化学工业污染物排放标准》（</w:t>
      </w:r>
      <w:r w:rsidR="00E46D43" w:rsidRPr="00E46D43">
        <w:rPr>
          <w:rFonts w:ascii="Times New Roman" w:hAnsi="Times New Roman" w:cs="Times New Roman" w:hint="eastAsia"/>
          <w:bCs/>
          <w:sz w:val="24"/>
          <w:szCs w:val="24"/>
        </w:rPr>
        <w:t>GB31573-2015</w:t>
      </w:r>
      <w:r w:rsidR="00E46D43" w:rsidRPr="00E46D43">
        <w:rPr>
          <w:rFonts w:ascii="Times New Roman" w:hAnsi="Times New Roman" w:cs="Times New Roman" w:hint="eastAsia"/>
          <w:bCs/>
          <w:sz w:val="24"/>
          <w:szCs w:val="24"/>
        </w:rPr>
        <w:t>）表</w:t>
      </w:r>
      <w:r w:rsidR="00E46D43" w:rsidRPr="00E46D43">
        <w:rPr>
          <w:rFonts w:ascii="Times New Roman" w:hAnsi="Times New Roman" w:cs="Times New Roman" w:hint="eastAsia"/>
          <w:bCs/>
          <w:sz w:val="24"/>
          <w:szCs w:val="24"/>
        </w:rPr>
        <w:t>5</w:t>
      </w:r>
      <w:r w:rsidR="00E46D43" w:rsidRPr="00E46D43">
        <w:rPr>
          <w:rFonts w:ascii="Times New Roman" w:hAnsi="Times New Roman" w:cs="Times New Roman" w:hint="eastAsia"/>
          <w:bCs/>
          <w:sz w:val="24"/>
          <w:szCs w:val="24"/>
        </w:rPr>
        <w:t>企业边界大气污染物排放限值</w:t>
      </w:r>
      <w:r w:rsidR="00E46D43">
        <w:rPr>
          <w:rFonts w:ascii="Times New Roman" w:hAnsi="Times New Roman" w:cs="Times New Roman" w:hint="eastAsia"/>
          <w:bCs/>
          <w:sz w:val="24"/>
          <w:szCs w:val="24"/>
        </w:rPr>
        <w:t>：</w:t>
      </w:r>
      <w:r w:rsidR="00E46D43" w:rsidRPr="00E46D43">
        <w:rPr>
          <w:rFonts w:ascii="Times New Roman" w:hAnsi="Times New Roman" w:cs="Times New Roman" w:hint="eastAsia"/>
          <w:bCs/>
          <w:sz w:val="24"/>
          <w:szCs w:val="24"/>
        </w:rPr>
        <w:t>镍及其化合物</w:t>
      </w:r>
      <w:r w:rsidR="00E46D43">
        <w:rPr>
          <w:rFonts w:ascii="Times New Roman" w:hAnsi="Times New Roman" w:cs="Times New Roman" w:hint="eastAsia"/>
          <w:bCs/>
          <w:sz w:val="24"/>
          <w:szCs w:val="24"/>
        </w:rPr>
        <w:t>0.02</w:t>
      </w:r>
      <w:r w:rsidR="00E46D43" w:rsidRPr="00E46D43">
        <w:rPr>
          <w:rFonts w:ascii="Times New Roman" w:hAnsi="Times New Roman" w:cs="Times New Roman" w:hint="eastAsia"/>
          <w:bCs/>
          <w:sz w:val="24"/>
          <w:szCs w:val="24"/>
        </w:rPr>
        <w:t>mg/m</w:t>
      </w:r>
      <w:r w:rsidR="00E46D43" w:rsidRPr="00E46D43">
        <w:rPr>
          <w:rFonts w:ascii="Times New Roman" w:hAnsi="Times New Roman" w:cs="Times New Roman" w:hint="eastAsia"/>
          <w:bCs/>
          <w:sz w:val="24"/>
          <w:szCs w:val="24"/>
          <w:vertAlign w:val="superscript"/>
        </w:rPr>
        <w:t>3</w:t>
      </w:r>
      <w:r w:rsidR="00E46D43">
        <w:rPr>
          <w:rFonts w:ascii="Times New Roman" w:hAnsi="Times New Roman" w:cs="Times New Roman" w:hint="eastAsia"/>
          <w:bCs/>
          <w:sz w:val="24"/>
          <w:szCs w:val="24"/>
        </w:rPr>
        <w:t>，</w:t>
      </w:r>
      <w:r w:rsidR="00E46D43" w:rsidRPr="00E46D43">
        <w:rPr>
          <w:rFonts w:ascii="Times New Roman" w:hAnsi="Times New Roman" w:cs="Times New Roman" w:hint="eastAsia"/>
          <w:bCs/>
          <w:sz w:val="24"/>
          <w:szCs w:val="24"/>
        </w:rPr>
        <w:t>锰及其化合物</w:t>
      </w:r>
      <w:r w:rsidR="00E46D43">
        <w:rPr>
          <w:rFonts w:ascii="Times New Roman" w:hAnsi="Times New Roman" w:cs="Times New Roman" w:hint="eastAsia"/>
          <w:bCs/>
          <w:sz w:val="24"/>
          <w:szCs w:val="24"/>
        </w:rPr>
        <w:t>0.015</w:t>
      </w:r>
      <w:r w:rsidR="00E46D43" w:rsidRPr="00E46D43">
        <w:rPr>
          <w:rFonts w:ascii="Times New Roman" w:hAnsi="Times New Roman" w:cs="Times New Roman" w:hint="eastAsia"/>
          <w:bCs/>
          <w:sz w:val="24"/>
          <w:szCs w:val="24"/>
        </w:rPr>
        <w:t>mg/m</w:t>
      </w:r>
      <w:r w:rsidR="00E46D43" w:rsidRPr="00E46D43">
        <w:rPr>
          <w:rFonts w:ascii="Times New Roman" w:hAnsi="Times New Roman" w:cs="Times New Roman" w:hint="eastAsia"/>
          <w:bCs/>
          <w:sz w:val="24"/>
          <w:szCs w:val="24"/>
          <w:vertAlign w:val="superscript"/>
        </w:rPr>
        <w:t>3</w:t>
      </w:r>
      <w:r w:rsidR="00E46D43">
        <w:rPr>
          <w:rFonts w:ascii="Times New Roman" w:hAnsi="Times New Roman" w:cs="Times New Roman" w:hint="eastAsia"/>
          <w:bCs/>
          <w:sz w:val="24"/>
          <w:szCs w:val="24"/>
        </w:rPr>
        <w:t>，氨</w:t>
      </w:r>
      <w:r w:rsidR="00E46D43">
        <w:rPr>
          <w:rFonts w:ascii="Times New Roman" w:hAnsi="Times New Roman" w:cs="Times New Roman" w:hint="eastAsia"/>
          <w:bCs/>
          <w:sz w:val="24"/>
          <w:szCs w:val="24"/>
        </w:rPr>
        <w:t>0.3</w:t>
      </w:r>
      <w:r w:rsidR="00E46D43" w:rsidRPr="00E46D43">
        <w:rPr>
          <w:rFonts w:ascii="Times New Roman" w:hAnsi="Times New Roman" w:cs="Times New Roman" w:hint="eastAsia"/>
          <w:bCs/>
          <w:sz w:val="24"/>
          <w:szCs w:val="24"/>
        </w:rPr>
        <w:t>mg/m</w:t>
      </w:r>
      <w:r w:rsidR="00E46D43" w:rsidRPr="00E46D43">
        <w:rPr>
          <w:rFonts w:ascii="Times New Roman" w:hAnsi="Times New Roman" w:cs="Times New Roman" w:hint="eastAsia"/>
          <w:bCs/>
          <w:sz w:val="24"/>
          <w:szCs w:val="24"/>
          <w:vertAlign w:val="superscript"/>
        </w:rPr>
        <w:t>3</w:t>
      </w:r>
      <w:r w:rsidR="00E46D43">
        <w:rPr>
          <w:rFonts w:ascii="Times New Roman" w:hAnsi="Times New Roman" w:cs="Times New Roman" w:hint="eastAsia"/>
          <w:bCs/>
          <w:sz w:val="24"/>
          <w:szCs w:val="24"/>
        </w:rPr>
        <w:t>，硫酸雾</w:t>
      </w:r>
      <w:r w:rsidR="00E46D43">
        <w:rPr>
          <w:rFonts w:ascii="Times New Roman" w:hAnsi="Times New Roman" w:cs="Times New Roman" w:hint="eastAsia"/>
          <w:bCs/>
          <w:sz w:val="24"/>
          <w:szCs w:val="24"/>
        </w:rPr>
        <w:t>0.3</w:t>
      </w:r>
      <w:r w:rsidR="00E46D43" w:rsidRPr="00E46D43">
        <w:rPr>
          <w:rFonts w:ascii="Times New Roman" w:hAnsi="Times New Roman" w:cs="Times New Roman" w:hint="eastAsia"/>
          <w:bCs/>
          <w:sz w:val="24"/>
          <w:szCs w:val="24"/>
        </w:rPr>
        <w:t>mg/m</w:t>
      </w:r>
      <w:r w:rsidR="00E46D43" w:rsidRPr="00E46D43">
        <w:rPr>
          <w:rFonts w:ascii="Times New Roman" w:hAnsi="Times New Roman" w:cs="Times New Roman" w:hint="eastAsia"/>
          <w:bCs/>
          <w:sz w:val="24"/>
          <w:szCs w:val="24"/>
          <w:vertAlign w:val="superscript"/>
        </w:rPr>
        <w:t>3</w:t>
      </w:r>
      <w:r w:rsidR="00E46D43">
        <w:rPr>
          <w:rFonts w:ascii="Times New Roman" w:hAnsi="Times New Roman" w:cs="Times New Roman" w:hint="eastAsia"/>
          <w:bCs/>
          <w:sz w:val="24"/>
          <w:szCs w:val="24"/>
        </w:rPr>
        <w:t>。</w:t>
      </w:r>
      <w:r w:rsidR="00E97B2D">
        <w:rPr>
          <w:rFonts w:ascii="Times New Roman" w:hAnsi="Times New Roman" w:cs="Times New Roman"/>
          <w:sz w:val="24"/>
          <w:szCs w:val="24"/>
        </w:rPr>
        <w:t>（注：</w:t>
      </w:r>
      <w:r w:rsidR="00E97B2D" w:rsidRPr="0022483B">
        <w:rPr>
          <w:rFonts w:ascii="Times New Roman" w:hAnsi="Times New Roman" w:cs="Times New Roman" w:hint="eastAsia"/>
          <w:sz w:val="24"/>
          <w:szCs w:val="24"/>
        </w:rPr>
        <w:t>钴及其化合物</w:t>
      </w:r>
      <w:r w:rsidR="00E97B2D">
        <w:rPr>
          <w:rFonts w:ascii="Times New Roman" w:hAnsi="Times New Roman" w:cs="Times New Roman" w:hint="eastAsia"/>
          <w:sz w:val="24"/>
          <w:szCs w:val="24"/>
        </w:rPr>
        <w:t>暂无废气检测方法，故无法检测</w:t>
      </w:r>
      <w:r w:rsidR="00E97B2D">
        <w:rPr>
          <w:rFonts w:ascii="Times New Roman" w:hAnsi="Times New Roman" w:cs="Times New Roman"/>
          <w:sz w:val="24"/>
          <w:szCs w:val="24"/>
        </w:rPr>
        <w:t>）。</w:t>
      </w:r>
    </w:p>
    <w:p w:rsidR="00A561CE" w:rsidRPr="00A561CE" w:rsidRDefault="00A561CE" w:rsidP="00A561CE">
      <w:pPr>
        <w:pStyle w:val="4"/>
        <w:rPr>
          <w:szCs w:val="24"/>
        </w:rPr>
      </w:pPr>
      <w:r w:rsidRPr="00A561CE">
        <w:rPr>
          <w:rFonts w:hint="eastAsia"/>
          <w:szCs w:val="24"/>
        </w:rPr>
        <w:t>9.2.1.</w:t>
      </w:r>
      <w:r>
        <w:rPr>
          <w:rFonts w:hint="eastAsia"/>
          <w:szCs w:val="24"/>
        </w:rPr>
        <w:t>2</w:t>
      </w:r>
      <w:r w:rsidRPr="00A561CE">
        <w:rPr>
          <w:rFonts w:hint="eastAsia"/>
          <w:szCs w:val="24"/>
        </w:rPr>
        <w:t>废</w:t>
      </w:r>
      <w:r>
        <w:rPr>
          <w:rFonts w:hint="eastAsia"/>
          <w:szCs w:val="24"/>
        </w:rPr>
        <w:t>水</w:t>
      </w:r>
      <w:r w:rsidRPr="00A561CE">
        <w:rPr>
          <w:rFonts w:hint="eastAsia"/>
          <w:szCs w:val="24"/>
        </w:rPr>
        <w:t>治理设施</w:t>
      </w:r>
    </w:p>
    <w:p w:rsidR="00A303F6" w:rsidRDefault="00A303F6" w:rsidP="00A303F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Pr="00C965E5">
        <w:rPr>
          <w:rFonts w:ascii="Times New Roman" w:hAnsi="Times New Roman" w:cs="Times New Roman" w:hint="eastAsia"/>
          <w:sz w:val="24"/>
          <w:szCs w:val="24"/>
        </w:rPr>
        <w:t>离心母液、浓洗涤废水经脱氨除重</w:t>
      </w:r>
      <w:r w:rsidRPr="00C965E5">
        <w:rPr>
          <w:rFonts w:ascii="Times New Roman" w:hAnsi="Times New Roman" w:cs="Times New Roman" w:hint="eastAsia"/>
          <w:sz w:val="24"/>
          <w:szCs w:val="24"/>
        </w:rPr>
        <w:t>+MVR</w:t>
      </w:r>
      <w:r w:rsidRPr="00C965E5">
        <w:rPr>
          <w:rFonts w:ascii="Times New Roman" w:hAnsi="Times New Roman" w:cs="Times New Roman" w:hint="eastAsia"/>
          <w:sz w:val="24"/>
          <w:szCs w:val="24"/>
        </w:rPr>
        <w:t>系统处理后，达标排放；设备清洗废水，稀洗涤废水经压滤</w:t>
      </w:r>
      <w:r w:rsidRPr="00C965E5">
        <w:rPr>
          <w:rFonts w:ascii="Times New Roman" w:hAnsi="Times New Roman" w:cs="Times New Roman" w:hint="eastAsia"/>
          <w:sz w:val="24"/>
          <w:szCs w:val="24"/>
        </w:rPr>
        <w:t>+</w:t>
      </w:r>
      <w:r w:rsidRPr="00C965E5">
        <w:rPr>
          <w:rFonts w:ascii="Times New Roman" w:hAnsi="Times New Roman" w:cs="Times New Roman" w:hint="eastAsia"/>
          <w:sz w:val="24"/>
          <w:szCs w:val="24"/>
        </w:rPr>
        <w:t>精滤</w:t>
      </w:r>
      <w:r w:rsidRPr="00C965E5">
        <w:rPr>
          <w:rFonts w:ascii="Times New Roman" w:hAnsi="Times New Roman" w:cs="Times New Roman" w:hint="eastAsia"/>
          <w:sz w:val="24"/>
          <w:szCs w:val="24"/>
        </w:rPr>
        <w:t>+</w:t>
      </w:r>
      <w:r w:rsidRPr="00C965E5">
        <w:rPr>
          <w:rFonts w:ascii="Times New Roman" w:hAnsi="Times New Roman" w:cs="Times New Roman" w:hint="eastAsia"/>
          <w:sz w:val="24"/>
          <w:szCs w:val="24"/>
        </w:rPr>
        <w:t>超滤</w:t>
      </w:r>
      <w:r w:rsidRPr="00C965E5">
        <w:rPr>
          <w:rFonts w:ascii="Times New Roman" w:hAnsi="Times New Roman" w:cs="Times New Roman" w:hint="eastAsia"/>
          <w:sz w:val="24"/>
          <w:szCs w:val="24"/>
        </w:rPr>
        <w:t>+</w:t>
      </w:r>
      <w:r w:rsidRPr="00C965E5">
        <w:rPr>
          <w:rFonts w:ascii="Times New Roman" w:hAnsi="Times New Roman" w:cs="Times New Roman" w:hint="eastAsia"/>
          <w:sz w:val="24"/>
          <w:szCs w:val="24"/>
        </w:rPr>
        <w:t>两级反渗透处理后</w:t>
      </w:r>
      <w:r w:rsidR="005026CA" w:rsidRPr="00AE66CA">
        <w:rPr>
          <w:rFonts w:ascii="Times New Roman" w:hAnsi="Times New Roman" w:cs="Times New Roman" w:hint="eastAsia"/>
          <w:bCs/>
          <w:sz w:val="24"/>
          <w:szCs w:val="24"/>
        </w:rPr>
        <w:t>清液回用于洗涤工序，浓液进入</w:t>
      </w:r>
      <w:r w:rsidR="005026CA" w:rsidRPr="00AE66CA">
        <w:rPr>
          <w:rFonts w:ascii="Times New Roman" w:hAnsi="Times New Roman" w:cs="Times New Roman"/>
          <w:bCs/>
          <w:sz w:val="24"/>
          <w:szCs w:val="24"/>
        </w:rPr>
        <w:t>脱氨除重</w:t>
      </w:r>
      <w:r w:rsidR="005026CA" w:rsidRPr="00AE66CA">
        <w:rPr>
          <w:rFonts w:ascii="Times New Roman" w:hAnsi="Times New Roman" w:cs="Times New Roman" w:hint="eastAsia"/>
          <w:bCs/>
          <w:sz w:val="24"/>
          <w:szCs w:val="24"/>
        </w:rPr>
        <w:t>+MVR</w:t>
      </w:r>
      <w:r w:rsidR="005026CA" w:rsidRPr="00AE66CA">
        <w:rPr>
          <w:rFonts w:ascii="Times New Roman" w:hAnsi="Times New Roman" w:cs="Times New Roman" w:hint="eastAsia"/>
          <w:bCs/>
          <w:sz w:val="24"/>
          <w:szCs w:val="24"/>
        </w:rPr>
        <w:t>系统处理</w:t>
      </w:r>
      <w:r w:rsidRPr="00C965E5">
        <w:rPr>
          <w:rFonts w:ascii="Times New Roman" w:hAnsi="Times New Roman" w:cs="Times New Roman" w:hint="eastAsia"/>
          <w:sz w:val="24"/>
          <w:szCs w:val="24"/>
        </w:rPr>
        <w:t>；纯水制备废水排入市政污水管网；生活</w:t>
      </w:r>
      <w:r>
        <w:rPr>
          <w:rFonts w:ascii="Times New Roman" w:hAnsi="Times New Roman" w:cs="Times New Roman" w:hint="eastAsia"/>
          <w:sz w:val="24"/>
          <w:szCs w:val="24"/>
        </w:rPr>
        <w:t>污水经现有化粪池处理后排入市政污水管网，进入园区污水处理厂处理。</w:t>
      </w:r>
    </w:p>
    <w:p w:rsidR="00A303F6" w:rsidRDefault="00A303F6" w:rsidP="00A303F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废水监测结果见下表。</w:t>
      </w:r>
    </w:p>
    <w:p w:rsidR="00A303F6" w:rsidRDefault="00A303F6" w:rsidP="00A303F6">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6603B5">
        <w:rPr>
          <w:rFonts w:ascii="Times New Roman" w:hAnsi="Times New Roman" w:cs="Times New Roman" w:hint="eastAsia"/>
          <w:b/>
          <w:sz w:val="24"/>
          <w:szCs w:val="24"/>
        </w:rPr>
        <w:t>8</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废水</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242"/>
        <w:gridCol w:w="1276"/>
        <w:gridCol w:w="1276"/>
        <w:gridCol w:w="850"/>
        <w:gridCol w:w="969"/>
        <w:gridCol w:w="970"/>
        <w:gridCol w:w="969"/>
        <w:gridCol w:w="970"/>
      </w:tblGrid>
      <w:tr w:rsidR="00A303F6" w:rsidRPr="002F1527" w:rsidTr="001D4B54">
        <w:trPr>
          <w:trHeight w:val="397"/>
          <w:jc w:val="center"/>
        </w:trPr>
        <w:tc>
          <w:tcPr>
            <w:tcW w:w="1242" w:type="dxa"/>
            <w:vMerge w:val="restart"/>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宋体" w:cs="Times New Roman"/>
                <w:b/>
                <w:szCs w:val="21"/>
              </w:rPr>
              <w:t>采样日期</w:t>
            </w:r>
          </w:p>
        </w:tc>
        <w:tc>
          <w:tcPr>
            <w:tcW w:w="1276" w:type="dxa"/>
            <w:vMerge w:val="restart"/>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宋体" w:cs="Times New Roman"/>
                <w:b/>
                <w:szCs w:val="21"/>
              </w:rPr>
              <w:t>采样点位</w:t>
            </w:r>
          </w:p>
        </w:tc>
        <w:tc>
          <w:tcPr>
            <w:tcW w:w="1276" w:type="dxa"/>
            <w:vMerge w:val="restart"/>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宋体" w:cs="Times New Roman"/>
                <w:b/>
                <w:szCs w:val="21"/>
              </w:rPr>
              <w:t>检测项目</w:t>
            </w:r>
          </w:p>
        </w:tc>
        <w:tc>
          <w:tcPr>
            <w:tcW w:w="850" w:type="dxa"/>
            <w:vMerge w:val="restart"/>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宋体" w:cs="Times New Roman"/>
                <w:b/>
                <w:szCs w:val="21"/>
              </w:rPr>
              <w:t>单位</w:t>
            </w:r>
          </w:p>
        </w:tc>
        <w:tc>
          <w:tcPr>
            <w:tcW w:w="3878" w:type="dxa"/>
            <w:gridSpan w:val="4"/>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宋体" w:cs="Times New Roman"/>
                <w:b/>
                <w:szCs w:val="21"/>
              </w:rPr>
              <w:t>检测结果</w:t>
            </w:r>
          </w:p>
        </w:tc>
      </w:tr>
      <w:tr w:rsidR="00A303F6" w:rsidRPr="002F1527" w:rsidTr="001D4B54">
        <w:trPr>
          <w:trHeight w:val="397"/>
          <w:jc w:val="center"/>
        </w:trPr>
        <w:tc>
          <w:tcPr>
            <w:tcW w:w="1242" w:type="dxa"/>
            <w:vMerge/>
            <w:vAlign w:val="center"/>
          </w:tcPr>
          <w:p w:rsidR="00A303F6" w:rsidRPr="002F1527" w:rsidRDefault="00A303F6" w:rsidP="0022483B">
            <w:pPr>
              <w:jc w:val="center"/>
              <w:rPr>
                <w:rFonts w:ascii="Times New Roman" w:eastAsia="宋体" w:hAnsi="Times New Roman" w:cs="Times New Roman"/>
                <w:b/>
                <w:bCs/>
                <w:szCs w:val="21"/>
              </w:rPr>
            </w:pPr>
          </w:p>
        </w:tc>
        <w:tc>
          <w:tcPr>
            <w:tcW w:w="1276" w:type="dxa"/>
            <w:vMerge/>
            <w:vAlign w:val="center"/>
          </w:tcPr>
          <w:p w:rsidR="00A303F6" w:rsidRPr="002F1527" w:rsidRDefault="00A303F6" w:rsidP="0022483B">
            <w:pPr>
              <w:jc w:val="center"/>
              <w:rPr>
                <w:rFonts w:ascii="Times New Roman" w:eastAsia="宋体" w:hAnsi="Times New Roman" w:cs="Times New Roman"/>
                <w:b/>
                <w:bCs/>
                <w:szCs w:val="21"/>
              </w:rPr>
            </w:pPr>
          </w:p>
        </w:tc>
        <w:tc>
          <w:tcPr>
            <w:tcW w:w="1276" w:type="dxa"/>
            <w:vMerge/>
            <w:vAlign w:val="center"/>
          </w:tcPr>
          <w:p w:rsidR="00A303F6" w:rsidRPr="002F1527" w:rsidRDefault="00A303F6" w:rsidP="0022483B">
            <w:pPr>
              <w:jc w:val="center"/>
              <w:rPr>
                <w:rFonts w:ascii="Times New Roman" w:eastAsia="宋体" w:hAnsi="Times New Roman" w:cs="Times New Roman"/>
                <w:b/>
                <w:bCs/>
                <w:szCs w:val="21"/>
              </w:rPr>
            </w:pPr>
          </w:p>
        </w:tc>
        <w:tc>
          <w:tcPr>
            <w:tcW w:w="850" w:type="dxa"/>
            <w:vMerge/>
            <w:vAlign w:val="center"/>
          </w:tcPr>
          <w:p w:rsidR="00A303F6" w:rsidRPr="002F1527" w:rsidRDefault="00A303F6" w:rsidP="0022483B">
            <w:pPr>
              <w:jc w:val="center"/>
              <w:rPr>
                <w:rFonts w:ascii="Times New Roman" w:eastAsia="宋体" w:hAnsi="Times New Roman" w:cs="Times New Roman"/>
                <w:b/>
                <w:bCs/>
                <w:szCs w:val="21"/>
              </w:rPr>
            </w:pPr>
          </w:p>
        </w:tc>
        <w:tc>
          <w:tcPr>
            <w:tcW w:w="969" w:type="dxa"/>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Times New Roman" w:cs="Times New Roman"/>
                <w:b/>
                <w:szCs w:val="21"/>
              </w:rPr>
              <w:t>1</w:t>
            </w:r>
          </w:p>
        </w:tc>
        <w:tc>
          <w:tcPr>
            <w:tcW w:w="970" w:type="dxa"/>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Times New Roman" w:cs="Times New Roman"/>
                <w:b/>
                <w:szCs w:val="21"/>
              </w:rPr>
              <w:t>2</w:t>
            </w:r>
          </w:p>
        </w:tc>
        <w:tc>
          <w:tcPr>
            <w:tcW w:w="969" w:type="dxa"/>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Times New Roman" w:cs="Times New Roman"/>
                <w:b/>
                <w:szCs w:val="21"/>
              </w:rPr>
              <w:t>3</w:t>
            </w:r>
          </w:p>
        </w:tc>
        <w:tc>
          <w:tcPr>
            <w:tcW w:w="970" w:type="dxa"/>
            <w:vAlign w:val="center"/>
          </w:tcPr>
          <w:p w:rsidR="00A303F6" w:rsidRPr="002F1527" w:rsidRDefault="00A303F6" w:rsidP="0022483B">
            <w:pPr>
              <w:jc w:val="center"/>
              <w:rPr>
                <w:rFonts w:ascii="Times New Roman" w:eastAsia="宋体" w:hAnsi="Times New Roman" w:cs="Times New Roman"/>
                <w:b/>
                <w:szCs w:val="21"/>
              </w:rPr>
            </w:pPr>
            <w:r w:rsidRPr="002F1527">
              <w:rPr>
                <w:rFonts w:ascii="Times New Roman" w:eastAsia="宋体" w:hAnsi="Times New Roman" w:cs="Times New Roman"/>
                <w:b/>
                <w:szCs w:val="21"/>
              </w:rPr>
              <w:t>4</w:t>
            </w:r>
          </w:p>
        </w:tc>
      </w:tr>
      <w:tr w:rsidR="00774751" w:rsidRPr="002F1527" w:rsidTr="001D4B54">
        <w:trPr>
          <w:trHeight w:val="397"/>
          <w:jc w:val="center"/>
        </w:trPr>
        <w:tc>
          <w:tcPr>
            <w:tcW w:w="1242" w:type="dxa"/>
            <w:vMerge w:val="restart"/>
            <w:vAlign w:val="center"/>
          </w:tcPr>
          <w:p w:rsidR="00774751" w:rsidRPr="002F1527" w:rsidRDefault="00774751" w:rsidP="0022483B">
            <w:pPr>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月</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日</w:t>
            </w:r>
            <w:r w:rsidRPr="002F1527">
              <w:rPr>
                <w:rFonts w:ascii="Times New Roman" w:eastAsia="宋体" w:hAnsi="Times New Roman" w:cs="Times New Roman"/>
                <w:bCs/>
                <w:szCs w:val="21"/>
              </w:rPr>
              <w:t xml:space="preserve"> </w:t>
            </w:r>
          </w:p>
        </w:tc>
        <w:tc>
          <w:tcPr>
            <w:tcW w:w="1276" w:type="dxa"/>
            <w:vMerge w:val="restart"/>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厂区总排口</w:t>
            </w: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pH</w:t>
            </w:r>
            <w:r w:rsidRPr="002F1527">
              <w:rPr>
                <w:rFonts w:ascii="Times New Roman" w:eastAsia="宋体" w:hAnsi="宋体" w:cs="Times New Roman"/>
                <w:szCs w:val="21"/>
              </w:rPr>
              <w:t>值</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无量纲</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7.2</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7.3</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7.2</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7.8</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30</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28</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29</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30</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五日生化需氧量</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12.1</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11.9</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10.8</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11.5</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4B5F45">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0.5</w:t>
            </w:r>
            <w:r w:rsidR="004B5F45">
              <w:rPr>
                <w:rFonts w:ascii="Times New Roman" w:eastAsia="宋体" w:hAnsi="Times New Roman" w:cs="Times New Roman" w:hint="eastAsia"/>
                <w:szCs w:val="21"/>
              </w:rPr>
              <w:t>1</w:t>
            </w:r>
          </w:p>
        </w:tc>
        <w:tc>
          <w:tcPr>
            <w:tcW w:w="970" w:type="dxa"/>
            <w:vAlign w:val="center"/>
          </w:tcPr>
          <w:p w:rsidR="00774751" w:rsidRPr="002F1527" w:rsidRDefault="00774751" w:rsidP="004B5F45">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sidR="004B5F45">
              <w:rPr>
                <w:rFonts w:ascii="Times New Roman" w:eastAsia="宋体" w:hAnsi="Times New Roman" w:cs="Times New Roman" w:hint="eastAsia"/>
                <w:szCs w:val="21"/>
              </w:rPr>
              <w:t>48</w:t>
            </w:r>
          </w:p>
        </w:tc>
        <w:tc>
          <w:tcPr>
            <w:tcW w:w="969" w:type="dxa"/>
            <w:vAlign w:val="center"/>
          </w:tcPr>
          <w:p w:rsidR="00774751" w:rsidRPr="002F1527" w:rsidRDefault="00774751" w:rsidP="004B5F45">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sidR="004B5F45">
              <w:rPr>
                <w:rFonts w:ascii="Times New Roman" w:eastAsia="宋体" w:hAnsi="Times New Roman" w:cs="Times New Roman" w:hint="eastAsia"/>
                <w:szCs w:val="21"/>
              </w:rPr>
              <w:t>46</w:t>
            </w:r>
          </w:p>
        </w:tc>
        <w:tc>
          <w:tcPr>
            <w:tcW w:w="970" w:type="dxa"/>
            <w:vAlign w:val="center"/>
          </w:tcPr>
          <w:p w:rsidR="00774751" w:rsidRPr="002F1527" w:rsidRDefault="00774751" w:rsidP="004B5F45">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sidR="004B5F45">
              <w:rPr>
                <w:rFonts w:ascii="Times New Roman" w:eastAsia="宋体" w:hAnsi="Times New Roman" w:cs="Times New Roman" w:hint="eastAsia"/>
                <w:szCs w:val="21"/>
              </w:rPr>
              <w:t>45</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0.30</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0.29</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0.24</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0.22</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611C8F">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sidR="00611C8F">
              <w:rPr>
                <w:rFonts w:ascii="Times New Roman" w:eastAsia="宋体" w:hAnsi="Times New Roman" w:cs="Times New Roman" w:hint="eastAsia"/>
                <w:szCs w:val="21"/>
              </w:rPr>
              <w:t>7</w:t>
            </w:r>
            <w:r w:rsidR="002F0A7F">
              <w:rPr>
                <w:rFonts w:ascii="Times New Roman" w:eastAsia="宋体" w:hAnsi="Times New Roman" w:cs="Times New Roman" w:hint="eastAsia"/>
                <w:szCs w:val="21"/>
              </w:rPr>
              <w:t>0</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0.69</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0.68</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0.66</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镍</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钴</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锰</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宋体" w:cs="Times New Roman"/>
                <w:szCs w:val="21"/>
              </w:rPr>
            </w:pPr>
            <w:r>
              <w:rPr>
                <w:rFonts w:ascii="Times New Roman" w:eastAsia="宋体" w:hAnsi="宋体" w:cs="Times New Roman"/>
                <w:szCs w:val="21"/>
              </w:rPr>
              <w:t>流量</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Pr>
                <w:rFonts w:ascii="Times New Roman" w:eastAsia="宋体" w:hAnsi="Times New Roman" w:cs="Times New Roman" w:hint="eastAsia"/>
                <w:szCs w:val="21"/>
              </w:rPr>
              <w:t>m</w:t>
            </w:r>
            <w:r w:rsidRPr="00774751">
              <w:rPr>
                <w:rFonts w:ascii="Times New Roman" w:eastAsia="宋体" w:hAnsi="Times New Roman" w:cs="Times New Roman" w:hint="eastAsia"/>
                <w:szCs w:val="21"/>
                <w:vertAlign w:val="superscript"/>
              </w:rPr>
              <w:t>3</w:t>
            </w:r>
            <w:r>
              <w:rPr>
                <w:rFonts w:ascii="Times New Roman" w:eastAsia="宋体" w:hAnsi="Times New Roman" w:cs="Times New Roman" w:hint="eastAsia"/>
                <w:szCs w:val="21"/>
              </w:rPr>
              <w:t>/d</w:t>
            </w:r>
          </w:p>
        </w:tc>
        <w:tc>
          <w:tcPr>
            <w:tcW w:w="3878" w:type="dxa"/>
            <w:gridSpan w:val="4"/>
            <w:vAlign w:val="center"/>
          </w:tcPr>
          <w:p w:rsidR="00774751" w:rsidRPr="002F1527" w:rsidRDefault="002F0A7F" w:rsidP="002F0A7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427.6</w:t>
            </w:r>
          </w:p>
        </w:tc>
      </w:tr>
      <w:tr w:rsidR="00774751" w:rsidRPr="002F1527" w:rsidTr="001D4B54">
        <w:trPr>
          <w:trHeight w:val="397"/>
          <w:jc w:val="center"/>
        </w:trPr>
        <w:tc>
          <w:tcPr>
            <w:tcW w:w="1242" w:type="dxa"/>
            <w:vMerge w:val="restart"/>
            <w:vAlign w:val="center"/>
          </w:tcPr>
          <w:p w:rsidR="00774751" w:rsidRPr="002F1527" w:rsidRDefault="00774751" w:rsidP="0022483B">
            <w:pPr>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月</w:t>
            </w:r>
            <w:r>
              <w:rPr>
                <w:rFonts w:ascii="Times New Roman" w:eastAsia="宋体" w:hAnsi="Times New Roman" w:cs="Times New Roman" w:hint="eastAsia"/>
                <w:bCs/>
                <w:szCs w:val="21"/>
              </w:rPr>
              <w:t>11</w:t>
            </w:r>
            <w:r>
              <w:rPr>
                <w:rFonts w:ascii="Times New Roman" w:eastAsia="宋体" w:hAnsi="Times New Roman" w:cs="Times New Roman" w:hint="eastAsia"/>
                <w:bCs/>
                <w:szCs w:val="21"/>
              </w:rPr>
              <w:t>日</w:t>
            </w: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pH</w:t>
            </w:r>
            <w:r w:rsidRPr="002F1527">
              <w:rPr>
                <w:rFonts w:ascii="Times New Roman" w:eastAsia="宋体" w:hAnsi="宋体" w:cs="Times New Roman"/>
                <w:szCs w:val="21"/>
              </w:rPr>
              <w:t>值</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无量纲</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7.7</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7.5</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7.3</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7.4</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30</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26</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27</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29</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五日生化需氧量</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11.8</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11.1</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10.7</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10.6</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0.51</w:t>
            </w:r>
          </w:p>
        </w:tc>
        <w:tc>
          <w:tcPr>
            <w:tcW w:w="970" w:type="dxa"/>
            <w:vAlign w:val="center"/>
          </w:tcPr>
          <w:p w:rsidR="00774751" w:rsidRPr="002F1527" w:rsidRDefault="00774751" w:rsidP="004B5F45">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sidR="004B5F45">
              <w:rPr>
                <w:rFonts w:ascii="Times New Roman" w:eastAsia="宋体" w:hAnsi="Times New Roman" w:cs="Times New Roman" w:hint="eastAsia"/>
                <w:szCs w:val="21"/>
              </w:rPr>
              <w:t>50</w:t>
            </w:r>
          </w:p>
        </w:tc>
        <w:tc>
          <w:tcPr>
            <w:tcW w:w="969" w:type="dxa"/>
            <w:vAlign w:val="center"/>
          </w:tcPr>
          <w:p w:rsidR="00774751" w:rsidRPr="002F1527" w:rsidRDefault="00774751" w:rsidP="007D52DD">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sidR="007D52DD">
              <w:rPr>
                <w:rFonts w:ascii="Times New Roman" w:eastAsia="宋体" w:hAnsi="Times New Roman" w:cs="Times New Roman" w:hint="eastAsia"/>
                <w:szCs w:val="21"/>
              </w:rPr>
              <w:t>48</w:t>
            </w:r>
          </w:p>
        </w:tc>
        <w:tc>
          <w:tcPr>
            <w:tcW w:w="970" w:type="dxa"/>
            <w:vAlign w:val="center"/>
          </w:tcPr>
          <w:p w:rsidR="00774751" w:rsidRPr="002F1527" w:rsidRDefault="00774751" w:rsidP="004B5F45">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sidR="004B5F45">
              <w:rPr>
                <w:rFonts w:ascii="Times New Roman" w:eastAsia="宋体" w:hAnsi="Times New Roman" w:cs="Times New Roman" w:hint="eastAsia"/>
                <w:szCs w:val="21"/>
              </w:rPr>
              <w:t>49</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0.25</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0.21</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0.24</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0.27</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0.66</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0.65</w:t>
            </w:r>
          </w:p>
        </w:tc>
        <w:tc>
          <w:tcPr>
            <w:tcW w:w="969"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0.63</w:t>
            </w:r>
          </w:p>
        </w:tc>
        <w:tc>
          <w:tcPr>
            <w:tcW w:w="970" w:type="dxa"/>
            <w:vAlign w:val="center"/>
          </w:tcPr>
          <w:p w:rsidR="00774751" w:rsidRPr="002F1527" w:rsidRDefault="00611C8F" w:rsidP="0022483B">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0.68</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镍</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钴</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宋体" w:cs="Times New Roman"/>
                <w:szCs w:val="21"/>
              </w:rPr>
              <w:t>锰</w:t>
            </w:r>
          </w:p>
        </w:tc>
        <w:tc>
          <w:tcPr>
            <w:tcW w:w="850" w:type="dxa"/>
            <w:vAlign w:val="center"/>
          </w:tcPr>
          <w:p w:rsidR="00774751" w:rsidRPr="002F1527" w:rsidRDefault="00774751" w:rsidP="0022483B">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69"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c>
          <w:tcPr>
            <w:tcW w:w="970" w:type="dxa"/>
            <w:vAlign w:val="center"/>
          </w:tcPr>
          <w:p w:rsidR="00774751" w:rsidRPr="002F1527" w:rsidRDefault="00774751" w:rsidP="0022483B">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ND</w:t>
            </w:r>
          </w:p>
        </w:tc>
      </w:tr>
      <w:tr w:rsidR="00774751" w:rsidRPr="002F1527" w:rsidTr="001D4B54">
        <w:trPr>
          <w:trHeight w:val="397"/>
          <w:jc w:val="center"/>
        </w:trPr>
        <w:tc>
          <w:tcPr>
            <w:tcW w:w="1242" w:type="dxa"/>
            <w:vMerge/>
            <w:vAlign w:val="center"/>
          </w:tcPr>
          <w:p w:rsidR="00774751" w:rsidRPr="002F1527" w:rsidRDefault="00774751" w:rsidP="0022483B">
            <w:pPr>
              <w:jc w:val="center"/>
              <w:rPr>
                <w:rFonts w:ascii="Times New Roman" w:eastAsia="宋体" w:hAnsi="Times New Roman" w:cs="Times New Roman"/>
                <w:bCs/>
                <w:szCs w:val="21"/>
              </w:rPr>
            </w:pPr>
          </w:p>
        </w:tc>
        <w:tc>
          <w:tcPr>
            <w:tcW w:w="1276" w:type="dxa"/>
            <w:vMerge/>
          </w:tcPr>
          <w:p w:rsidR="00774751" w:rsidRPr="002F1527" w:rsidRDefault="00774751" w:rsidP="0022483B">
            <w:pPr>
              <w:jc w:val="center"/>
              <w:rPr>
                <w:rFonts w:ascii="Times New Roman" w:eastAsia="宋体" w:hAnsi="Times New Roman" w:cs="Times New Roman"/>
                <w:bCs/>
                <w:szCs w:val="21"/>
              </w:rPr>
            </w:pPr>
          </w:p>
        </w:tc>
        <w:tc>
          <w:tcPr>
            <w:tcW w:w="1276" w:type="dxa"/>
            <w:vAlign w:val="center"/>
          </w:tcPr>
          <w:p w:rsidR="00774751" w:rsidRPr="002F1527" w:rsidRDefault="00774751" w:rsidP="00C91961">
            <w:pPr>
              <w:jc w:val="center"/>
              <w:rPr>
                <w:rFonts w:ascii="Times New Roman" w:eastAsia="宋体" w:hAnsi="宋体" w:cs="Times New Roman"/>
                <w:szCs w:val="21"/>
              </w:rPr>
            </w:pPr>
            <w:r>
              <w:rPr>
                <w:rFonts w:ascii="Times New Roman" w:eastAsia="宋体" w:hAnsi="宋体" w:cs="Times New Roman"/>
                <w:szCs w:val="21"/>
              </w:rPr>
              <w:t>流量</w:t>
            </w:r>
          </w:p>
        </w:tc>
        <w:tc>
          <w:tcPr>
            <w:tcW w:w="850" w:type="dxa"/>
            <w:vAlign w:val="center"/>
          </w:tcPr>
          <w:p w:rsidR="00774751" w:rsidRPr="002F1527" w:rsidRDefault="00774751" w:rsidP="00C91961">
            <w:pPr>
              <w:jc w:val="center"/>
              <w:rPr>
                <w:rFonts w:ascii="Times New Roman" w:eastAsia="宋体" w:hAnsi="Times New Roman" w:cs="Times New Roman"/>
                <w:szCs w:val="21"/>
              </w:rPr>
            </w:pPr>
            <w:r>
              <w:rPr>
                <w:rFonts w:ascii="Times New Roman" w:eastAsia="宋体" w:hAnsi="Times New Roman" w:cs="Times New Roman" w:hint="eastAsia"/>
                <w:szCs w:val="21"/>
              </w:rPr>
              <w:t>m</w:t>
            </w:r>
            <w:r w:rsidRPr="00774751">
              <w:rPr>
                <w:rFonts w:ascii="Times New Roman" w:eastAsia="宋体" w:hAnsi="Times New Roman" w:cs="Times New Roman" w:hint="eastAsia"/>
                <w:szCs w:val="21"/>
                <w:vertAlign w:val="superscript"/>
              </w:rPr>
              <w:t>3</w:t>
            </w:r>
            <w:r>
              <w:rPr>
                <w:rFonts w:ascii="Times New Roman" w:eastAsia="宋体" w:hAnsi="Times New Roman" w:cs="Times New Roman" w:hint="eastAsia"/>
                <w:szCs w:val="21"/>
              </w:rPr>
              <w:t>/d</w:t>
            </w:r>
          </w:p>
        </w:tc>
        <w:tc>
          <w:tcPr>
            <w:tcW w:w="3878" w:type="dxa"/>
            <w:gridSpan w:val="4"/>
            <w:vAlign w:val="center"/>
          </w:tcPr>
          <w:p w:rsidR="00774751" w:rsidRPr="002F1527" w:rsidRDefault="002F0A7F" w:rsidP="002F0A7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439.8</w:t>
            </w:r>
          </w:p>
        </w:tc>
      </w:tr>
    </w:tbl>
    <w:p w:rsidR="00A303F6" w:rsidRPr="00E73D8A" w:rsidRDefault="00A303F6" w:rsidP="00A303F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由上表可知，验收监测期间，</w:t>
      </w:r>
      <w:r w:rsidRPr="003E7568">
        <w:rPr>
          <w:rFonts w:ascii="Times New Roman" w:hAnsi="Times New Roman" w:cs="Times New Roman" w:hint="eastAsia"/>
          <w:sz w:val="24"/>
          <w:szCs w:val="24"/>
        </w:rPr>
        <w:t>厂区总排口</w:t>
      </w:r>
      <w:r>
        <w:rPr>
          <w:rFonts w:ascii="Times New Roman" w:hAnsi="Times New Roman" w:cs="Times New Roman" w:hint="eastAsia"/>
          <w:sz w:val="24"/>
          <w:szCs w:val="24"/>
        </w:rPr>
        <w:t>废水污染物浓度为：</w:t>
      </w:r>
      <w:r w:rsidRPr="00B07785">
        <w:rPr>
          <w:rFonts w:ascii="Times New Roman" w:hAnsi="Times New Roman" w:cs="Times New Roman" w:hint="eastAsia"/>
          <w:sz w:val="24"/>
          <w:szCs w:val="24"/>
        </w:rPr>
        <w:t>pH</w:t>
      </w:r>
      <w:r w:rsidRPr="00B07785">
        <w:rPr>
          <w:rFonts w:ascii="Times New Roman" w:hAnsi="Times New Roman" w:cs="Times New Roman" w:hint="eastAsia"/>
          <w:sz w:val="24"/>
          <w:szCs w:val="24"/>
        </w:rPr>
        <w:t>值</w:t>
      </w:r>
      <w:r>
        <w:rPr>
          <w:rFonts w:ascii="Times New Roman" w:hAnsi="Times New Roman" w:cs="Times New Roman" w:hint="eastAsia"/>
          <w:sz w:val="24"/>
          <w:szCs w:val="24"/>
        </w:rPr>
        <w:t>7.2-7.8</w:t>
      </w:r>
      <w:r>
        <w:rPr>
          <w:rFonts w:ascii="Times New Roman" w:hAnsi="Times New Roman" w:cs="Times New Roman" w:hint="eastAsia"/>
          <w:sz w:val="24"/>
          <w:szCs w:val="24"/>
        </w:rPr>
        <w:t>、</w:t>
      </w:r>
      <w:r w:rsidRPr="00B07785">
        <w:rPr>
          <w:rFonts w:ascii="Times New Roman" w:hAnsi="Times New Roman" w:cs="Times New Roman" w:hint="eastAsia"/>
          <w:sz w:val="24"/>
          <w:szCs w:val="24"/>
        </w:rPr>
        <w:t>化学需氧量</w:t>
      </w:r>
      <w:r w:rsidR="007D52DD">
        <w:rPr>
          <w:rFonts w:ascii="Times New Roman" w:hAnsi="Times New Roman" w:cs="Times New Roman" w:hint="eastAsia"/>
          <w:sz w:val="24"/>
          <w:szCs w:val="24"/>
        </w:rPr>
        <w:t>26</w:t>
      </w:r>
      <w:r>
        <w:rPr>
          <w:rFonts w:ascii="Times New Roman" w:hAnsi="Times New Roman" w:cs="Times New Roman" w:hint="eastAsia"/>
          <w:sz w:val="24"/>
          <w:szCs w:val="24"/>
        </w:rPr>
        <w:t>-</w:t>
      </w:r>
      <w:r w:rsidR="007D52DD">
        <w:rPr>
          <w:rFonts w:ascii="Times New Roman" w:hAnsi="Times New Roman" w:cs="Times New Roman" w:hint="eastAsia"/>
          <w:sz w:val="24"/>
          <w:szCs w:val="24"/>
        </w:rPr>
        <w:t>3</w:t>
      </w:r>
      <w:r>
        <w:rPr>
          <w:rFonts w:ascii="Times New Roman" w:hAnsi="Times New Roman" w:cs="Times New Roman" w:hint="eastAsia"/>
          <w:sz w:val="24"/>
          <w:szCs w:val="24"/>
        </w:rPr>
        <w:t>0</w:t>
      </w:r>
      <w:r w:rsidRPr="002A38F8">
        <w:rPr>
          <w:rFonts w:ascii="Times New Roman" w:hAnsi="Times New Roman" w:cs="Times New Roman"/>
          <w:sz w:val="24"/>
          <w:szCs w:val="24"/>
        </w:rPr>
        <w:t>mg/L</w:t>
      </w:r>
      <w:r>
        <w:rPr>
          <w:rFonts w:ascii="Times New Roman" w:hAnsi="Times New Roman" w:cs="Times New Roman" w:hint="eastAsia"/>
          <w:sz w:val="24"/>
          <w:szCs w:val="24"/>
        </w:rPr>
        <w:t>、</w:t>
      </w:r>
      <w:r w:rsidRPr="003E7568">
        <w:rPr>
          <w:rFonts w:ascii="Times New Roman" w:hAnsi="Times New Roman" w:cs="Times New Roman" w:hint="eastAsia"/>
          <w:sz w:val="24"/>
          <w:szCs w:val="24"/>
        </w:rPr>
        <w:t>五日生化需氧量</w:t>
      </w:r>
      <w:r>
        <w:rPr>
          <w:rFonts w:ascii="Times New Roman" w:hAnsi="Times New Roman" w:cs="Times New Roman" w:hint="eastAsia"/>
          <w:sz w:val="24"/>
          <w:szCs w:val="24"/>
        </w:rPr>
        <w:t>10.6-12.1</w:t>
      </w:r>
      <w:r w:rsidRPr="002A38F8">
        <w:rPr>
          <w:rFonts w:ascii="Times New Roman" w:hAnsi="Times New Roman" w:cs="Times New Roman"/>
          <w:sz w:val="24"/>
          <w:szCs w:val="24"/>
        </w:rPr>
        <w:t>mg/L</w:t>
      </w:r>
      <w:r>
        <w:rPr>
          <w:rFonts w:ascii="Times New Roman" w:hAnsi="Times New Roman" w:cs="Times New Roman" w:hint="eastAsia"/>
          <w:sz w:val="24"/>
          <w:szCs w:val="24"/>
        </w:rPr>
        <w:t>、</w:t>
      </w:r>
      <w:r w:rsidRPr="00B07785">
        <w:rPr>
          <w:rFonts w:ascii="Times New Roman" w:hAnsi="Times New Roman" w:cs="Times New Roman" w:hint="eastAsia"/>
          <w:sz w:val="24"/>
          <w:szCs w:val="24"/>
        </w:rPr>
        <w:t>悬浮物</w:t>
      </w:r>
      <w:r w:rsidR="007D52DD">
        <w:rPr>
          <w:rFonts w:ascii="Times New Roman" w:hAnsi="Times New Roman" w:cs="Times New Roman" w:hint="eastAsia"/>
          <w:sz w:val="24"/>
          <w:szCs w:val="24"/>
        </w:rPr>
        <w:t>15</w:t>
      </w:r>
      <w:r>
        <w:rPr>
          <w:rFonts w:ascii="Times New Roman" w:hAnsi="Times New Roman" w:cs="Times New Roman" w:hint="eastAsia"/>
          <w:sz w:val="24"/>
          <w:szCs w:val="24"/>
        </w:rPr>
        <w:t>-</w:t>
      </w:r>
      <w:r w:rsidR="007D52DD">
        <w:rPr>
          <w:rFonts w:ascii="Times New Roman" w:hAnsi="Times New Roman" w:cs="Times New Roman" w:hint="eastAsia"/>
          <w:sz w:val="24"/>
          <w:szCs w:val="24"/>
        </w:rPr>
        <w:t>19</w:t>
      </w:r>
      <w:r w:rsidRPr="002A38F8">
        <w:rPr>
          <w:rFonts w:ascii="Times New Roman" w:hAnsi="Times New Roman" w:cs="Times New Roman"/>
          <w:sz w:val="24"/>
          <w:szCs w:val="24"/>
        </w:rPr>
        <w:t>mg/L</w:t>
      </w:r>
      <w:r>
        <w:rPr>
          <w:rFonts w:ascii="Times New Roman" w:hAnsi="Times New Roman" w:cs="Times New Roman" w:hint="eastAsia"/>
          <w:sz w:val="24"/>
          <w:szCs w:val="24"/>
        </w:rPr>
        <w:t>、</w:t>
      </w:r>
      <w:r w:rsidRPr="00B07785">
        <w:rPr>
          <w:rFonts w:ascii="Times New Roman" w:hAnsi="Times New Roman" w:cs="Times New Roman" w:hint="eastAsia"/>
          <w:sz w:val="24"/>
          <w:szCs w:val="24"/>
        </w:rPr>
        <w:t>氨氮</w:t>
      </w:r>
      <w:r>
        <w:rPr>
          <w:rFonts w:ascii="Times New Roman" w:hAnsi="Times New Roman" w:cs="Times New Roman" w:hint="eastAsia"/>
          <w:sz w:val="24"/>
          <w:szCs w:val="24"/>
        </w:rPr>
        <w:t>0.</w:t>
      </w:r>
      <w:r w:rsidR="007D52DD">
        <w:rPr>
          <w:rFonts w:ascii="Times New Roman" w:hAnsi="Times New Roman" w:cs="Times New Roman" w:hint="eastAsia"/>
          <w:sz w:val="24"/>
          <w:szCs w:val="24"/>
        </w:rPr>
        <w:t>45</w:t>
      </w:r>
      <w:r>
        <w:rPr>
          <w:rFonts w:ascii="Times New Roman" w:hAnsi="Times New Roman" w:cs="Times New Roman" w:hint="eastAsia"/>
          <w:sz w:val="24"/>
          <w:szCs w:val="24"/>
        </w:rPr>
        <w:t>-0.</w:t>
      </w:r>
      <w:r w:rsidR="007D52DD">
        <w:rPr>
          <w:rFonts w:ascii="Times New Roman" w:hAnsi="Times New Roman" w:cs="Times New Roman" w:hint="eastAsia"/>
          <w:sz w:val="24"/>
          <w:szCs w:val="24"/>
        </w:rPr>
        <w:t>51</w:t>
      </w:r>
      <w:r w:rsidRPr="002A38F8">
        <w:rPr>
          <w:rFonts w:ascii="Times New Roman" w:hAnsi="Times New Roman" w:cs="Times New Roman"/>
          <w:sz w:val="24"/>
          <w:szCs w:val="24"/>
        </w:rPr>
        <w:t>mg/L</w:t>
      </w:r>
      <w:r>
        <w:rPr>
          <w:rFonts w:ascii="Times New Roman" w:hAnsi="Times New Roman" w:cs="Times New Roman" w:hint="eastAsia"/>
          <w:sz w:val="24"/>
          <w:szCs w:val="24"/>
        </w:rPr>
        <w:t>、</w:t>
      </w:r>
      <w:r w:rsidRPr="00B07785">
        <w:rPr>
          <w:rFonts w:ascii="Times New Roman" w:hAnsi="Times New Roman" w:cs="Times New Roman" w:hint="eastAsia"/>
          <w:sz w:val="24"/>
          <w:szCs w:val="24"/>
        </w:rPr>
        <w:t>总氮</w:t>
      </w:r>
      <w:r>
        <w:rPr>
          <w:rFonts w:ascii="Times New Roman" w:hAnsi="Times New Roman" w:cs="Times New Roman" w:hint="eastAsia"/>
          <w:sz w:val="24"/>
          <w:szCs w:val="24"/>
        </w:rPr>
        <w:t>0.21-0.30</w:t>
      </w:r>
      <w:r w:rsidRPr="002A38F8">
        <w:rPr>
          <w:rFonts w:ascii="Times New Roman" w:hAnsi="Times New Roman" w:cs="Times New Roman"/>
          <w:sz w:val="24"/>
          <w:szCs w:val="24"/>
        </w:rPr>
        <w:t>mg/L</w:t>
      </w:r>
      <w:r>
        <w:rPr>
          <w:rFonts w:ascii="Times New Roman" w:hAnsi="Times New Roman" w:cs="Times New Roman" w:hint="eastAsia"/>
          <w:sz w:val="24"/>
          <w:szCs w:val="24"/>
        </w:rPr>
        <w:t>、</w:t>
      </w:r>
      <w:r w:rsidRPr="00B07785">
        <w:rPr>
          <w:rFonts w:ascii="Times New Roman" w:hAnsi="Times New Roman" w:cs="Times New Roman" w:hint="eastAsia"/>
          <w:sz w:val="24"/>
          <w:szCs w:val="24"/>
        </w:rPr>
        <w:t>总</w:t>
      </w:r>
      <w:r>
        <w:rPr>
          <w:rFonts w:ascii="Times New Roman" w:hAnsi="Times New Roman" w:cs="Times New Roman" w:hint="eastAsia"/>
          <w:sz w:val="24"/>
          <w:szCs w:val="24"/>
        </w:rPr>
        <w:t>磷</w:t>
      </w:r>
      <w:r>
        <w:rPr>
          <w:rFonts w:ascii="Times New Roman" w:hAnsi="Times New Roman" w:cs="Times New Roman" w:hint="eastAsia"/>
          <w:sz w:val="24"/>
          <w:szCs w:val="24"/>
        </w:rPr>
        <w:t>0.</w:t>
      </w:r>
      <w:r w:rsidR="007D52DD">
        <w:rPr>
          <w:rFonts w:ascii="Times New Roman" w:hAnsi="Times New Roman" w:cs="Times New Roman" w:hint="eastAsia"/>
          <w:sz w:val="24"/>
          <w:szCs w:val="24"/>
        </w:rPr>
        <w:t>63</w:t>
      </w:r>
      <w:r>
        <w:rPr>
          <w:rFonts w:ascii="Times New Roman" w:hAnsi="Times New Roman" w:cs="Times New Roman" w:hint="eastAsia"/>
          <w:sz w:val="24"/>
          <w:szCs w:val="24"/>
        </w:rPr>
        <w:t>-</w:t>
      </w:r>
      <w:r w:rsidR="007D52DD">
        <w:rPr>
          <w:rFonts w:ascii="Times New Roman" w:hAnsi="Times New Roman" w:cs="Times New Roman" w:hint="eastAsia"/>
          <w:sz w:val="24"/>
          <w:szCs w:val="24"/>
        </w:rPr>
        <w:t>0.70</w:t>
      </w:r>
      <w:r w:rsidRPr="002A38F8">
        <w:rPr>
          <w:rFonts w:ascii="Times New Roman" w:hAnsi="Times New Roman" w:cs="Times New Roman"/>
          <w:sz w:val="24"/>
          <w:szCs w:val="24"/>
        </w:rPr>
        <w:t>mg/L</w:t>
      </w:r>
      <w:r>
        <w:rPr>
          <w:rFonts w:ascii="Times New Roman" w:hAnsi="Times New Roman" w:cs="Times New Roman"/>
          <w:sz w:val="24"/>
          <w:szCs w:val="24"/>
        </w:rPr>
        <w:t>、镍、钴、锰</w:t>
      </w:r>
      <w:r>
        <w:rPr>
          <w:rFonts w:ascii="Times New Roman" w:hAnsi="Times New Roman" w:cs="Times New Roman" w:hint="eastAsia"/>
          <w:sz w:val="24"/>
          <w:szCs w:val="24"/>
        </w:rPr>
        <w:t>未检出，能够满足</w:t>
      </w:r>
      <w:r w:rsidRPr="003E7568">
        <w:rPr>
          <w:rFonts w:ascii="Times New Roman" w:hAnsi="Times New Roman" w:cs="Times New Roman" w:hint="eastAsia"/>
          <w:bCs/>
          <w:sz w:val="24"/>
          <w:szCs w:val="24"/>
        </w:rPr>
        <w:t>《无机化学工业污染物排放标准》（</w:t>
      </w:r>
      <w:r w:rsidRPr="003E7568">
        <w:rPr>
          <w:rFonts w:ascii="Times New Roman" w:hAnsi="Times New Roman" w:cs="Times New Roman" w:hint="eastAsia"/>
          <w:bCs/>
          <w:sz w:val="24"/>
          <w:szCs w:val="24"/>
        </w:rPr>
        <w:t>GB31573-2015</w:t>
      </w:r>
      <w:r w:rsidRPr="003E7568">
        <w:rPr>
          <w:rFonts w:ascii="Times New Roman" w:hAnsi="Times New Roman" w:cs="Times New Roman" w:hint="eastAsia"/>
          <w:bCs/>
          <w:sz w:val="24"/>
          <w:szCs w:val="24"/>
        </w:rPr>
        <w:t>）表</w:t>
      </w:r>
      <w:r w:rsidRPr="003E7568">
        <w:rPr>
          <w:rFonts w:ascii="Times New Roman" w:hAnsi="Times New Roman" w:cs="Times New Roman" w:hint="eastAsia"/>
          <w:bCs/>
          <w:sz w:val="24"/>
          <w:szCs w:val="24"/>
        </w:rPr>
        <w:t>1</w:t>
      </w:r>
      <w:r w:rsidRPr="003E7568">
        <w:rPr>
          <w:rFonts w:ascii="Times New Roman" w:hAnsi="Times New Roman" w:cs="Times New Roman" w:hint="eastAsia"/>
          <w:bCs/>
          <w:sz w:val="24"/>
          <w:szCs w:val="24"/>
        </w:rPr>
        <w:t>水污染物排放限值间接排放</w:t>
      </w:r>
      <w:r>
        <w:rPr>
          <w:rFonts w:ascii="Times New Roman" w:hAnsi="Times New Roman" w:cs="Times New Roman" w:hint="eastAsia"/>
          <w:bCs/>
          <w:sz w:val="24"/>
          <w:szCs w:val="24"/>
        </w:rPr>
        <w:t>：</w:t>
      </w:r>
      <w:r w:rsidRPr="003E7568">
        <w:rPr>
          <w:rFonts w:ascii="Times New Roman" w:hAnsi="Times New Roman" w:cs="Times New Roman"/>
          <w:bCs/>
          <w:sz w:val="24"/>
          <w:szCs w:val="24"/>
        </w:rPr>
        <w:t>p</w:t>
      </w:r>
      <w:r w:rsidRPr="003E7568">
        <w:rPr>
          <w:rFonts w:ascii="Times New Roman" w:hAnsi="Times New Roman" w:cs="Times New Roman" w:hint="eastAsia"/>
          <w:bCs/>
          <w:sz w:val="24"/>
          <w:szCs w:val="24"/>
        </w:rPr>
        <w:t>H</w:t>
      </w:r>
      <w:r>
        <w:rPr>
          <w:rFonts w:ascii="Times New Roman" w:hAnsi="Times New Roman" w:cs="Times New Roman" w:hint="eastAsia"/>
          <w:bCs/>
          <w:sz w:val="24"/>
          <w:szCs w:val="24"/>
        </w:rPr>
        <w:t>6-9</w:t>
      </w:r>
      <w:r>
        <w:rPr>
          <w:rFonts w:ascii="Times New Roman" w:hAnsi="Times New Roman" w:cs="Times New Roman" w:hint="eastAsia"/>
          <w:bCs/>
          <w:sz w:val="24"/>
          <w:szCs w:val="24"/>
        </w:rPr>
        <w:t>、</w:t>
      </w:r>
      <w:r w:rsidRPr="003E7568">
        <w:rPr>
          <w:rFonts w:ascii="Times New Roman" w:hAnsi="Times New Roman" w:cs="Times New Roman"/>
          <w:bCs/>
          <w:sz w:val="24"/>
          <w:szCs w:val="24"/>
        </w:rPr>
        <w:t>COD</w:t>
      </w:r>
      <w:r>
        <w:rPr>
          <w:rFonts w:ascii="Times New Roman" w:hAnsi="Times New Roman" w:cs="Times New Roman" w:hint="eastAsia"/>
          <w:bCs/>
          <w:sz w:val="24"/>
          <w:szCs w:val="24"/>
        </w:rPr>
        <w:t>200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SS100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NH</w:t>
      </w:r>
      <w:r w:rsidRPr="00E73D8A">
        <w:rPr>
          <w:rFonts w:ascii="Times New Roman" w:hAnsi="Times New Roman" w:cs="Times New Roman" w:hint="eastAsia"/>
          <w:bCs/>
          <w:sz w:val="24"/>
          <w:szCs w:val="24"/>
          <w:vertAlign w:val="subscript"/>
        </w:rPr>
        <w:t>3</w:t>
      </w:r>
      <w:r w:rsidRPr="00E73D8A">
        <w:rPr>
          <w:rFonts w:ascii="Times New Roman" w:hAnsi="Times New Roman" w:cs="Times New Roman" w:hint="eastAsia"/>
          <w:bCs/>
          <w:sz w:val="24"/>
          <w:szCs w:val="24"/>
        </w:rPr>
        <w:t>-N</w:t>
      </w:r>
      <w:r>
        <w:rPr>
          <w:rFonts w:ascii="Times New Roman" w:hAnsi="Times New Roman" w:cs="Times New Roman" w:hint="eastAsia"/>
          <w:bCs/>
          <w:sz w:val="24"/>
          <w:szCs w:val="24"/>
        </w:rPr>
        <w:t>40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bCs/>
          <w:sz w:val="24"/>
          <w:szCs w:val="24"/>
        </w:rPr>
        <w:t>TP</w:t>
      </w:r>
      <w:r>
        <w:rPr>
          <w:rFonts w:ascii="Times New Roman" w:hAnsi="Times New Roman" w:cs="Times New Roman" w:hint="eastAsia"/>
          <w:bCs/>
          <w:sz w:val="24"/>
          <w:szCs w:val="24"/>
        </w:rPr>
        <w:t>2</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TN</w:t>
      </w:r>
      <w:r>
        <w:rPr>
          <w:rFonts w:ascii="Times New Roman" w:hAnsi="Times New Roman" w:cs="Times New Roman" w:hint="eastAsia"/>
          <w:bCs/>
          <w:sz w:val="24"/>
          <w:szCs w:val="24"/>
        </w:rPr>
        <w:t>60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总镍</w:t>
      </w:r>
      <w:r>
        <w:rPr>
          <w:rFonts w:ascii="Times New Roman" w:hAnsi="Times New Roman" w:cs="Times New Roman" w:hint="eastAsia"/>
          <w:bCs/>
          <w:sz w:val="24"/>
          <w:szCs w:val="24"/>
        </w:rPr>
        <w:t>0.5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总钴</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总锰</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hint="eastAsia"/>
          <w:bCs/>
          <w:sz w:val="24"/>
          <w:szCs w:val="24"/>
        </w:rPr>
        <w:t>；</w:t>
      </w:r>
      <w:r w:rsidRPr="00E73D8A">
        <w:rPr>
          <w:rFonts w:ascii="Times New Roman" w:hAnsi="Times New Roman" w:cs="Times New Roman" w:hint="eastAsia"/>
          <w:bCs/>
          <w:sz w:val="24"/>
          <w:szCs w:val="24"/>
        </w:rPr>
        <w:t>国家（新乡）化学与物理电源产业集聚区污水处理厂（污水监测应急处理中心）收水要求</w:t>
      </w:r>
      <w:r w:rsidR="00CA288F">
        <w:rPr>
          <w:rFonts w:ascii="Times New Roman" w:hAnsi="Times New Roman" w:cs="Times New Roman" w:hint="eastAsia"/>
          <w:bCs/>
          <w:sz w:val="24"/>
          <w:szCs w:val="24"/>
        </w:rPr>
        <w:t>：</w:t>
      </w:r>
      <w:r w:rsidRPr="003E7568">
        <w:rPr>
          <w:rFonts w:ascii="Times New Roman" w:hAnsi="Times New Roman" w:cs="Times New Roman"/>
          <w:bCs/>
          <w:sz w:val="24"/>
          <w:szCs w:val="24"/>
        </w:rPr>
        <w:t>p</w:t>
      </w:r>
      <w:r w:rsidRPr="003E7568">
        <w:rPr>
          <w:rFonts w:ascii="Times New Roman" w:hAnsi="Times New Roman" w:cs="Times New Roman" w:hint="eastAsia"/>
          <w:bCs/>
          <w:sz w:val="24"/>
          <w:szCs w:val="24"/>
        </w:rPr>
        <w:t>H</w:t>
      </w:r>
      <w:r>
        <w:rPr>
          <w:rFonts w:ascii="Times New Roman" w:hAnsi="Times New Roman" w:cs="Times New Roman" w:hint="eastAsia"/>
          <w:bCs/>
          <w:sz w:val="24"/>
          <w:szCs w:val="24"/>
        </w:rPr>
        <w:t>6-9</w:t>
      </w:r>
      <w:r>
        <w:rPr>
          <w:rFonts w:ascii="Times New Roman" w:hAnsi="Times New Roman" w:cs="Times New Roman" w:hint="eastAsia"/>
          <w:bCs/>
          <w:sz w:val="24"/>
          <w:szCs w:val="24"/>
        </w:rPr>
        <w:t>、</w:t>
      </w:r>
      <w:r w:rsidRPr="003E7568">
        <w:rPr>
          <w:rFonts w:ascii="Times New Roman" w:hAnsi="Times New Roman" w:cs="Times New Roman"/>
          <w:bCs/>
          <w:sz w:val="24"/>
          <w:szCs w:val="24"/>
        </w:rPr>
        <w:t>COD</w:t>
      </w:r>
      <w:r>
        <w:rPr>
          <w:rFonts w:ascii="Times New Roman" w:hAnsi="Times New Roman" w:cs="Times New Roman" w:hint="eastAsia"/>
          <w:bCs/>
          <w:sz w:val="24"/>
          <w:szCs w:val="24"/>
        </w:rPr>
        <w:t>500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BOD</w:t>
      </w:r>
      <w:r w:rsidRPr="00E73D8A">
        <w:rPr>
          <w:rFonts w:ascii="Times New Roman" w:hAnsi="Times New Roman" w:cs="Times New Roman" w:hint="eastAsia"/>
          <w:bCs/>
          <w:sz w:val="24"/>
          <w:szCs w:val="24"/>
          <w:vertAlign w:val="subscript"/>
        </w:rPr>
        <w:t>5</w:t>
      </w:r>
      <w:r>
        <w:rPr>
          <w:rFonts w:ascii="Times New Roman" w:hAnsi="Times New Roman" w:cs="Times New Roman" w:hint="eastAsia"/>
          <w:bCs/>
          <w:sz w:val="24"/>
          <w:szCs w:val="24"/>
        </w:rPr>
        <w:t>200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SS400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NH</w:t>
      </w:r>
      <w:r w:rsidRPr="00E73D8A">
        <w:rPr>
          <w:rFonts w:ascii="Times New Roman" w:hAnsi="Times New Roman" w:cs="Times New Roman" w:hint="eastAsia"/>
          <w:bCs/>
          <w:sz w:val="24"/>
          <w:szCs w:val="24"/>
          <w:vertAlign w:val="subscript"/>
        </w:rPr>
        <w:t>3</w:t>
      </w:r>
      <w:r w:rsidRPr="00E73D8A">
        <w:rPr>
          <w:rFonts w:ascii="Times New Roman" w:hAnsi="Times New Roman" w:cs="Times New Roman" w:hint="eastAsia"/>
          <w:bCs/>
          <w:sz w:val="24"/>
          <w:szCs w:val="24"/>
        </w:rPr>
        <w:t>-N</w:t>
      </w:r>
      <w:r>
        <w:rPr>
          <w:rFonts w:ascii="Times New Roman" w:hAnsi="Times New Roman" w:cs="Times New Roman" w:hint="eastAsia"/>
          <w:bCs/>
          <w:sz w:val="24"/>
          <w:szCs w:val="24"/>
        </w:rPr>
        <w:t>45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bCs/>
          <w:sz w:val="24"/>
          <w:szCs w:val="24"/>
        </w:rPr>
        <w:t>TP</w:t>
      </w:r>
      <w:r>
        <w:rPr>
          <w:rFonts w:ascii="Times New Roman" w:hAnsi="Times New Roman" w:cs="Times New Roman" w:hint="eastAsia"/>
          <w:bCs/>
          <w:sz w:val="24"/>
          <w:szCs w:val="24"/>
        </w:rPr>
        <w:t>8</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TN</w:t>
      </w:r>
      <w:r>
        <w:rPr>
          <w:rFonts w:ascii="Times New Roman" w:hAnsi="Times New Roman" w:cs="Times New Roman" w:hint="eastAsia"/>
          <w:bCs/>
          <w:sz w:val="24"/>
          <w:szCs w:val="24"/>
        </w:rPr>
        <w:t>55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总镍</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hint="eastAsia"/>
          <w:sz w:val="24"/>
          <w:szCs w:val="24"/>
        </w:rPr>
        <w:t>。</w:t>
      </w:r>
    </w:p>
    <w:p w:rsidR="00A561CE" w:rsidRPr="00A561CE" w:rsidRDefault="00A561CE" w:rsidP="00A561CE">
      <w:pPr>
        <w:pStyle w:val="4"/>
        <w:rPr>
          <w:szCs w:val="24"/>
        </w:rPr>
      </w:pPr>
      <w:r w:rsidRPr="00A561CE">
        <w:rPr>
          <w:rFonts w:hint="eastAsia"/>
          <w:szCs w:val="24"/>
        </w:rPr>
        <w:t>9.2.1.</w:t>
      </w:r>
      <w:r>
        <w:rPr>
          <w:rFonts w:hint="eastAsia"/>
          <w:szCs w:val="24"/>
        </w:rPr>
        <w:t>3</w:t>
      </w:r>
      <w:r>
        <w:rPr>
          <w:rFonts w:hint="eastAsia"/>
          <w:szCs w:val="24"/>
        </w:rPr>
        <w:t>噪声</w:t>
      </w:r>
      <w:r w:rsidRPr="00A561CE">
        <w:rPr>
          <w:rFonts w:hint="eastAsia"/>
          <w:szCs w:val="24"/>
        </w:rPr>
        <w:t>治理设施</w:t>
      </w:r>
    </w:p>
    <w:p w:rsidR="00127546" w:rsidRDefault="009A537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本项目噪声监测结果见下表。</w:t>
      </w:r>
    </w:p>
    <w:p w:rsidR="009A537C" w:rsidRDefault="009A537C" w:rsidP="009A537C">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2</w:t>
      </w:r>
      <w:r w:rsidR="006603B5">
        <w:rPr>
          <w:rFonts w:ascii="Times New Roman" w:hAnsi="Times New Roman" w:cs="Times New Roman" w:hint="eastAsia"/>
          <w:b/>
          <w:sz w:val="24"/>
          <w:szCs w:val="24"/>
        </w:rPr>
        <w:t>9</w:t>
      </w:r>
      <w:r w:rsidRPr="00E57D9D">
        <w:rPr>
          <w:rFonts w:ascii="Times New Roman" w:hAnsi="Times New Roman" w:cs="Times New Roman" w:hint="eastAsia"/>
          <w:b/>
          <w:sz w:val="24"/>
          <w:szCs w:val="24"/>
        </w:rPr>
        <w:t xml:space="preserve">    </w:t>
      </w:r>
      <w:r w:rsidRPr="009A537C">
        <w:rPr>
          <w:rFonts w:ascii="Times New Roman" w:hAnsi="Times New Roman" w:cs="Times New Roman" w:hint="eastAsia"/>
          <w:b/>
          <w:sz w:val="24"/>
          <w:szCs w:val="24"/>
        </w:rPr>
        <w:t>本项目噪声监测结果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2840"/>
        <w:gridCol w:w="2841"/>
        <w:gridCol w:w="1420"/>
        <w:gridCol w:w="1421"/>
      </w:tblGrid>
      <w:tr w:rsidR="00374943" w:rsidRPr="00374943" w:rsidTr="001D4B54">
        <w:trPr>
          <w:trHeight w:val="397"/>
          <w:jc w:val="center"/>
        </w:trPr>
        <w:tc>
          <w:tcPr>
            <w:tcW w:w="2840" w:type="dxa"/>
            <w:vAlign w:val="center"/>
          </w:tcPr>
          <w:p w:rsidR="00374943" w:rsidRPr="00374943" w:rsidRDefault="00374943" w:rsidP="00374943">
            <w:pPr>
              <w:jc w:val="center"/>
              <w:rPr>
                <w:rFonts w:ascii="Times New Roman" w:hAnsi="Times New Roman"/>
                <w:b/>
                <w:szCs w:val="21"/>
              </w:rPr>
            </w:pPr>
            <w:r w:rsidRPr="00374943">
              <w:rPr>
                <w:rFonts w:ascii="Times New Roman" w:eastAsia="宋体" w:hAnsi="Times New Roman" w:cs="Times New Roman"/>
                <w:b/>
                <w:szCs w:val="21"/>
              </w:rPr>
              <w:t>采样点位</w:t>
            </w:r>
          </w:p>
        </w:tc>
        <w:tc>
          <w:tcPr>
            <w:tcW w:w="2841" w:type="dxa"/>
            <w:vAlign w:val="center"/>
          </w:tcPr>
          <w:p w:rsidR="00374943" w:rsidRPr="00374943" w:rsidRDefault="00374943" w:rsidP="00374943">
            <w:pPr>
              <w:jc w:val="center"/>
              <w:rPr>
                <w:rFonts w:ascii="Times New Roman" w:hAnsi="Times New Roman"/>
                <w:b/>
                <w:szCs w:val="21"/>
              </w:rPr>
            </w:pPr>
            <w:r w:rsidRPr="00374943">
              <w:rPr>
                <w:rFonts w:ascii="Times New Roman" w:hAnsi="Times New Roman" w:cs="Times New Roman"/>
                <w:b/>
                <w:bCs/>
                <w:szCs w:val="21"/>
              </w:rPr>
              <w:t>监测频次</w:t>
            </w:r>
          </w:p>
        </w:tc>
        <w:tc>
          <w:tcPr>
            <w:tcW w:w="2841" w:type="dxa"/>
            <w:gridSpan w:val="2"/>
            <w:vAlign w:val="center"/>
          </w:tcPr>
          <w:p w:rsidR="00374943" w:rsidRPr="00374943" w:rsidRDefault="00374943" w:rsidP="00374943">
            <w:pPr>
              <w:jc w:val="center"/>
              <w:rPr>
                <w:rFonts w:ascii="Times New Roman" w:hAnsi="Times New Roman"/>
                <w:b/>
                <w:szCs w:val="21"/>
              </w:rPr>
            </w:pPr>
            <w:r w:rsidRPr="00374943">
              <w:rPr>
                <w:rFonts w:ascii="Times New Roman" w:eastAsia="宋体" w:hAnsi="Times New Roman" w:cs="Times New Roman"/>
                <w:b/>
                <w:szCs w:val="21"/>
              </w:rPr>
              <w:t>检测项目</w:t>
            </w:r>
          </w:p>
        </w:tc>
      </w:tr>
      <w:tr w:rsidR="00374943" w:rsidRPr="00374943" w:rsidTr="001D4B54">
        <w:trPr>
          <w:trHeight w:val="397"/>
          <w:jc w:val="center"/>
        </w:trPr>
        <w:tc>
          <w:tcPr>
            <w:tcW w:w="2840" w:type="dxa"/>
            <w:vAlign w:val="center"/>
          </w:tcPr>
          <w:p w:rsidR="00374943" w:rsidRPr="00374943" w:rsidRDefault="00374943" w:rsidP="00374943">
            <w:pPr>
              <w:jc w:val="center"/>
              <w:rPr>
                <w:rFonts w:ascii="Times New Roman" w:hAnsi="Times New Roman"/>
                <w:szCs w:val="21"/>
              </w:rPr>
            </w:pPr>
            <w:r w:rsidRPr="00374943">
              <w:rPr>
                <w:rFonts w:eastAsia="宋体" w:cs="Times New Roman" w:hint="eastAsia"/>
                <w:szCs w:val="21"/>
              </w:rPr>
              <w:t>新乡天力锂能股份有限公司</w:t>
            </w:r>
            <w:r w:rsidRPr="00374943">
              <w:rPr>
                <w:rFonts w:hint="eastAsia"/>
                <w:szCs w:val="21"/>
              </w:rPr>
              <w:t>厂界四周</w:t>
            </w:r>
          </w:p>
        </w:tc>
        <w:tc>
          <w:tcPr>
            <w:tcW w:w="284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bCs/>
                <w:szCs w:val="21"/>
              </w:rPr>
              <w:t>连续监测</w:t>
            </w:r>
            <w:r w:rsidRPr="00374943">
              <w:rPr>
                <w:rFonts w:ascii="Times New Roman" w:hAnsi="Times New Roman" w:cs="Times New Roman" w:hint="eastAsia"/>
                <w:bCs/>
                <w:szCs w:val="21"/>
              </w:rPr>
              <w:t>2</w:t>
            </w:r>
            <w:r w:rsidRPr="00374943">
              <w:rPr>
                <w:rFonts w:ascii="Times New Roman" w:hAnsi="Times New Roman" w:cs="Times New Roman"/>
                <w:bCs/>
                <w:szCs w:val="21"/>
              </w:rPr>
              <w:t>天，</w:t>
            </w:r>
            <w:r w:rsidRPr="00374943">
              <w:rPr>
                <w:rFonts w:ascii="Times New Roman" w:hAnsi="Times New Roman" w:cs="Times New Roman" w:hint="eastAsia"/>
                <w:bCs/>
                <w:szCs w:val="21"/>
              </w:rPr>
              <w:t>每天</w:t>
            </w:r>
            <w:r w:rsidRPr="00374943">
              <w:rPr>
                <w:rFonts w:ascii="Times New Roman" w:hAnsi="Times New Roman" w:cs="Times New Roman"/>
                <w:bCs/>
                <w:szCs w:val="21"/>
              </w:rPr>
              <w:t>昼</w:t>
            </w:r>
            <w:r w:rsidRPr="00374943">
              <w:rPr>
                <w:rFonts w:ascii="Times New Roman" w:hAnsi="Times New Roman" w:cs="Times New Roman" w:hint="eastAsia"/>
                <w:bCs/>
                <w:szCs w:val="21"/>
              </w:rPr>
              <w:t>间、夜间各</w:t>
            </w:r>
            <w:r w:rsidRPr="00374943">
              <w:rPr>
                <w:rFonts w:ascii="Times New Roman" w:hAnsi="Times New Roman" w:cs="Times New Roman" w:hint="eastAsia"/>
                <w:bCs/>
                <w:szCs w:val="21"/>
              </w:rPr>
              <w:t>1</w:t>
            </w:r>
            <w:r w:rsidRPr="00374943">
              <w:rPr>
                <w:rFonts w:ascii="Times New Roman" w:hAnsi="Times New Roman" w:cs="Times New Roman"/>
                <w:bCs/>
                <w:szCs w:val="21"/>
              </w:rPr>
              <w:t>次</w:t>
            </w:r>
          </w:p>
        </w:tc>
        <w:tc>
          <w:tcPr>
            <w:tcW w:w="2841" w:type="dxa"/>
            <w:gridSpan w:val="2"/>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等效连续</w:t>
            </w:r>
            <w:r w:rsidRPr="00374943">
              <w:rPr>
                <w:rFonts w:ascii="Times New Roman" w:eastAsia="宋体" w:hAnsi="Times New Roman" w:cs="Times New Roman"/>
                <w:szCs w:val="21"/>
              </w:rPr>
              <w:t>A</w:t>
            </w:r>
            <w:r w:rsidRPr="00374943">
              <w:rPr>
                <w:rFonts w:ascii="Times New Roman" w:eastAsia="宋体" w:hAnsi="Times New Roman" w:cs="Times New Roman"/>
                <w:szCs w:val="21"/>
              </w:rPr>
              <w:t>声级</w:t>
            </w:r>
          </w:p>
        </w:tc>
      </w:tr>
      <w:tr w:rsidR="009A537C" w:rsidRPr="00374943" w:rsidTr="001D4B54">
        <w:trPr>
          <w:trHeight w:val="397"/>
          <w:jc w:val="center"/>
        </w:trPr>
        <w:tc>
          <w:tcPr>
            <w:tcW w:w="2840" w:type="dxa"/>
            <w:vMerge w:val="restart"/>
            <w:vAlign w:val="center"/>
          </w:tcPr>
          <w:p w:rsidR="009A537C" w:rsidRPr="00374943" w:rsidRDefault="009A537C" w:rsidP="00102441">
            <w:pPr>
              <w:jc w:val="center"/>
              <w:rPr>
                <w:rFonts w:ascii="Times New Roman" w:hAnsi="Times New Roman" w:cs="Times New Roman"/>
                <w:szCs w:val="21"/>
              </w:rPr>
            </w:pPr>
            <w:r w:rsidRPr="00374943">
              <w:rPr>
                <w:rFonts w:ascii="Times New Roman" w:hAnsiTheme="minorEastAsia" w:cs="Times New Roman"/>
                <w:szCs w:val="21"/>
              </w:rPr>
              <w:t>检测点位</w:t>
            </w:r>
          </w:p>
        </w:tc>
        <w:tc>
          <w:tcPr>
            <w:tcW w:w="2841" w:type="dxa"/>
            <w:vMerge w:val="restart"/>
            <w:vAlign w:val="center"/>
          </w:tcPr>
          <w:p w:rsidR="009A537C" w:rsidRPr="00374943" w:rsidRDefault="009A537C" w:rsidP="00102441">
            <w:pPr>
              <w:jc w:val="center"/>
              <w:rPr>
                <w:rFonts w:ascii="Times New Roman" w:hAnsi="Times New Roman" w:cs="Times New Roman"/>
                <w:szCs w:val="21"/>
              </w:rPr>
            </w:pPr>
            <w:r w:rsidRPr="00374943">
              <w:rPr>
                <w:rFonts w:ascii="Times New Roman" w:hAnsiTheme="minorEastAsia" w:cs="Times New Roman"/>
                <w:szCs w:val="21"/>
              </w:rPr>
              <w:t>检测时间</w:t>
            </w:r>
          </w:p>
        </w:tc>
        <w:tc>
          <w:tcPr>
            <w:tcW w:w="2841" w:type="dxa"/>
            <w:gridSpan w:val="2"/>
            <w:vAlign w:val="center"/>
          </w:tcPr>
          <w:p w:rsidR="009A537C" w:rsidRPr="00374943" w:rsidRDefault="009A537C" w:rsidP="00102441">
            <w:pPr>
              <w:jc w:val="center"/>
              <w:rPr>
                <w:rFonts w:ascii="Times New Roman" w:hAnsi="Times New Roman" w:cs="Times New Roman"/>
                <w:szCs w:val="21"/>
              </w:rPr>
            </w:pPr>
            <w:r w:rsidRPr="00374943">
              <w:rPr>
                <w:rFonts w:ascii="Times New Roman" w:hAnsiTheme="minorEastAsia" w:cs="Times New Roman"/>
                <w:szCs w:val="21"/>
              </w:rPr>
              <w:t>检测结果</w:t>
            </w:r>
            <w:r w:rsidRPr="00374943">
              <w:rPr>
                <w:rFonts w:ascii="Times New Roman" w:hAnsi="Times New Roman" w:cs="Times New Roman"/>
                <w:szCs w:val="21"/>
              </w:rPr>
              <w:t>dB</w:t>
            </w:r>
            <w:r w:rsidRPr="00374943">
              <w:rPr>
                <w:rFonts w:ascii="Times New Roman" w:hAnsiTheme="minorEastAsia" w:cs="Times New Roman"/>
                <w:szCs w:val="21"/>
              </w:rPr>
              <w:t>（</w:t>
            </w:r>
            <w:r w:rsidRPr="00374943">
              <w:rPr>
                <w:rFonts w:ascii="Times New Roman" w:hAnsi="Times New Roman" w:cs="Times New Roman"/>
                <w:szCs w:val="21"/>
              </w:rPr>
              <w:t>A</w:t>
            </w:r>
            <w:r w:rsidRPr="00374943">
              <w:rPr>
                <w:rFonts w:ascii="Times New Roman" w:hAnsiTheme="minorEastAsia" w:cs="Times New Roman"/>
                <w:szCs w:val="21"/>
              </w:rPr>
              <w:t>）</w:t>
            </w:r>
          </w:p>
        </w:tc>
      </w:tr>
      <w:tr w:rsidR="009A537C" w:rsidRPr="00374943" w:rsidTr="001D4B54">
        <w:trPr>
          <w:trHeight w:val="397"/>
          <w:jc w:val="center"/>
        </w:trPr>
        <w:tc>
          <w:tcPr>
            <w:tcW w:w="2840" w:type="dxa"/>
            <w:vMerge/>
            <w:vAlign w:val="center"/>
          </w:tcPr>
          <w:p w:rsidR="009A537C" w:rsidRPr="00374943" w:rsidRDefault="009A537C" w:rsidP="00102441">
            <w:pPr>
              <w:jc w:val="center"/>
              <w:rPr>
                <w:rFonts w:ascii="Times New Roman" w:hAnsi="Times New Roman" w:cs="Times New Roman"/>
                <w:szCs w:val="21"/>
              </w:rPr>
            </w:pPr>
          </w:p>
        </w:tc>
        <w:tc>
          <w:tcPr>
            <w:tcW w:w="2841" w:type="dxa"/>
            <w:vMerge/>
            <w:vAlign w:val="center"/>
          </w:tcPr>
          <w:p w:rsidR="009A537C" w:rsidRPr="00374943" w:rsidRDefault="009A537C" w:rsidP="00102441">
            <w:pPr>
              <w:jc w:val="center"/>
              <w:rPr>
                <w:rFonts w:ascii="Times New Roman" w:hAnsi="Times New Roman" w:cs="Times New Roman"/>
                <w:bCs/>
                <w:szCs w:val="21"/>
              </w:rPr>
            </w:pPr>
          </w:p>
        </w:tc>
        <w:tc>
          <w:tcPr>
            <w:tcW w:w="1420" w:type="dxa"/>
            <w:vAlign w:val="center"/>
          </w:tcPr>
          <w:p w:rsidR="009A537C" w:rsidRPr="00374943" w:rsidRDefault="009A537C" w:rsidP="00102441">
            <w:pPr>
              <w:jc w:val="center"/>
              <w:rPr>
                <w:rFonts w:ascii="Times New Roman" w:hAnsi="Times New Roman" w:cs="Times New Roman"/>
                <w:szCs w:val="21"/>
              </w:rPr>
            </w:pPr>
            <w:r w:rsidRPr="00374943">
              <w:rPr>
                <w:rFonts w:ascii="Times New Roman" w:hAnsiTheme="minorEastAsia" w:cs="Times New Roman"/>
                <w:szCs w:val="21"/>
              </w:rPr>
              <w:t>昼间</w:t>
            </w:r>
          </w:p>
        </w:tc>
        <w:tc>
          <w:tcPr>
            <w:tcW w:w="1421" w:type="dxa"/>
            <w:vAlign w:val="center"/>
          </w:tcPr>
          <w:p w:rsidR="009A537C" w:rsidRPr="00374943" w:rsidRDefault="009A537C" w:rsidP="00102441">
            <w:pPr>
              <w:jc w:val="center"/>
              <w:rPr>
                <w:rFonts w:ascii="Times New Roman" w:hAnsi="Times New Roman" w:cs="Times New Roman"/>
                <w:szCs w:val="21"/>
              </w:rPr>
            </w:pPr>
            <w:r w:rsidRPr="00374943">
              <w:rPr>
                <w:rFonts w:ascii="Times New Roman" w:hAnsiTheme="minorEastAsia" w:cs="Times New Roman"/>
                <w:szCs w:val="21"/>
              </w:rPr>
              <w:t>夜间</w:t>
            </w:r>
          </w:p>
        </w:tc>
      </w:tr>
      <w:tr w:rsidR="00374943" w:rsidRPr="00374943" w:rsidTr="001D4B54">
        <w:trPr>
          <w:trHeight w:val="397"/>
          <w:jc w:val="center"/>
        </w:trPr>
        <w:tc>
          <w:tcPr>
            <w:tcW w:w="2840" w:type="dxa"/>
            <w:vMerge w:val="restart"/>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lastRenderedPageBreak/>
              <w:t>东厂界</w:t>
            </w:r>
          </w:p>
        </w:tc>
        <w:tc>
          <w:tcPr>
            <w:tcW w:w="284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2024.3.10</w:t>
            </w:r>
          </w:p>
        </w:tc>
        <w:tc>
          <w:tcPr>
            <w:tcW w:w="1420"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54</w:t>
            </w:r>
          </w:p>
        </w:tc>
        <w:tc>
          <w:tcPr>
            <w:tcW w:w="142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42</w:t>
            </w:r>
          </w:p>
        </w:tc>
      </w:tr>
      <w:tr w:rsidR="00374943" w:rsidRPr="00374943" w:rsidTr="001D4B54">
        <w:trPr>
          <w:trHeight w:val="397"/>
          <w:jc w:val="center"/>
        </w:trPr>
        <w:tc>
          <w:tcPr>
            <w:tcW w:w="2840" w:type="dxa"/>
            <w:vMerge/>
            <w:vAlign w:val="center"/>
          </w:tcPr>
          <w:p w:rsidR="00374943" w:rsidRPr="00374943" w:rsidRDefault="00374943" w:rsidP="00102441">
            <w:pPr>
              <w:jc w:val="center"/>
              <w:rPr>
                <w:rFonts w:ascii="Times New Roman" w:hAnsi="Times New Roman" w:cs="Times New Roman"/>
                <w:szCs w:val="21"/>
              </w:rPr>
            </w:pPr>
          </w:p>
        </w:tc>
        <w:tc>
          <w:tcPr>
            <w:tcW w:w="284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2024.3.11</w:t>
            </w:r>
          </w:p>
        </w:tc>
        <w:tc>
          <w:tcPr>
            <w:tcW w:w="1420"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55</w:t>
            </w:r>
          </w:p>
        </w:tc>
        <w:tc>
          <w:tcPr>
            <w:tcW w:w="142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44</w:t>
            </w:r>
          </w:p>
        </w:tc>
      </w:tr>
      <w:tr w:rsidR="00374943" w:rsidRPr="00374943" w:rsidTr="001D4B54">
        <w:trPr>
          <w:trHeight w:val="397"/>
          <w:jc w:val="center"/>
        </w:trPr>
        <w:tc>
          <w:tcPr>
            <w:tcW w:w="2840" w:type="dxa"/>
            <w:vMerge w:val="restart"/>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南厂界</w:t>
            </w:r>
          </w:p>
        </w:tc>
        <w:tc>
          <w:tcPr>
            <w:tcW w:w="284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2024.3.10</w:t>
            </w:r>
          </w:p>
        </w:tc>
        <w:tc>
          <w:tcPr>
            <w:tcW w:w="1420"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54</w:t>
            </w:r>
          </w:p>
        </w:tc>
        <w:tc>
          <w:tcPr>
            <w:tcW w:w="142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43</w:t>
            </w:r>
          </w:p>
        </w:tc>
      </w:tr>
      <w:tr w:rsidR="00374943" w:rsidRPr="00374943" w:rsidTr="001D4B54">
        <w:trPr>
          <w:trHeight w:val="397"/>
          <w:jc w:val="center"/>
        </w:trPr>
        <w:tc>
          <w:tcPr>
            <w:tcW w:w="2840" w:type="dxa"/>
            <w:vMerge/>
            <w:vAlign w:val="center"/>
          </w:tcPr>
          <w:p w:rsidR="00374943" w:rsidRPr="00374943" w:rsidRDefault="00374943" w:rsidP="00102441">
            <w:pPr>
              <w:jc w:val="center"/>
              <w:rPr>
                <w:rFonts w:ascii="Times New Roman" w:hAnsi="Times New Roman" w:cs="Times New Roman"/>
                <w:szCs w:val="21"/>
              </w:rPr>
            </w:pPr>
          </w:p>
        </w:tc>
        <w:tc>
          <w:tcPr>
            <w:tcW w:w="284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2024.3.11</w:t>
            </w:r>
          </w:p>
        </w:tc>
        <w:tc>
          <w:tcPr>
            <w:tcW w:w="1420"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52</w:t>
            </w:r>
          </w:p>
        </w:tc>
        <w:tc>
          <w:tcPr>
            <w:tcW w:w="142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45</w:t>
            </w:r>
          </w:p>
        </w:tc>
      </w:tr>
      <w:tr w:rsidR="00374943" w:rsidRPr="00374943" w:rsidTr="001D4B54">
        <w:trPr>
          <w:trHeight w:val="397"/>
          <w:jc w:val="center"/>
        </w:trPr>
        <w:tc>
          <w:tcPr>
            <w:tcW w:w="2840" w:type="dxa"/>
            <w:vMerge w:val="restart"/>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西厂界</w:t>
            </w:r>
          </w:p>
        </w:tc>
        <w:tc>
          <w:tcPr>
            <w:tcW w:w="284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2024.3.10</w:t>
            </w:r>
          </w:p>
        </w:tc>
        <w:tc>
          <w:tcPr>
            <w:tcW w:w="1420"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52</w:t>
            </w:r>
          </w:p>
        </w:tc>
        <w:tc>
          <w:tcPr>
            <w:tcW w:w="142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44</w:t>
            </w:r>
          </w:p>
        </w:tc>
      </w:tr>
      <w:tr w:rsidR="00374943" w:rsidRPr="00374943" w:rsidTr="001D4B54">
        <w:trPr>
          <w:trHeight w:val="397"/>
          <w:jc w:val="center"/>
        </w:trPr>
        <w:tc>
          <w:tcPr>
            <w:tcW w:w="2840" w:type="dxa"/>
            <w:vMerge/>
            <w:vAlign w:val="center"/>
          </w:tcPr>
          <w:p w:rsidR="00374943" w:rsidRPr="00374943" w:rsidRDefault="00374943" w:rsidP="00102441">
            <w:pPr>
              <w:jc w:val="center"/>
              <w:rPr>
                <w:rFonts w:ascii="Times New Roman" w:hAnsi="Times New Roman" w:cs="Times New Roman"/>
                <w:szCs w:val="21"/>
              </w:rPr>
            </w:pPr>
          </w:p>
        </w:tc>
        <w:tc>
          <w:tcPr>
            <w:tcW w:w="284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2024.3.11</w:t>
            </w:r>
          </w:p>
        </w:tc>
        <w:tc>
          <w:tcPr>
            <w:tcW w:w="1420"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53</w:t>
            </w:r>
          </w:p>
        </w:tc>
        <w:tc>
          <w:tcPr>
            <w:tcW w:w="142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45</w:t>
            </w:r>
          </w:p>
        </w:tc>
      </w:tr>
      <w:tr w:rsidR="00374943" w:rsidRPr="00374943" w:rsidTr="001D4B54">
        <w:trPr>
          <w:trHeight w:val="397"/>
          <w:jc w:val="center"/>
        </w:trPr>
        <w:tc>
          <w:tcPr>
            <w:tcW w:w="2840" w:type="dxa"/>
            <w:vMerge w:val="restart"/>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北厂界</w:t>
            </w:r>
          </w:p>
        </w:tc>
        <w:tc>
          <w:tcPr>
            <w:tcW w:w="284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2024.3.10</w:t>
            </w:r>
          </w:p>
        </w:tc>
        <w:tc>
          <w:tcPr>
            <w:tcW w:w="1420"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55</w:t>
            </w:r>
          </w:p>
        </w:tc>
        <w:tc>
          <w:tcPr>
            <w:tcW w:w="1421"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44</w:t>
            </w:r>
          </w:p>
        </w:tc>
      </w:tr>
      <w:tr w:rsidR="00374943" w:rsidRPr="00374943" w:rsidTr="001D4B54">
        <w:trPr>
          <w:trHeight w:val="397"/>
          <w:jc w:val="center"/>
        </w:trPr>
        <w:tc>
          <w:tcPr>
            <w:tcW w:w="2840" w:type="dxa"/>
            <w:vMerge/>
            <w:vAlign w:val="center"/>
          </w:tcPr>
          <w:p w:rsidR="00374943" w:rsidRPr="00374943" w:rsidRDefault="00374943" w:rsidP="00102441">
            <w:pPr>
              <w:jc w:val="center"/>
              <w:rPr>
                <w:rFonts w:ascii="Times New Roman" w:hAnsi="Times New Roman" w:cs="Times New Roman"/>
                <w:szCs w:val="21"/>
              </w:rPr>
            </w:pPr>
          </w:p>
        </w:tc>
        <w:tc>
          <w:tcPr>
            <w:tcW w:w="284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2024.3.11</w:t>
            </w:r>
          </w:p>
        </w:tc>
        <w:tc>
          <w:tcPr>
            <w:tcW w:w="1420"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52</w:t>
            </w:r>
          </w:p>
        </w:tc>
        <w:tc>
          <w:tcPr>
            <w:tcW w:w="1421" w:type="dxa"/>
            <w:vAlign w:val="center"/>
          </w:tcPr>
          <w:p w:rsidR="00374943" w:rsidRPr="00374943" w:rsidRDefault="00374943" w:rsidP="004650A3">
            <w:pPr>
              <w:jc w:val="center"/>
              <w:rPr>
                <w:rFonts w:ascii="Times New Roman" w:hAnsi="Times New Roman"/>
                <w:szCs w:val="21"/>
              </w:rPr>
            </w:pPr>
            <w:r w:rsidRPr="00374943">
              <w:rPr>
                <w:rFonts w:ascii="Times New Roman" w:hAnsi="Times New Roman" w:cs="Times New Roman" w:hint="eastAsia"/>
                <w:szCs w:val="21"/>
              </w:rPr>
              <w:t>44</w:t>
            </w:r>
          </w:p>
        </w:tc>
      </w:tr>
    </w:tbl>
    <w:p w:rsidR="009A537C" w:rsidRDefault="009A537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由上表可知，验收监测期间，</w:t>
      </w:r>
      <w:r w:rsidR="00F101C9">
        <w:rPr>
          <w:rFonts w:ascii="Times New Roman" w:hAnsi="Times New Roman" w:cs="Times New Roman"/>
          <w:sz w:val="24"/>
          <w:szCs w:val="24"/>
        </w:rPr>
        <w:t>厂界噪声为昼间</w:t>
      </w:r>
      <w:r w:rsidR="00F101C9">
        <w:rPr>
          <w:rFonts w:ascii="Times New Roman" w:hAnsi="Times New Roman" w:cs="Times New Roman" w:hint="eastAsia"/>
          <w:sz w:val="24"/>
          <w:szCs w:val="24"/>
        </w:rPr>
        <w:t>52-55</w:t>
      </w:r>
      <w:r w:rsidR="00F101C9" w:rsidRPr="00AC3BF3">
        <w:rPr>
          <w:rFonts w:ascii="Times New Roman" w:hAnsi="Times New Roman" w:cs="Times New Roman" w:hint="eastAsia"/>
          <w:sz w:val="24"/>
          <w:szCs w:val="24"/>
        </w:rPr>
        <w:t>dB</w:t>
      </w:r>
      <w:r w:rsidR="00F101C9" w:rsidRPr="00AC3BF3">
        <w:rPr>
          <w:rFonts w:ascii="Times New Roman" w:hAnsi="Times New Roman" w:cs="Times New Roman" w:hint="eastAsia"/>
          <w:sz w:val="24"/>
          <w:szCs w:val="24"/>
        </w:rPr>
        <w:t>（</w:t>
      </w:r>
      <w:r w:rsidR="00F101C9" w:rsidRPr="00AC3BF3">
        <w:rPr>
          <w:rFonts w:ascii="Times New Roman" w:hAnsi="Times New Roman" w:cs="Times New Roman" w:hint="eastAsia"/>
          <w:sz w:val="24"/>
          <w:szCs w:val="24"/>
        </w:rPr>
        <w:t>A</w:t>
      </w:r>
      <w:r w:rsidR="00F101C9" w:rsidRPr="00AC3BF3">
        <w:rPr>
          <w:rFonts w:ascii="Times New Roman" w:hAnsi="Times New Roman" w:cs="Times New Roman" w:hint="eastAsia"/>
          <w:sz w:val="24"/>
          <w:szCs w:val="24"/>
        </w:rPr>
        <w:t>）</w:t>
      </w:r>
      <w:r w:rsidR="00F101C9">
        <w:rPr>
          <w:rFonts w:ascii="Times New Roman" w:hAnsi="Times New Roman" w:cs="Times New Roman" w:hint="eastAsia"/>
          <w:sz w:val="24"/>
          <w:szCs w:val="24"/>
        </w:rPr>
        <w:t>，夜间</w:t>
      </w:r>
      <w:r w:rsidR="00F101C9">
        <w:rPr>
          <w:rFonts w:ascii="Times New Roman" w:hAnsi="Times New Roman" w:cs="Times New Roman" w:hint="eastAsia"/>
          <w:sz w:val="24"/>
          <w:szCs w:val="24"/>
        </w:rPr>
        <w:t>42-45</w:t>
      </w:r>
      <w:r w:rsidR="00F101C9" w:rsidRPr="00AC3BF3">
        <w:rPr>
          <w:rFonts w:ascii="Times New Roman" w:hAnsi="Times New Roman" w:cs="Times New Roman" w:hint="eastAsia"/>
          <w:sz w:val="24"/>
          <w:szCs w:val="24"/>
        </w:rPr>
        <w:t>dB</w:t>
      </w:r>
      <w:r w:rsidR="00F101C9" w:rsidRPr="00AC3BF3">
        <w:rPr>
          <w:rFonts w:ascii="Times New Roman" w:hAnsi="Times New Roman" w:cs="Times New Roman" w:hint="eastAsia"/>
          <w:sz w:val="24"/>
          <w:szCs w:val="24"/>
        </w:rPr>
        <w:t>（</w:t>
      </w:r>
      <w:r w:rsidR="00F101C9" w:rsidRPr="00AC3BF3">
        <w:rPr>
          <w:rFonts w:ascii="Times New Roman" w:hAnsi="Times New Roman" w:cs="Times New Roman" w:hint="eastAsia"/>
          <w:sz w:val="24"/>
          <w:szCs w:val="24"/>
        </w:rPr>
        <w:t>A</w:t>
      </w:r>
      <w:r w:rsidR="00F101C9" w:rsidRPr="00AC3BF3">
        <w:rPr>
          <w:rFonts w:ascii="Times New Roman" w:hAnsi="Times New Roman" w:cs="Times New Roman" w:hint="eastAsia"/>
          <w:sz w:val="24"/>
          <w:szCs w:val="24"/>
        </w:rPr>
        <w:t>）</w:t>
      </w:r>
      <w:r w:rsidR="00F101C9">
        <w:rPr>
          <w:rFonts w:ascii="Times New Roman" w:hAnsi="Times New Roman" w:cs="Times New Roman" w:hint="eastAsia"/>
          <w:sz w:val="24"/>
          <w:szCs w:val="24"/>
        </w:rPr>
        <w:t>，</w:t>
      </w:r>
      <w:r>
        <w:rPr>
          <w:rFonts w:ascii="Times New Roman" w:hAnsi="Times New Roman" w:cs="Times New Roman"/>
          <w:sz w:val="24"/>
          <w:szCs w:val="24"/>
        </w:rPr>
        <w:t>能够满足</w:t>
      </w:r>
      <w:r w:rsidRPr="009A537C">
        <w:rPr>
          <w:rFonts w:ascii="Times New Roman" w:hAnsi="Times New Roman" w:cs="Times New Roman" w:hint="eastAsia"/>
          <w:sz w:val="24"/>
          <w:szCs w:val="24"/>
        </w:rPr>
        <w:t>《工业企业厂界环境噪声排放标准》（</w:t>
      </w:r>
      <w:r w:rsidRPr="009A537C">
        <w:rPr>
          <w:rFonts w:ascii="Times New Roman" w:hAnsi="Times New Roman" w:cs="Times New Roman" w:hint="eastAsia"/>
          <w:sz w:val="24"/>
          <w:szCs w:val="24"/>
        </w:rPr>
        <w:t>GB12348-2008</w:t>
      </w:r>
      <w:r w:rsidRPr="009A537C">
        <w:rPr>
          <w:rFonts w:ascii="Times New Roman" w:hAnsi="Times New Roman" w:cs="Times New Roman" w:hint="eastAsia"/>
          <w:sz w:val="24"/>
          <w:szCs w:val="24"/>
        </w:rPr>
        <w:t>）</w:t>
      </w:r>
      <w:r w:rsidR="004650A3">
        <w:rPr>
          <w:rFonts w:ascii="Times New Roman" w:hAnsi="Times New Roman" w:cs="Times New Roman" w:hint="eastAsia"/>
          <w:sz w:val="24"/>
          <w:szCs w:val="24"/>
        </w:rPr>
        <w:t>2</w:t>
      </w:r>
      <w:r w:rsidRPr="009A537C">
        <w:rPr>
          <w:rFonts w:ascii="Times New Roman" w:hAnsi="Times New Roman" w:cs="Times New Roman" w:hint="eastAsia"/>
          <w:sz w:val="24"/>
          <w:szCs w:val="24"/>
        </w:rPr>
        <w:t>类标准（昼间</w:t>
      </w:r>
      <w:r w:rsidRPr="009A537C">
        <w:rPr>
          <w:rFonts w:ascii="Times New Roman" w:hAnsi="Times New Roman" w:cs="Times New Roman" w:hint="eastAsia"/>
          <w:sz w:val="24"/>
          <w:szCs w:val="24"/>
        </w:rPr>
        <w:t>6</w:t>
      </w:r>
      <w:r w:rsidR="004650A3">
        <w:rPr>
          <w:rFonts w:ascii="Times New Roman" w:hAnsi="Times New Roman" w:cs="Times New Roman" w:hint="eastAsia"/>
          <w:sz w:val="24"/>
          <w:szCs w:val="24"/>
        </w:rPr>
        <w:t>0</w:t>
      </w:r>
      <w:r w:rsidR="00AC3BF3" w:rsidRPr="00AC3BF3">
        <w:rPr>
          <w:rFonts w:hint="eastAsia"/>
        </w:rPr>
        <w:t xml:space="preserve"> </w:t>
      </w:r>
      <w:r w:rsidR="00AC3BF3" w:rsidRPr="00AC3BF3">
        <w:rPr>
          <w:rFonts w:ascii="Times New Roman" w:hAnsi="Times New Roman" w:cs="Times New Roman" w:hint="eastAsia"/>
          <w:sz w:val="24"/>
          <w:szCs w:val="24"/>
        </w:rPr>
        <w:t>dB</w:t>
      </w:r>
      <w:r w:rsidR="00AC3BF3" w:rsidRPr="00AC3BF3">
        <w:rPr>
          <w:rFonts w:ascii="Times New Roman" w:hAnsi="Times New Roman" w:cs="Times New Roman" w:hint="eastAsia"/>
          <w:sz w:val="24"/>
          <w:szCs w:val="24"/>
        </w:rPr>
        <w:t>（</w:t>
      </w:r>
      <w:r w:rsidR="00AC3BF3" w:rsidRPr="00AC3BF3">
        <w:rPr>
          <w:rFonts w:ascii="Times New Roman" w:hAnsi="Times New Roman" w:cs="Times New Roman" w:hint="eastAsia"/>
          <w:sz w:val="24"/>
          <w:szCs w:val="24"/>
        </w:rPr>
        <w:t>A</w:t>
      </w:r>
      <w:r w:rsidR="00AC3BF3"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、夜间</w:t>
      </w:r>
      <w:r w:rsidRPr="009A537C">
        <w:rPr>
          <w:rFonts w:ascii="Times New Roman" w:hAnsi="Times New Roman" w:cs="Times New Roman" w:hint="eastAsia"/>
          <w:sz w:val="24"/>
          <w:szCs w:val="24"/>
        </w:rPr>
        <w:t>5</w:t>
      </w:r>
      <w:r w:rsidR="004650A3">
        <w:rPr>
          <w:rFonts w:ascii="Times New Roman" w:hAnsi="Times New Roman" w:cs="Times New Roman" w:hint="eastAsia"/>
          <w:sz w:val="24"/>
          <w:szCs w:val="24"/>
        </w:rPr>
        <w:t>0</w:t>
      </w:r>
      <w:r w:rsidR="00AC3BF3" w:rsidRPr="00AC3BF3">
        <w:rPr>
          <w:rFonts w:ascii="Times New Roman" w:hAnsi="Times New Roman" w:cs="Times New Roman" w:hint="eastAsia"/>
          <w:sz w:val="24"/>
          <w:szCs w:val="24"/>
        </w:rPr>
        <w:t>dB</w:t>
      </w:r>
      <w:r w:rsidR="00AC3BF3" w:rsidRPr="00AC3BF3">
        <w:rPr>
          <w:rFonts w:ascii="Times New Roman" w:hAnsi="Times New Roman" w:cs="Times New Roman" w:hint="eastAsia"/>
          <w:sz w:val="24"/>
          <w:szCs w:val="24"/>
        </w:rPr>
        <w:t>（</w:t>
      </w:r>
      <w:r w:rsidR="00AC3BF3" w:rsidRPr="00AC3BF3">
        <w:rPr>
          <w:rFonts w:ascii="Times New Roman" w:hAnsi="Times New Roman" w:cs="Times New Roman" w:hint="eastAsia"/>
          <w:sz w:val="24"/>
          <w:szCs w:val="24"/>
        </w:rPr>
        <w:t>A</w:t>
      </w:r>
      <w:r w:rsidR="00AC3BF3"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w:t>
      </w:r>
      <w:r w:rsidR="00AC3BF3">
        <w:rPr>
          <w:rFonts w:ascii="Times New Roman" w:hAnsi="Times New Roman" w:cs="Times New Roman" w:hint="eastAsia"/>
          <w:sz w:val="24"/>
          <w:szCs w:val="24"/>
        </w:rPr>
        <w:t>。</w:t>
      </w:r>
    </w:p>
    <w:p w:rsidR="00A561CE" w:rsidRPr="00A561CE" w:rsidRDefault="00A561CE" w:rsidP="00A561CE">
      <w:pPr>
        <w:pStyle w:val="4"/>
        <w:rPr>
          <w:szCs w:val="24"/>
        </w:rPr>
      </w:pPr>
      <w:r w:rsidRPr="00A561CE">
        <w:rPr>
          <w:rFonts w:hint="eastAsia"/>
          <w:szCs w:val="24"/>
        </w:rPr>
        <w:t>9.2.1.</w:t>
      </w:r>
      <w:r>
        <w:rPr>
          <w:rFonts w:hint="eastAsia"/>
          <w:szCs w:val="24"/>
        </w:rPr>
        <w:t>4</w:t>
      </w:r>
      <w:r w:rsidRPr="00A561CE">
        <w:rPr>
          <w:rFonts w:hint="eastAsia"/>
          <w:szCs w:val="24"/>
        </w:rPr>
        <w:t>固体废物治理设施</w:t>
      </w:r>
    </w:p>
    <w:p w:rsidR="00A561CE" w:rsidRDefault="00A561CE"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本项目固体废物主要为</w:t>
      </w:r>
      <w:r w:rsidRPr="00340AA2">
        <w:rPr>
          <w:rFonts w:ascii="Times New Roman" w:hAnsi="Times New Roman" w:cs="Times New Roman" w:hint="eastAsia"/>
          <w:sz w:val="24"/>
          <w:szCs w:val="24"/>
        </w:rPr>
        <w:t>烘干、混料、筛分和包装工序</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除尘器收尘</w:t>
      </w:r>
      <w:r>
        <w:rPr>
          <w:rFonts w:ascii="Times New Roman" w:hAnsi="Times New Roman" w:cs="Times New Roman" w:hint="eastAsia"/>
          <w:sz w:val="24"/>
          <w:szCs w:val="24"/>
        </w:rPr>
        <w:t>；</w:t>
      </w:r>
      <w:r w:rsidRPr="006D784F">
        <w:rPr>
          <w:rFonts w:ascii="Times New Roman" w:hAnsi="Times New Roman" w:cs="Times New Roman" w:hint="eastAsia"/>
          <w:sz w:val="24"/>
          <w:szCs w:val="24"/>
        </w:rPr>
        <w:t>纯水制备</w:t>
      </w:r>
      <w:r w:rsidRPr="00340AA2">
        <w:rPr>
          <w:rFonts w:ascii="Times New Roman" w:hAnsi="Times New Roman" w:cs="Times New Roman" w:hint="eastAsia"/>
          <w:sz w:val="24"/>
          <w:szCs w:val="24"/>
        </w:rPr>
        <w:t>系统</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废过滤材料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原料过滤</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不溶物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污水处理系统</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废过滤材料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袋式除尘器</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废滤袋</w:t>
      </w:r>
      <w:r>
        <w:rPr>
          <w:rFonts w:ascii="Times New Roman" w:hAnsi="Times New Roman" w:cs="Times New Roman" w:hint="eastAsia"/>
          <w:sz w:val="24"/>
          <w:szCs w:val="24"/>
        </w:rPr>
        <w:t>；</w:t>
      </w:r>
      <w:r w:rsidRPr="00340AA2">
        <w:rPr>
          <w:rFonts w:ascii="Times New Roman" w:hAnsi="Times New Roman" w:cs="Times New Roman" w:hint="eastAsia"/>
          <w:sz w:val="24"/>
          <w:szCs w:val="24"/>
        </w:rPr>
        <w:t>磁选、除重</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磁选废物、除重渣</w:t>
      </w:r>
      <w:r>
        <w:rPr>
          <w:rFonts w:ascii="Times New Roman" w:hAnsi="Times New Roman" w:cs="Times New Roman" w:hint="eastAsia"/>
          <w:sz w:val="24"/>
          <w:szCs w:val="24"/>
        </w:rPr>
        <w:t>；</w:t>
      </w:r>
      <w:r w:rsidRPr="00340AA2">
        <w:rPr>
          <w:rFonts w:ascii="Times New Roman" w:hAnsi="Times New Roman" w:cs="Times New Roman" w:hint="eastAsia"/>
          <w:sz w:val="24"/>
          <w:szCs w:val="24"/>
        </w:rPr>
        <w:t>化验室</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化验废物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原料拆袋</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废包装材料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设备维修</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废机油</w:t>
      </w:r>
      <w:r>
        <w:rPr>
          <w:rFonts w:ascii="Times New Roman" w:hAnsi="Times New Roman" w:cs="Times New Roman" w:hint="eastAsia"/>
          <w:sz w:val="24"/>
          <w:szCs w:val="24"/>
        </w:rPr>
        <w:t>；</w:t>
      </w:r>
      <w:r w:rsidRPr="00340AA2">
        <w:rPr>
          <w:rFonts w:ascii="Times New Roman" w:hAnsi="Times New Roman" w:cs="Times New Roman" w:hint="eastAsia"/>
          <w:sz w:val="24"/>
          <w:szCs w:val="24"/>
        </w:rPr>
        <w:t>职工生活</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生活垃圾</w:t>
      </w:r>
      <w:r>
        <w:rPr>
          <w:rFonts w:ascii="Times New Roman" w:hAnsi="Times New Roman" w:cs="Times New Roman" w:hint="eastAsia"/>
          <w:sz w:val="24"/>
          <w:szCs w:val="24"/>
        </w:rPr>
        <w:t>。</w:t>
      </w:r>
    </w:p>
    <w:p w:rsidR="00A561CE" w:rsidRDefault="00A561CE" w:rsidP="00A561CE">
      <w:pPr>
        <w:spacing w:line="520" w:lineRule="exact"/>
        <w:ind w:firstLineChars="200" w:firstLine="480"/>
        <w:jc w:val="left"/>
        <w:rPr>
          <w:rFonts w:ascii="Times New Roman" w:hAnsi="Times New Roman" w:cs="Times New Roman"/>
          <w:sz w:val="24"/>
          <w:szCs w:val="24"/>
        </w:rPr>
      </w:pPr>
      <w:r w:rsidRPr="00C035A7">
        <w:rPr>
          <w:rFonts w:ascii="Times New Roman" w:hAnsi="Times New Roman" w:cs="Times New Roman" w:hint="eastAsia"/>
          <w:sz w:val="24"/>
          <w:szCs w:val="24"/>
        </w:rPr>
        <w:t>除尘器收尘收集后经除磁处理后作为产品外售</w:t>
      </w:r>
      <w:r>
        <w:rPr>
          <w:rFonts w:ascii="Times New Roman" w:hAnsi="Times New Roman" w:cs="Times New Roman" w:hint="eastAsia"/>
          <w:sz w:val="24"/>
          <w:szCs w:val="24"/>
        </w:rPr>
        <w:t>；</w:t>
      </w:r>
      <w:r w:rsidRPr="006D784F">
        <w:rPr>
          <w:rFonts w:ascii="Times New Roman" w:hAnsi="Times New Roman" w:cs="Times New Roman" w:hint="eastAsia"/>
          <w:sz w:val="24"/>
          <w:szCs w:val="24"/>
        </w:rPr>
        <w:t>纯水制备</w:t>
      </w:r>
      <w:r w:rsidRPr="00340AA2">
        <w:rPr>
          <w:rFonts w:ascii="Times New Roman" w:hAnsi="Times New Roman" w:cs="Times New Roman" w:hint="eastAsia"/>
          <w:sz w:val="24"/>
          <w:szCs w:val="24"/>
        </w:rPr>
        <w:t>系统</w:t>
      </w:r>
      <w:r w:rsidRPr="00C035A7">
        <w:rPr>
          <w:rFonts w:ascii="Times New Roman" w:hAnsi="Times New Roman" w:cs="Times New Roman" w:hint="eastAsia"/>
          <w:sz w:val="24"/>
          <w:szCs w:val="24"/>
        </w:rPr>
        <w:t>废过滤材料交由厂家回收处理</w:t>
      </w:r>
      <w:r>
        <w:rPr>
          <w:rFonts w:ascii="Times New Roman" w:hAnsi="Times New Roman" w:cs="Times New Roman" w:hint="eastAsia"/>
          <w:sz w:val="24"/>
          <w:szCs w:val="24"/>
        </w:rPr>
        <w:t>；</w:t>
      </w:r>
      <w:r w:rsidRPr="00C035A7">
        <w:rPr>
          <w:rFonts w:ascii="Times New Roman" w:hAnsi="Times New Roman" w:cs="Times New Roman" w:hint="eastAsia"/>
          <w:sz w:val="24"/>
          <w:szCs w:val="24"/>
        </w:rPr>
        <w:t>不溶物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污水处理系统废过滤材料</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废滤袋</w:t>
      </w:r>
      <w:r>
        <w:rPr>
          <w:rFonts w:ascii="Times New Roman" w:hAnsi="Times New Roman" w:cs="Times New Roman" w:hint="eastAsia"/>
          <w:sz w:val="24"/>
          <w:szCs w:val="24"/>
        </w:rPr>
        <w:t>、</w:t>
      </w:r>
      <w:r w:rsidRPr="005323D4">
        <w:rPr>
          <w:rFonts w:ascii="Times New Roman" w:hAnsi="Times New Roman" w:cs="Times New Roman" w:hint="eastAsia"/>
          <w:sz w:val="24"/>
          <w:szCs w:val="24"/>
        </w:rPr>
        <w:t>化验废物</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废包装材料</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废机油暂存于危废暂存间，定期交由危废处置单位处置</w:t>
      </w:r>
      <w:r>
        <w:rPr>
          <w:rFonts w:ascii="Times New Roman" w:hAnsi="Times New Roman" w:cs="Times New Roman" w:hint="eastAsia"/>
          <w:sz w:val="24"/>
          <w:szCs w:val="24"/>
        </w:rPr>
        <w:t>；</w:t>
      </w:r>
      <w:r w:rsidRPr="005323D4">
        <w:rPr>
          <w:rFonts w:ascii="Times New Roman" w:hAnsi="Times New Roman" w:cs="Times New Roman" w:hint="eastAsia"/>
          <w:sz w:val="24"/>
          <w:szCs w:val="24"/>
        </w:rPr>
        <w:t>磁选废物、除重渣全部收集后进入返溶生产线处理后，作为原料回用</w:t>
      </w:r>
      <w:r>
        <w:rPr>
          <w:rFonts w:ascii="Times New Roman" w:hAnsi="Times New Roman" w:cs="Times New Roman" w:hint="eastAsia"/>
          <w:sz w:val="24"/>
          <w:szCs w:val="24"/>
        </w:rPr>
        <w:t>；生活垃圾</w:t>
      </w:r>
      <w:r w:rsidRPr="005323D4">
        <w:rPr>
          <w:rFonts w:ascii="Times New Roman" w:hAnsi="Times New Roman" w:cs="Times New Roman" w:hint="eastAsia"/>
          <w:sz w:val="24"/>
          <w:szCs w:val="24"/>
        </w:rPr>
        <w:t>依托现有垃圾桶，交由环卫部门统一进行处置</w:t>
      </w:r>
      <w:r>
        <w:rPr>
          <w:rFonts w:ascii="Times New Roman" w:hAnsi="Times New Roman" w:cs="Times New Roman" w:hint="eastAsia"/>
          <w:sz w:val="24"/>
          <w:szCs w:val="24"/>
        </w:rPr>
        <w:t>。</w:t>
      </w:r>
      <w:r w:rsidR="00516349">
        <w:rPr>
          <w:rFonts w:ascii="Times New Roman" w:hAnsi="Times New Roman" w:cs="Times New Roman" w:hint="eastAsia"/>
          <w:sz w:val="24"/>
          <w:szCs w:val="24"/>
        </w:rPr>
        <w:t>一般固废暂存间满足</w:t>
      </w:r>
      <w:r w:rsidR="00516349" w:rsidRPr="00516349">
        <w:rPr>
          <w:rFonts w:ascii="Times New Roman" w:hAnsi="Times New Roman" w:cs="Times New Roman" w:hint="eastAsia"/>
          <w:sz w:val="24"/>
          <w:szCs w:val="24"/>
        </w:rPr>
        <w:t>《一般工业固体废物贮存和填埋污染控制标准》（</w:t>
      </w:r>
      <w:r w:rsidR="00516349" w:rsidRPr="00516349">
        <w:rPr>
          <w:rFonts w:ascii="Times New Roman" w:hAnsi="Times New Roman" w:cs="Times New Roman" w:hint="eastAsia"/>
          <w:sz w:val="24"/>
          <w:szCs w:val="24"/>
        </w:rPr>
        <w:t>GB18599-2020</w:t>
      </w:r>
      <w:r w:rsidR="00516349" w:rsidRPr="00516349">
        <w:rPr>
          <w:rFonts w:ascii="Times New Roman" w:hAnsi="Times New Roman" w:cs="Times New Roman" w:hint="eastAsia"/>
          <w:sz w:val="24"/>
          <w:szCs w:val="24"/>
        </w:rPr>
        <w:t>）</w:t>
      </w:r>
      <w:r w:rsidR="00516349">
        <w:rPr>
          <w:rFonts w:ascii="Times New Roman" w:hAnsi="Times New Roman" w:cs="Times New Roman" w:hint="eastAsia"/>
          <w:sz w:val="24"/>
          <w:szCs w:val="24"/>
        </w:rPr>
        <w:t>要求；</w:t>
      </w:r>
      <w:r>
        <w:rPr>
          <w:rFonts w:ascii="Times New Roman" w:hAnsi="Times New Roman" w:cs="Times New Roman" w:hint="eastAsia"/>
          <w:sz w:val="24"/>
          <w:szCs w:val="24"/>
        </w:rPr>
        <w:t>危废暂存间满足</w:t>
      </w:r>
      <w:r w:rsidRPr="005323D4">
        <w:rPr>
          <w:rFonts w:ascii="Times New Roman" w:hAnsi="Times New Roman" w:cs="Times New Roman" w:hint="eastAsia"/>
          <w:sz w:val="24"/>
          <w:szCs w:val="24"/>
        </w:rPr>
        <w:t>《危险废物贮存污染控制标准》（</w:t>
      </w:r>
      <w:r w:rsidRPr="005323D4">
        <w:rPr>
          <w:rFonts w:ascii="Times New Roman" w:hAnsi="Times New Roman" w:cs="Times New Roman" w:hint="eastAsia"/>
          <w:sz w:val="24"/>
          <w:szCs w:val="24"/>
        </w:rPr>
        <w:t>GB18597-2023</w:t>
      </w:r>
      <w:r w:rsidRPr="005323D4">
        <w:rPr>
          <w:rFonts w:ascii="Times New Roman" w:hAnsi="Times New Roman" w:cs="Times New Roman" w:hint="eastAsia"/>
          <w:sz w:val="24"/>
          <w:szCs w:val="24"/>
        </w:rPr>
        <w:t>）</w:t>
      </w:r>
      <w:r>
        <w:rPr>
          <w:rFonts w:ascii="Times New Roman" w:hAnsi="Times New Roman" w:cs="Times New Roman" w:hint="eastAsia"/>
          <w:sz w:val="24"/>
          <w:szCs w:val="24"/>
        </w:rPr>
        <w:t>要求。</w:t>
      </w:r>
    </w:p>
    <w:p w:rsidR="00A561CE" w:rsidRPr="00127546" w:rsidRDefault="00A561CE" w:rsidP="00A561CE">
      <w:pPr>
        <w:pStyle w:val="3"/>
      </w:pPr>
      <w:bookmarkStart w:id="108" w:name="_Toc170398962"/>
      <w:r>
        <w:rPr>
          <w:rFonts w:hint="eastAsia"/>
        </w:rPr>
        <w:t>9</w:t>
      </w:r>
      <w:r w:rsidRPr="00127546">
        <w:rPr>
          <w:rFonts w:hint="eastAsia"/>
        </w:rPr>
        <w:t>.</w:t>
      </w:r>
      <w:r>
        <w:rPr>
          <w:rFonts w:hint="eastAsia"/>
        </w:rPr>
        <w:t>2</w:t>
      </w:r>
      <w:r w:rsidRPr="00127546">
        <w:rPr>
          <w:rFonts w:hint="eastAsia"/>
        </w:rPr>
        <w:t>.</w:t>
      </w:r>
      <w:r>
        <w:rPr>
          <w:rFonts w:hint="eastAsia"/>
        </w:rPr>
        <w:t>2</w:t>
      </w:r>
      <w:r w:rsidRPr="00A561CE">
        <w:rPr>
          <w:rFonts w:hint="eastAsia"/>
        </w:rPr>
        <w:t>污染物排放监测结果</w:t>
      </w:r>
      <w:bookmarkEnd w:id="108"/>
    </w:p>
    <w:p w:rsidR="00A561CE" w:rsidRPr="00A561CE" w:rsidRDefault="00A561CE" w:rsidP="00A561CE">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1</w:t>
      </w:r>
      <w:r>
        <w:rPr>
          <w:rFonts w:hint="eastAsia"/>
          <w:szCs w:val="24"/>
        </w:rPr>
        <w:t>废气</w:t>
      </w:r>
    </w:p>
    <w:p w:rsidR="00A561CE" w:rsidRDefault="00A561CE"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276B62">
        <w:rPr>
          <w:rFonts w:ascii="Times New Roman" w:hAnsi="Times New Roman" w:cs="Times New Roman" w:hint="eastAsia"/>
          <w:sz w:val="24"/>
          <w:szCs w:val="24"/>
        </w:rPr>
        <w:t>烘干、混料、筛分、包装工序</w:t>
      </w:r>
      <w:r>
        <w:rPr>
          <w:rFonts w:ascii="Times New Roman" w:hAnsi="Times New Roman" w:cs="Times New Roman"/>
          <w:sz w:val="24"/>
          <w:szCs w:val="24"/>
        </w:rPr>
        <w:t>颗粒物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2.2-3</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w:t>
      </w:r>
      <w:r w:rsidRPr="00286386">
        <w:rPr>
          <w:rFonts w:ascii="Times New Roman" w:hAnsi="Times New Roman" w:cs="Times New Roman" w:hint="eastAsia"/>
          <w:sz w:val="24"/>
          <w:szCs w:val="24"/>
        </w:rPr>
        <w:t>镍及其化合物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0.55-0.82</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w:t>
      </w:r>
      <w:r w:rsidRPr="00286386">
        <w:rPr>
          <w:rFonts w:ascii="Times New Roman" w:hAnsi="Times New Roman" w:cs="Times New Roman" w:hint="eastAsia"/>
          <w:sz w:val="24"/>
          <w:szCs w:val="24"/>
        </w:rPr>
        <w:t>锰及其化合物</w:t>
      </w:r>
      <w:r>
        <w:rPr>
          <w:rFonts w:ascii="Times New Roman" w:hAnsi="Times New Roman" w:cs="Times New Roman" w:hint="eastAsia"/>
          <w:sz w:val="24"/>
          <w:szCs w:val="24"/>
        </w:rPr>
        <w:t>有组织排放浓度</w:t>
      </w:r>
      <w:r>
        <w:rPr>
          <w:rFonts w:ascii="Times New Roman" w:hAnsi="Times New Roman" w:cs="Times New Roman" w:hint="eastAsia"/>
          <w:sz w:val="24"/>
          <w:szCs w:val="24"/>
        </w:rPr>
        <w:lastRenderedPageBreak/>
        <w:t>为</w:t>
      </w:r>
      <w:r>
        <w:rPr>
          <w:rFonts w:ascii="Times New Roman" w:hAnsi="Times New Roman" w:cs="Times New Roman" w:hint="eastAsia"/>
          <w:sz w:val="24"/>
          <w:szCs w:val="24"/>
        </w:rPr>
        <w:t>0.2-0.32</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w:t>
      </w:r>
      <w:r w:rsidRPr="0022483B">
        <w:rPr>
          <w:rFonts w:ascii="Times New Roman" w:hAnsi="Times New Roman" w:cs="Times New Roman" w:hint="eastAsia"/>
          <w:sz w:val="24"/>
          <w:szCs w:val="24"/>
        </w:rPr>
        <w:t>颗粒物</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r w:rsidRPr="0022483B">
        <w:rPr>
          <w:rFonts w:ascii="Times New Roman" w:hAnsi="Times New Roman" w:cs="Times New Roman" w:hint="eastAsia"/>
          <w:sz w:val="24"/>
          <w:szCs w:val="24"/>
        </w:rPr>
        <w:t>镍及其化合物</w:t>
      </w:r>
      <w:r>
        <w:rPr>
          <w:rFonts w:ascii="Times New Roman" w:hAnsi="Times New Roman" w:cs="Times New Roman" w:hint="eastAsia"/>
          <w:sz w:val="24"/>
          <w:szCs w:val="24"/>
        </w:rPr>
        <w:t>4.0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r w:rsidRPr="0022483B">
        <w:rPr>
          <w:rFonts w:ascii="Times New Roman" w:hAnsi="Times New Roman" w:cs="Times New Roman" w:hint="eastAsia"/>
          <w:sz w:val="24"/>
          <w:szCs w:val="24"/>
        </w:rPr>
        <w:t>锰及其化合物</w:t>
      </w:r>
      <w:r>
        <w:rPr>
          <w:rFonts w:ascii="Times New Roman" w:hAnsi="Times New Roman" w:cs="Times New Roman" w:hint="eastAsia"/>
          <w:sz w:val="24"/>
          <w:szCs w:val="24"/>
        </w:rPr>
        <w:t>5</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A561CE" w:rsidRDefault="00A561CE"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276B62">
        <w:rPr>
          <w:rFonts w:ascii="Times New Roman" w:hAnsi="Times New Roman" w:cs="Times New Roman" w:hint="eastAsia"/>
          <w:sz w:val="24"/>
          <w:szCs w:val="24"/>
        </w:rPr>
        <w:t>氨水储罐、反应、离心洗涤工序</w:t>
      </w:r>
      <w:r>
        <w:rPr>
          <w:rFonts w:ascii="Times New Roman" w:hAnsi="Times New Roman" w:cs="Times New Roman" w:hint="eastAsia"/>
          <w:sz w:val="24"/>
          <w:szCs w:val="24"/>
        </w:rPr>
        <w:t>氨有组织排放浓度为</w:t>
      </w:r>
      <w:r>
        <w:rPr>
          <w:rFonts w:ascii="Times New Roman" w:hAnsi="Times New Roman" w:cs="Times New Roman" w:hint="eastAsia"/>
          <w:sz w:val="24"/>
          <w:szCs w:val="24"/>
        </w:rPr>
        <w:t>2.32-3.30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：氨</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A561CE" w:rsidRDefault="00A561CE"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Pr="00276B62">
        <w:rPr>
          <w:rFonts w:ascii="Times New Roman" w:hAnsi="Times New Roman" w:cs="Times New Roman" w:hint="eastAsia"/>
          <w:sz w:val="24"/>
          <w:szCs w:val="24"/>
        </w:rPr>
        <w:t>污水处理站</w:t>
      </w:r>
      <w:r>
        <w:rPr>
          <w:rFonts w:ascii="Times New Roman" w:hAnsi="Times New Roman" w:cs="Times New Roman" w:hint="eastAsia"/>
          <w:sz w:val="24"/>
          <w:szCs w:val="24"/>
        </w:rPr>
        <w:t>氨有组织排放浓度为</w:t>
      </w:r>
      <w:r>
        <w:rPr>
          <w:rFonts w:ascii="Times New Roman" w:hAnsi="Times New Roman" w:cs="Times New Roman" w:hint="eastAsia"/>
          <w:sz w:val="24"/>
          <w:szCs w:val="24"/>
        </w:rPr>
        <w:t>3.90-4.84</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：氨</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A561CE" w:rsidRDefault="00A561CE"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276B62">
        <w:rPr>
          <w:rFonts w:ascii="Times New Roman" w:hAnsi="Times New Roman" w:cs="Times New Roman" w:hint="eastAsia"/>
          <w:sz w:val="24"/>
          <w:szCs w:val="24"/>
        </w:rPr>
        <w:t>返溶工序硫酸雾</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6.8-7.7</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w:t>
      </w:r>
      <w:r w:rsidRPr="006D0A28">
        <w:rPr>
          <w:rFonts w:ascii="Times New Roman" w:hAnsi="Times New Roman" w:cs="Times New Roman" w:hint="eastAsia"/>
          <w:sz w:val="24"/>
          <w:szCs w:val="24"/>
        </w:rPr>
        <w:t>硫酸雾</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A561CE" w:rsidRDefault="00A561CE"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本项目颗粒物无组织排放浓度为</w:t>
      </w:r>
      <w:r>
        <w:rPr>
          <w:rFonts w:ascii="Times New Roman" w:hAnsi="Times New Roman" w:cs="Times New Roman" w:hint="eastAsia"/>
          <w:sz w:val="24"/>
          <w:szCs w:val="24"/>
        </w:rPr>
        <w:t>0.182-0.314</w:t>
      </w:r>
      <w:r w:rsidRPr="009A537C">
        <w:rPr>
          <w:rFonts w:ascii="Times New Roman" w:hAnsi="Times New Roman" w:cs="Times New Roman"/>
          <w:sz w:val="24"/>
          <w:szCs w:val="24"/>
        </w:rPr>
        <w:t>mg/m</w:t>
      </w:r>
      <w:r w:rsidRPr="009A537C">
        <w:rPr>
          <w:rFonts w:ascii="Times New Roman" w:hAnsi="Times New Roman" w:cs="Times New Roman"/>
          <w:sz w:val="24"/>
          <w:szCs w:val="24"/>
          <w:vertAlign w:val="superscript"/>
        </w:rPr>
        <w:t>3</w:t>
      </w:r>
      <w:r>
        <w:rPr>
          <w:rFonts w:ascii="Times New Roman" w:hAnsi="Times New Roman" w:cs="Times New Roman"/>
          <w:sz w:val="24"/>
          <w:szCs w:val="24"/>
        </w:rPr>
        <w:t>，能够满足</w:t>
      </w:r>
      <w:r w:rsidRPr="00E46D43">
        <w:rPr>
          <w:rFonts w:ascii="Times New Roman" w:hAnsi="Times New Roman" w:cs="Times New Roman" w:hint="eastAsia"/>
          <w:sz w:val="24"/>
          <w:szCs w:val="24"/>
        </w:rPr>
        <w:t>《新乡市生态环境局关于进一步规范工业企业颗粒物排放限值的通知》</w:t>
      </w:r>
      <w:r>
        <w:rPr>
          <w:rFonts w:ascii="Times New Roman" w:hAnsi="Times New Roman" w:cs="Times New Roman" w:hint="eastAsia"/>
          <w:sz w:val="24"/>
          <w:szCs w:val="24"/>
        </w:rPr>
        <w:t>颗粒物无组织排放浓度</w:t>
      </w:r>
      <w:r>
        <w:rPr>
          <w:rFonts w:ascii="Times New Roman" w:hAnsi="Times New Roman" w:cs="Times New Roman" w:hint="eastAsia"/>
          <w:sz w:val="24"/>
          <w:szCs w:val="24"/>
        </w:rPr>
        <w:t>0.5</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镍及其化合物</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锰及其化合物</w:t>
      </w:r>
      <w:r>
        <w:rPr>
          <w:rFonts w:ascii="Times New Roman" w:hAnsi="Times New Roman" w:cs="Times New Roman" w:hint="eastAsia"/>
          <w:bCs/>
          <w:sz w:val="24"/>
          <w:szCs w:val="24"/>
        </w:rPr>
        <w:t>、氨、</w:t>
      </w:r>
      <w:r w:rsidRPr="00E46D43">
        <w:rPr>
          <w:rFonts w:ascii="Times New Roman" w:hAnsi="Times New Roman" w:cs="Times New Roman" w:hint="eastAsia"/>
          <w:bCs/>
          <w:sz w:val="24"/>
          <w:szCs w:val="24"/>
        </w:rPr>
        <w:t>硫酸雾</w:t>
      </w:r>
      <w:r>
        <w:rPr>
          <w:rFonts w:ascii="Times New Roman" w:hAnsi="Times New Roman" w:cs="Times New Roman" w:hint="eastAsia"/>
          <w:bCs/>
          <w:sz w:val="24"/>
          <w:szCs w:val="24"/>
        </w:rPr>
        <w:t>未检出，能够满足</w:t>
      </w:r>
      <w:r w:rsidRPr="00E46D43">
        <w:rPr>
          <w:rFonts w:ascii="Times New Roman" w:hAnsi="Times New Roman" w:cs="Times New Roman" w:hint="eastAsia"/>
          <w:bCs/>
          <w:sz w:val="24"/>
          <w:szCs w:val="24"/>
        </w:rPr>
        <w:t>《无机化学工业污染物排放标准》（</w:t>
      </w:r>
      <w:r w:rsidRPr="00E46D43">
        <w:rPr>
          <w:rFonts w:ascii="Times New Roman" w:hAnsi="Times New Roman" w:cs="Times New Roman" w:hint="eastAsia"/>
          <w:bCs/>
          <w:sz w:val="24"/>
          <w:szCs w:val="24"/>
        </w:rPr>
        <w:t>GB31573-2015</w:t>
      </w:r>
      <w:r w:rsidRPr="00E46D43">
        <w:rPr>
          <w:rFonts w:ascii="Times New Roman" w:hAnsi="Times New Roman" w:cs="Times New Roman" w:hint="eastAsia"/>
          <w:bCs/>
          <w:sz w:val="24"/>
          <w:szCs w:val="24"/>
        </w:rPr>
        <w:t>）表</w:t>
      </w:r>
      <w:r w:rsidRPr="00E46D43">
        <w:rPr>
          <w:rFonts w:ascii="Times New Roman" w:hAnsi="Times New Roman" w:cs="Times New Roman" w:hint="eastAsia"/>
          <w:bCs/>
          <w:sz w:val="24"/>
          <w:szCs w:val="24"/>
        </w:rPr>
        <w:t>5</w:t>
      </w:r>
      <w:r w:rsidRPr="00E46D43">
        <w:rPr>
          <w:rFonts w:ascii="Times New Roman" w:hAnsi="Times New Roman" w:cs="Times New Roman" w:hint="eastAsia"/>
          <w:bCs/>
          <w:sz w:val="24"/>
          <w:szCs w:val="24"/>
        </w:rPr>
        <w:t>企业边界大气污染物排放限值</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镍及其化合物</w:t>
      </w:r>
      <w:r>
        <w:rPr>
          <w:rFonts w:ascii="Times New Roman" w:hAnsi="Times New Roman" w:cs="Times New Roman" w:hint="eastAsia"/>
          <w:bCs/>
          <w:sz w:val="24"/>
          <w:szCs w:val="24"/>
        </w:rPr>
        <w:t>0.02</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锰及其化合物</w:t>
      </w:r>
      <w:r>
        <w:rPr>
          <w:rFonts w:ascii="Times New Roman" w:hAnsi="Times New Roman" w:cs="Times New Roman" w:hint="eastAsia"/>
          <w:bCs/>
          <w:sz w:val="24"/>
          <w:szCs w:val="24"/>
        </w:rPr>
        <w:t>0.015</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，氨</w:t>
      </w:r>
      <w:r>
        <w:rPr>
          <w:rFonts w:ascii="Times New Roman" w:hAnsi="Times New Roman" w:cs="Times New Roman" w:hint="eastAsia"/>
          <w:bCs/>
          <w:sz w:val="24"/>
          <w:szCs w:val="24"/>
        </w:rPr>
        <w:t>0.3</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，硫酸雾</w:t>
      </w:r>
      <w:r>
        <w:rPr>
          <w:rFonts w:ascii="Times New Roman" w:hAnsi="Times New Roman" w:cs="Times New Roman" w:hint="eastAsia"/>
          <w:bCs/>
          <w:sz w:val="24"/>
          <w:szCs w:val="24"/>
        </w:rPr>
        <w:t>0.3</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w:t>
      </w:r>
    </w:p>
    <w:p w:rsidR="004E1330" w:rsidRPr="004E1330" w:rsidRDefault="004E1330" w:rsidP="004E133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4E1330">
        <w:rPr>
          <w:rFonts w:ascii="Times New Roman" w:hAnsi="Times New Roman" w:cs="Times New Roman" w:hint="eastAsia"/>
          <w:sz w:val="24"/>
          <w:szCs w:val="24"/>
        </w:rPr>
        <w:t>环境影响报告书及其审批部门审批决定未对去除效率做出要求，仅要求</w:t>
      </w:r>
      <w:r>
        <w:rPr>
          <w:rFonts w:ascii="Times New Roman" w:hAnsi="Times New Roman" w:cs="Times New Roman" w:hint="eastAsia"/>
          <w:sz w:val="24"/>
          <w:szCs w:val="24"/>
        </w:rPr>
        <w:t>各排放口</w:t>
      </w:r>
      <w:r w:rsidRPr="004E1330">
        <w:rPr>
          <w:rFonts w:ascii="Times New Roman" w:hAnsi="Times New Roman" w:cs="Times New Roman" w:hint="eastAsia"/>
          <w:sz w:val="24"/>
          <w:szCs w:val="24"/>
        </w:rPr>
        <w:t>达标排放。根据本项目的</w:t>
      </w:r>
      <w:r>
        <w:rPr>
          <w:rFonts w:ascii="Times New Roman" w:hAnsi="Times New Roman" w:cs="Times New Roman" w:hint="eastAsia"/>
          <w:sz w:val="24"/>
          <w:szCs w:val="24"/>
        </w:rPr>
        <w:t>检测</w:t>
      </w:r>
      <w:r w:rsidRPr="004E1330">
        <w:rPr>
          <w:rFonts w:ascii="Times New Roman" w:hAnsi="Times New Roman" w:cs="Times New Roman" w:hint="eastAsia"/>
          <w:sz w:val="24"/>
          <w:szCs w:val="24"/>
        </w:rPr>
        <w:t>结果，本项目各排放口各因子均能达标排放，且无组织排放达标。</w:t>
      </w:r>
    </w:p>
    <w:p w:rsidR="00A561CE" w:rsidRPr="00A561CE" w:rsidRDefault="00A561CE" w:rsidP="00A561CE">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2</w:t>
      </w:r>
      <w:r>
        <w:rPr>
          <w:rFonts w:hint="eastAsia"/>
          <w:szCs w:val="24"/>
        </w:rPr>
        <w:t>废水</w:t>
      </w:r>
    </w:p>
    <w:p w:rsidR="00A561CE" w:rsidRDefault="00A561CE"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3E7568">
        <w:rPr>
          <w:rFonts w:ascii="Times New Roman" w:hAnsi="Times New Roman" w:cs="Times New Roman" w:hint="eastAsia"/>
          <w:sz w:val="24"/>
          <w:szCs w:val="24"/>
        </w:rPr>
        <w:t>厂区总排口</w:t>
      </w:r>
      <w:r>
        <w:rPr>
          <w:rFonts w:ascii="Times New Roman" w:hAnsi="Times New Roman" w:cs="Times New Roman" w:hint="eastAsia"/>
          <w:sz w:val="24"/>
          <w:szCs w:val="24"/>
        </w:rPr>
        <w:t>废水污染物浓度为：</w:t>
      </w:r>
      <w:r w:rsidR="007D52DD" w:rsidRPr="00B07785">
        <w:rPr>
          <w:rFonts w:ascii="Times New Roman" w:hAnsi="Times New Roman" w:cs="Times New Roman" w:hint="eastAsia"/>
          <w:sz w:val="24"/>
          <w:szCs w:val="24"/>
        </w:rPr>
        <w:t>pH</w:t>
      </w:r>
      <w:r w:rsidR="007D52DD" w:rsidRPr="00B07785">
        <w:rPr>
          <w:rFonts w:ascii="Times New Roman" w:hAnsi="Times New Roman" w:cs="Times New Roman" w:hint="eastAsia"/>
          <w:sz w:val="24"/>
          <w:szCs w:val="24"/>
        </w:rPr>
        <w:t>值</w:t>
      </w:r>
      <w:r w:rsidR="007D52DD">
        <w:rPr>
          <w:rFonts w:ascii="Times New Roman" w:hAnsi="Times New Roman" w:cs="Times New Roman" w:hint="eastAsia"/>
          <w:sz w:val="24"/>
          <w:szCs w:val="24"/>
        </w:rPr>
        <w:t>7.2-7.8</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化学需氧量</w:t>
      </w:r>
      <w:r w:rsidR="007D52DD">
        <w:rPr>
          <w:rFonts w:ascii="Times New Roman" w:hAnsi="Times New Roman" w:cs="Times New Roman" w:hint="eastAsia"/>
          <w:sz w:val="24"/>
          <w:szCs w:val="24"/>
        </w:rPr>
        <w:t>26-30</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3E7568">
        <w:rPr>
          <w:rFonts w:ascii="Times New Roman" w:hAnsi="Times New Roman" w:cs="Times New Roman" w:hint="eastAsia"/>
          <w:sz w:val="24"/>
          <w:szCs w:val="24"/>
        </w:rPr>
        <w:t>五日生化需氧量</w:t>
      </w:r>
      <w:r w:rsidR="007D52DD">
        <w:rPr>
          <w:rFonts w:ascii="Times New Roman" w:hAnsi="Times New Roman" w:cs="Times New Roman" w:hint="eastAsia"/>
          <w:sz w:val="24"/>
          <w:szCs w:val="24"/>
        </w:rPr>
        <w:t>10.6-12.1</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悬浮物</w:t>
      </w:r>
      <w:r w:rsidR="007D52DD">
        <w:rPr>
          <w:rFonts w:ascii="Times New Roman" w:hAnsi="Times New Roman" w:cs="Times New Roman" w:hint="eastAsia"/>
          <w:sz w:val="24"/>
          <w:szCs w:val="24"/>
        </w:rPr>
        <w:t>15-19</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氨氮</w:t>
      </w:r>
      <w:r w:rsidR="007D52DD">
        <w:rPr>
          <w:rFonts w:ascii="Times New Roman" w:hAnsi="Times New Roman" w:cs="Times New Roman" w:hint="eastAsia"/>
          <w:sz w:val="24"/>
          <w:szCs w:val="24"/>
        </w:rPr>
        <w:t>0.45-0.51</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总氮</w:t>
      </w:r>
      <w:r w:rsidR="007D52DD">
        <w:rPr>
          <w:rFonts w:ascii="Times New Roman" w:hAnsi="Times New Roman" w:cs="Times New Roman" w:hint="eastAsia"/>
          <w:sz w:val="24"/>
          <w:szCs w:val="24"/>
        </w:rPr>
        <w:t>0.21-0.30</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总</w:t>
      </w:r>
      <w:r w:rsidR="007D52DD">
        <w:rPr>
          <w:rFonts w:ascii="Times New Roman" w:hAnsi="Times New Roman" w:cs="Times New Roman" w:hint="eastAsia"/>
          <w:sz w:val="24"/>
          <w:szCs w:val="24"/>
        </w:rPr>
        <w:t>磷</w:t>
      </w:r>
      <w:r w:rsidR="007D52DD">
        <w:rPr>
          <w:rFonts w:ascii="Times New Roman" w:hAnsi="Times New Roman" w:cs="Times New Roman" w:hint="eastAsia"/>
          <w:sz w:val="24"/>
          <w:szCs w:val="24"/>
        </w:rPr>
        <w:t>0.63-0.70</w:t>
      </w:r>
      <w:r w:rsidR="007D52DD" w:rsidRPr="002A38F8">
        <w:rPr>
          <w:rFonts w:ascii="Times New Roman" w:hAnsi="Times New Roman" w:cs="Times New Roman"/>
          <w:sz w:val="24"/>
          <w:szCs w:val="24"/>
        </w:rPr>
        <w:t>mg/L</w:t>
      </w:r>
      <w:r>
        <w:rPr>
          <w:rFonts w:ascii="Times New Roman" w:hAnsi="Times New Roman" w:cs="Times New Roman"/>
          <w:sz w:val="24"/>
          <w:szCs w:val="24"/>
        </w:rPr>
        <w:t>、镍、钴、锰</w:t>
      </w:r>
      <w:r>
        <w:rPr>
          <w:rFonts w:ascii="Times New Roman" w:hAnsi="Times New Roman" w:cs="Times New Roman" w:hint="eastAsia"/>
          <w:sz w:val="24"/>
          <w:szCs w:val="24"/>
        </w:rPr>
        <w:t>未检出，能够满足</w:t>
      </w:r>
      <w:r w:rsidRPr="003E7568">
        <w:rPr>
          <w:rFonts w:ascii="Times New Roman" w:hAnsi="Times New Roman" w:cs="Times New Roman" w:hint="eastAsia"/>
          <w:bCs/>
          <w:sz w:val="24"/>
          <w:szCs w:val="24"/>
        </w:rPr>
        <w:t>《无机化学工业污染物排放标准》（</w:t>
      </w:r>
      <w:r w:rsidRPr="003E7568">
        <w:rPr>
          <w:rFonts w:ascii="Times New Roman" w:hAnsi="Times New Roman" w:cs="Times New Roman" w:hint="eastAsia"/>
          <w:bCs/>
          <w:sz w:val="24"/>
          <w:szCs w:val="24"/>
        </w:rPr>
        <w:t>GB31573-2015</w:t>
      </w:r>
      <w:r w:rsidRPr="003E7568">
        <w:rPr>
          <w:rFonts w:ascii="Times New Roman" w:hAnsi="Times New Roman" w:cs="Times New Roman" w:hint="eastAsia"/>
          <w:bCs/>
          <w:sz w:val="24"/>
          <w:szCs w:val="24"/>
        </w:rPr>
        <w:t>）表</w:t>
      </w:r>
      <w:r w:rsidRPr="003E7568">
        <w:rPr>
          <w:rFonts w:ascii="Times New Roman" w:hAnsi="Times New Roman" w:cs="Times New Roman" w:hint="eastAsia"/>
          <w:bCs/>
          <w:sz w:val="24"/>
          <w:szCs w:val="24"/>
        </w:rPr>
        <w:t>1</w:t>
      </w:r>
      <w:r w:rsidRPr="003E7568">
        <w:rPr>
          <w:rFonts w:ascii="Times New Roman" w:hAnsi="Times New Roman" w:cs="Times New Roman" w:hint="eastAsia"/>
          <w:bCs/>
          <w:sz w:val="24"/>
          <w:szCs w:val="24"/>
        </w:rPr>
        <w:t>水污染物排放限值间接排放</w:t>
      </w:r>
      <w:r>
        <w:rPr>
          <w:rFonts w:ascii="Times New Roman" w:hAnsi="Times New Roman" w:cs="Times New Roman" w:hint="eastAsia"/>
          <w:bCs/>
          <w:sz w:val="24"/>
          <w:szCs w:val="24"/>
        </w:rPr>
        <w:t>：</w:t>
      </w:r>
      <w:r w:rsidRPr="003E7568">
        <w:rPr>
          <w:rFonts w:ascii="Times New Roman" w:hAnsi="Times New Roman" w:cs="Times New Roman"/>
          <w:bCs/>
          <w:sz w:val="24"/>
          <w:szCs w:val="24"/>
        </w:rPr>
        <w:t>p</w:t>
      </w:r>
      <w:r w:rsidRPr="003E7568">
        <w:rPr>
          <w:rFonts w:ascii="Times New Roman" w:hAnsi="Times New Roman" w:cs="Times New Roman" w:hint="eastAsia"/>
          <w:bCs/>
          <w:sz w:val="24"/>
          <w:szCs w:val="24"/>
        </w:rPr>
        <w:t>H</w:t>
      </w:r>
      <w:r>
        <w:rPr>
          <w:rFonts w:ascii="Times New Roman" w:hAnsi="Times New Roman" w:cs="Times New Roman" w:hint="eastAsia"/>
          <w:bCs/>
          <w:sz w:val="24"/>
          <w:szCs w:val="24"/>
        </w:rPr>
        <w:t>6-9</w:t>
      </w:r>
      <w:r>
        <w:rPr>
          <w:rFonts w:ascii="Times New Roman" w:hAnsi="Times New Roman" w:cs="Times New Roman" w:hint="eastAsia"/>
          <w:bCs/>
          <w:sz w:val="24"/>
          <w:szCs w:val="24"/>
        </w:rPr>
        <w:t>、</w:t>
      </w:r>
      <w:r w:rsidRPr="003E7568">
        <w:rPr>
          <w:rFonts w:ascii="Times New Roman" w:hAnsi="Times New Roman" w:cs="Times New Roman"/>
          <w:bCs/>
          <w:sz w:val="24"/>
          <w:szCs w:val="24"/>
        </w:rPr>
        <w:lastRenderedPageBreak/>
        <w:t>COD</w:t>
      </w:r>
      <w:r>
        <w:rPr>
          <w:rFonts w:ascii="Times New Roman" w:hAnsi="Times New Roman" w:cs="Times New Roman" w:hint="eastAsia"/>
          <w:bCs/>
          <w:sz w:val="24"/>
          <w:szCs w:val="24"/>
        </w:rPr>
        <w:t>200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SS100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NH</w:t>
      </w:r>
      <w:r w:rsidRPr="00E73D8A">
        <w:rPr>
          <w:rFonts w:ascii="Times New Roman" w:hAnsi="Times New Roman" w:cs="Times New Roman" w:hint="eastAsia"/>
          <w:bCs/>
          <w:sz w:val="24"/>
          <w:szCs w:val="24"/>
          <w:vertAlign w:val="subscript"/>
        </w:rPr>
        <w:t>3</w:t>
      </w:r>
      <w:r w:rsidRPr="00E73D8A">
        <w:rPr>
          <w:rFonts w:ascii="Times New Roman" w:hAnsi="Times New Roman" w:cs="Times New Roman" w:hint="eastAsia"/>
          <w:bCs/>
          <w:sz w:val="24"/>
          <w:szCs w:val="24"/>
        </w:rPr>
        <w:t>-N</w:t>
      </w:r>
      <w:r>
        <w:rPr>
          <w:rFonts w:ascii="Times New Roman" w:hAnsi="Times New Roman" w:cs="Times New Roman" w:hint="eastAsia"/>
          <w:bCs/>
          <w:sz w:val="24"/>
          <w:szCs w:val="24"/>
        </w:rPr>
        <w:t>40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bCs/>
          <w:sz w:val="24"/>
          <w:szCs w:val="24"/>
        </w:rPr>
        <w:t>TP</w:t>
      </w:r>
      <w:r>
        <w:rPr>
          <w:rFonts w:ascii="Times New Roman" w:hAnsi="Times New Roman" w:cs="Times New Roman" w:hint="eastAsia"/>
          <w:bCs/>
          <w:sz w:val="24"/>
          <w:szCs w:val="24"/>
        </w:rPr>
        <w:t>2</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TN</w:t>
      </w:r>
      <w:r>
        <w:rPr>
          <w:rFonts w:ascii="Times New Roman" w:hAnsi="Times New Roman" w:cs="Times New Roman" w:hint="eastAsia"/>
          <w:bCs/>
          <w:sz w:val="24"/>
          <w:szCs w:val="24"/>
        </w:rPr>
        <w:t>60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总镍</w:t>
      </w:r>
      <w:r>
        <w:rPr>
          <w:rFonts w:ascii="Times New Roman" w:hAnsi="Times New Roman" w:cs="Times New Roman" w:hint="eastAsia"/>
          <w:bCs/>
          <w:sz w:val="24"/>
          <w:szCs w:val="24"/>
        </w:rPr>
        <w:t>0.5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总钴</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总锰</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hint="eastAsia"/>
          <w:bCs/>
          <w:sz w:val="24"/>
          <w:szCs w:val="24"/>
        </w:rPr>
        <w:t>；</w:t>
      </w:r>
      <w:r w:rsidRPr="00E73D8A">
        <w:rPr>
          <w:rFonts w:ascii="Times New Roman" w:hAnsi="Times New Roman" w:cs="Times New Roman" w:hint="eastAsia"/>
          <w:bCs/>
          <w:sz w:val="24"/>
          <w:szCs w:val="24"/>
        </w:rPr>
        <w:t>国家（新乡）化学与物理电源产业集聚区污水处理厂（污水监测应急处理中心）收水要求</w:t>
      </w:r>
      <w:r>
        <w:rPr>
          <w:rFonts w:ascii="Times New Roman" w:hAnsi="Times New Roman" w:cs="Times New Roman" w:hint="eastAsia"/>
          <w:bCs/>
          <w:sz w:val="24"/>
          <w:szCs w:val="24"/>
        </w:rPr>
        <w:t>：</w:t>
      </w:r>
      <w:r w:rsidRPr="003E7568">
        <w:rPr>
          <w:rFonts w:ascii="Times New Roman" w:hAnsi="Times New Roman" w:cs="Times New Roman"/>
          <w:bCs/>
          <w:sz w:val="24"/>
          <w:szCs w:val="24"/>
        </w:rPr>
        <w:t>p</w:t>
      </w:r>
      <w:r w:rsidRPr="003E7568">
        <w:rPr>
          <w:rFonts w:ascii="Times New Roman" w:hAnsi="Times New Roman" w:cs="Times New Roman" w:hint="eastAsia"/>
          <w:bCs/>
          <w:sz w:val="24"/>
          <w:szCs w:val="24"/>
        </w:rPr>
        <w:t>H</w:t>
      </w:r>
      <w:r>
        <w:rPr>
          <w:rFonts w:ascii="Times New Roman" w:hAnsi="Times New Roman" w:cs="Times New Roman" w:hint="eastAsia"/>
          <w:bCs/>
          <w:sz w:val="24"/>
          <w:szCs w:val="24"/>
        </w:rPr>
        <w:t>6-9</w:t>
      </w:r>
      <w:r>
        <w:rPr>
          <w:rFonts w:ascii="Times New Roman" w:hAnsi="Times New Roman" w:cs="Times New Roman" w:hint="eastAsia"/>
          <w:bCs/>
          <w:sz w:val="24"/>
          <w:szCs w:val="24"/>
        </w:rPr>
        <w:t>、</w:t>
      </w:r>
      <w:r w:rsidRPr="003E7568">
        <w:rPr>
          <w:rFonts w:ascii="Times New Roman" w:hAnsi="Times New Roman" w:cs="Times New Roman"/>
          <w:bCs/>
          <w:sz w:val="24"/>
          <w:szCs w:val="24"/>
        </w:rPr>
        <w:t>COD</w:t>
      </w:r>
      <w:r>
        <w:rPr>
          <w:rFonts w:ascii="Times New Roman" w:hAnsi="Times New Roman" w:cs="Times New Roman" w:hint="eastAsia"/>
          <w:bCs/>
          <w:sz w:val="24"/>
          <w:szCs w:val="24"/>
        </w:rPr>
        <w:t>500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BOD</w:t>
      </w:r>
      <w:r w:rsidRPr="00E73D8A">
        <w:rPr>
          <w:rFonts w:ascii="Times New Roman" w:hAnsi="Times New Roman" w:cs="Times New Roman" w:hint="eastAsia"/>
          <w:bCs/>
          <w:sz w:val="24"/>
          <w:szCs w:val="24"/>
          <w:vertAlign w:val="subscript"/>
        </w:rPr>
        <w:t>5</w:t>
      </w:r>
      <w:r>
        <w:rPr>
          <w:rFonts w:ascii="Times New Roman" w:hAnsi="Times New Roman" w:cs="Times New Roman" w:hint="eastAsia"/>
          <w:bCs/>
          <w:sz w:val="24"/>
          <w:szCs w:val="24"/>
        </w:rPr>
        <w:t>200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SS400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NH</w:t>
      </w:r>
      <w:r w:rsidRPr="00E73D8A">
        <w:rPr>
          <w:rFonts w:ascii="Times New Roman" w:hAnsi="Times New Roman" w:cs="Times New Roman" w:hint="eastAsia"/>
          <w:bCs/>
          <w:sz w:val="24"/>
          <w:szCs w:val="24"/>
          <w:vertAlign w:val="subscript"/>
        </w:rPr>
        <w:t>3</w:t>
      </w:r>
      <w:r w:rsidRPr="00E73D8A">
        <w:rPr>
          <w:rFonts w:ascii="Times New Roman" w:hAnsi="Times New Roman" w:cs="Times New Roman" w:hint="eastAsia"/>
          <w:bCs/>
          <w:sz w:val="24"/>
          <w:szCs w:val="24"/>
        </w:rPr>
        <w:t>-N</w:t>
      </w:r>
      <w:r>
        <w:rPr>
          <w:rFonts w:ascii="Times New Roman" w:hAnsi="Times New Roman" w:cs="Times New Roman" w:hint="eastAsia"/>
          <w:bCs/>
          <w:sz w:val="24"/>
          <w:szCs w:val="24"/>
        </w:rPr>
        <w:t>45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bCs/>
          <w:sz w:val="24"/>
          <w:szCs w:val="24"/>
        </w:rPr>
        <w:t>TP</w:t>
      </w:r>
      <w:r>
        <w:rPr>
          <w:rFonts w:ascii="Times New Roman" w:hAnsi="Times New Roman" w:cs="Times New Roman" w:hint="eastAsia"/>
          <w:bCs/>
          <w:sz w:val="24"/>
          <w:szCs w:val="24"/>
        </w:rPr>
        <w:t>8</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TN</w:t>
      </w:r>
      <w:r>
        <w:rPr>
          <w:rFonts w:ascii="Times New Roman" w:hAnsi="Times New Roman" w:cs="Times New Roman" w:hint="eastAsia"/>
          <w:bCs/>
          <w:sz w:val="24"/>
          <w:szCs w:val="24"/>
        </w:rPr>
        <w:t>55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总镍</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hint="eastAsia"/>
          <w:sz w:val="24"/>
          <w:szCs w:val="24"/>
        </w:rPr>
        <w:t>。</w:t>
      </w:r>
    </w:p>
    <w:p w:rsidR="004E1330" w:rsidRPr="004E1330" w:rsidRDefault="004E1330" w:rsidP="004E133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4E1330">
        <w:rPr>
          <w:rFonts w:ascii="Times New Roman" w:hAnsi="Times New Roman" w:cs="Times New Roman" w:hint="eastAsia"/>
          <w:sz w:val="24"/>
          <w:szCs w:val="24"/>
        </w:rPr>
        <w:t>环境影响报告书及其审批部门审批决定未对去除效率做出要求，仅要求</w:t>
      </w:r>
      <w:r>
        <w:rPr>
          <w:rFonts w:ascii="Times New Roman" w:hAnsi="Times New Roman" w:cs="Times New Roman" w:hint="eastAsia"/>
          <w:sz w:val="24"/>
          <w:szCs w:val="24"/>
        </w:rPr>
        <w:t>排放口</w:t>
      </w:r>
      <w:r w:rsidRPr="004E1330">
        <w:rPr>
          <w:rFonts w:ascii="Times New Roman" w:hAnsi="Times New Roman" w:cs="Times New Roman" w:hint="eastAsia"/>
          <w:sz w:val="24"/>
          <w:szCs w:val="24"/>
        </w:rPr>
        <w:t>达标排放。根据本项目的</w:t>
      </w:r>
      <w:r>
        <w:rPr>
          <w:rFonts w:ascii="Times New Roman" w:hAnsi="Times New Roman" w:cs="Times New Roman" w:hint="eastAsia"/>
          <w:sz w:val="24"/>
          <w:szCs w:val="24"/>
        </w:rPr>
        <w:t>检测</w:t>
      </w:r>
      <w:r w:rsidRPr="004E1330">
        <w:rPr>
          <w:rFonts w:ascii="Times New Roman" w:hAnsi="Times New Roman" w:cs="Times New Roman" w:hint="eastAsia"/>
          <w:sz w:val="24"/>
          <w:szCs w:val="24"/>
        </w:rPr>
        <w:t>结果，本项目</w:t>
      </w:r>
      <w:r w:rsidRPr="003E7568">
        <w:rPr>
          <w:rFonts w:ascii="Times New Roman" w:hAnsi="Times New Roman" w:cs="Times New Roman" w:hint="eastAsia"/>
          <w:sz w:val="24"/>
          <w:szCs w:val="24"/>
        </w:rPr>
        <w:t>厂区总排口</w:t>
      </w:r>
      <w:r>
        <w:rPr>
          <w:rFonts w:ascii="Times New Roman" w:hAnsi="Times New Roman" w:cs="Times New Roman" w:hint="eastAsia"/>
          <w:sz w:val="24"/>
          <w:szCs w:val="24"/>
        </w:rPr>
        <w:t>出水水质能够满足环境影响报告书及其审批部门审批决定的要求</w:t>
      </w:r>
      <w:r w:rsidRPr="004E1330">
        <w:rPr>
          <w:rFonts w:ascii="Times New Roman" w:hAnsi="Times New Roman" w:cs="Times New Roman" w:hint="eastAsia"/>
          <w:sz w:val="24"/>
          <w:szCs w:val="24"/>
        </w:rPr>
        <w:t>。</w:t>
      </w:r>
    </w:p>
    <w:p w:rsidR="00734B8A" w:rsidRPr="00A561CE" w:rsidRDefault="00734B8A" w:rsidP="00734B8A">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3</w:t>
      </w:r>
      <w:r>
        <w:rPr>
          <w:rFonts w:hint="eastAsia"/>
          <w:szCs w:val="24"/>
        </w:rPr>
        <w:t>噪声</w:t>
      </w:r>
    </w:p>
    <w:p w:rsidR="00A561CE" w:rsidRDefault="00734B8A"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Pr>
          <w:rFonts w:ascii="Times New Roman" w:hAnsi="Times New Roman" w:cs="Times New Roman"/>
          <w:sz w:val="24"/>
          <w:szCs w:val="24"/>
        </w:rPr>
        <w:t>厂界噪声为昼间</w:t>
      </w:r>
      <w:r>
        <w:rPr>
          <w:rFonts w:ascii="Times New Roman" w:hAnsi="Times New Roman" w:cs="Times New Roman" w:hint="eastAsia"/>
          <w:sz w:val="24"/>
          <w:szCs w:val="24"/>
        </w:rPr>
        <w:t>52-55</w:t>
      </w:r>
      <w:r w:rsidRPr="00AC3BF3">
        <w:rPr>
          <w:rFonts w:ascii="Times New Roman" w:hAnsi="Times New Roman" w:cs="Times New Roman" w:hint="eastAsia"/>
          <w:sz w:val="24"/>
          <w:szCs w:val="24"/>
        </w:rPr>
        <w:t>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Pr>
          <w:rFonts w:ascii="Times New Roman" w:hAnsi="Times New Roman" w:cs="Times New Roman" w:hint="eastAsia"/>
          <w:sz w:val="24"/>
          <w:szCs w:val="24"/>
        </w:rPr>
        <w:t>，夜间</w:t>
      </w:r>
      <w:r>
        <w:rPr>
          <w:rFonts w:ascii="Times New Roman" w:hAnsi="Times New Roman" w:cs="Times New Roman" w:hint="eastAsia"/>
          <w:sz w:val="24"/>
          <w:szCs w:val="24"/>
        </w:rPr>
        <w:t>42-45</w:t>
      </w:r>
      <w:r w:rsidRPr="00AC3BF3">
        <w:rPr>
          <w:rFonts w:ascii="Times New Roman" w:hAnsi="Times New Roman" w:cs="Times New Roman" w:hint="eastAsia"/>
          <w:sz w:val="24"/>
          <w:szCs w:val="24"/>
        </w:rPr>
        <w:t>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sz w:val="24"/>
          <w:szCs w:val="24"/>
        </w:rPr>
        <w:t>能够满足</w:t>
      </w:r>
      <w:r w:rsidRPr="009A537C">
        <w:rPr>
          <w:rFonts w:ascii="Times New Roman" w:hAnsi="Times New Roman" w:cs="Times New Roman" w:hint="eastAsia"/>
          <w:sz w:val="24"/>
          <w:szCs w:val="24"/>
        </w:rPr>
        <w:t>《工业企业厂界环境噪声排放标准》（</w:t>
      </w:r>
      <w:r w:rsidRPr="009A537C">
        <w:rPr>
          <w:rFonts w:ascii="Times New Roman" w:hAnsi="Times New Roman" w:cs="Times New Roman" w:hint="eastAsia"/>
          <w:sz w:val="24"/>
          <w:szCs w:val="24"/>
        </w:rPr>
        <w:t>GB12348-2008</w:t>
      </w:r>
      <w:r w:rsidRPr="009A537C">
        <w:rPr>
          <w:rFonts w:ascii="Times New Roman" w:hAnsi="Times New Roman" w:cs="Times New Roman" w:hint="eastAsia"/>
          <w:sz w:val="24"/>
          <w:szCs w:val="24"/>
        </w:rPr>
        <w:t>）</w:t>
      </w:r>
      <w:r>
        <w:rPr>
          <w:rFonts w:ascii="Times New Roman" w:hAnsi="Times New Roman" w:cs="Times New Roman" w:hint="eastAsia"/>
          <w:sz w:val="24"/>
          <w:szCs w:val="24"/>
        </w:rPr>
        <w:t>2</w:t>
      </w:r>
      <w:r w:rsidRPr="009A537C">
        <w:rPr>
          <w:rFonts w:ascii="Times New Roman" w:hAnsi="Times New Roman" w:cs="Times New Roman" w:hint="eastAsia"/>
          <w:sz w:val="24"/>
          <w:szCs w:val="24"/>
        </w:rPr>
        <w:t>类标准（昼间</w:t>
      </w:r>
      <w:r w:rsidRPr="009A537C">
        <w:rPr>
          <w:rFonts w:ascii="Times New Roman" w:hAnsi="Times New Roman" w:cs="Times New Roman" w:hint="eastAsia"/>
          <w:sz w:val="24"/>
          <w:szCs w:val="24"/>
        </w:rPr>
        <w:t>6</w:t>
      </w:r>
      <w:r>
        <w:rPr>
          <w:rFonts w:ascii="Times New Roman" w:hAnsi="Times New Roman" w:cs="Times New Roman" w:hint="eastAsia"/>
          <w:sz w:val="24"/>
          <w:szCs w:val="24"/>
        </w:rPr>
        <w:t>0</w:t>
      </w:r>
      <w:r w:rsidRPr="00AC3BF3">
        <w:rPr>
          <w:rFonts w:ascii="Times New Roman" w:hAnsi="Times New Roman" w:cs="Times New Roman" w:hint="eastAsia"/>
          <w:sz w:val="24"/>
          <w:szCs w:val="24"/>
        </w:rPr>
        <w:t>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、夜间</w:t>
      </w:r>
      <w:r w:rsidRPr="009A537C">
        <w:rPr>
          <w:rFonts w:ascii="Times New Roman" w:hAnsi="Times New Roman" w:cs="Times New Roman" w:hint="eastAsia"/>
          <w:sz w:val="24"/>
          <w:szCs w:val="24"/>
        </w:rPr>
        <w:t>5</w:t>
      </w:r>
      <w:r>
        <w:rPr>
          <w:rFonts w:ascii="Times New Roman" w:hAnsi="Times New Roman" w:cs="Times New Roman" w:hint="eastAsia"/>
          <w:sz w:val="24"/>
          <w:szCs w:val="24"/>
        </w:rPr>
        <w:t>0</w:t>
      </w:r>
      <w:r w:rsidRPr="00AC3BF3">
        <w:rPr>
          <w:rFonts w:ascii="Times New Roman" w:hAnsi="Times New Roman" w:cs="Times New Roman" w:hint="eastAsia"/>
          <w:sz w:val="24"/>
          <w:szCs w:val="24"/>
        </w:rPr>
        <w:t xml:space="preserve"> 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w:t>
      </w:r>
      <w:r>
        <w:rPr>
          <w:rFonts w:ascii="Times New Roman" w:hAnsi="Times New Roman" w:cs="Times New Roman" w:hint="eastAsia"/>
          <w:sz w:val="24"/>
          <w:szCs w:val="24"/>
        </w:rPr>
        <w:t>。</w:t>
      </w:r>
    </w:p>
    <w:p w:rsidR="00734B8A" w:rsidRPr="00A561CE" w:rsidRDefault="00734B8A" w:rsidP="00734B8A">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4</w:t>
      </w:r>
      <w:r>
        <w:rPr>
          <w:rFonts w:hint="eastAsia"/>
          <w:szCs w:val="24"/>
        </w:rPr>
        <w:t>固体废物</w:t>
      </w:r>
    </w:p>
    <w:p w:rsidR="00734B8A" w:rsidRDefault="00734B8A" w:rsidP="00734B8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本项目固体废物主要为</w:t>
      </w:r>
      <w:r w:rsidRPr="00340AA2">
        <w:rPr>
          <w:rFonts w:ascii="Times New Roman" w:hAnsi="Times New Roman" w:cs="Times New Roman" w:hint="eastAsia"/>
          <w:sz w:val="24"/>
          <w:szCs w:val="24"/>
        </w:rPr>
        <w:t>烘干、混料、筛分和包装工序</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除尘器收尘</w:t>
      </w:r>
      <w:r>
        <w:rPr>
          <w:rFonts w:ascii="Times New Roman" w:hAnsi="Times New Roman" w:cs="Times New Roman" w:hint="eastAsia"/>
          <w:sz w:val="24"/>
          <w:szCs w:val="24"/>
        </w:rPr>
        <w:t>；</w:t>
      </w:r>
      <w:r w:rsidRPr="006D784F">
        <w:rPr>
          <w:rFonts w:ascii="Times New Roman" w:hAnsi="Times New Roman" w:cs="Times New Roman" w:hint="eastAsia"/>
          <w:sz w:val="24"/>
          <w:szCs w:val="24"/>
        </w:rPr>
        <w:t>纯水制备</w:t>
      </w:r>
      <w:r w:rsidRPr="00340AA2">
        <w:rPr>
          <w:rFonts w:ascii="Times New Roman" w:hAnsi="Times New Roman" w:cs="Times New Roman" w:hint="eastAsia"/>
          <w:sz w:val="24"/>
          <w:szCs w:val="24"/>
        </w:rPr>
        <w:t>系统</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废过滤材料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原料过滤</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不溶物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污水处理系统</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废过滤材料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袋式除尘器</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废滤袋</w:t>
      </w:r>
      <w:r>
        <w:rPr>
          <w:rFonts w:ascii="Times New Roman" w:hAnsi="Times New Roman" w:cs="Times New Roman" w:hint="eastAsia"/>
          <w:sz w:val="24"/>
          <w:szCs w:val="24"/>
        </w:rPr>
        <w:t>；</w:t>
      </w:r>
      <w:r w:rsidRPr="00340AA2">
        <w:rPr>
          <w:rFonts w:ascii="Times New Roman" w:hAnsi="Times New Roman" w:cs="Times New Roman" w:hint="eastAsia"/>
          <w:sz w:val="24"/>
          <w:szCs w:val="24"/>
        </w:rPr>
        <w:t>磁选、除重</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磁选废物、除重渣</w:t>
      </w:r>
      <w:r>
        <w:rPr>
          <w:rFonts w:ascii="Times New Roman" w:hAnsi="Times New Roman" w:cs="Times New Roman" w:hint="eastAsia"/>
          <w:sz w:val="24"/>
          <w:szCs w:val="24"/>
        </w:rPr>
        <w:t>；</w:t>
      </w:r>
      <w:r w:rsidRPr="00340AA2">
        <w:rPr>
          <w:rFonts w:ascii="Times New Roman" w:hAnsi="Times New Roman" w:cs="Times New Roman" w:hint="eastAsia"/>
          <w:sz w:val="24"/>
          <w:szCs w:val="24"/>
        </w:rPr>
        <w:t>化验室</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化验废物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原料拆袋</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废包装材料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设备维修</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废机油</w:t>
      </w:r>
      <w:r>
        <w:rPr>
          <w:rFonts w:ascii="Times New Roman" w:hAnsi="Times New Roman" w:cs="Times New Roman" w:hint="eastAsia"/>
          <w:sz w:val="24"/>
          <w:szCs w:val="24"/>
        </w:rPr>
        <w:t>；</w:t>
      </w:r>
      <w:r w:rsidRPr="00340AA2">
        <w:rPr>
          <w:rFonts w:ascii="Times New Roman" w:hAnsi="Times New Roman" w:cs="Times New Roman" w:hint="eastAsia"/>
          <w:sz w:val="24"/>
          <w:szCs w:val="24"/>
        </w:rPr>
        <w:t>职工生活</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生活垃圾</w:t>
      </w:r>
      <w:r>
        <w:rPr>
          <w:rFonts w:ascii="Times New Roman" w:hAnsi="Times New Roman" w:cs="Times New Roman" w:hint="eastAsia"/>
          <w:sz w:val="24"/>
          <w:szCs w:val="24"/>
        </w:rPr>
        <w:t>。</w:t>
      </w:r>
    </w:p>
    <w:p w:rsidR="00734B8A" w:rsidRDefault="00734B8A" w:rsidP="00734B8A">
      <w:pPr>
        <w:spacing w:line="520" w:lineRule="exact"/>
        <w:ind w:firstLineChars="200" w:firstLine="480"/>
        <w:jc w:val="left"/>
        <w:rPr>
          <w:rFonts w:ascii="Times New Roman" w:hAnsi="Times New Roman" w:cs="Times New Roman"/>
          <w:sz w:val="24"/>
          <w:szCs w:val="24"/>
        </w:rPr>
      </w:pPr>
      <w:r w:rsidRPr="00C035A7">
        <w:rPr>
          <w:rFonts w:ascii="Times New Roman" w:hAnsi="Times New Roman" w:cs="Times New Roman" w:hint="eastAsia"/>
          <w:sz w:val="24"/>
          <w:szCs w:val="24"/>
        </w:rPr>
        <w:t>除尘器收尘收集后经除磁处理后作为产品外售</w:t>
      </w:r>
      <w:r>
        <w:rPr>
          <w:rFonts w:ascii="Times New Roman" w:hAnsi="Times New Roman" w:cs="Times New Roman" w:hint="eastAsia"/>
          <w:sz w:val="24"/>
          <w:szCs w:val="24"/>
        </w:rPr>
        <w:t>；</w:t>
      </w:r>
      <w:r w:rsidRPr="006D784F">
        <w:rPr>
          <w:rFonts w:ascii="Times New Roman" w:hAnsi="Times New Roman" w:cs="Times New Roman" w:hint="eastAsia"/>
          <w:sz w:val="24"/>
          <w:szCs w:val="24"/>
        </w:rPr>
        <w:t>纯水制备</w:t>
      </w:r>
      <w:r w:rsidRPr="00340AA2">
        <w:rPr>
          <w:rFonts w:ascii="Times New Roman" w:hAnsi="Times New Roman" w:cs="Times New Roman" w:hint="eastAsia"/>
          <w:sz w:val="24"/>
          <w:szCs w:val="24"/>
        </w:rPr>
        <w:t>系统</w:t>
      </w:r>
      <w:r w:rsidRPr="00C035A7">
        <w:rPr>
          <w:rFonts w:ascii="Times New Roman" w:hAnsi="Times New Roman" w:cs="Times New Roman" w:hint="eastAsia"/>
          <w:sz w:val="24"/>
          <w:szCs w:val="24"/>
        </w:rPr>
        <w:t>废过滤材料交由厂家回收处理</w:t>
      </w:r>
      <w:r>
        <w:rPr>
          <w:rFonts w:ascii="Times New Roman" w:hAnsi="Times New Roman" w:cs="Times New Roman" w:hint="eastAsia"/>
          <w:sz w:val="24"/>
          <w:szCs w:val="24"/>
        </w:rPr>
        <w:t>；</w:t>
      </w:r>
      <w:r w:rsidRPr="00C035A7">
        <w:rPr>
          <w:rFonts w:ascii="Times New Roman" w:hAnsi="Times New Roman" w:cs="Times New Roman" w:hint="eastAsia"/>
          <w:sz w:val="24"/>
          <w:szCs w:val="24"/>
        </w:rPr>
        <w:t>不溶物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污水处理系统废过滤材料</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废滤袋</w:t>
      </w:r>
      <w:r>
        <w:rPr>
          <w:rFonts w:ascii="Times New Roman" w:hAnsi="Times New Roman" w:cs="Times New Roman" w:hint="eastAsia"/>
          <w:sz w:val="24"/>
          <w:szCs w:val="24"/>
        </w:rPr>
        <w:t>、</w:t>
      </w:r>
      <w:r w:rsidRPr="005323D4">
        <w:rPr>
          <w:rFonts w:ascii="Times New Roman" w:hAnsi="Times New Roman" w:cs="Times New Roman" w:hint="eastAsia"/>
          <w:sz w:val="24"/>
          <w:szCs w:val="24"/>
        </w:rPr>
        <w:t>化验废物</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废包装材料</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废机油暂存于危废暂存间，定期交由危废处置单位处置</w:t>
      </w:r>
      <w:r>
        <w:rPr>
          <w:rFonts w:ascii="Times New Roman" w:hAnsi="Times New Roman" w:cs="Times New Roman" w:hint="eastAsia"/>
          <w:sz w:val="24"/>
          <w:szCs w:val="24"/>
        </w:rPr>
        <w:t>；</w:t>
      </w:r>
      <w:r w:rsidRPr="005323D4">
        <w:rPr>
          <w:rFonts w:ascii="Times New Roman" w:hAnsi="Times New Roman" w:cs="Times New Roman" w:hint="eastAsia"/>
          <w:sz w:val="24"/>
          <w:szCs w:val="24"/>
        </w:rPr>
        <w:t>磁选废物、除重渣全部收集后进入返溶生产线处理后，作为原料回用</w:t>
      </w:r>
      <w:r>
        <w:rPr>
          <w:rFonts w:ascii="Times New Roman" w:hAnsi="Times New Roman" w:cs="Times New Roman" w:hint="eastAsia"/>
          <w:sz w:val="24"/>
          <w:szCs w:val="24"/>
        </w:rPr>
        <w:t>；生活垃圾</w:t>
      </w:r>
      <w:r w:rsidRPr="005323D4">
        <w:rPr>
          <w:rFonts w:ascii="Times New Roman" w:hAnsi="Times New Roman" w:cs="Times New Roman" w:hint="eastAsia"/>
          <w:sz w:val="24"/>
          <w:szCs w:val="24"/>
        </w:rPr>
        <w:t>依托现有垃圾桶，交由环卫部门统一进行处置</w:t>
      </w:r>
      <w:r>
        <w:rPr>
          <w:rFonts w:ascii="Times New Roman" w:hAnsi="Times New Roman" w:cs="Times New Roman" w:hint="eastAsia"/>
          <w:sz w:val="24"/>
          <w:szCs w:val="24"/>
        </w:rPr>
        <w:t>。</w:t>
      </w:r>
      <w:r w:rsidR="00516349">
        <w:rPr>
          <w:rFonts w:ascii="Times New Roman" w:hAnsi="Times New Roman" w:cs="Times New Roman" w:hint="eastAsia"/>
          <w:sz w:val="24"/>
          <w:szCs w:val="24"/>
        </w:rPr>
        <w:t>一般固废暂存间满足</w:t>
      </w:r>
      <w:r w:rsidR="00516349" w:rsidRPr="00516349">
        <w:rPr>
          <w:rFonts w:ascii="Times New Roman" w:hAnsi="Times New Roman" w:cs="Times New Roman" w:hint="eastAsia"/>
          <w:sz w:val="24"/>
          <w:szCs w:val="24"/>
        </w:rPr>
        <w:t>《一般工业固体废物贮存和填埋污染控制标准》（</w:t>
      </w:r>
      <w:r w:rsidR="00516349" w:rsidRPr="00516349">
        <w:rPr>
          <w:rFonts w:ascii="Times New Roman" w:hAnsi="Times New Roman" w:cs="Times New Roman" w:hint="eastAsia"/>
          <w:sz w:val="24"/>
          <w:szCs w:val="24"/>
        </w:rPr>
        <w:t>GB18599-2020</w:t>
      </w:r>
      <w:r w:rsidR="00516349" w:rsidRPr="00516349">
        <w:rPr>
          <w:rFonts w:ascii="Times New Roman" w:hAnsi="Times New Roman" w:cs="Times New Roman" w:hint="eastAsia"/>
          <w:sz w:val="24"/>
          <w:szCs w:val="24"/>
        </w:rPr>
        <w:t>）</w:t>
      </w:r>
      <w:r w:rsidR="00516349">
        <w:rPr>
          <w:rFonts w:ascii="Times New Roman" w:hAnsi="Times New Roman" w:cs="Times New Roman" w:hint="eastAsia"/>
          <w:sz w:val="24"/>
          <w:szCs w:val="24"/>
        </w:rPr>
        <w:t>要求；危废暂存间满足</w:t>
      </w:r>
      <w:r w:rsidR="00516349" w:rsidRPr="005323D4">
        <w:rPr>
          <w:rFonts w:ascii="Times New Roman" w:hAnsi="Times New Roman" w:cs="Times New Roman" w:hint="eastAsia"/>
          <w:sz w:val="24"/>
          <w:szCs w:val="24"/>
        </w:rPr>
        <w:t>《危险废物贮存污染控制标准》（</w:t>
      </w:r>
      <w:r w:rsidR="00516349" w:rsidRPr="005323D4">
        <w:rPr>
          <w:rFonts w:ascii="Times New Roman" w:hAnsi="Times New Roman" w:cs="Times New Roman" w:hint="eastAsia"/>
          <w:sz w:val="24"/>
          <w:szCs w:val="24"/>
        </w:rPr>
        <w:t>GB18597-2023</w:t>
      </w:r>
      <w:r w:rsidR="00516349" w:rsidRPr="005323D4">
        <w:rPr>
          <w:rFonts w:ascii="Times New Roman" w:hAnsi="Times New Roman" w:cs="Times New Roman" w:hint="eastAsia"/>
          <w:sz w:val="24"/>
          <w:szCs w:val="24"/>
        </w:rPr>
        <w:t>）</w:t>
      </w:r>
      <w:r w:rsidR="00516349">
        <w:rPr>
          <w:rFonts w:ascii="Times New Roman" w:hAnsi="Times New Roman" w:cs="Times New Roman" w:hint="eastAsia"/>
          <w:sz w:val="24"/>
          <w:szCs w:val="24"/>
        </w:rPr>
        <w:t>要求。</w:t>
      </w:r>
    </w:p>
    <w:p w:rsidR="00516349" w:rsidRDefault="00516349" w:rsidP="00734B8A">
      <w:pPr>
        <w:spacing w:line="520" w:lineRule="exact"/>
        <w:ind w:firstLineChars="200" w:firstLine="480"/>
        <w:jc w:val="left"/>
        <w:rPr>
          <w:rFonts w:ascii="Times New Roman" w:hAnsi="Times New Roman" w:cs="Times New Roman"/>
          <w:sz w:val="24"/>
          <w:szCs w:val="24"/>
        </w:rPr>
      </w:pPr>
    </w:p>
    <w:p w:rsidR="00734B8A" w:rsidRPr="00A561CE" w:rsidRDefault="00734B8A" w:rsidP="00734B8A">
      <w:pPr>
        <w:pStyle w:val="4"/>
        <w:rPr>
          <w:szCs w:val="24"/>
        </w:rPr>
      </w:pPr>
      <w:r w:rsidRPr="00A561CE">
        <w:rPr>
          <w:rFonts w:hint="eastAsia"/>
          <w:szCs w:val="24"/>
        </w:rPr>
        <w:lastRenderedPageBreak/>
        <w:t>9.2.</w:t>
      </w:r>
      <w:r>
        <w:rPr>
          <w:rFonts w:hint="eastAsia"/>
          <w:szCs w:val="24"/>
        </w:rPr>
        <w:t>2</w:t>
      </w:r>
      <w:r w:rsidRPr="00A561CE">
        <w:rPr>
          <w:rFonts w:hint="eastAsia"/>
          <w:szCs w:val="24"/>
        </w:rPr>
        <w:t>.</w:t>
      </w:r>
      <w:r>
        <w:rPr>
          <w:rFonts w:hint="eastAsia"/>
          <w:szCs w:val="24"/>
        </w:rPr>
        <w:t>5</w:t>
      </w:r>
      <w:r w:rsidRPr="00734B8A">
        <w:rPr>
          <w:rFonts w:hint="eastAsia"/>
          <w:szCs w:val="24"/>
        </w:rPr>
        <w:t>污染物排放总量核算</w:t>
      </w:r>
    </w:p>
    <w:p w:rsidR="00734B8A" w:rsidRDefault="00734B8A" w:rsidP="00734B8A">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6603B5">
        <w:rPr>
          <w:rFonts w:ascii="Times New Roman" w:hAnsi="Times New Roman" w:cs="Times New Roman" w:hint="eastAsia"/>
          <w:b/>
          <w:sz w:val="24"/>
          <w:szCs w:val="24"/>
        </w:rPr>
        <w:t>30</w:t>
      </w:r>
      <w:r w:rsidRPr="00E57D9D">
        <w:rPr>
          <w:rFonts w:ascii="Times New Roman" w:hAnsi="Times New Roman" w:cs="Times New Roman" w:hint="eastAsia"/>
          <w:b/>
          <w:sz w:val="24"/>
          <w:szCs w:val="24"/>
        </w:rPr>
        <w:t xml:space="preserve">    </w:t>
      </w:r>
      <w:r w:rsidRPr="009A537C">
        <w:rPr>
          <w:rFonts w:ascii="Times New Roman" w:hAnsi="Times New Roman" w:cs="Times New Roman" w:hint="eastAsia"/>
          <w:b/>
          <w:sz w:val="24"/>
          <w:szCs w:val="24"/>
        </w:rPr>
        <w:t>本项目</w:t>
      </w:r>
      <w:r>
        <w:rPr>
          <w:rFonts w:ascii="Times New Roman" w:hAnsi="Times New Roman" w:cs="Times New Roman" w:hint="eastAsia"/>
          <w:b/>
          <w:sz w:val="24"/>
          <w:szCs w:val="24"/>
        </w:rPr>
        <w:t>污染物排放总量核算</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2840"/>
        <w:gridCol w:w="2841"/>
        <w:gridCol w:w="2841"/>
      </w:tblGrid>
      <w:tr w:rsidR="00734B8A" w:rsidRPr="00AC3BF3" w:rsidTr="001D4B54">
        <w:trPr>
          <w:trHeight w:val="397"/>
          <w:jc w:val="center"/>
        </w:trPr>
        <w:tc>
          <w:tcPr>
            <w:tcW w:w="2840" w:type="dxa"/>
            <w:vMerge w:val="restart"/>
            <w:vAlign w:val="center"/>
          </w:tcPr>
          <w:p w:rsidR="00734B8A" w:rsidRPr="00C70E80" w:rsidRDefault="00734B8A" w:rsidP="00BF151B">
            <w:pPr>
              <w:jc w:val="center"/>
              <w:rPr>
                <w:rFonts w:ascii="Times New Roman" w:hAnsi="Times New Roman" w:cs="Times New Roman"/>
                <w:b/>
                <w:szCs w:val="21"/>
              </w:rPr>
            </w:pPr>
            <w:r w:rsidRPr="00C70E80">
              <w:rPr>
                <w:rFonts w:ascii="Times New Roman" w:hAnsiTheme="minorEastAsia" w:cs="Times New Roman" w:hint="eastAsia"/>
                <w:b/>
                <w:szCs w:val="21"/>
              </w:rPr>
              <w:t>污染物</w:t>
            </w:r>
          </w:p>
        </w:tc>
        <w:tc>
          <w:tcPr>
            <w:tcW w:w="2841" w:type="dxa"/>
            <w:vAlign w:val="center"/>
          </w:tcPr>
          <w:p w:rsidR="00734B8A" w:rsidRPr="00C70E80" w:rsidRDefault="00734B8A" w:rsidP="00BF151B">
            <w:pPr>
              <w:jc w:val="center"/>
              <w:rPr>
                <w:rFonts w:ascii="Times New Roman" w:hAnsi="Times New Roman" w:cs="Times New Roman"/>
                <w:b/>
                <w:szCs w:val="21"/>
              </w:rPr>
            </w:pPr>
            <w:r w:rsidRPr="00C70E80">
              <w:rPr>
                <w:rFonts w:ascii="Times New Roman" w:hAnsi="Times New Roman" w:cs="Times New Roman"/>
                <w:b/>
                <w:szCs w:val="21"/>
              </w:rPr>
              <w:t>实际排放总量</w:t>
            </w:r>
          </w:p>
        </w:tc>
        <w:tc>
          <w:tcPr>
            <w:tcW w:w="2841" w:type="dxa"/>
            <w:vAlign w:val="center"/>
          </w:tcPr>
          <w:p w:rsidR="00734B8A" w:rsidRPr="00C70E80" w:rsidRDefault="00734B8A" w:rsidP="00BF151B">
            <w:pPr>
              <w:jc w:val="center"/>
              <w:rPr>
                <w:rFonts w:ascii="Times New Roman" w:hAnsi="Times New Roman" w:cs="Times New Roman"/>
                <w:b/>
                <w:szCs w:val="21"/>
              </w:rPr>
            </w:pPr>
            <w:r>
              <w:rPr>
                <w:rFonts w:ascii="Times New Roman" w:hAnsi="Times New Roman" w:cs="Times New Roman"/>
                <w:b/>
                <w:szCs w:val="21"/>
              </w:rPr>
              <w:t>环评批复量</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COD</w:t>
            </w:r>
          </w:p>
        </w:tc>
        <w:tc>
          <w:tcPr>
            <w:tcW w:w="2841" w:type="dxa"/>
            <w:vAlign w:val="center"/>
          </w:tcPr>
          <w:p w:rsidR="00734B8A" w:rsidRDefault="00CC4B45" w:rsidP="00BF151B">
            <w:pPr>
              <w:jc w:val="center"/>
              <w:rPr>
                <w:rFonts w:ascii="Times New Roman" w:hAnsi="Times New Roman" w:cs="Times New Roman"/>
                <w:bCs/>
                <w:szCs w:val="21"/>
              </w:rPr>
            </w:pPr>
            <w:r w:rsidRPr="00CC4B45">
              <w:rPr>
                <w:rFonts w:ascii="Times New Roman" w:hAnsi="Times New Roman" w:cs="Times New Roman"/>
                <w:bCs/>
                <w:szCs w:val="21"/>
              </w:rPr>
              <w:t>1.2846</w:t>
            </w:r>
            <w:r w:rsidR="00734B8A">
              <w:rPr>
                <w:rFonts w:ascii="Times New Roman" w:hAnsi="Times New Roman" w:cs="Times New Roman" w:hint="eastAsia"/>
                <w:bCs/>
                <w:szCs w:val="21"/>
              </w:rPr>
              <w:t>t/a</w:t>
            </w:r>
          </w:p>
        </w:tc>
        <w:tc>
          <w:tcPr>
            <w:tcW w:w="2841" w:type="dxa"/>
            <w:vAlign w:val="center"/>
          </w:tcPr>
          <w:p w:rsidR="00734B8A" w:rsidRPr="00964DD9" w:rsidRDefault="00CE5B57" w:rsidP="00BF151B">
            <w:pPr>
              <w:widowControl/>
              <w:adjustRightInd w:val="0"/>
              <w:snapToGrid w:val="0"/>
              <w:jc w:val="center"/>
              <w:rPr>
                <w:rFonts w:ascii="Times New Roman" w:eastAsia="微软雅黑" w:hAnsi="Times New Roman" w:cs="Times New Roman"/>
                <w:bCs/>
                <w:szCs w:val="21"/>
              </w:rPr>
            </w:pPr>
            <w:r>
              <w:rPr>
                <w:rFonts w:ascii="Times New Roman" w:hAnsi="Times New Roman" w:cs="Times New Roman" w:hint="eastAsia"/>
                <w:bCs/>
                <w:szCs w:val="21"/>
              </w:rPr>
              <w:t>1.7503</w:t>
            </w:r>
            <w:r w:rsidR="00734B8A">
              <w:rPr>
                <w:rFonts w:ascii="Times New Roman" w:hAnsi="Times New Roman" w:cs="Times New Roman" w:hint="eastAsia"/>
                <w:bCs/>
                <w:szCs w:val="21"/>
              </w:rPr>
              <w:t>t/a</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NH</w:t>
            </w:r>
            <w:r w:rsidRPr="009D19D1">
              <w:rPr>
                <w:rFonts w:ascii="Times New Roman" w:hAnsiTheme="minorEastAsia" w:cs="Times New Roman" w:hint="eastAsia"/>
                <w:szCs w:val="21"/>
                <w:vertAlign w:val="subscript"/>
              </w:rPr>
              <w:t>3</w:t>
            </w:r>
            <w:r>
              <w:rPr>
                <w:rFonts w:ascii="Times New Roman" w:hAnsiTheme="minorEastAsia" w:cs="Times New Roman" w:hint="eastAsia"/>
                <w:szCs w:val="21"/>
              </w:rPr>
              <w:t>-N</w:t>
            </w:r>
          </w:p>
        </w:tc>
        <w:tc>
          <w:tcPr>
            <w:tcW w:w="2841" w:type="dxa"/>
            <w:vAlign w:val="center"/>
          </w:tcPr>
          <w:p w:rsidR="00734B8A" w:rsidRDefault="00734B8A" w:rsidP="004B5F45">
            <w:pPr>
              <w:jc w:val="center"/>
              <w:rPr>
                <w:rFonts w:ascii="Times New Roman" w:hAnsi="Times New Roman" w:cs="Times New Roman"/>
                <w:bCs/>
                <w:szCs w:val="21"/>
              </w:rPr>
            </w:pPr>
            <w:r>
              <w:rPr>
                <w:rFonts w:ascii="Times New Roman" w:hAnsi="Times New Roman" w:cs="Times New Roman" w:hint="eastAsia"/>
                <w:bCs/>
                <w:szCs w:val="21"/>
              </w:rPr>
              <w:t>0.</w:t>
            </w:r>
            <w:r w:rsidR="004B5F45">
              <w:rPr>
                <w:rFonts w:ascii="Times New Roman" w:hAnsi="Times New Roman" w:cs="Times New Roman" w:hint="eastAsia"/>
                <w:bCs/>
                <w:szCs w:val="21"/>
              </w:rPr>
              <w:t>0218</w:t>
            </w:r>
            <w:r>
              <w:rPr>
                <w:rFonts w:ascii="Times New Roman" w:hAnsi="Times New Roman" w:cs="Times New Roman" w:hint="eastAsia"/>
                <w:bCs/>
                <w:szCs w:val="21"/>
              </w:rPr>
              <w:t>t/a</w:t>
            </w:r>
          </w:p>
        </w:tc>
        <w:tc>
          <w:tcPr>
            <w:tcW w:w="2841" w:type="dxa"/>
            <w:vAlign w:val="center"/>
          </w:tcPr>
          <w:p w:rsidR="00734B8A" w:rsidRPr="00964DD9" w:rsidRDefault="00734B8A" w:rsidP="00CE5B57">
            <w:pPr>
              <w:widowControl/>
              <w:adjustRightInd w:val="0"/>
              <w:snapToGrid w:val="0"/>
              <w:jc w:val="center"/>
              <w:rPr>
                <w:rFonts w:ascii="Times New Roman" w:eastAsia="微软雅黑" w:hAnsi="Times New Roman" w:cs="Times New Roman"/>
                <w:bCs/>
                <w:szCs w:val="21"/>
              </w:rPr>
            </w:pPr>
            <w:r w:rsidRPr="00211E87">
              <w:rPr>
                <w:rFonts w:ascii="Times New Roman" w:hAnsi="Times New Roman" w:cs="Times New Roman"/>
                <w:bCs/>
                <w:szCs w:val="21"/>
              </w:rPr>
              <w:t>0.</w:t>
            </w:r>
            <w:r w:rsidR="00CE5B57">
              <w:rPr>
                <w:rFonts w:ascii="Times New Roman" w:hAnsi="Times New Roman" w:cs="Times New Roman" w:hint="eastAsia"/>
                <w:bCs/>
                <w:szCs w:val="21"/>
              </w:rPr>
              <w:t>0235</w:t>
            </w:r>
            <w:r w:rsidRPr="00211E87">
              <w:rPr>
                <w:rFonts w:ascii="Times New Roman" w:hAnsi="Times New Roman" w:cs="Times New Roman"/>
                <w:bCs/>
                <w:szCs w:val="21"/>
              </w:rPr>
              <w:t>t/a</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TP</w:t>
            </w:r>
          </w:p>
        </w:tc>
        <w:tc>
          <w:tcPr>
            <w:tcW w:w="2841" w:type="dxa"/>
            <w:vAlign w:val="center"/>
          </w:tcPr>
          <w:p w:rsidR="00734B8A" w:rsidRDefault="00734B8A" w:rsidP="004B5F45">
            <w:pPr>
              <w:jc w:val="center"/>
              <w:rPr>
                <w:rFonts w:ascii="Times New Roman" w:hAnsi="Times New Roman" w:cs="Times New Roman"/>
                <w:bCs/>
                <w:szCs w:val="21"/>
              </w:rPr>
            </w:pPr>
            <w:r>
              <w:rPr>
                <w:rFonts w:ascii="Times New Roman" w:hAnsi="Times New Roman" w:cs="Times New Roman" w:hint="eastAsia"/>
                <w:bCs/>
                <w:szCs w:val="21"/>
              </w:rPr>
              <w:t>0.0</w:t>
            </w:r>
            <w:r w:rsidR="004B5F45">
              <w:rPr>
                <w:rFonts w:ascii="Times New Roman" w:hAnsi="Times New Roman" w:cs="Times New Roman" w:hint="eastAsia"/>
                <w:bCs/>
                <w:szCs w:val="21"/>
              </w:rPr>
              <w:t>3</w:t>
            </w:r>
            <w:r>
              <w:rPr>
                <w:rFonts w:ascii="Times New Roman" w:hAnsi="Times New Roman" w:cs="Times New Roman" w:hint="eastAsia"/>
                <w:bCs/>
                <w:szCs w:val="21"/>
              </w:rPr>
              <w:t>t/a</w:t>
            </w:r>
          </w:p>
        </w:tc>
        <w:tc>
          <w:tcPr>
            <w:tcW w:w="2841" w:type="dxa"/>
            <w:vAlign w:val="center"/>
          </w:tcPr>
          <w:p w:rsidR="00734B8A" w:rsidRDefault="00734B8A" w:rsidP="00CE5B57">
            <w:pPr>
              <w:widowControl/>
              <w:adjustRightInd w:val="0"/>
              <w:snapToGrid w:val="0"/>
              <w:jc w:val="center"/>
              <w:rPr>
                <w:rFonts w:ascii="Times New Roman" w:eastAsia="微软雅黑" w:hAnsi="Times New Roman" w:cs="Times New Roman"/>
                <w:bCs/>
                <w:szCs w:val="21"/>
              </w:rPr>
            </w:pPr>
            <w:r w:rsidRPr="00211E87">
              <w:rPr>
                <w:rFonts w:ascii="Times New Roman" w:eastAsia="微软雅黑" w:hAnsi="Times New Roman" w:cs="Times New Roman"/>
                <w:bCs/>
                <w:szCs w:val="21"/>
              </w:rPr>
              <w:t>0.</w:t>
            </w:r>
            <w:r w:rsidR="00CE5B57">
              <w:rPr>
                <w:rFonts w:ascii="Times New Roman" w:eastAsia="微软雅黑" w:hAnsi="Times New Roman" w:cs="Times New Roman" w:hint="eastAsia"/>
                <w:bCs/>
                <w:szCs w:val="21"/>
              </w:rPr>
              <w:t>0623</w:t>
            </w:r>
            <w:r w:rsidRPr="00211E87">
              <w:rPr>
                <w:rFonts w:ascii="Times New Roman" w:eastAsia="微软雅黑" w:hAnsi="Times New Roman" w:cs="Times New Roman"/>
                <w:bCs/>
                <w:szCs w:val="21"/>
              </w:rPr>
              <w:t>t/a</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TN</w:t>
            </w:r>
          </w:p>
        </w:tc>
        <w:tc>
          <w:tcPr>
            <w:tcW w:w="2841" w:type="dxa"/>
            <w:vAlign w:val="center"/>
          </w:tcPr>
          <w:p w:rsidR="00734B8A" w:rsidRDefault="00734B8A" w:rsidP="004B5F45">
            <w:pPr>
              <w:jc w:val="center"/>
              <w:rPr>
                <w:rFonts w:ascii="Times New Roman" w:hAnsi="Times New Roman" w:cs="Times New Roman"/>
                <w:bCs/>
                <w:szCs w:val="21"/>
              </w:rPr>
            </w:pPr>
            <w:r>
              <w:rPr>
                <w:rFonts w:ascii="Times New Roman" w:hAnsi="Times New Roman" w:cs="Times New Roman" w:hint="eastAsia"/>
                <w:bCs/>
                <w:szCs w:val="21"/>
              </w:rPr>
              <w:t>0.</w:t>
            </w:r>
            <w:r w:rsidR="004B5F45">
              <w:rPr>
                <w:rFonts w:ascii="Times New Roman" w:hAnsi="Times New Roman" w:cs="Times New Roman" w:hint="eastAsia"/>
                <w:bCs/>
                <w:szCs w:val="21"/>
              </w:rPr>
              <w:t>0128</w:t>
            </w:r>
            <w:r>
              <w:rPr>
                <w:rFonts w:ascii="Times New Roman" w:hAnsi="Times New Roman" w:cs="Times New Roman" w:hint="eastAsia"/>
                <w:bCs/>
                <w:szCs w:val="21"/>
              </w:rPr>
              <w:t>t/a</w:t>
            </w:r>
          </w:p>
        </w:tc>
        <w:tc>
          <w:tcPr>
            <w:tcW w:w="2841" w:type="dxa"/>
            <w:vAlign w:val="center"/>
          </w:tcPr>
          <w:p w:rsidR="00734B8A" w:rsidRDefault="00734B8A" w:rsidP="00CE5B57">
            <w:pPr>
              <w:widowControl/>
              <w:adjustRightInd w:val="0"/>
              <w:snapToGrid w:val="0"/>
              <w:jc w:val="center"/>
              <w:rPr>
                <w:rFonts w:ascii="Times New Roman" w:eastAsia="微软雅黑" w:hAnsi="Times New Roman" w:cs="Times New Roman"/>
                <w:bCs/>
                <w:szCs w:val="21"/>
              </w:rPr>
            </w:pPr>
            <w:r w:rsidRPr="00211E87">
              <w:rPr>
                <w:rFonts w:ascii="Times New Roman" w:hAnsi="Times New Roman" w:cs="Times New Roman"/>
                <w:bCs/>
                <w:szCs w:val="21"/>
              </w:rPr>
              <w:t>0.</w:t>
            </w:r>
            <w:r w:rsidR="00CE5B57">
              <w:rPr>
                <w:rFonts w:ascii="Times New Roman" w:hAnsi="Times New Roman" w:cs="Times New Roman" w:hint="eastAsia"/>
                <w:bCs/>
                <w:szCs w:val="21"/>
              </w:rPr>
              <w:t>0316</w:t>
            </w:r>
            <w:r w:rsidRPr="00211E87">
              <w:rPr>
                <w:rFonts w:ascii="Times New Roman" w:hAnsi="Times New Roman" w:cs="Times New Roman"/>
                <w:bCs/>
                <w:szCs w:val="21"/>
              </w:rPr>
              <w:t>t/a</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颗粒物</w:t>
            </w:r>
          </w:p>
        </w:tc>
        <w:tc>
          <w:tcPr>
            <w:tcW w:w="2841" w:type="dxa"/>
            <w:vAlign w:val="center"/>
          </w:tcPr>
          <w:p w:rsidR="00734B8A" w:rsidRPr="00AC3BF3" w:rsidRDefault="00734B8A" w:rsidP="001D604F">
            <w:pPr>
              <w:jc w:val="center"/>
              <w:rPr>
                <w:rFonts w:ascii="Times New Roman" w:hAnsi="Times New Roman" w:cs="Times New Roman"/>
                <w:bCs/>
                <w:szCs w:val="21"/>
              </w:rPr>
            </w:pPr>
            <w:r>
              <w:rPr>
                <w:rFonts w:ascii="Times New Roman" w:hAnsi="Times New Roman" w:cs="Times New Roman" w:hint="eastAsia"/>
                <w:bCs/>
                <w:szCs w:val="21"/>
              </w:rPr>
              <w:t>0.02</w:t>
            </w:r>
            <w:r w:rsidR="001D604F">
              <w:rPr>
                <w:rFonts w:ascii="Times New Roman" w:hAnsi="Times New Roman" w:cs="Times New Roman" w:hint="eastAsia"/>
                <w:bCs/>
                <w:szCs w:val="21"/>
              </w:rPr>
              <w:t>93</w:t>
            </w:r>
            <w:r>
              <w:rPr>
                <w:rFonts w:ascii="Times New Roman" w:hAnsi="Times New Roman" w:cs="Times New Roman" w:hint="eastAsia"/>
                <w:bCs/>
                <w:szCs w:val="21"/>
              </w:rPr>
              <w:t>t/a</w:t>
            </w:r>
          </w:p>
        </w:tc>
        <w:tc>
          <w:tcPr>
            <w:tcW w:w="2841" w:type="dxa"/>
            <w:vAlign w:val="center"/>
          </w:tcPr>
          <w:p w:rsidR="00734B8A" w:rsidRPr="00964DD9" w:rsidRDefault="00734B8A" w:rsidP="00BF151B">
            <w:pPr>
              <w:widowControl/>
              <w:adjustRightInd w:val="0"/>
              <w:snapToGrid w:val="0"/>
              <w:jc w:val="center"/>
              <w:rPr>
                <w:rFonts w:ascii="Times New Roman" w:eastAsia="微软雅黑" w:hAnsi="Times New Roman" w:cs="Times New Roman"/>
                <w:bCs/>
                <w:szCs w:val="21"/>
              </w:rPr>
            </w:pPr>
            <w:r>
              <w:rPr>
                <w:rFonts w:ascii="Times New Roman" w:eastAsia="微软雅黑" w:hAnsi="Times New Roman" w:cs="Times New Roman" w:hint="eastAsia"/>
                <w:bCs/>
                <w:szCs w:val="21"/>
              </w:rPr>
              <w:t>0.0534</w:t>
            </w:r>
            <w:r w:rsidRPr="00964DD9">
              <w:rPr>
                <w:rFonts w:ascii="Times New Roman" w:eastAsia="微软雅黑" w:hAnsi="Times New Roman" w:cs="Times New Roman"/>
                <w:bCs/>
                <w:szCs w:val="21"/>
              </w:rPr>
              <w:t>t/a</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氨</w:t>
            </w:r>
          </w:p>
        </w:tc>
        <w:tc>
          <w:tcPr>
            <w:tcW w:w="2841" w:type="dxa"/>
            <w:vAlign w:val="center"/>
          </w:tcPr>
          <w:p w:rsidR="00734B8A" w:rsidRDefault="00734B8A" w:rsidP="001D604F">
            <w:pPr>
              <w:jc w:val="center"/>
              <w:rPr>
                <w:rFonts w:ascii="Times New Roman" w:hAnsi="Times New Roman" w:cs="Times New Roman"/>
                <w:bCs/>
                <w:szCs w:val="21"/>
              </w:rPr>
            </w:pPr>
            <w:r>
              <w:rPr>
                <w:rFonts w:ascii="Times New Roman" w:hAnsi="Times New Roman" w:cs="Times New Roman" w:hint="eastAsia"/>
                <w:bCs/>
                <w:szCs w:val="21"/>
              </w:rPr>
              <w:t>0.14</w:t>
            </w:r>
            <w:r w:rsidR="001D604F">
              <w:rPr>
                <w:rFonts w:ascii="Times New Roman" w:hAnsi="Times New Roman" w:cs="Times New Roman" w:hint="eastAsia"/>
                <w:bCs/>
                <w:szCs w:val="21"/>
              </w:rPr>
              <w:t>6</w:t>
            </w:r>
            <w:r>
              <w:rPr>
                <w:rFonts w:ascii="Times New Roman" w:hAnsi="Times New Roman" w:cs="Times New Roman" w:hint="eastAsia"/>
                <w:bCs/>
                <w:szCs w:val="21"/>
              </w:rPr>
              <w:t>3t/a</w:t>
            </w:r>
          </w:p>
        </w:tc>
        <w:tc>
          <w:tcPr>
            <w:tcW w:w="2841" w:type="dxa"/>
            <w:vAlign w:val="center"/>
          </w:tcPr>
          <w:p w:rsidR="00734B8A" w:rsidRPr="00964DD9" w:rsidRDefault="00734B8A" w:rsidP="00BF151B">
            <w:pPr>
              <w:widowControl/>
              <w:adjustRightInd w:val="0"/>
              <w:snapToGrid w:val="0"/>
              <w:jc w:val="center"/>
              <w:rPr>
                <w:rFonts w:ascii="Times New Roman" w:eastAsia="微软雅黑" w:hAnsi="Times New Roman" w:cs="Times New Roman"/>
                <w:bCs/>
                <w:szCs w:val="21"/>
              </w:rPr>
            </w:pPr>
            <w:r>
              <w:rPr>
                <w:rFonts w:ascii="Times New Roman" w:hAnsi="Times New Roman" w:cs="Times New Roman" w:hint="eastAsia"/>
                <w:bCs/>
                <w:szCs w:val="21"/>
              </w:rPr>
              <w:t>0.7717t/a</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硫酸雾</w:t>
            </w:r>
          </w:p>
        </w:tc>
        <w:tc>
          <w:tcPr>
            <w:tcW w:w="2841" w:type="dxa"/>
            <w:vAlign w:val="center"/>
          </w:tcPr>
          <w:p w:rsidR="00734B8A" w:rsidRDefault="00734B8A" w:rsidP="001D604F">
            <w:pPr>
              <w:jc w:val="center"/>
              <w:rPr>
                <w:rFonts w:ascii="Times New Roman" w:hAnsi="Times New Roman" w:cs="Times New Roman"/>
                <w:bCs/>
                <w:szCs w:val="21"/>
              </w:rPr>
            </w:pPr>
            <w:r>
              <w:rPr>
                <w:rFonts w:ascii="Times New Roman" w:hAnsi="Times New Roman" w:cs="Times New Roman" w:hint="eastAsia"/>
                <w:bCs/>
                <w:szCs w:val="21"/>
              </w:rPr>
              <w:t>0.13</w:t>
            </w:r>
            <w:r w:rsidR="001D604F">
              <w:rPr>
                <w:rFonts w:ascii="Times New Roman" w:hAnsi="Times New Roman" w:cs="Times New Roman" w:hint="eastAsia"/>
                <w:bCs/>
                <w:szCs w:val="21"/>
              </w:rPr>
              <w:t>8</w:t>
            </w:r>
            <w:r>
              <w:rPr>
                <w:rFonts w:ascii="Times New Roman" w:hAnsi="Times New Roman" w:cs="Times New Roman" w:hint="eastAsia"/>
                <w:bCs/>
                <w:szCs w:val="21"/>
              </w:rPr>
              <w:t>t/a</w:t>
            </w:r>
          </w:p>
        </w:tc>
        <w:tc>
          <w:tcPr>
            <w:tcW w:w="2841" w:type="dxa"/>
            <w:vAlign w:val="center"/>
          </w:tcPr>
          <w:p w:rsidR="00734B8A" w:rsidRPr="00964DD9" w:rsidRDefault="00734B8A" w:rsidP="00BF151B">
            <w:pPr>
              <w:widowControl/>
              <w:adjustRightInd w:val="0"/>
              <w:snapToGrid w:val="0"/>
              <w:jc w:val="center"/>
              <w:rPr>
                <w:rFonts w:ascii="Times New Roman" w:eastAsia="微软雅黑" w:hAnsi="Times New Roman" w:cs="Times New Roman"/>
                <w:bCs/>
                <w:szCs w:val="21"/>
              </w:rPr>
            </w:pPr>
            <w:r>
              <w:rPr>
                <w:rFonts w:ascii="Times New Roman" w:hAnsi="Times New Roman" w:cs="Times New Roman" w:hint="eastAsia"/>
                <w:bCs/>
                <w:szCs w:val="21"/>
              </w:rPr>
              <w:t>0.311t/a</w:t>
            </w:r>
          </w:p>
        </w:tc>
      </w:tr>
    </w:tbl>
    <w:p w:rsidR="008C6770" w:rsidRDefault="008C6770" w:rsidP="008C6770">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3</w:t>
      </w:r>
      <w:r w:rsidR="000548DE">
        <w:rPr>
          <w:rFonts w:ascii="Times New Roman" w:hAnsi="Times New Roman" w:cs="Times New Roman" w:hint="eastAsia"/>
          <w:b/>
          <w:sz w:val="24"/>
          <w:szCs w:val="24"/>
        </w:rPr>
        <w:t>1</w:t>
      </w:r>
      <w:r w:rsidRPr="00E57D9D">
        <w:rPr>
          <w:rFonts w:ascii="Times New Roman" w:hAnsi="Times New Roman" w:cs="Times New Roman" w:hint="eastAsia"/>
          <w:b/>
          <w:sz w:val="24"/>
          <w:szCs w:val="24"/>
        </w:rPr>
        <w:t xml:space="preserve">    </w:t>
      </w:r>
      <w:r w:rsidRPr="009A537C">
        <w:rPr>
          <w:rFonts w:ascii="Times New Roman" w:hAnsi="Times New Roman" w:cs="Times New Roman" w:hint="eastAsia"/>
          <w:b/>
          <w:sz w:val="24"/>
          <w:szCs w:val="24"/>
        </w:rPr>
        <w:t>本项目</w:t>
      </w:r>
      <w:r>
        <w:rPr>
          <w:rFonts w:ascii="Times New Roman" w:hAnsi="Times New Roman" w:cs="Times New Roman" w:hint="eastAsia"/>
          <w:b/>
          <w:sz w:val="24"/>
          <w:szCs w:val="24"/>
        </w:rPr>
        <w:t>建成后全厂废水污染物排放总量核算</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2840"/>
        <w:gridCol w:w="2841"/>
        <w:gridCol w:w="2841"/>
      </w:tblGrid>
      <w:tr w:rsidR="008C6770" w:rsidRPr="008C6770" w:rsidTr="00AE66CA">
        <w:trPr>
          <w:trHeight w:val="397"/>
          <w:jc w:val="center"/>
        </w:trPr>
        <w:tc>
          <w:tcPr>
            <w:tcW w:w="2840" w:type="dxa"/>
            <w:vMerge w:val="restart"/>
            <w:vAlign w:val="center"/>
          </w:tcPr>
          <w:p w:rsidR="008C6770" w:rsidRPr="008C6770" w:rsidRDefault="008C6770" w:rsidP="00AE66CA">
            <w:pPr>
              <w:jc w:val="center"/>
              <w:rPr>
                <w:rFonts w:ascii="Times New Roman" w:hAnsi="Times New Roman" w:cs="Times New Roman"/>
                <w:b/>
                <w:szCs w:val="21"/>
              </w:rPr>
            </w:pPr>
            <w:r w:rsidRPr="008C6770">
              <w:rPr>
                <w:rFonts w:ascii="Times New Roman" w:hAnsiTheme="minorEastAsia" w:cs="Times New Roman" w:hint="eastAsia"/>
                <w:b/>
                <w:szCs w:val="21"/>
              </w:rPr>
              <w:t>污染物</w:t>
            </w:r>
          </w:p>
        </w:tc>
        <w:tc>
          <w:tcPr>
            <w:tcW w:w="2841" w:type="dxa"/>
            <w:vAlign w:val="center"/>
          </w:tcPr>
          <w:p w:rsidR="008C6770" w:rsidRPr="008C6770" w:rsidRDefault="008C6770" w:rsidP="00AE66CA">
            <w:pPr>
              <w:jc w:val="center"/>
              <w:rPr>
                <w:rFonts w:ascii="Times New Roman" w:hAnsi="Times New Roman" w:cs="Times New Roman"/>
                <w:b/>
                <w:szCs w:val="21"/>
              </w:rPr>
            </w:pPr>
            <w:r w:rsidRPr="008C6770">
              <w:rPr>
                <w:rFonts w:ascii="Times New Roman" w:hAnsi="Times New Roman" w:cs="Times New Roman"/>
                <w:b/>
                <w:szCs w:val="21"/>
              </w:rPr>
              <w:t>实际排放总量</w:t>
            </w:r>
          </w:p>
        </w:tc>
        <w:tc>
          <w:tcPr>
            <w:tcW w:w="2841" w:type="dxa"/>
            <w:vAlign w:val="center"/>
          </w:tcPr>
          <w:p w:rsidR="008C6770" w:rsidRPr="008C6770" w:rsidRDefault="008C6770" w:rsidP="00AE66CA">
            <w:pPr>
              <w:jc w:val="center"/>
              <w:rPr>
                <w:rFonts w:ascii="Times New Roman" w:hAnsi="Times New Roman" w:cs="Times New Roman"/>
                <w:b/>
                <w:szCs w:val="21"/>
              </w:rPr>
            </w:pPr>
            <w:r w:rsidRPr="008C6770">
              <w:rPr>
                <w:rFonts w:ascii="Times New Roman" w:hAnsi="Times New Roman" w:cs="Times New Roman"/>
                <w:b/>
                <w:szCs w:val="21"/>
              </w:rPr>
              <w:t>环评批复量</w:t>
            </w:r>
          </w:p>
        </w:tc>
      </w:tr>
      <w:tr w:rsidR="008C6770" w:rsidRPr="008C6770" w:rsidTr="00AE66CA">
        <w:trPr>
          <w:trHeight w:val="397"/>
          <w:jc w:val="center"/>
        </w:trPr>
        <w:tc>
          <w:tcPr>
            <w:tcW w:w="2840" w:type="dxa"/>
            <w:vAlign w:val="center"/>
          </w:tcPr>
          <w:p w:rsidR="008C6770" w:rsidRPr="008C6770" w:rsidRDefault="008C6770" w:rsidP="00AE66CA">
            <w:pPr>
              <w:jc w:val="center"/>
              <w:rPr>
                <w:rFonts w:ascii="Times New Roman" w:hAnsiTheme="minorEastAsia" w:cs="Times New Roman"/>
                <w:szCs w:val="21"/>
              </w:rPr>
            </w:pPr>
            <w:r w:rsidRPr="008C6770">
              <w:rPr>
                <w:rFonts w:ascii="Times New Roman" w:hAnsiTheme="minorEastAsia" w:cs="Times New Roman" w:hint="eastAsia"/>
                <w:szCs w:val="21"/>
              </w:rPr>
              <w:t>COD</w:t>
            </w:r>
          </w:p>
        </w:tc>
        <w:tc>
          <w:tcPr>
            <w:tcW w:w="2841" w:type="dxa"/>
            <w:vAlign w:val="center"/>
          </w:tcPr>
          <w:p w:rsidR="008C6770" w:rsidRPr="008C6770" w:rsidRDefault="008C6770" w:rsidP="00AE66CA">
            <w:pPr>
              <w:widowControl/>
              <w:adjustRightInd w:val="0"/>
              <w:snapToGrid w:val="0"/>
              <w:jc w:val="center"/>
              <w:rPr>
                <w:rFonts w:ascii="Times New Roman" w:eastAsia="微软雅黑" w:hAnsi="Times New Roman" w:cs="Times New Roman"/>
                <w:bCs/>
                <w:szCs w:val="21"/>
              </w:rPr>
            </w:pPr>
            <w:r w:rsidRPr="008C6770">
              <w:rPr>
                <w:rFonts w:ascii="Times New Roman" w:eastAsia="微软雅黑" w:hAnsi="Times New Roman" w:cs="Times New Roman" w:hint="eastAsia"/>
                <w:bCs/>
                <w:szCs w:val="21"/>
              </w:rPr>
              <w:t>4.1231</w:t>
            </w:r>
          </w:p>
        </w:tc>
        <w:tc>
          <w:tcPr>
            <w:tcW w:w="2841" w:type="dxa"/>
            <w:vAlign w:val="center"/>
          </w:tcPr>
          <w:p w:rsidR="008C6770" w:rsidRPr="008C6770" w:rsidRDefault="008C6770" w:rsidP="00AE66CA">
            <w:pPr>
              <w:widowControl/>
              <w:adjustRightInd w:val="0"/>
              <w:snapToGrid w:val="0"/>
              <w:jc w:val="center"/>
              <w:rPr>
                <w:rFonts w:ascii="Times New Roman" w:eastAsia="微软雅黑" w:hAnsi="Times New Roman" w:cs="Times New Roman"/>
                <w:bCs/>
                <w:szCs w:val="21"/>
              </w:rPr>
            </w:pPr>
            <w:r w:rsidRPr="008C6770">
              <w:rPr>
                <w:rFonts w:ascii="Times New Roman" w:eastAsia="微软雅黑" w:hAnsi="Times New Roman" w:cs="Times New Roman" w:hint="eastAsia"/>
                <w:bCs/>
                <w:szCs w:val="21"/>
              </w:rPr>
              <w:t>4.4924</w:t>
            </w:r>
          </w:p>
        </w:tc>
      </w:tr>
      <w:tr w:rsidR="008C6770" w:rsidRPr="008C6770" w:rsidTr="00AE66CA">
        <w:trPr>
          <w:trHeight w:val="397"/>
          <w:jc w:val="center"/>
        </w:trPr>
        <w:tc>
          <w:tcPr>
            <w:tcW w:w="2840" w:type="dxa"/>
            <w:vAlign w:val="center"/>
          </w:tcPr>
          <w:p w:rsidR="008C6770" w:rsidRPr="008C6770" w:rsidRDefault="008C6770" w:rsidP="00AE66CA">
            <w:pPr>
              <w:jc w:val="center"/>
              <w:rPr>
                <w:rFonts w:ascii="Times New Roman" w:hAnsiTheme="minorEastAsia" w:cs="Times New Roman"/>
                <w:szCs w:val="21"/>
              </w:rPr>
            </w:pPr>
            <w:r w:rsidRPr="008C6770">
              <w:rPr>
                <w:rFonts w:ascii="Times New Roman" w:hAnsiTheme="minorEastAsia" w:cs="Times New Roman" w:hint="eastAsia"/>
                <w:szCs w:val="21"/>
              </w:rPr>
              <w:t>NH</w:t>
            </w:r>
            <w:r w:rsidRPr="008C6770">
              <w:rPr>
                <w:rFonts w:ascii="Times New Roman" w:hAnsiTheme="minorEastAsia" w:cs="Times New Roman" w:hint="eastAsia"/>
                <w:szCs w:val="21"/>
                <w:vertAlign w:val="subscript"/>
              </w:rPr>
              <w:t>3</w:t>
            </w:r>
            <w:r w:rsidRPr="008C6770">
              <w:rPr>
                <w:rFonts w:ascii="Times New Roman" w:hAnsiTheme="minorEastAsia" w:cs="Times New Roman" w:hint="eastAsia"/>
                <w:szCs w:val="21"/>
              </w:rPr>
              <w:t>-N</w:t>
            </w:r>
          </w:p>
        </w:tc>
        <w:tc>
          <w:tcPr>
            <w:tcW w:w="2841" w:type="dxa"/>
            <w:vAlign w:val="center"/>
          </w:tcPr>
          <w:p w:rsidR="008C6770" w:rsidRPr="008C6770" w:rsidRDefault="008C6770" w:rsidP="00AE66CA">
            <w:pPr>
              <w:widowControl/>
              <w:adjustRightInd w:val="0"/>
              <w:snapToGrid w:val="0"/>
              <w:jc w:val="center"/>
              <w:rPr>
                <w:rFonts w:ascii="Times New Roman" w:eastAsia="微软雅黑" w:hAnsi="Times New Roman" w:cs="Times New Roman"/>
                <w:bCs/>
                <w:szCs w:val="21"/>
              </w:rPr>
            </w:pPr>
            <w:r w:rsidRPr="008C6770">
              <w:rPr>
                <w:rFonts w:ascii="Times New Roman" w:eastAsia="微软雅黑" w:hAnsi="Times New Roman" w:cs="Times New Roman"/>
                <w:bCs/>
                <w:szCs w:val="21"/>
              </w:rPr>
              <w:t>0.</w:t>
            </w:r>
            <w:r w:rsidRPr="008C6770">
              <w:rPr>
                <w:rFonts w:ascii="Times New Roman" w:eastAsia="微软雅黑" w:hAnsi="Times New Roman" w:cs="Times New Roman" w:hint="eastAsia"/>
                <w:bCs/>
                <w:szCs w:val="21"/>
              </w:rPr>
              <w:t>0701</w:t>
            </w:r>
          </w:p>
        </w:tc>
        <w:tc>
          <w:tcPr>
            <w:tcW w:w="2841" w:type="dxa"/>
            <w:vAlign w:val="center"/>
          </w:tcPr>
          <w:p w:rsidR="008C6770" w:rsidRPr="008C6770" w:rsidRDefault="008C6770" w:rsidP="00AE66CA">
            <w:pPr>
              <w:widowControl/>
              <w:adjustRightInd w:val="0"/>
              <w:snapToGrid w:val="0"/>
              <w:jc w:val="center"/>
              <w:rPr>
                <w:rFonts w:ascii="Times New Roman" w:eastAsia="微软雅黑" w:hAnsi="Times New Roman" w:cs="Times New Roman"/>
                <w:bCs/>
                <w:szCs w:val="21"/>
              </w:rPr>
            </w:pPr>
            <w:r w:rsidRPr="008C6770">
              <w:rPr>
                <w:rFonts w:ascii="Times New Roman" w:eastAsia="微软雅黑" w:hAnsi="Times New Roman" w:cs="Times New Roman" w:hint="eastAsia"/>
                <w:bCs/>
                <w:szCs w:val="21"/>
              </w:rPr>
              <w:t>0.1654</w:t>
            </w:r>
          </w:p>
        </w:tc>
      </w:tr>
      <w:tr w:rsidR="008C6770" w:rsidRPr="008C6770" w:rsidTr="00AE66CA">
        <w:trPr>
          <w:trHeight w:val="397"/>
          <w:jc w:val="center"/>
        </w:trPr>
        <w:tc>
          <w:tcPr>
            <w:tcW w:w="2840" w:type="dxa"/>
            <w:vAlign w:val="center"/>
          </w:tcPr>
          <w:p w:rsidR="008C6770" w:rsidRPr="008C6770" w:rsidRDefault="008C6770" w:rsidP="00AE66CA">
            <w:pPr>
              <w:jc w:val="center"/>
              <w:rPr>
                <w:rFonts w:ascii="Times New Roman" w:hAnsiTheme="minorEastAsia" w:cs="Times New Roman"/>
                <w:szCs w:val="21"/>
              </w:rPr>
            </w:pPr>
            <w:r w:rsidRPr="008C6770">
              <w:rPr>
                <w:rFonts w:ascii="Times New Roman" w:hAnsiTheme="minorEastAsia" w:cs="Times New Roman" w:hint="eastAsia"/>
                <w:szCs w:val="21"/>
              </w:rPr>
              <w:t>TP</w:t>
            </w:r>
          </w:p>
        </w:tc>
        <w:tc>
          <w:tcPr>
            <w:tcW w:w="2841" w:type="dxa"/>
            <w:vAlign w:val="center"/>
          </w:tcPr>
          <w:p w:rsidR="008C6770" w:rsidRPr="008C6770" w:rsidRDefault="008C6770" w:rsidP="00AE66CA">
            <w:pPr>
              <w:jc w:val="center"/>
              <w:rPr>
                <w:rFonts w:ascii="Times New Roman" w:hAnsi="Times New Roman" w:cs="Times New Roman"/>
                <w:szCs w:val="21"/>
              </w:rPr>
            </w:pPr>
            <w:r>
              <w:rPr>
                <w:rFonts w:ascii="Times New Roman" w:hAnsi="Times New Roman" w:cs="Times New Roman" w:hint="eastAsia"/>
                <w:szCs w:val="21"/>
              </w:rPr>
              <w:t>0.0962</w:t>
            </w:r>
          </w:p>
        </w:tc>
        <w:tc>
          <w:tcPr>
            <w:tcW w:w="2841" w:type="dxa"/>
            <w:vAlign w:val="center"/>
          </w:tcPr>
          <w:p w:rsidR="008C6770" w:rsidRPr="008C6770" w:rsidRDefault="008C6770" w:rsidP="00AE66CA">
            <w:pPr>
              <w:jc w:val="center"/>
              <w:rPr>
                <w:rFonts w:ascii="Times New Roman" w:hAnsi="Times New Roman" w:cs="Times New Roman"/>
                <w:szCs w:val="21"/>
              </w:rPr>
            </w:pPr>
            <w:r>
              <w:rPr>
                <w:rFonts w:ascii="Times New Roman" w:hAnsi="Times New Roman" w:cs="Times New Roman" w:hint="eastAsia"/>
                <w:szCs w:val="21"/>
              </w:rPr>
              <w:t>0.1049</w:t>
            </w:r>
          </w:p>
        </w:tc>
      </w:tr>
      <w:tr w:rsidR="008C6770" w:rsidRPr="008C6770" w:rsidTr="00AE66CA">
        <w:trPr>
          <w:trHeight w:val="397"/>
          <w:jc w:val="center"/>
        </w:trPr>
        <w:tc>
          <w:tcPr>
            <w:tcW w:w="2840" w:type="dxa"/>
            <w:vAlign w:val="center"/>
          </w:tcPr>
          <w:p w:rsidR="008C6770" w:rsidRPr="008C6770" w:rsidRDefault="008C6770" w:rsidP="00AE66CA">
            <w:pPr>
              <w:jc w:val="center"/>
              <w:rPr>
                <w:rFonts w:ascii="Times New Roman" w:hAnsiTheme="minorEastAsia" w:cs="Times New Roman"/>
                <w:szCs w:val="21"/>
              </w:rPr>
            </w:pPr>
            <w:r w:rsidRPr="008C6770">
              <w:rPr>
                <w:rFonts w:ascii="Times New Roman" w:hAnsiTheme="minorEastAsia" w:cs="Times New Roman" w:hint="eastAsia"/>
                <w:szCs w:val="21"/>
              </w:rPr>
              <w:t>TN</w:t>
            </w:r>
          </w:p>
        </w:tc>
        <w:tc>
          <w:tcPr>
            <w:tcW w:w="2841" w:type="dxa"/>
            <w:vAlign w:val="center"/>
          </w:tcPr>
          <w:p w:rsidR="008C6770" w:rsidRPr="008C6770" w:rsidRDefault="008C6770" w:rsidP="00AE66CA">
            <w:pPr>
              <w:jc w:val="center"/>
              <w:rPr>
                <w:rFonts w:ascii="Times New Roman" w:hAnsi="Times New Roman" w:cs="Times New Roman"/>
                <w:szCs w:val="21"/>
              </w:rPr>
            </w:pPr>
            <w:r>
              <w:rPr>
                <w:rFonts w:ascii="Times New Roman" w:hAnsi="Times New Roman" w:cs="Times New Roman" w:hint="eastAsia"/>
                <w:szCs w:val="21"/>
              </w:rPr>
              <w:t>0.0412</w:t>
            </w:r>
          </w:p>
        </w:tc>
        <w:tc>
          <w:tcPr>
            <w:tcW w:w="2841" w:type="dxa"/>
            <w:vAlign w:val="center"/>
          </w:tcPr>
          <w:p w:rsidR="008C6770" w:rsidRPr="008C6770" w:rsidRDefault="008C6770" w:rsidP="00AE66CA">
            <w:pPr>
              <w:jc w:val="center"/>
              <w:rPr>
                <w:rFonts w:ascii="Times New Roman" w:hAnsi="Times New Roman" w:cs="Times New Roman"/>
                <w:szCs w:val="21"/>
              </w:rPr>
            </w:pPr>
            <w:r w:rsidRPr="008C6770">
              <w:rPr>
                <w:rFonts w:ascii="Times New Roman" w:hAnsi="Times New Roman" w:cs="Times New Roman" w:hint="eastAsia"/>
                <w:szCs w:val="21"/>
              </w:rPr>
              <w:t>0.2681</w:t>
            </w:r>
          </w:p>
        </w:tc>
      </w:tr>
    </w:tbl>
    <w:p w:rsidR="00734B8A" w:rsidRPr="00734B8A" w:rsidRDefault="00734B8A" w:rsidP="00734B8A">
      <w:pPr>
        <w:pStyle w:val="2"/>
      </w:pPr>
      <w:bookmarkStart w:id="109" w:name="_Toc170398963"/>
      <w:r w:rsidRPr="00220287">
        <w:rPr>
          <w:rFonts w:hint="eastAsia"/>
        </w:rPr>
        <w:t>9.</w:t>
      </w:r>
      <w:r>
        <w:rPr>
          <w:rFonts w:hint="eastAsia"/>
        </w:rPr>
        <w:t>3</w:t>
      </w:r>
      <w:r w:rsidRPr="00734B8A">
        <w:rPr>
          <w:rFonts w:hint="eastAsia"/>
        </w:rPr>
        <w:t>工程建设对环境的影响</w:t>
      </w:r>
      <w:bookmarkEnd w:id="109"/>
    </w:p>
    <w:p w:rsidR="00374943" w:rsidRDefault="00374943" w:rsidP="00374943">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本项目地下水环境质量监测结果见下表。</w:t>
      </w:r>
    </w:p>
    <w:p w:rsidR="00374943" w:rsidRDefault="00374943" w:rsidP="00374943">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4E1330">
        <w:rPr>
          <w:rFonts w:ascii="Times New Roman" w:hAnsi="Times New Roman" w:cs="Times New Roman" w:hint="eastAsia"/>
          <w:b/>
          <w:sz w:val="24"/>
          <w:szCs w:val="24"/>
        </w:rPr>
        <w:t>3</w:t>
      </w:r>
      <w:r w:rsidR="000548DE">
        <w:rPr>
          <w:rFonts w:ascii="Times New Roman" w:hAnsi="Times New Roman" w:cs="Times New Roman" w:hint="eastAsia"/>
          <w:b/>
          <w:sz w:val="24"/>
          <w:szCs w:val="24"/>
        </w:rPr>
        <w:t>2</w:t>
      </w:r>
      <w:r w:rsidRPr="00E57D9D">
        <w:rPr>
          <w:rFonts w:ascii="Times New Roman" w:hAnsi="Times New Roman" w:cs="Times New Roman" w:hint="eastAsia"/>
          <w:b/>
          <w:sz w:val="24"/>
          <w:szCs w:val="24"/>
        </w:rPr>
        <w:t xml:space="preserve">    </w:t>
      </w:r>
      <w:r w:rsidRPr="009A537C">
        <w:rPr>
          <w:rFonts w:ascii="Times New Roman" w:hAnsi="Times New Roman" w:cs="Times New Roman" w:hint="eastAsia"/>
          <w:b/>
          <w:sz w:val="24"/>
          <w:szCs w:val="24"/>
        </w:rPr>
        <w:t>本项目</w:t>
      </w:r>
      <w:r w:rsidRPr="00374943">
        <w:rPr>
          <w:rFonts w:ascii="Times New Roman" w:hAnsi="Times New Roman" w:cs="Times New Roman" w:hint="eastAsia"/>
          <w:b/>
          <w:sz w:val="24"/>
          <w:szCs w:val="24"/>
        </w:rPr>
        <w:t>地下水环境质量监测结果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704"/>
        <w:gridCol w:w="1704"/>
        <w:gridCol w:w="1705"/>
        <w:gridCol w:w="1704"/>
        <w:gridCol w:w="1705"/>
      </w:tblGrid>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
                <w:szCs w:val="21"/>
              </w:rPr>
            </w:pPr>
            <w:r w:rsidRPr="00374943">
              <w:rPr>
                <w:rFonts w:ascii="Times New Roman" w:eastAsia="宋体" w:hAnsi="Times New Roman" w:cs="Times New Roman"/>
                <w:b/>
                <w:szCs w:val="21"/>
              </w:rPr>
              <w:t>检测项目</w:t>
            </w:r>
          </w:p>
        </w:tc>
        <w:tc>
          <w:tcPr>
            <w:tcW w:w="1704" w:type="dxa"/>
            <w:vAlign w:val="center"/>
          </w:tcPr>
          <w:p w:rsidR="00374943" w:rsidRPr="00374943" w:rsidRDefault="00374943" w:rsidP="00374943">
            <w:pPr>
              <w:jc w:val="center"/>
              <w:rPr>
                <w:rFonts w:ascii="Times New Roman" w:hAnsi="Times New Roman"/>
                <w:b/>
                <w:szCs w:val="21"/>
              </w:rPr>
            </w:pPr>
            <w:r w:rsidRPr="00374943">
              <w:rPr>
                <w:rFonts w:ascii="Times New Roman" w:eastAsia="宋体" w:hAnsi="Times New Roman" w:cs="Times New Roman"/>
                <w:b/>
                <w:szCs w:val="21"/>
              </w:rPr>
              <w:t>单位</w:t>
            </w:r>
          </w:p>
        </w:tc>
        <w:tc>
          <w:tcPr>
            <w:tcW w:w="1705" w:type="dxa"/>
            <w:vAlign w:val="center"/>
          </w:tcPr>
          <w:p w:rsidR="00374943" w:rsidRPr="00374943" w:rsidRDefault="00374943" w:rsidP="00374943">
            <w:pPr>
              <w:jc w:val="center"/>
              <w:rPr>
                <w:rFonts w:ascii="Times New Roman" w:hAnsi="Times New Roman"/>
                <w:b/>
                <w:szCs w:val="21"/>
              </w:rPr>
            </w:pPr>
            <w:r w:rsidRPr="00374943">
              <w:rPr>
                <w:rFonts w:ascii="Times New Roman" w:hAnsiTheme="minorEastAsia" w:cs="Times New Roman" w:hint="eastAsia"/>
                <w:b/>
                <w:bCs/>
                <w:color w:val="000000"/>
                <w:szCs w:val="21"/>
              </w:rPr>
              <w:t>临清店村</w:t>
            </w:r>
          </w:p>
        </w:tc>
        <w:tc>
          <w:tcPr>
            <w:tcW w:w="1704" w:type="dxa"/>
            <w:vAlign w:val="center"/>
          </w:tcPr>
          <w:p w:rsidR="00374943" w:rsidRPr="00374943" w:rsidRDefault="00374943" w:rsidP="00374943">
            <w:pPr>
              <w:jc w:val="center"/>
              <w:rPr>
                <w:rFonts w:ascii="Times New Roman" w:hAnsi="Times New Roman"/>
                <w:b/>
                <w:szCs w:val="21"/>
              </w:rPr>
            </w:pPr>
            <w:r w:rsidRPr="00374943">
              <w:rPr>
                <w:rFonts w:ascii="Times New Roman" w:hAnsiTheme="minorEastAsia" w:cs="Times New Roman" w:hint="eastAsia"/>
                <w:b/>
                <w:bCs/>
                <w:color w:val="000000"/>
                <w:szCs w:val="21"/>
              </w:rPr>
              <w:t>东曲里村</w:t>
            </w:r>
          </w:p>
        </w:tc>
        <w:tc>
          <w:tcPr>
            <w:tcW w:w="1705" w:type="dxa"/>
            <w:vAlign w:val="center"/>
          </w:tcPr>
          <w:p w:rsidR="00374943" w:rsidRPr="00374943" w:rsidRDefault="00374943" w:rsidP="00374943">
            <w:pPr>
              <w:jc w:val="center"/>
              <w:rPr>
                <w:rFonts w:ascii="Times New Roman" w:hAnsi="Times New Roman"/>
                <w:b/>
                <w:szCs w:val="21"/>
              </w:rPr>
            </w:pPr>
            <w:r w:rsidRPr="00374943">
              <w:rPr>
                <w:rFonts w:ascii="Times New Roman" w:hAnsiTheme="minorEastAsia" w:cs="Times New Roman" w:hint="eastAsia"/>
                <w:b/>
                <w:bCs/>
                <w:color w:val="000000"/>
                <w:szCs w:val="21"/>
              </w:rPr>
              <w:t>厂区内监测井</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bCs/>
                <w:color w:val="000000"/>
                <w:szCs w:val="21"/>
              </w:rPr>
              <w:t>pH</w:t>
            </w:r>
            <w:r w:rsidRPr="00374943">
              <w:rPr>
                <w:rFonts w:ascii="Times New Roman" w:hAnsi="Times New Roman" w:cs="Times New Roman" w:hint="eastAsia"/>
                <w:bCs/>
                <w:color w:val="000000"/>
                <w:szCs w:val="21"/>
              </w:rPr>
              <w:t>值</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hAnsi="Times New Roman" w:cs="Times New Roman" w:hint="eastAsia"/>
                <w:szCs w:val="21"/>
              </w:rPr>
              <w:t>无量纲</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7.5</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7.2</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7.4</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Cs/>
                <w:color w:val="000000"/>
                <w:szCs w:val="21"/>
              </w:rPr>
            </w:pPr>
            <w:r w:rsidRPr="00374943">
              <w:rPr>
                <w:rFonts w:ascii="Times New Roman" w:hAnsi="Times New Roman" w:cs="Times New Roman" w:hint="eastAsia"/>
                <w:bCs/>
                <w:color w:val="000000"/>
                <w:szCs w:val="21"/>
              </w:rPr>
              <w:t>氨氮</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mg/L</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Cs/>
                <w:color w:val="000000"/>
                <w:szCs w:val="21"/>
              </w:rPr>
            </w:pPr>
            <w:r w:rsidRPr="00374943">
              <w:rPr>
                <w:rFonts w:ascii="Times New Roman" w:hAnsi="Times New Roman" w:cs="Times New Roman" w:hint="eastAsia"/>
                <w:bCs/>
                <w:color w:val="000000"/>
                <w:szCs w:val="21"/>
              </w:rPr>
              <w:t>高锰酸盐指数</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mg/L</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1.02</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0.98</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1.14</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Cs/>
                <w:color w:val="000000"/>
                <w:szCs w:val="21"/>
              </w:rPr>
            </w:pPr>
            <w:r w:rsidRPr="00374943">
              <w:rPr>
                <w:rFonts w:ascii="Times New Roman" w:hAnsi="Times New Roman" w:cs="Times New Roman" w:hint="eastAsia"/>
                <w:bCs/>
                <w:color w:val="000000"/>
                <w:szCs w:val="21"/>
              </w:rPr>
              <w:t>硫酸盐</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mg/L</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40</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52</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73</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Cs/>
                <w:color w:val="000000"/>
                <w:szCs w:val="21"/>
              </w:rPr>
            </w:pPr>
            <w:r w:rsidRPr="00374943">
              <w:rPr>
                <w:rFonts w:ascii="Times New Roman" w:hAnsi="Times New Roman" w:cs="Times New Roman" w:hint="eastAsia"/>
                <w:bCs/>
                <w:color w:val="000000"/>
                <w:szCs w:val="21"/>
              </w:rPr>
              <w:t>硝酸盐</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mg/L</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5.50</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5.12</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4.47</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Cs/>
                <w:color w:val="000000"/>
                <w:szCs w:val="21"/>
              </w:rPr>
            </w:pPr>
            <w:r w:rsidRPr="00374943">
              <w:rPr>
                <w:rFonts w:ascii="Times New Roman" w:hAnsi="Times New Roman" w:cs="Times New Roman" w:hint="eastAsia"/>
                <w:bCs/>
                <w:color w:val="000000"/>
                <w:szCs w:val="21"/>
              </w:rPr>
              <w:t>锰</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mg/L</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Cs/>
                <w:color w:val="000000"/>
                <w:szCs w:val="21"/>
              </w:rPr>
            </w:pPr>
            <w:r w:rsidRPr="00374943">
              <w:rPr>
                <w:rFonts w:ascii="Times New Roman" w:hAnsi="Times New Roman" w:cs="Times New Roman" w:hint="eastAsia"/>
                <w:bCs/>
                <w:color w:val="000000"/>
                <w:szCs w:val="21"/>
              </w:rPr>
              <w:t>钴</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mg/L</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r>
      <w:tr w:rsidR="00374943" w:rsidRPr="00374943" w:rsidTr="001D4B54">
        <w:trPr>
          <w:trHeight w:val="397"/>
          <w:jc w:val="center"/>
        </w:trPr>
        <w:tc>
          <w:tcPr>
            <w:tcW w:w="1704" w:type="dxa"/>
            <w:vAlign w:val="center"/>
          </w:tcPr>
          <w:p w:rsidR="00374943" w:rsidRPr="00374943" w:rsidRDefault="00374943" w:rsidP="00374943">
            <w:pPr>
              <w:jc w:val="center"/>
              <w:rPr>
                <w:rFonts w:ascii="Times New Roman" w:hAnsi="Times New Roman"/>
                <w:bCs/>
                <w:color w:val="000000"/>
                <w:szCs w:val="21"/>
              </w:rPr>
            </w:pPr>
            <w:r w:rsidRPr="00374943">
              <w:rPr>
                <w:rFonts w:ascii="Times New Roman" w:hAnsi="Times New Roman" w:cs="Times New Roman" w:hint="eastAsia"/>
                <w:bCs/>
                <w:color w:val="000000"/>
                <w:szCs w:val="21"/>
              </w:rPr>
              <w:t>镍</w:t>
            </w:r>
          </w:p>
        </w:tc>
        <w:tc>
          <w:tcPr>
            <w:tcW w:w="1704" w:type="dxa"/>
            <w:vAlign w:val="center"/>
          </w:tcPr>
          <w:p w:rsidR="00374943" w:rsidRPr="00374943" w:rsidRDefault="00374943" w:rsidP="00374943">
            <w:pPr>
              <w:jc w:val="center"/>
              <w:rPr>
                <w:rFonts w:ascii="Times New Roman" w:hAnsi="Times New Roman"/>
                <w:szCs w:val="21"/>
              </w:rPr>
            </w:pPr>
            <w:r w:rsidRPr="00374943">
              <w:rPr>
                <w:rFonts w:ascii="Times New Roman" w:eastAsia="宋体" w:hAnsi="Times New Roman" w:cs="Times New Roman"/>
                <w:szCs w:val="21"/>
              </w:rPr>
              <w:t>mg/L</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4"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c>
          <w:tcPr>
            <w:tcW w:w="1705" w:type="dxa"/>
            <w:vAlign w:val="center"/>
          </w:tcPr>
          <w:p w:rsidR="00374943" w:rsidRPr="00374943" w:rsidRDefault="00374943" w:rsidP="00374943">
            <w:pPr>
              <w:jc w:val="center"/>
              <w:rPr>
                <w:rFonts w:ascii="Times New Roman" w:hAnsi="Times New Roman"/>
                <w:color w:val="000000"/>
                <w:kern w:val="0"/>
                <w:szCs w:val="21"/>
              </w:rPr>
            </w:pPr>
            <w:r w:rsidRPr="00374943">
              <w:rPr>
                <w:rFonts w:ascii="Times New Roman" w:hAnsi="Times New Roman" w:cs="Times New Roman" w:hint="eastAsia"/>
                <w:color w:val="000000"/>
                <w:kern w:val="0"/>
                <w:szCs w:val="21"/>
              </w:rPr>
              <w:t>ND</w:t>
            </w:r>
          </w:p>
        </w:tc>
      </w:tr>
    </w:tbl>
    <w:p w:rsidR="00516349" w:rsidRDefault="00374943" w:rsidP="00516349">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由上表可知，验收监测期间，地下水环境质量能够满足</w:t>
      </w:r>
      <w:r w:rsidRPr="00374943">
        <w:rPr>
          <w:rFonts w:ascii="Times New Roman" w:hAnsi="Times New Roman" w:cs="Times New Roman" w:hint="eastAsia"/>
          <w:sz w:val="24"/>
          <w:szCs w:val="24"/>
        </w:rPr>
        <w:t>《地下水质量标准》（</w:t>
      </w:r>
      <w:r w:rsidRPr="00374943">
        <w:rPr>
          <w:rFonts w:ascii="Times New Roman" w:hAnsi="Times New Roman" w:cs="Times New Roman" w:hint="eastAsia"/>
          <w:sz w:val="24"/>
          <w:szCs w:val="24"/>
        </w:rPr>
        <w:t>GB/T14848-2017</w:t>
      </w:r>
      <w:r w:rsidRPr="00374943">
        <w:rPr>
          <w:rFonts w:ascii="Times New Roman" w:hAnsi="Times New Roman" w:cs="Times New Roman" w:hint="eastAsia"/>
          <w:sz w:val="24"/>
          <w:szCs w:val="24"/>
        </w:rPr>
        <w:t>）</w:t>
      </w:r>
      <w:r w:rsidRPr="00374943">
        <w:rPr>
          <w:rFonts w:ascii="Times New Roman" w:hAnsi="Times New Roman" w:cs="Times New Roman"/>
          <w:sz w:val="24"/>
          <w:szCs w:val="24"/>
        </w:rPr>
        <w:t>Ⅲ</w:t>
      </w:r>
      <w:r w:rsidRPr="00374943">
        <w:rPr>
          <w:rFonts w:ascii="Times New Roman" w:hAnsi="Times New Roman" w:cs="Times New Roman" w:hint="eastAsia"/>
          <w:sz w:val="24"/>
          <w:szCs w:val="24"/>
        </w:rPr>
        <w:t>类</w:t>
      </w:r>
      <w:r w:rsidR="00BA7C5E">
        <w:rPr>
          <w:rFonts w:ascii="Times New Roman" w:hAnsi="Times New Roman" w:cs="Times New Roman" w:hint="eastAsia"/>
          <w:sz w:val="24"/>
          <w:szCs w:val="24"/>
        </w:rPr>
        <w:t>限值</w:t>
      </w:r>
      <w:r>
        <w:rPr>
          <w:rFonts w:ascii="Times New Roman" w:hAnsi="Times New Roman" w:cs="Times New Roman" w:hint="eastAsia"/>
          <w:sz w:val="24"/>
          <w:szCs w:val="24"/>
        </w:rPr>
        <w:t>：</w:t>
      </w:r>
      <w:r w:rsidRPr="00374943">
        <w:rPr>
          <w:rFonts w:ascii="Times New Roman" w:hAnsi="Times New Roman" w:cs="Times New Roman" w:hint="eastAsia"/>
          <w:sz w:val="24"/>
          <w:szCs w:val="24"/>
        </w:rPr>
        <w:t>pH</w:t>
      </w:r>
      <w:r w:rsidRPr="00374943">
        <w:rPr>
          <w:rFonts w:ascii="Times New Roman" w:hAnsi="Times New Roman" w:cs="Times New Roman" w:hint="eastAsia"/>
          <w:sz w:val="24"/>
          <w:szCs w:val="24"/>
        </w:rPr>
        <w:t>值</w:t>
      </w:r>
      <w:r w:rsidR="00BA7C5E">
        <w:rPr>
          <w:rFonts w:ascii="Times New Roman" w:hAnsi="Times New Roman" w:cs="Times New Roman" w:hint="eastAsia"/>
          <w:sz w:val="24"/>
          <w:szCs w:val="24"/>
        </w:rPr>
        <w:t>6.5-8.5</w:t>
      </w:r>
      <w:r>
        <w:rPr>
          <w:rFonts w:ascii="Times New Roman" w:hAnsi="Times New Roman" w:cs="Times New Roman" w:hint="eastAsia"/>
          <w:sz w:val="24"/>
          <w:szCs w:val="24"/>
        </w:rPr>
        <w:t>、</w:t>
      </w:r>
      <w:r w:rsidR="00BA7C5E" w:rsidRPr="00BA7C5E">
        <w:rPr>
          <w:rFonts w:ascii="Times New Roman" w:hAnsi="Times New Roman" w:cs="Times New Roman" w:hint="eastAsia"/>
          <w:sz w:val="24"/>
          <w:szCs w:val="24"/>
        </w:rPr>
        <w:t>氨氮</w:t>
      </w:r>
      <w:r w:rsidR="00BA7C5E">
        <w:rPr>
          <w:rFonts w:ascii="Times New Roman" w:hAnsi="Times New Roman" w:cs="Times New Roman" w:hint="eastAsia"/>
          <w:sz w:val="24"/>
          <w:szCs w:val="24"/>
        </w:rPr>
        <w:t>0.50</w:t>
      </w:r>
      <w:r w:rsidR="00BA7C5E"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00BA7C5E" w:rsidRPr="00BA7C5E">
        <w:rPr>
          <w:rFonts w:ascii="Times New Roman" w:hAnsi="Times New Roman" w:cs="Times New Roman" w:hint="eastAsia"/>
          <w:sz w:val="24"/>
          <w:szCs w:val="24"/>
        </w:rPr>
        <w:t>高锰酸盐指数</w:t>
      </w:r>
      <w:r w:rsidR="00BA7C5E">
        <w:rPr>
          <w:rFonts w:ascii="Times New Roman" w:hAnsi="Times New Roman" w:cs="Times New Roman" w:hint="eastAsia"/>
          <w:sz w:val="24"/>
          <w:szCs w:val="24"/>
        </w:rPr>
        <w:t>3.0</w:t>
      </w:r>
      <w:r w:rsidR="00BA7C5E"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00BA7C5E" w:rsidRPr="00BA7C5E">
        <w:rPr>
          <w:rFonts w:ascii="Times New Roman" w:hAnsi="Times New Roman" w:cs="Times New Roman" w:hint="eastAsia"/>
          <w:sz w:val="24"/>
          <w:szCs w:val="24"/>
        </w:rPr>
        <w:t>硫酸盐</w:t>
      </w:r>
      <w:r w:rsidR="00BA7C5E">
        <w:rPr>
          <w:rFonts w:ascii="Times New Roman" w:hAnsi="Times New Roman" w:cs="Times New Roman" w:hint="eastAsia"/>
          <w:sz w:val="24"/>
          <w:szCs w:val="24"/>
        </w:rPr>
        <w:t>250</w:t>
      </w:r>
      <w:r w:rsidR="00BA7C5E"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00BA7C5E" w:rsidRPr="00BA7C5E">
        <w:rPr>
          <w:rFonts w:ascii="Times New Roman" w:hAnsi="Times New Roman" w:cs="Times New Roman" w:hint="eastAsia"/>
          <w:sz w:val="24"/>
          <w:szCs w:val="24"/>
        </w:rPr>
        <w:t>硝酸盐</w:t>
      </w:r>
      <w:r w:rsidR="00BA7C5E">
        <w:rPr>
          <w:rFonts w:ascii="Times New Roman" w:hAnsi="Times New Roman" w:cs="Times New Roman" w:hint="eastAsia"/>
          <w:sz w:val="24"/>
          <w:szCs w:val="24"/>
        </w:rPr>
        <w:t>20.0</w:t>
      </w:r>
      <w:r w:rsidR="00BA7C5E"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00BA7C5E" w:rsidRPr="00BA7C5E">
        <w:rPr>
          <w:rFonts w:ascii="Times New Roman" w:hAnsi="Times New Roman" w:cs="Times New Roman" w:hint="eastAsia"/>
          <w:sz w:val="24"/>
          <w:szCs w:val="24"/>
        </w:rPr>
        <w:t>锰</w:t>
      </w:r>
      <w:r w:rsidR="00BA7C5E">
        <w:rPr>
          <w:rFonts w:ascii="Times New Roman" w:hAnsi="Times New Roman" w:cs="Times New Roman" w:hint="eastAsia"/>
          <w:sz w:val="24"/>
          <w:szCs w:val="24"/>
        </w:rPr>
        <w:t>0.10</w:t>
      </w:r>
      <w:r w:rsidR="00BA7C5E"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00BA7C5E" w:rsidRPr="00BA7C5E">
        <w:rPr>
          <w:rFonts w:ascii="Times New Roman" w:hAnsi="Times New Roman" w:cs="Times New Roman" w:hint="eastAsia"/>
          <w:sz w:val="24"/>
          <w:szCs w:val="24"/>
        </w:rPr>
        <w:t>钴</w:t>
      </w:r>
      <w:r w:rsidR="00BA7C5E">
        <w:rPr>
          <w:rFonts w:ascii="Times New Roman" w:hAnsi="Times New Roman" w:cs="Times New Roman" w:hint="eastAsia"/>
          <w:sz w:val="24"/>
          <w:szCs w:val="24"/>
        </w:rPr>
        <w:t>0.05</w:t>
      </w:r>
      <w:r w:rsidR="00BA7C5E"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00BA7C5E" w:rsidRPr="00BA7C5E">
        <w:rPr>
          <w:rFonts w:ascii="Times New Roman" w:hAnsi="Times New Roman" w:cs="Times New Roman" w:hint="eastAsia"/>
          <w:sz w:val="24"/>
          <w:szCs w:val="24"/>
        </w:rPr>
        <w:t>镍</w:t>
      </w:r>
      <w:r w:rsidR="00BA7C5E">
        <w:rPr>
          <w:rFonts w:ascii="Times New Roman" w:hAnsi="Times New Roman" w:cs="Times New Roman" w:hint="eastAsia"/>
          <w:sz w:val="24"/>
          <w:szCs w:val="24"/>
        </w:rPr>
        <w:lastRenderedPageBreak/>
        <w:t>0.02</w:t>
      </w:r>
      <w:r w:rsidR="00BA7C5E" w:rsidRPr="00BA7C5E">
        <w:rPr>
          <w:rFonts w:ascii="Times New Roman" w:eastAsia="宋体" w:hAnsi="Times New Roman" w:cs="Times New Roman"/>
          <w:sz w:val="24"/>
          <w:szCs w:val="24"/>
        </w:rPr>
        <w:t>mg/L</w:t>
      </w:r>
      <w:r w:rsidR="00BA7C5E">
        <w:rPr>
          <w:rFonts w:ascii="Times New Roman" w:hAnsi="Times New Roman" w:cs="Times New Roman" w:hint="eastAsia"/>
          <w:sz w:val="24"/>
          <w:szCs w:val="24"/>
        </w:rPr>
        <w:t>。</w:t>
      </w:r>
    </w:p>
    <w:p w:rsidR="00BA7C5E" w:rsidRDefault="00BA7C5E" w:rsidP="00BA7C5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Pr="00BA7C5E">
        <w:rPr>
          <w:rFonts w:ascii="Times New Roman" w:hAnsi="Times New Roman" w:cs="Times New Roman" w:hint="eastAsia"/>
          <w:sz w:val="24"/>
          <w:szCs w:val="24"/>
        </w:rPr>
        <w:t>土壤环境</w:t>
      </w:r>
      <w:r>
        <w:rPr>
          <w:rFonts w:ascii="Times New Roman" w:hAnsi="Times New Roman" w:cs="Times New Roman" w:hint="eastAsia"/>
          <w:sz w:val="24"/>
          <w:szCs w:val="24"/>
        </w:rPr>
        <w:t>质量</w:t>
      </w:r>
      <w:r>
        <w:rPr>
          <w:rFonts w:ascii="Times New Roman" w:hAnsi="Times New Roman" w:cs="Times New Roman"/>
          <w:sz w:val="24"/>
          <w:szCs w:val="24"/>
        </w:rPr>
        <w:t>监测结果见下表。</w:t>
      </w:r>
    </w:p>
    <w:p w:rsidR="00BA7C5E" w:rsidRDefault="00BA7C5E" w:rsidP="00BA7C5E">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850246">
        <w:rPr>
          <w:rFonts w:ascii="Times New Roman" w:hAnsi="Times New Roman" w:cs="Times New Roman" w:hint="eastAsia"/>
          <w:b/>
          <w:sz w:val="24"/>
          <w:szCs w:val="24"/>
        </w:rPr>
        <w:t>3</w:t>
      </w:r>
      <w:r w:rsidR="000548DE">
        <w:rPr>
          <w:rFonts w:ascii="Times New Roman" w:hAnsi="Times New Roman" w:cs="Times New Roman" w:hint="eastAsia"/>
          <w:b/>
          <w:sz w:val="24"/>
          <w:szCs w:val="24"/>
        </w:rPr>
        <w:t>3</w:t>
      </w:r>
      <w:r w:rsidRPr="00E57D9D">
        <w:rPr>
          <w:rFonts w:ascii="Times New Roman" w:hAnsi="Times New Roman" w:cs="Times New Roman" w:hint="eastAsia"/>
          <w:b/>
          <w:sz w:val="24"/>
          <w:szCs w:val="24"/>
        </w:rPr>
        <w:t xml:space="preserve">    </w:t>
      </w:r>
      <w:r w:rsidRPr="009A537C">
        <w:rPr>
          <w:rFonts w:ascii="Times New Roman" w:hAnsi="Times New Roman" w:cs="Times New Roman" w:hint="eastAsia"/>
          <w:b/>
          <w:sz w:val="24"/>
          <w:szCs w:val="24"/>
        </w:rPr>
        <w:t>本项目</w:t>
      </w:r>
      <w:r w:rsidRPr="00BA7C5E">
        <w:rPr>
          <w:rFonts w:ascii="Times New Roman" w:hAnsi="Times New Roman" w:cs="Times New Roman" w:hint="eastAsia"/>
          <w:b/>
          <w:sz w:val="24"/>
          <w:szCs w:val="24"/>
        </w:rPr>
        <w:t>土壤环境质量</w:t>
      </w:r>
      <w:r w:rsidRPr="00374943">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526"/>
        <w:gridCol w:w="1559"/>
        <w:gridCol w:w="1701"/>
        <w:gridCol w:w="2031"/>
        <w:gridCol w:w="1705"/>
      </w:tblGrid>
      <w:tr w:rsidR="004C3248" w:rsidRPr="004C3248" w:rsidTr="001D4B54">
        <w:trPr>
          <w:trHeight w:val="397"/>
          <w:jc w:val="center"/>
        </w:trPr>
        <w:tc>
          <w:tcPr>
            <w:tcW w:w="1526" w:type="dxa"/>
            <w:vAlign w:val="center"/>
          </w:tcPr>
          <w:p w:rsidR="004C3248" w:rsidRPr="004C3248" w:rsidRDefault="004C3248" w:rsidP="00C91961">
            <w:pPr>
              <w:jc w:val="center"/>
              <w:rPr>
                <w:rFonts w:ascii="Times New Roman" w:hAnsiTheme="minorEastAsia"/>
                <w:b/>
                <w:bCs/>
                <w:color w:val="000000"/>
                <w:szCs w:val="21"/>
              </w:rPr>
            </w:pPr>
            <w:r w:rsidRPr="004C3248">
              <w:rPr>
                <w:rFonts w:ascii="Times New Roman" w:hAnsi="Times New Roman" w:cs="Times New Roman"/>
                <w:b/>
                <w:szCs w:val="21"/>
              </w:rPr>
              <w:t>检测项目</w:t>
            </w:r>
          </w:p>
        </w:tc>
        <w:tc>
          <w:tcPr>
            <w:tcW w:w="1559" w:type="dxa"/>
            <w:vAlign w:val="center"/>
          </w:tcPr>
          <w:p w:rsidR="004C3248" w:rsidRPr="004C3248" w:rsidRDefault="004C3248" w:rsidP="00C91961">
            <w:pPr>
              <w:jc w:val="center"/>
              <w:rPr>
                <w:rFonts w:ascii="Times New Roman" w:hAnsi="Times New Roman"/>
                <w:b/>
                <w:szCs w:val="21"/>
              </w:rPr>
            </w:pPr>
            <w:r w:rsidRPr="004C3248">
              <w:rPr>
                <w:rFonts w:ascii="Times New Roman" w:hAnsi="Times New Roman" w:cs="Times New Roman"/>
                <w:b/>
                <w:szCs w:val="21"/>
              </w:rPr>
              <w:t>单位</w:t>
            </w:r>
          </w:p>
        </w:tc>
        <w:tc>
          <w:tcPr>
            <w:tcW w:w="1701" w:type="dxa"/>
            <w:vAlign w:val="center"/>
          </w:tcPr>
          <w:p w:rsidR="004C3248" w:rsidRPr="004C3248" w:rsidRDefault="004C3248" w:rsidP="00C91961">
            <w:pPr>
              <w:jc w:val="center"/>
              <w:rPr>
                <w:rFonts w:ascii="Times New Roman" w:hAnsi="Times New Roman"/>
                <w:b/>
                <w:szCs w:val="21"/>
              </w:rPr>
            </w:pPr>
            <w:r w:rsidRPr="004C3248">
              <w:rPr>
                <w:rFonts w:ascii="Times New Roman" w:hAnsiTheme="minorEastAsia" w:cs="Times New Roman" w:hint="eastAsia"/>
                <w:b/>
                <w:bCs/>
                <w:color w:val="000000"/>
                <w:szCs w:val="21"/>
              </w:rPr>
              <w:t>前驱体车间南</w:t>
            </w:r>
          </w:p>
        </w:tc>
        <w:tc>
          <w:tcPr>
            <w:tcW w:w="2031" w:type="dxa"/>
            <w:vAlign w:val="center"/>
          </w:tcPr>
          <w:p w:rsidR="004C3248" w:rsidRPr="004C3248" w:rsidRDefault="004C3248" w:rsidP="00C91961">
            <w:pPr>
              <w:jc w:val="center"/>
              <w:rPr>
                <w:rFonts w:ascii="Times New Roman" w:hAnsi="Times New Roman"/>
                <w:b/>
                <w:szCs w:val="21"/>
              </w:rPr>
            </w:pPr>
            <w:r w:rsidRPr="004C3248">
              <w:rPr>
                <w:rFonts w:ascii="Times New Roman" w:hAnsiTheme="minorEastAsia" w:cs="Times New Roman" w:hint="eastAsia"/>
                <w:b/>
                <w:bCs/>
                <w:color w:val="000000"/>
                <w:szCs w:val="21"/>
              </w:rPr>
              <w:t>污水处理车间东</w:t>
            </w:r>
          </w:p>
        </w:tc>
        <w:tc>
          <w:tcPr>
            <w:tcW w:w="1705" w:type="dxa"/>
            <w:vAlign w:val="center"/>
          </w:tcPr>
          <w:p w:rsidR="004C3248" w:rsidRPr="004C3248" w:rsidRDefault="004C3248" w:rsidP="00C91961">
            <w:pPr>
              <w:jc w:val="center"/>
              <w:rPr>
                <w:rFonts w:ascii="Times New Roman" w:hAnsi="Times New Roman"/>
                <w:b/>
                <w:szCs w:val="21"/>
              </w:rPr>
            </w:pPr>
            <w:r w:rsidRPr="004C3248">
              <w:rPr>
                <w:rFonts w:ascii="Times New Roman" w:hAnsiTheme="minorEastAsia" w:cs="Times New Roman" w:hint="eastAsia"/>
                <w:b/>
                <w:bCs/>
                <w:color w:val="000000"/>
                <w:szCs w:val="21"/>
              </w:rPr>
              <w:t>厂区西侧农田</w:t>
            </w:r>
          </w:p>
        </w:tc>
      </w:tr>
      <w:tr w:rsidR="004C3248" w:rsidRPr="004C3248" w:rsidTr="001D4B54">
        <w:trPr>
          <w:trHeight w:val="397"/>
          <w:jc w:val="center"/>
        </w:trPr>
        <w:tc>
          <w:tcPr>
            <w:tcW w:w="1526" w:type="dxa"/>
            <w:vAlign w:val="center"/>
          </w:tcPr>
          <w:p w:rsidR="004C3248" w:rsidRPr="004C3248" w:rsidRDefault="004C3248" w:rsidP="00C91961">
            <w:pPr>
              <w:jc w:val="center"/>
              <w:rPr>
                <w:rFonts w:ascii="Times New Roman" w:hAnsiTheme="minorEastAsia"/>
                <w:bCs/>
                <w:color w:val="000000"/>
                <w:szCs w:val="21"/>
              </w:rPr>
            </w:pPr>
            <w:r w:rsidRPr="004C3248">
              <w:rPr>
                <w:rFonts w:ascii="Times New Roman" w:eastAsia="宋体" w:hAnsi="Times New Roman" w:cs="Times New Roman" w:hint="eastAsia"/>
                <w:szCs w:val="21"/>
              </w:rPr>
              <w:t>pH</w:t>
            </w:r>
            <w:r w:rsidRPr="004C3248">
              <w:rPr>
                <w:rFonts w:ascii="Times New Roman" w:eastAsia="宋体" w:hAnsi="Times New Roman" w:cs="Times New Roman" w:hint="eastAsia"/>
                <w:szCs w:val="21"/>
              </w:rPr>
              <w:t>值</w:t>
            </w:r>
          </w:p>
        </w:tc>
        <w:tc>
          <w:tcPr>
            <w:tcW w:w="1559"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无量纲</w:t>
            </w:r>
          </w:p>
        </w:tc>
        <w:tc>
          <w:tcPr>
            <w:tcW w:w="1701"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7.42</w:t>
            </w:r>
          </w:p>
        </w:tc>
        <w:tc>
          <w:tcPr>
            <w:tcW w:w="2031"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7.50</w:t>
            </w:r>
          </w:p>
        </w:tc>
        <w:tc>
          <w:tcPr>
            <w:tcW w:w="1705"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7.61</w:t>
            </w:r>
          </w:p>
        </w:tc>
      </w:tr>
      <w:tr w:rsidR="004C3248" w:rsidRPr="004C3248" w:rsidTr="001D4B54">
        <w:trPr>
          <w:trHeight w:val="397"/>
          <w:jc w:val="center"/>
        </w:trPr>
        <w:tc>
          <w:tcPr>
            <w:tcW w:w="1526" w:type="dxa"/>
            <w:vAlign w:val="center"/>
          </w:tcPr>
          <w:p w:rsidR="004C3248" w:rsidRPr="004C3248" w:rsidRDefault="004C3248" w:rsidP="00C91961">
            <w:pPr>
              <w:jc w:val="center"/>
              <w:rPr>
                <w:rFonts w:ascii="Times New Roman" w:hAnsiTheme="minorEastAsia"/>
                <w:bCs/>
                <w:color w:val="000000"/>
                <w:szCs w:val="21"/>
              </w:rPr>
            </w:pPr>
            <w:r w:rsidRPr="004C3248">
              <w:rPr>
                <w:rFonts w:ascii="Times New Roman" w:hAnsi="Times New Roman" w:cs="Times New Roman" w:hint="eastAsia"/>
                <w:szCs w:val="21"/>
              </w:rPr>
              <w:t>钴</w:t>
            </w:r>
          </w:p>
        </w:tc>
        <w:tc>
          <w:tcPr>
            <w:tcW w:w="1559"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szCs w:val="21"/>
              </w:rPr>
              <w:t>mg/kg</w:t>
            </w:r>
          </w:p>
        </w:tc>
        <w:tc>
          <w:tcPr>
            <w:tcW w:w="1701"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1.86</w:t>
            </w:r>
          </w:p>
        </w:tc>
        <w:tc>
          <w:tcPr>
            <w:tcW w:w="2031"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1.75</w:t>
            </w:r>
          </w:p>
        </w:tc>
        <w:tc>
          <w:tcPr>
            <w:tcW w:w="1705"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1.56</w:t>
            </w:r>
          </w:p>
        </w:tc>
      </w:tr>
      <w:tr w:rsidR="004C3248" w:rsidRPr="004C3248" w:rsidTr="001D4B54">
        <w:trPr>
          <w:trHeight w:val="397"/>
          <w:jc w:val="center"/>
        </w:trPr>
        <w:tc>
          <w:tcPr>
            <w:tcW w:w="1526" w:type="dxa"/>
            <w:vAlign w:val="center"/>
          </w:tcPr>
          <w:p w:rsidR="004C3248" w:rsidRPr="004C3248" w:rsidRDefault="004C3248" w:rsidP="00C91961">
            <w:pPr>
              <w:jc w:val="center"/>
              <w:rPr>
                <w:rFonts w:ascii="Times New Roman" w:hAnsiTheme="minorEastAsia"/>
                <w:bCs/>
                <w:color w:val="000000"/>
                <w:szCs w:val="21"/>
              </w:rPr>
            </w:pPr>
            <w:r w:rsidRPr="004C3248">
              <w:rPr>
                <w:rFonts w:ascii="Times New Roman" w:hAnsi="Times New Roman" w:cs="Times New Roman" w:hint="eastAsia"/>
                <w:szCs w:val="21"/>
              </w:rPr>
              <w:t>镍</w:t>
            </w:r>
          </w:p>
        </w:tc>
        <w:tc>
          <w:tcPr>
            <w:tcW w:w="1559"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szCs w:val="21"/>
              </w:rPr>
              <w:t>mg/kg</w:t>
            </w:r>
          </w:p>
        </w:tc>
        <w:tc>
          <w:tcPr>
            <w:tcW w:w="1701"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45</w:t>
            </w:r>
          </w:p>
        </w:tc>
        <w:tc>
          <w:tcPr>
            <w:tcW w:w="2031"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42</w:t>
            </w:r>
          </w:p>
        </w:tc>
        <w:tc>
          <w:tcPr>
            <w:tcW w:w="1705" w:type="dxa"/>
            <w:vAlign w:val="center"/>
          </w:tcPr>
          <w:p w:rsidR="004C3248" w:rsidRPr="004C3248" w:rsidRDefault="004C3248" w:rsidP="00C91961">
            <w:pPr>
              <w:jc w:val="center"/>
              <w:rPr>
                <w:rFonts w:ascii="Times New Roman" w:hAnsi="Times New Roman"/>
                <w:szCs w:val="21"/>
              </w:rPr>
            </w:pPr>
            <w:r w:rsidRPr="004C3248">
              <w:rPr>
                <w:rFonts w:ascii="Times New Roman" w:hAnsi="Times New Roman" w:cs="Times New Roman" w:hint="eastAsia"/>
                <w:szCs w:val="21"/>
              </w:rPr>
              <w:t>49</w:t>
            </w:r>
          </w:p>
        </w:tc>
      </w:tr>
    </w:tbl>
    <w:p w:rsidR="00BA7C5E" w:rsidRDefault="004C3248"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由上表可知，验收监测期间，</w:t>
      </w:r>
      <w:r>
        <w:rPr>
          <w:rFonts w:ascii="Times New Roman" w:hAnsi="Times New Roman" w:cs="Times New Roman" w:hint="eastAsia"/>
          <w:sz w:val="24"/>
          <w:szCs w:val="24"/>
        </w:rPr>
        <w:t>土壤</w:t>
      </w:r>
      <w:r>
        <w:rPr>
          <w:rFonts w:ascii="Times New Roman" w:hAnsi="Times New Roman" w:cs="Times New Roman"/>
          <w:sz w:val="24"/>
          <w:szCs w:val="24"/>
        </w:rPr>
        <w:t>环境质量能够满足《</w:t>
      </w:r>
      <w:r w:rsidRPr="004C3248">
        <w:rPr>
          <w:rFonts w:ascii="Times New Roman" w:hAnsi="Times New Roman" w:cs="Times New Roman" w:hint="eastAsia"/>
          <w:sz w:val="24"/>
          <w:szCs w:val="24"/>
        </w:rPr>
        <w:t>土壤环境质量</w:t>
      </w:r>
      <w:r w:rsidRPr="004C3248">
        <w:rPr>
          <w:rFonts w:ascii="Times New Roman" w:hAnsi="Times New Roman" w:cs="Times New Roman" w:hint="eastAsia"/>
          <w:sz w:val="24"/>
          <w:szCs w:val="24"/>
        </w:rPr>
        <w:t xml:space="preserve"> </w:t>
      </w:r>
      <w:r w:rsidRPr="004C3248">
        <w:rPr>
          <w:rFonts w:ascii="Times New Roman" w:hAnsi="Times New Roman" w:cs="Times New Roman" w:hint="eastAsia"/>
          <w:sz w:val="24"/>
          <w:szCs w:val="24"/>
        </w:rPr>
        <w:t>建设用地土壤污染风险管控标准（试行）</w:t>
      </w:r>
      <w:r>
        <w:rPr>
          <w:rFonts w:ascii="Times New Roman" w:hAnsi="Times New Roman" w:cs="Times New Roman"/>
          <w:sz w:val="24"/>
          <w:szCs w:val="24"/>
        </w:rPr>
        <w:t>》</w:t>
      </w:r>
      <w:r>
        <w:rPr>
          <w:rFonts w:ascii="Times New Roman" w:hAnsi="Times New Roman" w:cs="Times New Roman" w:hint="eastAsia"/>
          <w:sz w:val="24"/>
          <w:szCs w:val="24"/>
        </w:rPr>
        <w:t>（</w:t>
      </w:r>
      <w:r w:rsidRPr="004C3248">
        <w:rPr>
          <w:rFonts w:ascii="Times New Roman" w:hAnsi="Times New Roman" w:cs="Times New Roman" w:hint="eastAsia"/>
          <w:sz w:val="24"/>
          <w:szCs w:val="24"/>
        </w:rPr>
        <w:t>GB36600</w:t>
      </w:r>
      <w:r>
        <w:rPr>
          <w:rFonts w:ascii="Times New Roman" w:hAnsi="Times New Roman" w:cs="Times New Roman" w:hint="eastAsia"/>
          <w:sz w:val="24"/>
          <w:szCs w:val="24"/>
        </w:rPr>
        <w:t>-2018</w:t>
      </w:r>
      <w:r>
        <w:rPr>
          <w:rFonts w:ascii="Times New Roman" w:hAnsi="Times New Roman" w:cs="Times New Roman" w:hint="eastAsia"/>
          <w:sz w:val="24"/>
          <w:szCs w:val="24"/>
        </w:rPr>
        <w:t>）表</w:t>
      </w:r>
      <w:r>
        <w:rPr>
          <w:rFonts w:ascii="Times New Roman" w:hAnsi="Times New Roman" w:cs="Times New Roman" w:hint="eastAsia"/>
          <w:sz w:val="24"/>
          <w:szCs w:val="24"/>
        </w:rPr>
        <w:t xml:space="preserve">1 </w:t>
      </w:r>
      <w:r>
        <w:rPr>
          <w:rFonts w:ascii="Times New Roman" w:hAnsi="Times New Roman" w:cs="Times New Roman" w:hint="eastAsia"/>
          <w:sz w:val="24"/>
          <w:szCs w:val="24"/>
        </w:rPr>
        <w:t>第二类用地筛选值镍</w:t>
      </w:r>
      <w:r>
        <w:rPr>
          <w:rFonts w:ascii="Times New Roman" w:hAnsi="Times New Roman" w:cs="Times New Roman" w:hint="eastAsia"/>
          <w:sz w:val="24"/>
          <w:szCs w:val="24"/>
        </w:rPr>
        <w:t>900</w:t>
      </w:r>
      <w:r w:rsidRPr="004C3248">
        <w:rPr>
          <w:rFonts w:ascii="Times New Roman" w:hAnsi="Times New Roman" w:cs="Times New Roman"/>
          <w:sz w:val="24"/>
          <w:szCs w:val="24"/>
        </w:rPr>
        <w:t>mg/kg</w:t>
      </w:r>
      <w:r>
        <w:rPr>
          <w:rFonts w:ascii="Times New Roman" w:hAnsi="Times New Roman" w:cs="Times New Roman"/>
          <w:sz w:val="24"/>
          <w:szCs w:val="24"/>
        </w:rPr>
        <w:t>；表</w:t>
      </w:r>
      <w:r>
        <w:rPr>
          <w:rFonts w:ascii="Times New Roman" w:hAnsi="Times New Roman" w:cs="Times New Roman" w:hint="eastAsia"/>
          <w:sz w:val="24"/>
          <w:szCs w:val="24"/>
        </w:rPr>
        <w:t>2</w:t>
      </w:r>
      <w:r>
        <w:rPr>
          <w:rFonts w:ascii="Times New Roman" w:hAnsi="Times New Roman" w:cs="Times New Roman" w:hint="eastAsia"/>
          <w:sz w:val="24"/>
          <w:szCs w:val="24"/>
        </w:rPr>
        <w:t>第二类用地筛选值钴</w:t>
      </w:r>
      <w:r>
        <w:rPr>
          <w:rFonts w:ascii="Times New Roman" w:hAnsi="Times New Roman" w:cs="Times New Roman" w:hint="eastAsia"/>
          <w:sz w:val="24"/>
          <w:szCs w:val="24"/>
        </w:rPr>
        <w:t>70</w:t>
      </w:r>
      <w:r w:rsidRPr="004C3248">
        <w:rPr>
          <w:rFonts w:ascii="Times New Roman" w:hAnsi="Times New Roman" w:cs="Times New Roman"/>
          <w:sz w:val="24"/>
          <w:szCs w:val="24"/>
        </w:rPr>
        <w:t>mg/kg</w:t>
      </w:r>
      <w:r>
        <w:rPr>
          <w:rFonts w:ascii="Times New Roman" w:hAnsi="Times New Roman" w:cs="Times New Roman" w:hint="eastAsia"/>
          <w:sz w:val="24"/>
          <w:szCs w:val="24"/>
        </w:rPr>
        <w:t>。《</w:t>
      </w:r>
      <w:r w:rsidRPr="004C3248">
        <w:rPr>
          <w:rFonts w:ascii="Times New Roman" w:hAnsi="Times New Roman" w:cs="Times New Roman" w:hint="eastAsia"/>
          <w:sz w:val="24"/>
          <w:szCs w:val="24"/>
        </w:rPr>
        <w:t>土壤环境质量</w:t>
      </w:r>
      <w:r w:rsidRPr="004C3248">
        <w:rPr>
          <w:rFonts w:ascii="Times New Roman" w:hAnsi="Times New Roman" w:cs="Times New Roman" w:hint="eastAsia"/>
          <w:sz w:val="24"/>
          <w:szCs w:val="24"/>
        </w:rPr>
        <w:t xml:space="preserve"> </w:t>
      </w:r>
      <w:r w:rsidRPr="004C3248">
        <w:rPr>
          <w:rFonts w:ascii="Times New Roman" w:hAnsi="Times New Roman" w:cs="Times New Roman" w:hint="eastAsia"/>
          <w:sz w:val="24"/>
          <w:szCs w:val="24"/>
        </w:rPr>
        <w:t>农用地土壤污染风险管控标准（试行）</w:t>
      </w:r>
      <w:r>
        <w:rPr>
          <w:rFonts w:ascii="Times New Roman" w:hAnsi="Times New Roman" w:cs="Times New Roman" w:hint="eastAsia"/>
          <w:sz w:val="24"/>
          <w:szCs w:val="24"/>
        </w:rPr>
        <w:t>》</w:t>
      </w:r>
      <w:r w:rsidR="00401896">
        <w:rPr>
          <w:rFonts w:ascii="Times New Roman" w:hAnsi="Times New Roman" w:cs="Times New Roman" w:hint="eastAsia"/>
          <w:sz w:val="24"/>
          <w:szCs w:val="24"/>
        </w:rPr>
        <w:t>（</w:t>
      </w:r>
      <w:r w:rsidR="00401896" w:rsidRPr="004C3248">
        <w:rPr>
          <w:rFonts w:ascii="Times New Roman" w:hAnsi="Times New Roman" w:cs="Times New Roman" w:hint="eastAsia"/>
          <w:sz w:val="24"/>
          <w:szCs w:val="24"/>
        </w:rPr>
        <w:t>GB 15618</w:t>
      </w:r>
      <w:r w:rsidR="00401896">
        <w:rPr>
          <w:rFonts w:ascii="Times New Roman" w:hAnsi="Times New Roman" w:cs="Times New Roman" w:hint="eastAsia"/>
          <w:sz w:val="24"/>
          <w:szCs w:val="24"/>
        </w:rPr>
        <w:t>-</w:t>
      </w:r>
      <w:r w:rsidR="00401896" w:rsidRPr="004C3248">
        <w:rPr>
          <w:rFonts w:ascii="Times New Roman" w:hAnsi="Times New Roman" w:cs="Times New Roman" w:hint="eastAsia"/>
          <w:sz w:val="24"/>
          <w:szCs w:val="24"/>
        </w:rPr>
        <w:t>2018</w:t>
      </w:r>
      <w:r w:rsidR="00401896">
        <w:rPr>
          <w:rFonts w:ascii="Times New Roman" w:hAnsi="Times New Roman" w:cs="Times New Roman" w:hint="eastAsia"/>
          <w:sz w:val="24"/>
          <w:szCs w:val="24"/>
        </w:rPr>
        <w:t>）表</w:t>
      </w:r>
      <w:r w:rsidR="00401896">
        <w:rPr>
          <w:rFonts w:ascii="Times New Roman" w:hAnsi="Times New Roman" w:cs="Times New Roman" w:hint="eastAsia"/>
          <w:sz w:val="24"/>
          <w:szCs w:val="24"/>
        </w:rPr>
        <w:t xml:space="preserve">1 </w:t>
      </w:r>
      <w:r w:rsidR="00401896">
        <w:rPr>
          <w:rFonts w:ascii="Times New Roman" w:hAnsi="Times New Roman" w:cs="Times New Roman" w:hint="eastAsia"/>
          <w:sz w:val="24"/>
          <w:szCs w:val="24"/>
        </w:rPr>
        <w:t>风险筛选值镍</w:t>
      </w:r>
      <w:r w:rsidR="00401896">
        <w:rPr>
          <w:rFonts w:ascii="Times New Roman" w:hAnsi="Times New Roman" w:cs="Times New Roman" w:hint="eastAsia"/>
          <w:sz w:val="24"/>
          <w:szCs w:val="24"/>
        </w:rPr>
        <w:t>190</w:t>
      </w:r>
      <w:r w:rsidR="00401896" w:rsidRPr="004C3248">
        <w:rPr>
          <w:rFonts w:ascii="Times New Roman" w:hAnsi="Times New Roman" w:cs="Times New Roman"/>
          <w:sz w:val="24"/>
          <w:szCs w:val="24"/>
        </w:rPr>
        <w:t>mg/kg</w:t>
      </w:r>
      <w:r w:rsidR="00401896">
        <w:rPr>
          <w:rFonts w:ascii="Times New Roman" w:hAnsi="Times New Roman" w:cs="Times New Roman"/>
          <w:sz w:val="24"/>
          <w:szCs w:val="24"/>
        </w:rPr>
        <w:t>（</w:t>
      </w:r>
      <w:r w:rsidR="00401896">
        <w:rPr>
          <w:rFonts w:ascii="Times New Roman" w:hAnsi="Times New Roman" w:cs="Times New Roman"/>
          <w:sz w:val="24"/>
          <w:szCs w:val="24"/>
        </w:rPr>
        <w:t>p</w:t>
      </w:r>
      <w:r w:rsidR="00401896">
        <w:rPr>
          <w:rFonts w:ascii="Times New Roman" w:hAnsi="Times New Roman" w:cs="Times New Roman" w:hint="eastAsia"/>
          <w:sz w:val="24"/>
          <w:szCs w:val="24"/>
        </w:rPr>
        <w:t>H</w:t>
      </w:r>
      <w:r w:rsidR="00401896" w:rsidRPr="00401896">
        <w:rPr>
          <w:rFonts w:ascii="Times New Roman" w:hAnsi="Times New Roman" w:cs="Times New Roman"/>
          <w:sz w:val="24"/>
          <w:szCs w:val="24"/>
        </w:rPr>
        <w:t>＞</w:t>
      </w:r>
      <w:r w:rsidR="00401896">
        <w:rPr>
          <w:rFonts w:ascii="Times New Roman" w:hAnsi="Times New Roman" w:cs="Times New Roman" w:hint="eastAsia"/>
          <w:sz w:val="24"/>
          <w:szCs w:val="24"/>
        </w:rPr>
        <w:t>7.5</w:t>
      </w:r>
      <w:r w:rsidR="00401896">
        <w:rPr>
          <w:rFonts w:ascii="Times New Roman" w:hAnsi="Times New Roman" w:cs="Times New Roman"/>
          <w:sz w:val="24"/>
          <w:szCs w:val="24"/>
        </w:rPr>
        <w:t>）。</w:t>
      </w:r>
    </w:p>
    <w:p w:rsidR="00071221" w:rsidRDefault="00071221" w:rsidP="00946673">
      <w:pPr>
        <w:pStyle w:val="1"/>
        <w:rPr>
          <w:sz w:val="24"/>
          <w:szCs w:val="24"/>
        </w:rPr>
      </w:pPr>
      <w:bookmarkStart w:id="110" w:name="_Toc170398964"/>
      <w:r>
        <w:rPr>
          <w:rFonts w:hint="eastAsia"/>
        </w:rPr>
        <w:t>10</w:t>
      </w:r>
      <w:r w:rsidRPr="00071221">
        <w:rPr>
          <w:rFonts w:hint="eastAsia"/>
        </w:rPr>
        <w:t>验收监测结论</w:t>
      </w:r>
      <w:bookmarkEnd w:id="110"/>
    </w:p>
    <w:p w:rsidR="00276B62" w:rsidRPr="00102441" w:rsidRDefault="00276B62" w:rsidP="00276B62">
      <w:pPr>
        <w:pStyle w:val="2"/>
      </w:pPr>
      <w:bookmarkStart w:id="111" w:name="_Toc147820486"/>
      <w:bookmarkStart w:id="112" w:name="_Toc170398965"/>
      <w:r>
        <w:rPr>
          <w:rFonts w:hint="eastAsia"/>
          <w:szCs w:val="30"/>
        </w:rPr>
        <w:t>10.1</w:t>
      </w:r>
      <w:bookmarkEnd w:id="111"/>
      <w:r w:rsidR="00734B8A" w:rsidRPr="00734B8A">
        <w:rPr>
          <w:rFonts w:hint="eastAsia"/>
        </w:rPr>
        <w:t>环保设施调试运行效果</w:t>
      </w:r>
      <w:bookmarkEnd w:id="112"/>
    </w:p>
    <w:p w:rsidR="00276B62" w:rsidRPr="00071221" w:rsidRDefault="00276B62" w:rsidP="00276B62">
      <w:pPr>
        <w:pStyle w:val="3"/>
      </w:pPr>
      <w:bookmarkStart w:id="113" w:name="_Toc147820487"/>
      <w:bookmarkStart w:id="114" w:name="_Toc170398966"/>
      <w:r>
        <w:rPr>
          <w:rFonts w:hint="eastAsia"/>
        </w:rPr>
        <w:t>10</w:t>
      </w:r>
      <w:r w:rsidRPr="00127546">
        <w:rPr>
          <w:rFonts w:hint="eastAsia"/>
        </w:rPr>
        <w:t>.</w:t>
      </w:r>
      <w:r>
        <w:rPr>
          <w:rFonts w:hint="eastAsia"/>
        </w:rPr>
        <w:t>1</w:t>
      </w:r>
      <w:r w:rsidRPr="00127546">
        <w:rPr>
          <w:rFonts w:hint="eastAsia"/>
        </w:rPr>
        <w:t>.</w:t>
      </w:r>
      <w:r>
        <w:rPr>
          <w:rFonts w:hint="eastAsia"/>
        </w:rPr>
        <w:t>1</w:t>
      </w:r>
      <w:bookmarkEnd w:id="113"/>
      <w:r w:rsidR="00734B8A" w:rsidRPr="00734B8A">
        <w:rPr>
          <w:rFonts w:hint="eastAsia"/>
        </w:rPr>
        <w:t>环保设施处理效率监测结果</w:t>
      </w:r>
      <w:bookmarkEnd w:id="114"/>
    </w:p>
    <w:p w:rsidR="00734B8A" w:rsidRPr="004E1330" w:rsidRDefault="004E1330" w:rsidP="004E133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废气：本项目</w:t>
      </w:r>
      <w:r w:rsidRPr="004E1330">
        <w:rPr>
          <w:rFonts w:ascii="Times New Roman" w:hAnsi="Times New Roman" w:cs="Times New Roman" w:hint="eastAsia"/>
          <w:sz w:val="24"/>
          <w:szCs w:val="24"/>
        </w:rPr>
        <w:t>环境影响报告书及其审批部门审批决定未对去除效率做出要求，仅要求</w:t>
      </w:r>
      <w:r>
        <w:rPr>
          <w:rFonts w:ascii="Times New Roman" w:hAnsi="Times New Roman" w:cs="Times New Roman" w:hint="eastAsia"/>
          <w:sz w:val="24"/>
          <w:szCs w:val="24"/>
        </w:rPr>
        <w:t>各排放口</w:t>
      </w:r>
      <w:r w:rsidRPr="004E1330">
        <w:rPr>
          <w:rFonts w:ascii="Times New Roman" w:hAnsi="Times New Roman" w:cs="Times New Roman" w:hint="eastAsia"/>
          <w:sz w:val="24"/>
          <w:szCs w:val="24"/>
        </w:rPr>
        <w:t>达标排放。根据本项目的</w:t>
      </w:r>
      <w:r>
        <w:rPr>
          <w:rFonts w:ascii="Times New Roman" w:hAnsi="Times New Roman" w:cs="Times New Roman" w:hint="eastAsia"/>
          <w:sz w:val="24"/>
          <w:szCs w:val="24"/>
        </w:rPr>
        <w:t>检测</w:t>
      </w:r>
      <w:r w:rsidRPr="004E1330">
        <w:rPr>
          <w:rFonts w:ascii="Times New Roman" w:hAnsi="Times New Roman" w:cs="Times New Roman" w:hint="eastAsia"/>
          <w:sz w:val="24"/>
          <w:szCs w:val="24"/>
        </w:rPr>
        <w:t>结果，本项目各排放口各因子均能达标排放，且无组织排放达标。</w:t>
      </w:r>
    </w:p>
    <w:p w:rsidR="004E1330" w:rsidRPr="004E1330" w:rsidRDefault="004E1330" w:rsidP="004E133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废水：本项目</w:t>
      </w:r>
      <w:r w:rsidRPr="004E1330">
        <w:rPr>
          <w:rFonts w:ascii="Times New Roman" w:hAnsi="Times New Roman" w:cs="Times New Roman" w:hint="eastAsia"/>
          <w:sz w:val="24"/>
          <w:szCs w:val="24"/>
        </w:rPr>
        <w:t>环境影响报告书及其审批部门审批决定未对去除效率做出要求，仅要求</w:t>
      </w:r>
      <w:r>
        <w:rPr>
          <w:rFonts w:ascii="Times New Roman" w:hAnsi="Times New Roman" w:cs="Times New Roman" w:hint="eastAsia"/>
          <w:sz w:val="24"/>
          <w:szCs w:val="24"/>
        </w:rPr>
        <w:t>排放口</w:t>
      </w:r>
      <w:r w:rsidRPr="004E1330">
        <w:rPr>
          <w:rFonts w:ascii="Times New Roman" w:hAnsi="Times New Roman" w:cs="Times New Roman" w:hint="eastAsia"/>
          <w:sz w:val="24"/>
          <w:szCs w:val="24"/>
        </w:rPr>
        <w:t>达标排放。根据本项目的</w:t>
      </w:r>
      <w:r>
        <w:rPr>
          <w:rFonts w:ascii="Times New Roman" w:hAnsi="Times New Roman" w:cs="Times New Roman" w:hint="eastAsia"/>
          <w:sz w:val="24"/>
          <w:szCs w:val="24"/>
        </w:rPr>
        <w:t>检测</w:t>
      </w:r>
      <w:r w:rsidRPr="004E1330">
        <w:rPr>
          <w:rFonts w:ascii="Times New Roman" w:hAnsi="Times New Roman" w:cs="Times New Roman" w:hint="eastAsia"/>
          <w:sz w:val="24"/>
          <w:szCs w:val="24"/>
        </w:rPr>
        <w:t>结果，本项目</w:t>
      </w:r>
      <w:r w:rsidRPr="003E7568">
        <w:rPr>
          <w:rFonts w:ascii="Times New Roman" w:hAnsi="Times New Roman" w:cs="Times New Roman" w:hint="eastAsia"/>
          <w:sz w:val="24"/>
          <w:szCs w:val="24"/>
        </w:rPr>
        <w:t>厂区总排口</w:t>
      </w:r>
      <w:r>
        <w:rPr>
          <w:rFonts w:ascii="Times New Roman" w:hAnsi="Times New Roman" w:cs="Times New Roman" w:hint="eastAsia"/>
          <w:sz w:val="24"/>
          <w:szCs w:val="24"/>
        </w:rPr>
        <w:t>出水水质能够满足环境影响报告书及其审批部门审批决定的要求</w:t>
      </w:r>
      <w:r w:rsidRPr="004E1330">
        <w:rPr>
          <w:rFonts w:ascii="Times New Roman" w:hAnsi="Times New Roman" w:cs="Times New Roman" w:hint="eastAsia"/>
          <w:sz w:val="24"/>
          <w:szCs w:val="24"/>
        </w:rPr>
        <w:t>。</w:t>
      </w:r>
    </w:p>
    <w:p w:rsidR="004E1330" w:rsidRDefault="004E1330"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噪声：本项目</w:t>
      </w:r>
      <w:r>
        <w:rPr>
          <w:rFonts w:ascii="Times New Roman" w:hAnsi="Times New Roman" w:cs="Times New Roman"/>
          <w:sz w:val="24"/>
          <w:szCs w:val="24"/>
        </w:rPr>
        <w:t>厂界噪声能够满足</w:t>
      </w:r>
      <w:r w:rsidRPr="009A537C">
        <w:rPr>
          <w:rFonts w:ascii="Times New Roman" w:hAnsi="Times New Roman" w:cs="Times New Roman" w:hint="eastAsia"/>
          <w:sz w:val="24"/>
          <w:szCs w:val="24"/>
        </w:rPr>
        <w:t>《工业企业厂界环境噪声排放标准》（</w:t>
      </w:r>
      <w:r w:rsidRPr="009A537C">
        <w:rPr>
          <w:rFonts w:ascii="Times New Roman" w:hAnsi="Times New Roman" w:cs="Times New Roman" w:hint="eastAsia"/>
          <w:sz w:val="24"/>
          <w:szCs w:val="24"/>
        </w:rPr>
        <w:t>GB12348-2008</w:t>
      </w:r>
      <w:r w:rsidRPr="009A537C">
        <w:rPr>
          <w:rFonts w:ascii="Times New Roman" w:hAnsi="Times New Roman" w:cs="Times New Roman" w:hint="eastAsia"/>
          <w:sz w:val="24"/>
          <w:szCs w:val="24"/>
        </w:rPr>
        <w:t>）</w:t>
      </w:r>
      <w:r>
        <w:rPr>
          <w:rFonts w:ascii="Times New Roman" w:hAnsi="Times New Roman" w:cs="Times New Roman" w:hint="eastAsia"/>
          <w:sz w:val="24"/>
          <w:szCs w:val="24"/>
        </w:rPr>
        <w:t>2</w:t>
      </w:r>
      <w:r w:rsidRPr="009A537C">
        <w:rPr>
          <w:rFonts w:ascii="Times New Roman" w:hAnsi="Times New Roman" w:cs="Times New Roman" w:hint="eastAsia"/>
          <w:sz w:val="24"/>
          <w:szCs w:val="24"/>
        </w:rPr>
        <w:t>类标准（昼间</w:t>
      </w:r>
      <w:r w:rsidRPr="009A537C">
        <w:rPr>
          <w:rFonts w:ascii="Times New Roman" w:hAnsi="Times New Roman" w:cs="Times New Roman" w:hint="eastAsia"/>
          <w:sz w:val="24"/>
          <w:szCs w:val="24"/>
        </w:rPr>
        <w:t>6</w:t>
      </w:r>
      <w:r>
        <w:rPr>
          <w:rFonts w:ascii="Times New Roman" w:hAnsi="Times New Roman" w:cs="Times New Roman" w:hint="eastAsia"/>
          <w:sz w:val="24"/>
          <w:szCs w:val="24"/>
        </w:rPr>
        <w:t>0</w:t>
      </w:r>
      <w:r w:rsidRPr="00AC3BF3">
        <w:rPr>
          <w:rFonts w:ascii="Times New Roman" w:hAnsi="Times New Roman" w:cs="Times New Roman" w:hint="eastAsia"/>
          <w:sz w:val="24"/>
          <w:szCs w:val="24"/>
        </w:rPr>
        <w:t>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、夜间</w:t>
      </w:r>
      <w:r w:rsidRPr="009A537C">
        <w:rPr>
          <w:rFonts w:ascii="Times New Roman" w:hAnsi="Times New Roman" w:cs="Times New Roman" w:hint="eastAsia"/>
          <w:sz w:val="24"/>
          <w:szCs w:val="24"/>
        </w:rPr>
        <w:t>5</w:t>
      </w:r>
      <w:r>
        <w:rPr>
          <w:rFonts w:ascii="Times New Roman" w:hAnsi="Times New Roman" w:cs="Times New Roman" w:hint="eastAsia"/>
          <w:sz w:val="24"/>
          <w:szCs w:val="24"/>
        </w:rPr>
        <w:t>0</w:t>
      </w:r>
      <w:r w:rsidRPr="00AC3BF3">
        <w:rPr>
          <w:rFonts w:ascii="Times New Roman" w:hAnsi="Times New Roman" w:cs="Times New Roman" w:hint="eastAsia"/>
          <w:sz w:val="24"/>
          <w:szCs w:val="24"/>
        </w:rPr>
        <w:t xml:space="preserve"> 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w:t>
      </w:r>
      <w:r>
        <w:rPr>
          <w:rFonts w:ascii="Times New Roman" w:hAnsi="Times New Roman" w:cs="Times New Roman" w:hint="eastAsia"/>
          <w:sz w:val="24"/>
          <w:szCs w:val="24"/>
        </w:rPr>
        <w:t>。</w:t>
      </w:r>
    </w:p>
    <w:p w:rsidR="004E1330" w:rsidRDefault="004E1330" w:rsidP="004E133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固废：本项目固体废物均妥善处置。</w:t>
      </w:r>
    </w:p>
    <w:p w:rsidR="00734B8A" w:rsidRPr="00071221" w:rsidRDefault="00734B8A" w:rsidP="00734B8A">
      <w:pPr>
        <w:pStyle w:val="3"/>
      </w:pPr>
      <w:bookmarkStart w:id="115" w:name="_Toc170398967"/>
      <w:r>
        <w:rPr>
          <w:rFonts w:hint="eastAsia"/>
        </w:rPr>
        <w:t>10</w:t>
      </w:r>
      <w:r w:rsidRPr="00127546">
        <w:rPr>
          <w:rFonts w:hint="eastAsia"/>
        </w:rPr>
        <w:t>.</w:t>
      </w:r>
      <w:r>
        <w:rPr>
          <w:rFonts w:hint="eastAsia"/>
        </w:rPr>
        <w:t>1</w:t>
      </w:r>
      <w:r w:rsidRPr="00127546">
        <w:rPr>
          <w:rFonts w:hint="eastAsia"/>
        </w:rPr>
        <w:t>.</w:t>
      </w:r>
      <w:r>
        <w:rPr>
          <w:rFonts w:hint="eastAsia"/>
        </w:rPr>
        <w:t>2</w:t>
      </w:r>
      <w:r w:rsidRPr="00734B8A">
        <w:rPr>
          <w:rFonts w:hint="eastAsia"/>
        </w:rPr>
        <w:t>污染物排放监测结果</w:t>
      </w:r>
      <w:bookmarkEnd w:id="115"/>
    </w:p>
    <w:p w:rsidR="00734B8A" w:rsidRPr="00734B8A" w:rsidRDefault="00734B8A" w:rsidP="00734B8A">
      <w:pPr>
        <w:spacing w:line="520" w:lineRule="exact"/>
        <w:ind w:firstLineChars="200" w:firstLine="482"/>
        <w:jc w:val="left"/>
        <w:rPr>
          <w:rFonts w:ascii="Times New Roman" w:hAnsi="Times New Roman" w:cs="Times New Roman"/>
          <w:b/>
          <w:sz w:val="24"/>
          <w:szCs w:val="24"/>
        </w:rPr>
      </w:pPr>
      <w:r w:rsidRPr="00734B8A">
        <w:rPr>
          <w:rFonts w:ascii="Times New Roman" w:hAnsi="Times New Roman" w:cs="Times New Roman" w:hint="eastAsia"/>
          <w:b/>
          <w:sz w:val="24"/>
          <w:szCs w:val="24"/>
        </w:rPr>
        <w:t>1</w:t>
      </w:r>
      <w:r w:rsidRPr="00734B8A">
        <w:rPr>
          <w:rFonts w:ascii="Times New Roman" w:hAnsi="Times New Roman" w:cs="Times New Roman" w:hint="eastAsia"/>
          <w:b/>
          <w:sz w:val="24"/>
          <w:szCs w:val="24"/>
        </w:rPr>
        <w:t>、废气</w:t>
      </w:r>
    </w:p>
    <w:p w:rsidR="00276B62" w:rsidRDefault="00276B62"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276B62">
        <w:rPr>
          <w:rFonts w:ascii="Times New Roman" w:hAnsi="Times New Roman" w:cs="Times New Roman" w:hint="eastAsia"/>
          <w:sz w:val="24"/>
          <w:szCs w:val="24"/>
        </w:rPr>
        <w:t>烘干、混料、筛分、包装工序</w:t>
      </w:r>
      <w:r>
        <w:rPr>
          <w:rFonts w:ascii="Times New Roman" w:hAnsi="Times New Roman" w:cs="Times New Roman"/>
          <w:sz w:val="24"/>
          <w:szCs w:val="24"/>
        </w:rPr>
        <w:t>颗粒物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2.2-3</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w:t>
      </w:r>
      <w:r w:rsidRPr="00286386">
        <w:rPr>
          <w:rFonts w:ascii="Times New Roman" w:hAnsi="Times New Roman" w:cs="Times New Roman" w:hint="eastAsia"/>
          <w:sz w:val="24"/>
          <w:szCs w:val="24"/>
        </w:rPr>
        <w:lastRenderedPageBreak/>
        <w:t>镍及其化合物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0.55-0.82</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w:t>
      </w:r>
      <w:r w:rsidRPr="00286386">
        <w:rPr>
          <w:rFonts w:ascii="Times New Roman" w:hAnsi="Times New Roman" w:cs="Times New Roman" w:hint="eastAsia"/>
          <w:sz w:val="24"/>
          <w:szCs w:val="24"/>
        </w:rPr>
        <w:t>锰及其化合物</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0.2-0.32</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w:t>
      </w:r>
      <w:r w:rsidRPr="0022483B">
        <w:rPr>
          <w:rFonts w:ascii="Times New Roman" w:hAnsi="Times New Roman" w:cs="Times New Roman" w:hint="eastAsia"/>
          <w:sz w:val="24"/>
          <w:szCs w:val="24"/>
        </w:rPr>
        <w:t>颗粒物</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r w:rsidRPr="0022483B">
        <w:rPr>
          <w:rFonts w:ascii="Times New Roman" w:hAnsi="Times New Roman" w:cs="Times New Roman" w:hint="eastAsia"/>
          <w:sz w:val="24"/>
          <w:szCs w:val="24"/>
        </w:rPr>
        <w:t>镍及其化合物</w:t>
      </w:r>
      <w:r>
        <w:rPr>
          <w:rFonts w:ascii="Times New Roman" w:hAnsi="Times New Roman" w:cs="Times New Roman" w:hint="eastAsia"/>
          <w:sz w:val="24"/>
          <w:szCs w:val="24"/>
        </w:rPr>
        <w:t>4.0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r w:rsidRPr="0022483B">
        <w:rPr>
          <w:rFonts w:ascii="Times New Roman" w:hAnsi="Times New Roman" w:cs="Times New Roman" w:hint="eastAsia"/>
          <w:sz w:val="24"/>
          <w:szCs w:val="24"/>
        </w:rPr>
        <w:t>锰及其化合物</w:t>
      </w:r>
      <w:r>
        <w:rPr>
          <w:rFonts w:ascii="Times New Roman" w:hAnsi="Times New Roman" w:cs="Times New Roman" w:hint="eastAsia"/>
          <w:sz w:val="24"/>
          <w:szCs w:val="24"/>
        </w:rPr>
        <w:t>5</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276B62" w:rsidRDefault="00276B62"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276B62">
        <w:rPr>
          <w:rFonts w:ascii="Times New Roman" w:hAnsi="Times New Roman" w:cs="Times New Roman" w:hint="eastAsia"/>
          <w:sz w:val="24"/>
          <w:szCs w:val="24"/>
        </w:rPr>
        <w:t>氨水储罐、反应、离心洗涤工序</w:t>
      </w:r>
      <w:r>
        <w:rPr>
          <w:rFonts w:ascii="Times New Roman" w:hAnsi="Times New Roman" w:cs="Times New Roman" w:hint="eastAsia"/>
          <w:sz w:val="24"/>
          <w:szCs w:val="24"/>
        </w:rPr>
        <w:t>氨有组织排放浓度为</w:t>
      </w:r>
      <w:r>
        <w:rPr>
          <w:rFonts w:ascii="Times New Roman" w:hAnsi="Times New Roman" w:cs="Times New Roman" w:hint="eastAsia"/>
          <w:sz w:val="24"/>
          <w:szCs w:val="24"/>
        </w:rPr>
        <w:t>2.32-3.30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：氨</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276B62" w:rsidRDefault="00276B62"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Pr="00276B62">
        <w:rPr>
          <w:rFonts w:ascii="Times New Roman" w:hAnsi="Times New Roman" w:cs="Times New Roman" w:hint="eastAsia"/>
          <w:sz w:val="24"/>
          <w:szCs w:val="24"/>
        </w:rPr>
        <w:t>污水处理站</w:t>
      </w:r>
      <w:r>
        <w:rPr>
          <w:rFonts w:ascii="Times New Roman" w:hAnsi="Times New Roman" w:cs="Times New Roman" w:hint="eastAsia"/>
          <w:sz w:val="24"/>
          <w:szCs w:val="24"/>
        </w:rPr>
        <w:t>氨有组织排放浓度为</w:t>
      </w:r>
      <w:r>
        <w:rPr>
          <w:rFonts w:ascii="Times New Roman" w:hAnsi="Times New Roman" w:cs="Times New Roman" w:hint="eastAsia"/>
          <w:sz w:val="24"/>
          <w:szCs w:val="24"/>
        </w:rPr>
        <w:t>3.90-4.84</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：氨</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94235C" w:rsidRDefault="00276B62" w:rsidP="0094235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276B62">
        <w:rPr>
          <w:rFonts w:ascii="Times New Roman" w:hAnsi="Times New Roman" w:cs="Times New Roman" w:hint="eastAsia"/>
          <w:sz w:val="24"/>
          <w:szCs w:val="24"/>
        </w:rPr>
        <w:t>返溶工序硫酸雾</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6.8-7.7</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22483B">
        <w:rPr>
          <w:rFonts w:ascii="Times New Roman" w:hAnsi="Times New Roman" w:cs="Times New Roman" w:hint="eastAsia"/>
          <w:sz w:val="24"/>
          <w:szCs w:val="24"/>
        </w:rPr>
        <w:t>《无机化学工业污染物排放标准》（</w:t>
      </w:r>
      <w:r w:rsidRPr="0022483B">
        <w:rPr>
          <w:rFonts w:ascii="Times New Roman" w:hAnsi="Times New Roman" w:cs="Times New Roman" w:hint="eastAsia"/>
          <w:sz w:val="24"/>
          <w:szCs w:val="24"/>
        </w:rPr>
        <w:t>GB31573-2015</w:t>
      </w:r>
      <w:r w:rsidRPr="0022483B">
        <w:rPr>
          <w:rFonts w:ascii="Times New Roman" w:hAnsi="Times New Roman" w:cs="Times New Roman" w:hint="eastAsia"/>
          <w:sz w:val="24"/>
          <w:szCs w:val="24"/>
        </w:rPr>
        <w:t>）表</w:t>
      </w:r>
      <w:r w:rsidRPr="0022483B">
        <w:rPr>
          <w:rFonts w:ascii="Times New Roman" w:hAnsi="Times New Roman" w:cs="Times New Roman" w:hint="eastAsia"/>
          <w:sz w:val="24"/>
          <w:szCs w:val="24"/>
        </w:rPr>
        <w:t>4</w:t>
      </w:r>
      <w:r w:rsidRPr="0022483B">
        <w:rPr>
          <w:rFonts w:ascii="Times New Roman" w:hAnsi="Times New Roman" w:cs="Times New Roman" w:hint="eastAsia"/>
          <w:sz w:val="24"/>
          <w:szCs w:val="24"/>
        </w:rPr>
        <w:t>大气污染物特别排放限值</w:t>
      </w:r>
      <w:r>
        <w:rPr>
          <w:rFonts w:ascii="Times New Roman" w:hAnsi="Times New Roman" w:cs="Times New Roman" w:hint="eastAsia"/>
          <w:sz w:val="24"/>
          <w:szCs w:val="24"/>
        </w:rPr>
        <w:t>：</w:t>
      </w:r>
      <w:r w:rsidRPr="006D0A28">
        <w:rPr>
          <w:rFonts w:ascii="Times New Roman" w:hAnsi="Times New Roman" w:cs="Times New Roman" w:hint="eastAsia"/>
          <w:sz w:val="24"/>
          <w:szCs w:val="24"/>
        </w:rPr>
        <w:t>硫酸雾</w:t>
      </w:r>
      <w:r>
        <w:rPr>
          <w:rFonts w:ascii="Times New Roman" w:hAnsi="Times New Roman" w:cs="Times New Roman" w:hint="eastAsia"/>
          <w:sz w:val="24"/>
          <w:szCs w:val="24"/>
        </w:rPr>
        <w:t>10</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sz w:val="24"/>
          <w:szCs w:val="24"/>
        </w:rPr>
        <w:t>。</w:t>
      </w:r>
    </w:p>
    <w:p w:rsidR="00276B62" w:rsidRPr="0094235C" w:rsidRDefault="0094235C" w:rsidP="0094235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本项目颗粒物无组织排放浓度为</w:t>
      </w:r>
      <w:r>
        <w:rPr>
          <w:rFonts w:ascii="Times New Roman" w:hAnsi="Times New Roman" w:cs="Times New Roman" w:hint="eastAsia"/>
          <w:sz w:val="24"/>
          <w:szCs w:val="24"/>
        </w:rPr>
        <w:t>0.182-0.314</w:t>
      </w:r>
      <w:r w:rsidRPr="009A537C">
        <w:rPr>
          <w:rFonts w:ascii="Times New Roman" w:hAnsi="Times New Roman" w:cs="Times New Roman"/>
          <w:sz w:val="24"/>
          <w:szCs w:val="24"/>
        </w:rPr>
        <w:t>mg/m</w:t>
      </w:r>
      <w:r w:rsidRPr="009A537C">
        <w:rPr>
          <w:rFonts w:ascii="Times New Roman" w:hAnsi="Times New Roman" w:cs="Times New Roman"/>
          <w:sz w:val="24"/>
          <w:szCs w:val="24"/>
          <w:vertAlign w:val="superscript"/>
        </w:rPr>
        <w:t>3</w:t>
      </w:r>
      <w:r>
        <w:rPr>
          <w:rFonts w:ascii="Times New Roman" w:hAnsi="Times New Roman" w:cs="Times New Roman"/>
          <w:sz w:val="24"/>
          <w:szCs w:val="24"/>
        </w:rPr>
        <w:t>，能够满足</w:t>
      </w:r>
      <w:r w:rsidRPr="00E46D43">
        <w:rPr>
          <w:rFonts w:ascii="Times New Roman" w:hAnsi="Times New Roman" w:cs="Times New Roman" w:hint="eastAsia"/>
          <w:sz w:val="24"/>
          <w:szCs w:val="24"/>
        </w:rPr>
        <w:t>《新乡市生态环境局关于进一步规范工业企业颗粒物排放限值的通知》</w:t>
      </w:r>
      <w:r>
        <w:rPr>
          <w:rFonts w:ascii="Times New Roman" w:hAnsi="Times New Roman" w:cs="Times New Roman" w:hint="eastAsia"/>
          <w:sz w:val="24"/>
          <w:szCs w:val="24"/>
        </w:rPr>
        <w:t>颗粒物无组织排放浓度</w:t>
      </w:r>
      <w:r>
        <w:rPr>
          <w:rFonts w:ascii="Times New Roman" w:hAnsi="Times New Roman" w:cs="Times New Roman" w:hint="eastAsia"/>
          <w:sz w:val="24"/>
          <w:szCs w:val="24"/>
        </w:rPr>
        <w:t>0.5</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镍及其化合物</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锰及其化合物</w:t>
      </w:r>
      <w:r>
        <w:rPr>
          <w:rFonts w:ascii="Times New Roman" w:hAnsi="Times New Roman" w:cs="Times New Roman" w:hint="eastAsia"/>
          <w:bCs/>
          <w:sz w:val="24"/>
          <w:szCs w:val="24"/>
        </w:rPr>
        <w:t>、氨、</w:t>
      </w:r>
      <w:r w:rsidRPr="00E46D43">
        <w:rPr>
          <w:rFonts w:ascii="Times New Roman" w:hAnsi="Times New Roman" w:cs="Times New Roman" w:hint="eastAsia"/>
          <w:bCs/>
          <w:sz w:val="24"/>
          <w:szCs w:val="24"/>
        </w:rPr>
        <w:t>硫酸雾</w:t>
      </w:r>
      <w:r>
        <w:rPr>
          <w:rFonts w:ascii="Times New Roman" w:hAnsi="Times New Roman" w:cs="Times New Roman" w:hint="eastAsia"/>
          <w:bCs/>
          <w:sz w:val="24"/>
          <w:szCs w:val="24"/>
        </w:rPr>
        <w:t>未检出，能够满足</w:t>
      </w:r>
      <w:r w:rsidRPr="00E46D43">
        <w:rPr>
          <w:rFonts w:ascii="Times New Roman" w:hAnsi="Times New Roman" w:cs="Times New Roman" w:hint="eastAsia"/>
          <w:bCs/>
          <w:sz w:val="24"/>
          <w:szCs w:val="24"/>
        </w:rPr>
        <w:t>《无机化学工业污染物排放标准》（</w:t>
      </w:r>
      <w:r w:rsidRPr="00E46D43">
        <w:rPr>
          <w:rFonts w:ascii="Times New Roman" w:hAnsi="Times New Roman" w:cs="Times New Roman" w:hint="eastAsia"/>
          <w:bCs/>
          <w:sz w:val="24"/>
          <w:szCs w:val="24"/>
        </w:rPr>
        <w:t>GB31573-2015</w:t>
      </w:r>
      <w:r w:rsidRPr="00E46D43">
        <w:rPr>
          <w:rFonts w:ascii="Times New Roman" w:hAnsi="Times New Roman" w:cs="Times New Roman" w:hint="eastAsia"/>
          <w:bCs/>
          <w:sz w:val="24"/>
          <w:szCs w:val="24"/>
        </w:rPr>
        <w:t>）表</w:t>
      </w:r>
      <w:r w:rsidRPr="00E46D43">
        <w:rPr>
          <w:rFonts w:ascii="Times New Roman" w:hAnsi="Times New Roman" w:cs="Times New Roman" w:hint="eastAsia"/>
          <w:bCs/>
          <w:sz w:val="24"/>
          <w:szCs w:val="24"/>
        </w:rPr>
        <w:t>5</w:t>
      </w:r>
      <w:r w:rsidRPr="00E46D43">
        <w:rPr>
          <w:rFonts w:ascii="Times New Roman" w:hAnsi="Times New Roman" w:cs="Times New Roman" w:hint="eastAsia"/>
          <w:bCs/>
          <w:sz w:val="24"/>
          <w:szCs w:val="24"/>
        </w:rPr>
        <w:t>企业边界大气污染物排放限值</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镍及其化合物</w:t>
      </w:r>
      <w:r>
        <w:rPr>
          <w:rFonts w:ascii="Times New Roman" w:hAnsi="Times New Roman" w:cs="Times New Roman" w:hint="eastAsia"/>
          <w:bCs/>
          <w:sz w:val="24"/>
          <w:szCs w:val="24"/>
        </w:rPr>
        <w:t>0.02</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w:t>
      </w:r>
      <w:r w:rsidRPr="00E46D43">
        <w:rPr>
          <w:rFonts w:ascii="Times New Roman" w:hAnsi="Times New Roman" w:cs="Times New Roman" w:hint="eastAsia"/>
          <w:bCs/>
          <w:sz w:val="24"/>
          <w:szCs w:val="24"/>
        </w:rPr>
        <w:t>锰及其化合物</w:t>
      </w:r>
      <w:r>
        <w:rPr>
          <w:rFonts w:ascii="Times New Roman" w:hAnsi="Times New Roman" w:cs="Times New Roman" w:hint="eastAsia"/>
          <w:bCs/>
          <w:sz w:val="24"/>
          <w:szCs w:val="24"/>
        </w:rPr>
        <w:t>0.015</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，氨</w:t>
      </w:r>
      <w:r>
        <w:rPr>
          <w:rFonts w:ascii="Times New Roman" w:hAnsi="Times New Roman" w:cs="Times New Roman" w:hint="eastAsia"/>
          <w:bCs/>
          <w:sz w:val="24"/>
          <w:szCs w:val="24"/>
        </w:rPr>
        <w:t>0.3</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，硫酸雾</w:t>
      </w:r>
      <w:r>
        <w:rPr>
          <w:rFonts w:ascii="Times New Roman" w:hAnsi="Times New Roman" w:cs="Times New Roman" w:hint="eastAsia"/>
          <w:bCs/>
          <w:sz w:val="24"/>
          <w:szCs w:val="24"/>
        </w:rPr>
        <w:t>0.3</w:t>
      </w:r>
      <w:r w:rsidRPr="00E46D43">
        <w:rPr>
          <w:rFonts w:ascii="Times New Roman" w:hAnsi="Times New Roman" w:cs="Times New Roman" w:hint="eastAsia"/>
          <w:bCs/>
          <w:sz w:val="24"/>
          <w:szCs w:val="24"/>
        </w:rPr>
        <w:t>mg/m</w:t>
      </w:r>
      <w:r w:rsidRPr="00E46D43">
        <w:rPr>
          <w:rFonts w:ascii="Times New Roman" w:hAnsi="Times New Roman" w:cs="Times New Roman" w:hint="eastAsia"/>
          <w:bCs/>
          <w:sz w:val="24"/>
          <w:szCs w:val="24"/>
          <w:vertAlign w:val="superscript"/>
        </w:rPr>
        <w:t>3</w:t>
      </w:r>
      <w:r>
        <w:rPr>
          <w:rFonts w:ascii="Times New Roman" w:hAnsi="Times New Roman" w:cs="Times New Roman" w:hint="eastAsia"/>
          <w:bCs/>
          <w:sz w:val="24"/>
          <w:szCs w:val="24"/>
        </w:rPr>
        <w:t>。</w:t>
      </w:r>
    </w:p>
    <w:p w:rsidR="00734B8A" w:rsidRPr="00734B8A" w:rsidRDefault="00734B8A" w:rsidP="00734B8A">
      <w:pPr>
        <w:spacing w:line="520" w:lineRule="exact"/>
        <w:ind w:firstLineChars="200" w:firstLine="482"/>
        <w:jc w:val="left"/>
        <w:rPr>
          <w:rFonts w:ascii="Times New Roman" w:hAnsi="Times New Roman" w:cs="Times New Roman"/>
          <w:b/>
          <w:sz w:val="24"/>
          <w:szCs w:val="24"/>
        </w:rPr>
      </w:pPr>
      <w:bookmarkStart w:id="116" w:name="_Toc147820489"/>
      <w:r>
        <w:rPr>
          <w:rFonts w:ascii="Times New Roman" w:hAnsi="Times New Roman" w:cs="Times New Roman" w:hint="eastAsia"/>
          <w:b/>
          <w:sz w:val="24"/>
          <w:szCs w:val="24"/>
        </w:rPr>
        <w:t>2</w:t>
      </w:r>
      <w:r w:rsidRPr="00734B8A">
        <w:rPr>
          <w:rFonts w:ascii="Times New Roman" w:hAnsi="Times New Roman" w:cs="Times New Roman" w:hint="eastAsia"/>
          <w:b/>
          <w:sz w:val="24"/>
          <w:szCs w:val="24"/>
        </w:rPr>
        <w:t>、废</w:t>
      </w:r>
      <w:r>
        <w:rPr>
          <w:rFonts w:ascii="Times New Roman" w:hAnsi="Times New Roman" w:cs="Times New Roman" w:hint="eastAsia"/>
          <w:b/>
          <w:sz w:val="24"/>
          <w:szCs w:val="24"/>
        </w:rPr>
        <w:t>水</w:t>
      </w:r>
    </w:p>
    <w:p w:rsidR="00276B62" w:rsidRPr="00071221" w:rsidRDefault="00276B62"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3E7568">
        <w:rPr>
          <w:rFonts w:ascii="Times New Roman" w:hAnsi="Times New Roman" w:cs="Times New Roman" w:hint="eastAsia"/>
          <w:sz w:val="24"/>
          <w:szCs w:val="24"/>
        </w:rPr>
        <w:t>厂区总排口</w:t>
      </w:r>
      <w:r>
        <w:rPr>
          <w:rFonts w:ascii="Times New Roman" w:hAnsi="Times New Roman" w:cs="Times New Roman" w:hint="eastAsia"/>
          <w:sz w:val="24"/>
          <w:szCs w:val="24"/>
        </w:rPr>
        <w:t>废水污染物浓度为：</w:t>
      </w:r>
      <w:r w:rsidR="007D52DD" w:rsidRPr="00B07785">
        <w:rPr>
          <w:rFonts w:ascii="Times New Roman" w:hAnsi="Times New Roman" w:cs="Times New Roman" w:hint="eastAsia"/>
          <w:sz w:val="24"/>
          <w:szCs w:val="24"/>
        </w:rPr>
        <w:t>pH</w:t>
      </w:r>
      <w:r w:rsidR="007D52DD" w:rsidRPr="00B07785">
        <w:rPr>
          <w:rFonts w:ascii="Times New Roman" w:hAnsi="Times New Roman" w:cs="Times New Roman" w:hint="eastAsia"/>
          <w:sz w:val="24"/>
          <w:szCs w:val="24"/>
        </w:rPr>
        <w:t>值</w:t>
      </w:r>
      <w:r w:rsidR="007D52DD">
        <w:rPr>
          <w:rFonts w:ascii="Times New Roman" w:hAnsi="Times New Roman" w:cs="Times New Roman" w:hint="eastAsia"/>
          <w:sz w:val="24"/>
          <w:szCs w:val="24"/>
        </w:rPr>
        <w:t>7.2-7.8</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化学需氧量</w:t>
      </w:r>
      <w:r w:rsidR="007D52DD">
        <w:rPr>
          <w:rFonts w:ascii="Times New Roman" w:hAnsi="Times New Roman" w:cs="Times New Roman" w:hint="eastAsia"/>
          <w:sz w:val="24"/>
          <w:szCs w:val="24"/>
        </w:rPr>
        <w:t>26-30</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3E7568">
        <w:rPr>
          <w:rFonts w:ascii="Times New Roman" w:hAnsi="Times New Roman" w:cs="Times New Roman" w:hint="eastAsia"/>
          <w:sz w:val="24"/>
          <w:szCs w:val="24"/>
        </w:rPr>
        <w:t>五日生化需氧量</w:t>
      </w:r>
      <w:r w:rsidR="007D52DD">
        <w:rPr>
          <w:rFonts w:ascii="Times New Roman" w:hAnsi="Times New Roman" w:cs="Times New Roman" w:hint="eastAsia"/>
          <w:sz w:val="24"/>
          <w:szCs w:val="24"/>
        </w:rPr>
        <w:t>10.6-12.1</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悬浮物</w:t>
      </w:r>
      <w:r w:rsidR="007D52DD">
        <w:rPr>
          <w:rFonts w:ascii="Times New Roman" w:hAnsi="Times New Roman" w:cs="Times New Roman" w:hint="eastAsia"/>
          <w:sz w:val="24"/>
          <w:szCs w:val="24"/>
        </w:rPr>
        <w:t>15-19</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氨氮</w:t>
      </w:r>
      <w:r w:rsidR="007D52DD">
        <w:rPr>
          <w:rFonts w:ascii="Times New Roman" w:hAnsi="Times New Roman" w:cs="Times New Roman" w:hint="eastAsia"/>
          <w:sz w:val="24"/>
          <w:szCs w:val="24"/>
        </w:rPr>
        <w:t>0.45-0.51</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总氮</w:t>
      </w:r>
      <w:r w:rsidR="007D52DD">
        <w:rPr>
          <w:rFonts w:ascii="Times New Roman" w:hAnsi="Times New Roman" w:cs="Times New Roman" w:hint="eastAsia"/>
          <w:sz w:val="24"/>
          <w:szCs w:val="24"/>
        </w:rPr>
        <w:t>0.21-0.30</w:t>
      </w:r>
      <w:r w:rsidR="007D52DD" w:rsidRPr="002A38F8">
        <w:rPr>
          <w:rFonts w:ascii="Times New Roman" w:hAnsi="Times New Roman" w:cs="Times New Roman"/>
          <w:sz w:val="24"/>
          <w:szCs w:val="24"/>
        </w:rPr>
        <w:t>mg/L</w:t>
      </w:r>
      <w:r w:rsidR="007D52DD">
        <w:rPr>
          <w:rFonts w:ascii="Times New Roman" w:hAnsi="Times New Roman" w:cs="Times New Roman" w:hint="eastAsia"/>
          <w:sz w:val="24"/>
          <w:szCs w:val="24"/>
        </w:rPr>
        <w:t>、</w:t>
      </w:r>
      <w:r w:rsidR="007D52DD" w:rsidRPr="00B07785">
        <w:rPr>
          <w:rFonts w:ascii="Times New Roman" w:hAnsi="Times New Roman" w:cs="Times New Roman" w:hint="eastAsia"/>
          <w:sz w:val="24"/>
          <w:szCs w:val="24"/>
        </w:rPr>
        <w:t>总</w:t>
      </w:r>
      <w:r w:rsidR="007D52DD">
        <w:rPr>
          <w:rFonts w:ascii="Times New Roman" w:hAnsi="Times New Roman" w:cs="Times New Roman" w:hint="eastAsia"/>
          <w:sz w:val="24"/>
          <w:szCs w:val="24"/>
        </w:rPr>
        <w:t>磷</w:t>
      </w:r>
      <w:r w:rsidR="007D52DD">
        <w:rPr>
          <w:rFonts w:ascii="Times New Roman" w:hAnsi="Times New Roman" w:cs="Times New Roman" w:hint="eastAsia"/>
          <w:sz w:val="24"/>
          <w:szCs w:val="24"/>
        </w:rPr>
        <w:t>0.63-0.70</w:t>
      </w:r>
      <w:r w:rsidR="007D52DD" w:rsidRPr="002A38F8">
        <w:rPr>
          <w:rFonts w:ascii="Times New Roman" w:hAnsi="Times New Roman" w:cs="Times New Roman"/>
          <w:sz w:val="24"/>
          <w:szCs w:val="24"/>
        </w:rPr>
        <w:t>mg/L</w:t>
      </w:r>
      <w:r>
        <w:rPr>
          <w:rFonts w:ascii="Times New Roman" w:hAnsi="Times New Roman" w:cs="Times New Roman"/>
          <w:sz w:val="24"/>
          <w:szCs w:val="24"/>
        </w:rPr>
        <w:t>、镍、钴、锰</w:t>
      </w:r>
      <w:r>
        <w:rPr>
          <w:rFonts w:ascii="Times New Roman" w:hAnsi="Times New Roman" w:cs="Times New Roman" w:hint="eastAsia"/>
          <w:sz w:val="24"/>
          <w:szCs w:val="24"/>
        </w:rPr>
        <w:t>未检出，能够满足</w:t>
      </w:r>
      <w:r w:rsidRPr="003E7568">
        <w:rPr>
          <w:rFonts w:ascii="Times New Roman" w:hAnsi="Times New Roman" w:cs="Times New Roman" w:hint="eastAsia"/>
          <w:bCs/>
          <w:sz w:val="24"/>
          <w:szCs w:val="24"/>
        </w:rPr>
        <w:t>《无机化学工业污染物排放标准》（</w:t>
      </w:r>
      <w:r w:rsidRPr="003E7568">
        <w:rPr>
          <w:rFonts w:ascii="Times New Roman" w:hAnsi="Times New Roman" w:cs="Times New Roman" w:hint="eastAsia"/>
          <w:bCs/>
          <w:sz w:val="24"/>
          <w:szCs w:val="24"/>
        </w:rPr>
        <w:t>GB31573-2015</w:t>
      </w:r>
      <w:r w:rsidRPr="003E7568">
        <w:rPr>
          <w:rFonts w:ascii="Times New Roman" w:hAnsi="Times New Roman" w:cs="Times New Roman" w:hint="eastAsia"/>
          <w:bCs/>
          <w:sz w:val="24"/>
          <w:szCs w:val="24"/>
        </w:rPr>
        <w:t>）表</w:t>
      </w:r>
      <w:r w:rsidRPr="003E7568">
        <w:rPr>
          <w:rFonts w:ascii="Times New Roman" w:hAnsi="Times New Roman" w:cs="Times New Roman" w:hint="eastAsia"/>
          <w:bCs/>
          <w:sz w:val="24"/>
          <w:szCs w:val="24"/>
        </w:rPr>
        <w:t>1</w:t>
      </w:r>
      <w:r w:rsidRPr="003E7568">
        <w:rPr>
          <w:rFonts w:ascii="Times New Roman" w:hAnsi="Times New Roman" w:cs="Times New Roman" w:hint="eastAsia"/>
          <w:bCs/>
          <w:sz w:val="24"/>
          <w:szCs w:val="24"/>
        </w:rPr>
        <w:t>水污染物排放限值间接排放</w:t>
      </w:r>
      <w:r>
        <w:rPr>
          <w:rFonts w:ascii="Times New Roman" w:hAnsi="Times New Roman" w:cs="Times New Roman" w:hint="eastAsia"/>
          <w:bCs/>
          <w:sz w:val="24"/>
          <w:szCs w:val="24"/>
        </w:rPr>
        <w:t>：</w:t>
      </w:r>
      <w:r w:rsidRPr="003E7568">
        <w:rPr>
          <w:rFonts w:ascii="Times New Roman" w:hAnsi="Times New Roman" w:cs="Times New Roman"/>
          <w:bCs/>
          <w:sz w:val="24"/>
          <w:szCs w:val="24"/>
        </w:rPr>
        <w:t>p</w:t>
      </w:r>
      <w:r w:rsidRPr="003E7568">
        <w:rPr>
          <w:rFonts w:ascii="Times New Roman" w:hAnsi="Times New Roman" w:cs="Times New Roman" w:hint="eastAsia"/>
          <w:bCs/>
          <w:sz w:val="24"/>
          <w:szCs w:val="24"/>
        </w:rPr>
        <w:t>H</w:t>
      </w:r>
      <w:r>
        <w:rPr>
          <w:rFonts w:ascii="Times New Roman" w:hAnsi="Times New Roman" w:cs="Times New Roman" w:hint="eastAsia"/>
          <w:bCs/>
          <w:sz w:val="24"/>
          <w:szCs w:val="24"/>
        </w:rPr>
        <w:t>6-9</w:t>
      </w:r>
      <w:r>
        <w:rPr>
          <w:rFonts w:ascii="Times New Roman" w:hAnsi="Times New Roman" w:cs="Times New Roman" w:hint="eastAsia"/>
          <w:bCs/>
          <w:sz w:val="24"/>
          <w:szCs w:val="24"/>
        </w:rPr>
        <w:t>、</w:t>
      </w:r>
      <w:r w:rsidRPr="003E7568">
        <w:rPr>
          <w:rFonts w:ascii="Times New Roman" w:hAnsi="Times New Roman" w:cs="Times New Roman"/>
          <w:bCs/>
          <w:sz w:val="24"/>
          <w:szCs w:val="24"/>
        </w:rPr>
        <w:t>COD</w:t>
      </w:r>
      <w:r>
        <w:rPr>
          <w:rFonts w:ascii="Times New Roman" w:hAnsi="Times New Roman" w:cs="Times New Roman" w:hint="eastAsia"/>
          <w:bCs/>
          <w:sz w:val="24"/>
          <w:szCs w:val="24"/>
        </w:rPr>
        <w:t>200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SS100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NH</w:t>
      </w:r>
      <w:r w:rsidRPr="00E73D8A">
        <w:rPr>
          <w:rFonts w:ascii="Times New Roman" w:hAnsi="Times New Roman" w:cs="Times New Roman" w:hint="eastAsia"/>
          <w:bCs/>
          <w:sz w:val="24"/>
          <w:szCs w:val="24"/>
          <w:vertAlign w:val="subscript"/>
        </w:rPr>
        <w:t>3</w:t>
      </w:r>
      <w:r w:rsidRPr="00E73D8A">
        <w:rPr>
          <w:rFonts w:ascii="Times New Roman" w:hAnsi="Times New Roman" w:cs="Times New Roman" w:hint="eastAsia"/>
          <w:bCs/>
          <w:sz w:val="24"/>
          <w:szCs w:val="24"/>
        </w:rPr>
        <w:t>-N</w:t>
      </w:r>
      <w:r>
        <w:rPr>
          <w:rFonts w:ascii="Times New Roman" w:hAnsi="Times New Roman" w:cs="Times New Roman" w:hint="eastAsia"/>
          <w:bCs/>
          <w:sz w:val="24"/>
          <w:szCs w:val="24"/>
        </w:rPr>
        <w:t>40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bCs/>
          <w:sz w:val="24"/>
          <w:szCs w:val="24"/>
        </w:rPr>
        <w:t>TP</w:t>
      </w:r>
      <w:r>
        <w:rPr>
          <w:rFonts w:ascii="Times New Roman" w:hAnsi="Times New Roman" w:cs="Times New Roman" w:hint="eastAsia"/>
          <w:bCs/>
          <w:sz w:val="24"/>
          <w:szCs w:val="24"/>
        </w:rPr>
        <w:t>2</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TN</w:t>
      </w:r>
      <w:r>
        <w:rPr>
          <w:rFonts w:ascii="Times New Roman" w:hAnsi="Times New Roman" w:cs="Times New Roman" w:hint="eastAsia"/>
          <w:bCs/>
          <w:sz w:val="24"/>
          <w:szCs w:val="24"/>
        </w:rPr>
        <w:t>60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总镍</w:t>
      </w:r>
      <w:r>
        <w:rPr>
          <w:rFonts w:ascii="Times New Roman" w:hAnsi="Times New Roman" w:cs="Times New Roman" w:hint="eastAsia"/>
          <w:bCs/>
          <w:sz w:val="24"/>
          <w:szCs w:val="24"/>
        </w:rPr>
        <w:t>0.5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总钴</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总锰</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hint="eastAsia"/>
          <w:bCs/>
          <w:sz w:val="24"/>
          <w:szCs w:val="24"/>
        </w:rPr>
        <w:t>；</w:t>
      </w:r>
      <w:r w:rsidRPr="00E73D8A">
        <w:rPr>
          <w:rFonts w:ascii="Times New Roman" w:hAnsi="Times New Roman" w:cs="Times New Roman" w:hint="eastAsia"/>
          <w:bCs/>
          <w:sz w:val="24"/>
          <w:szCs w:val="24"/>
        </w:rPr>
        <w:t>国家（新乡）化学与物理电源产业集聚区污水处理厂</w:t>
      </w:r>
      <w:r w:rsidRPr="00E73D8A">
        <w:rPr>
          <w:rFonts w:ascii="Times New Roman" w:hAnsi="Times New Roman" w:cs="Times New Roman" w:hint="eastAsia"/>
          <w:bCs/>
          <w:sz w:val="24"/>
          <w:szCs w:val="24"/>
        </w:rPr>
        <w:lastRenderedPageBreak/>
        <w:t>（污水监测应急处理中心）收水要求</w:t>
      </w:r>
      <w:r>
        <w:rPr>
          <w:rFonts w:ascii="Times New Roman" w:hAnsi="Times New Roman" w:cs="Times New Roman" w:hint="eastAsia"/>
          <w:bCs/>
          <w:sz w:val="24"/>
          <w:szCs w:val="24"/>
        </w:rPr>
        <w:t>：</w:t>
      </w:r>
      <w:r w:rsidRPr="003E7568">
        <w:rPr>
          <w:rFonts w:ascii="Times New Roman" w:hAnsi="Times New Roman" w:cs="Times New Roman"/>
          <w:bCs/>
          <w:sz w:val="24"/>
          <w:szCs w:val="24"/>
        </w:rPr>
        <w:t>p</w:t>
      </w:r>
      <w:r w:rsidRPr="003E7568">
        <w:rPr>
          <w:rFonts w:ascii="Times New Roman" w:hAnsi="Times New Roman" w:cs="Times New Roman" w:hint="eastAsia"/>
          <w:bCs/>
          <w:sz w:val="24"/>
          <w:szCs w:val="24"/>
        </w:rPr>
        <w:t>H</w:t>
      </w:r>
      <w:r>
        <w:rPr>
          <w:rFonts w:ascii="Times New Roman" w:hAnsi="Times New Roman" w:cs="Times New Roman" w:hint="eastAsia"/>
          <w:bCs/>
          <w:sz w:val="24"/>
          <w:szCs w:val="24"/>
        </w:rPr>
        <w:t>6-9</w:t>
      </w:r>
      <w:r>
        <w:rPr>
          <w:rFonts w:ascii="Times New Roman" w:hAnsi="Times New Roman" w:cs="Times New Roman" w:hint="eastAsia"/>
          <w:bCs/>
          <w:sz w:val="24"/>
          <w:szCs w:val="24"/>
        </w:rPr>
        <w:t>、</w:t>
      </w:r>
      <w:r w:rsidRPr="003E7568">
        <w:rPr>
          <w:rFonts w:ascii="Times New Roman" w:hAnsi="Times New Roman" w:cs="Times New Roman"/>
          <w:bCs/>
          <w:sz w:val="24"/>
          <w:szCs w:val="24"/>
        </w:rPr>
        <w:t>COD</w:t>
      </w:r>
      <w:r>
        <w:rPr>
          <w:rFonts w:ascii="Times New Roman" w:hAnsi="Times New Roman" w:cs="Times New Roman" w:hint="eastAsia"/>
          <w:bCs/>
          <w:sz w:val="24"/>
          <w:szCs w:val="24"/>
        </w:rPr>
        <w:t>500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BOD</w:t>
      </w:r>
      <w:r w:rsidRPr="00E73D8A">
        <w:rPr>
          <w:rFonts w:ascii="Times New Roman" w:hAnsi="Times New Roman" w:cs="Times New Roman" w:hint="eastAsia"/>
          <w:bCs/>
          <w:sz w:val="24"/>
          <w:szCs w:val="24"/>
          <w:vertAlign w:val="subscript"/>
        </w:rPr>
        <w:t>5</w:t>
      </w:r>
      <w:r>
        <w:rPr>
          <w:rFonts w:ascii="Times New Roman" w:hAnsi="Times New Roman" w:cs="Times New Roman" w:hint="eastAsia"/>
          <w:bCs/>
          <w:sz w:val="24"/>
          <w:szCs w:val="24"/>
        </w:rPr>
        <w:t>200</w:t>
      </w:r>
      <w:r w:rsidRPr="003E7568">
        <w:rPr>
          <w:rFonts w:ascii="Times New Roman" w:hAnsi="Times New Roman" w:cs="Times New Roman"/>
          <w:bCs/>
          <w:sz w:val="24"/>
          <w:szCs w:val="24"/>
        </w:rPr>
        <w:t>mg/L</w:t>
      </w:r>
      <w:r>
        <w:rPr>
          <w:rFonts w:ascii="Times New Roman" w:hAnsi="Times New Roman" w:cs="Times New Roman"/>
          <w:bCs/>
          <w:sz w:val="24"/>
          <w:szCs w:val="24"/>
        </w:rPr>
        <w:t>、</w:t>
      </w:r>
      <w:r>
        <w:rPr>
          <w:rFonts w:ascii="Times New Roman" w:hAnsi="Times New Roman" w:cs="Times New Roman" w:hint="eastAsia"/>
          <w:bCs/>
          <w:sz w:val="24"/>
          <w:szCs w:val="24"/>
        </w:rPr>
        <w:t>SS400</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NH</w:t>
      </w:r>
      <w:r w:rsidRPr="00E73D8A">
        <w:rPr>
          <w:rFonts w:ascii="Times New Roman" w:hAnsi="Times New Roman" w:cs="Times New Roman" w:hint="eastAsia"/>
          <w:bCs/>
          <w:sz w:val="24"/>
          <w:szCs w:val="24"/>
          <w:vertAlign w:val="subscript"/>
        </w:rPr>
        <w:t>3</w:t>
      </w:r>
      <w:r w:rsidRPr="00E73D8A">
        <w:rPr>
          <w:rFonts w:ascii="Times New Roman" w:hAnsi="Times New Roman" w:cs="Times New Roman" w:hint="eastAsia"/>
          <w:bCs/>
          <w:sz w:val="24"/>
          <w:szCs w:val="24"/>
        </w:rPr>
        <w:t>-N</w:t>
      </w:r>
      <w:r>
        <w:rPr>
          <w:rFonts w:ascii="Times New Roman" w:hAnsi="Times New Roman" w:cs="Times New Roman" w:hint="eastAsia"/>
          <w:bCs/>
          <w:sz w:val="24"/>
          <w:szCs w:val="24"/>
        </w:rPr>
        <w:t>45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bCs/>
          <w:sz w:val="24"/>
          <w:szCs w:val="24"/>
        </w:rPr>
        <w:t>TP</w:t>
      </w:r>
      <w:r>
        <w:rPr>
          <w:rFonts w:ascii="Times New Roman" w:hAnsi="Times New Roman" w:cs="Times New Roman" w:hint="eastAsia"/>
          <w:bCs/>
          <w:sz w:val="24"/>
          <w:szCs w:val="24"/>
        </w:rPr>
        <w:t>8</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TN</w:t>
      </w:r>
      <w:r>
        <w:rPr>
          <w:rFonts w:ascii="Times New Roman" w:hAnsi="Times New Roman" w:cs="Times New Roman" w:hint="eastAsia"/>
          <w:bCs/>
          <w:sz w:val="24"/>
          <w:szCs w:val="24"/>
        </w:rPr>
        <w:t>55</w:t>
      </w:r>
      <w:r w:rsidRPr="003E7568">
        <w:rPr>
          <w:rFonts w:ascii="Times New Roman" w:hAnsi="Times New Roman" w:cs="Times New Roman"/>
          <w:bCs/>
          <w:sz w:val="24"/>
          <w:szCs w:val="24"/>
        </w:rPr>
        <w:t>mg/L</w:t>
      </w:r>
      <w:r>
        <w:rPr>
          <w:rFonts w:ascii="Times New Roman" w:hAnsi="Times New Roman" w:cs="Times New Roman"/>
          <w:bCs/>
          <w:sz w:val="24"/>
          <w:szCs w:val="24"/>
        </w:rPr>
        <w:t>、</w:t>
      </w:r>
      <w:r w:rsidRPr="00E73D8A">
        <w:rPr>
          <w:rFonts w:ascii="Times New Roman" w:hAnsi="Times New Roman" w:cs="Times New Roman" w:hint="eastAsia"/>
          <w:bCs/>
          <w:sz w:val="24"/>
          <w:szCs w:val="24"/>
        </w:rPr>
        <w:t>总镍</w:t>
      </w:r>
      <w:r>
        <w:rPr>
          <w:rFonts w:ascii="Times New Roman" w:hAnsi="Times New Roman" w:cs="Times New Roman" w:hint="eastAsia"/>
          <w:bCs/>
          <w:sz w:val="24"/>
          <w:szCs w:val="24"/>
        </w:rPr>
        <w:t>1</w:t>
      </w:r>
      <w:r w:rsidRPr="003E7568">
        <w:rPr>
          <w:rFonts w:ascii="Times New Roman" w:hAnsi="Times New Roman" w:cs="Times New Roman"/>
          <w:bCs/>
          <w:sz w:val="24"/>
          <w:szCs w:val="24"/>
        </w:rPr>
        <w:t>mg/L</w:t>
      </w:r>
      <w:r>
        <w:rPr>
          <w:rFonts w:ascii="Times New Roman" w:hAnsi="Times New Roman" w:cs="Times New Roman" w:hint="eastAsia"/>
          <w:sz w:val="24"/>
          <w:szCs w:val="24"/>
        </w:rPr>
        <w:t>。</w:t>
      </w:r>
    </w:p>
    <w:bookmarkEnd w:id="116"/>
    <w:p w:rsidR="00734B8A" w:rsidRPr="00734B8A" w:rsidRDefault="00734B8A" w:rsidP="00734B8A">
      <w:pPr>
        <w:spacing w:line="520" w:lineRule="exact"/>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3</w:t>
      </w:r>
      <w:r w:rsidRPr="00734B8A">
        <w:rPr>
          <w:rFonts w:ascii="Times New Roman" w:hAnsi="Times New Roman" w:cs="Times New Roman" w:hint="eastAsia"/>
          <w:b/>
          <w:sz w:val="24"/>
          <w:szCs w:val="24"/>
        </w:rPr>
        <w:t>、</w:t>
      </w:r>
      <w:r>
        <w:rPr>
          <w:rFonts w:ascii="Times New Roman" w:hAnsi="Times New Roman" w:cs="Times New Roman" w:hint="eastAsia"/>
          <w:b/>
          <w:sz w:val="24"/>
          <w:szCs w:val="24"/>
        </w:rPr>
        <w:t>噪声</w:t>
      </w:r>
    </w:p>
    <w:p w:rsidR="00276B62" w:rsidRDefault="00276B62"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Pr>
          <w:rFonts w:ascii="Times New Roman" w:hAnsi="Times New Roman" w:cs="Times New Roman"/>
          <w:sz w:val="24"/>
          <w:szCs w:val="24"/>
        </w:rPr>
        <w:t>厂界噪声为昼间</w:t>
      </w:r>
      <w:r>
        <w:rPr>
          <w:rFonts w:ascii="Times New Roman" w:hAnsi="Times New Roman" w:cs="Times New Roman" w:hint="eastAsia"/>
          <w:sz w:val="24"/>
          <w:szCs w:val="24"/>
        </w:rPr>
        <w:t>52-55</w:t>
      </w:r>
      <w:r w:rsidRPr="00AC3BF3">
        <w:rPr>
          <w:rFonts w:ascii="Times New Roman" w:hAnsi="Times New Roman" w:cs="Times New Roman" w:hint="eastAsia"/>
          <w:sz w:val="24"/>
          <w:szCs w:val="24"/>
        </w:rPr>
        <w:t>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Pr>
          <w:rFonts w:ascii="Times New Roman" w:hAnsi="Times New Roman" w:cs="Times New Roman" w:hint="eastAsia"/>
          <w:sz w:val="24"/>
          <w:szCs w:val="24"/>
        </w:rPr>
        <w:t>，夜间</w:t>
      </w:r>
      <w:r>
        <w:rPr>
          <w:rFonts w:ascii="Times New Roman" w:hAnsi="Times New Roman" w:cs="Times New Roman" w:hint="eastAsia"/>
          <w:sz w:val="24"/>
          <w:szCs w:val="24"/>
        </w:rPr>
        <w:t>42-45</w:t>
      </w:r>
      <w:r w:rsidRPr="00AC3BF3">
        <w:rPr>
          <w:rFonts w:ascii="Times New Roman" w:hAnsi="Times New Roman" w:cs="Times New Roman" w:hint="eastAsia"/>
          <w:sz w:val="24"/>
          <w:szCs w:val="24"/>
        </w:rPr>
        <w:t>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sz w:val="24"/>
          <w:szCs w:val="24"/>
        </w:rPr>
        <w:t>能够满足</w:t>
      </w:r>
      <w:r w:rsidRPr="009A537C">
        <w:rPr>
          <w:rFonts w:ascii="Times New Roman" w:hAnsi="Times New Roman" w:cs="Times New Roman" w:hint="eastAsia"/>
          <w:sz w:val="24"/>
          <w:szCs w:val="24"/>
        </w:rPr>
        <w:t>《工业企业厂界环境噪声排放标准》（</w:t>
      </w:r>
      <w:r w:rsidRPr="009A537C">
        <w:rPr>
          <w:rFonts w:ascii="Times New Roman" w:hAnsi="Times New Roman" w:cs="Times New Roman" w:hint="eastAsia"/>
          <w:sz w:val="24"/>
          <w:szCs w:val="24"/>
        </w:rPr>
        <w:t>GB12348-2008</w:t>
      </w:r>
      <w:r w:rsidRPr="009A537C">
        <w:rPr>
          <w:rFonts w:ascii="Times New Roman" w:hAnsi="Times New Roman" w:cs="Times New Roman" w:hint="eastAsia"/>
          <w:sz w:val="24"/>
          <w:szCs w:val="24"/>
        </w:rPr>
        <w:t>）</w:t>
      </w:r>
      <w:r>
        <w:rPr>
          <w:rFonts w:ascii="Times New Roman" w:hAnsi="Times New Roman" w:cs="Times New Roman" w:hint="eastAsia"/>
          <w:sz w:val="24"/>
          <w:szCs w:val="24"/>
        </w:rPr>
        <w:t>2</w:t>
      </w:r>
      <w:r w:rsidRPr="009A537C">
        <w:rPr>
          <w:rFonts w:ascii="Times New Roman" w:hAnsi="Times New Roman" w:cs="Times New Roman" w:hint="eastAsia"/>
          <w:sz w:val="24"/>
          <w:szCs w:val="24"/>
        </w:rPr>
        <w:t>类标准（昼间</w:t>
      </w:r>
      <w:r w:rsidRPr="009A537C">
        <w:rPr>
          <w:rFonts w:ascii="Times New Roman" w:hAnsi="Times New Roman" w:cs="Times New Roman" w:hint="eastAsia"/>
          <w:sz w:val="24"/>
          <w:szCs w:val="24"/>
        </w:rPr>
        <w:t>6</w:t>
      </w:r>
      <w:r>
        <w:rPr>
          <w:rFonts w:ascii="Times New Roman" w:hAnsi="Times New Roman" w:cs="Times New Roman" w:hint="eastAsia"/>
          <w:sz w:val="24"/>
          <w:szCs w:val="24"/>
        </w:rPr>
        <w:t>0</w:t>
      </w:r>
      <w:r w:rsidRPr="00AC3BF3">
        <w:rPr>
          <w:rFonts w:ascii="Times New Roman" w:hAnsi="Times New Roman" w:cs="Times New Roman" w:hint="eastAsia"/>
          <w:sz w:val="24"/>
          <w:szCs w:val="24"/>
        </w:rPr>
        <w:t>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、夜间</w:t>
      </w:r>
      <w:r w:rsidRPr="009A537C">
        <w:rPr>
          <w:rFonts w:ascii="Times New Roman" w:hAnsi="Times New Roman" w:cs="Times New Roman" w:hint="eastAsia"/>
          <w:sz w:val="24"/>
          <w:szCs w:val="24"/>
        </w:rPr>
        <w:t>5</w:t>
      </w:r>
      <w:r>
        <w:rPr>
          <w:rFonts w:ascii="Times New Roman" w:hAnsi="Times New Roman" w:cs="Times New Roman" w:hint="eastAsia"/>
          <w:sz w:val="24"/>
          <w:szCs w:val="24"/>
        </w:rPr>
        <w:t>0</w:t>
      </w:r>
      <w:r w:rsidRPr="00AC3BF3">
        <w:rPr>
          <w:rFonts w:ascii="Times New Roman" w:hAnsi="Times New Roman" w:cs="Times New Roman" w:hint="eastAsia"/>
          <w:sz w:val="24"/>
          <w:szCs w:val="24"/>
        </w:rPr>
        <w:t xml:space="preserve"> dB</w:t>
      </w:r>
      <w:r w:rsidRPr="00AC3BF3">
        <w:rPr>
          <w:rFonts w:ascii="Times New Roman" w:hAnsi="Times New Roman" w:cs="Times New Roman" w:hint="eastAsia"/>
          <w:sz w:val="24"/>
          <w:szCs w:val="24"/>
        </w:rPr>
        <w:t>（</w:t>
      </w:r>
      <w:r w:rsidRPr="00AC3BF3">
        <w:rPr>
          <w:rFonts w:ascii="Times New Roman" w:hAnsi="Times New Roman" w:cs="Times New Roman" w:hint="eastAsia"/>
          <w:sz w:val="24"/>
          <w:szCs w:val="24"/>
        </w:rPr>
        <w:t>A</w:t>
      </w:r>
      <w:r w:rsidRPr="00AC3BF3">
        <w:rPr>
          <w:rFonts w:ascii="Times New Roman" w:hAnsi="Times New Roman" w:cs="Times New Roman" w:hint="eastAsia"/>
          <w:sz w:val="24"/>
          <w:szCs w:val="24"/>
        </w:rPr>
        <w:t>）</w:t>
      </w:r>
      <w:r w:rsidRPr="009A537C">
        <w:rPr>
          <w:rFonts w:ascii="Times New Roman" w:hAnsi="Times New Roman" w:cs="Times New Roman" w:hint="eastAsia"/>
          <w:sz w:val="24"/>
          <w:szCs w:val="24"/>
        </w:rPr>
        <w:t>）</w:t>
      </w:r>
      <w:r>
        <w:rPr>
          <w:rFonts w:ascii="Times New Roman" w:hAnsi="Times New Roman" w:cs="Times New Roman" w:hint="eastAsia"/>
          <w:sz w:val="24"/>
          <w:szCs w:val="24"/>
        </w:rPr>
        <w:t>。</w:t>
      </w:r>
    </w:p>
    <w:p w:rsidR="00734B8A" w:rsidRPr="00734B8A" w:rsidRDefault="00734B8A" w:rsidP="00734B8A">
      <w:pPr>
        <w:spacing w:line="520" w:lineRule="exact"/>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4</w:t>
      </w:r>
      <w:r w:rsidRPr="00734B8A">
        <w:rPr>
          <w:rFonts w:ascii="Times New Roman" w:hAnsi="Times New Roman" w:cs="Times New Roman" w:hint="eastAsia"/>
          <w:b/>
          <w:sz w:val="24"/>
          <w:szCs w:val="24"/>
        </w:rPr>
        <w:t>、</w:t>
      </w:r>
      <w:r>
        <w:rPr>
          <w:rFonts w:ascii="Times New Roman" w:hAnsi="Times New Roman" w:cs="Times New Roman" w:hint="eastAsia"/>
          <w:b/>
          <w:sz w:val="24"/>
          <w:szCs w:val="24"/>
        </w:rPr>
        <w:t>固体废物</w:t>
      </w:r>
    </w:p>
    <w:p w:rsidR="00734B8A" w:rsidRDefault="00734B8A" w:rsidP="00734B8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本项目固体废物主要为</w:t>
      </w:r>
      <w:r w:rsidRPr="00340AA2">
        <w:rPr>
          <w:rFonts w:ascii="Times New Roman" w:hAnsi="Times New Roman" w:cs="Times New Roman" w:hint="eastAsia"/>
          <w:sz w:val="24"/>
          <w:szCs w:val="24"/>
        </w:rPr>
        <w:t>烘干、混料、筛分和包装工序</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除尘器收尘</w:t>
      </w:r>
      <w:r>
        <w:rPr>
          <w:rFonts w:ascii="Times New Roman" w:hAnsi="Times New Roman" w:cs="Times New Roman" w:hint="eastAsia"/>
          <w:sz w:val="24"/>
          <w:szCs w:val="24"/>
        </w:rPr>
        <w:t>；</w:t>
      </w:r>
      <w:r w:rsidRPr="006D784F">
        <w:rPr>
          <w:rFonts w:ascii="Times New Roman" w:hAnsi="Times New Roman" w:cs="Times New Roman" w:hint="eastAsia"/>
          <w:sz w:val="24"/>
          <w:szCs w:val="24"/>
        </w:rPr>
        <w:t>纯水制备</w:t>
      </w:r>
      <w:r w:rsidRPr="00340AA2">
        <w:rPr>
          <w:rFonts w:ascii="Times New Roman" w:hAnsi="Times New Roman" w:cs="Times New Roman" w:hint="eastAsia"/>
          <w:sz w:val="24"/>
          <w:szCs w:val="24"/>
        </w:rPr>
        <w:t>系统</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废过滤材料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原料过滤</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不溶物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污水处理系统</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废过滤材料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袋式除尘器</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废滤袋</w:t>
      </w:r>
      <w:r>
        <w:rPr>
          <w:rFonts w:ascii="Times New Roman" w:hAnsi="Times New Roman" w:cs="Times New Roman" w:hint="eastAsia"/>
          <w:sz w:val="24"/>
          <w:szCs w:val="24"/>
        </w:rPr>
        <w:t>；</w:t>
      </w:r>
      <w:r w:rsidRPr="00340AA2">
        <w:rPr>
          <w:rFonts w:ascii="Times New Roman" w:hAnsi="Times New Roman" w:cs="Times New Roman" w:hint="eastAsia"/>
          <w:sz w:val="24"/>
          <w:szCs w:val="24"/>
        </w:rPr>
        <w:t>磁选、除重</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磁选废物、除重渣</w:t>
      </w:r>
      <w:r>
        <w:rPr>
          <w:rFonts w:ascii="Times New Roman" w:hAnsi="Times New Roman" w:cs="Times New Roman" w:hint="eastAsia"/>
          <w:sz w:val="24"/>
          <w:szCs w:val="24"/>
        </w:rPr>
        <w:t>；</w:t>
      </w:r>
      <w:r w:rsidRPr="00340AA2">
        <w:rPr>
          <w:rFonts w:ascii="Times New Roman" w:hAnsi="Times New Roman" w:cs="Times New Roman" w:hint="eastAsia"/>
          <w:sz w:val="24"/>
          <w:szCs w:val="24"/>
        </w:rPr>
        <w:t>化验室</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化验废物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原料拆袋</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废包装材料</w:t>
      </w:r>
      <w:r>
        <w:rPr>
          <w:rFonts w:ascii="Times New Roman" w:hAnsi="Times New Roman" w:cs="Times New Roman" w:hint="eastAsia"/>
          <w:sz w:val="24"/>
          <w:szCs w:val="24"/>
        </w:rPr>
        <w:t>；</w:t>
      </w:r>
      <w:r w:rsidRPr="00340AA2">
        <w:rPr>
          <w:rFonts w:ascii="Times New Roman" w:hAnsi="Times New Roman" w:cs="Times New Roman" w:hint="eastAsia"/>
          <w:sz w:val="24"/>
          <w:szCs w:val="24"/>
        </w:rPr>
        <w:t>设备维修</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废机油</w:t>
      </w:r>
      <w:r>
        <w:rPr>
          <w:rFonts w:ascii="Times New Roman" w:hAnsi="Times New Roman" w:cs="Times New Roman" w:hint="eastAsia"/>
          <w:sz w:val="24"/>
          <w:szCs w:val="24"/>
        </w:rPr>
        <w:t>；</w:t>
      </w:r>
      <w:r w:rsidRPr="00340AA2">
        <w:rPr>
          <w:rFonts w:ascii="Times New Roman" w:hAnsi="Times New Roman" w:cs="Times New Roman" w:hint="eastAsia"/>
          <w:sz w:val="24"/>
          <w:szCs w:val="24"/>
        </w:rPr>
        <w:t>职工生活</w:t>
      </w:r>
      <w:r>
        <w:rPr>
          <w:rFonts w:ascii="Times New Roman" w:hAnsi="Times New Roman" w:cs="Times New Roman" w:hint="eastAsia"/>
          <w:sz w:val="24"/>
          <w:szCs w:val="24"/>
        </w:rPr>
        <w:t>产生的</w:t>
      </w:r>
      <w:r w:rsidRPr="00340AA2">
        <w:rPr>
          <w:rFonts w:ascii="Times New Roman" w:hAnsi="Times New Roman" w:cs="Times New Roman" w:hint="eastAsia"/>
          <w:sz w:val="24"/>
          <w:szCs w:val="24"/>
        </w:rPr>
        <w:t>生活垃圾</w:t>
      </w:r>
      <w:r>
        <w:rPr>
          <w:rFonts w:ascii="Times New Roman" w:hAnsi="Times New Roman" w:cs="Times New Roman" w:hint="eastAsia"/>
          <w:sz w:val="24"/>
          <w:szCs w:val="24"/>
        </w:rPr>
        <w:t>。</w:t>
      </w:r>
    </w:p>
    <w:p w:rsidR="00734B8A" w:rsidRPr="00734B8A" w:rsidRDefault="00734B8A" w:rsidP="00CF2E24">
      <w:pPr>
        <w:spacing w:line="520" w:lineRule="exact"/>
        <w:ind w:firstLineChars="200" w:firstLine="480"/>
        <w:jc w:val="left"/>
        <w:rPr>
          <w:rFonts w:ascii="Times New Roman" w:hAnsi="Times New Roman" w:cs="Times New Roman"/>
          <w:sz w:val="24"/>
          <w:szCs w:val="24"/>
        </w:rPr>
      </w:pPr>
      <w:r w:rsidRPr="00C035A7">
        <w:rPr>
          <w:rFonts w:ascii="Times New Roman" w:hAnsi="Times New Roman" w:cs="Times New Roman" w:hint="eastAsia"/>
          <w:sz w:val="24"/>
          <w:szCs w:val="24"/>
        </w:rPr>
        <w:t>除尘器收尘收集后经除磁处理后作为产品外售</w:t>
      </w:r>
      <w:r>
        <w:rPr>
          <w:rFonts w:ascii="Times New Roman" w:hAnsi="Times New Roman" w:cs="Times New Roman" w:hint="eastAsia"/>
          <w:sz w:val="24"/>
          <w:szCs w:val="24"/>
        </w:rPr>
        <w:t>；</w:t>
      </w:r>
      <w:r w:rsidRPr="006D784F">
        <w:rPr>
          <w:rFonts w:ascii="Times New Roman" w:hAnsi="Times New Roman" w:cs="Times New Roman" w:hint="eastAsia"/>
          <w:sz w:val="24"/>
          <w:szCs w:val="24"/>
        </w:rPr>
        <w:t>纯水制备</w:t>
      </w:r>
      <w:r w:rsidRPr="00340AA2">
        <w:rPr>
          <w:rFonts w:ascii="Times New Roman" w:hAnsi="Times New Roman" w:cs="Times New Roman" w:hint="eastAsia"/>
          <w:sz w:val="24"/>
          <w:szCs w:val="24"/>
        </w:rPr>
        <w:t>系统</w:t>
      </w:r>
      <w:r w:rsidRPr="00C035A7">
        <w:rPr>
          <w:rFonts w:ascii="Times New Roman" w:hAnsi="Times New Roman" w:cs="Times New Roman" w:hint="eastAsia"/>
          <w:sz w:val="24"/>
          <w:szCs w:val="24"/>
        </w:rPr>
        <w:t>废过滤材料交由厂家回收处理</w:t>
      </w:r>
      <w:r>
        <w:rPr>
          <w:rFonts w:ascii="Times New Roman" w:hAnsi="Times New Roman" w:cs="Times New Roman" w:hint="eastAsia"/>
          <w:sz w:val="24"/>
          <w:szCs w:val="24"/>
        </w:rPr>
        <w:t>；</w:t>
      </w:r>
      <w:r w:rsidRPr="00C035A7">
        <w:rPr>
          <w:rFonts w:ascii="Times New Roman" w:hAnsi="Times New Roman" w:cs="Times New Roman" w:hint="eastAsia"/>
          <w:sz w:val="24"/>
          <w:szCs w:val="24"/>
        </w:rPr>
        <w:t>不溶物</w:t>
      </w:r>
      <w:r>
        <w:rPr>
          <w:rFonts w:ascii="Times New Roman" w:hAnsi="Times New Roman" w:cs="Times New Roman" w:hint="eastAsia"/>
          <w:sz w:val="24"/>
          <w:szCs w:val="24"/>
        </w:rPr>
        <w:t>、</w:t>
      </w:r>
      <w:r w:rsidRPr="00340AA2">
        <w:rPr>
          <w:rFonts w:ascii="Times New Roman" w:hAnsi="Times New Roman" w:cs="Times New Roman" w:hint="eastAsia"/>
          <w:sz w:val="24"/>
          <w:szCs w:val="24"/>
        </w:rPr>
        <w:t>污水处理系统废过滤材料</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废滤袋</w:t>
      </w:r>
      <w:r>
        <w:rPr>
          <w:rFonts w:ascii="Times New Roman" w:hAnsi="Times New Roman" w:cs="Times New Roman" w:hint="eastAsia"/>
          <w:sz w:val="24"/>
          <w:szCs w:val="24"/>
        </w:rPr>
        <w:t>、</w:t>
      </w:r>
      <w:r w:rsidRPr="005323D4">
        <w:rPr>
          <w:rFonts w:ascii="Times New Roman" w:hAnsi="Times New Roman" w:cs="Times New Roman" w:hint="eastAsia"/>
          <w:sz w:val="24"/>
          <w:szCs w:val="24"/>
        </w:rPr>
        <w:t>化验废物</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废包装材料</w:t>
      </w:r>
      <w:r>
        <w:rPr>
          <w:rFonts w:ascii="Times New Roman" w:hAnsi="Times New Roman" w:cs="Times New Roman" w:hint="eastAsia"/>
          <w:sz w:val="24"/>
          <w:szCs w:val="24"/>
        </w:rPr>
        <w:t>、</w:t>
      </w:r>
      <w:r w:rsidRPr="005323D4">
        <w:rPr>
          <w:rFonts w:ascii="Times New Roman" w:hAnsi="Times New Roman" w:cs="Times New Roman" w:hint="eastAsia"/>
          <w:sz w:val="24"/>
          <w:szCs w:val="24"/>
        </w:rPr>
        <w:t>废机油暂存于危废暂存间，定期交由危废处置单位处置</w:t>
      </w:r>
      <w:r>
        <w:rPr>
          <w:rFonts w:ascii="Times New Roman" w:hAnsi="Times New Roman" w:cs="Times New Roman" w:hint="eastAsia"/>
          <w:sz w:val="24"/>
          <w:szCs w:val="24"/>
        </w:rPr>
        <w:t>；</w:t>
      </w:r>
      <w:r w:rsidRPr="005323D4">
        <w:rPr>
          <w:rFonts w:ascii="Times New Roman" w:hAnsi="Times New Roman" w:cs="Times New Roman" w:hint="eastAsia"/>
          <w:sz w:val="24"/>
          <w:szCs w:val="24"/>
        </w:rPr>
        <w:t>磁选废物、除重渣全部收集后进入返溶生产线处理后，作为原料回用</w:t>
      </w:r>
      <w:r>
        <w:rPr>
          <w:rFonts w:ascii="Times New Roman" w:hAnsi="Times New Roman" w:cs="Times New Roman" w:hint="eastAsia"/>
          <w:sz w:val="24"/>
          <w:szCs w:val="24"/>
        </w:rPr>
        <w:t>；生活垃圾</w:t>
      </w:r>
      <w:r w:rsidRPr="005323D4">
        <w:rPr>
          <w:rFonts w:ascii="Times New Roman" w:hAnsi="Times New Roman" w:cs="Times New Roman" w:hint="eastAsia"/>
          <w:sz w:val="24"/>
          <w:szCs w:val="24"/>
        </w:rPr>
        <w:t>依托现有垃圾桶，交由环卫部门统一进行处置</w:t>
      </w:r>
      <w:r>
        <w:rPr>
          <w:rFonts w:ascii="Times New Roman" w:hAnsi="Times New Roman" w:cs="Times New Roman" w:hint="eastAsia"/>
          <w:sz w:val="24"/>
          <w:szCs w:val="24"/>
        </w:rPr>
        <w:t>。</w:t>
      </w:r>
      <w:r w:rsidR="00516349">
        <w:rPr>
          <w:rFonts w:ascii="Times New Roman" w:hAnsi="Times New Roman" w:cs="Times New Roman" w:hint="eastAsia"/>
          <w:sz w:val="24"/>
          <w:szCs w:val="24"/>
        </w:rPr>
        <w:t>一般固废暂存间满足</w:t>
      </w:r>
      <w:r w:rsidR="00516349" w:rsidRPr="00516349">
        <w:rPr>
          <w:rFonts w:ascii="Times New Roman" w:hAnsi="Times New Roman" w:cs="Times New Roman" w:hint="eastAsia"/>
          <w:sz w:val="24"/>
          <w:szCs w:val="24"/>
        </w:rPr>
        <w:t>《一般工业固体废物贮存和填埋污染控制标准》（</w:t>
      </w:r>
      <w:r w:rsidR="00516349" w:rsidRPr="00516349">
        <w:rPr>
          <w:rFonts w:ascii="Times New Roman" w:hAnsi="Times New Roman" w:cs="Times New Roman" w:hint="eastAsia"/>
          <w:sz w:val="24"/>
          <w:szCs w:val="24"/>
        </w:rPr>
        <w:t>GB18599-2020</w:t>
      </w:r>
      <w:r w:rsidR="00516349" w:rsidRPr="00516349">
        <w:rPr>
          <w:rFonts w:ascii="Times New Roman" w:hAnsi="Times New Roman" w:cs="Times New Roman" w:hint="eastAsia"/>
          <w:sz w:val="24"/>
          <w:szCs w:val="24"/>
        </w:rPr>
        <w:t>）</w:t>
      </w:r>
      <w:r w:rsidR="00516349">
        <w:rPr>
          <w:rFonts w:ascii="Times New Roman" w:hAnsi="Times New Roman" w:cs="Times New Roman" w:hint="eastAsia"/>
          <w:sz w:val="24"/>
          <w:szCs w:val="24"/>
        </w:rPr>
        <w:t>要求；</w:t>
      </w:r>
      <w:r>
        <w:rPr>
          <w:rFonts w:ascii="Times New Roman" w:hAnsi="Times New Roman" w:cs="Times New Roman" w:hint="eastAsia"/>
          <w:sz w:val="24"/>
          <w:szCs w:val="24"/>
        </w:rPr>
        <w:t>危废暂存间满足</w:t>
      </w:r>
      <w:r w:rsidRPr="005323D4">
        <w:rPr>
          <w:rFonts w:ascii="Times New Roman" w:hAnsi="Times New Roman" w:cs="Times New Roman" w:hint="eastAsia"/>
          <w:sz w:val="24"/>
          <w:szCs w:val="24"/>
        </w:rPr>
        <w:t>《危险废物贮存污染控制标准》（</w:t>
      </w:r>
      <w:r w:rsidRPr="005323D4">
        <w:rPr>
          <w:rFonts w:ascii="Times New Roman" w:hAnsi="Times New Roman" w:cs="Times New Roman" w:hint="eastAsia"/>
          <w:sz w:val="24"/>
          <w:szCs w:val="24"/>
        </w:rPr>
        <w:t>GB18597-2023</w:t>
      </w:r>
      <w:r w:rsidRPr="005323D4">
        <w:rPr>
          <w:rFonts w:ascii="Times New Roman" w:hAnsi="Times New Roman" w:cs="Times New Roman" w:hint="eastAsia"/>
          <w:sz w:val="24"/>
          <w:szCs w:val="24"/>
        </w:rPr>
        <w:t>）</w:t>
      </w:r>
      <w:r>
        <w:rPr>
          <w:rFonts w:ascii="Times New Roman" w:hAnsi="Times New Roman" w:cs="Times New Roman" w:hint="eastAsia"/>
          <w:sz w:val="24"/>
          <w:szCs w:val="24"/>
        </w:rPr>
        <w:t>要求。</w:t>
      </w:r>
    </w:p>
    <w:p w:rsidR="00CF2E24" w:rsidRPr="00734B8A" w:rsidRDefault="00CF2E24" w:rsidP="00CF2E24">
      <w:pPr>
        <w:spacing w:line="520" w:lineRule="exact"/>
        <w:ind w:firstLineChars="200" w:firstLine="482"/>
        <w:jc w:val="left"/>
        <w:rPr>
          <w:rFonts w:ascii="Times New Roman" w:hAnsi="Times New Roman" w:cs="Times New Roman"/>
          <w:b/>
          <w:sz w:val="24"/>
          <w:szCs w:val="24"/>
        </w:rPr>
      </w:pPr>
      <w:bookmarkStart w:id="117" w:name="_Toc147820493"/>
      <w:r>
        <w:rPr>
          <w:rFonts w:ascii="Times New Roman" w:hAnsi="Times New Roman" w:cs="Times New Roman" w:hint="eastAsia"/>
          <w:b/>
          <w:sz w:val="24"/>
          <w:szCs w:val="24"/>
        </w:rPr>
        <w:t>5</w:t>
      </w:r>
      <w:r w:rsidRPr="00734B8A">
        <w:rPr>
          <w:rFonts w:ascii="Times New Roman" w:hAnsi="Times New Roman" w:cs="Times New Roman" w:hint="eastAsia"/>
          <w:b/>
          <w:sz w:val="24"/>
          <w:szCs w:val="24"/>
        </w:rPr>
        <w:t>、</w:t>
      </w:r>
      <w:r>
        <w:rPr>
          <w:rFonts w:ascii="Times New Roman" w:hAnsi="Times New Roman" w:cs="Times New Roman" w:hint="eastAsia"/>
          <w:b/>
          <w:sz w:val="24"/>
          <w:szCs w:val="24"/>
        </w:rPr>
        <w:t>总量</w:t>
      </w:r>
    </w:p>
    <w:p w:rsidR="00276B62" w:rsidRDefault="00276B62" w:rsidP="00034D2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本项目建成后</w:t>
      </w:r>
      <w:r w:rsidR="007B6BA8">
        <w:rPr>
          <w:rFonts w:ascii="Times New Roman" w:hAnsi="Times New Roman" w:cs="Times New Roman"/>
          <w:sz w:val="24"/>
          <w:szCs w:val="24"/>
        </w:rPr>
        <w:t>污染物实际</w:t>
      </w:r>
      <w:r w:rsidR="007D52DD">
        <w:rPr>
          <w:rFonts w:ascii="Times New Roman" w:hAnsi="Times New Roman" w:cs="Times New Roman" w:hint="eastAsia"/>
          <w:sz w:val="24"/>
          <w:szCs w:val="24"/>
        </w:rPr>
        <w:t>排放</w:t>
      </w:r>
      <w:r w:rsidR="007B6BA8" w:rsidRPr="00102441">
        <w:rPr>
          <w:rFonts w:ascii="Times New Roman" w:hAnsi="Times New Roman" w:cs="Times New Roman" w:hint="eastAsia"/>
          <w:sz w:val="24"/>
          <w:szCs w:val="24"/>
        </w:rPr>
        <w:t>量</w:t>
      </w:r>
      <w:r w:rsidR="007B6BA8">
        <w:rPr>
          <w:rFonts w:ascii="Times New Roman" w:hAnsi="Times New Roman" w:cs="Times New Roman" w:hint="eastAsia"/>
          <w:sz w:val="24"/>
          <w:szCs w:val="24"/>
        </w:rPr>
        <w:t>为：</w:t>
      </w:r>
      <w:r w:rsidR="007B6BA8" w:rsidRPr="007B6BA8">
        <w:rPr>
          <w:rFonts w:ascii="Times New Roman" w:hAnsi="Times New Roman" w:cs="Times New Roman"/>
          <w:sz w:val="24"/>
          <w:szCs w:val="24"/>
        </w:rPr>
        <w:t>COD</w:t>
      </w:r>
      <w:r w:rsidR="007D52DD" w:rsidRPr="007D52DD">
        <w:rPr>
          <w:rFonts w:ascii="Times New Roman" w:hAnsi="Times New Roman" w:cs="Times New Roman"/>
          <w:sz w:val="24"/>
          <w:szCs w:val="24"/>
        </w:rPr>
        <w:t>1.2846</w:t>
      </w:r>
      <w:r w:rsidR="007B6BA8" w:rsidRPr="007B6BA8">
        <w:rPr>
          <w:rFonts w:ascii="Times New Roman" w:hAnsi="Times New Roman" w:cs="Times New Roman"/>
          <w:sz w:val="24"/>
          <w:szCs w:val="24"/>
        </w:rPr>
        <w:t>t/a</w:t>
      </w:r>
      <w:r w:rsidR="007B6BA8">
        <w:rPr>
          <w:rFonts w:ascii="Times New Roman" w:hAnsi="Times New Roman" w:cs="Times New Roman"/>
          <w:sz w:val="24"/>
          <w:szCs w:val="24"/>
        </w:rPr>
        <w:t>、</w:t>
      </w:r>
      <w:r w:rsidR="007B6BA8" w:rsidRPr="007B6BA8">
        <w:rPr>
          <w:rFonts w:ascii="Times New Roman" w:hAnsi="Times New Roman" w:cs="Times New Roman" w:hint="eastAsia"/>
          <w:sz w:val="24"/>
          <w:szCs w:val="24"/>
        </w:rPr>
        <w:t>NH</w:t>
      </w:r>
      <w:r w:rsidR="007B6BA8" w:rsidRPr="007B6BA8">
        <w:rPr>
          <w:rFonts w:ascii="Times New Roman" w:hAnsi="Times New Roman" w:cs="Times New Roman" w:hint="eastAsia"/>
          <w:sz w:val="24"/>
          <w:szCs w:val="24"/>
          <w:vertAlign w:val="subscript"/>
        </w:rPr>
        <w:t>3</w:t>
      </w:r>
      <w:r w:rsidR="007B6BA8" w:rsidRPr="007B6BA8">
        <w:rPr>
          <w:rFonts w:ascii="Times New Roman" w:hAnsi="Times New Roman" w:cs="Times New Roman" w:hint="eastAsia"/>
          <w:sz w:val="24"/>
          <w:szCs w:val="24"/>
        </w:rPr>
        <w:t>-N</w:t>
      </w:r>
      <w:r w:rsidR="007D52DD" w:rsidRPr="007D52DD">
        <w:rPr>
          <w:rFonts w:ascii="Times New Roman" w:hAnsi="Times New Roman" w:cs="Times New Roman"/>
          <w:sz w:val="24"/>
          <w:szCs w:val="24"/>
        </w:rPr>
        <w:t>0.0218</w:t>
      </w:r>
      <w:r w:rsidR="007B6BA8" w:rsidRPr="007B6BA8">
        <w:rPr>
          <w:rFonts w:ascii="Times New Roman" w:hAnsi="Times New Roman" w:cs="Times New Roman"/>
          <w:sz w:val="24"/>
          <w:szCs w:val="24"/>
        </w:rPr>
        <w:t>t/a</w:t>
      </w:r>
      <w:r w:rsidR="007B6BA8">
        <w:rPr>
          <w:rFonts w:ascii="Times New Roman" w:hAnsi="Times New Roman" w:cs="Times New Roman"/>
          <w:sz w:val="24"/>
          <w:szCs w:val="24"/>
        </w:rPr>
        <w:t>、</w:t>
      </w:r>
      <w:r w:rsidR="007B6BA8" w:rsidRPr="007B6BA8">
        <w:rPr>
          <w:rFonts w:ascii="Times New Roman" w:hAnsi="Times New Roman" w:cs="Times New Roman" w:hint="eastAsia"/>
          <w:sz w:val="24"/>
          <w:szCs w:val="24"/>
        </w:rPr>
        <w:t>TP</w:t>
      </w:r>
      <w:r w:rsidR="007D52DD" w:rsidRPr="007D52DD">
        <w:rPr>
          <w:rFonts w:ascii="Times New Roman" w:hAnsi="Times New Roman" w:cs="Times New Roman"/>
          <w:sz w:val="24"/>
          <w:szCs w:val="24"/>
        </w:rPr>
        <w:t>0.03</w:t>
      </w:r>
      <w:r w:rsidR="007B6BA8" w:rsidRPr="007B6BA8">
        <w:rPr>
          <w:rFonts w:ascii="Times New Roman" w:hAnsi="Times New Roman" w:cs="Times New Roman"/>
          <w:sz w:val="24"/>
          <w:szCs w:val="24"/>
        </w:rPr>
        <w:t>t/a</w:t>
      </w:r>
      <w:r w:rsidR="007B6BA8">
        <w:rPr>
          <w:rFonts w:ascii="Times New Roman" w:hAnsi="Times New Roman" w:cs="Times New Roman"/>
          <w:sz w:val="24"/>
          <w:szCs w:val="24"/>
        </w:rPr>
        <w:t>、</w:t>
      </w:r>
      <w:r w:rsidR="007B6BA8" w:rsidRPr="007B6BA8">
        <w:rPr>
          <w:rFonts w:ascii="Times New Roman" w:hAnsi="Times New Roman" w:cs="Times New Roman" w:hint="eastAsia"/>
          <w:sz w:val="24"/>
          <w:szCs w:val="24"/>
        </w:rPr>
        <w:t>TN</w:t>
      </w:r>
      <w:r w:rsidR="007D52DD" w:rsidRPr="007D52DD">
        <w:rPr>
          <w:rFonts w:ascii="Times New Roman" w:hAnsi="Times New Roman" w:cs="Times New Roman"/>
          <w:sz w:val="24"/>
          <w:szCs w:val="24"/>
        </w:rPr>
        <w:t>0.0128</w:t>
      </w:r>
      <w:r w:rsidR="007B6BA8" w:rsidRPr="007B6BA8">
        <w:rPr>
          <w:rFonts w:ascii="Times New Roman" w:hAnsi="Times New Roman" w:cs="Times New Roman"/>
          <w:sz w:val="24"/>
          <w:szCs w:val="24"/>
        </w:rPr>
        <w:t>t/a</w:t>
      </w:r>
      <w:r w:rsidR="007B6BA8">
        <w:rPr>
          <w:rFonts w:ascii="Times New Roman" w:hAnsi="Times New Roman" w:cs="Times New Roman"/>
          <w:sz w:val="24"/>
          <w:szCs w:val="24"/>
        </w:rPr>
        <w:t>、</w:t>
      </w:r>
      <w:r w:rsidR="007B6BA8" w:rsidRPr="007B6BA8">
        <w:rPr>
          <w:rFonts w:ascii="Times New Roman" w:hAnsi="Times New Roman" w:cs="Times New Roman" w:hint="eastAsia"/>
          <w:sz w:val="24"/>
          <w:szCs w:val="24"/>
        </w:rPr>
        <w:t>颗粒物</w:t>
      </w:r>
      <w:r w:rsidR="001D604F" w:rsidRPr="001D604F">
        <w:rPr>
          <w:rFonts w:ascii="Times New Roman" w:hAnsi="Times New Roman" w:cs="Times New Roman"/>
          <w:sz w:val="24"/>
          <w:szCs w:val="24"/>
        </w:rPr>
        <w:t>0.0293</w:t>
      </w:r>
      <w:r w:rsidR="007B6BA8" w:rsidRPr="007B6BA8">
        <w:rPr>
          <w:rFonts w:ascii="Times New Roman" w:hAnsi="Times New Roman" w:cs="Times New Roman"/>
          <w:sz w:val="24"/>
          <w:szCs w:val="24"/>
        </w:rPr>
        <w:t>t/a</w:t>
      </w:r>
      <w:r w:rsidR="007B6BA8">
        <w:rPr>
          <w:rFonts w:ascii="Times New Roman" w:hAnsi="Times New Roman" w:cs="Times New Roman" w:hint="eastAsia"/>
          <w:sz w:val="24"/>
          <w:szCs w:val="24"/>
        </w:rPr>
        <w:t>、</w:t>
      </w:r>
      <w:r w:rsidR="007B6BA8" w:rsidRPr="007B6BA8">
        <w:rPr>
          <w:rFonts w:ascii="Times New Roman" w:hAnsi="Times New Roman" w:cs="Times New Roman" w:hint="eastAsia"/>
          <w:sz w:val="24"/>
          <w:szCs w:val="24"/>
        </w:rPr>
        <w:t>氨</w:t>
      </w:r>
      <w:r w:rsidR="007A5E1F" w:rsidRPr="007A5E1F">
        <w:rPr>
          <w:rFonts w:ascii="Times New Roman" w:hAnsi="Times New Roman" w:cs="Times New Roman"/>
          <w:sz w:val="24"/>
          <w:szCs w:val="24"/>
        </w:rPr>
        <w:t>0.14</w:t>
      </w:r>
      <w:r w:rsidR="001D604F">
        <w:rPr>
          <w:rFonts w:ascii="Times New Roman" w:hAnsi="Times New Roman" w:cs="Times New Roman" w:hint="eastAsia"/>
          <w:sz w:val="24"/>
          <w:szCs w:val="24"/>
        </w:rPr>
        <w:t>6</w:t>
      </w:r>
      <w:r w:rsidR="007A5E1F" w:rsidRPr="007A5E1F">
        <w:rPr>
          <w:rFonts w:ascii="Times New Roman" w:hAnsi="Times New Roman" w:cs="Times New Roman"/>
          <w:sz w:val="24"/>
          <w:szCs w:val="24"/>
        </w:rPr>
        <w:t>3</w:t>
      </w:r>
      <w:r w:rsidR="007B6BA8" w:rsidRPr="007B6BA8">
        <w:rPr>
          <w:rFonts w:ascii="Times New Roman" w:hAnsi="Times New Roman" w:cs="Times New Roman"/>
          <w:sz w:val="24"/>
          <w:szCs w:val="24"/>
        </w:rPr>
        <w:t>t/a</w:t>
      </w:r>
      <w:r w:rsidR="007B6BA8">
        <w:rPr>
          <w:rFonts w:ascii="Times New Roman" w:hAnsi="Times New Roman" w:cs="Times New Roman" w:hint="eastAsia"/>
          <w:sz w:val="24"/>
          <w:szCs w:val="24"/>
        </w:rPr>
        <w:t>、</w:t>
      </w:r>
      <w:r w:rsidR="007B6BA8" w:rsidRPr="007B6BA8">
        <w:rPr>
          <w:rFonts w:ascii="Times New Roman" w:hAnsi="Times New Roman" w:cs="Times New Roman" w:hint="eastAsia"/>
          <w:sz w:val="24"/>
          <w:szCs w:val="24"/>
        </w:rPr>
        <w:t>硫酸雾</w:t>
      </w:r>
      <w:r w:rsidR="007A5E1F" w:rsidRPr="007A5E1F">
        <w:rPr>
          <w:rFonts w:ascii="Times New Roman" w:hAnsi="Times New Roman" w:cs="Times New Roman"/>
          <w:sz w:val="24"/>
          <w:szCs w:val="24"/>
        </w:rPr>
        <w:t>0.13</w:t>
      </w:r>
      <w:r w:rsidR="001D604F">
        <w:rPr>
          <w:rFonts w:ascii="Times New Roman" w:hAnsi="Times New Roman" w:cs="Times New Roman" w:hint="eastAsia"/>
          <w:sz w:val="24"/>
          <w:szCs w:val="24"/>
        </w:rPr>
        <w:t>8</w:t>
      </w:r>
      <w:r w:rsidR="007B6BA8" w:rsidRPr="007B6BA8">
        <w:rPr>
          <w:rFonts w:ascii="Times New Roman" w:hAnsi="Times New Roman" w:cs="Times New Roman"/>
          <w:sz w:val="24"/>
          <w:szCs w:val="24"/>
        </w:rPr>
        <w:t>t/a</w:t>
      </w:r>
      <w:r>
        <w:rPr>
          <w:rFonts w:ascii="Times New Roman" w:hAnsi="Times New Roman" w:cs="Times New Roman" w:hint="eastAsia"/>
          <w:sz w:val="24"/>
          <w:szCs w:val="24"/>
        </w:rPr>
        <w:t>。</w:t>
      </w:r>
      <w:r w:rsidR="007B6BA8">
        <w:rPr>
          <w:rFonts w:ascii="Times New Roman" w:hAnsi="Times New Roman" w:cs="Times New Roman" w:hint="eastAsia"/>
          <w:sz w:val="24"/>
          <w:szCs w:val="24"/>
        </w:rPr>
        <w:t>能够满足</w:t>
      </w:r>
      <w:r w:rsidR="00034D25">
        <w:rPr>
          <w:rFonts w:ascii="Times New Roman" w:hAnsi="Times New Roman" w:cs="Times New Roman" w:hint="eastAsia"/>
          <w:sz w:val="24"/>
          <w:szCs w:val="24"/>
        </w:rPr>
        <w:t>环评批复量：</w:t>
      </w:r>
      <w:r w:rsidR="00034D25" w:rsidRPr="007B6BA8">
        <w:rPr>
          <w:rFonts w:ascii="Times New Roman" w:hAnsi="Times New Roman" w:cs="Times New Roman"/>
          <w:sz w:val="24"/>
          <w:szCs w:val="24"/>
        </w:rPr>
        <w:t>COD</w:t>
      </w:r>
      <w:r w:rsidR="007D52DD" w:rsidRPr="007D52DD">
        <w:rPr>
          <w:rFonts w:ascii="Times New Roman" w:hAnsi="Times New Roman" w:cs="Times New Roman"/>
          <w:sz w:val="24"/>
          <w:szCs w:val="24"/>
        </w:rPr>
        <w:t>1.7503</w:t>
      </w:r>
      <w:r w:rsidR="00034D25" w:rsidRPr="00034D25">
        <w:rPr>
          <w:rFonts w:ascii="Times New Roman" w:hAnsi="Times New Roman" w:cs="Times New Roman"/>
          <w:sz w:val="24"/>
          <w:szCs w:val="24"/>
        </w:rPr>
        <w:t>t/a</w:t>
      </w:r>
      <w:r w:rsidR="00034D25">
        <w:rPr>
          <w:rFonts w:ascii="Times New Roman" w:hAnsi="Times New Roman" w:cs="Times New Roman"/>
          <w:sz w:val="24"/>
          <w:szCs w:val="24"/>
        </w:rPr>
        <w:t>、</w:t>
      </w:r>
      <w:r w:rsidR="00034D25" w:rsidRPr="007B6BA8">
        <w:rPr>
          <w:rFonts w:ascii="Times New Roman" w:hAnsi="Times New Roman" w:cs="Times New Roman" w:hint="eastAsia"/>
          <w:sz w:val="24"/>
          <w:szCs w:val="24"/>
        </w:rPr>
        <w:t>NH</w:t>
      </w:r>
      <w:r w:rsidR="00034D25" w:rsidRPr="007B6BA8">
        <w:rPr>
          <w:rFonts w:ascii="Times New Roman" w:hAnsi="Times New Roman" w:cs="Times New Roman" w:hint="eastAsia"/>
          <w:sz w:val="24"/>
          <w:szCs w:val="24"/>
          <w:vertAlign w:val="subscript"/>
        </w:rPr>
        <w:t>3</w:t>
      </w:r>
      <w:r w:rsidR="00034D25" w:rsidRPr="007B6BA8">
        <w:rPr>
          <w:rFonts w:ascii="Times New Roman" w:hAnsi="Times New Roman" w:cs="Times New Roman" w:hint="eastAsia"/>
          <w:sz w:val="24"/>
          <w:szCs w:val="24"/>
        </w:rPr>
        <w:t>-N</w:t>
      </w:r>
      <w:r w:rsidR="007D52DD" w:rsidRPr="007D52DD">
        <w:rPr>
          <w:rFonts w:ascii="Times New Roman" w:hAnsi="Times New Roman" w:cs="Times New Roman"/>
          <w:sz w:val="24"/>
          <w:szCs w:val="24"/>
        </w:rPr>
        <w:t>0.0235</w:t>
      </w:r>
      <w:r w:rsidR="00034D25" w:rsidRPr="00034D25">
        <w:rPr>
          <w:rFonts w:ascii="Times New Roman" w:hAnsi="Times New Roman" w:cs="Times New Roman"/>
          <w:sz w:val="24"/>
          <w:szCs w:val="24"/>
        </w:rPr>
        <w:t>t/a</w:t>
      </w:r>
      <w:r w:rsidR="00034D25">
        <w:rPr>
          <w:rFonts w:ascii="Times New Roman" w:hAnsi="Times New Roman" w:cs="Times New Roman"/>
          <w:sz w:val="24"/>
          <w:szCs w:val="24"/>
        </w:rPr>
        <w:t>、</w:t>
      </w:r>
      <w:r w:rsidR="00034D25" w:rsidRPr="007B6BA8">
        <w:rPr>
          <w:rFonts w:ascii="Times New Roman" w:hAnsi="Times New Roman" w:cs="Times New Roman" w:hint="eastAsia"/>
          <w:sz w:val="24"/>
          <w:szCs w:val="24"/>
        </w:rPr>
        <w:t>TP</w:t>
      </w:r>
      <w:r w:rsidR="007D52DD" w:rsidRPr="007D52DD">
        <w:rPr>
          <w:rFonts w:ascii="Times New Roman" w:hAnsi="Times New Roman" w:cs="Times New Roman"/>
          <w:sz w:val="24"/>
          <w:szCs w:val="24"/>
        </w:rPr>
        <w:t>0.0623</w:t>
      </w:r>
      <w:r w:rsidR="00034D25" w:rsidRPr="00034D25">
        <w:rPr>
          <w:rFonts w:ascii="Times New Roman" w:hAnsi="Times New Roman" w:cs="Times New Roman"/>
          <w:sz w:val="24"/>
          <w:szCs w:val="24"/>
        </w:rPr>
        <w:t>t/a</w:t>
      </w:r>
      <w:r w:rsidR="00034D25">
        <w:rPr>
          <w:rFonts w:ascii="Times New Roman" w:hAnsi="Times New Roman" w:cs="Times New Roman"/>
          <w:sz w:val="24"/>
          <w:szCs w:val="24"/>
        </w:rPr>
        <w:t>、</w:t>
      </w:r>
      <w:r w:rsidR="00034D25" w:rsidRPr="007B6BA8">
        <w:rPr>
          <w:rFonts w:ascii="Times New Roman" w:hAnsi="Times New Roman" w:cs="Times New Roman" w:hint="eastAsia"/>
          <w:sz w:val="24"/>
          <w:szCs w:val="24"/>
        </w:rPr>
        <w:t>TN</w:t>
      </w:r>
      <w:r w:rsidR="007D52DD" w:rsidRPr="007D52DD">
        <w:rPr>
          <w:rFonts w:ascii="Times New Roman" w:hAnsi="Times New Roman" w:cs="Times New Roman"/>
          <w:sz w:val="24"/>
          <w:szCs w:val="24"/>
        </w:rPr>
        <w:t>0.0316</w:t>
      </w:r>
      <w:r w:rsidR="00034D25" w:rsidRPr="00034D25">
        <w:rPr>
          <w:rFonts w:ascii="Times New Roman" w:hAnsi="Times New Roman" w:cs="Times New Roman"/>
          <w:sz w:val="24"/>
          <w:szCs w:val="24"/>
        </w:rPr>
        <w:t>t/a</w:t>
      </w:r>
      <w:r w:rsidR="00034D25">
        <w:rPr>
          <w:rFonts w:ascii="Times New Roman" w:hAnsi="Times New Roman" w:cs="Times New Roman"/>
          <w:sz w:val="24"/>
          <w:szCs w:val="24"/>
        </w:rPr>
        <w:t>、</w:t>
      </w:r>
      <w:r w:rsidR="00034D25" w:rsidRPr="007B6BA8">
        <w:rPr>
          <w:rFonts w:ascii="Times New Roman" w:hAnsi="Times New Roman" w:cs="Times New Roman" w:hint="eastAsia"/>
          <w:sz w:val="24"/>
          <w:szCs w:val="24"/>
        </w:rPr>
        <w:t>颗粒物</w:t>
      </w:r>
      <w:r w:rsidR="00034D25" w:rsidRPr="00034D25">
        <w:rPr>
          <w:rFonts w:ascii="Times New Roman" w:hAnsi="Times New Roman" w:cs="Times New Roman"/>
          <w:sz w:val="24"/>
          <w:szCs w:val="24"/>
        </w:rPr>
        <w:t>0.0534t/a</w:t>
      </w:r>
      <w:r w:rsidR="00034D25">
        <w:rPr>
          <w:rFonts w:ascii="Times New Roman" w:hAnsi="Times New Roman" w:cs="Times New Roman" w:hint="eastAsia"/>
          <w:sz w:val="24"/>
          <w:szCs w:val="24"/>
        </w:rPr>
        <w:t>、</w:t>
      </w:r>
      <w:r w:rsidR="00034D25" w:rsidRPr="007B6BA8">
        <w:rPr>
          <w:rFonts w:ascii="Times New Roman" w:hAnsi="Times New Roman" w:cs="Times New Roman" w:hint="eastAsia"/>
          <w:sz w:val="24"/>
          <w:szCs w:val="24"/>
        </w:rPr>
        <w:t>氨</w:t>
      </w:r>
      <w:r w:rsidR="00034D25" w:rsidRPr="00034D25">
        <w:rPr>
          <w:rFonts w:ascii="Times New Roman" w:hAnsi="Times New Roman" w:cs="Times New Roman"/>
          <w:sz w:val="24"/>
          <w:szCs w:val="24"/>
        </w:rPr>
        <w:t>0.771</w:t>
      </w:r>
      <w:r w:rsidR="004F30A6">
        <w:rPr>
          <w:rFonts w:ascii="Times New Roman" w:hAnsi="Times New Roman" w:cs="Times New Roman" w:hint="eastAsia"/>
          <w:sz w:val="24"/>
          <w:szCs w:val="24"/>
        </w:rPr>
        <w:t>7</w:t>
      </w:r>
      <w:r w:rsidR="00034D25" w:rsidRPr="00034D25">
        <w:rPr>
          <w:rFonts w:ascii="Times New Roman" w:hAnsi="Times New Roman" w:cs="Times New Roman"/>
          <w:sz w:val="24"/>
          <w:szCs w:val="24"/>
        </w:rPr>
        <w:t>t/a</w:t>
      </w:r>
      <w:r w:rsidR="00034D25">
        <w:rPr>
          <w:rFonts w:ascii="Times New Roman" w:hAnsi="Times New Roman" w:cs="Times New Roman" w:hint="eastAsia"/>
          <w:sz w:val="24"/>
          <w:szCs w:val="24"/>
        </w:rPr>
        <w:t>、</w:t>
      </w:r>
      <w:r w:rsidR="00034D25" w:rsidRPr="007B6BA8">
        <w:rPr>
          <w:rFonts w:ascii="Times New Roman" w:hAnsi="Times New Roman" w:cs="Times New Roman" w:hint="eastAsia"/>
          <w:sz w:val="24"/>
          <w:szCs w:val="24"/>
        </w:rPr>
        <w:t>硫酸雾</w:t>
      </w:r>
      <w:r w:rsidR="00034D25" w:rsidRPr="00034D25">
        <w:rPr>
          <w:rFonts w:ascii="Times New Roman" w:hAnsi="Times New Roman" w:cs="Times New Roman"/>
          <w:sz w:val="24"/>
          <w:szCs w:val="24"/>
        </w:rPr>
        <w:t>0.311t/a</w:t>
      </w:r>
      <w:r w:rsidR="00034D25">
        <w:rPr>
          <w:rFonts w:ascii="Times New Roman" w:hAnsi="Times New Roman" w:cs="Times New Roman"/>
          <w:sz w:val="24"/>
          <w:szCs w:val="24"/>
        </w:rPr>
        <w:t>。</w:t>
      </w:r>
    </w:p>
    <w:p w:rsidR="00734B8A" w:rsidRPr="00102441" w:rsidRDefault="00734B8A" w:rsidP="00734B8A">
      <w:pPr>
        <w:pStyle w:val="2"/>
      </w:pPr>
      <w:bookmarkStart w:id="118" w:name="_Toc170398968"/>
      <w:r>
        <w:rPr>
          <w:rFonts w:hint="eastAsia"/>
          <w:szCs w:val="30"/>
        </w:rPr>
        <w:t>10.2</w:t>
      </w:r>
      <w:r w:rsidRPr="00734B8A">
        <w:rPr>
          <w:rFonts w:hint="eastAsia"/>
        </w:rPr>
        <w:t>工程建设对环境的影响</w:t>
      </w:r>
      <w:bookmarkEnd w:id="118"/>
    </w:p>
    <w:p w:rsidR="00734B8A" w:rsidRPr="00734B8A" w:rsidRDefault="00734B8A" w:rsidP="00734B8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Pr>
          <w:rFonts w:ascii="Times New Roman" w:hAnsi="Times New Roman" w:cs="Times New Roman"/>
          <w:sz w:val="24"/>
          <w:szCs w:val="24"/>
        </w:rPr>
        <w:t>地下水环境质量能够满足</w:t>
      </w:r>
      <w:r w:rsidRPr="00374943">
        <w:rPr>
          <w:rFonts w:ascii="Times New Roman" w:hAnsi="Times New Roman" w:cs="Times New Roman" w:hint="eastAsia"/>
          <w:sz w:val="24"/>
          <w:szCs w:val="24"/>
        </w:rPr>
        <w:t>《地下水质量标准》（</w:t>
      </w:r>
      <w:r w:rsidRPr="00374943">
        <w:rPr>
          <w:rFonts w:ascii="Times New Roman" w:hAnsi="Times New Roman" w:cs="Times New Roman" w:hint="eastAsia"/>
          <w:sz w:val="24"/>
          <w:szCs w:val="24"/>
        </w:rPr>
        <w:t>GB/T14848-2017</w:t>
      </w:r>
      <w:r w:rsidRPr="00374943">
        <w:rPr>
          <w:rFonts w:ascii="Times New Roman" w:hAnsi="Times New Roman" w:cs="Times New Roman" w:hint="eastAsia"/>
          <w:sz w:val="24"/>
          <w:szCs w:val="24"/>
        </w:rPr>
        <w:t>）</w:t>
      </w:r>
      <w:r w:rsidRPr="00374943">
        <w:rPr>
          <w:rFonts w:ascii="Times New Roman" w:hAnsi="Times New Roman" w:cs="Times New Roman"/>
          <w:sz w:val="24"/>
          <w:szCs w:val="24"/>
        </w:rPr>
        <w:t>Ⅲ</w:t>
      </w:r>
      <w:r w:rsidRPr="00374943">
        <w:rPr>
          <w:rFonts w:ascii="Times New Roman" w:hAnsi="Times New Roman" w:cs="Times New Roman" w:hint="eastAsia"/>
          <w:sz w:val="24"/>
          <w:szCs w:val="24"/>
        </w:rPr>
        <w:lastRenderedPageBreak/>
        <w:t>类</w:t>
      </w:r>
      <w:r>
        <w:rPr>
          <w:rFonts w:ascii="Times New Roman" w:hAnsi="Times New Roman" w:cs="Times New Roman" w:hint="eastAsia"/>
          <w:sz w:val="24"/>
          <w:szCs w:val="24"/>
        </w:rPr>
        <w:t>限值：</w:t>
      </w:r>
      <w:r w:rsidRPr="00374943">
        <w:rPr>
          <w:rFonts w:ascii="Times New Roman" w:hAnsi="Times New Roman" w:cs="Times New Roman" w:hint="eastAsia"/>
          <w:sz w:val="24"/>
          <w:szCs w:val="24"/>
        </w:rPr>
        <w:t>pH</w:t>
      </w:r>
      <w:r w:rsidRPr="00374943">
        <w:rPr>
          <w:rFonts w:ascii="Times New Roman" w:hAnsi="Times New Roman" w:cs="Times New Roman" w:hint="eastAsia"/>
          <w:sz w:val="24"/>
          <w:szCs w:val="24"/>
        </w:rPr>
        <w:t>值</w:t>
      </w:r>
      <w:r>
        <w:rPr>
          <w:rFonts w:ascii="Times New Roman" w:hAnsi="Times New Roman" w:cs="Times New Roman" w:hint="eastAsia"/>
          <w:sz w:val="24"/>
          <w:szCs w:val="24"/>
        </w:rPr>
        <w:t>6.5-8.5</w:t>
      </w:r>
      <w:r>
        <w:rPr>
          <w:rFonts w:ascii="Times New Roman" w:hAnsi="Times New Roman" w:cs="Times New Roman" w:hint="eastAsia"/>
          <w:sz w:val="24"/>
          <w:szCs w:val="24"/>
        </w:rPr>
        <w:t>、</w:t>
      </w:r>
      <w:r w:rsidRPr="00BA7C5E">
        <w:rPr>
          <w:rFonts w:ascii="Times New Roman" w:hAnsi="Times New Roman" w:cs="Times New Roman" w:hint="eastAsia"/>
          <w:sz w:val="24"/>
          <w:szCs w:val="24"/>
        </w:rPr>
        <w:t>氨氮</w:t>
      </w:r>
      <w:r>
        <w:rPr>
          <w:rFonts w:ascii="Times New Roman" w:hAnsi="Times New Roman" w:cs="Times New Roman" w:hint="eastAsia"/>
          <w:sz w:val="24"/>
          <w:szCs w:val="24"/>
        </w:rPr>
        <w:t>0.50</w:t>
      </w:r>
      <w:r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Pr="00BA7C5E">
        <w:rPr>
          <w:rFonts w:ascii="Times New Roman" w:hAnsi="Times New Roman" w:cs="Times New Roman" w:hint="eastAsia"/>
          <w:sz w:val="24"/>
          <w:szCs w:val="24"/>
        </w:rPr>
        <w:t>高锰酸盐指数</w:t>
      </w:r>
      <w:r>
        <w:rPr>
          <w:rFonts w:ascii="Times New Roman" w:hAnsi="Times New Roman" w:cs="Times New Roman" w:hint="eastAsia"/>
          <w:sz w:val="24"/>
          <w:szCs w:val="24"/>
        </w:rPr>
        <w:t>3.0</w:t>
      </w:r>
      <w:r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Pr="00BA7C5E">
        <w:rPr>
          <w:rFonts w:ascii="Times New Roman" w:hAnsi="Times New Roman" w:cs="Times New Roman" w:hint="eastAsia"/>
          <w:sz w:val="24"/>
          <w:szCs w:val="24"/>
        </w:rPr>
        <w:t>硫酸盐</w:t>
      </w:r>
      <w:r>
        <w:rPr>
          <w:rFonts w:ascii="Times New Roman" w:hAnsi="Times New Roman" w:cs="Times New Roman" w:hint="eastAsia"/>
          <w:sz w:val="24"/>
          <w:szCs w:val="24"/>
        </w:rPr>
        <w:t>250</w:t>
      </w:r>
      <w:r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Pr="00BA7C5E">
        <w:rPr>
          <w:rFonts w:ascii="Times New Roman" w:hAnsi="Times New Roman" w:cs="Times New Roman" w:hint="eastAsia"/>
          <w:sz w:val="24"/>
          <w:szCs w:val="24"/>
        </w:rPr>
        <w:t>硝酸盐</w:t>
      </w:r>
      <w:r>
        <w:rPr>
          <w:rFonts w:ascii="Times New Roman" w:hAnsi="Times New Roman" w:cs="Times New Roman" w:hint="eastAsia"/>
          <w:sz w:val="24"/>
          <w:szCs w:val="24"/>
        </w:rPr>
        <w:t>20.0</w:t>
      </w:r>
      <w:r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Pr="00BA7C5E">
        <w:rPr>
          <w:rFonts w:ascii="Times New Roman" w:hAnsi="Times New Roman" w:cs="Times New Roman" w:hint="eastAsia"/>
          <w:sz w:val="24"/>
          <w:szCs w:val="24"/>
        </w:rPr>
        <w:t>锰</w:t>
      </w:r>
      <w:r>
        <w:rPr>
          <w:rFonts w:ascii="Times New Roman" w:hAnsi="Times New Roman" w:cs="Times New Roman" w:hint="eastAsia"/>
          <w:sz w:val="24"/>
          <w:szCs w:val="24"/>
        </w:rPr>
        <w:t>0.10</w:t>
      </w:r>
      <w:r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Pr="00BA7C5E">
        <w:rPr>
          <w:rFonts w:ascii="Times New Roman" w:hAnsi="Times New Roman" w:cs="Times New Roman" w:hint="eastAsia"/>
          <w:sz w:val="24"/>
          <w:szCs w:val="24"/>
        </w:rPr>
        <w:t>钴</w:t>
      </w:r>
      <w:r>
        <w:rPr>
          <w:rFonts w:ascii="Times New Roman" w:hAnsi="Times New Roman" w:cs="Times New Roman" w:hint="eastAsia"/>
          <w:sz w:val="24"/>
          <w:szCs w:val="24"/>
        </w:rPr>
        <w:t>0.05</w:t>
      </w:r>
      <w:r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r w:rsidRPr="00BA7C5E">
        <w:rPr>
          <w:rFonts w:ascii="Times New Roman" w:hAnsi="Times New Roman" w:cs="Times New Roman" w:hint="eastAsia"/>
          <w:sz w:val="24"/>
          <w:szCs w:val="24"/>
        </w:rPr>
        <w:t>镍</w:t>
      </w:r>
      <w:r>
        <w:rPr>
          <w:rFonts w:ascii="Times New Roman" w:hAnsi="Times New Roman" w:cs="Times New Roman" w:hint="eastAsia"/>
          <w:sz w:val="24"/>
          <w:szCs w:val="24"/>
        </w:rPr>
        <w:t>0.02</w:t>
      </w:r>
      <w:r w:rsidRPr="00BA7C5E">
        <w:rPr>
          <w:rFonts w:ascii="Times New Roman" w:eastAsia="宋体" w:hAnsi="Times New Roman" w:cs="Times New Roman"/>
          <w:sz w:val="24"/>
          <w:szCs w:val="24"/>
        </w:rPr>
        <w:t>mg/L</w:t>
      </w:r>
      <w:r>
        <w:rPr>
          <w:rFonts w:ascii="Times New Roman" w:hAnsi="Times New Roman" w:cs="Times New Roman" w:hint="eastAsia"/>
          <w:sz w:val="24"/>
          <w:szCs w:val="24"/>
        </w:rPr>
        <w:t>。</w:t>
      </w:r>
    </w:p>
    <w:p w:rsidR="00734B8A" w:rsidRPr="00734B8A" w:rsidRDefault="00734B8A" w:rsidP="00734B8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本项目土壤</w:t>
      </w:r>
      <w:r>
        <w:rPr>
          <w:rFonts w:ascii="Times New Roman" w:hAnsi="Times New Roman" w:cs="Times New Roman"/>
          <w:sz w:val="24"/>
          <w:szCs w:val="24"/>
        </w:rPr>
        <w:t>环境质量能够满足《</w:t>
      </w:r>
      <w:r w:rsidRPr="004C3248">
        <w:rPr>
          <w:rFonts w:ascii="Times New Roman" w:hAnsi="Times New Roman" w:cs="Times New Roman" w:hint="eastAsia"/>
          <w:sz w:val="24"/>
          <w:szCs w:val="24"/>
        </w:rPr>
        <w:t>土壤环境质量</w:t>
      </w:r>
      <w:r w:rsidRPr="004C3248">
        <w:rPr>
          <w:rFonts w:ascii="Times New Roman" w:hAnsi="Times New Roman" w:cs="Times New Roman" w:hint="eastAsia"/>
          <w:sz w:val="24"/>
          <w:szCs w:val="24"/>
        </w:rPr>
        <w:t xml:space="preserve"> </w:t>
      </w:r>
      <w:r w:rsidRPr="004C3248">
        <w:rPr>
          <w:rFonts w:ascii="Times New Roman" w:hAnsi="Times New Roman" w:cs="Times New Roman" w:hint="eastAsia"/>
          <w:sz w:val="24"/>
          <w:szCs w:val="24"/>
        </w:rPr>
        <w:t>建设用地土壤污染风险管控标准（试行）</w:t>
      </w:r>
      <w:r>
        <w:rPr>
          <w:rFonts w:ascii="Times New Roman" w:hAnsi="Times New Roman" w:cs="Times New Roman"/>
          <w:sz w:val="24"/>
          <w:szCs w:val="24"/>
        </w:rPr>
        <w:t>》</w:t>
      </w:r>
      <w:r>
        <w:rPr>
          <w:rFonts w:ascii="Times New Roman" w:hAnsi="Times New Roman" w:cs="Times New Roman" w:hint="eastAsia"/>
          <w:sz w:val="24"/>
          <w:szCs w:val="24"/>
        </w:rPr>
        <w:t>（</w:t>
      </w:r>
      <w:r w:rsidRPr="004C3248">
        <w:rPr>
          <w:rFonts w:ascii="Times New Roman" w:hAnsi="Times New Roman" w:cs="Times New Roman" w:hint="eastAsia"/>
          <w:sz w:val="24"/>
          <w:szCs w:val="24"/>
        </w:rPr>
        <w:t>GB36600</w:t>
      </w:r>
      <w:r>
        <w:rPr>
          <w:rFonts w:ascii="Times New Roman" w:hAnsi="Times New Roman" w:cs="Times New Roman" w:hint="eastAsia"/>
          <w:sz w:val="24"/>
          <w:szCs w:val="24"/>
        </w:rPr>
        <w:t>-2018</w:t>
      </w:r>
      <w:r>
        <w:rPr>
          <w:rFonts w:ascii="Times New Roman" w:hAnsi="Times New Roman" w:cs="Times New Roman" w:hint="eastAsia"/>
          <w:sz w:val="24"/>
          <w:szCs w:val="24"/>
        </w:rPr>
        <w:t>）表</w:t>
      </w:r>
      <w:r>
        <w:rPr>
          <w:rFonts w:ascii="Times New Roman" w:hAnsi="Times New Roman" w:cs="Times New Roman" w:hint="eastAsia"/>
          <w:sz w:val="24"/>
          <w:szCs w:val="24"/>
        </w:rPr>
        <w:t xml:space="preserve">1 </w:t>
      </w:r>
      <w:r>
        <w:rPr>
          <w:rFonts w:ascii="Times New Roman" w:hAnsi="Times New Roman" w:cs="Times New Roman" w:hint="eastAsia"/>
          <w:sz w:val="24"/>
          <w:szCs w:val="24"/>
        </w:rPr>
        <w:t>第二类用地筛选值镍</w:t>
      </w:r>
      <w:r>
        <w:rPr>
          <w:rFonts w:ascii="Times New Roman" w:hAnsi="Times New Roman" w:cs="Times New Roman" w:hint="eastAsia"/>
          <w:sz w:val="24"/>
          <w:szCs w:val="24"/>
        </w:rPr>
        <w:t>900</w:t>
      </w:r>
      <w:r w:rsidRPr="004C3248">
        <w:rPr>
          <w:rFonts w:ascii="Times New Roman" w:hAnsi="Times New Roman" w:cs="Times New Roman"/>
          <w:sz w:val="24"/>
          <w:szCs w:val="24"/>
        </w:rPr>
        <w:t>mg/kg</w:t>
      </w:r>
      <w:r>
        <w:rPr>
          <w:rFonts w:ascii="Times New Roman" w:hAnsi="Times New Roman" w:cs="Times New Roman"/>
          <w:sz w:val="24"/>
          <w:szCs w:val="24"/>
        </w:rPr>
        <w:t>；表</w:t>
      </w:r>
      <w:r>
        <w:rPr>
          <w:rFonts w:ascii="Times New Roman" w:hAnsi="Times New Roman" w:cs="Times New Roman" w:hint="eastAsia"/>
          <w:sz w:val="24"/>
          <w:szCs w:val="24"/>
        </w:rPr>
        <w:t>2</w:t>
      </w:r>
      <w:r>
        <w:rPr>
          <w:rFonts w:ascii="Times New Roman" w:hAnsi="Times New Roman" w:cs="Times New Roman" w:hint="eastAsia"/>
          <w:sz w:val="24"/>
          <w:szCs w:val="24"/>
        </w:rPr>
        <w:t>第二类用地筛选值钴</w:t>
      </w:r>
      <w:r>
        <w:rPr>
          <w:rFonts w:ascii="Times New Roman" w:hAnsi="Times New Roman" w:cs="Times New Roman" w:hint="eastAsia"/>
          <w:sz w:val="24"/>
          <w:szCs w:val="24"/>
        </w:rPr>
        <w:t>70</w:t>
      </w:r>
      <w:r w:rsidRPr="004C3248">
        <w:rPr>
          <w:rFonts w:ascii="Times New Roman" w:hAnsi="Times New Roman" w:cs="Times New Roman"/>
          <w:sz w:val="24"/>
          <w:szCs w:val="24"/>
        </w:rPr>
        <w:t>mg/kg</w:t>
      </w:r>
      <w:r>
        <w:rPr>
          <w:rFonts w:ascii="Times New Roman" w:hAnsi="Times New Roman" w:cs="Times New Roman" w:hint="eastAsia"/>
          <w:sz w:val="24"/>
          <w:szCs w:val="24"/>
        </w:rPr>
        <w:t>。《</w:t>
      </w:r>
      <w:r w:rsidRPr="004C3248">
        <w:rPr>
          <w:rFonts w:ascii="Times New Roman" w:hAnsi="Times New Roman" w:cs="Times New Roman" w:hint="eastAsia"/>
          <w:sz w:val="24"/>
          <w:szCs w:val="24"/>
        </w:rPr>
        <w:t>土壤环境质量</w:t>
      </w:r>
      <w:r w:rsidRPr="004C3248">
        <w:rPr>
          <w:rFonts w:ascii="Times New Roman" w:hAnsi="Times New Roman" w:cs="Times New Roman" w:hint="eastAsia"/>
          <w:sz w:val="24"/>
          <w:szCs w:val="24"/>
        </w:rPr>
        <w:t xml:space="preserve"> </w:t>
      </w:r>
      <w:r w:rsidRPr="004C3248">
        <w:rPr>
          <w:rFonts w:ascii="Times New Roman" w:hAnsi="Times New Roman" w:cs="Times New Roman" w:hint="eastAsia"/>
          <w:sz w:val="24"/>
          <w:szCs w:val="24"/>
        </w:rPr>
        <w:t>农用地土壤污染风险管控标准（试行）</w:t>
      </w:r>
      <w:r>
        <w:rPr>
          <w:rFonts w:ascii="Times New Roman" w:hAnsi="Times New Roman" w:cs="Times New Roman" w:hint="eastAsia"/>
          <w:sz w:val="24"/>
          <w:szCs w:val="24"/>
        </w:rPr>
        <w:t>》（</w:t>
      </w:r>
      <w:r w:rsidRPr="004C3248">
        <w:rPr>
          <w:rFonts w:ascii="Times New Roman" w:hAnsi="Times New Roman" w:cs="Times New Roman" w:hint="eastAsia"/>
          <w:sz w:val="24"/>
          <w:szCs w:val="24"/>
        </w:rPr>
        <w:t>GB 15618</w:t>
      </w:r>
      <w:r>
        <w:rPr>
          <w:rFonts w:ascii="Times New Roman" w:hAnsi="Times New Roman" w:cs="Times New Roman" w:hint="eastAsia"/>
          <w:sz w:val="24"/>
          <w:szCs w:val="24"/>
        </w:rPr>
        <w:t>-</w:t>
      </w:r>
      <w:r w:rsidRPr="004C3248">
        <w:rPr>
          <w:rFonts w:ascii="Times New Roman" w:hAnsi="Times New Roman" w:cs="Times New Roman" w:hint="eastAsia"/>
          <w:sz w:val="24"/>
          <w:szCs w:val="24"/>
        </w:rPr>
        <w:t>2018</w:t>
      </w:r>
      <w:r>
        <w:rPr>
          <w:rFonts w:ascii="Times New Roman" w:hAnsi="Times New Roman" w:cs="Times New Roman" w:hint="eastAsia"/>
          <w:sz w:val="24"/>
          <w:szCs w:val="24"/>
        </w:rPr>
        <w:t>）表</w:t>
      </w:r>
      <w:r>
        <w:rPr>
          <w:rFonts w:ascii="Times New Roman" w:hAnsi="Times New Roman" w:cs="Times New Roman" w:hint="eastAsia"/>
          <w:sz w:val="24"/>
          <w:szCs w:val="24"/>
        </w:rPr>
        <w:t xml:space="preserve">1 </w:t>
      </w:r>
      <w:r>
        <w:rPr>
          <w:rFonts w:ascii="Times New Roman" w:hAnsi="Times New Roman" w:cs="Times New Roman" w:hint="eastAsia"/>
          <w:sz w:val="24"/>
          <w:szCs w:val="24"/>
        </w:rPr>
        <w:t>风险筛选值镍</w:t>
      </w:r>
      <w:r>
        <w:rPr>
          <w:rFonts w:ascii="Times New Roman" w:hAnsi="Times New Roman" w:cs="Times New Roman" w:hint="eastAsia"/>
          <w:sz w:val="24"/>
          <w:szCs w:val="24"/>
        </w:rPr>
        <w:t>190</w:t>
      </w:r>
      <w:r w:rsidRPr="004C3248">
        <w:rPr>
          <w:rFonts w:ascii="Times New Roman" w:hAnsi="Times New Roman" w:cs="Times New Roman"/>
          <w:sz w:val="24"/>
          <w:szCs w:val="24"/>
        </w:rPr>
        <w:t>mg/kg</w:t>
      </w:r>
      <w:r>
        <w:rPr>
          <w:rFonts w:ascii="Times New Roman" w:hAnsi="Times New Roman" w:cs="Times New Roman"/>
          <w:sz w:val="24"/>
          <w:szCs w:val="24"/>
        </w:rPr>
        <w:t>（</w:t>
      </w:r>
      <w:r>
        <w:rPr>
          <w:rFonts w:ascii="Times New Roman" w:hAnsi="Times New Roman" w:cs="Times New Roman"/>
          <w:sz w:val="24"/>
          <w:szCs w:val="24"/>
        </w:rPr>
        <w:t>p</w:t>
      </w:r>
      <w:r>
        <w:rPr>
          <w:rFonts w:ascii="Times New Roman" w:hAnsi="Times New Roman" w:cs="Times New Roman" w:hint="eastAsia"/>
          <w:sz w:val="24"/>
          <w:szCs w:val="24"/>
        </w:rPr>
        <w:t>H</w:t>
      </w:r>
      <w:r w:rsidRPr="00401896">
        <w:rPr>
          <w:rFonts w:ascii="Times New Roman" w:hAnsi="Times New Roman" w:cs="Times New Roman"/>
          <w:sz w:val="24"/>
          <w:szCs w:val="24"/>
        </w:rPr>
        <w:t>＞</w:t>
      </w:r>
      <w:r>
        <w:rPr>
          <w:rFonts w:ascii="Times New Roman" w:hAnsi="Times New Roman" w:cs="Times New Roman" w:hint="eastAsia"/>
          <w:sz w:val="24"/>
          <w:szCs w:val="24"/>
        </w:rPr>
        <w:t>7.5</w:t>
      </w:r>
      <w:r>
        <w:rPr>
          <w:rFonts w:ascii="Times New Roman" w:hAnsi="Times New Roman" w:cs="Times New Roman"/>
          <w:sz w:val="24"/>
          <w:szCs w:val="24"/>
        </w:rPr>
        <w:t>）</w:t>
      </w:r>
      <w:r>
        <w:rPr>
          <w:rFonts w:ascii="Times New Roman" w:hAnsi="Times New Roman" w:cs="Times New Roman" w:hint="eastAsia"/>
          <w:sz w:val="24"/>
          <w:szCs w:val="24"/>
        </w:rPr>
        <w:t>。</w:t>
      </w:r>
    </w:p>
    <w:p w:rsidR="00276B62" w:rsidRDefault="00276B62" w:rsidP="00276B62">
      <w:pPr>
        <w:pStyle w:val="2"/>
        <w:rPr>
          <w:sz w:val="24"/>
          <w:szCs w:val="24"/>
        </w:rPr>
      </w:pPr>
      <w:bookmarkStart w:id="119" w:name="_Toc170398969"/>
      <w:r>
        <w:rPr>
          <w:rFonts w:hint="eastAsia"/>
        </w:rPr>
        <w:t>10.</w:t>
      </w:r>
      <w:r w:rsidR="00734B8A">
        <w:rPr>
          <w:rFonts w:hint="eastAsia"/>
        </w:rPr>
        <w:t>3</w:t>
      </w:r>
      <w:r w:rsidRPr="00071221">
        <w:rPr>
          <w:rFonts w:hint="eastAsia"/>
        </w:rPr>
        <w:t>环境管理检查结论</w:t>
      </w:r>
      <w:bookmarkEnd w:id="117"/>
      <w:bookmarkEnd w:id="119"/>
    </w:p>
    <w:p w:rsidR="00276B62" w:rsidRDefault="00F423AF"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w:t>
      </w:r>
      <w:r w:rsidR="00276B62" w:rsidRPr="00102441">
        <w:rPr>
          <w:rFonts w:ascii="Times New Roman" w:hAnsi="Times New Roman" w:cs="Times New Roman" w:hint="eastAsia"/>
          <w:sz w:val="24"/>
          <w:szCs w:val="24"/>
        </w:rPr>
        <w:t>项目严格执行了“三同时”制度；按照有关规定建立公司建立了安环部门，制定了环境保护工作责任制、垃圾分类管理制度、危险废物管理制度和危险事故防范措施及应急预案等相关环境保护管理制度；废水、废气、噪声、固废等设置均按照要求建设，且正常运行，定期对相关设施进行维护</w:t>
      </w:r>
      <w:r w:rsidR="00276B62">
        <w:rPr>
          <w:rFonts w:ascii="Times New Roman" w:hAnsi="Times New Roman" w:cs="Times New Roman" w:hint="eastAsia"/>
          <w:sz w:val="24"/>
          <w:szCs w:val="24"/>
        </w:rPr>
        <w:t>。</w:t>
      </w:r>
    </w:p>
    <w:p w:rsidR="00276B62" w:rsidRDefault="00276B62" w:rsidP="00276B62">
      <w:pPr>
        <w:pStyle w:val="2"/>
        <w:rPr>
          <w:sz w:val="24"/>
          <w:szCs w:val="24"/>
        </w:rPr>
      </w:pPr>
      <w:bookmarkStart w:id="120" w:name="_Toc147820494"/>
      <w:bookmarkStart w:id="121" w:name="_Toc170398970"/>
      <w:r>
        <w:rPr>
          <w:rFonts w:hint="eastAsia"/>
        </w:rPr>
        <w:t>10.</w:t>
      </w:r>
      <w:r w:rsidR="00734B8A">
        <w:rPr>
          <w:rFonts w:hint="eastAsia"/>
        </w:rPr>
        <w:t>4</w:t>
      </w:r>
      <w:r>
        <w:rPr>
          <w:rFonts w:hint="eastAsia"/>
        </w:rPr>
        <w:t>总</w:t>
      </w:r>
      <w:r w:rsidRPr="00071221">
        <w:rPr>
          <w:rFonts w:hint="eastAsia"/>
        </w:rPr>
        <w:t>结论</w:t>
      </w:r>
      <w:bookmarkEnd w:id="120"/>
      <w:bookmarkEnd w:id="121"/>
    </w:p>
    <w:p w:rsidR="00276B62" w:rsidRPr="00071221" w:rsidRDefault="00034D25" w:rsidP="00034D25">
      <w:pPr>
        <w:spacing w:line="520" w:lineRule="exact"/>
        <w:ind w:firstLineChars="200" w:firstLine="480"/>
        <w:jc w:val="left"/>
        <w:rPr>
          <w:rFonts w:ascii="Times New Roman" w:hAnsi="Times New Roman" w:cs="Times New Roman"/>
          <w:sz w:val="24"/>
          <w:szCs w:val="24"/>
        </w:rPr>
      </w:pPr>
      <w:r w:rsidRPr="00034D25">
        <w:rPr>
          <w:rFonts w:ascii="Times New Roman" w:hAnsi="Times New Roman" w:cs="Times New Roman" w:hint="eastAsia"/>
          <w:sz w:val="24"/>
          <w:szCs w:val="24"/>
        </w:rPr>
        <w:t>新乡天力锂能股份有限公司年产</w:t>
      </w:r>
      <w:r w:rsidRPr="00034D25">
        <w:rPr>
          <w:rFonts w:ascii="Times New Roman" w:hAnsi="Times New Roman" w:cs="Times New Roman" w:hint="eastAsia"/>
          <w:sz w:val="24"/>
          <w:szCs w:val="24"/>
        </w:rPr>
        <w:t>3000</w:t>
      </w:r>
      <w:r w:rsidRPr="00034D25">
        <w:rPr>
          <w:rFonts w:ascii="Times New Roman" w:hAnsi="Times New Roman" w:cs="Times New Roman" w:hint="eastAsia"/>
          <w:sz w:val="24"/>
          <w:szCs w:val="24"/>
        </w:rPr>
        <w:t>吨单晶三元材料前驱体项目</w:t>
      </w:r>
      <w:r w:rsidR="00276B62" w:rsidRPr="00102441">
        <w:rPr>
          <w:rFonts w:ascii="Times New Roman" w:hAnsi="Times New Roman" w:cs="Times New Roman" w:hint="eastAsia"/>
          <w:sz w:val="24"/>
          <w:szCs w:val="24"/>
        </w:rPr>
        <w:t>符合国家产业政策，具有一定的环境经济效益。项目选址符合规划，各项污染物经治理后能够实现达标排放，固废处置措施可行，对周围环境影响较小，满足验收要求。</w:t>
      </w:r>
    </w:p>
    <w:p w:rsidR="00440668" w:rsidRDefault="00440668" w:rsidP="00946673">
      <w:pPr>
        <w:pStyle w:val="1"/>
        <w:rPr>
          <w:sz w:val="24"/>
          <w:szCs w:val="24"/>
        </w:rPr>
      </w:pPr>
      <w:bookmarkStart w:id="122" w:name="_Toc170398971"/>
      <w:r>
        <w:rPr>
          <w:rFonts w:hint="eastAsia"/>
        </w:rPr>
        <w:t>11</w:t>
      </w:r>
      <w:r w:rsidRPr="00440668">
        <w:rPr>
          <w:rFonts w:hint="eastAsia"/>
        </w:rPr>
        <w:t>建设项目竣工环境保护“三同时”验收登记表</w:t>
      </w:r>
      <w:bookmarkEnd w:id="122"/>
    </w:p>
    <w:p w:rsidR="00440668" w:rsidRDefault="00440668" w:rsidP="00440668">
      <w:pPr>
        <w:spacing w:line="520" w:lineRule="exact"/>
        <w:ind w:firstLineChars="200" w:firstLine="480"/>
        <w:jc w:val="left"/>
        <w:rPr>
          <w:rFonts w:ascii="Times New Roman" w:hAnsi="Times New Roman" w:cs="Times New Roman"/>
          <w:sz w:val="24"/>
          <w:szCs w:val="24"/>
        </w:rPr>
        <w:sectPr w:rsidR="00440668" w:rsidSect="007508EC">
          <w:footerReference w:type="default" r:id="rId13"/>
          <w:pgSz w:w="11906" w:h="16838"/>
          <w:pgMar w:top="1440" w:right="1800" w:bottom="1440" w:left="1800" w:header="851" w:footer="992" w:gutter="0"/>
          <w:pgNumType w:start="1"/>
          <w:cols w:space="425"/>
          <w:docGrid w:type="lines" w:linePitch="312"/>
        </w:sectPr>
      </w:pPr>
      <w:r w:rsidRPr="00440668">
        <w:rPr>
          <w:rFonts w:ascii="Times New Roman" w:hAnsi="Times New Roman" w:cs="Times New Roman" w:hint="eastAsia"/>
          <w:sz w:val="24"/>
          <w:szCs w:val="24"/>
        </w:rPr>
        <w:t>本项目环境保护“三同时”竣工验收登记表见下表</w:t>
      </w:r>
      <w:r>
        <w:rPr>
          <w:rFonts w:ascii="Times New Roman" w:hAnsi="Times New Roman" w:cs="Times New Roman" w:hint="eastAsia"/>
          <w:sz w:val="24"/>
          <w:szCs w:val="24"/>
        </w:rPr>
        <w:t>。</w:t>
      </w:r>
    </w:p>
    <w:p w:rsidR="004D50D6" w:rsidRPr="001473AE" w:rsidRDefault="004D50D6" w:rsidP="00695204">
      <w:pPr>
        <w:widowControl/>
        <w:adjustRightInd w:val="0"/>
        <w:snapToGrid w:val="0"/>
        <w:jc w:val="center"/>
        <w:rPr>
          <w:rFonts w:ascii="Times New Roman" w:eastAsia="黑体" w:hAnsi="Times New Roman" w:cs="Times New Roman"/>
          <w:b/>
          <w:bCs/>
          <w:kern w:val="0"/>
          <w:szCs w:val="21"/>
        </w:rPr>
      </w:pPr>
      <w:r w:rsidRPr="001473AE">
        <w:rPr>
          <w:rFonts w:ascii="Times New Roman" w:eastAsia="黑体" w:hAnsi="Times New Roman" w:cs="Times New Roman"/>
          <w:b/>
          <w:bCs/>
          <w:kern w:val="0"/>
          <w:szCs w:val="21"/>
        </w:rPr>
        <w:lastRenderedPageBreak/>
        <w:t>建设项目竣工环境保护</w:t>
      </w:r>
      <w:r w:rsidRPr="001473AE">
        <w:rPr>
          <w:rFonts w:ascii="Times New Roman" w:eastAsia="黑体" w:hAnsi="Times New Roman" w:cs="Times New Roman"/>
          <w:b/>
          <w:bCs/>
          <w:kern w:val="0"/>
          <w:szCs w:val="21"/>
        </w:rPr>
        <w:t>“</w:t>
      </w:r>
      <w:r w:rsidRPr="001473AE">
        <w:rPr>
          <w:rFonts w:ascii="Times New Roman" w:eastAsia="黑体" w:hAnsi="Times New Roman" w:cs="Times New Roman"/>
          <w:b/>
          <w:bCs/>
          <w:kern w:val="0"/>
          <w:szCs w:val="21"/>
        </w:rPr>
        <w:t>三同时</w:t>
      </w:r>
      <w:r w:rsidRPr="001473AE">
        <w:rPr>
          <w:rFonts w:ascii="Times New Roman" w:eastAsia="黑体" w:hAnsi="Times New Roman" w:cs="Times New Roman"/>
          <w:b/>
          <w:bCs/>
          <w:kern w:val="0"/>
          <w:szCs w:val="21"/>
        </w:rPr>
        <w:t>”</w:t>
      </w:r>
      <w:r w:rsidRPr="001473AE">
        <w:rPr>
          <w:rFonts w:ascii="Times New Roman" w:eastAsia="黑体" w:hAnsi="Times New Roman" w:cs="Times New Roman"/>
          <w:b/>
          <w:bCs/>
          <w:kern w:val="0"/>
          <w:szCs w:val="21"/>
        </w:rPr>
        <w:t>验收登记表</w:t>
      </w:r>
    </w:p>
    <w:p w:rsidR="004D50D6" w:rsidRPr="001473AE" w:rsidRDefault="004D50D6" w:rsidP="004D50D6">
      <w:pPr>
        <w:widowControl/>
        <w:adjustRightInd w:val="0"/>
        <w:snapToGrid w:val="0"/>
        <w:jc w:val="left"/>
        <w:rPr>
          <w:rFonts w:ascii="Times New Roman" w:eastAsia="宋体" w:hAnsi="Times New Roman" w:cs="Times New Roman"/>
          <w:b/>
          <w:bCs/>
          <w:kern w:val="0"/>
          <w:szCs w:val="21"/>
        </w:rPr>
      </w:pPr>
      <w:r w:rsidRPr="001473AE">
        <w:rPr>
          <w:rFonts w:ascii="Times New Roman" w:eastAsia="宋体" w:hAnsi="Times New Roman" w:cs="Times New Roman"/>
          <w:b/>
          <w:bCs/>
          <w:kern w:val="0"/>
          <w:szCs w:val="21"/>
        </w:rPr>
        <w:t>填表单位（盖章）：</w:t>
      </w:r>
      <w:r w:rsidR="00450842" w:rsidRPr="00450842">
        <w:rPr>
          <w:rFonts w:ascii="Times New Roman" w:eastAsia="宋体" w:hAnsi="Times New Roman" w:cs="Times New Roman" w:hint="eastAsia"/>
          <w:b/>
          <w:bCs/>
          <w:kern w:val="0"/>
          <w:szCs w:val="21"/>
        </w:rPr>
        <w:t>新乡天力锂能股份有限公司</w:t>
      </w:r>
      <w:r w:rsidRPr="001473AE">
        <w:rPr>
          <w:rFonts w:ascii="Times New Roman" w:eastAsia="宋体" w:hAnsi="Times New Roman" w:cs="Times New Roman"/>
          <w:kern w:val="0"/>
          <w:szCs w:val="21"/>
        </w:rPr>
        <w:t xml:space="preserve">       </w:t>
      </w:r>
      <w:r w:rsidRPr="001473AE">
        <w:rPr>
          <w:rFonts w:ascii="Times New Roman" w:eastAsia="宋体" w:hAnsi="Times New Roman" w:cs="Times New Roman"/>
          <w:b/>
          <w:bCs/>
          <w:kern w:val="0"/>
          <w:szCs w:val="21"/>
        </w:rPr>
        <w:t>填表人（签字）：</w:t>
      </w:r>
      <w:r w:rsidRPr="001473AE">
        <w:rPr>
          <w:rFonts w:ascii="Times New Roman" w:eastAsia="宋体" w:hAnsi="Times New Roman" w:cs="Times New Roman"/>
          <w:b/>
          <w:bCs/>
          <w:kern w:val="0"/>
          <w:szCs w:val="21"/>
        </w:rPr>
        <w:t xml:space="preserve">                     </w:t>
      </w:r>
      <w:r w:rsidRPr="001473AE">
        <w:rPr>
          <w:rFonts w:ascii="Times New Roman" w:eastAsia="宋体" w:hAnsi="Times New Roman" w:cs="Times New Roman"/>
          <w:b/>
          <w:bCs/>
          <w:kern w:val="0"/>
          <w:szCs w:val="21"/>
        </w:rPr>
        <w:t>项目经办人（签字）：</w:t>
      </w:r>
    </w:p>
    <w:tbl>
      <w:tblPr>
        <w:tblW w:w="156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567"/>
        <w:gridCol w:w="891"/>
        <w:gridCol w:w="952"/>
        <w:gridCol w:w="851"/>
        <w:gridCol w:w="1254"/>
        <w:gridCol w:w="944"/>
        <w:gridCol w:w="987"/>
        <w:gridCol w:w="6"/>
        <w:gridCol w:w="511"/>
        <w:gridCol w:w="588"/>
        <w:gridCol w:w="791"/>
        <w:gridCol w:w="862"/>
        <w:gridCol w:w="2268"/>
        <w:gridCol w:w="1025"/>
        <w:gridCol w:w="664"/>
        <w:gridCol w:w="580"/>
        <w:gridCol w:w="696"/>
        <w:gridCol w:w="406"/>
        <w:gridCol w:w="794"/>
      </w:tblGrid>
      <w:tr w:rsidR="004D50D6" w:rsidRPr="001473AE" w:rsidTr="00695204">
        <w:trPr>
          <w:cantSplit/>
          <w:trHeight w:val="204"/>
          <w:jc w:val="center"/>
        </w:trPr>
        <w:tc>
          <w:tcPr>
            <w:tcW w:w="567" w:type="dxa"/>
            <w:vMerge w:val="restart"/>
            <w:tcBorders>
              <w:top w:val="single" w:sz="8"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建设项目</w:t>
            </w:r>
          </w:p>
        </w:tc>
        <w:tc>
          <w:tcPr>
            <w:tcW w:w="1843"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项目名称</w:t>
            </w:r>
          </w:p>
        </w:tc>
        <w:tc>
          <w:tcPr>
            <w:tcW w:w="5141" w:type="dxa"/>
            <w:gridSpan w:val="7"/>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50842" w:rsidP="001C6A2D">
            <w:pPr>
              <w:widowControl/>
              <w:adjustRightInd w:val="0"/>
              <w:snapToGrid w:val="0"/>
              <w:jc w:val="center"/>
              <w:rPr>
                <w:rFonts w:ascii="Times New Roman" w:eastAsia="宋体" w:hAnsi="Times New Roman" w:cs="Times New Roman"/>
                <w:b/>
                <w:bCs/>
                <w:kern w:val="0"/>
                <w:sz w:val="15"/>
                <w:szCs w:val="15"/>
              </w:rPr>
            </w:pPr>
            <w:r w:rsidRPr="00450842">
              <w:rPr>
                <w:rFonts w:ascii="Times New Roman" w:eastAsia="宋体" w:hAnsi="Times New Roman" w:cs="Times New Roman" w:hint="eastAsia"/>
                <w:b/>
                <w:bCs/>
                <w:kern w:val="0"/>
                <w:sz w:val="15"/>
                <w:szCs w:val="15"/>
              </w:rPr>
              <w:t>年产</w:t>
            </w:r>
            <w:r w:rsidRPr="00450842">
              <w:rPr>
                <w:rFonts w:ascii="Times New Roman" w:eastAsia="宋体" w:hAnsi="Times New Roman" w:cs="Times New Roman" w:hint="eastAsia"/>
                <w:b/>
                <w:bCs/>
                <w:kern w:val="0"/>
                <w:sz w:val="15"/>
                <w:szCs w:val="15"/>
              </w:rPr>
              <w:t>3000</w:t>
            </w:r>
            <w:r w:rsidRPr="00450842">
              <w:rPr>
                <w:rFonts w:ascii="Times New Roman" w:eastAsia="宋体" w:hAnsi="Times New Roman" w:cs="Times New Roman" w:hint="eastAsia"/>
                <w:b/>
                <w:bCs/>
                <w:kern w:val="0"/>
                <w:sz w:val="15"/>
                <w:szCs w:val="15"/>
              </w:rPr>
              <w:t>吨单晶三元材料前驱体项目</w:t>
            </w:r>
          </w:p>
        </w:tc>
        <w:tc>
          <w:tcPr>
            <w:tcW w:w="1653"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项目代码</w:t>
            </w:r>
          </w:p>
        </w:tc>
        <w:tc>
          <w:tcPr>
            <w:tcW w:w="2268"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50842" w:rsidP="001C6A2D">
            <w:pPr>
              <w:widowControl/>
              <w:adjustRightInd w:val="0"/>
              <w:snapToGrid w:val="0"/>
              <w:jc w:val="center"/>
              <w:rPr>
                <w:rFonts w:ascii="Times New Roman" w:eastAsia="微软雅黑" w:hAnsi="Times New Roman" w:cs="Times New Roman"/>
                <w:b/>
                <w:bCs/>
                <w:sz w:val="15"/>
                <w:szCs w:val="15"/>
              </w:rPr>
            </w:pPr>
            <w:r w:rsidRPr="00450842">
              <w:rPr>
                <w:rFonts w:ascii="Times New Roman" w:eastAsia="微软雅黑" w:hAnsi="Times New Roman" w:cs="Times New Roman"/>
                <w:b/>
                <w:bCs/>
                <w:sz w:val="15"/>
                <w:szCs w:val="15"/>
              </w:rPr>
              <w:t>2019-410711-41-03-029682</w:t>
            </w:r>
          </w:p>
        </w:tc>
        <w:tc>
          <w:tcPr>
            <w:tcW w:w="1689"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建设地点</w:t>
            </w:r>
          </w:p>
        </w:tc>
        <w:tc>
          <w:tcPr>
            <w:tcW w:w="2476" w:type="dxa"/>
            <w:gridSpan w:val="4"/>
            <w:tcBorders>
              <w:top w:val="single" w:sz="8"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F30A6" w:rsidP="001C6A2D">
            <w:pPr>
              <w:widowControl/>
              <w:adjustRightInd w:val="0"/>
              <w:snapToGrid w:val="0"/>
              <w:jc w:val="center"/>
              <w:rPr>
                <w:rFonts w:ascii="Times New Roman" w:eastAsia="微软雅黑" w:hAnsi="Times New Roman" w:cs="Times New Roman"/>
                <w:b/>
                <w:bCs/>
                <w:sz w:val="15"/>
                <w:szCs w:val="15"/>
              </w:rPr>
            </w:pPr>
            <w:r w:rsidRPr="004F30A6">
              <w:rPr>
                <w:rFonts w:ascii="Times New Roman" w:eastAsia="宋体" w:hAnsi="Times New Roman" w:cs="Times New Roman" w:hint="eastAsia"/>
                <w:b/>
                <w:bCs/>
                <w:kern w:val="0"/>
                <w:sz w:val="15"/>
                <w:szCs w:val="15"/>
              </w:rPr>
              <w:t>新乡市牧野区新七街</w:t>
            </w:r>
            <w:r w:rsidRPr="004F30A6">
              <w:rPr>
                <w:rFonts w:ascii="Times New Roman" w:eastAsia="宋体" w:hAnsi="Times New Roman" w:cs="Times New Roman" w:hint="eastAsia"/>
                <w:b/>
                <w:bCs/>
                <w:kern w:val="0"/>
                <w:sz w:val="15"/>
                <w:szCs w:val="15"/>
              </w:rPr>
              <w:t>1618</w:t>
            </w:r>
            <w:r w:rsidRPr="004F30A6">
              <w:rPr>
                <w:rFonts w:ascii="Times New Roman" w:eastAsia="宋体" w:hAnsi="Times New Roman" w:cs="Times New Roman" w:hint="eastAsia"/>
                <w:b/>
                <w:bCs/>
                <w:kern w:val="0"/>
                <w:sz w:val="15"/>
                <w:szCs w:val="15"/>
              </w:rPr>
              <w:t>号</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行业类别（分类管理名录）</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50842" w:rsidP="00450842">
            <w:pPr>
              <w:widowControl/>
              <w:adjustRightInd w:val="0"/>
              <w:snapToGrid w:val="0"/>
              <w:jc w:val="center"/>
              <w:rPr>
                <w:rFonts w:ascii="Times New Roman" w:eastAsia="微软雅黑" w:hAnsi="Times New Roman" w:cs="Times New Roman"/>
                <w:b/>
                <w:bCs/>
                <w:sz w:val="15"/>
                <w:szCs w:val="15"/>
              </w:rPr>
            </w:pPr>
            <w:r>
              <w:rPr>
                <w:rFonts w:ascii="Times New Roman" w:eastAsia="宋体" w:hAnsi="Times New Roman" w:cs="Times New Roman" w:hint="eastAsia"/>
                <w:b/>
                <w:bCs/>
                <w:kern w:val="0"/>
                <w:sz w:val="15"/>
                <w:szCs w:val="15"/>
              </w:rPr>
              <w:t>二十三</w:t>
            </w:r>
            <w:r w:rsidR="00046A46" w:rsidRPr="00046A46">
              <w:rPr>
                <w:rFonts w:ascii="Times New Roman" w:eastAsia="宋体" w:hAnsi="Times New Roman" w:cs="Times New Roman" w:hint="eastAsia"/>
                <w:b/>
                <w:bCs/>
                <w:kern w:val="0"/>
                <w:sz w:val="15"/>
                <w:szCs w:val="15"/>
              </w:rPr>
              <w:t>、</w:t>
            </w:r>
            <w:r w:rsidRPr="00450842">
              <w:rPr>
                <w:rFonts w:ascii="Times New Roman" w:eastAsia="宋体" w:hAnsi="Times New Roman" w:cs="Times New Roman" w:hint="eastAsia"/>
                <w:b/>
                <w:bCs/>
                <w:kern w:val="0"/>
                <w:sz w:val="15"/>
                <w:szCs w:val="15"/>
              </w:rPr>
              <w:t>化学原料和化学制品制造业</w:t>
            </w:r>
            <w:r w:rsidRPr="00450842">
              <w:rPr>
                <w:rFonts w:ascii="Times New Roman" w:eastAsia="宋体" w:hAnsi="Times New Roman" w:cs="Times New Roman" w:hint="eastAsia"/>
                <w:b/>
                <w:bCs/>
                <w:kern w:val="0"/>
                <w:sz w:val="15"/>
                <w:szCs w:val="15"/>
              </w:rPr>
              <w:t>26</w:t>
            </w:r>
            <w:r w:rsidR="00046A46" w:rsidRPr="00046A46">
              <w:rPr>
                <w:rFonts w:ascii="Times New Roman" w:eastAsia="宋体" w:hAnsi="Times New Roman" w:cs="Times New Roman" w:hint="eastAsia"/>
                <w:b/>
                <w:bCs/>
                <w:kern w:val="0"/>
                <w:sz w:val="15"/>
                <w:szCs w:val="15"/>
              </w:rPr>
              <w:t>：</w:t>
            </w:r>
            <w:r w:rsidRPr="00450842">
              <w:rPr>
                <w:rFonts w:ascii="Times New Roman" w:eastAsia="宋体" w:hAnsi="Times New Roman" w:cs="Times New Roman" w:hint="eastAsia"/>
                <w:b/>
                <w:bCs/>
                <w:kern w:val="0"/>
                <w:sz w:val="15"/>
                <w:szCs w:val="15"/>
              </w:rPr>
              <w:t>基础化学原料制造</w:t>
            </w:r>
            <w:r w:rsidRPr="00450842">
              <w:rPr>
                <w:rFonts w:ascii="Times New Roman" w:eastAsia="宋体" w:hAnsi="Times New Roman" w:cs="Times New Roman"/>
                <w:b/>
                <w:bCs/>
                <w:kern w:val="0"/>
                <w:sz w:val="15"/>
                <w:szCs w:val="15"/>
              </w:rPr>
              <w:t>261</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建设性质</w:t>
            </w:r>
          </w:p>
        </w:tc>
        <w:tc>
          <w:tcPr>
            <w:tcW w:w="395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046A4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r w:rsidR="004D50D6" w:rsidRPr="001473AE">
              <w:rPr>
                <w:rFonts w:ascii="Times New Roman" w:eastAsia="微软雅黑" w:hAnsi="Times New Roman" w:cs="Times New Roman" w:hint="eastAsia"/>
                <w:b/>
                <w:bCs/>
                <w:sz w:val="15"/>
                <w:szCs w:val="15"/>
              </w:rPr>
              <w:t xml:space="preserve"> </w:t>
            </w:r>
            <w:r w:rsidR="004D50D6" w:rsidRPr="001473AE">
              <w:rPr>
                <w:rFonts w:ascii="Times New Roman" w:eastAsia="微软雅黑" w:hAnsi="Times New Roman" w:cs="Times New Roman"/>
                <w:b/>
                <w:bCs/>
                <w:sz w:val="15"/>
                <w:szCs w:val="15"/>
              </w:rPr>
              <w:t>新建</w:t>
            </w:r>
            <w:r w:rsidR="004D50D6">
              <w:rPr>
                <w:rFonts w:ascii="Times New Roman" w:eastAsia="微软雅黑" w:hAnsi="Times New Roman" w:cs="Times New Roman"/>
                <w:b/>
                <w:bCs/>
                <w:sz w:val="15"/>
                <w:szCs w:val="15"/>
              </w:rPr>
              <w:t xml:space="preserve">  </w:t>
            </w:r>
            <w:r w:rsidRPr="001473AE">
              <w:rPr>
                <w:rFonts w:ascii="Times New Roman" w:eastAsia="微软雅黑" w:hAnsi="Times New Roman" w:cs="Times New Roman"/>
                <w:b/>
                <w:bCs/>
                <w:sz w:val="15"/>
                <w:szCs w:val="15"/>
              </w:rPr>
              <w:sym w:font="Wingdings 2" w:char="0052"/>
            </w:r>
            <w:r w:rsidR="004D50D6" w:rsidRPr="001473AE">
              <w:rPr>
                <w:rFonts w:ascii="Times New Roman" w:eastAsia="微软雅黑" w:hAnsi="Times New Roman" w:cs="Times New Roman"/>
                <w:b/>
                <w:bCs/>
                <w:sz w:val="15"/>
                <w:szCs w:val="15"/>
              </w:rPr>
              <w:t xml:space="preserve"> </w:t>
            </w:r>
            <w:r w:rsidR="004D50D6" w:rsidRPr="001473AE">
              <w:rPr>
                <w:rFonts w:ascii="Times New Roman" w:eastAsia="微软雅黑" w:hAnsi="Times New Roman" w:cs="Times New Roman"/>
                <w:b/>
                <w:bCs/>
                <w:sz w:val="15"/>
                <w:szCs w:val="15"/>
              </w:rPr>
              <w:t>改扩建</w:t>
            </w:r>
            <w:r w:rsidR="004D50D6" w:rsidRPr="001473AE">
              <w:rPr>
                <w:rFonts w:ascii="Times New Roman" w:eastAsia="微软雅黑" w:hAnsi="Times New Roman" w:cs="Times New Roman"/>
                <w:b/>
                <w:bCs/>
                <w:sz w:val="15"/>
                <w:szCs w:val="15"/>
              </w:rPr>
              <w:t xml:space="preserve">  □ </w:t>
            </w:r>
            <w:r w:rsidR="004D50D6" w:rsidRPr="001473AE">
              <w:rPr>
                <w:rFonts w:ascii="Times New Roman" w:eastAsia="微软雅黑" w:hAnsi="Times New Roman" w:cs="Times New Roman"/>
                <w:b/>
                <w:bCs/>
                <w:sz w:val="15"/>
                <w:szCs w:val="15"/>
              </w:rPr>
              <w:t>技术改造</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项目厂区中心经度</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纬度</w:t>
            </w:r>
          </w:p>
        </w:tc>
        <w:tc>
          <w:tcPr>
            <w:tcW w:w="1200"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E</w:t>
            </w:r>
            <w:r w:rsidR="00DE7410" w:rsidRPr="00DE7410">
              <w:rPr>
                <w:rFonts w:ascii="Times New Roman" w:eastAsia="微软雅黑" w:hAnsi="Times New Roman" w:cs="Times New Roman"/>
                <w:b/>
                <w:bCs/>
                <w:sz w:val="15"/>
                <w:szCs w:val="15"/>
              </w:rPr>
              <w:t>113.</w:t>
            </w:r>
            <w:r w:rsidR="00450842">
              <w:rPr>
                <w:rFonts w:ascii="Times New Roman" w:eastAsia="微软雅黑" w:hAnsi="Times New Roman" w:cs="Times New Roman" w:hint="eastAsia"/>
                <w:b/>
                <w:bCs/>
                <w:sz w:val="15"/>
                <w:szCs w:val="15"/>
              </w:rPr>
              <w:t>947493</w:t>
            </w:r>
            <w:r w:rsidRPr="001E74F3">
              <w:rPr>
                <w:rFonts w:ascii="Times New Roman" w:eastAsia="微软雅黑" w:hAnsi="Times New Roman" w:cs="Times New Roman"/>
                <w:b/>
                <w:bCs/>
                <w:sz w:val="15"/>
                <w:szCs w:val="15"/>
              </w:rPr>
              <w:t>°</w:t>
            </w:r>
          </w:p>
          <w:p w:rsidR="004D50D6" w:rsidRPr="001473AE" w:rsidRDefault="004D50D6" w:rsidP="00450842">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N</w:t>
            </w:r>
            <w:r w:rsidR="00DE7410" w:rsidRPr="00DE7410">
              <w:rPr>
                <w:rFonts w:ascii="Times New Roman" w:eastAsia="微软雅黑" w:hAnsi="Times New Roman" w:cs="Times New Roman"/>
                <w:b/>
                <w:bCs/>
                <w:sz w:val="15"/>
                <w:szCs w:val="15"/>
              </w:rPr>
              <w:t>35.3</w:t>
            </w:r>
            <w:r w:rsidR="00450842">
              <w:rPr>
                <w:rFonts w:ascii="Times New Roman" w:eastAsia="微软雅黑" w:hAnsi="Times New Roman" w:cs="Times New Roman" w:hint="eastAsia"/>
                <w:b/>
                <w:bCs/>
                <w:sz w:val="15"/>
                <w:szCs w:val="15"/>
              </w:rPr>
              <w:t>58014</w:t>
            </w:r>
            <w:r w:rsidRPr="001E74F3">
              <w:rPr>
                <w:rFonts w:ascii="Times New Roman" w:eastAsia="微软雅黑" w:hAnsi="Times New Roman" w:cs="Times New Roman"/>
                <w:b/>
                <w:bCs/>
                <w:sz w:val="15"/>
                <w:szCs w:val="15"/>
              </w:rPr>
              <w:t>°</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设计生产能力</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sidRPr="00450842">
              <w:rPr>
                <w:rFonts w:ascii="Times New Roman" w:eastAsia="宋体" w:hAnsi="Times New Roman" w:cs="Times New Roman" w:hint="eastAsia"/>
                <w:b/>
                <w:bCs/>
                <w:kern w:val="0"/>
                <w:sz w:val="15"/>
                <w:szCs w:val="15"/>
              </w:rPr>
              <w:t>年产</w:t>
            </w:r>
            <w:r w:rsidRPr="00450842">
              <w:rPr>
                <w:rFonts w:ascii="Times New Roman" w:eastAsia="宋体" w:hAnsi="Times New Roman" w:cs="Times New Roman" w:hint="eastAsia"/>
                <w:b/>
                <w:bCs/>
                <w:kern w:val="0"/>
                <w:sz w:val="15"/>
                <w:szCs w:val="15"/>
              </w:rPr>
              <w:t>3000</w:t>
            </w:r>
            <w:r w:rsidRPr="00450842">
              <w:rPr>
                <w:rFonts w:ascii="Times New Roman" w:eastAsia="宋体" w:hAnsi="Times New Roman" w:cs="Times New Roman" w:hint="eastAsia"/>
                <w:b/>
                <w:bCs/>
                <w:kern w:val="0"/>
                <w:sz w:val="15"/>
                <w:szCs w:val="15"/>
              </w:rPr>
              <w:t>吨单晶三元材料前驱体</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实际生产能力</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801931">
            <w:pPr>
              <w:widowControl/>
              <w:adjustRightInd w:val="0"/>
              <w:snapToGrid w:val="0"/>
              <w:jc w:val="center"/>
              <w:rPr>
                <w:rFonts w:ascii="Times New Roman" w:eastAsia="微软雅黑" w:hAnsi="Times New Roman" w:cs="Times New Roman"/>
                <w:b/>
                <w:bCs/>
                <w:sz w:val="15"/>
                <w:szCs w:val="15"/>
              </w:rPr>
            </w:pPr>
            <w:r w:rsidRPr="00450842">
              <w:rPr>
                <w:rFonts w:ascii="Times New Roman" w:eastAsia="宋体" w:hAnsi="Times New Roman" w:cs="Times New Roman" w:hint="eastAsia"/>
                <w:b/>
                <w:bCs/>
                <w:kern w:val="0"/>
                <w:sz w:val="15"/>
                <w:szCs w:val="15"/>
              </w:rPr>
              <w:t>年产</w:t>
            </w:r>
            <w:r w:rsidRPr="00450842">
              <w:rPr>
                <w:rFonts w:ascii="Times New Roman" w:eastAsia="宋体" w:hAnsi="Times New Roman" w:cs="Times New Roman" w:hint="eastAsia"/>
                <w:b/>
                <w:bCs/>
                <w:kern w:val="0"/>
                <w:sz w:val="15"/>
                <w:szCs w:val="15"/>
              </w:rPr>
              <w:t>3000</w:t>
            </w:r>
            <w:r w:rsidRPr="00450842">
              <w:rPr>
                <w:rFonts w:ascii="Times New Roman" w:eastAsia="宋体" w:hAnsi="Times New Roman" w:cs="Times New Roman" w:hint="eastAsia"/>
                <w:b/>
                <w:bCs/>
                <w:kern w:val="0"/>
                <w:sz w:val="15"/>
                <w:szCs w:val="15"/>
              </w:rPr>
              <w:t>吨单晶三元材料前驱体</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环评单位</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宋体" w:eastAsia="宋体" w:hAnsi="宋体" w:cs="Times New Roman"/>
                <w:b/>
                <w:bCs/>
                <w:sz w:val="15"/>
                <w:szCs w:val="15"/>
              </w:rPr>
            </w:pPr>
            <w:r w:rsidRPr="00296EE7">
              <w:rPr>
                <w:rFonts w:ascii="宋体" w:eastAsia="宋体" w:hAnsi="宋体" w:cs="Times New Roman" w:hint="eastAsia"/>
                <w:b/>
                <w:bCs/>
                <w:sz w:val="15"/>
                <w:szCs w:val="15"/>
              </w:rPr>
              <w:t>河南睿嘉环保科技有限责任公司</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环评文件审批机关</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sidRPr="00296EE7">
              <w:rPr>
                <w:rFonts w:ascii="Times New Roman" w:eastAsia="宋体" w:hAnsi="Times New Roman" w:cs="Times New Roman" w:hint="eastAsia"/>
                <w:b/>
                <w:bCs/>
                <w:kern w:val="0"/>
                <w:sz w:val="15"/>
                <w:szCs w:val="15"/>
              </w:rPr>
              <w:t>新乡市环境保护局牧野分局</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审批文号</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宋体" w:hAnsi="Times New Roman" w:cs="Times New Roman"/>
                <w:b/>
                <w:bCs/>
                <w:sz w:val="15"/>
                <w:szCs w:val="15"/>
              </w:rPr>
            </w:pPr>
            <w:r w:rsidRPr="00296EE7">
              <w:rPr>
                <w:rFonts w:ascii="Times New Roman" w:eastAsia="宋体" w:hAnsi="宋体" w:cs="Times New Roman" w:hint="eastAsia"/>
                <w:b/>
                <w:bCs/>
                <w:sz w:val="15"/>
                <w:szCs w:val="15"/>
              </w:rPr>
              <w:t>新环牧书审</w:t>
            </w:r>
            <w:r w:rsidRPr="00296EE7">
              <w:rPr>
                <w:rFonts w:ascii="Times New Roman" w:eastAsia="宋体" w:hAnsi="宋体" w:cs="Times New Roman" w:hint="eastAsia"/>
                <w:b/>
                <w:bCs/>
                <w:sz w:val="15"/>
                <w:szCs w:val="15"/>
              </w:rPr>
              <w:t>[2023]002</w:t>
            </w:r>
            <w:r w:rsidRPr="00296EE7">
              <w:rPr>
                <w:rFonts w:ascii="Times New Roman" w:eastAsia="宋体" w:hAnsi="宋体" w:cs="Times New Roman" w:hint="eastAsia"/>
                <w:b/>
                <w:bCs/>
                <w:sz w:val="15"/>
                <w:szCs w:val="15"/>
              </w:rPr>
              <w:t>号</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环评文件类型</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宋体" w:eastAsia="宋体" w:hAnsi="宋体" w:cs="Times New Roman"/>
                <w:b/>
                <w:bCs/>
                <w:sz w:val="15"/>
                <w:szCs w:val="15"/>
              </w:rPr>
            </w:pPr>
            <w:r w:rsidRPr="001473AE">
              <w:rPr>
                <w:rFonts w:ascii="宋体" w:eastAsia="宋体" w:hAnsi="宋体" w:cs="Times New Roman"/>
                <w:b/>
                <w:bCs/>
                <w:sz w:val="15"/>
                <w:szCs w:val="15"/>
              </w:rPr>
              <w:t>一般项目环境影响报告</w:t>
            </w:r>
            <w:r>
              <w:rPr>
                <w:rFonts w:ascii="宋体" w:eastAsia="宋体" w:hAnsi="宋体" w:cs="Times New Roman" w:hint="eastAsia"/>
                <w:b/>
                <w:bCs/>
                <w:sz w:val="15"/>
                <w:szCs w:val="15"/>
              </w:rPr>
              <w:t>书</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开工日期</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296EE7">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20</w:t>
            </w:r>
            <w:r w:rsidRPr="001473AE">
              <w:rPr>
                <w:rFonts w:ascii="Times New Roman" w:eastAsia="微软雅黑" w:hAnsi="Times New Roman" w:cs="Times New Roman" w:hint="eastAsia"/>
                <w:b/>
                <w:bCs/>
                <w:sz w:val="15"/>
                <w:szCs w:val="15"/>
              </w:rPr>
              <w:t>2</w:t>
            </w:r>
            <w:r w:rsidR="00296EE7">
              <w:rPr>
                <w:rFonts w:ascii="Times New Roman" w:eastAsia="微软雅黑" w:hAnsi="Times New Roman" w:cs="Times New Roman" w:hint="eastAsia"/>
                <w:b/>
                <w:bCs/>
                <w:sz w:val="15"/>
                <w:szCs w:val="15"/>
              </w:rPr>
              <w:t>3</w:t>
            </w:r>
            <w:r w:rsidRPr="001473AE">
              <w:rPr>
                <w:rFonts w:ascii="Times New Roman" w:eastAsia="微软雅黑" w:hAnsi="Times New Roman" w:cs="Times New Roman"/>
                <w:b/>
                <w:bCs/>
                <w:sz w:val="15"/>
                <w:szCs w:val="15"/>
              </w:rPr>
              <w:t>-</w:t>
            </w:r>
            <w:r w:rsidR="00296EE7">
              <w:rPr>
                <w:rFonts w:ascii="Times New Roman" w:eastAsia="微软雅黑" w:hAnsi="Times New Roman" w:cs="Times New Roman" w:hint="eastAsia"/>
                <w:b/>
                <w:bCs/>
                <w:sz w:val="15"/>
                <w:szCs w:val="15"/>
              </w:rPr>
              <w:t>2</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竣工日期</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296EE7">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202</w:t>
            </w:r>
            <w:r w:rsidR="00296EE7">
              <w:rPr>
                <w:rFonts w:ascii="Times New Roman" w:eastAsia="微软雅黑" w:hAnsi="Times New Roman" w:cs="Times New Roman" w:hint="eastAsia"/>
                <w:b/>
                <w:bCs/>
                <w:sz w:val="15"/>
                <w:szCs w:val="15"/>
              </w:rPr>
              <w:t>3</w:t>
            </w:r>
            <w:r w:rsidRPr="001473AE">
              <w:rPr>
                <w:rFonts w:ascii="Times New Roman" w:eastAsia="微软雅黑" w:hAnsi="Times New Roman" w:cs="Times New Roman"/>
                <w:b/>
                <w:bCs/>
                <w:sz w:val="15"/>
                <w:szCs w:val="15"/>
              </w:rPr>
              <w:t>-</w:t>
            </w:r>
            <w:r w:rsidR="00296EE7">
              <w:rPr>
                <w:rFonts w:ascii="Times New Roman" w:eastAsia="微软雅黑" w:hAnsi="Times New Roman" w:cs="Times New Roman" w:hint="eastAsia"/>
                <w:b/>
                <w:bCs/>
                <w:sz w:val="15"/>
                <w:szCs w:val="15"/>
              </w:rPr>
              <w:t>12</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排污许可证申领时间</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296EE7">
            <w:pPr>
              <w:widowControl/>
              <w:adjustRightInd w:val="0"/>
              <w:snapToGrid w:val="0"/>
              <w:jc w:val="center"/>
              <w:rPr>
                <w:rFonts w:ascii="Times New Roman" w:eastAsia="宋体" w:hAnsi="Times New Roman" w:cs="Times New Roman"/>
                <w:b/>
                <w:bCs/>
                <w:sz w:val="15"/>
                <w:szCs w:val="15"/>
              </w:rPr>
            </w:pPr>
            <w:r w:rsidRPr="001473AE">
              <w:rPr>
                <w:rFonts w:ascii="Times New Roman" w:eastAsia="宋体" w:hAnsi="Times New Roman" w:cs="Times New Roman"/>
                <w:b/>
                <w:bCs/>
                <w:sz w:val="15"/>
                <w:szCs w:val="15"/>
              </w:rPr>
              <w:t>202</w:t>
            </w:r>
            <w:r w:rsidR="00296EE7">
              <w:rPr>
                <w:rFonts w:ascii="Times New Roman" w:eastAsia="宋体" w:hAnsi="Times New Roman" w:cs="Times New Roman" w:hint="eastAsia"/>
                <w:b/>
                <w:bCs/>
                <w:sz w:val="15"/>
                <w:szCs w:val="15"/>
              </w:rPr>
              <w:t>4</w:t>
            </w:r>
            <w:r w:rsidRPr="001473AE">
              <w:rPr>
                <w:rFonts w:ascii="Times New Roman" w:eastAsia="宋体" w:hAnsi="宋体" w:cs="Times New Roman"/>
                <w:b/>
                <w:bCs/>
                <w:sz w:val="15"/>
                <w:szCs w:val="15"/>
              </w:rPr>
              <w:t>年</w:t>
            </w:r>
            <w:r w:rsidR="00296EE7">
              <w:rPr>
                <w:rFonts w:ascii="Times New Roman" w:eastAsia="宋体" w:hAnsi="Times New Roman" w:cs="Times New Roman" w:hint="eastAsia"/>
                <w:b/>
                <w:bCs/>
                <w:sz w:val="15"/>
                <w:szCs w:val="15"/>
              </w:rPr>
              <w:t>1</w:t>
            </w:r>
            <w:r w:rsidRPr="001473AE">
              <w:rPr>
                <w:rFonts w:ascii="Times New Roman" w:eastAsia="宋体" w:hAnsi="宋体" w:cs="Times New Roman"/>
                <w:b/>
                <w:bCs/>
                <w:sz w:val="15"/>
                <w:szCs w:val="15"/>
              </w:rPr>
              <w:t>月</w:t>
            </w:r>
            <w:r w:rsidR="00296EE7">
              <w:rPr>
                <w:rFonts w:ascii="Times New Roman" w:eastAsia="宋体" w:hAnsi="Times New Roman" w:cs="Times New Roman" w:hint="eastAsia"/>
                <w:b/>
                <w:bCs/>
                <w:sz w:val="15"/>
                <w:szCs w:val="15"/>
              </w:rPr>
              <w:t>22</w:t>
            </w:r>
            <w:r w:rsidRPr="001473AE">
              <w:rPr>
                <w:rFonts w:ascii="Times New Roman" w:eastAsia="宋体" w:hAnsi="宋体" w:cs="Times New Roman"/>
                <w:b/>
                <w:bCs/>
                <w:sz w:val="15"/>
                <w:szCs w:val="15"/>
              </w:rPr>
              <w:t>日</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环保设施设计单位</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kern w:val="0"/>
                <w:sz w:val="15"/>
                <w:szCs w:val="15"/>
              </w:rPr>
            </w:pPr>
            <w:r w:rsidRPr="001473AE">
              <w:rPr>
                <w:rFonts w:ascii="Times New Roman" w:eastAsia="微软雅黑" w:hAnsi="Times New Roman" w:cs="Times New Roman"/>
                <w:b/>
                <w:bCs/>
                <w:kern w:val="0"/>
                <w:sz w:val="15"/>
                <w:szCs w:val="15"/>
              </w:rPr>
              <w:t>/</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kern w:val="0"/>
                <w:sz w:val="15"/>
                <w:szCs w:val="15"/>
              </w:rPr>
            </w:pPr>
            <w:r w:rsidRPr="001473AE">
              <w:rPr>
                <w:rFonts w:ascii="Times New Roman" w:eastAsia="微软雅黑" w:hAnsi="Times New Roman" w:cs="Times New Roman"/>
                <w:b/>
                <w:bCs/>
                <w:kern w:val="0"/>
                <w:sz w:val="15"/>
                <w:szCs w:val="15"/>
              </w:rPr>
              <w:t>环保设施施工单位</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本工程排污许可证编号</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宋体" w:hAnsi="Times New Roman" w:cs="Times New Roman"/>
                <w:b/>
                <w:bCs/>
                <w:sz w:val="15"/>
                <w:szCs w:val="15"/>
              </w:rPr>
            </w:pPr>
            <w:r w:rsidRPr="00296EE7">
              <w:rPr>
                <w:rFonts w:ascii="Times New Roman" w:eastAsia="宋体" w:hAnsi="Times New Roman" w:cs="Times New Roman"/>
                <w:b/>
                <w:bCs/>
                <w:sz w:val="15"/>
                <w:szCs w:val="15"/>
              </w:rPr>
              <w:t>9141070068568407XM001R</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验收单位</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sidRPr="00296EE7">
              <w:rPr>
                <w:rFonts w:ascii="Times New Roman" w:eastAsia="宋体" w:hAnsi="Times New Roman" w:cs="Times New Roman" w:hint="eastAsia"/>
                <w:b/>
                <w:bCs/>
                <w:kern w:val="0"/>
                <w:sz w:val="15"/>
                <w:szCs w:val="15"/>
              </w:rPr>
              <w:t>新乡天力锂能股份有限公司</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环保设施监测单位</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592EDF" w:rsidRDefault="00695204" w:rsidP="001C6A2D">
            <w:pPr>
              <w:widowControl/>
              <w:adjustRightInd w:val="0"/>
              <w:snapToGrid w:val="0"/>
              <w:jc w:val="center"/>
              <w:rPr>
                <w:rFonts w:ascii="宋体" w:eastAsia="宋体" w:hAnsi="宋体" w:cs="Times New Roman"/>
                <w:b/>
                <w:bCs/>
                <w:sz w:val="15"/>
                <w:szCs w:val="15"/>
              </w:rPr>
            </w:pPr>
            <w:r w:rsidRPr="00592EDF">
              <w:rPr>
                <w:rFonts w:ascii="宋体" w:eastAsia="宋体" w:hAnsi="宋体" w:cs="Times New Roman" w:hint="eastAsia"/>
                <w:b/>
                <w:bCs/>
                <w:sz w:val="15"/>
                <w:szCs w:val="15"/>
              </w:rPr>
              <w:t>河南中弘国泰检测技术有限公司</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验收监测时工况</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3B7B36" w:rsidP="00583D89">
            <w:pPr>
              <w:widowControl/>
              <w:adjustRightInd w:val="0"/>
              <w:snapToGrid w:val="0"/>
              <w:jc w:val="center"/>
              <w:rPr>
                <w:rFonts w:ascii="Times New Roman" w:eastAsia="宋体" w:hAnsi="Times New Roman" w:cs="Times New Roman"/>
                <w:b/>
                <w:bCs/>
                <w:sz w:val="15"/>
                <w:szCs w:val="15"/>
              </w:rPr>
            </w:pPr>
            <w:r w:rsidRPr="003B7B36">
              <w:rPr>
                <w:rFonts w:ascii="Times New Roman" w:eastAsia="宋体" w:hAnsi="宋体" w:cs="Times New Roman" w:hint="eastAsia"/>
                <w:b/>
                <w:bCs/>
                <w:sz w:val="15"/>
                <w:szCs w:val="15"/>
              </w:rPr>
              <w:t>9</w:t>
            </w:r>
            <w:r w:rsidR="00583D89">
              <w:rPr>
                <w:rFonts w:ascii="Times New Roman" w:eastAsia="宋体" w:hAnsi="宋体" w:cs="Times New Roman" w:hint="eastAsia"/>
                <w:b/>
                <w:bCs/>
                <w:sz w:val="15"/>
                <w:szCs w:val="15"/>
              </w:rPr>
              <w:t>6</w:t>
            </w:r>
            <w:r w:rsidRPr="003B7B36">
              <w:rPr>
                <w:rFonts w:ascii="Times New Roman" w:eastAsia="宋体" w:hAnsi="宋体" w:cs="Times New Roman" w:hint="eastAsia"/>
                <w:b/>
                <w:bCs/>
                <w:sz w:val="15"/>
                <w:szCs w:val="15"/>
              </w:rPr>
              <w:t>%</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投资总概算（万元）</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3000</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环保投资总概算（万元）</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305</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所占比例（</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10.2</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实际总投资</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3000</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实际环保投资（万元）</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305</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所占比例（</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296EE7" w:rsidP="00FC1882">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10.2</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废水治理（万元）</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2</w:t>
            </w:r>
            <w:r w:rsidR="00C079E3">
              <w:rPr>
                <w:rFonts w:ascii="Times New Roman" w:eastAsia="微软雅黑" w:hAnsi="Times New Roman" w:cs="Times New Roman" w:hint="eastAsia"/>
                <w:b/>
                <w:bCs/>
                <w:sz w:val="15"/>
                <w:szCs w:val="15"/>
              </w:rPr>
              <w:t>0</w:t>
            </w:r>
            <w:r w:rsidR="00296EE7">
              <w:rPr>
                <w:rFonts w:ascii="Times New Roman" w:eastAsia="微软雅黑" w:hAnsi="Times New Roman" w:cs="Times New Roman" w:hint="eastAsia"/>
                <w:b/>
                <w:bCs/>
                <w:sz w:val="15"/>
                <w:szCs w:val="15"/>
              </w:rPr>
              <w:t>0</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废气治理（万元）</w:t>
            </w: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35</w:t>
            </w:r>
          </w:p>
        </w:tc>
        <w:tc>
          <w:tcPr>
            <w:tcW w:w="1504"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噪声治理（万元）</w:t>
            </w:r>
          </w:p>
        </w:tc>
        <w:tc>
          <w:tcPr>
            <w:tcW w:w="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5</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固体废物治理（万元）</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10</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绿化及生态（万元）</w:t>
            </w:r>
          </w:p>
        </w:tc>
        <w:tc>
          <w:tcPr>
            <w:tcW w:w="5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C079E3"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其他（万元）</w:t>
            </w: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55</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新增废水处理设施能力</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新增废气处理设施能力</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年平均工作时</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583D89"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72</w:t>
            </w:r>
            <w:r w:rsidR="004D50D6" w:rsidRPr="001473AE">
              <w:rPr>
                <w:rFonts w:ascii="Times New Roman" w:eastAsia="微软雅黑" w:hAnsi="Times New Roman" w:cs="Times New Roman" w:hint="eastAsia"/>
                <w:b/>
                <w:bCs/>
                <w:sz w:val="15"/>
                <w:szCs w:val="15"/>
              </w:rPr>
              <w:t>00</w:t>
            </w:r>
          </w:p>
        </w:tc>
      </w:tr>
      <w:tr w:rsidR="004D50D6" w:rsidRPr="001473AE" w:rsidTr="00695204">
        <w:trPr>
          <w:cantSplit/>
          <w:trHeight w:val="204"/>
          <w:jc w:val="center"/>
        </w:trPr>
        <w:tc>
          <w:tcPr>
            <w:tcW w:w="2410" w:type="dxa"/>
            <w:gridSpan w:val="3"/>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营运单位</w:t>
            </w:r>
          </w:p>
        </w:tc>
        <w:tc>
          <w:tcPr>
            <w:tcW w:w="40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sidRPr="00296EE7">
              <w:rPr>
                <w:rFonts w:ascii="Times New Roman" w:eastAsia="宋体" w:hAnsi="Times New Roman" w:cs="Times New Roman" w:hint="eastAsia"/>
                <w:b/>
                <w:bCs/>
                <w:kern w:val="0"/>
                <w:sz w:val="15"/>
                <w:szCs w:val="15"/>
              </w:rPr>
              <w:t>新乡天力锂能股份有限公司</w:t>
            </w:r>
          </w:p>
        </w:tc>
        <w:tc>
          <w:tcPr>
            <w:tcW w:w="2758"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营运单位社会统一信用代码</w:t>
            </w:r>
          </w:p>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（或组织机构代码）</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96EE7" w:rsidP="001C6A2D">
            <w:pPr>
              <w:widowControl/>
              <w:adjustRightInd w:val="0"/>
              <w:snapToGrid w:val="0"/>
              <w:jc w:val="center"/>
              <w:rPr>
                <w:rFonts w:ascii="Times New Roman" w:eastAsia="微软雅黑" w:hAnsi="Times New Roman" w:cs="Times New Roman"/>
                <w:b/>
                <w:bCs/>
                <w:sz w:val="15"/>
                <w:szCs w:val="15"/>
              </w:rPr>
            </w:pPr>
            <w:r w:rsidRPr="00296EE7">
              <w:rPr>
                <w:rFonts w:ascii="Times New Roman" w:eastAsia="宋体" w:hAnsi="Times New Roman" w:cs="Times New Roman"/>
                <w:b/>
                <w:bCs/>
                <w:sz w:val="15"/>
                <w:szCs w:val="15"/>
              </w:rPr>
              <w:t>9141070068568407XM</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验收时间</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CC4B45">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宋体" w:hAnsi="Times New Roman" w:cs="Times New Roman"/>
                <w:b/>
                <w:bCs/>
                <w:kern w:val="0"/>
                <w:sz w:val="15"/>
                <w:szCs w:val="15"/>
              </w:rPr>
              <w:t>202</w:t>
            </w:r>
            <w:r w:rsidR="00296EE7">
              <w:rPr>
                <w:rFonts w:ascii="Times New Roman" w:eastAsia="宋体" w:hAnsi="Times New Roman" w:cs="Times New Roman" w:hint="eastAsia"/>
                <w:b/>
                <w:bCs/>
                <w:kern w:val="0"/>
                <w:sz w:val="15"/>
                <w:szCs w:val="15"/>
              </w:rPr>
              <w:t>4</w:t>
            </w:r>
            <w:r w:rsidRPr="001473AE">
              <w:rPr>
                <w:rFonts w:ascii="Times New Roman" w:eastAsia="宋体" w:hAnsi="Times New Roman" w:cs="Times New Roman"/>
                <w:b/>
                <w:bCs/>
                <w:kern w:val="0"/>
                <w:sz w:val="15"/>
                <w:szCs w:val="15"/>
              </w:rPr>
              <w:t>年</w:t>
            </w:r>
            <w:r w:rsidR="00BF151B">
              <w:rPr>
                <w:rFonts w:ascii="Times New Roman" w:eastAsia="宋体" w:hAnsi="Times New Roman" w:cs="Times New Roman" w:hint="eastAsia"/>
                <w:b/>
                <w:bCs/>
                <w:kern w:val="0"/>
                <w:sz w:val="15"/>
                <w:szCs w:val="15"/>
              </w:rPr>
              <w:t>2</w:t>
            </w:r>
            <w:r w:rsidR="00A12F31">
              <w:rPr>
                <w:rFonts w:ascii="Times New Roman" w:eastAsia="宋体" w:hAnsi="Times New Roman" w:cs="Times New Roman" w:hint="eastAsia"/>
                <w:b/>
                <w:bCs/>
                <w:kern w:val="0"/>
                <w:sz w:val="15"/>
                <w:szCs w:val="15"/>
              </w:rPr>
              <w:t>月</w:t>
            </w:r>
            <w:r w:rsidR="00A12F31">
              <w:rPr>
                <w:rFonts w:ascii="Times New Roman" w:eastAsia="宋体" w:hAnsi="Times New Roman" w:cs="Times New Roman" w:hint="eastAsia"/>
                <w:b/>
                <w:bCs/>
                <w:kern w:val="0"/>
                <w:sz w:val="15"/>
                <w:szCs w:val="15"/>
              </w:rPr>
              <w:t>-</w:t>
            </w:r>
            <w:r w:rsidR="00CC4B45">
              <w:rPr>
                <w:rFonts w:ascii="Times New Roman" w:eastAsia="宋体" w:hAnsi="Times New Roman" w:cs="Times New Roman" w:hint="eastAsia"/>
                <w:b/>
                <w:bCs/>
                <w:kern w:val="0"/>
                <w:sz w:val="15"/>
                <w:szCs w:val="15"/>
              </w:rPr>
              <w:t>7</w:t>
            </w:r>
            <w:r w:rsidRPr="001473AE">
              <w:rPr>
                <w:rFonts w:ascii="Times New Roman" w:eastAsia="宋体" w:hAnsi="Times New Roman" w:cs="Times New Roman"/>
                <w:b/>
                <w:bCs/>
                <w:kern w:val="0"/>
                <w:sz w:val="15"/>
                <w:szCs w:val="15"/>
              </w:rPr>
              <w:t>月</w:t>
            </w:r>
          </w:p>
        </w:tc>
      </w:tr>
      <w:tr w:rsidR="004D50D6" w:rsidRPr="001473AE" w:rsidTr="00695204">
        <w:trPr>
          <w:cantSplit/>
          <w:trHeight w:val="204"/>
          <w:jc w:val="center"/>
        </w:trPr>
        <w:tc>
          <w:tcPr>
            <w:tcW w:w="567" w:type="dxa"/>
            <w:vMerge w:val="restart"/>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污染</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物排</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放达</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标与</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总量</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控制（工</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业建</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设项</w:t>
            </w:r>
          </w:p>
          <w:p w:rsidR="004D50D6" w:rsidRPr="001473AE" w:rsidRDefault="004D50D6" w:rsidP="001C6A2D">
            <w:pPr>
              <w:widowControl/>
              <w:adjustRightInd w:val="0"/>
              <w:snapToGrid w:val="0"/>
              <w:jc w:val="center"/>
              <w:rPr>
                <w:rFonts w:ascii="Times New Roman" w:eastAsia="黑体" w:hAnsi="Times New Roman" w:cs="Times New Roman"/>
                <w:b/>
                <w:bCs/>
                <w:spacing w:val="20"/>
                <w:sz w:val="15"/>
                <w:szCs w:val="15"/>
              </w:rPr>
            </w:pPr>
            <w:r w:rsidRPr="001473AE">
              <w:rPr>
                <w:rFonts w:ascii="微软雅黑" w:eastAsia="微软雅黑" w:hAnsi="微软雅黑" w:cs="Times New Roman"/>
                <w:b/>
                <w:bCs/>
                <w:spacing w:val="20"/>
                <w:sz w:val="15"/>
                <w:szCs w:val="15"/>
              </w:rPr>
              <w:t>目详填）</w:t>
            </w: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污染物</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原有排</w:t>
            </w:r>
          </w:p>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放量</w:t>
            </w:r>
            <w:r w:rsidRPr="001473AE">
              <w:rPr>
                <w:rFonts w:ascii="Times New Roman" w:eastAsia="微软雅黑" w:hAnsi="Times New Roman" w:cs="Times New Roman"/>
                <w:b/>
                <w:bCs/>
                <w:sz w:val="15"/>
                <w:szCs w:val="15"/>
              </w:rPr>
              <w:t>(1)</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设计生产负荷的</w:t>
            </w:r>
            <w:r w:rsidRPr="001473AE">
              <w:rPr>
                <w:rFonts w:ascii="Times New Roman" w:eastAsia="微软雅黑" w:hAnsi="Times New Roman" w:cs="Times New Roman"/>
                <w:b/>
                <w:bCs/>
                <w:sz w:val="15"/>
                <w:szCs w:val="15"/>
              </w:rPr>
              <w:t>75%</w:t>
            </w:r>
            <w:r w:rsidRPr="001473AE">
              <w:rPr>
                <w:rFonts w:ascii="Times New Roman" w:eastAsia="微软雅黑" w:hAnsi="Times New Roman" w:cs="Times New Roman"/>
                <w:b/>
                <w:bCs/>
                <w:sz w:val="15"/>
                <w:szCs w:val="15"/>
              </w:rPr>
              <w:t>以上</w:t>
            </w: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本期工程允许排放浓度</w:t>
            </w:r>
            <w:r w:rsidRPr="001473AE">
              <w:rPr>
                <w:rFonts w:ascii="Times New Roman" w:eastAsia="微软雅黑" w:hAnsi="Times New Roman" w:cs="Times New Roman"/>
                <w:b/>
                <w:bCs/>
                <w:sz w:val="15"/>
                <w:szCs w:val="15"/>
              </w:rPr>
              <w:t>(3)</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本期工程产生量</w:t>
            </w:r>
            <w:r w:rsidRPr="001473AE">
              <w:rPr>
                <w:rFonts w:ascii="Times New Roman" w:eastAsia="微软雅黑" w:hAnsi="Times New Roman" w:cs="Times New Roman"/>
                <w:b/>
                <w:bCs/>
                <w:sz w:val="15"/>
                <w:szCs w:val="15"/>
              </w:rPr>
              <w:t>(4)</w:t>
            </w: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本期工程自身削减量</w:t>
            </w:r>
            <w:r w:rsidRPr="001473AE">
              <w:rPr>
                <w:rFonts w:ascii="Times New Roman" w:eastAsia="微软雅黑" w:hAnsi="Times New Roman" w:cs="Times New Roman"/>
                <w:b/>
                <w:bCs/>
                <w:sz w:val="15"/>
                <w:szCs w:val="15"/>
              </w:rPr>
              <w:t>(5)</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本期工程实际排放量</w:t>
            </w:r>
            <w:r w:rsidRPr="001473AE">
              <w:rPr>
                <w:rFonts w:ascii="Times New Roman" w:eastAsia="微软雅黑" w:hAnsi="Times New Roman" w:cs="Times New Roman"/>
                <w:b/>
                <w:bCs/>
                <w:sz w:val="15"/>
                <w:szCs w:val="15"/>
              </w:rPr>
              <w:t>(6)</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本期工程核定排放总量</w:t>
            </w:r>
            <w:r w:rsidRPr="001473AE">
              <w:rPr>
                <w:rFonts w:ascii="Times New Roman" w:eastAsia="微软雅黑" w:hAnsi="Times New Roman" w:cs="Times New Roman"/>
                <w:b/>
                <w:bCs/>
                <w:sz w:val="15"/>
                <w:szCs w:val="15"/>
              </w:rPr>
              <w:t>(7)</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以新带老</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削减量</w:t>
            </w:r>
            <w:r w:rsidRPr="001473AE">
              <w:rPr>
                <w:rFonts w:ascii="Times New Roman" w:eastAsia="微软雅黑" w:hAnsi="Times New Roman" w:cs="Times New Roman"/>
                <w:b/>
                <w:bCs/>
                <w:sz w:val="15"/>
                <w:szCs w:val="15"/>
              </w:rPr>
              <w:t>(8)</w:t>
            </w: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全厂实际排放总量</w:t>
            </w:r>
            <w:r w:rsidRPr="001473AE">
              <w:rPr>
                <w:rFonts w:ascii="Times New Roman" w:eastAsia="微软雅黑" w:hAnsi="Times New Roman" w:cs="Times New Roman"/>
                <w:b/>
                <w:bCs/>
                <w:sz w:val="15"/>
                <w:szCs w:val="15"/>
              </w:rPr>
              <w:t>(9)</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全厂核定排放总量</w:t>
            </w:r>
            <w:r w:rsidRPr="001473AE">
              <w:rPr>
                <w:rFonts w:ascii="Times New Roman" w:eastAsia="微软雅黑" w:hAnsi="Times New Roman" w:cs="Times New Roman"/>
                <w:b/>
                <w:bCs/>
                <w:sz w:val="15"/>
                <w:szCs w:val="15"/>
              </w:rPr>
              <w:t>(10)</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区域平衡替代削减量</w:t>
            </w:r>
            <w:r w:rsidRPr="001473AE">
              <w:rPr>
                <w:rFonts w:ascii="Times New Roman" w:eastAsia="微软雅黑" w:hAnsi="Times New Roman" w:cs="Times New Roman"/>
                <w:b/>
                <w:bCs/>
                <w:sz w:val="15"/>
                <w:szCs w:val="15"/>
              </w:rPr>
              <w:t>(11)</w:t>
            </w: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排放增减量</w:t>
            </w:r>
            <w:r w:rsidRPr="001473AE">
              <w:rPr>
                <w:rFonts w:ascii="Times New Roman" w:eastAsia="微软雅黑" w:hAnsi="Times New Roman" w:cs="Times New Roman"/>
                <w:b/>
                <w:bCs/>
                <w:sz w:val="15"/>
                <w:szCs w:val="15"/>
              </w:rPr>
              <w:t>(12)</w:t>
            </w:r>
          </w:p>
        </w:tc>
      </w:tr>
      <w:tr w:rsidR="00211E87"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211E87" w:rsidRPr="001473AE" w:rsidRDefault="00211E87"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废水</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9.46163325</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4B5F4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4.28211675</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5.1028386</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F0A7F" w:rsidP="00183C98">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13.74375</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D94E1F">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14.56447185</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11E87" w:rsidRPr="001473AE" w:rsidRDefault="00211E87" w:rsidP="001C6A2D">
            <w:pPr>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211E87" w:rsidRPr="001473AE" w:rsidRDefault="00253249" w:rsidP="00086BE1">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w:t>
            </w:r>
            <w:r w:rsidR="001D604F">
              <w:rPr>
                <w:rFonts w:ascii="Times New Roman" w:eastAsia="微软雅黑" w:hAnsi="Times New Roman" w:cs="Times New Roman" w:hint="eastAsia"/>
                <w:b/>
                <w:bCs/>
                <w:sz w:val="15"/>
                <w:szCs w:val="15"/>
              </w:rPr>
              <w:t>4.28211675</w:t>
            </w:r>
          </w:p>
        </w:tc>
      </w:tr>
      <w:tr w:rsidR="00CC4B45"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CC4B45" w:rsidRPr="001473AE" w:rsidRDefault="00CC4B45"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化学需氧量</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2.7421</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4B5F45">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1.2846</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1.7503</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83C98">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4.1231</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4.4924</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CC4B45" w:rsidRPr="001473AE" w:rsidRDefault="00CC4B45" w:rsidP="00AE66CA">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+1.2846</w:t>
            </w:r>
          </w:p>
        </w:tc>
      </w:tr>
      <w:tr w:rsidR="00CC4B45"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CC4B45" w:rsidRPr="001473AE" w:rsidRDefault="00CC4B45"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氨氮</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0.1419</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sidRPr="00CC4B45">
              <w:rPr>
                <w:rFonts w:ascii="Times New Roman" w:eastAsia="微软雅黑" w:hAnsi="Times New Roman" w:cs="Times New Roman"/>
                <w:b/>
                <w:bCs/>
                <w:sz w:val="15"/>
                <w:szCs w:val="15"/>
              </w:rPr>
              <w:t>0.0218</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0.0235</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CC4B45">
            <w:pPr>
              <w:widowControl/>
              <w:adjustRightInd w:val="0"/>
              <w:snapToGrid w:val="0"/>
              <w:jc w:val="center"/>
              <w:rPr>
                <w:rFonts w:ascii="Times New Roman" w:eastAsia="微软雅黑" w:hAnsi="Times New Roman" w:cs="Times New Roman"/>
                <w:b/>
                <w:bCs/>
                <w:sz w:val="15"/>
                <w:szCs w:val="15"/>
              </w:rPr>
            </w:pPr>
            <w:r w:rsidRPr="00227066">
              <w:rPr>
                <w:rFonts w:ascii="Times New Roman" w:eastAsia="微软雅黑" w:hAnsi="Times New Roman" w:cs="Times New Roman"/>
                <w:b/>
                <w:bCs/>
                <w:sz w:val="15"/>
                <w:szCs w:val="15"/>
              </w:rPr>
              <w:t>0.</w:t>
            </w:r>
            <w:r>
              <w:rPr>
                <w:rFonts w:ascii="Times New Roman" w:eastAsia="微软雅黑" w:hAnsi="Times New Roman" w:cs="Times New Roman" w:hint="eastAsia"/>
                <w:b/>
                <w:bCs/>
                <w:sz w:val="15"/>
                <w:szCs w:val="15"/>
              </w:rPr>
              <w:t>0701</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0.1654</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C4B45" w:rsidRPr="001473AE" w:rsidRDefault="00CC4B45" w:rsidP="001C6A2D">
            <w:pPr>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CC4B45" w:rsidRPr="001473AE" w:rsidRDefault="00CC4B45" w:rsidP="00AE66CA">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w:t>
            </w:r>
            <w:r w:rsidRPr="00CC4B45">
              <w:rPr>
                <w:rFonts w:ascii="Times New Roman" w:eastAsia="微软雅黑" w:hAnsi="Times New Roman" w:cs="Times New Roman"/>
                <w:b/>
                <w:bCs/>
                <w:sz w:val="15"/>
                <w:szCs w:val="15"/>
              </w:rPr>
              <w:t>0.0218</w:t>
            </w: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石油类</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黑体" w:hAnsi="Times New Roman" w:cs="Times New Roman"/>
                <w:b/>
                <w:bCs/>
                <w:sz w:val="15"/>
                <w:szCs w:val="15"/>
              </w:rPr>
            </w:pPr>
            <w:r w:rsidRPr="001473AE">
              <w:rPr>
                <w:rFonts w:ascii="Times New Roman" w:eastAsia="微软雅黑" w:hAnsi="Times New Roman" w:cs="Times New Roman"/>
                <w:b/>
                <w:bCs/>
                <w:sz w:val="15"/>
                <w:szCs w:val="15"/>
              </w:rPr>
              <w:t>废气</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二氧化硫</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烟尘</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微软雅黑" w:hAnsi="Times New Roman" w:cs="Times New Roman"/>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微软雅黑" w:hAnsi="Times New Roman" w:cs="Times New Roman"/>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工业粉尘</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11E8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1.8885</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FC5E10" w:rsidP="001C6A2D">
            <w:pPr>
              <w:widowControl/>
              <w:adjustRightInd w:val="0"/>
              <w:snapToGrid w:val="0"/>
              <w:jc w:val="center"/>
              <w:rPr>
                <w:rFonts w:ascii="Times New Roman" w:eastAsia="微软雅黑" w:hAnsi="Times New Roman" w:cs="Times New Roman"/>
                <w:b/>
                <w:bCs/>
                <w:sz w:val="15"/>
                <w:szCs w:val="15"/>
              </w:rPr>
            </w:pPr>
            <w:r w:rsidRPr="00FC5E10">
              <w:rPr>
                <w:rFonts w:ascii="Times New Roman" w:eastAsia="微软雅黑" w:hAnsi="Times New Roman" w:cs="Times New Roman"/>
                <w:b/>
                <w:bCs/>
                <w:sz w:val="15"/>
                <w:szCs w:val="15"/>
              </w:rPr>
              <w:t>0.0293</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27066"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0.0534</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27066"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0.95</w:t>
            </w: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6E3953"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0.9678</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27066"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0.9919</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227066" w:rsidP="00FC5E10">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-0.9</w:t>
            </w:r>
            <w:r w:rsidR="007A5E1F">
              <w:rPr>
                <w:rFonts w:ascii="Times New Roman" w:eastAsia="微软雅黑" w:hAnsi="Times New Roman" w:cs="Times New Roman" w:hint="eastAsia"/>
                <w:b/>
                <w:bCs/>
                <w:sz w:val="15"/>
                <w:szCs w:val="15"/>
              </w:rPr>
              <w:t>2</w:t>
            </w:r>
            <w:r w:rsidR="00FC5E10">
              <w:rPr>
                <w:rFonts w:ascii="Times New Roman" w:eastAsia="微软雅黑" w:hAnsi="Times New Roman" w:cs="Times New Roman" w:hint="eastAsia"/>
                <w:b/>
                <w:bCs/>
                <w:sz w:val="15"/>
                <w:szCs w:val="15"/>
              </w:rPr>
              <w:t>07</w:t>
            </w: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氮氧化物</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黑体" w:hAnsi="Times New Roman" w:cs="Times New Roman"/>
                <w:b/>
                <w:bCs/>
                <w:sz w:val="15"/>
                <w:szCs w:val="15"/>
              </w:rPr>
            </w:pPr>
            <w:r w:rsidRPr="001473AE">
              <w:rPr>
                <w:rFonts w:ascii="Times New Roman" w:eastAsia="微软雅黑" w:hAnsi="Times New Roman" w:cs="Times New Roman"/>
                <w:b/>
                <w:bCs/>
                <w:sz w:val="15"/>
                <w:szCs w:val="15"/>
              </w:rPr>
              <w:t>工业固体废物</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89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与项目有关的其他特征污染物</w:t>
            </w:r>
          </w:p>
        </w:tc>
        <w:tc>
          <w:tcPr>
            <w:tcW w:w="9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93765D"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非甲烷总烃</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11E87"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0.0867</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27066"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0.0867</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FC5E10" w:rsidRPr="001473AE" w:rsidTr="00070905">
        <w:trPr>
          <w:cantSplit/>
          <w:trHeight w:val="26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FC5E10" w:rsidRPr="001473AE" w:rsidRDefault="00FC5E10" w:rsidP="001C6A2D">
            <w:pPr>
              <w:widowControl/>
              <w:jc w:val="left"/>
              <w:rPr>
                <w:rFonts w:ascii="Times New Roman" w:eastAsia="黑体" w:hAnsi="Times New Roman" w:cs="Times New Roman"/>
                <w:b/>
                <w:bCs/>
                <w:spacing w:val="20"/>
                <w:sz w:val="15"/>
                <w:szCs w:val="15"/>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FC5E10" w:rsidRPr="001473AE" w:rsidRDefault="00FC5E10" w:rsidP="001C6A2D">
            <w:pPr>
              <w:widowControl/>
              <w:jc w:val="left"/>
              <w:rPr>
                <w:rFonts w:ascii="Times New Roman" w:eastAsia="微软雅黑" w:hAnsi="Times New Roman" w:cs="Times New Roman"/>
                <w:b/>
                <w:bCs/>
                <w:sz w:val="15"/>
                <w:szCs w:val="15"/>
              </w:rPr>
            </w:pPr>
          </w:p>
        </w:tc>
        <w:tc>
          <w:tcPr>
            <w:tcW w:w="9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070905">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氨</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0.072</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7A5E1F">
            <w:pPr>
              <w:widowControl/>
              <w:adjustRightInd w:val="0"/>
              <w:snapToGrid w:val="0"/>
              <w:jc w:val="center"/>
              <w:rPr>
                <w:rFonts w:ascii="Times New Roman" w:eastAsia="微软雅黑" w:hAnsi="Times New Roman" w:cs="Times New Roman"/>
                <w:b/>
                <w:bCs/>
                <w:sz w:val="15"/>
                <w:szCs w:val="15"/>
              </w:rPr>
            </w:pPr>
            <w:r w:rsidRPr="00FC5E10">
              <w:rPr>
                <w:rFonts w:ascii="Times New Roman" w:eastAsia="微软雅黑" w:hAnsi="Times New Roman" w:cs="Times New Roman"/>
                <w:b/>
                <w:bCs/>
                <w:sz w:val="15"/>
                <w:szCs w:val="15"/>
              </w:rPr>
              <w:t>0.1463</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0.7717</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E1341">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0.2183</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0.8437</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FC5E10" w:rsidRPr="001473AE" w:rsidRDefault="00FC5E10" w:rsidP="00EA31A1">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w:t>
            </w:r>
            <w:r w:rsidRPr="00FC5E10">
              <w:rPr>
                <w:rFonts w:ascii="Times New Roman" w:eastAsia="微软雅黑" w:hAnsi="Times New Roman" w:cs="Times New Roman"/>
                <w:b/>
                <w:bCs/>
                <w:sz w:val="15"/>
                <w:szCs w:val="15"/>
              </w:rPr>
              <w:t>0.1463</w:t>
            </w:r>
          </w:p>
        </w:tc>
      </w:tr>
      <w:tr w:rsidR="00FC5E10" w:rsidRPr="001473AE" w:rsidTr="00695204">
        <w:trPr>
          <w:cantSplit/>
          <w:trHeight w:val="204"/>
          <w:jc w:val="center"/>
        </w:trPr>
        <w:tc>
          <w:tcPr>
            <w:tcW w:w="567" w:type="dxa"/>
            <w:vMerge/>
            <w:tcBorders>
              <w:top w:val="single" w:sz="4" w:space="0" w:color="auto"/>
              <w:left w:val="single" w:sz="8" w:space="0" w:color="auto"/>
              <w:bottom w:val="single" w:sz="8" w:space="0" w:color="auto"/>
              <w:right w:val="single" w:sz="4" w:space="0" w:color="auto"/>
            </w:tcBorders>
            <w:vAlign w:val="center"/>
          </w:tcPr>
          <w:p w:rsidR="00FC5E10" w:rsidRPr="001473AE" w:rsidRDefault="00FC5E10" w:rsidP="001C6A2D">
            <w:pPr>
              <w:widowControl/>
              <w:jc w:val="left"/>
              <w:rPr>
                <w:rFonts w:ascii="Times New Roman" w:eastAsia="黑体" w:hAnsi="Times New Roman" w:cs="Times New Roman"/>
                <w:b/>
                <w:bCs/>
                <w:spacing w:val="20"/>
                <w:sz w:val="15"/>
                <w:szCs w:val="15"/>
              </w:rPr>
            </w:pPr>
          </w:p>
        </w:tc>
        <w:tc>
          <w:tcPr>
            <w:tcW w:w="891" w:type="dxa"/>
            <w:vMerge/>
            <w:tcBorders>
              <w:top w:val="single" w:sz="4" w:space="0" w:color="auto"/>
              <w:left w:val="single" w:sz="4" w:space="0" w:color="auto"/>
              <w:bottom w:val="single" w:sz="8" w:space="0" w:color="auto"/>
              <w:right w:val="single" w:sz="4" w:space="0" w:color="auto"/>
            </w:tcBorders>
            <w:vAlign w:val="center"/>
          </w:tcPr>
          <w:p w:rsidR="00FC5E10" w:rsidRPr="001473AE" w:rsidRDefault="00FC5E10" w:rsidP="001C6A2D">
            <w:pPr>
              <w:widowControl/>
              <w:jc w:val="left"/>
              <w:rPr>
                <w:rFonts w:ascii="Times New Roman" w:eastAsia="微软雅黑" w:hAnsi="Times New Roman" w:cs="Times New Roman"/>
                <w:b/>
                <w:bCs/>
                <w:sz w:val="15"/>
                <w:szCs w:val="15"/>
              </w:rPr>
            </w:pPr>
          </w:p>
        </w:tc>
        <w:tc>
          <w:tcPr>
            <w:tcW w:w="952"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硫酸雾</w:t>
            </w:r>
          </w:p>
        </w:tc>
        <w:tc>
          <w:tcPr>
            <w:tcW w:w="851"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p>
        </w:tc>
        <w:tc>
          <w:tcPr>
            <w:tcW w:w="1254"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p>
        </w:tc>
        <w:tc>
          <w:tcPr>
            <w:tcW w:w="944"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p>
        </w:tc>
        <w:tc>
          <w:tcPr>
            <w:tcW w:w="993" w:type="dxa"/>
            <w:gridSpan w:val="2"/>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p>
        </w:tc>
        <w:tc>
          <w:tcPr>
            <w:tcW w:w="1099" w:type="dxa"/>
            <w:gridSpan w:val="2"/>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p>
        </w:tc>
        <w:tc>
          <w:tcPr>
            <w:tcW w:w="791"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7A5E1F">
            <w:pPr>
              <w:widowControl/>
              <w:adjustRightInd w:val="0"/>
              <w:snapToGrid w:val="0"/>
              <w:jc w:val="center"/>
              <w:rPr>
                <w:rFonts w:ascii="Times New Roman" w:eastAsia="微软雅黑" w:hAnsi="Times New Roman" w:cs="Times New Roman"/>
                <w:b/>
                <w:bCs/>
                <w:sz w:val="15"/>
                <w:szCs w:val="15"/>
                <w:highlight w:val="yellow"/>
              </w:rPr>
            </w:pPr>
            <w:r w:rsidRPr="00FC5E10">
              <w:rPr>
                <w:rFonts w:ascii="Times New Roman" w:eastAsia="微软雅黑" w:hAnsi="Times New Roman" w:cs="Times New Roman"/>
                <w:b/>
                <w:bCs/>
                <w:sz w:val="15"/>
                <w:szCs w:val="15"/>
              </w:rPr>
              <w:t>0.138</w:t>
            </w:r>
          </w:p>
        </w:tc>
        <w:tc>
          <w:tcPr>
            <w:tcW w:w="862"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r w:rsidRPr="00227066">
              <w:rPr>
                <w:rFonts w:ascii="Times New Roman" w:eastAsia="微软雅黑" w:hAnsi="Times New Roman" w:cs="Times New Roman" w:hint="eastAsia"/>
                <w:b/>
                <w:bCs/>
                <w:sz w:val="15"/>
                <w:szCs w:val="15"/>
              </w:rPr>
              <w:t>0.311</w:t>
            </w:r>
          </w:p>
        </w:tc>
        <w:tc>
          <w:tcPr>
            <w:tcW w:w="2268"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p>
        </w:tc>
        <w:tc>
          <w:tcPr>
            <w:tcW w:w="1025"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E1341">
            <w:pPr>
              <w:widowControl/>
              <w:adjustRightInd w:val="0"/>
              <w:snapToGrid w:val="0"/>
              <w:jc w:val="center"/>
              <w:rPr>
                <w:rFonts w:ascii="Times New Roman" w:eastAsia="微软雅黑" w:hAnsi="Times New Roman" w:cs="Times New Roman"/>
                <w:b/>
                <w:bCs/>
                <w:sz w:val="15"/>
                <w:szCs w:val="15"/>
                <w:highlight w:val="yellow"/>
              </w:rPr>
            </w:pPr>
            <w:r w:rsidRPr="00FC5E10">
              <w:rPr>
                <w:rFonts w:ascii="Times New Roman" w:eastAsia="微软雅黑" w:hAnsi="Times New Roman" w:cs="Times New Roman"/>
                <w:b/>
                <w:bCs/>
                <w:sz w:val="15"/>
                <w:szCs w:val="15"/>
              </w:rPr>
              <w:t>0.138</w:t>
            </w:r>
          </w:p>
        </w:tc>
        <w:tc>
          <w:tcPr>
            <w:tcW w:w="1244" w:type="dxa"/>
            <w:gridSpan w:val="2"/>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r w:rsidRPr="00227066">
              <w:rPr>
                <w:rFonts w:ascii="Times New Roman" w:eastAsia="微软雅黑" w:hAnsi="Times New Roman" w:cs="Times New Roman" w:hint="eastAsia"/>
                <w:b/>
                <w:bCs/>
                <w:sz w:val="15"/>
                <w:szCs w:val="15"/>
              </w:rPr>
              <w:t>0.311</w:t>
            </w:r>
          </w:p>
        </w:tc>
        <w:tc>
          <w:tcPr>
            <w:tcW w:w="1102" w:type="dxa"/>
            <w:gridSpan w:val="2"/>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rsidR="00FC5E10" w:rsidRPr="001473AE" w:rsidRDefault="00FC5E10" w:rsidP="001C6A2D">
            <w:pPr>
              <w:widowControl/>
              <w:adjustRightInd w:val="0"/>
              <w:snapToGrid w:val="0"/>
              <w:jc w:val="center"/>
              <w:rPr>
                <w:rFonts w:ascii="Times New Roman" w:eastAsia="微软雅黑" w:hAnsi="Times New Roman" w:cs="Times New Roman"/>
                <w:b/>
                <w:bCs/>
                <w:sz w:val="15"/>
                <w:szCs w:val="15"/>
                <w:highlight w:val="yellow"/>
              </w:rPr>
            </w:pPr>
          </w:p>
        </w:tc>
        <w:tc>
          <w:tcPr>
            <w:tcW w:w="794" w:type="dxa"/>
            <w:tcBorders>
              <w:top w:val="single" w:sz="4" w:space="0" w:color="auto"/>
              <w:left w:val="single" w:sz="4" w:space="0" w:color="auto"/>
              <w:bottom w:val="single" w:sz="8" w:space="0" w:color="auto"/>
              <w:right w:val="single" w:sz="8" w:space="0" w:color="auto"/>
            </w:tcBorders>
            <w:tcMar>
              <w:top w:w="0" w:type="dxa"/>
              <w:left w:w="57" w:type="dxa"/>
              <w:bottom w:w="0" w:type="dxa"/>
              <w:right w:w="57" w:type="dxa"/>
            </w:tcMar>
            <w:vAlign w:val="center"/>
          </w:tcPr>
          <w:p w:rsidR="00FC5E10" w:rsidRPr="001473AE" w:rsidRDefault="00FC5E10" w:rsidP="00EA31A1">
            <w:pPr>
              <w:widowControl/>
              <w:adjustRightInd w:val="0"/>
              <w:snapToGrid w:val="0"/>
              <w:jc w:val="center"/>
              <w:rPr>
                <w:rFonts w:ascii="Times New Roman" w:eastAsia="微软雅黑" w:hAnsi="Times New Roman" w:cs="Times New Roman"/>
                <w:b/>
                <w:bCs/>
                <w:sz w:val="15"/>
                <w:szCs w:val="15"/>
                <w:highlight w:val="yellow"/>
              </w:rPr>
            </w:pPr>
            <w:r>
              <w:rPr>
                <w:rFonts w:ascii="Times New Roman" w:eastAsia="微软雅黑" w:hAnsi="Times New Roman" w:cs="Times New Roman" w:hint="eastAsia"/>
                <w:b/>
                <w:bCs/>
                <w:sz w:val="15"/>
                <w:szCs w:val="15"/>
              </w:rPr>
              <w:t>+</w:t>
            </w:r>
            <w:r w:rsidRPr="00FC5E10">
              <w:rPr>
                <w:rFonts w:ascii="Times New Roman" w:eastAsia="微软雅黑" w:hAnsi="Times New Roman" w:cs="Times New Roman"/>
                <w:b/>
                <w:bCs/>
                <w:sz w:val="15"/>
                <w:szCs w:val="15"/>
              </w:rPr>
              <w:t>0.138</w:t>
            </w:r>
          </w:p>
        </w:tc>
      </w:tr>
    </w:tbl>
    <w:p w:rsidR="00B250F8" w:rsidRPr="004D50D6" w:rsidRDefault="004D50D6" w:rsidP="00E17F0D">
      <w:pPr>
        <w:jc w:val="left"/>
        <w:rPr>
          <w:rFonts w:ascii="Times New Roman" w:hAnsi="Times New Roman" w:cs="Times New Roman"/>
          <w:sz w:val="24"/>
          <w:szCs w:val="24"/>
        </w:rPr>
      </w:pPr>
      <w:r w:rsidRPr="001473AE">
        <w:rPr>
          <w:rFonts w:ascii="Times New Roman" w:eastAsia="微软雅黑" w:hAnsi="Times New Roman" w:cs="Times New Roman"/>
          <w:b/>
          <w:bCs/>
          <w:kern w:val="0"/>
          <w:sz w:val="15"/>
          <w:szCs w:val="15"/>
        </w:rPr>
        <w:t>注</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1</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spacing w:val="-4"/>
          <w:kern w:val="0"/>
          <w:sz w:val="15"/>
          <w:szCs w:val="15"/>
        </w:rPr>
        <w:t>排放增减量：（</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）表示增加，（</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）表示减少。</w:t>
      </w:r>
      <w:r w:rsidRPr="001473AE">
        <w:rPr>
          <w:rFonts w:ascii="Times New Roman" w:eastAsia="微软雅黑" w:hAnsi="Times New Roman" w:cs="Times New Roman"/>
          <w:spacing w:val="-4"/>
          <w:kern w:val="0"/>
          <w:sz w:val="15"/>
          <w:szCs w:val="15"/>
        </w:rPr>
        <w:t>2</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(12)=(6)-(8)-(11)</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9</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 (4)-(5)-(8)- (11) +</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1</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3</w:t>
      </w:r>
      <w:r w:rsidRPr="001473AE">
        <w:rPr>
          <w:rFonts w:ascii="Times New Roman" w:eastAsia="微软雅黑" w:hAnsi="Times New Roman" w:cs="Times New Roman"/>
          <w:spacing w:val="-4"/>
          <w:kern w:val="0"/>
          <w:sz w:val="15"/>
          <w:szCs w:val="15"/>
        </w:rPr>
        <w:t>、计量单位：废水排放量</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万吨</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年；废气排放量</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万标立方米</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年；工业固体废物排放</w:t>
      </w:r>
      <w:r w:rsidRPr="001473AE">
        <w:rPr>
          <w:rFonts w:ascii="Times New Roman" w:eastAsia="微软雅黑" w:hAnsi="Times New Roman" w:cs="Times New Roman"/>
          <w:kern w:val="0"/>
          <w:sz w:val="15"/>
          <w:szCs w:val="15"/>
        </w:rPr>
        <w:t>量</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万吨</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年；水污染物排放浓度</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毫克</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升。</w:t>
      </w:r>
    </w:p>
    <w:sectPr w:rsidR="00B250F8" w:rsidRPr="004D50D6" w:rsidSect="001C6A2D">
      <w:pgSz w:w="16838" w:h="11906" w:orient="landscape"/>
      <w:pgMar w:top="907" w:right="1440" w:bottom="90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5BB" w:rsidRDefault="005005BB" w:rsidP="00957A25">
      <w:r>
        <w:separator/>
      </w:r>
    </w:p>
  </w:endnote>
  <w:endnote w:type="continuationSeparator" w:id="1">
    <w:p w:rsidR="005005BB" w:rsidRDefault="005005BB" w:rsidP="00957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CA" w:rsidRDefault="00AE66CA">
    <w:pPr>
      <w:pStyle w:val="a4"/>
      <w:jc w:val="center"/>
    </w:pPr>
  </w:p>
  <w:p w:rsidR="00AE66CA" w:rsidRDefault="00AE66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63911"/>
      <w:docPartObj>
        <w:docPartGallery w:val="Page Numbers (Bottom of Page)"/>
        <w:docPartUnique/>
      </w:docPartObj>
    </w:sdtPr>
    <w:sdtContent>
      <w:p w:rsidR="00AE66CA" w:rsidRDefault="00C84895">
        <w:pPr>
          <w:pStyle w:val="a4"/>
          <w:jc w:val="center"/>
        </w:pPr>
        <w:r w:rsidRPr="00E2235F">
          <w:rPr>
            <w:rFonts w:ascii="Times New Roman" w:hAnsi="Times New Roman" w:cs="Times New Roman"/>
          </w:rPr>
          <w:fldChar w:fldCharType="begin"/>
        </w:r>
        <w:r w:rsidR="00AE66CA" w:rsidRPr="00E2235F">
          <w:rPr>
            <w:rFonts w:ascii="Times New Roman" w:hAnsi="Times New Roman" w:cs="Times New Roman"/>
          </w:rPr>
          <w:instrText xml:space="preserve"> PAGE   \* MERGEFORMAT </w:instrText>
        </w:r>
        <w:r w:rsidRPr="00E2235F">
          <w:rPr>
            <w:rFonts w:ascii="Times New Roman" w:hAnsi="Times New Roman" w:cs="Times New Roman"/>
          </w:rPr>
          <w:fldChar w:fldCharType="separate"/>
        </w:r>
        <w:r w:rsidR="006E3953" w:rsidRPr="006E3953">
          <w:rPr>
            <w:rFonts w:ascii="Times New Roman" w:hAnsi="Times New Roman" w:cs="Times New Roman"/>
            <w:noProof/>
            <w:lang w:val="zh-CN"/>
          </w:rPr>
          <w:t>54</w:t>
        </w:r>
        <w:r w:rsidRPr="00E2235F">
          <w:rPr>
            <w:rFonts w:ascii="Times New Roman" w:hAnsi="Times New Roman" w:cs="Times New Roman"/>
          </w:rPr>
          <w:fldChar w:fldCharType="end"/>
        </w:r>
      </w:p>
    </w:sdtContent>
  </w:sdt>
  <w:p w:rsidR="00AE66CA" w:rsidRDefault="00AE66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5BB" w:rsidRDefault="005005BB" w:rsidP="00957A25">
      <w:r>
        <w:separator/>
      </w:r>
    </w:p>
  </w:footnote>
  <w:footnote w:type="continuationSeparator" w:id="1">
    <w:p w:rsidR="005005BB" w:rsidRDefault="005005BB" w:rsidP="00957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12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4873"/>
    <w:rsid w:val="000001F7"/>
    <w:rsid w:val="000065FD"/>
    <w:rsid w:val="000100BD"/>
    <w:rsid w:val="00010EE5"/>
    <w:rsid w:val="000233EC"/>
    <w:rsid w:val="00030BE8"/>
    <w:rsid w:val="00034D25"/>
    <w:rsid w:val="00037422"/>
    <w:rsid w:val="00046A46"/>
    <w:rsid w:val="0005432D"/>
    <w:rsid w:val="000548DE"/>
    <w:rsid w:val="00063897"/>
    <w:rsid w:val="00070346"/>
    <w:rsid w:val="00070905"/>
    <w:rsid w:val="00071221"/>
    <w:rsid w:val="0007349F"/>
    <w:rsid w:val="00075CB4"/>
    <w:rsid w:val="00077695"/>
    <w:rsid w:val="000811AA"/>
    <w:rsid w:val="0008652F"/>
    <w:rsid w:val="00086BE1"/>
    <w:rsid w:val="000923FE"/>
    <w:rsid w:val="000A26B0"/>
    <w:rsid w:val="000B1DE8"/>
    <w:rsid w:val="000B4D71"/>
    <w:rsid w:val="000B5C45"/>
    <w:rsid w:val="000B7DB4"/>
    <w:rsid w:val="000C1D40"/>
    <w:rsid w:val="000C27A4"/>
    <w:rsid w:val="000C3AA2"/>
    <w:rsid w:val="000C44CE"/>
    <w:rsid w:val="000C67EA"/>
    <w:rsid w:val="000D58EF"/>
    <w:rsid w:val="000E1917"/>
    <w:rsid w:val="000E3897"/>
    <w:rsid w:val="000E55C7"/>
    <w:rsid w:val="000E634D"/>
    <w:rsid w:val="000F37E0"/>
    <w:rsid w:val="000F48F5"/>
    <w:rsid w:val="000F74D2"/>
    <w:rsid w:val="00102441"/>
    <w:rsid w:val="0010729D"/>
    <w:rsid w:val="001140D6"/>
    <w:rsid w:val="00114AAC"/>
    <w:rsid w:val="00127409"/>
    <w:rsid w:val="00127546"/>
    <w:rsid w:val="001368E1"/>
    <w:rsid w:val="001378FD"/>
    <w:rsid w:val="001531A2"/>
    <w:rsid w:val="0016469B"/>
    <w:rsid w:val="0016726D"/>
    <w:rsid w:val="00167DBF"/>
    <w:rsid w:val="001707A6"/>
    <w:rsid w:val="001805D5"/>
    <w:rsid w:val="0018261A"/>
    <w:rsid w:val="00183C98"/>
    <w:rsid w:val="0018580B"/>
    <w:rsid w:val="001869F6"/>
    <w:rsid w:val="00186D90"/>
    <w:rsid w:val="001936C6"/>
    <w:rsid w:val="001A268B"/>
    <w:rsid w:val="001A2C70"/>
    <w:rsid w:val="001B06BB"/>
    <w:rsid w:val="001C247D"/>
    <w:rsid w:val="001C2F54"/>
    <w:rsid w:val="001C6A2D"/>
    <w:rsid w:val="001D4B54"/>
    <w:rsid w:val="001D604F"/>
    <w:rsid w:val="001E1341"/>
    <w:rsid w:val="001E2DA1"/>
    <w:rsid w:val="001F78EA"/>
    <w:rsid w:val="002046EF"/>
    <w:rsid w:val="00206565"/>
    <w:rsid w:val="00211E87"/>
    <w:rsid w:val="00215B3E"/>
    <w:rsid w:val="0021660B"/>
    <w:rsid w:val="00220287"/>
    <w:rsid w:val="00222A06"/>
    <w:rsid w:val="002235AE"/>
    <w:rsid w:val="0022483B"/>
    <w:rsid w:val="00227066"/>
    <w:rsid w:val="00231727"/>
    <w:rsid w:val="00232AB3"/>
    <w:rsid w:val="00234FFB"/>
    <w:rsid w:val="0024053C"/>
    <w:rsid w:val="002417F7"/>
    <w:rsid w:val="00245CD2"/>
    <w:rsid w:val="00246180"/>
    <w:rsid w:val="00253249"/>
    <w:rsid w:val="002570C1"/>
    <w:rsid w:val="002622FF"/>
    <w:rsid w:val="00264520"/>
    <w:rsid w:val="00276B62"/>
    <w:rsid w:val="00277491"/>
    <w:rsid w:val="002825ED"/>
    <w:rsid w:val="00286386"/>
    <w:rsid w:val="00287254"/>
    <w:rsid w:val="00287285"/>
    <w:rsid w:val="00292A85"/>
    <w:rsid w:val="00295808"/>
    <w:rsid w:val="00296E37"/>
    <w:rsid w:val="00296EE7"/>
    <w:rsid w:val="00297007"/>
    <w:rsid w:val="0029774B"/>
    <w:rsid w:val="002A22B9"/>
    <w:rsid w:val="002A33EE"/>
    <w:rsid w:val="002A38F8"/>
    <w:rsid w:val="002A6C13"/>
    <w:rsid w:val="002B0D98"/>
    <w:rsid w:val="002B29C1"/>
    <w:rsid w:val="002B6E2A"/>
    <w:rsid w:val="002C615E"/>
    <w:rsid w:val="002D0436"/>
    <w:rsid w:val="002D1EF6"/>
    <w:rsid w:val="002D560D"/>
    <w:rsid w:val="002E1AF1"/>
    <w:rsid w:val="002E2DE0"/>
    <w:rsid w:val="002E4873"/>
    <w:rsid w:val="002E6348"/>
    <w:rsid w:val="002F0A7F"/>
    <w:rsid w:val="002F1527"/>
    <w:rsid w:val="002F336D"/>
    <w:rsid w:val="0030248F"/>
    <w:rsid w:val="0031169F"/>
    <w:rsid w:val="00314314"/>
    <w:rsid w:val="0031502E"/>
    <w:rsid w:val="00316852"/>
    <w:rsid w:val="00316C76"/>
    <w:rsid w:val="00327E05"/>
    <w:rsid w:val="00330A6B"/>
    <w:rsid w:val="00333016"/>
    <w:rsid w:val="0033457D"/>
    <w:rsid w:val="003358EE"/>
    <w:rsid w:val="0033695C"/>
    <w:rsid w:val="00340AA2"/>
    <w:rsid w:val="003427AD"/>
    <w:rsid w:val="00345112"/>
    <w:rsid w:val="00355AF1"/>
    <w:rsid w:val="00357DCB"/>
    <w:rsid w:val="00374943"/>
    <w:rsid w:val="00383B1C"/>
    <w:rsid w:val="00392622"/>
    <w:rsid w:val="00395B69"/>
    <w:rsid w:val="003B1B13"/>
    <w:rsid w:val="003B4DE0"/>
    <w:rsid w:val="003B72D8"/>
    <w:rsid w:val="003B72E8"/>
    <w:rsid w:val="003B799C"/>
    <w:rsid w:val="003B7B36"/>
    <w:rsid w:val="003C3334"/>
    <w:rsid w:val="003C7686"/>
    <w:rsid w:val="003D5384"/>
    <w:rsid w:val="003E10D1"/>
    <w:rsid w:val="003E392D"/>
    <w:rsid w:val="003E5008"/>
    <w:rsid w:val="003E5ECC"/>
    <w:rsid w:val="003E7568"/>
    <w:rsid w:val="003F49D9"/>
    <w:rsid w:val="003F57B7"/>
    <w:rsid w:val="00401896"/>
    <w:rsid w:val="004074AA"/>
    <w:rsid w:val="00415E77"/>
    <w:rsid w:val="00423283"/>
    <w:rsid w:val="00426FE6"/>
    <w:rsid w:val="00427815"/>
    <w:rsid w:val="004328BF"/>
    <w:rsid w:val="00440668"/>
    <w:rsid w:val="00440F8C"/>
    <w:rsid w:val="00444EF6"/>
    <w:rsid w:val="00450842"/>
    <w:rsid w:val="00454B90"/>
    <w:rsid w:val="0045588D"/>
    <w:rsid w:val="004650A3"/>
    <w:rsid w:val="004677B0"/>
    <w:rsid w:val="00475611"/>
    <w:rsid w:val="00476FDA"/>
    <w:rsid w:val="00477D9B"/>
    <w:rsid w:val="004957C1"/>
    <w:rsid w:val="00495D19"/>
    <w:rsid w:val="004A1C9C"/>
    <w:rsid w:val="004A3DD9"/>
    <w:rsid w:val="004B0042"/>
    <w:rsid w:val="004B5428"/>
    <w:rsid w:val="004B56A1"/>
    <w:rsid w:val="004B5F45"/>
    <w:rsid w:val="004C1934"/>
    <w:rsid w:val="004C3248"/>
    <w:rsid w:val="004C4D57"/>
    <w:rsid w:val="004C6C91"/>
    <w:rsid w:val="004D0A0C"/>
    <w:rsid w:val="004D2C58"/>
    <w:rsid w:val="004D329B"/>
    <w:rsid w:val="004D50D6"/>
    <w:rsid w:val="004D767B"/>
    <w:rsid w:val="004E03B4"/>
    <w:rsid w:val="004E1330"/>
    <w:rsid w:val="004E2FC9"/>
    <w:rsid w:val="004E4742"/>
    <w:rsid w:val="004F30A6"/>
    <w:rsid w:val="004F6FC1"/>
    <w:rsid w:val="005005BB"/>
    <w:rsid w:val="005026CA"/>
    <w:rsid w:val="00503C2B"/>
    <w:rsid w:val="00510C2E"/>
    <w:rsid w:val="00515BFC"/>
    <w:rsid w:val="00516349"/>
    <w:rsid w:val="0052372F"/>
    <w:rsid w:val="00527704"/>
    <w:rsid w:val="005323D4"/>
    <w:rsid w:val="00535477"/>
    <w:rsid w:val="00535682"/>
    <w:rsid w:val="005368B2"/>
    <w:rsid w:val="005506F2"/>
    <w:rsid w:val="00566DF1"/>
    <w:rsid w:val="00577187"/>
    <w:rsid w:val="00577AD6"/>
    <w:rsid w:val="00583D89"/>
    <w:rsid w:val="00592EDF"/>
    <w:rsid w:val="005969B4"/>
    <w:rsid w:val="005B1CF4"/>
    <w:rsid w:val="005C38A5"/>
    <w:rsid w:val="005C42F4"/>
    <w:rsid w:val="005D44BF"/>
    <w:rsid w:val="005D73FE"/>
    <w:rsid w:val="005E4F01"/>
    <w:rsid w:val="005E5FD5"/>
    <w:rsid w:val="005E61F1"/>
    <w:rsid w:val="005F1D19"/>
    <w:rsid w:val="0060099E"/>
    <w:rsid w:val="00611C8F"/>
    <w:rsid w:val="00613749"/>
    <w:rsid w:val="006152AD"/>
    <w:rsid w:val="006242C8"/>
    <w:rsid w:val="00626DBC"/>
    <w:rsid w:val="006312FA"/>
    <w:rsid w:val="0063271C"/>
    <w:rsid w:val="0063685E"/>
    <w:rsid w:val="006433B1"/>
    <w:rsid w:val="00650CC2"/>
    <w:rsid w:val="00655D62"/>
    <w:rsid w:val="006567CD"/>
    <w:rsid w:val="006603B5"/>
    <w:rsid w:val="00660915"/>
    <w:rsid w:val="00663E96"/>
    <w:rsid w:val="00665A66"/>
    <w:rsid w:val="0066600E"/>
    <w:rsid w:val="00692DDB"/>
    <w:rsid w:val="00695204"/>
    <w:rsid w:val="00695EF3"/>
    <w:rsid w:val="00697A18"/>
    <w:rsid w:val="006A0D29"/>
    <w:rsid w:val="006A24F7"/>
    <w:rsid w:val="006A39AF"/>
    <w:rsid w:val="006A6713"/>
    <w:rsid w:val="006B190F"/>
    <w:rsid w:val="006B2D90"/>
    <w:rsid w:val="006C0D74"/>
    <w:rsid w:val="006C16ED"/>
    <w:rsid w:val="006C4156"/>
    <w:rsid w:val="006D0A28"/>
    <w:rsid w:val="006D148C"/>
    <w:rsid w:val="006D2E89"/>
    <w:rsid w:val="006D57CD"/>
    <w:rsid w:val="006D5BFA"/>
    <w:rsid w:val="006D784F"/>
    <w:rsid w:val="006E22B9"/>
    <w:rsid w:val="006E2A74"/>
    <w:rsid w:val="006E3953"/>
    <w:rsid w:val="006F0A15"/>
    <w:rsid w:val="006F5FBB"/>
    <w:rsid w:val="007022E6"/>
    <w:rsid w:val="00706D6D"/>
    <w:rsid w:val="00706F57"/>
    <w:rsid w:val="00710F59"/>
    <w:rsid w:val="00715DF0"/>
    <w:rsid w:val="00722E37"/>
    <w:rsid w:val="00725198"/>
    <w:rsid w:val="00733A40"/>
    <w:rsid w:val="00734643"/>
    <w:rsid w:val="00734B8A"/>
    <w:rsid w:val="0073547E"/>
    <w:rsid w:val="00737045"/>
    <w:rsid w:val="0074318C"/>
    <w:rsid w:val="007508EC"/>
    <w:rsid w:val="0075281B"/>
    <w:rsid w:val="00757602"/>
    <w:rsid w:val="00760D4A"/>
    <w:rsid w:val="007643B9"/>
    <w:rsid w:val="00765FD4"/>
    <w:rsid w:val="00772E53"/>
    <w:rsid w:val="00774751"/>
    <w:rsid w:val="00781CFA"/>
    <w:rsid w:val="007902A3"/>
    <w:rsid w:val="00795DD7"/>
    <w:rsid w:val="007A0611"/>
    <w:rsid w:val="007A5E1F"/>
    <w:rsid w:val="007A698B"/>
    <w:rsid w:val="007B01D2"/>
    <w:rsid w:val="007B0D79"/>
    <w:rsid w:val="007B44CA"/>
    <w:rsid w:val="007B6BA8"/>
    <w:rsid w:val="007C175D"/>
    <w:rsid w:val="007C23CA"/>
    <w:rsid w:val="007D12E1"/>
    <w:rsid w:val="007D3547"/>
    <w:rsid w:val="007D3818"/>
    <w:rsid w:val="007D52DD"/>
    <w:rsid w:val="007E0F0A"/>
    <w:rsid w:val="007E34B0"/>
    <w:rsid w:val="007E6704"/>
    <w:rsid w:val="007E6956"/>
    <w:rsid w:val="007F0C38"/>
    <w:rsid w:val="00800879"/>
    <w:rsid w:val="00801931"/>
    <w:rsid w:val="008027C0"/>
    <w:rsid w:val="00810260"/>
    <w:rsid w:val="00811C4E"/>
    <w:rsid w:val="008202F8"/>
    <w:rsid w:val="00822CAF"/>
    <w:rsid w:val="0082371F"/>
    <w:rsid w:val="008253BC"/>
    <w:rsid w:val="00832739"/>
    <w:rsid w:val="00841307"/>
    <w:rsid w:val="008427EA"/>
    <w:rsid w:val="008439B3"/>
    <w:rsid w:val="008461FC"/>
    <w:rsid w:val="00850246"/>
    <w:rsid w:val="00856640"/>
    <w:rsid w:val="00861098"/>
    <w:rsid w:val="008618F0"/>
    <w:rsid w:val="00862EE3"/>
    <w:rsid w:val="00866DF6"/>
    <w:rsid w:val="0087583F"/>
    <w:rsid w:val="00880BC5"/>
    <w:rsid w:val="0088655D"/>
    <w:rsid w:val="00895C89"/>
    <w:rsid w:val="00897954"/>
    <w:rsid w:val="008A128A"/>
    <w:rsid w:val="008B52A7"/>
    <w:rsid w:val="008C4B6D"/>
    <w:rsid w:val="008C6057"/>
    <w:rsid w:val="008C6770"/>
    <w:rsid w:val="008D1C03"/>
    <w:rsid w:val="008E18C1"/>
    <w:rsid w:val="008E6339"/>
    <w:rsid w:val="008E73DD"/>
    <w:rsid w:val="008F3069"/>
    <w:rsid w:val="008F3430"/>
    <w:rsid w:val="00904B52"/>
    <w:rsid w:val="00905056"/>
    <w:rsid w:val="00907FBC"/>
    <w:rsid w:val="00912AF8"/>
    <w:rsid w:val="009142FD"/>
    <w:rsid w:val="00915B21"/>
    <w:rsid w:val="009327D7"/>
    <w:rsid w:val="0093765D"/>
    <w:rsid w:val="0094235C"/>
    <w:rsid w:val="009433E5"/>
    <w:rsid w:val="00946673"/>
    <w:rsid w:val="0095134D"/>
    <w:rsid w:val="0095614B"/>
    <w:rsid w:val="00957A25"/>
    <w:rsid w:val="009630C9"/>
    <w:rsid w:val="00964DD9"/>
    <w:rsid w:val="009677CD"/>
    <w:rsid w:val="00970022"/>
    <w:rsid w:val="00974C32"/>
    <w:rsid w:val="00976D43"/>
    <w:rsid w:val="0098114C"/>
    <w:rsid w:val="009865DD"/>
    <w:rsid w:val="00993E0B"/>
    <w:rsid w:val="00995855"/>
    <w:rsid w:val="009A537C"/>
    <w:rsid w:val="009C1786"/>
    <w:rsid w:val="009C7351"/>
    <w:rsid w:val="009D19D1"/>
    <w:rsid w:val="009D1F31"/>
    <w:rsid w:val="009D3D08"/>
    <w:rsid w:val="009D49E9"/>
    <w:rsid w:val="009E02B4"/>
    <w:rsid w:val="009E4B1F"/>
    <w:rsid w:val="009E6402"/>
    <w:rsid w:val="00A03D3C"/>
    <w:rsid w:val="00A0434B"/>
    <w:rsid w:val="00A0611B"/>
    <w:rsid w:val="00A1099F"/>
    <w:rsid w:val="00A10F74"/>
    <w:rsid w:val="00A11C85"/>
    <w:rsid w:val="00A12F31"/>
    <w:rsid w:val="00A15163"/>
    <w:rsid w:val="00A21A61"/>
    <w:rsid w:val="00A26A60"/>
    <w:rsid w:val="00A303F6"/>
    <w:rsid w:val="00A401E0"/>
    <w:rsid w:val="00A52F79"/>
    <w:rsid w:val="00A561CE"/>
    <w:rsid w:val="00A567FB"/>
    <w:rsid w:val="00A60459"/>
    <w:rsid w:val="00A60BB2"/>
    <w:rsid w:val="00A64C57"/>
    <w:rsid w:val="00A7502A"/>
    <w:rsid w:val="00A82EF9"/>
    <w:rsid w:val="00A94A87"/>
    <w:rsid w:val="00AA18F3"/>
    <w:rsid w:val="00AA1C93"/>
    <w:rsid w:val="00AA55FF"/>
    <w:rsid w:val="00AB38C0"/>
    <w:rsid w:val="00AB5538"/>
    <w:rsid w:val="00AB7B0D"/>
    <w:rsid w:val="00AC1F3D"/>
    <w:rsid w:val="00AC2FB4"/>
    <w:rsid w:val="00AC3BF3"/>
    <w:rsid w:val="00AC61DD"/>
    <w:rsid w:val="00AD06F6"/>
    <w:rsid w:val="00AD0A24"/>
    <w:rsid w:val="00AD2C65"/>
    <w:rsid w:val="00AD5609"/>
    <w:rsid w:val="00AE293B"/>
    <w:rsid w:val="00AE66CA"/>
    <w:rsid w:val="00B01403"/>
    <w:rsid w:val="00B0246A"/>
    <w:rsid w:val="00B07785"/>
    <w:rsid w:val="00B1071E"/>
    <w:rsid w:val="00B123A6"/>
    <w:rsid w:val="00B1443C"/>
    <w:rsid w:val="00B20646"/>
    <w:rsid w:val="00B250F8"/>
    <w:rsid w:val="00B30892"/>
    <w:rsid w:val="00B3260C"/>
    <w:rsid w:val="00B368CA"/>
    <w:rsid w:val="00B45E22"/>
    <w:rsid w:val="00B4675E"/>
    <w:rsid w:val="00B515E6"/>
    <w:rsid w:val="00B52E85"/>
    <w:rsid w:val="00B65219"/>
    <w:rsid w:val="00B65622"/>
    <w:rsid w:val="00B65F37"/>
    <w:rsid w:val="00B677D3"/>
    <w:rsid w:val="00B70FD1"/>
    <w:rsid w:val="00B75680"/>
    <w:rsid w:val="00B7655A"/>
    <w:rsid w:val="00B808AC"/>
    <w:rsid w:val="00B8248B"/>
    <w:rsid w:val="00B83D83"/>
    <w:rsid w:val="00B86D8A"/>
    <w:rsid w:val="00BA0EE7"/>
    <w:rsid w:val="00BA5471"/>
    <w:rsid w:val="00BA5AF6"/>
    <w:rsid w:val="00BA7B67"/>
    <w:rsid w:val="00BA7C5E"/>
    <w:rsid w:val="00BB3265"/>
    <w:rsid w:val="00BD5C38"/>
    <w:rsid w:val="00BE6EE4"/>
    <w:rsid w:val="00BF151B"/>
    <w:rsid w:val="00BF23A4"/>
    <w:rsid w:val="00BF276D"/>
    <w:rsid w:val="00BF48F8"/>
    <w:rsid w:val="00C035A7"/>
    <w:rsid w:val="00C0423C"/>
    <w:rsid w:val="00C051D8"/>
    <w:rsid w:val="00C05DC5"/>
    <w:rsid w:val="00C079E3"/>
    <w:rsid w:val="00C10675"/>
    <w:rsid w:val="00C22FAA"/>
    <w:rsid w:val="00C24E2F"/>
    <w:rsid w:val="00C266BA"/>
    <w:rsid w:val="00C334AD"/>
    <w:rsid w:val="00C34F04"/>
    <w:rsid w:val="00C43E00"/>
    <w:rsid w:val="00C45773"/>
    <w:rsid w:val="00C5046E"/>
    <w:rsid w:val="00C51A28"/>
    <w:rsid w:val="00C56EED"/>
    <w:rsid w:val="00C57973"/>
    <w:rsid w:val="00C64A7B"/>
    <w:rsid w:val="00C70E80"/>
    <w:rsid w:val="00C769DF"/>
    <w:rsid w:val="00C84895"/>
    <w:rsid w:val="00C91961"/>
    <w:rsid w:val="00C958CF"/>
    <w:rsid w:val="00C965E5"/>
    <w:rsid w:val="00CA168A"/>
    <w:rsid w:val="00CA288F"/>
    <w:rsid w:val="00CA2D22"/>
    <w:rsid w:val="00CB42F2"/>
    <w:rsid w:val="00CB52B2"/>
    <w:rsid w:val="00CB763F"/>
    <w:rsid w:val="00CC460F"/>
    <w:rsid w:val="00CC4B45"/>
    <w:rsid w:val="00CC5685"/>
    <w:rsid w:val="00CD3767"/>
    <w:rsid w:val="00CD7768"/>
    <w:rsid w:val="00CE1C5C"/>
    <w:rsid w:val="00CE3B4E"/>
    <w:rsid w:val="00CE4A94"/>
    <w:rsid w:val="00CE5B57"/>
    <w:rsid w:val="00CF0F4F"/>
    <w:rsid w:val="00CF2878"/>
    <w:rsid w:val="00CF2E24"/>
    <w:rsid w:val="00D028DD"/>
    <w:rsid w:val="00D06D58"/>
    <w:rsid w:val="00D14BDF"/>
    <w:rsid w:val="00D26C46"/>
    <w:rsid w:val="00D32C7C"/>
    <w:rsid w:val="00D3370D"/>
    <w:rsid w:val="00D3482E"/>
    <w:rsid w:val="00D36A95"/>
    <w:rsid w:val="00D417D0"/>
    <w:rsid w:val="00D419DD"/>
    <w:rsid w:val="00D43521"/>
    <w:rsid w:val="00D436FD"/>
    <w:rsid w:val="00D51EAB"/>
    <w:rsid w:val="00D526B1"/>
    <w:rsid w:val="00D63FBE"/>
    <w:rsid w:val="00D6651B"/>
    <w:rsid w:val="00D66BE6"/>
    <w:rsid w:val="00D776E0"/>
    <w:rsid w:val="00D87D22"/>
    <w:rsid w:val="00D91972"/>
    <w:rsid w:val="00D94E1F"/>
    <w:rsid w:val="00D97AD4"/>
    <w:rsid w:val="00DA3302"/>
    <w:rsid w:val="00DB10F3"/>
    <w:rsid w:val="00DB3F29"/>
    <w:rsid w:val="00DB5876"/>
    <w:rsid w:val="00DC12D6"/>
    <w:rsid w:val="00DC2133"/>
    <w:rsid w:val="00DC48CD"/>
    <w:rsid w:val="00DD001E"/>
    <w:rsid w:val="00DD5DBC"/>
    <w:rsid w:val="00DE3C1E"/>
    <w:rsid w:val="00DE7410"/>
    <w:rsid w:val="00DE7D6E"/>
    <w:rsid w:val="00DF4C25"/>
    <w:rsid w:val="00DF75E0"/>
    <w:rsid w:val="00E02ACF"/>
    <w:rsid w:val="00E03C09"/>
    <w:rsid w:val="00E15845"/>
    <w:rsid w:val="00E17F0D"/>
    <w:rsid w:val="00E2235F"/>
    <w:rsid w:val="00E24F37"/>
    <w:rsid w:val="00E25097"/>
    <w:rsid w:val="00E25D75"/>
    <w:rsid w:val="00E25E28"/>
    <w:rsid w:val="00E271D1"/>
    <w:rsid w:val="00E36232"/>
    <w:rsid w:val="00E4073F"/>
    <w:rsid w:val="00E407BE"/>
    <w:rsid w:val="00E46D43"/>
    <w:rsid w:val="00E56062"/>
    <w:rsid w:val="00E57D9D"/>
    <w:rsid w:val="00E73D8A"/>
    <w:rsid w:val="00E74144"/>
    <w:rsid w:val="00E93413"/>
    <w:rsid w:val="00E939F7"/>
    <w:rsid w:val="00E97B2D"/>
    <w:rsid w:val="00EB26CE"/>
    <w:rsid w:val="00EB4564"/>
    <w:rsid w:val="00EB72B6"/>
    <w:rsid w:val="00ED2C83"/>
    <w:rsid w:val="00ED3BAA"/>
    <w:rsid w:val="00ED638B"/>
    <w:rsid w:val="00ED7FB5"/>
    <w:rsid w:val="00EE1306"/>
    <w:rsid w:val="00F0315F"/>
    <w:rsid w:val="00F101C9"/>
    <w:rsid w:val="00F13A4D"/>
    <w:rsid w:val="00F14259"/>
    <w:rsid w:val="00F14AEB"/>
    <w:rsid w:val="00F14D2A"/>
    <w:rsid w:val="00F15569"/>
    <w:rsid w:val="00F20CB9"/>
    <w:rsid w:val="00F26815"/>
    <w:rsid w:val="00F30F29"/>
    <w:rsid w:val="00F34C2C"/>
    <w:rsid w:val="00F423AF"/>
    <w:rsid w:val="00F4377F"/>
    <w:rsid w:val="00F455E1"/>
    <w:rsid w:val="00F474D5"/>
    <w:rsid w:val="00F47BA0"/>
    <w:rsid w:val="00F52F11"/>
    <w:rsid w:val="00F652F7"/>
    <w:rsid w:val="00F733B0"/>
    <w:rsid w:val="00F82F3B"/>
    <w:rsid w:val="00F876CA"/>
    <w:rsid w:val="00F90D17"/>
    <w:rsid w:val="00F9327C"/>
    <w:rsid w:val="00F94591"/>
    <w:rsid w:val="00FA2F99"/>
    <w:rsid w:val="00FA3C1F"/>
    <w:rsid w:val="00FB0DC2"/>
    <w:rsid w:val="00FB1E0C"/>
    <w:rsid w:val="00FC1882"/>
    <w:rsid w:val="00FC483D"/>
    <w:rsid w:val="00FC5E10"/>
    <w:rsid w:val="00FD47A5"/>
    <w:rsid w:val="00FE31D5"/>
    <w:rsid w:val="00FE6EAB"/>
    <w:rsid w:val="00FE7950"/>
    <w:rsid w:val="00FF0662"/>
    <w:rsid w:val="00FF6717"/>
    <w:rsid w:val="00FF7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rules v:ext="edit">
        <o:r id="V:Rule16" type="connector" idref="#_x0000_s1029"/>
        <o:r id="V:Rule17" type="connector" idref="#_x0000_s1085"/>
        <o:r id="V:Rule18" type="connector" idref="#_x0000_s1075"/>
        <o:r id="V:Rule19" type="connector" idref="#_x0000_s1072"/>
        <o:r id="V:Rule20" type="connector" idref="#_x0000_s1087"/>
        <o:r id="V:Rule21" type="connector" idref="#_x0000_s1077"/>
        <o:r id="V:Rule22" type="connector" idref="#_x0000_s1058"/>
        <o:r id="V:Rule23" type="connector" idref="#_x0000_s1065"/>
        <o:r id="V:Rule24" type="connector" idref="#_x0000_s1089"/>
        <o:r id="V:Rule25" type="connector" idref="#_x0000_s1060"/>
        <o:r id="V:Rule26" type="connector" idref="#_x0000_s1070"/>
        <o:r id="V:Rule27" type="connector" idref="#_x0000_s1053"/>
        <o:r id="V:Rule28" type="connector" idref="#_x0000_s1031"/>
        <o:r id="V:Rule29" type="connector" idref="#_x0000_s1063"/>
        <o:r id="V:Rule3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C9"/>
    <w:pPr>
      <w:widowControl w:val="0"/>
      <w:jc w:val="both"/>
    </w:pPr>
  </w:style>
  <w:style w:type="paragraph" w:styleId="1">
    <w:name w:val="heading 1"/>
    <w:basedOn w:val="a"/>
    <w:next w:val="a"/>
    <w:link w:val="1Char"/>
    <w:uiPriority w:val="9"/>
    <w:qFormat/>
    <w:rsid w:val="00D97AD4"/>
    <w:pPr>
      <w:keepNext/>
      <w:keepLines/>
      <w:spacing w:line="520" w:lineRule="exact"/>
      <w:jc w:val="left"/>
      <w:outlineLvl w:val="0"/>
    </w:pPr>
    <w:rPr>
      <w:rFonts w:ascii="Times New Roman" w:hAnsi="Times New Roman"/>
      <w:b/>
      <w:bCs/>
      <w:kern w:val="44"/>
      <w:sz w:val="32"/>
      <w:szCs w:val="44"/>
    </w:rPr>
  </w:style>
  <w:style w:type="paragraph" w:styleId="2">
    <w:name w:val="heading 2"/>
    <w:basedOn w:val="a"/>
    <w:next w:val="a"/>
    <w:link w:val="2Char"/>
    <w:uiPriority w:val="9"/>
    <w:unhideWhenUsed/>
    <w:qFormat/>
    <w:rsid w:val="00946673"/>
    <w:pPr>
      <w:keepNext/>
      <w:keepLines/>
      <w:spacing w:line="520" w:lineRule="exact"/>
      <w:jc w:val="left"/>
      <w:outlineLvl w:val="1"/>
    </w:pPr>
    <w:rPr>
      <w:rFonts w:ascii="Times New Roman" w:eastAsiaTheme="majorEastAsia" w:hAnsi="Times New Roman" w:cstheme="majorBidi"/>
      <w:b/>
      <w:bCs/>
      <w:sz w:val="30"/>
      <w:szCs w:val="32"/>
    </w:rPr>
  </w:style>
  <w:style w:type="paragraph" w:styleId="3">
    <w:name w:val="heading 3"/>
    <w:basedOn w:val="a"/>
    <w:next w:val="a"/>
    <w:link w:val="3Char"/>
    <w:uiPriority w:val="9"/>
    <w:unhideWhenUsed/>
    <w:qFormat/>
    <w:rsid w:val="00946673"/>
    <w:pPr>
      <w:keepNext/>
      <w:keepLines/>
      <w:spacing w:line="520" w:lineRule="exact"/>
      <w:jc w:val="left"/>
      <w:outlineLvl w:val="2"/>
    </w:pPr>
    <w:rPr>
      <w:rFonts w:ascii="Times New Roman" w:hAnsi="Times New Roman"/>
      <w:b/>
      <w:bCs/>
      <w:sz w:val="28"/>
      <w:szCs w:val="32"/>
    </w:rPr>
  </w:style>
  <w:style w:type="paragraph" w:styleId="4">
    <w:name w:val="heading 4"/>
    <w:basedOn w:val="a"/>
    <w:next w:val="a"/>
    <w:link w:val="4Char"/>
    <w:uiPriority w:val="9"/>
    <w:unhideWhenUsed/>
    <w:qFormat/>
    <w:rsid w:val="00946673"/>
    <w:pPr>
      <w:keepNext/>
      <w:keepLines/>
      <w:spacing w:line="520" w:lineRule="exact"/>
      <w:jc w:val="left"/>
      <w:outlineLvl w:val="3"/>
    </w:pPr>
    <w:rPr>
      <w:rFonts w:ascii="Times New Roman" w:eastAsiaTheme="majorEastAsia" w:hAnsi="Times New Roman"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7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7A25"/>
    <w:rPr>
      <w:sz w:val="18"/>
      <w:szCs w:val="18"/>
    </w:rPr>
  </w:style>
  <w:style w:type="paragraph" w:styleId="a4">
    <w:name w:val="footer"/>
    <w:basedOn w:val="a"/>
    <w:link w:val="Char0"/>
    <w:uiPriority w:val="99"/>
    <w:unhideWhenUsed/>
    <w:rsid w:val="00957A25"/>
    <w:pPr>
      <w:tabs>
        <w:tab w:val="center" w:pos="4153"/>
        <w:tab w:val="right" w:pos="8306"/>
      </w:tabs>
      <w:snapToGrid w:val="0"/>
      <w:jc w:val="left"/>
    </w:pPr>
    <w:rPr>
      <w:sz w:val="18"/>
      <w:szCs w:val="18"/>
    </w:rPr>
  </w:style>
  <w:style w:type="character" w:customStyle="1" w:styleId="Char0">
    <w:name w:val="页脚 Char"/>
    <w:basedOn w:val="a0"/>
    <w:link w:val="a4"/>
    <w:uiPriority w:val="99"/>
    <w:rsid w:val="00957A25"/>
    <w:rPr>
      <w:sz w:val="18"/>
      <w:szCs w:val="18"/>
    </w:rPr>
  </w:style>
  <w:style w:type="paragraph" w:customStyle="1" w:styleId="a5">
    <w:name w:val="验收表格正文"/>
    <w:basedOn w:val="a"/>
    <w:qFormat/>
    <w:rsid w:val="00B1443C"/>
    <w:pPr>
      <w:jc w:val="center"/>
    </w:pPr>
    <w:rPr>
      <w:rFonts w:ascii="Times New Roman" w:eastAsia="宋体" w:hAnsi="Times New Roman" w:cs="Times New Roman"/>
      <w:szCs w:val="20"/>
    </w:rPr>
  </w:style>
  <w:style w:type="paragraph" w:styleId="a6">
    <w:name w:val="Balloon Text"/>
    <w:basedOn w:val="a"/>
    <w:link w:val="Char1"/>
    <w:uiPriority w:val="99"/>
    <w:semiHidden/>
    <w:unhideWhenUsed/>
    <w:rsid w:val="00AC61DD"/>
    <w:rPr>
      <w:sz w:val="18"/>
      <w:szCs w:val="18"/>
    </w:rPr>
  </w:style>
  <w:style w:type="character" w:customStyle="1" w:styleId="Char1">
    <w:name w:val="批注框文本 Char"/>
    <w:basedOn w:val="a0"/>
    <w:link w:val="a6"/>
    <w:uiPriority w:val="99"/>
    <w:semiHidden/>
    <w:rsid w:val="00AC61DD"/>
    <w:rPr>
      <w:sz w:val="18"/>
      <w:szCs w:val="18"/>
    </w:rPr>
  </w:style>
  <w:style w:type="paragraph" w:customStyle="1" w:styleId="a7">
    <w:name w:val="验收公式"/>
    <w:basedOn w:val="a"/>
    <w:qFormat/>
    <w:rsid w:val="00440668"/>
    <w:pPr>
      <w:widowControl/>
      <w:adjustRightInd w:val="0"/>
      <w:snapToGrid w:val="0"/>
      <w:spacing w:beforeLines="100" w:afterLines="100"/>
      <w:jc w:val="center"/>
    </w:pPr>
    <w:rPr>
      <w:rFonts w:ascii="Times New Roman" w:eastAsia="宋体" w:hAnsi="Times New Roman"/>
      <w:b/>
      <w:kern w:val="0"/>
      <w:sz w:val="24"/>
    </w:rPr>
  </w:style>
  <w:style w:type="character" w:customStyle="1" w:styleId="1Char">
    <w:name w:val="标题 1 Char"/>
    <w:basedOn w:val="a0"/>
    <w:link w:val="1"/>
    <w:uiPriority w:val="9"/>
    <w:rsid w:val="00D97AD4"/>
    <w:rPr>
      <w:rFonts w:ascii="Times New Roman" w:hAnsi="Times New Roman"/>
      <w:b/>
      <w:bCs/>
      <w:kern w:val="44"/>
      <w:sz w:val="32"/>
      <w:szCs w:val="44"/>
    </w:rPr>
  </w:style>
  <w:style w:type="paragraph" w:styleId="TOC">
    <w:name w:val="TOC Heading"/>
    <w:basedOn w:val="1"/>
    <w:next w:val="a"/>
    <w:uiPriority w:val="39"/>
    <w:semiHidden/>
    <w:unhideWhenUsed/>
    <w:qFormat/>
    <w:rsid w:val="003B72E8"/>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
    <w:rsid w:val="00946673"/>
    <w:rPr>
      <w:rFonts w:ascii="Times New Roman" w:eastAsiaTheme="majorEastAsia" w:hAnsi="Times New Roman" w:cstheme="majorBidi"/>
      <w:b/>
      <w:bCs/>
      <w:sz w:val="30"/>
      <w:szCs w:val="32"/>
    </w:rPr>
  </w:style>
  <w:style w:type="character" w:customStyle="1" w:styleId="3Char">
    <w:name w:val="标题 3 Char"/>
    <w:basedOn w:val="a0"/>
    <w:link w:val="3"/>
    <w:uiPriority w:val="9"/>
    <w:rsid w:val="00946673"/>
    <w:rPr>
      <w:rFonts w:ascii="Times New Roman" w:hAnsi="Times New Roman"/>
      <w:b/>
      <w:bCs/>
      <w:sz w:val="28"/>
      <w:szCs w:val="32"/>
    </w:rPr>
  </w:style>
  <w:style w:type="character" w:customStyle="1" w:styleId="4Char">
    <w:name w:val="标题 4 Char"/>
    <w:basedOn w:val="a0"/>
    <w:link w:val="4"/>
    <w:uiPriority w:val="9"/>
    <w:rsid w:val="00946673"/>
    <w:rPr>
      <w:rFonts w:ascii="Times New Roman" w:eastAsiaTheme="majorEastAsia" w:hAnsi="Times New Roman" w:cstheme="majorBidi"/>
      <w:b/>
      <w:bCs/>
      <w:sz w:val="24"/>
      <w:szCs w:val="28"/>
    </w:rPr>
  </w:style>
  <w:style w:type="paragraph" w:styleId="10">
    <w:name w:val="toc 1"/>
    <w:basedOn w:val="a"/>
    <w:next w:val="a"/>
    <w:autoRedefine/>
    <w:uiPriority w:val="39"/>
    <w:unhideWhenUsed/>
    <w:rsid w:val="00946673"/>
    <w:pPr>
      <w:tabs>
        <w:tab w:val="right" w:leader="dot" w:pos="8296"/>
      </w:tabs>
      <w:spacing w:line="440" w:lineRule="exact"/>
    </w:pPr>
  </w:style>
  <w:style w:type="paragraph" w:styleId="20">
    <w:name w:val="toc 2"/>
    <w:basedOn w:val="a"/>
    <w:next w:val="a"/>
    <w:autoRedefine/>
    <w:uiPriority w:val="39"/>
    <w:unhideWhenUsed/>
    <w:rsid w:val="00946673"/>
    <w:pPr>
      <w:ind w:leftChars="200" w:left="420"/>
    </w:pPr>
  </w:style>
  <w:style w:type="paragraph" w:styleId="30">
    <w:name w:val="toc 3"/>
    <w:basedOn w:val="a"/>
    <w:next w:val="a"/>
    <w:autoRedefine/>
    <w:uiPriority w:val="39"/>
    <w:unhideWhenUsed/>
    <w:rsid w:val="00946673"/>
    <w:pPr>
      <w:ind w:leftChars="400" w:left="840"/>
    </w:pPr>
  </w:style>
  <w:style w:type="character" w:styleId="a8">
    <w:name w:val="Hyperlink"/>
    <w:basedOn w:val="a0"/>
    <w:uiPriority w:val="99"/>
    <w:unhideWhenUsed/>
    <w:rsid w:val="009466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731551">
      <w:bodyDiv w:val="1"/>
      <w:marLeft w:val="0"/>
      <w:marRight w:val="0"/>
      <w:marTop w:val="0"/>
      <w:marBottom w:val="0"/>
      <w:divBdr>
        <w:top w:val="none" w:sz="0" w:space="0" w:color="auto"/>
        <w:left w:val="none" w:sz="0" w:space="0" w:color="auto"/>
        <w:bottom w:val="none" w:sz="0" w:space="0" w:color="auto"/>
        <w:right w:val="none" w:sz="0" w:space="0" w:color="auto"/>
      </w:divBdr>
    </w:div>
    <w:div w:id="259263079">
      <w:bodyDiv w:val="1"/>
      <w:marLeft w:val="0"/>
      <w:marRight w:val="0"/>
      <w:marTop w:val="0"/>
      <w:marBottom w:val="0"/>
      <w:divBdr>
        <w:top w:val="none" w:sz="0" w:space="0" w:color="auto"/>
        <w:left w:val="none" w:sz="0" w:space="0" w:color="auto"/>
        <w:bottom w:val="none" w:sz="0" w:space="0" w:color="auto"/>
        <w:right w:val="none" w:sz="0" w:space="0" w:color="auto"/>
      </w:divBdr>
    </w:div>
    <w:div w:id="404033411">
      <w:bodyDiv w:val="1"/>
      <w:marLeft w:val="0"/>
      <w:marRight w:val="0"/>
      <w:marTop w:val="0"/>
      <w:marBottom w:val="0"/>
      <w:divBdr>
        <w:top w:val="none" w:sz="0" w:space="0" w:color="auto"/>
        <w:left w:val="none" w:sz="0" w:space="0" w:color="auto"/>
        <w:bottom w:val="none" w:sz="0" w:space="0" w:color="auto"/>
        <w:right w:val="none" w:sz="0" w:space="0" w:color="auto"/>
      </w:divBdr>
    </w:div>
    <w:div w:id="709306965">
      <w:bodyDiv w:val="1"/>
      <w:marLeft w:val="0"/>
      <w:marRight w:val="0"/>
      <w:marTop w:val="0"/>
      <w:marBottom w:val="0"/>
      <w:divBdr>
        <w:top w:val="none" w:sz="0" w:space="0" w:color="auto"/>
        <w:left w:val="none" w:sz="0" w:space="0" w:color="auto"/>
        <w:bottom w:val="none" w:sz="0" w:space="0" w:color="auto"/>
        <w:right w:val="none" w:sz="0" w:space="0" w:color="auto"/>
      </w:divBdr>
    </w:div>
    <w:div w:id="1134522400">
      <w:bodyDiv w:val="1"/>
      <w:marLeft w:val="0"/>
      <w:marRight w:val="0"/>
      <w:marTop w:val="0"/>
      <w:marBottom w:val="0"/>
      <w:divBdr>
        <w:top w:val="none" w:sz="0" w:space="0" w:color="auto"/>
        <w:left w:val="none" w:sz="0" w:space="0" w:color="auto"/>
        <w:bottom w:val="none" w:sz="0" w:space="0" w:color="auto"/>
        <w:right w:val="none" w:sz="0" w:space="0" w:color="auto"/>
      </w:divBdr>
    </w:div>
    <w:div w:id="201198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4116-B2A6-4244-826A-806B2426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Pages>58</Pages>
  <Words>6450</Words>
  <Characters>36768</Characters>
  <Application>Microsoft Office Word</Application>
  <DocSecurity>0</DocSecurity>
  <Lines>306</Lines>
  <Paragraphs>86</Paragraphs>
  <ScaleCrop>false</ScaleCrop>
  <Company/>
  <LinksUpToDate>false</LinksUpToDate>
  <CharactersWithSpaces>43132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杨择龙</dc:creator>
  <cp:lastModifiedBy>杨</cp:lastModifiedBy>
  <cp:revision>125</cp:revision>
  <dcterms:created xsi:type="dcterms:W3CDTF">2023-06-28T08:35:00Z</dcterms:created>
  <dcterms:modified xsi:type="dcterms:W3CDTF">2024-07-02T01:25:00Z</dcterms:modified>
</cp:coreProperties>
</file>